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A5D8" w14:textId="32CBDAAE" w:rsidR="00473A26" w:rsidRPr="0060260F" w:rsidRDefault="008A3A7B" w:rsidP="00705C44">
      <w:pPr>
        <w:pStyle w:val="NoSpacing"/>
        <w:jc w:val="center"/>
      </w:pPr>
      <w:r w:rsidRPr="0060260F">
        <w:t>Statewide Advisory Council</w:t>
      </w:r>
    </w:p>
    <w:p w14:paraId="458F5C58" w14:textId="22C79880" w:rsidR="008A3A7B" w:rsidRPr="0060260F" w:rsidRDefault="008A3A7B" w:rsidP="00705C44">
      <w:pPr>
        <w:pStyle w:val="NoSpacing"/>
        <w:jc w:val="center"/>
      </w:pPr>
      <w:r w:rsidRPr="0060260F">
        <w:t xml:space="preserve">Monday, </w:t>
      </w:r>
      <w:r w:rsidR="0099650D">
        <w:t>January</w:t>
      </w:r>
      <w:r w:rsidR="00233FC3">
        <w:t xml:space="preserve"> </w:t>
      </w:r>
      <w:r w:rsidR="0099650D">
        <w:t>5</w:t>
      </w:r>
      <w:r w:rsidRPr="0060260F">
        <w:t>, 202</w:t>
      </w:r>
      <w:r w:rsidR="0099650D">
        <w:t>6</w:t>
      </w:r>
    </w:p>
    <w:p w14:paraId="48B745B4" w14:textId="77777777" w:rsidR="008A3A7B" w:rsidRPr="0060260F" w:rsidRDefault="008A3A7B" w:rsidP="00BD4BB4">
      <w:pPr>
        <w:pStyle w:val="NoSpacing"/>
      </w:pPr>
    </w:p>
    <w:p w14:paraId="1A60D4F3" w14:textId="77777777" w:rsidR="006D6333" w:rsidRDefault="008A3A7B" w:rsidP="00BD4BB4">
      <w:pPr>
        <w:pStyle w:val="NoSpacing"/>
      </w:pPr>
      <w:r w:rsidRPr="00BD4BB4">
        <w:rPr>
          <w:b/>
          <w:bCs/>
          <w:u w:val="single"/>
        </w:rPr>
        <w:t>Attendees</w:t>
      </w:r>
      <w:r w:rsidRPr="00723D65">
        <w:t>:</w:t>
      </w:r>
      <w:r w:rsidR="002C0076" w:rsidRPr="00723D65">
        <w:t xml:space="preserve"> </w:t>
      </w:r>
    </w:p>
    <w:p w14:paraId="1C3E65D1" w14:textId="3505AA85" w:rsidR="008A3A7B" w:rsidRPr="00723D65" w:rsidRDefault="00501E45" w:rsidP="00BD4BB4">
      <w:pPr>
        <w:pStyle w:val="NoSpacing"/>
      </w:pPr>
      <w:r w:rsidRPr="00723D65">
        <w:t>Andrea</w:t>
      </w:r>
      <w:r w:rsidR="00723D65" w:rsidRPr="00723D65">
        <w:t xml:space="preserve"> Goetz</w:t>
      </w:r>
      <w:r w:rsidR="00763ABD">
        <w:t xml:space="preserve">, Adrianna Ramirez </w:t>
      </w:r>
      <w:r w:rsidR="00723D65">
        <w:t>Brendan Burk</w:t>
      </w:r>
      <w:r w:rsidR="00763ABD">
        <w:t>e</w:t>
      </w:r>
      <w:r w:rsidR="00723D65">
        <w:t xml:space="preserve">, </w:t>
      </w:r>
      <w:r w:rsidR="00132B4E">
        <w:t>David Fit</w:t>
      </w:r>
      <w:r w:rsidR="00C93AB2">
        <w:t xml:space="preserve">zgerald, </w:t>
      </w:r>
      <w:r w:rsidR="001D65AE">
        <w:t xml:space="preserve">Deb Kelleher, </w:t>
      </w:r>
      <w:r w:rsidR="00516E12">
        <w:t xml:space="preserve">Dreau Foster, </w:t>
      </w:r>
      <w:r w:rsidR="00C93AB2">
        <w:t xml:space="preserve">Elizabeth Cannata, </w:t>
      </w:r>
      <w:r w:rsidR="001D65AE">
        <w:t>Francesca Capodilupo</w:t>
      </w:r>
      <w:r w:rsidR="009F5FC5">
        <w:t xml:space="preserve">, Jennifer Beaudoin, Jennifer Nadeau, Joe Drane, Josh Michtom, Jules Calabro, Kate Dormont, Ken Mysogland, Lisa Girard, Malcolm Blue, Michelle Piper-Mitchell, Myke Halpin, Neil Ford, Pamela Williams, </w:t>
      </w:r>
      <w:r w:rsidR="0052437E">
        <w:t>Patricia Gaylord</w:t>
      </w:r>
      <w:r w:rsidR="00701F5F">
        <w:t xml:space="preserve">, </w:t>
      </w:r>
      <w:r w:rsidR="009F5FC5">
        <w:t xml:space="preserve">Rachael Levine, </w:t>
      </w:r>
      <w:r w:rsidR="00E31743">
        <w:t xml:space="preserve">Renee Cimino, </w:t>
      </w:r>
      <w:r w:rsidR="009F5FC5">
        <w:t>Robert Haswell, Rosemary Wieworka, Sarah Locker</w:t>
      </w:r>
      <w:r w:rsidR="006D6333">
        <w:t>y</w:t>
      </w:r>
      <w:r w:rsidR="00763ABD">
        <w:t>.</w:t>
      </w:r>
    </w:p>
    <w:p w14:paraId="218D8221" w14:textId="77777777" w:rsidR="00BD4BB4" w:rsidRPr="0060260F" w:rsidRDefault="00BD4BB4" w:rsidP="00BD4BB4">
      <w:pPr>
        <w:pStyle w:val="NoSpacing"/>
      </w:pPr>
    </w:p>
    <w:p w14:paraId="3F5E5F8C" w14:textId="68112270" w:rsidR="00E25386" w:rsidRDefault="005F431B" w:rsidP="00E25386">
      <w:pPr>
        <w:pStyle w:val="NoSpacing"/>
        <w:rPr>
          <w:b/>
          <w:bCs/>
          <w:u w:val="single"/>
        </w:rPr>
      </w:pPr>
      <w:r w:rsidRPr="00BD4BB4">
        <w:rPr>
          <w:b/>
          <w:bCs/>
          <w:u w:val="single"/>
        </w:rPr>
        <w:t>M</w:t>
      </w:r>
      <w:r w:rsidR="00F220D5" w:rsidRPr="00BD4BB4">
        <w:rPr>
          <w:b/>
          <w:bCs/>
          <w:u w:val="single"/>
        </w:rPr>
        <w:t>inute</w:t>
      </w:r>
      <w:r w:rsidRPr="00BD4BB4">
        <w:rPr>
          <w:b/>
          <w:bCs/>
          <w:u w:val="single"/>
        </w:rPr>
        <w:t>s:</w:t>
      </w:r>
      <w:r w:rsidR="006D6333">
        <w:rPr>
          <w:b/>
          <w:bCs/>
          <w:u w:val="single"/>
        </w:rPr>
        <w:t xml:space="preserve"> </w:t>
      </w:r>
    </w:p>
    <w:p w14:paraId="28E48C3B" w14:textId="40B5C1B6" w:rsidR="006D6333" w:rsidRPr="006D6333" w:rsidRDefault="006D6333" w:rsidP="00E25386">
      <w:pPr>
        <w:pStyle w:val="NoSpacing"/>
      </w:pPr>
      <w:r w:rsidRPr="006D6333">
        <w:t>No changes or updates</w:t>
      </w:r>
      <w:r w:rsidR="00AE264C">
        <w:t xml:space="preserve"> to </w:t>
      </w:r>
      <w:r w:rsidR="00574BE2">
        <w:t>December</w:t>
      </w:r>
      <w:r w:rsidR="00AE264C">
        <w:t xml:space="preserve"> 2025 minutes</w:t>
      </w:r>
      <w:r w:rsidR="00130D68">
        <w:t>.</w:t>
      </w:r>
      <w:r w:rsidR="00790FFC">
        <w:t xml:space="preserve"> Ken Mysogland motioned to </w:t>
      </w:r>
      <w:r w:rsidR="00130D68">
        <w:t>accept,</w:t>
      </w:r>
      <w:r w:rsidR="00790FFC">
        <w:t xml:space="preserve"> and Rachel Levine</w:t>
      </w:r>
      <w:r w:rsidR="00130D68">
        <w:t xml:space="preserve"> seconded the motion to accept the minutes as is, no objections. </w:t>
      </w:r>
    </w:p>
    <w:p w14:paraId="4BD3FC8D" w14:textId="77777777" w:rsidR="00E25386" w:rsidRPr="00E25386" w:rsidRDefault="00E25386" w:rsidP="00E25386">
      <w:pPr>
        <w:pStyle w:val="NoSpacing"/>
      </w:pPr>
    </w:p>
    <w:p w14:paraId="09ECC3D0" w14:textId="19EBAF8F" w:rsidR="00280A3F" w:rsidRDefault="00E25386" w:rsidP="00280A3F">
      <w:pPr>
        <w:spacing w:after="0"/>
        <w:rPr>
          <w:rFonts w:ascii="Calibri" w:hAnsi="Calibri" w:cs="Calibri"/>
          <w:b/>
          <w:bCs/>
          <w:u w:val="single"/>
        </w:rPr>
      </w:pPr>
      <w:r w:rsidRPr="00FB0AC8">
        <w:rPr>
          <w:rFonts w:ascii="Calibri" w:hAnsi="Calibri" w:cs="Calibri"/>
          <w:b/>
          <w:bCs/>
          <w:u w:val="single"/>
        </w:rPr>
        <w:t>Chief of Continuous Quality Improvement Rosemary Wiework</w:t>
      </w:r>
      <w:r w:rsidR="005732E4">
        <w:rPr>
          <w:rFonts w:ascii="Calibri" w:hAnsi="Calibri" w:cs="Calibri"/>
          <w:b/>
          <w:bCs/>
          <w:u w:val="single"/>
        </w:rPr>
        <w:t>a</w:t>
      </w:r>
      <w:r w:rsidR="00120AEB">
        <w:rPr>
          <w:rFonts w:ascii="Calibri" w:hAnsi="Calibri" w:cs="Calibri"/>
          <w:b/>
          <w:bCs/>
          <w:u w:val="single"/>
        </w:rPr>
        <w:t>:</w:t>
      </w:r>
    </w:p>
    <w:p w14:paraId="51A784DD" w14:textId="4417C7CB" w:rsidR="005732E4" w:rsidRDefault="005732E4" w:rsidP="005732E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point of the conversation was to talk about the ways the Department knows of gaps in our system in order to inform budgetary recommendations</w:t>
      </w:r>
      <w:r w:rsidR="00172E9C">
        <w:rPr>
          <w:rFonts w:ascii="Calibri" w:hAnsi="Calibri" w:cs="Calibri"/>
        </w:rPr>
        <w:t xml:space="preserve"> for service provision and the oversight of contracted providers. </w:t>
      </w:r>
      <w:r>
        <w:rPr>
          <w:rFonts w:ascii="Calibri" w:hAnsi="Calibri" w:cs="Calibri"/>
        </w:rPr>
        <w:t xml:space="preserve"> </w:t>
      </w:r>
    </w:p>
    <w:p w14:paraId="533FB7F4" w14:textId="0EB81363" w:rsidR="002A6C9E" w:rsidRDefault="002A6C9E" w:rsidP="005732E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Gaps in service delivery have been identified in the Child and Family Services Plan.</w:t>
      </w:r>
    </w:p>
    <w:p w14:paraId="2C306EA8" w14:textId="5435CE2E" w:rsidR="002A6C9E" w:rsidRDefault="00177165" w:rsidP="005732E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Department has active contract management that includes regular provider meetings, performance based measures, and updates to the Provider Information Exchange (PIE).</w:t>
      </w:r>
    </w:p>
    <w:p w14:paraId="698EAE9E" w14:textId="6B168524" w:rsidR="00177165" w:rsidRDefault="00177165" w:rsidP="005732E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Systems Program Directors now report to Dr. Linda Dixon and they will be evolving into a new role, focusing on continuous quality improvement for our providers. </w:t>
      </w:r>
    </w:p>
    <w:p w14:paraId="3CEA5D68" w14:textId="1AF15A82" w:rsidR="00172E9C" w:rsidRPr="005732E4" w:rsidRDefault="00172E9C" w:rsidP="005732E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Dixon has taken a new role and now reports directly to Commissioner Hamilton. </w:t>
      </w:r>
    </w:p>
    <w:p w14:paraId="0A4DE95E" w14:textId="66605684" w:rsidR="001D65A5" w:rsidRDefault="006E46AF" w:rsidP="000F21A5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 xml:space="preserve">Continuous </w:t>
      </w:r>
      <w:r w:rsidR="00D816C1">
        <w:rPr>
          <w:rFonts w:cstheme="minorHAnsi"/>
        </w:rPr>
        <w:t xml:space="preserve">updates </w:t>
      </w:r>
      <w:r w:rsidR="00DF3415">
        <w:rPr>
          <w:rFonts w:cstheme="minorHAnsi"/>
        </w:rPr>
        <w:t xml:space="preserve">are </w:t>
      </w:r>
      <w:r w:rsidR="00D816C1">
        <w:rPr>
          <w:rFonts w:cstheme="minorHAnsi"/>
        </w:rPr>
        <w:t xml:space="preserve">made to the </w:t>
      </w:r>
      <w:r w:rsidR="002F3976">
        <w:rPr>
          <w:rFonts w:cstheme="minorHAnsi"/>
        </w:rPr>
        <w:t xml:space="preserve">AIM </w:t>
      </w:r>
      <w:r w:rsidR="007E721B">
        <w:rPr>
          <w:rFonts w:cstheme="minorHAnsi"/>
        </w:rPr>
        <w:t>Tool (Assisted Intervention Matching</w:t>
      </w:r>
      <w:r w:rsidR="00432A1C">
        <w:rPr>
          <w:rFonts w:cstheme="minorHAnsi"/>
        </w:rPr>
        <w:t xml:space="preserve"> Tool)</w:t>
      </w:r>
      <w:r w:rsidR="00E66932">
        <w:rPr>
          <w:rFonts w:cstheme="minorHAnsi"/>
        </w:rPr>
        <w:t xml:space="preserve">. </w:t>
      </w:r>
      <w:r w:rsidR="004209AB">
        <w:rPr>
          <w:rFonts w:cstheme="minorHAnsi"/>
        </w:rPr>
        <w:t xml:space="preserve">Recent updates </w:t>
      </w:r>
      <w:r w:rsidR="003A339A">
        <w:rPr>
          <w:rFonts w:cstheme="minorHAnsi"/>
        </w:rPr>
        <w:t>include studying</w:t>
      </w:r>
      <w:r w:rsidR="00351BA6">
        <w:rPr>
          <w:rFonts w:cstheme="minorHAnsi"/>
        </w:rPr>
        <w:t xml:space="preserve"> over/under utilized programs</w:t>
      </w:r>
      <w:r w:rsidR="003A339A">
        <w:rPr>
          <w:rFonts w:cstheme="minorHAnsi"/>
        </w:rPr>
        <w:t xml:space="preserve"> to</w:t>
      </w:r>
      <w:r w:rsidR="005F7DBC">
        <w:rPr>
          <w:rFonts w:cstheme="minorHAnsi"/>
        </w:rPr>
        <w:t xml:space="preserve"> understand in more detail</w:t>
      </w:r>
      <w:r w:rsidR="00DF3415">
        <w:rPr>
          <w:rFonts w:cstheme="minorHAnsi"/>
        </w:rPr>
        <w:t xml:space="preserve"> when service provisions are a challenge. </w:t>
      </w:r>
    </w:p>
    <w:p w14:paraId="16EC7039" w14:textId="16613EFD" w:rsidR="00177165" w:rsidRDefault="00177165" w:rsidP="000F21A5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Families can access supports in many different ways across Connecticut.</w:t>
      </w:r>
    </w:p>
    <w:p w14:paraId="178439C4" w14:textId="32E705A0" w:rsidR="00D816C1" w:rsidRDefault="0098741E" w:rsidP="002D3E9A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 xml:space="preserve">AIM </w:t>
      </w:r>
      <w:r w:rsidR="00545429">
        <w:rPr>
          <w:rFonts w:cstheme="minorHAnsi"/>
        </w:rPr>
        <w:t xml:space="preserve">Tool </w:t>
      </w:r>
      <w:r>
        <w:rPr>
          <w:rFonts w:cstheme="minorHAnsi"/>
        </w:rPr>
        <w:t xml:space="preserve">is </w:t>
      </w:r>
      <w:r w:rsidR="00545429">
        <w:rPr>
          <w:rFonts w:cstheme="minorHAnsi"/>
        </w:rPr>
        <w:t>designed to be easily accessible</w:t>
      </w:r>
      <w:r w:rsidR="00195E14">
        <w:rPr>
          <w:rFonts w:cstheme="minorHAnsi"/>
        </w:rPr>
        <w:t>, even if on a smartphone, to staff,</w:t>
      </w:r>
      <w:r w:rsidR="00DE76D7">
        <w:rPr>
          <w:rFonts w:cstheme="minorHAnsi"/>
        </w:rPr>
        <w:t xml:space="preserve"> parents, and the community</w:t>
      </w:r>
      <w:r w:rsidR="007E5761">
        <w:rPr>
          <w:rFonts w:cstheme="minorHAnsi"/>
        </w:rPr>
        <w:t xml:space="preserve"> for the purpose of matching for behav</w:t>
      </w:r>
      <w:r w:rsidR="003C03C3">
        <w:rPr>
          <w:rFonts w:cstheme="minorHAnsi"/>
        </w:rPr>
        <w:t xml:space="preserve">ioral and mental health needs for children. </w:t>
      </w:r>
    </w:p>
    <w:p w14:paraId="456D6284" w14:textId="617F93FA" w:rsidR="0098741E" w:rsidRDefault="000C79B0" w:rsidP="002D3E9A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 xml:space="preserve">AIM </w:t>
      </w:r>
      <w:r w:rsidR="00E66932">
        <w:rPr>
          <w:rFonts w:cstheme="minorHAnsi"/>
        </w:rPr>
        <w:t xml:space="preserve">Tool leads to </w:t>
      </w:r>
      <w:r w:rsidR="00B63468">
        <w:rPr>
          <w:rFonts w:cstheme="minorHAnsi"/>
        </w:rPr>
        <w:t>gaps in the system</w:t>
      </w:r>
      <w:r w:rsidR="006C16BC">
        <w:rPr>
          <w:rFonts w:cstheme="minorHAnsi"/>
        </w:rPr>
        <w:t xml:space="preserve"> </w:t>
      </w:r>
      <w:r w:rsidR="00E66932">
        <w:rPr>
          <w:rFonts w:cstheme="minorHAnsi"/>
        </w:rPr>
        <w:t xml:space="preserve">being identified </w:t>
      </w:r>
      <w:r w:rsidR="006C16BC">
        <w:rPr>
          <w:rFonts w:cstheme="minorHAnsi"/>
        </w:rPr>
        <w:t>which also include</w:t>
      </w:r>
      <w:r w:rsidR="0097479E">
        <w:rPr>
          <w:rFonts w:cstheme="minorHAnsi"/>
        </w:rPr>
        <w:t xml:space="preserve">s areas such as </w:t>
      </w:r>
      <w:r w:rsidR="00E66932">
        <w:rPr>
          <w:rFonts w:cstheme="minorHAnsi"/>
        </w:rPr>
        <w:t xml:space="preserve">supports needed </w:t>
      </w:r>
      <w:r w:rsidR="0097479E">
        <w:rPr>
          <w:rFonts w:cstheme="minorHAnsi"/>
        </w:rPr>
        <w:t>in the Foster Care system.</w:t>
      </w:r>
    </w:p>
    <w:p w14:paraId="1FE67363" w14:textId="526BA826" w:rsidR="00177165" w:rsidRDefault="00177165" w:rsidP="002D3E9A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 xml:space="preserve">During the Administrative Case Review (ACR) process, challenges to services provision can be captured. As stated last month, that is one of many ways such as via internal QA/QI reviews, child fatality reviews, </w:t>
      </w:r>
      <w:r w:rsidR="00172E9C">
        <w:rPr>
          <w:rFonts w:cstheme="minorHAnsi"/>
        </w:rPr>
        <w:t xml:space="preserve">and others that service provision outcomes, wait lists and performance are noted. </w:t>
      </w:r>
    </w:p>
    <w:p w14:paraId="2A382C3C" w14:textId="79F64CD4" w:rsidR="002C41F3" w:rsidRDefault="002C41F3" w:rsidP="002D3E9A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As</w:t>
      </w:r>
      <w:r w:rsidR="002A0127">
        <w:rPr>
          <w:rFonts w:cstheme="minorHAnsi"/>
        </w:rPr>
        <w:t xml:space="preserve"> </w:t>
      </w:r>
      <w:r w:rsidR="00A12420">
        <w:rPr>
          <w:rFonts w:cstheme="minorHAnsi"/>
        </w:rPr>
        <w:t>gaps and under</w:t>
      </w:r>
      <w:r w:rsidR="005F37E4">
        <w:rPr>
          <w:rFonts w:cstheme="minorHAnsi"/>
        </w:rPr>
        <w:t>-</w:t>
      </w:r>
      <w:r w:rsidR="00A12420">
        <w:rPr>
          <w:rFonts w:cstheme="minorHAnsi"/>
        </w:rPr>
        <w:t>utilization</w:t>
      </w:r>
      <w:r w:rsidR="00E66932">
        <w:rPr>
          <w:rFonts w:cstheme="minorHAnsi"/>
        </w:rPr>
        <w:t xml:space="preserve"> of programs are identified</w:t>
      </w:r>
      <w:r w:rsidR="00A12420">
        <w:rPr>
          <w:rFonts w:cstheme="minorHAnsi"/>
        </w:rPr>
        <w:t xml:space="preserve"> are identified, there is a fiscal aspect to </w:t>
      </w:r>
      <w:r w:rsidR="00E35C1D">
        <w:rPr>
          <w:rFonts w:cstheme="minorHAnsi"/>
        </w:rPr>
        <w:t xml:space="preserve">further be discussed once there is a better understanding of the </w:t>
      </w:r>
      <w:r w:rsidR="009021AE">
        <w:rPr>
          <w:rFonts w:cstheme="minorHAnsi"/>
        </w:rPr>
        <w:t>Governor's budget</w:t>
      </w:r>
      <w:r w:rsidR="000C12CA">
        <w:rPr>
          <w:rFonts w:cstheme="minorHAnsi"/>
        </w:rPr>
        <w:t>,</w:t>
      </w:r>
      <w:r w:rsidR="00E305C1">
        <w:rPr>
          <w:rFonts w:cstheme="minorHAnsi"/>
        </w:rPr>
        <w:t xml:space="preserve"> to which </w:t>
      </w:r>
      <w:r w:rsidR="000C12CA">
        <w:rPr>
          <w:rFonts w:cstheme="minorHAnsi"/>
        </w:rPr>
        <w:t>DCF CFO Steve Francis would need to be part of</w:t>
      </w:r>
      <w:r w:rsidR="00345E0A">
        <w:rPr>
          <w:rFonts w:cstheme="minorHAnsi"/>
        </w:rPr>
        <w:t xml:space="preserve"> and other key members of the Agency. </w:t>
      </w:r>
    </w:p>
    <w:p w14:paraId="62484C54" w14:textId="0F064915" w:rsidR="00172E9C" w:rsidRDefault="00172E9C" w:rsidP="002D3E9A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 xml:space="preserve">The Governor's budget will be out in early February. Once that is established, a great conversation with SAC members and key Department personnel can take place to both review it and determine if any next steps and budgetary recommendations should be made. </w:t>
      </w:r>
    </w:p>
    <w:p w14:paraId="32C5AD7F" w14:textId="3AC407A3" w:rsidR="00172E9C" w:rsidRDefault="00172E9C" w:rsidP="002D3E9A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 xml:space="preserve">The legislative session is short and start in February while ending in the first week of May. </w:t>
      </w:r>
    </w:p>
    <w:p w14:paraId="78E287A7" w14:textId="77777777" w:rsidR="005F37E4" w:rsidRDefault="005F37E4" w:rsidP="009530AE">
      <w:pPr>
        <w:spacing w:after="0"/>
        <w:rPr>
          <w:rFonts w:cstheme="minorHAnsi"/>
        </w:rPr>
      </w:pPr>
    </w:p>
    <w:p w14:paraId="750FA087" w14:textId="339CDAE3" w:rsidR="009530AE" w:rsidRDefault="009530AE" w:rsidP="009530AE">
      <w:pPr>
        <w:spacing w:after="0"/>
        <w:rPr>
          <w:rFonts w:cstheme="minorHAnsi"/>
          <w:b/>
          <w:bCs/>
          <w:u w:val="single"/>
        </w:rPr>
      </w:pPr>
      <w:r w:rsidRPr="00095616">
        <w:rPr>
          <w:rFonts w:cstheme="minorHAnsi"/>
          <w:b/>
          <w:bCs/>
          <w:u w:val="single"/>
        </w:rPr>
        <w:lastRenderedPageBreak/>
        <w:t>Cer</w:t>
      </w:r>
      <w:r w:rsidR="001E346C" w:rsidRPr="00095616">
        <w:rPr>
          <w:rFonts w:cstheme="minorHAnsi"/>
          <w:b/>
          <w:bCs/>
          <w:u w:val="single"/>
        </w:rPr>
        <w:t xml:space="preserve">tified </w:t>
      </w:r>
      <w:r w:rsidR="00860C45">
        <w:rPr>
          <w:rFonts w:cstheme="minorHAnsi"/>
          <w:b/>
          <w:bCs/>
          <w:u w:val="single"/>
        </w:rPr>
        <w:t xml:space="preserve">Community </w:t>
      </w:r>
      <w:r w:rsidR="001E346C" w:rsidRPr="00095616">
        <w:rPr>
          <w:rFonts w:cstheme="minorHAnsi"/>
          <w:b/>
          <w:bCs/>
          <w:u w:val="single"/>
        </w:rPr>
        <w:t xml:space="preserve">Behavioral </w:t>
      </w:r>
      <w:r w:rsidR="00095616" w:rsidRPr="00095616">
        <w:rPr>
          <w:rFonts w:cstheme="minorHAnsi"/>
          <w:b/>
          <w:bCs/>
          <w:u w:val="single"/>
        </w:rPr>
        <w:t>H</w:t>
      </w:r>
      <w:r w:rsidR="001E346C" w:rsidRPr="00095616">
        <w:rPr>
          <w:rFonts w:cstheme="minorHAnsi"/>
          <w:b/>
          <w:bCs/>
          <w:u w:val="single"/>
        </w:rPr>
        <w:t>ealth Clinics</w:t>
      </w:r>
      <w:r w:rsidR="00860C45">
        <w:rPr>
          <w:rFonts w:cstheme="minorHAnsi"/>
          <w:b/>
          <w:bCs/>
          <w:u w:val="single"/>
        </w:rPr>
        <w:t xml:space="preserve"> (CCBHC)</w:t>
      </w:r>
      <w:r w:rsidR="008500D5">
        <w:rPr>
          <w:rFonts w:cstheme="minorHAnsi"/>
          <w:b/>
          <w:bCs/>
          <w:u w:val="single"/>
        </w:rPr>
        <w:t xml:space="preserve"> Statewide Needs Assessment &amp; Target Pop</w:t>
      </w:r>
      <w:r w:rsidR="00A73FD6">
        <w:rPr>
          <w:rFonts w:cstheme="minorHAnsi"/>
          <w:b/>
          <w:bCs/>
          <w:u w:val="single"/>
        </w:rPr>
        <w:t>ulation</w:t>
      </w:r>
      <w:r w:rsidR="00172E9C">
        <w:rPr>
          <w:rFonts w:cstheme="minorHAnsi"/>
          <w:b/>
          <w:bCs/>
          <w:u w:val="single"/>
        </w:rPr>
        <w:t xml:space="preserve"> - </w:t>
      </w:r>
      <w:r w:rsidR="001E346C" w:rsidRPr="00095616">
        <w:rPr>
          <w:rFonts w:cstheme="minorHAnsi"/>
          <w:b/>
          <w:bCs/>
          <w:u w:val="single"/>
        </w:rPr>
        <w:t xml:space="preserve">Presented by </w:t>
      </w:r>
      <w:r w:rsidR="00095616" w:rsidRPr="00095616">
        <w:rPr>
          <w:rFonts w:cstheme="minorHAnsi"/>
          <w:b/>
          <w:bCs/>
          <w:u w:val="single"/>
        </w:rPr>
        <w:t>Dr. Stephney Springer</w:t>
      </w:r>
      <w:r w:rsidR="006B223D">
        <w:rPr>
          <w:rFonts w:cstheme="minorHAnsi"/>
          <w:b/>
          <w:bCs/>
          <w:u w:val="single"/>
        </w:rPr>
        <w:t>,</w:t>
      </w:r>
      <w:r w:rsidR="003E62DF">
        <w:rPr>
          <w:rFonts w:cstheme="minorHAnsi"/>
          <w:b/>
          <w:bCs/>
          <w:u w:val="single"/>
        </w:rPr>
        <w:t xml:space="preserve"> Rob Haswell</w:t>
      </w:r>
      <w:r w:rsidR="006B223D">
        <w:rPr>
          <w:rFonts w:cstheme="minorHAnsi"/>
          <w:b/>
          <w:bCs/>
          <w:u w:val="single"/>
        </w:rPr>
        <w:t>, and Krista Noam</w:t>
      </w:r>
      <w:r w:rsidR="00095616">
        <w:rPr>
          <w:rFonts w:cstheme="minorHAnsi"/>
          <w:b/>
          <w:bCs/>
          <w:u w:val="single"/>
        </w:rPr>
        <w:t>:</w:t>
      </w:r>
    </w:p>
    <w:p w14:paraId="5305F6C2" w14:textId="0428B341" w:rsidR="00095616" w:rsidRDefault="00900C61" w:rsidP="00095616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591423">
        <w:rPr>
          <w:rFonts w:cstheme="minorHAnsi"/>
        </w:rPr>
        <w:t xml:space="preserve">The </w:t>
      </w:r>
      <w:r w:rsidR="00952410">
        <w:rPr>
          <w:rFonts w:cstheme="minorHAnsi"/>
        </w:rPr>
        <w:t>C</w:t>
      </w:r>
      <w:r w:rsidRPr="00591423">
        <w:rPr>
          <w:rFonts w:cstheme="minorHAnsi"/>
        </w:rPr>
        <w:t>ertified</w:t>
      </w:r>
      <w:r w:rsidR="008776EE" w:rsidRPr="00591423">
        <w:rPr>
          <w:rFonts w:cstheme="minorHAnsi"/>
        </w:rPr>
        <w:t xml:space="preserve"> Behavioral Health Clinics Planning grant was awarded last </w:t>
      </w:r>
      <w:r w:rsidR="00591423">
        <w:rPr>
          <w:rFonts w:cstheme="minorHAnsi"/>
        </w:rPr>
        <w:t>S</w:t>
      </w:r>
      <w:r w:rsidR="008776EE" w:rsidRPr="00591423">
        <w:rPr>
          <w:rFonts w:cstheme="minorHAnsi"/>
        </w:rPr>
        <w:t>pring</w:t>
      </w:r>
      <w:r w:rsidR="00591423">
        <w:rPr>
          <w:rFonts w:cstheme="minorHAnsi"/>
        </w:rPr>
        <w:t xml:space="preserve">, along with the task of </w:t>
      </w:r>
      <w:r w:rsidR="00087FAD">
        <w:rPr>
          <w:rFonts w:cstheme="minorHAnsi"/>
        </w:rPr>
        <w:t>performing</w:t>
      </w:r>
      <w:r w:rsidR="00EE10A8">
        <w:rPr>
          <w:rFonts w:cstheme="minorHAnsi"/>
        </w:rPr>
        <w:t xml:space="preserve"> a statewide needs </w:t>
      </w:r>
      <w:r w:rsidR="00087FAD">
        <w:rPr>
          <w:rFonts w:cstheme="minorHAnsi"/>
        </w:rPr>
        <w:t>assessment. This focuses on outpatient behavioral health.</w:t>
      </w:r>
    </w:p>
    <w:p w14:paraId="04EF20C8" w14:textId="02E663E2" w:rsidR="00087FAD" w:rsidRDefault="002976FA" w:rsidP="00095616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CCBHC</w:t>
      </w:r>
      <w:r w:rsidR="00071E6B">
        <w:rPr>
          <w:rFonts w:cstheme="minorHAnsi"/>
        </w:rPr>
        <w:t xml:space="preserve"> is a </w:t>
      </w:r>
      <w:r w:rsidR="00561956">
        <w:rPr>
          <w:rFonts w:cstheme="minorHAnsi"/>
        </w:rPr>
        <w:t>comprehensive are</w:t>
      </w:r>
      <w:r w:rsidR="00CB30B0">
        <w:rPr>
          <w:rFonts w:cstheme="minorHAnsi"/>
        </w:rPr>
        <w:t>a</w:t>
      </w:r>
      <w:r w:rsidR="00561956">
        <w:rPr>
          <w:rFonts w:cstheme="minorHAnsi"/>
        </w:rPr>
        <w:t xml:space="preserve"> hub with a </w:t>
      </w:r>
      <w:r w:rsidR="00B32F62">
        <w:rPr>
          <w:rFonts w:cstheme="minorHAnsi"/>
        </w:rPr>
        <w:t>continuum</w:t>
      </w:r>
      <w:r w:rsidR="00561956">
        <w:rPr>
          <w:rFonts w:cstheme="minorHAnsi"/>
        </w:rPr>
        <w:t xml:space="preserve"> of services</w:t>
      </w:r>
      <w:r w:rsidR="00ED4C08">
        <w:rPr>
          <w:rFonts w:cstheme="minorHAnsi"/>
        </w:rPr>
        <w:t xml:space="preserve">, 24/7 crisis response, mental health services and </w:t>
      </w:r>
      <w:r w:rsidR="002E7D7E">
        <w:rPr>
          <w:rFonts w:cstheme="minorHAnsi"/>
        </w:rPr>
        <w:t xml:space="preserve">substance use treatments, while focusing on integrated care </w:t>
      </w:r>
      <w:r w:rsidR="00093FE8">
        <w:rPr>
          <w:rFonts w:cstheme="minorHAnsi"/>
        </w:rPr>
        <w:t xml:space="preserve">collaborating with physical care. </w:t>
      </w:r>
    </w:p>
    <w:p w14:paraId="2A6403D2" w14:textId="21CA42B7" w:rsidR="00E6623D" w:rsidRDefault="008D68A6" w:rsidP="00494E64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The needs assessment</w:t>
      </w:r>
      <w:r w:rsidR="00E93998">
        <w:rPr>
          <w:rFonts w:cstheme="minorHAnsi"/>
        </w:rPr>
        <w:t xml:space="preserve"> </w:t>
      </w:r>
      <w:r w:rsidR="00CB30B0">
        <w:rPr>
          <w:rFonts w:cstheme="minorHAnsi"/>
        </w:rPr>
        <w:t>is</w:t>
      </w:r>
      <w:r w:rsidR="00E93998">
        <w:rPr>
          <w:rFonts w:cstheme="minorHAnsi"/>
        </w:rPr>
        <w:t xml:space="preserve"> a comprehensive study identifying </w:t>
      </w:r>
      <w:r w:rsidR="00971311">
        <w:rPr>
          <w:rFonts w:cstheme="minorHAnsi"/>
        </w:rPr>
        <w:t>w</w:t>
      </w:r>
      <w:r w:rsidR="00E93998">
        <w:rPr>
          <w:rFonts w:cstheme="minorHAnsi"/>
        </w:rPr>
        <w:t>here the needs</w:t>
      </w:r>
      <w:r w:rsidR="00DA303A">
        <w:rPr>
          <w:rFonts w:cstheme="minorHAnsi"/>
        </w:rPr>
        <w:t xml:space="preserve"> and gaps are across the state. </w:t>
      </w:r>
    </w:p>
    <w:p w14:paraId="06B5945E" w14:textId="7A6FE685" w:rsidR="00CB30B0" w:rsidRDefault="00CB30B0" w:rsidP="00494E64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 xml:space="preserve">SAC members were encouraged to provide their feedback. </w:t>
      </w:r>
    </w:p>
    <w:p w14:paraId="3D7A671C" w14:textId="77777777" w:rsidR="00E6623D" w:rsidRDefault="00E6623D" w:rsidP="00E6623D">
      <w:pPr>
        <w:spacing w:after="0"/>
        <w:rPr>
          <w:rFonts w:cstheme="minorHAnsi"/>
          <w:b/>
          <w:bCs/>
          <w:u w:val="single"/>
        </w:rPr>
      </w:pPr>
    </w:p>
    <w:p w14:paraId="2B3AA0F9" w14:textId="25880A39" w:rsidR="00E6623D" w:rsidRPr="00C16750" w:rsidRDefault="00C16750" w:rsidP="00E6623D">
      <w:pPr>
        <w:spacing w:after="0"/>
        <w:rPr>
          <w:rFonts w:ascii="Calibri" w:hAnsi="Calibri" w:cs="Calibri"/>
          <w:b/>
          <w:bCs/>
          <w:u w:val="single"/>
        </w:rPr>
      </w:pPr>
      <w:r w:rsidRPr="00FB0AC8">
        <w:rPr>
          <w:rFonts w:ascii="Calibri" w:hAnsi="Calibri" w:cs="Calibri"/>
          <w:b/>
          <w:bCs/>
          <w:u w:val="single"/>
        </w:rPr>
        <w:t>Ken Mysogland, DCF Chief Administrator of External Affairs - DCF Update:</w:t>
      </w:r>
    </w:p>
    <w:p w14:paraId="2FCF0D4B" w14:textId="47E40770" w:rsidR="00967727" w:rsidRPr="0096492D" w:rsidRDefault="00844479" w:rsidP="005F45A3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96492D">
        <w:rPr>
          <w:rFonts w:cstheme="minorHAnsi"/>
        </w:rPr>
        <w:t xml:space="preserve">Annual Report </w:t>
      </w:r>
      <w:r w:rsidR="00D87985" w:rsidRPr="0096492D">
        <w:rPr>
          <w:rFonts w:cstheme="minorHAnsi"/>
        </w:rPr>
        <w:t xml:space="preserve">Follow-Up </w:t>
      </w:r>
      <w:r w:rsidR="002458F6" w:rsidRPr="0096492D">
        <w:rPr>
          <w:rFonts w:cstheme="minorHAnsi"/>
        </w:rPr>
        <w:t xml:space="preserve">Recommendation </w:t>
      </w:r>
      <w:r w:rsidR="00D87985" w:rsidRPr="0096492D">
        <w:rPr>
          <w:rFonts w:cstheme="minorHAnsi"/>
        </w:rPr>
        <w:t>Items</w:t>
      </w:r>
      <w:r w:rsidR="00967727" w:rsidRPr="0096492D">
        <w:rPr>
          <w:rFonts w:cstheme="minorHAnsi"/>
        </w:rPr>
        <w:t>:</w:t>
      </w:r>
    </w:p>
    <w:p w14:paraId="7FAA196F" w14:textId="460C3351" w:rsidR="0021405C" w:rsidRDefault="003046D4" w:rsidP="00967727">
      <w:pPr>
        <w:pStyle w:val="ListParagraph"/>
        <w:numPr>
          <w:ilvl w:val="0"/>
          <w:numId w:val="24"/>
        </w:numPr>
        <w:spacing w:after="0"/>
        <w:rPr>
          <w:rFonts w:cstheme="minorHAnsi"/>
        </w:rPr>
      </w:pPr>
      <w:r>
        <w:rPr>
          <w:rFonts w:cstheme="minorHAnsi"/>
        </w:rPr>
        <w:t>Updating licensing regulation for the Departments' facilities</w:t>
      </w:r>
      <w:r w:rsidR="009B60D6">
        <w:rPr>
          <w:rFonts w:cstheme="minorHAnsi"/>
        </w:rPr>
        <w:t xml:space="preserve">: Currently updating and making </w:t>
      </w:r>
      <w:r w:rsidR="00E12894">
        <w:rPr>
          <w:rFonts w:cstheme="minorHAnsi"/>
        </w:rPr>
        <w:t>its</w:t>
      </w:r>
      <w:r w:rsidR="009B60D6">
        <w:rPr>
          <w:rFonts w:cstheme="minorHAnsi"/>
        </w:rPr>
        <w:t xml:space="preserve"> way </w:t>
      </w:r>
      <w:r w:rsidR="00A33062">
        <w:rPr>
          <w:rFonts w:cstheme="minorHAnsi"/>
        </w:rPr>
        <w:t>through the chain of command</w:t>
      </w:r>
      <w:r w:rsidR="00C16750">
        <w:rPr>
          <w:rFonts w:cstheme="minorHAnsi"/>
        </w:rPr>
        <w:t>.</w:t>
      </w:r>
    </w:p>
    <w:p w14:paraId="384463A0" w14:textId="5B2DB268" w:rsidR="00CD2FD5" w:rsidRDefault="00CD2FD5" w:rsidP="00967727">
      <w:pPr>
        <w:pStyle w:val="ListParagraph"/>
        <w:numPr>
          <w:ilvl w:val="0"/>
          <w:numId w:val="24"/>
        </w:numPr>
        <w:spacing w:after="0"/>
        <w:rPr>
          <w:rFonts w:cstheme="minorHAnsi"/>
        </w:rPr>
      </w:pPr>
      <w:r>
        <w:rPr>
          <w:rFonts w:cstheme="minorHAnsi"/>
        </w:rPr>
        <w:t xml:space="preserve">SDE to </w:t>
      </w:r>
      <w:r w:rsidR="00F31C90">
        <w:rPr>
          <w:rFonts w:cstheme="minorHAnsi"/>
        </w:rPr>
        <w:t xml:space="preserve">join the </w:t>
      </w:r>
      <w:r w:rsidR="00E12894">
        <w:rPr>
          <w:rFonts w:cstheme="minorHAnsi"/>
        </w:rPr>
        <w:t>Department surrounding behavior health supports within the schools</w:t>
      </w:r>
      <w:r w:rsidR="00E24FF1">
        <w:rPr>
          <w:rFonts w:cstheme="minorHAnsi"/>
        </w:rPr>
        <w:t>. Best to have a presentation</w:t>
      </w:r>
      <w:r w:rsidR="004C4255">
        <w:rPr>
          <w:rFonts w:cstheme="minorHAnsi"/>
        </w:rPr>
        <w:t xml:space="preserve"> so a full understanding of what this collaboration will look like. </w:t>
      </w:r>
    </w:p>
    <w:p w14:paraId="69875DD2" w14:textId="06711723" w:rsidR="0018537D" w:rsidRDefault="00BD0AEA" w:rsidP="009F07CE">
      <w:pPr>
        <w:pStyle w:val="ListParagraph"/>
        <w:numPr>
          <w:ilvl w:val="1"/>
          <w:numId w:val="26"/>
        </w:numPr>
        <w:spacing w:after="0"/>
        <w:rPr>
          <w:rFonts w:cstheme="minorHAnsi"/>
        </w:rPr>
      </w:pPr>
      <w:r w:rsidRPr="0018537D">
        <w:rPr>
          <w:rFonts w:cstheme="minorHAnsi"/>
        </w:rPr>
        <w:t xml:space="preserve">In the process of </w:t>
      </w:r>
      <w:r w:rsidR="009B5DB6" w:rsidRPr="0018537D">
        <w:rPr>
          <w:rFonts w:cstheme="minorHAnsi"/>
        </w:rPr>
        <w:t>look</w:t>
      </w:r>
      <w:r w:rsidRPr="0018537D">
        <w:rPr>
          <w:rFonts w:cstheme="minorHAnsi"/>
        </w:rPr>
        <w:t>ing</w:t>
      </w:r>
      <w:r w:rsidR="009B5DB6" w:rsidRPr="0018537D">
        <w:rPr>
          <w:rFonts w:cstheme="minorHAnsi"/>
        </w:rPr>
        <w:t xml:space="preserve"> at the SAC and the R</w:t>
      </w:r>
      <w:r w:rsidR="00C16750">
        <w:rPr>
          <w:rFonts w:cstheme="minorHAnsi"/>
        </w:rPr>
        <w:t>AC</w:t>
      </w:r>
      <w:r w:rsidR="009B5DB6" w:rsidRPr="0018537D">
        <w:rPr>
          <w:rFonts w:cstheme="minorHAnsi"/>
        </w:rPr>
        <w:t xml:space="preserve"> statutes</w:t>
      </w:r>
      <w:r w:rsidR="00AE0EC6" w:rsidRPr="0018537D">
        <w:rPr>
          <w:rFonts w:cstheme="minorHAnsi"/>
        </w:rPr>
        <w:t xml:space="preserve"> as the Department's work and </w:t>
      </w:r>
      <w:r w:rsidRPr="0018537D">
        <w:rPr>
          <w:rFonts w:cstheme="minorHAnsi"/>
        </w:rPr>
        <w:t>the Department itself has changed</w:t>
      </w:r>
      <w:r w:rsidR="00EB7C1C" w:rsidRPr="0018537D">
        <w:rPr>
          <w:rFonts w:cstheme="minorHAnsi"/>
        </w:rPr>
        <w:t xml:space="preserve">. </w:t>
      </w:r>
      <w:r w:rsidR="00555926" w:rsidRPr="0018537D">
        <w:rPr>
          <w:rFonts w:cstheme="minorHAnsi"/>
        </w:rPr>
        <w:t xml:space="preserve">Also looking at how many </w:t>
      </w:r>
      <w:r w:rsidR="008A2C83" w:rsidRPr="0018537D">
        <w:rPr>
          <w:rFonts w:cstheme="minorHAnsi"/>
        </w:rPr>
        <w:t>CRPS's does</w:t>
      </w:r>
      <w:r w:rsidR="00555926" w:rsidRPr="0018537D">
        <w:rPr>
          <w:rFonts w:cstheme="minorHAnsi"/>
        </w:rPr>
        <w:t xml:space="preserve"> the </w:t>
      </w:r>
      <w:r w:rsidR="00312B7E" w:rsidRPr="0018537D">
        <w:rPr>
          <w:rFonts w:cstheme="minorHAnsi"/>
        </w:rPr>
        <w:t xml:space="preserve">Department </w:t>
      </w:r>
      <w:r w:rsidR="00483502" w:rsidRPr="0018537D">
        <w:rPr>
          <w:rFonts w:cstheme="minorHAnsi"/>
        </w:rPr>
        <w:t>need</w:t>
      </w:r>
      <w:r w:rsidR="00746C1E">
        <w:rPr>
          <w:rFonts w:cstheme="minorHAnsi"/>
        </w:rPr>
        <w:t xml:space="preserve">s as </w:t>
      </w:r>
      <w:r w:rsidR="00483502" w:rsidRPr="0018537D">
        <w:rPr>
          <w:rFonts w:cstheme="minorHAnsi"/>
        </w:rPr>
        <w:t xml:space="preserve">the Department is required to have </w:t>
      </w:r>
      <w:r w:rsidR="00A74D49" w:rsidRPr="0018537D">
        <w:rPr>
          <w:rFonts w:cstheme="minorHAnsi"/>
        </w:rPr>
        <w:t>three yet</w:t>
      </w:r>
      <w:r w:rsidR="00483502" w:rsidRPr="0018537D">
        <w:rPr>
          <w:rFonts w:cstheme="minorHAnsi"/>
        </w:rPr>
        <w:t xml:space="preserve"> currently have more.</w:t>
      </w:r>
    </w:p>
    <w:p w14:paraId="7371C237" w14:textId="7F81CD51" w:rsidR="00120AEB" w:rsidRDefault="00120AEB" w:rsidP="00120AEB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The final response from the Department to the recommendations will be posted once the new SAC website is up to date.</w:t>
      </w:r>
    </w:p>
    <w:p w14:paraId="0FBC20B2" w14:textId="409013AE" w:rsidR="00120AEB" w:rsidRPr="009F07CE" w:rsidRDefault="00120AEB" w:rsidP="00120AEB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 xml:space="preserve">Many of the proposed recommendations in the new SAC report are already being worked on and it is suggested that perhaps a bimonthly or quarterly schedule be put into place to review them </w:t>
      </w:r>
      <w:r w:rsidR="00172E9C">
        <w:rPr>
          <w:rFonts w:cstheme="minorHAnsi"/>
        </w:rPr>
        <w:t>throughout</w:t>
      </w:r>
      <w:r>
        <w:rPr>
          <w:rFonts w:cstheme="minorHAnsi"/>
        </w:rPr>
        <w:t xml:space="preserve"> the year. </w:t>
      </w:r>
    </w:p>
    <w:p w14:paraId="226C039D" w14:textId="0F4B2EAC" w:rsidR="009F07CE" w:rsidRDefault="00C439A0" w:rsidP="009F07CE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9F07CE">
        <w:rPr>
          <w:rFonts w:cstheme="minorHAnsi"/>
        </w:rPr>
        <w:t xml:space="preserve">The </w:t>
      </w:r>
      <w:r w:rsidR="00D857C1" w:rsidRPr="009F07CE">
        <w:rPr>
          <w:rFonts w:cstheme="minorHAnsi"/>
        </w:rPr>
        <w:t>Department</w:t>
      </w:r>
      <w:r w:rsidRPr="009F07CE">
        <w:rPr>
          <w:rFonts w:cstheme="minorHAnsi"/>
        </w:rPr>
        <w:t xml:space="preserve"> took 143 </w:t>
      </w:r>
      <w:r w:rsidR="00CE0ED8" w:rsidRPr="009F07CE">
        <w:rPr>
          <w:rFonts w:cstheme="minorHAnsi"/>
        </w:rPr>
        <w:t>reports</w:t>
      </w:r>
      <w:r w:rsidR="001E3104" w:rsidRPr="009F07CE">
        <w:rPr>
          <w:rFonts w:cstheme="minorHAnsi"/>
        </w:rPr>
        <w:t xml:space="preserve"> of sex trafficking last year with an addition 300 internal consults</w:t>
      </w:r>
      <w:r w:rsidR="00C16750">
        <w:rPr>
          <w:rFonts w:cstheme="minorHAnsi"/>
        </w:rPr>
        <w:t>. January is Sex Trafficking Awareness month.</w:t>
      </w:r>
    </w:p>
    <w:p w14:paraId="23CD8C70" w14:textId="7A492AEA" w:rsidR="0021405C" w:rsidRPr="00787416" w:rsidRDefault="00CE0ED8" w:rsidP="0021405C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787416">
        <w:rPr>
          <w:rFonts w:cstheme="minorHAnsi"/>
        </w:rPr>
        <w:t xml:space="preserve">The Department </w:t>
      </w:r>
      <w:r w:rsidR="005B59F7" w:rsidRPr="00787416">
        <w:rPr>
          <w:rFonts w:cstheme="minorHAnsi"/>
        </w:rPr>
        <w:t xml:space="preserve">is not proposing legislation on home schooling.  The </w:t>
      </w:r>
      <w:r w:rsidR="00FF53BF" w:rsidRPr="00787416">
        <w:rPr>
          <w:rFonts w:cstheme="minorHAnsi"/>
        </w:rPr>
        <w:t>Department's</w:t>
      </w:r>
      <w:r w:rsidR="005B59F7" w:rsidRPr="00787416">
        <w:rPr>
          <w:rFonts w:cstheme="minorHAnsi"/>
        </w:rPr>
        <w:t xml:space="preserve"> position has remained the sam</w:t>
      </w:r>
      <w:r w:rsidR="00FF53BF" w:rsidRPr="00787416">
        <w:rPr>
          <w:rFonts w:cstheme="minorHAnsi"/>
        </w:rPr>
        <w:t xml:space="preserve">e, home schooling does not </w:t>
      </w:r>
      <w:r w:rsidR="00C16750">
        <w:rPr>
          <w:rFonts w:cstheme="minorHAnsi"/>
        </w:rPr>
        <w:t xml:space="preserve">in and of itself </w:t>
      </w:r>
      <w:r w:rsidR="00FF53BF" w:rsidRPr="00787416">
        <w:rPr>
          <w:rFonts w:cstheme="minorHAnsi"/>
        </w:rPr>
        <w:t xml:space="preserve">equate to neglect. </w:t>
      </w:r>
      <w:r w:rsidR="00C16750">
        <w:rPr>
          <w:rFonts w:cstheme="minorHAnsi"/>
        </w:rPr>
        <w:t xml:space="preserve">The Department appreciates being at the table to </w:t>
      </w:r>
      <w:r w:rsidR="0019233E">
        <w:rPr>
          <w:rFonts w:cstheme="minorHAnsi"/>
        </w:rPr>
        <w:t>discuss these matters and proposed legislative changes</w:t>
      </w:r>
      <w:r w:rsidR="00E07570">
        <w:rPr>
          <w:rFonts w:cstheme="minorHAnsi"/>
        </w:rPr>
        <w:t xml:space="preserve"> but again, is not directing the conversation nor is the Department proposing any legislation. </w:t>
      </w:r>
    </w:p>
    <w:p w14:paraId="1002A9CA" w14:textId="77777777" w:rsidR="0021405C" w:rsidRPr="0021405C" w:rsidRDefault="0021405C" w:rsidP="0021405C">
      <w:pPr>
        <w:spacing w:after="0"/>
        <w:rPr>
          <w:rFonts w:cstheme="minorHAnsi"/>
        </w:rPr>
      </w:pPr>
    </w:p>
    <w:p w14:paraId="5EAA3C25" w14:textId="28FF452C" w:rsidR="00425934" w:rsidRPr="00692BE7" w:rsidRDefault="00743591" w:rsidP="00DD1986">
      <w:pPr>
        <w:spacing w:after="0"/>
        <w:rPr>
          <w:rFonts w:cstheme="minorHAnsi"/>
          <w:b/>
          <w:bCs/>
          <w:u w:val="single"/>
        </w:rPr>
      </w:pPr>
      <w:r w:rsidRPr="00692BE7">
        <w:rPr>
          <w:rFonts w:cstheme="minorHAnsi"/>
          <w:b/>
          <w:bCs/>
          <w:u w:val="single"/>
        </w:rPr>
        <w:t>Regional Advisory Council Reports:</w:t>
      </w:r>
    </w:p>
    <w:p w14:paraId="763CDF89" w14:textId="77777777" w:rsidR="00FC6D89" w:rsidRDefault="00FC6D89" w:rsidP="00FC6D89">
      <w:pPr>
        <w:spacing w:after="0"/>
        <w:rPr>
          <w:rFonts w:cstheme="minorHAnsi"/>
        </w:rPr>
      </w:pPr>
      <w:r w:rsidRPr="00743591">
        <w:rPr>
          <w:rFonts w:cstheme="minorHAnsi"/>
        </w:rPr>
        <w:t xml:space="preserve">Region </w:t>
      </w:r>
      <w:r>
        <w:rPr>
          <w:rFonts w:cstheme="minorHAnsi"/>
        </w:rPr>
        <w:t>1; Tiffany McCarthy</w:t>
      </w:r>
    </w:p>
    <w:p w14:paraId="4A97B967" w14:textId="5B45F3E6" w:rsidR="000B3B56" w:rsidRPr="000B3B56" w:rsidRDefault="000B3B56" w:rsidP="000B3B56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No </w:t>
      </w:r>
      <w:r w:rsidR="004F7210">
        <w:rPr>
          <w:rFonts w:cstheme="minorHAnsi"/>
        </w:rPr>
        <w:t>December</w:t>
      </w:r>
      <w:r w:rsidR="00854B41">
        <w:rPr>
          <w:rFonts w:cstheme="minorHAnsi"/>
        </w:rPr>
        <w:t xml:space="preserve"> meeting</w:t>
      </w:r>
      <w:r>
        <w:rPr>
          <w:rFonts w:cstheme="minorHAnsi"/>
        </w:rPr>
        <w:t xml:space="preserve">, </w:t>
      </w:r>
      <w:r w:rsidR="00970875">
        <w:rPr>
          <w:rFonts w:cstheme="minorHAnsi"/>
        </w:rPr>
        <w:t>we will</w:t>
      </w:r>
      <w:r>
        <w:rPr>
          <w:rFonts w:cstheme="minorHAnsi"/>
        </w:rPr>
        <w:t xml:space="preserve"> meet in January</w:t>
      </w:r>
      <w:r w:rsidR="002342C1">
        <w:rPr>
          <w:rFonts w:cstheme="minorHAnsi"/>
        </w:rPr>
        <w:t>. January will have a presentation regarding human trafficking.</w:t>
      </w:r>
    </w:p>
    <w:p w14:paraId="7B8A12D2" w14:textId="6F53534C" w:rsidR="00FC6D89" w:rsidRDefault="00FC6D89" w:rsidP="00FC6D89">
      <w:pPr>
        <w:spacing w:after="0"/>
        <w:rPr>
          <w:rFonts w:cstheme="minorHAnsi"/>
        </w:rPr>
      </w:pPr>
      <w:r w:rsidRPr="00E520EE">
        <w:rPr>
          <w:rFonts w:cstheme="minorHAnsi"/>
        </w:rPr>
        <w:t xml:space="preserve">Region 2; </w:t>
      </w:r>
      <w:r w:rsidR="00AA0F29">
        <w:rPr>
          <w:rFonts w:cstheme="minorHAnsi"/>
        </w:rPr>
        <w:t>Steven Rodruge</w:t>
      </w:r>
      <w:r w:rsidR="000842DA">
        <w:rPr>
          <w:rFonts w:cstheme="minorHAnsi"/>
        </w:rPr>
        <w:t xml:space="preserve">z as read by </w:t>
      </w:r>
      <w:r w:rsidR="001C0E71">
        <w:rPr>
          <w:rFonts w:cstheme="minorHAnsi"/>
        </w:rPr>
        <w:t>Sarah Lockery</w:t>
      </w:r>
      <w:r w:rsidR="00E11A32">
        <w:rPr>
          <w:rFonts w:cstheme="minorHAnsi"/>
        </w:rPr>
        <w:t xml:space="preserve"> </w:t>
      </w:r>
    </w:p>
    <w:p w14:paraId="35CC2308" w14:textId="6AE975F7" w:rsidR="00E73433" w:rsidRPr="00E11A32" w:rsidRDefault="00176A32" w:rsidP="00E11A32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Last </w:t>
      </w:r>
      <w:r w:rsidR="00506B56">
        <w:rPr>
          <w:rFonts w:cstheme="minorHAnsi"/>
        </w:rPr>
        <w:t>met</w:t>
      </w:r>
      <w:r>
        <w:rPr>
          <w:rFonts w:cstheme="minorHAnsi"/>
        </w:rPr>
        <w:t xml:space="preserve"> on 12/5/25 </w:t>
      </w:r>
      <w:r w:rsidR="00506B56">
        <w:rPr>
          <w:rFonts w:cstheme="minorHAnsi"/>
        </w:rPr>
        <w:t>which</w:t>
      </w:r>
      <w:r>
        <w:rPr>
          <w:rFonts w:cstheme="minorHAnsi"/>
        </w:rPr>
        <w:t xml:space="preserve"> featured a data presentation on </w:t>
      </w:r>
      <w:r w:rsidR="00506B56">
        <w:rPr>
          <w:rFonts w:cstheme="minorHAnsi"/>
        </w:rPr>
        <w:t xml:space="preserve">this </w:t>
      </w:r>
      <w:r w:rsidR="0019233E">
        <w:rPr>
          <w:rFonts w:cstheme="minorHAnsi"/>
        </w:rPr>
        <w:t>R</w:t>
      </w:r>
      <w:r w:rsidR="00CC490D">
        <w:rPr>
          <w:rFonts w:cstheme="minorHAnsi"/>
        </w:rPr>
        <w:t>egion's</w:t>
      </w:r>
      <w:r w:rsidR="00506B56">
        <w:rPr>
          <w:rFonts w:cstheme="minorHAnsi"/>
        </w:rPr>
        <w:t xml:space="preserve"> </w:t>
      </w:r>
      <w:r w:rsidR="00EE12CC">
        <w:rPr>
          <w:rFonts w:cstheme="minorHAnsi"/>
        </w:rPr>
        <w:t xml:space="preserve">CPS reports related to </w:t>
      </w:r>
      <w:r w:rsidR="00B92195">
        <w:rPr>
          <w:rFonts w:cstheme="minorHAnsi"/>
        </w:rPr>
        <w:t>neglect.  This examined trends and patter</w:t>
      </w:r>
      <w:r w:rsidR="0096522B">
        <w:rPr>
          <w:rFonts w:cstheme="minorHAnsi"/>
        </w:rPr>
        <w:t>n</w:t>
      </w:r>
      <w:r w:rsidR="00B92195">
        <w:rPr>
          <w:rFonts w:cstheme="minorHAnsi"/>
        </w:rPr>
        <w:t xml:space="preserve">s of </w:t>
      </w:r>
      <w:r w:rsidR="002553AB">
        <w:rPr>
          <w:rFonts w:cstheme="minorHAnsi"/>
        </w:rPr>
        <w:t xml:space="preserve">neglect reports </w:t>
      </w:r>
      <w:r w:rsidR="0096522B">
        <w:rPr>
          <w:rFonts w:cstheme="minorHAnsi"/>
        </w:rPr>
        <w:t xml:space="preserve">identifying </w:t>
      </w:r>
      <w:r w:rsidR="002553AB">
        <w:rPr>
          <w:rFonts w:cstheme="minorHAnsi"/>
        </w:rPr>
        <w:t>front end challenges facing the Department</w:t>
      </w:r>
      <w:r w:rsidR="00E73433">
        <w:rPr>
          <w:rFonts w:cstheme="minorHAnsi"/>
        </w:rPr>
        <w:t xml:space="preserve"> </w:t>
      </w:r>
    </w:p>
    <w:p w14:paraId="088BCAFC" w14:textId="6660A206" w:rsidR="00743591" w:rsidRDefault="00425934" w:rsidP="00743591">
      <w:pPr>
        <w:spacing w:after="0"/>
        <w:rPr>
          <w:rFonts w:cstheme="minorHAnsi"/>
        </w:rPr>
      </w:pPr>
      <w:r w:rsidRPr="00743591">
        <w:rPr>
          <w:rFonts w:cstheme="minorHAnsi"/>
        </w:rPr>
        <w:t>Region 3</w:t>
      </w:r>
      <w:r w:rsidR="00743591">
        <w:rPr>
          <w:rFonts w:cstheme="minorHAnsi"/>
        </w:rPr>
        <w:t>;</w:t>
      </w:r>
      <w:r w:rsidR="00E65571">
        <w:rPr>
          <w:rFonts w:cstheme="minorHAnsi"/>
        </w:rPr>
        <w:t xml:space="preserve"> </w:t>
      </w:r>
      <w:r w:rsidR="00886AF9">
        <w:rPr>
          <w:rFonts w:cstheme="minorHAnsi"/>
        </w:rPr>
        <w:t>Lisa Girard</w:t>
      </w:r>
    </w:p>
    <w:p w14:paraId="5E7F11E0" w14:textId="4900D2B5" w:rsidR="0065755E" w:rsidRPr="0065755E" w:rsidRDefault="00CC490D" w:rsidP="0065755E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>No December meeting</w:t>
      </w:r>
      <w:r w:rsidR="0019233E">
        <w:rPr>
          <w:rFonts w:cstheme="minorHAnsi"/>
        </w:rPr>
        <w:t xml:space="preserve"> and the </w:t>
      </w:r>
      <w:r>
        <w:rPr>
          <w:rFonts w:cstheme="minorHAnsi"/>
        </w:rPr>
        <w:t xml:space="preserve">January meeting is scheduled. </w:t>
      </w:r>
      <w:r w:rsidR="00AF099C">
        <w:rPr>
          <w:rFonts w:cstheme="minorHAnsi"/>
        </w:rPr>
        <w:t xml:space="preserve"> Future discussions will </w:t>
      </w:r>
      <w:r w:rsidR="00657223">
        <w:rPr>
          <w:rFonts w:cstheme="minorHAnsi"/>
        </w:rPr>
        <w:t>include</w:t>
      </w:r>
      <w:r w:rsidR="00635A8B">
        <w:rPr>
          <w:rFonts w:cstheme="minorHAnsi"/>
        </w:rPr>
        <w:t xml:space="preserve"> looking at CRP and bylaws</w:t>
      </w:r>
      <w:r w:rsidR="00854B41">
        <w:rPr>
          <w:rFonts w:cstheme="minorHAnsi"/>
        </w:rPr>
        <w:t xml:space="preserve">, more DCF support with RAC, and in general moving forward in the new year. </w:t>
      </w:r>
    </w:p>
    <w:p w14:paraId="2918AF40" w14:textId="77777777" w:rsidR="00FC6D89" w:rsidRDefault="00FC6D89" w:rsidP="00FC6D89">
      <w:pPr>
        <w:spacing w:after="0"/>
        <w:rPr>
          <w:rFonts w:cstheme="minorHAnsi"/>
        </w:rPr>
      </w:pPr>
      <w:r w:rsidRPr="00743591">
        <w:rPr>
          <w:rFonts w:cstheme="minorHAnsi"/>
        </w:rPr>
        <w:lastRenderedPageBreak/>
        <w:t>Region 4</w:t>
      </w:r>
      <w:r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  <w:r>
        <w:rPr>
          <w:rFonts w:cstheme="minorHAnsi"/>
        </w:rPr>
        <w:t>Jennifer Nadeau</w:t>
      </w:r>
    </w:p>
    <w:p w14:paraId="6D33E513" w14:textId="47C26365" w:rsidR="008B6161" w:rsidRDefault="008C5861" w:rsidP="00743591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8B6161">
        <w:rPr>
          <w:rFonts w:cstheme="minorHAnsi"/>
        </w:rPr>
        <w:t xml:space="preserve">No December meeting. </w:t>
      </w:r>
      <w:r w:rsidR="00BE2659" w:rsidRPr="008B6161">
        <w:rPr>
          <w:rFonts w:cstheme="minorHAnsi"/>
        </w:rPr>
        <w:t xml:space="preserve">Will be meeting in January. CRP continues </w:t>
      </w:r>
      <w:r w:rsidR="00657223" w:rsidRPr="008B6161">
        <w:rPr>
          <w:rFonts w:cstheme="minorHAnsi"/>
        </w:rPr>
        <w:t>to</w:t>
      </w:r>
      <w:r w:rsidR="00BE2659" w:rsidRPr="008B6161">
        <w:rPr>
          <w:rFonts w:cstheme="minorHAnsi"/>
        </w:rPr>
        <w:t xml:space="preserve"> focus on reviewing </w:t>
      </w:r>
      <w:r w:rsidR="008B6161" w:rsidRPr="008B6161">
        <w:rPr>
          <w:rFonts w:cstheme="minorHAnsi"/>
        </w:rPr>
        <w:t>data</w:t>
      </w:r>
      <w:r w:rsidR="00BE2659" w:rsidRPr="008B6161">
        <w:rPr>
          <w:rFonts w:cstheme="minorHAnsi"/>
        </w:rPr>
        <w:t xml:space="preserve"> for families as the</w:t>
      </w:r>
      <w:r w:rsidR="008B6161" w:rsidRPr="008B6161">
        <w:rPr>
          <w:rFonts w:cstheme="minorHAnsi"/>
        </w:rPr>
        <w:t>y</w:t>
      </w:r>
      <w:r w:rsidR="00BE2659" w:rsidRPr="008B6161">
        <w:rPr>
          <w:rFonts w:cstheme="minorHAnsi"/>
        </w:rPr>
        <w:t xml:space="preserve"> enter through </w:t>
      </w:r>
      <w:r w:rsidR="0019233E">
        <w:rPr>
          <w:rFonts w:cstheme="minorHAnsi"/>
        </w:rPr>
        <w:t>V</w:t>
      </w:r>
      <w:r w:rsidR="008B6161" w:rsidRPr="008B6161">
        <w:rPr>
          <w:rFonts w:cstheme="minorHAnsi"/>
        </w:rPr>
        <w:t>oluntary</w:t>
      </w:r>
      <w:r w:rsidR="00BE2659" w:rsidRPr="008B6161">
        <w:rPr>
          <w:rFonts w:cstheme="minorHAnsi"/>
        </w:rPr>
        <w:t xml:space="preserve"> </w:t>
      </w:r>
      <w:r w:rsidR="0019233E">
        <w:rPr>
          <w:rFonts w:cstheme="minorHAnsi"/>
        </w:rPr>
        <w:t xml:space="preserve">Care Management. </w:t>
      </w:r>
    </w:p>
    <w:p w14:paraId="1D2F9414" w14:textId="7AE805D5" w:rsidR="00E65571" w:rsidRPr="008B6161" w:rsidRDefault="00405859" w:rsidP="008B6161">
      <w:pPr>
        <w:spacing w:after="0"/>
        <w:rPr>
          <w:rFonts w:cstheme="minorHAnsi"/>
        </w:rPr>
      </w:pPr>
      <w:r w:rsidRPr="008B6161">
        <w:rPr>
          <w:rFonts w:cstheme="minorHAnsi"/>
        </w:rPr>
        <w:t>Region 5</w:t>
      </w:r>
      <w:r w:rsidR="00743591" w:rsidRPr="008B6161">
        <w:rPr>
          <w:rFonts w:cstheme="minorHAnsi"/>
        </w:rPr>
        <w:t>;</w:t>
      </w:r>
      <w:r w:rsidRPr="008B6161">
        <w:rPr>
          <w:rFonts w:cstheme="minorHAnsi"/>
        </w:rPr>
        <w:t xml:space="preserve"> </w:t>
      </w:r>
      <w:r w:rsidR="003A0A67" w:rsidRPr="008B6161">
        <w:rPr>
          <w:rFonts w:cstheme="minorHAnsi"/>
        </w:rPr>
        <w:t>Patricia Gaylord</w:t>
      </w:r>
    </w:p>
    <w:p w14:paraId="07834D2D" w14:textId="54AAEE20" w:rsidR="002B008A" w:rsidRPr="002B008A" w:rsidRDefault="000B3F36" w:rsidP="006963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No formal update</w:t>
      </w:r>
      <w:r w:rsidR="00E2786D">
        <w:rPr>
          <w:rFonts w:cstheme="minorHAnsi"/>
        </w:rPr>
        <w:t xml:space="preserve"> as there was no December meeting. </w:t>
      </w:r>
      <w:r w:rsidR="00720536">
        <w:rPr>
          <w:rFonts w:cstheme="minorHAnsi"/>
        </w:rPr>
        <w:t xml:space="preserve">There will be a RAC meeting at the end of </w:t>
      </w:r>
      <w:r w:rsidR="0019233E">
        <w:rPr>
          <w:rFonts w:cstheme="minorHAnsi"/>
        </w:rPr>
        <w:t xml:space="preserve">January. </w:t>
      </w:r>
    </w:p>
    <w:p w14:paraId="620763BB" w14:textId="12B0C8F4" w:rsidR="00E23B96" w:rsidRDefault="00E23B96" w:rsidP="00FC6D89">
      <w:pPr>
        <w:spacing w:after="0"/>
        <w:rPr>
          <w:rFonts w:cstheme="minorHAnsi"/>
        </w:rPr>
      </w:pPr>
      <w:r w:rsidRPr="00743591">
        <w:rPr>
          <w:rFonts w:cstheme="minorHAnsi"/>
        </w:rPr>
        <w:t>Region 6</w:t>
      </w:r>
      <w:r w:rsidR="00743591"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  <w:r w:rsidR="00E65571">
        <w:rPr>
          <w:rFonts w:cstheme="minorHAnsi"/>
        </w:rPr>
        <w:t>Dreau Foster</w:t>
      </w:r>
    </w:p>
    <w:p w14:paraId="1DE0A041" w14:textId="42D9435F" w:rsidR="009404E9" w:rsidRPr="009404E9" w:rsidRDefault="00AE249F" w:rsidP="009404E9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>
        <w:rPr>
          <w:rFonts w:cstheme="minorHAnsi"/>
        </w:rPr>
        <w:t xml:space="preserve">No December meeting, </w:t>
      </w:r>
      <w:r w:rsidR="00657223">
        <w:rPr>
          <w:rFonts w:cstheme="minorHAnsi"/>
        </w:rPr>
        <w:t xml:space="preserve">however, the next meeting is this Thursday at 12:30 </w:t>
      </w:r>
    </w:p>
    <w:p w14:paraId="0507D79D" w14:textId="77777777" w:rsidR="00493320" w:rsidRPr="006963F9" w:rsidRDefault="00493320" w:rsidP="006963F9">
      <w:pPr>
        <w:spacing w:after="0"/>
        <w:rPr>
          <w:rFonts w:ascii="Calibri" w:hAnsi="Calibri" w:cs="Calibri"/>
        </w:rPr>
      </w:pPr>
    </w:p>
    <w:p w14:paraId="18E74302" w14:textId="01746458" w:rsidR="00493320" w:rsidRDefault="00493320" w:rsidP="00493320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  <w:r w:rsidRPr="00FB0AC8">
        <w:rPr>
          <w:rFonts w:ascii="Calibri" w:hAnsi="Calibri" w:cs="Calibri"/>
          <w:b/>
          <w:bCs/>
        </w:rPr>
        <w:t xml:space="preserve">Next SAC Meeting is Monday, </w:t>
      </w:r>
      <w:r w:rsidR="0019233E">
        <w:rPr>
          <w:rFonts w:ascii="Calibri" w:hAnsi="Calibri" w:cs="Calibri"/>
          <w:b/>
          <w:bCs/>
        </w:rPr>
        <w:t xml:space="preserve">February </w:t>
      </w:r>
      <w:r w:rsidR="002A53EE">
        <w:rPr>
          <w:rFonts w:ascii="Calibri" w:hAnsi="Calibri" w:cs="Calibri"/>
          <w:b/>
          <w:bCs/>
        </w:rPr>
        <w:t>2,</w:t>
      </w:r>
      <w:r w:rsidR="0019233E">
        <w:rPr>
          <w:rFonts w:ascii="Calibri" w:hAnsi="Calibri" w:cs="Calibri"/>
          <w:b/>
          <w:bCs/>
        </w:rPr>
        <w:t xml:space="preserve"> from </w:t>
      </w:r>
      <w:r w:rsidRPr="00FB0AC8">
        <w:rPr>
          <w:rFonts w:ascii="Calibri" w:hAnsi="Calibri" w:cs="Calibri"/>
          <w:b/>
          <w:bCs/>
        </w:rPr>
        <w:t xml:space="preserve">8:00 a.m. - 10:00 a.m. </w:t>
      </w:r>
    </w:p>
    <w:p w14:paraId="3020A291" w14:textId="77777777" w:rsidR="00CB30B0" w:rsidRDefault="00CB30B0" w:rsidP="00493320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</w:p>
    <w:p w14:paraId="571578CE" w14:textId="5C37F63D" w:rsidR="00CB30B0" w:rsidRDefault="00CB30B0" w:rsidP="00493320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Closing Quote: "If you carry joy in your heart, you can heal any moment." - Carlos Santana</w:t>
      </w:r>
    </w:p>
    <w:p w14:paraId="3E673807" w14:textId="77777777" w:rsidR="00AA6BE5" w:rsidRDefault="00AA6BE5" w:rsidP="00493320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</w:p>
    <w:p w14:paraId="7BFC7845" w14:textId="77777777" w:rsidR="00AA6BE5" w:rsidRPr="00FB0AC8" w:rsidRDefault="00AA6BE5" w:rsidP="00493320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</w:p>
    <w:p w14:paraId="759FC2DC" w14:textId="77777777" w:rsidR="00866ACE" w:rsidRPr="0060260F" w:rsidRDefault="00866ACE" w:rsidP="00E340AC">
      <w:pPr>
        <w:spacing w:after="0"/>
        <w:rPr>
          <w:rFonts w:cstheme="minorHAnsi"/>
        </w:rPr>
      </w:pPr>
    </w:p>
    <w:p w14:paraId="279EA215" w14:textId="77777777" w:rsidR="00216F79" w:rsidRPr="0060260F" w:rsidRDefault="00216F79" w:rsidP="00C92101">
      <w:pPr>
        <w:spacing w:after="0"/>
        <w:rPr>
          <w:rFonts w:cstheme="minorHAnsi"/>
        </w:rPr>
      </w:pPr>
    </w:p>
    <w:p w14:paraId="47B62AF4" w14:textId="77777777" w:rsidR="00600D58" w:rsidRPr="0060260F" w:rsidRDefault="00600D58" w:rsidP="00600D58">
      <w:pPr>
        <w:spacing w:after="0"/>
        <w:rPr>
          <w:rFonts w:cstheme="minorHAnsi"/>
        </w:rPr>
      </w:pPr>
    </w:p>
    <w:p w14:paraId="07C10439" w14:textId="77777777" w:rsidR="0036603F" w:rsidRPr="0060260F" w:rsidRDefault="0036603F" w:rsidP="001A637D">
      <w:pPr>
        <w:spacing w:after="0"/>
        <w:rPr>
          <w:rFonts w:cstheme="minorHAnsi"/>
          <w:b/>
          <w:bCs/>
          <w:u w:val="single"/>
        </w:rPr>
      </w:pPr>
    </w:p>
    <w:p w14:paraId="2B2F0A5E" w14:textId="77777777" w:rsidR="0036603F" w:rsidRPr="0060260F" w:rsidRDefault="0036603F" w:rsidP="001A637D">
      <w:pPr>
        <w:spacing w:after="0"/>
        <w:rPr>
          <w:rFonts w:cstheme="minorHAnsi"/>
        </w:rPr>
      </w:pPr>
    </w:p>
    <w:p w14:paraId="3BF369A8" w14:textId="77777777" w:rsidR="001A637D" w:rsidRPr="0060260F" w:rsidRDefault="001A637D" w:rsidP="001A637D">
      <w:pPr>
        <w:spacing w:after="0"/>
        <w:rPr>
          <w:rFonts w:cstheme="minorHAnsi"/>
          <w:b/>
          <w:bCs/>
        </w:rPr>
      </w:pPr>
    </w:p>
    <w:p w14:paraId="09D930B5" w14:textId="4C112138" w:rsidR="00D646DC" w:rsidRPr="00922D76" w:rsidRDefault="00D646DC" w:rsidP="003704CF">
      <w:pPr>
        <w:pStyle w:val="ListParagraph"/>
        <w:spacing w:after="0"/>
        <w:ind w:left="1500"/>
        <w:rPr>
          <w:rFonts w:ascii="Times New Roman" w:hAnsi="Times New Roman" w:cs="Times New Roman"/>
          <w:sz w:val="24"/>
          <w:szCs w:val="24"/>
        </w:rPr>
      </w:pPr>
    </w:p>
    <w:p w14:paraId="26993423" w14:textId="77777777" w:rsidR="001C4445" w:rsidRDefault="001C4445" w:rsidP="001C4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4B403" w14:textId="77777777" w:rsidR="001C4445" w:rsidRDefault="001C4445" w:rsidP="001C4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EDE05" w14:textId="77777777" w:rsidR="001C4445" w:rsidRPr="001C4445" w:rsidRDefault="001C4445" w:rsidP="001C4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BE2BA" w14:textId="77777777" w:rsidR="00815BA2" w:rsidRPr="00D61621" w:rsidRDefault="00815BA2" w:rsidP="008A3A7B">
      <w:pPr>
        <w:rPr>
          <w:rFonts w:ascii="Times New Roman" w:hAnsi="Times New Roman" w:cs="Times New Roman"/>
          <w:sz w:val="24"/>
          <w:szCs w:val="24"/>
        </w:rPr>
      </w:pPr>
    </w:p>
    <w:sectPr w:rsidR="00815BA2" w:rsidRPr="00D616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4EE5" w14:textId="77777777" w:rsidR="008140FE" w:rsidRDefault="008140FE" w:rsidP="0060052F">
      <w:pPr>
        <w:spacing w:after="0" w:line="240" w:lineRule="auto"/>
      </w:pPr>
      <w:r>
        <w:separator/>
      </w:r>
    </w:p>
  </w:endnote>
  <w:endnote w:type="continuationSeparator" w:id="0">
    <w:p w14:paraId="6A0E2C2E" w14:textId="77777777" w:rsidR="008140FE" w:rsidRDefault="008140FE" w:rsidP="0060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E3D8" w14:textId="77777777" w:rsidR="0060052F" w:rsidRDefault="00600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0668" w14:textId="77777777" w:rsidR="008140FE" w:rsidRDefault="008140FE" w:rsidP="0060052F">
      <w:pPr>
        <w:spacing w:after="0" w:line="240" w:lineRule="auto"/>
      </w:pPr>
      <w:r>
        <w:separator/>
      </w:r>
    </w:p>
  </w:footnote>
  <w:footnote w:type="continuationSeparator" w:id="0">
    <w:p w14:paraId="54C4A714" w14:textId="77777777" w:rsidR="008140FE" w:rsidRDefault="008140FE" w:rsidP="0060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4C4"/>
    <w:multiLevelType w:val="hybridMultilevel"/>
    <w:tmpl w:val="F5BA8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F1690"/>
    <w:multiLevelType w:val="hybridMultilevel"/>
    <w:tmpl w:val="6EB2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ABB"/>
    <w:multiLevelType w:val="hybridMultilevel"/>
    <w:tmpl w:val="EFEC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F6A20"/>
    <w:multiLevelType w:val="hybridMultilevel"/>
    <w:tmpl w:val="1E46B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313BEB"/>
    <w:multiLevelType w:val="hybridMultilevel"/>
    <w:tmpl w:val="2206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25D3F"/>
    <w:multiLevelType w:val="hybridMultilevel"/>
    <w:tmpl w:val="2D7E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07A7"/>
    <w:multiLevelType w:val="hybridMultilevel"/>
    <w:tmpl w:val="9CB6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90433"/>
    <w:multiLevelType w:val="hybridMultilevel"/>
    <w:tmpl w:val="5096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28F6"/>
    <w:multiLevelType w:val="hybridMultilevel"/>
    <w:tmpl w:val="5464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05DDB"/>
    <w:multiLevelType w:val="hybridMultilevel"/>
    <w:tmpl w:val="CDC475E4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6AF3717"/>
    <w:multiLevelType w:val="hybridMultilevel"/>
    <w:tmpl w:val="7B88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A12DD"/>
    <w:multiLevelType w:val="hybridMultilevel"/>
    <w:tmpl w:val="66A0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1E6"/>
    <w:multiLevelType w:val="hybridMultilevel"/>
    <w:tmpl w:val="5FEC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404CD"/>
    <w:multiLevelType w:val="hybridMultilevel"/>
    <w:tmpl w:val="D8D897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782595"/>
    <w:multiLevelType w:val="hybridMultilevel"/>
    <w:tmpl w:val="5DBC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6BD3"/>
    <w:multiLevelType w:val="hybridMultilevel"/>
    <w:tmpl w:val="9384D98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3F833CF3"/>
    <w:multiLevelType w:val="hybridMultilevel"/>
    <w:tmpl w:val="ED80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4D29"/>
    <w:multiLevelType w:val="hybridMultilevel"/>
    <w:tmpl w:val="C7D27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AF18D9"/>
    <w:multiLevelType w:val="hybridMultilevel"/>
    <w:tmpl w:val="8E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A3023"/>
    <w:multiLevelType w:val="hybridMultilevel"/>
    <w:tmpl w:val="1FA4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00213"/>
    <w:multiLevelType w:val="hybridMultilevel"/>
    <w:tmpl w:val="5FB038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561D75"/>
    <w:multiLevelType w:val="hybridMultilevel"/>
    <w:tmpl w:val="BED469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D427807"/>
    <w:multiLevelType w:val="hybridMultilevel"/>
    <w:tmpl w:val="D97860F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EA10504"/>
    <w:multiLevelType w:val="hybridMultilevel"/>
    <w:tmpl w:val="FCFA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15179"/>
    <w:multiLevelType w:val="hybridMultilevel"/>
    <w:tmpl w:val="A8C6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F746A"/>
    <w:multiLevelType w:val="hybridMultilevel"/>
    <w:tmpl w:val="B8EC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1640">
    <w:abstractNumId w:val="4"/>
  </w:num>
  <w:num w:numId="2" w16cid:durableId="889264920">
    <w:abstractNumId w:val="10"/>
  </w:num>
  <w:num w:numId="3" w16cid:durableId="477915923">
    <w:abstractNumId w:val="25"/>
  </w:num>
  <w:num w:numId="4" w16cid:durableId="1997492718">
    <w:abstractNumId w:val="21"/>
  </w:num>
  <w:num w:numId="5" w16cid:durableId="185754205">
    <w:abstractNumId w:val="22"/>
  </w:num>
  <w:num w:numId="6" w16cid:durableId="1601913784">
    <w:abstractNumId w:val="15"/>
  </w:num>
  <w:num w:numId="7" w16cid:durableId="1994793983">
    <w:abstractNumId w:val="3"/>
  </w:num>
  <w:num w:numId="8" w16cid:durableId="1415471178">
    <w:abstractNumId w:val="13"/>
  </w:num>
  <w:num w:numId="9" w16cid:durableId="1824617120">
    <w:abstractNumId w:val="9"/>
  </w:num>
  <w:num w:numId="10" w16cid:durableId="300036369">
    <w:abstractNumId w:val="8"/>
  </w:num>
  <w:num w:numId="11" w16cid:durableId="600723386">
    <w:abstractNumId w:val="23"/>
  </w:num>
  <w:num w:numId="12" w16cid:durableId="276067924">
    <w:abstractNumId w:val="17"/>
  </w:num>
  <w:num w:numId="13" w16cid:durableId="1850562946">
    <w:abstractNumId w:val="7"/>
  </w:num>
  <w:num w:numId="14" w16cid:durableId="224997329">
    <w:abstractNumId w:val="2"/>
  </w:num>
  <w:num w:numId="15" w16cid:durableId="1084033474">
    <w:abstractNumId w:val="5"/>
  </w:num>
  <w:num w:numId="16" w16cid:durableId="146173568">
    <w:abstractNumId w:val="24"/>
  </w:num>
  <w:num w:numId="17" w16cid:durableId="1285693388">
    <w:abstractNumId w:val="0"/>
  </w:num>
  <w:num w:numId="18" w16cid:durableId="1144658957">
    <w:abstractNumId w:val="18"/>
  </w:num>
  <w:num w:numId="19" w16cid:durableId="65879441">
    <w:abstractNumId w:val="14"/>
  </w:num>
  <w:num w:numId="20" w16cid:durableId="2013876397">
    <w:abstractNumId w:val="16"/>
  </w:num>
  <w:num w:numId="21" w16cid:durableId="1605529143">
    <w:abstractNumId w:val="1"/>
  </w:num>
  <w:num w:numId="22" w16cid:durableId="1942712585">
    <w:abstractNumId w:val="11"/>
  </w:num>
  <w:num w:numId="23" w16cid:durableId="1947152311">
    <w:abstractNumId w:val="12"/>
  </w:num>
  <w:num w:numId="24" w16cid:durableId="1114136527">
    <w:abstractNumId w:val="20"/>
  </w:num>
  <w:num w:numId="25" w16cid:durableId="833304549">
    <w:abstractNumId w:val="6"/>
  </w:num>
  <w:num w:numId="26" w16cid:durableId="791678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7B"/>
    <w:rsid w:val="00000B4C"/>
    <w:rsid w:val="0000191B"/>
    <w:rsid w:val="000133C2"/>
    <w:rsid w:val="00016637"/>
    <w:rsid w:val="000475C4"/>
    <w:rsid w:val="000605D3"/>
    <w:rsid w:val="00063953"/>
    <w:rsid w:val="00065DFF"/>
    <w:rsid w:val="00071C74"/>
    <w:rsid w:val="00071E6B"/>
    <w:rsid w:val="00081767"/>
    <w:rsid w:val="00084173"/>
    <w:rsid w:val="000842DA"/>
    <w:rsid w:val="00087FAD"/>
    <w:rsid w:val="0009158F"/>
    <w:rsid w:val="0009279F"/>
    <w:rsid w:val="00093B5C"/>
    <w:rsid w:val="00093FDC"/>
    <w:rsid w:val="00093FE8"/>
    <w:rsid w:val="00095616"/>
    <w:rsid w:val="000A082E"/>
    <w:rsid w:val="000B04BA"/>
    <w:rsid w:val="000B3B56"/>
    <w:rsid w:val="000B3F36"/>
    <w:rsid w:val="000C12CA"/>
    <w:rsid w:val="000C79B0"/>
    <w:rsid w:val="000F21A5"/>
    <w:rsid w:val="000F71DF"/>
    <w:rsid w:val="00120AEB"/>
    <w:rsid w:val="00120B70"/>
    <w:rsid w:val="001213A2"/>
    <w:rsid w:val="00122A99"/>
    <w:rsid w:val="00122D23"/>
    <w:rsid w:val="00130196"/>
    <w:rsid w:val="00130D68"/>
    <w:rsid w:val="00132B4E"/>
    <w:rsid w:val="00133065"/>
    <w:rsid w:val="00146856"/>
    <w:rsid w:val="001544CE"/>
    <w:rsid w:val="001712BD"/>
    <w:rsid w:val="00172E9C"/>
    <w:rsid w:val="00175330"/>
    <w:rsid w:val="00176A32"/>
    <w:rsid w:val="00177165"/>
    <w:rsid w:val="00177BC9"/>
    <w:rsid w:val="0018537D"/>
    <w:rsid w:val="001873F6"/>
    <w:rsid w:val="0019233E"/>
    <w:rsid w:val="00195E14"/>
    <w:rsid w:val="0019679C"/>
    <w:rsid w:val="00196C3F"/>
    <w:rsid w:val="001A462C"/>
    <w:rsid w:val="001A4DAA"/>
    <w:rsid w:val="001A5648"/>
    <w:rsid w:val="001A637D"/>
    <w:rsid w:val="001B289C"/>
    <w:rsid w:val="001B44DA"/>
    <w:rsid w:val="001C0E71"/>
    <w:rsid w:val="001C41D5"/>
    <w:rsid w:val="001C4445"/>
    <w:rsid w:val="001D1BDE"/>
    <w:rsid w:val="001D3CF0"/>
    <w:rsid w:val="001D5B64"/>
    <w:rsid w:val="001D64EC"/>
    <w:rsid w:val="001D65A5"/>
    <w:rsid w:val="001D65AE"/>
    <w:rsid w:val="001D74A9"/>
    <w:rsid w:val="001E0509"/>
    <w:rsid w:val="001E0AEE"/>
    <w:rsid w:val="001E3104"/>
    <w:rsid w:val="001E346C"/>
    <w:rsid w:val="001E634E"/>
    <w:rsid w:val="001F0A27"/>
    <w:rsid w:val="00201AC5"/>
    <w:rsid w:val="002044D1"/>
    <w:rsid w:val="002100AC"/>
    <w:rsid w:val="0021405C"/>
    <w:rsid w:val="00216D0F"/>
    <w:rsid w:val="00216F79"/>
    <w:rsid w:val="00223BF5"/>
    <w:rsid w:val="00233B96"/>
    <w:rsid w:val="00233FC3"/>
    <w:rsid w:val="002342C1"/>
    <w:rsid w:val="002458F6"/>
    <w:rsid w:val="00247001"/>
    <w:rsid w:val="0024789F"/>
    <w:rsid w:val="00251E50"/>
    <w:rsid w:val="002553AB"/>
    <w:rsid w:val="002558A1"/>
    <w:rsid w:val="00265C3C"/>
    <w:rsid w:val="00271138"/>
    <w:rsid w:val="002725BA"/>
    <w:rsid w:val="00273F92"/>
    <w:rsid w:val="00280A3F"/>
    <w:rsid w:val="002924C3"/>
    <w:rsid w:val="00293104"/>
    <w:rsid w:val="002976FA"/>
    <w:rsid w:val="002A0127"/>
    <w:rsid w:val="002A2363"/>
    <w:rsid w:val="002A25FB"/>
    <w:rsid w:val="002A53EE"/>
    <w:rsid w:val="002A6723"/>
    <w:rsid w:val="002A6C9E"/>
    <w:rsid w:val="002A70C7"/>
    <w:rsid w:val="002A7FCE"/>
    <w:rsid w:val="002B008A"/>
    <w:rsid w:val="002B3378"/>
    <w:rsid w:val="002C0076"/>
    <w:rsid w:val="002C41F3"/>
    <w:rsid w:val="002C519B"/>
    <w:rsid w:val="002C5259"/>
    <w:rsid w:val="002D3E9A"/>
    <w:rsid w:val="002E0EEF"/>
    <w:rsid w:val="002E7D7E"/>
    <w:rsid w:val="002F3976"/>
    <w:rsid w:val="002F7A2E"/>
    <w:rsid w:val="002F7F18"/>
    <w:rsid w:val="003010CF"/>
    <w:rsid w:val="003020AF"/>
    <w:rsid w:val="003046D4"/>
    <w:rsid w:val="00312B7E"/>
    <w:rsid w:val="00313E48"/>
    <w:rsid w:val="003232EC"/>
    <w:rsid w:val="003338ED"/>
    <w:rsid w:val="0033437F"/>
    <w:rsid w:val="00337C25"/>
    <w:rsid w:val="00345E0A"/>
    <w:rsid w:val="0035104C"/>
    <w:rsid w:val="00351BA6"/>
    <w:rsid w:val="00353308"/>
    <w:rsid w:val="00354987"/>
    <w:rsid w:val="00357708"/>
    <w:rsid w:val="00360176"/>
    <w:rsid w:val="0036603F"/>
    <w:rsid w:val="003678E0"/>
    <w:rsid w:val="003704CF"/>
    <w:rsid w:val="00387ABE"/>
    <w:rsid w:val="00387B86"/>
    <w:rsid w:val="00390509"/>
    <w:rsid w:val="00391AF5"/>
    <w:rsid w:val="003A0A67"/>
    <w:rsid w:val="003A13F3"/>
    <w:rsid w:val="003A339A"/>
    <w:rsid w:val="003B44D1"/>
    <w:rsid w:val="003B5C5A"/>
    <w:rsid w:val="003C03C3"/>
    <w:rsid w:val="003C3353"/>
    <w:rsid w:val="003C6AE0"/>
    <w:rsid w:val="003D38EA"/>
    <w:rsid w:val="003D5139"/>
    <w:rsid w:val="003E4C55"/>
    <w:rsid w:val="003E62DF"/>
    <w:rsid w:val="003F4291"/>
    <w:rsid w:val="00402EC0"/>
    <w:rsid w:val="00403710"/>
    <w:rsid w:val="00404663"/>
    <w:rsid w:val="00405859"/>
    <w:rsid w:val="00411E48"/>
    <w:rsid w:val="004209AB"/>
    <w:rsid w:val="00425934"/>
    <w:rsid w:val="00432A1C"/>
    <w:rsid w:val="00442341"/>
    <w:rsid w:val="00451F31"/>
    <w:rsid w:val="00451F8E"/>
    <w:rsid w:val="004637A1"/>
    <w:rsid w:val="0046564E"/>
    <w:rsid w:val="00473A26"/>
    <w:rsid w:val="00474013"/>
    <w:rsid w:val="00483502"/>
    <w:rsid w:val="00485136"/>
    <w:rsid w:val="00486F20"/>
    <w:rsid w:val="00493320"/>
    <w:rsid w:val="00494E64"/>
    <w:rsid w:val="004955BD"/>
    <w:rsid w:val="0049618F"/>
    <w:rsid w:val="004B10C2"/>
    <w:rsid w:val="004B6107"/>
    <w:rsid w:val="004C4255"/>
    <w:rsid w:val="004C5779"/>
    <w:rsid w:val="004C7A00"/>
    <w:rsid w:val="004D5371"/>
    <w:rsid w:val="004D7344"/>
    <w:rsid w:val="004E07ED"/>
    <w:rsid w:val="004F25D0"/>
    <w:rsid w:val="004F7210"/>
    <w:rsid w:val="00501E45"/>
    <w:rsid w:val="00506B56"/>
    <w:rsid w:val="00516B0C"/>
    <w:rsid w:val="00516E12"/>
    <w:rsid w:val="0052417D"/>
    <w:rsid w:val="0052437E"/>
    <w:rsid w:val="00530DFB"/>
    <w:rsid w:val="00531A98"/>
    <w:rsid w:val="00544521"/>
    <w:rsid w:val="00545429"/>
    <w:rsid w:val="0055091F"/>
    <w:rsid w:val="00555926"/>
    <w:rsid w:val="00561956"/>
    <w:rsid w:val="0056760A"/>
    <w:rsid w:val="0057066B"/>
    <w:rsid w:val="00571A63"/>
    <w:rsid w:val="005732E4"/>
    <w:rsid w:val="00573C17"/>
    <w:rsid w:val="00574BE2"/>
    <w:rsid w:val="00591423"/>
    <w:rsid w:val="0059529A"/>
    <w:rsid w:val="005A5F7C"/>
    <w:rsid w:val="005B326A"/>
    <w:rsid w:val="005B489D"/>
    <w:rsid w:val="005B59F7"/>
    <w:rsid w:val="005C18D2"/>
    <w:rsid w:val="005C5F63"/>
    <w:rsid w:val="005D0675"/>
    <w:rsid w:val="005D2E52"/>
    <w:rsid w:val="005E04D8"/>
    <w:rsid w:val="005E326D"/>
    <w:rsid w:val="005E6983"/>
    <w:rsid w:val="005F37E4"/>
    <w:rsid w:val="005F431B"/>
    <w:rsid w:val="005F45A3"/>
    <w:rsid w:val="005F7381"/>
    <w:rsid w:val="005F7DBC"/>
    <w:rsid w:val="0060052F"/>
    <w:rsid w:val="00600D58"/>
    <w:rsid w:val="0060260F"/>
    <w:rsid w:val="00624B46"/>
    <w:rsid w:val="0062759C"/>
    <w:rsid w:val="00635A8B"/>
    <w:rsid w:val="00635EC6"/>
    <w:rsid w:val="00641783"/>
    <w:rsid w:val="00642847"/>
    <w:rsid w:val="006432A6"/>
    <w:rsid w:val="00655C91"/>
    <w:rsid w:val="00657223"/>
    <w:rsid w:val="0065755E"/>
    <w:rsid w:val="006616FB"/>
    <w:rsid w:val="00667230"/>
    <w:rsid w:val="00677F99"/>
    <w:rsid w:val="00680DBC"/>
    <w:rsid w:val="0069127F"/>
    <w:rsid w:val="00692BE7"/>
    <w:rsid w:val="006942CD"/>
    <w:rsid w:val="006963F9"/>
    <w:rsid w:val="00696815"/>
    <w:rsid w:val="006A53E9"/>
    <w:rsid w:val="006B223D"/>
    <w:rsid w:val="006B7685"/>
    <w:rsid w:val="006C16BC"/>
    <w:rsid w:val="006C4D0D"/>
    <w:rsid w:val="006D14E1"/>
    <w:rsid w:val="006D5005"/>
    <w:rsid w:val="006D6333"/>
    <w:rsid w:val="006D6B5F"/>
    <w:rsid w:val="006D6D2D"/>
    <w:rsid w:val="006E46AF"/>
    <w:rsid w:val="00701F5F"/>
    <w:rsid w:val="00705C44"/>
    <w:rsid w:val="007146EC"/>
    <w:rsid w:val="00714CCB"/>
    <w:rsid w:val="007155F2"/>
    <w:rsid w:val="00720536"/>
    <w:rsid w:val="00721218"/>
    <w:rsid w:val="00723563"/>
    <w:rsid w:val="00723CD3"/>
    <w:rsid w:val="00723D65"/>
    <w:rsid w:val="00731078"/>
    <w:rsid w:val="00743591"/>
    <w:rsid w:val="00743C55"/>
    <w:rsid w:val="00746C1E"/>
    <w:rsid w:val="00763ABD"/>
    <w:rsid w:val="00771A6D"/>
    <w:rsid w:val="00773424"/>
    <w:rsid w:val="00776A87"/>
    <w:rsid w:val="00783CB1"/>
    <w:rsid w:val="00787416"/>
    <w:rsid w:val="00790FFC"/>
    <w:rsid w:val="007A488C"/>
    <w:rsid w:val="007B5061"/>
    <w:rsid w:val="007D125E"/>
    <w:rsid w:val="007E0467"/>
    <w:rsid w:val="007E23B9"/>
    <w:rsid w:val="007E5761"/>
    <w:rsid w:val="007E721B"/>
    <w:rsid w:val="008140FE"/>
    <w:rsid w:val="00815144"/>
    <w:rsid w:val="00815BA2"/>
    <w:rsid w:val="00831B41"/>
    <w:rsid w:val="00836996"/>
    <w:rsid w:val="00843E8D"/>
    <w:rsid w:val="00844479"/>
    <w:rsid w:val="008500D5"/>
    <w:rsid w:val="0085037A"/>
    <w:rsid w:val="008509D8"/>
    <w:rsid w:val="00854B41"/>
    <w:rsid w:val="008564C1"/>
    <w:rsid w:val="00860C45"/>
    <w:rsid w:val="00860E1D"/>
    <w:rsid w:val="00866ACE"/>
    <w:rsid w:val="008714B5"/>
    <w:rsid w:val="00875D1C"/>
    <w:rsid w:val="008776EE"/>
    <w:rsid w:val="008839F3"/>
    <w:rsid w:val="00884949"/>
    <w:rsid w:val="00886AF9"/>
    <w:rsid w:val="008913B6"/>
    <w:rsid w:val="0089585C"/>
    <w:rsid w:val="008A001F"/>
    <w:rsid w:val="008A2C83"/>
    <w:rsid w:val="008A3A7B"/>
    <w:rsid w:val="008A70AC"/>
    <w:rsid w:val="008A7558"/>
    <w:rsid w:val="008B11D3"/>
    <w:rsid w:val="008B6161"/>
    <w:rsid w:val="008B6B9F"/>
    <w:rsid w:val="008B7606"/>
    <w:rsid w:val="008C1C85"/>
    <w:rsid w:val="008C5861"/>
    <w:rsid w:val="008D0892"/>
    <w:rsid w:val="008D0A53"/>
    <w:rsid w:val="008D482D"/>
    <w:rsid w:val="008D68A6"/>
    <w:rsid w:val="008E10D7"/>
    <w:rsid w:val="008E72ED"/>
    <w:rsid w:val="008F4027"/>
    <w:rsid w:val="008F4262"/>
    <w:rsid w:val="008F68F5"/>
    <w:rsid w:val="00900C61"/>
    <w:rsid w:val="009021AE"/>
    <w:rsid w:val="0090531E"/>
    <w:rsid w:val="00910686"/>
    <w:rsid w:val="00914ECB"/>
    <w:rsid w:val="009161CA"/>
    <w:rsid w:val="00916C14"/>
    <w:rsid w:val="00917FC8"/>
    <w:rsid w:val="00922D76"/>
    <w:rsid w:val="009232E6"/>
    <w:rsid w:val="00924D03"/>
    <w:rsid w:val="0092645D"/>
    <w:rsid w:val="0092650E"/>
    <w:rsid w:val="009357E1"/>
    <w:rsid w:val="009404E9"/>
    <w:rsid w:val="00943846"/>
    <w:rsid w:val="00952410"/>
    <w:rsid w:val="009530AE"/>
    <w:rsid w:val="0096492D"/>
    <w:rsid w:val="00964B04"/>
    <w:rsid w:val="0096522B"/>
    <w:rsid w:val="00966C22"/>
    <w:rsid w:val="00966D53"/>
    <w:rsid w:val="00967727"/>
    <w:rsid w:val="00970875"/>
    <w:rsid w:val="00971311"/>
    <w:rsid w:val="0097479E"/>
    <w:rsid w:val="00975E9F"/>
    <w:rsid w:val="0098612E"/>
    <w:rsid w:val="00986F11"/>
    <w:rsid w:val="0098741E"/>
    <w:rsid w:val="0099650D"/>
    <w:rsid w:val="009B024B"/>
    <w:rsid w:val="009B165D"/>
    <w:rsid w:val="009B5DB6"/>
    <w:rsid w:val="009B60D6"/>
    <w:rsid w:val="009B6307"/>
    <w:rsid w:val="009C1E95"/>
    <w:rsid w:val="009C38BE"/>
    <w:rsid w:val="009F07CE"/>
    <w:rsid w:val="009F142E"/>
    <w:rsid w:val="009F5FC5"/>
    <w:rsid w:val="00A058E4"/>
    <w:rsid w:val="00A059F8"/>
    <w:rsid w:val="00A05FB2"/>
    <w:rsid w:val="00A12420"/>
    <w:rsid w:val="00A2787F"/>
    <w:rsid w:val="00A27E39"/>
    <w:rsid w:val="00A33062"/>
    <w:rsid w:val="00A447C0"/>
    <w:rsid w:val="00A53F6E"/>
    <w:rsid w:val="00A66A5B"/>
    <w:rsid w:val="00A72CCB"/>
    <w:rsid w:val="00A73FD6"/>
    <w:rsid w:val="00A74D49"/>
    <w:rsid w:val="00A8461C"/>
    <w:rsid w:val="00A85DEC"/>
    <w:rsid w:val="00A8750D"/>
    <w:rsid w:val="00AA0F29"/>
    <w:rsid w:val="00AA3847"/>
    <w:rsid w:val="00AA6BE5"/>
    <w:rsid w:val="00AC0387"/>
    <w:rsid w:val="00AD50C1"/>
    <w:rsid w:val="00AD6462"/>
    <w:rsid w:val="00AE0EC6"/>
    <w:rsid w:val="00AE249F"/>
    <w:rsid w:val="00AE2580"/>
    <w:rsid w:val="00AE264C"/>
    <w:rsid w:val="00AE6F2A"/>
    <w:rsid w:val="00AF099C"/>
    <w:rsid w:val="00B01D20"/>
    <w:rsid w:val="00B10AC9"/>
    <w:rsid w:val="00B10FD1"/>
    <w:rsid w:val="00B16C10"/>
    <w:rsid w:val="00B219E1"/>
    <w:rsid w:val="00B25548"/>
    <w:rsid w:val="00B32F62"/>
    <w:rsid w:val="00B372BE"/>
    <w:rsid w:val="00B44432"/>
    <w:rsid w:val="00B53A0F"/>
    <w:rsid w:val="00B55B10"/>
    <w:rsid w:val="00B63468"/>
    <w:rsid w:val="00B841AE"/>
    <w:rsid w:val="00B86B12"/>
    <w:rsid w:val="00B86D0E"/>
    <w:rsid w:val="00B92195"/>
    <w:rsid w:val="00B93575"/>
    <w:rsid w:val="00BA2771"/>
    <w:rsid w:val="00BA37A9"/>
    <w:rsid w:val="00BA41BC"/>
    <w:rsid w:val="00BA612C"/>
    <w:rsid w:val="00BC0AF4"/>
    <w:rsid w:val="00BD0AEA"/>
    <w:rsid w:val="00BD4BB4"/>
    <w:rsid w:val="00BD6BCE"/>
    <w:rsid w:val="00BE2659"/>
    <w:rsid w:val="00BE5A12"/>
    <w:rsid w:val="00BF2B28"/>
    <w:rsid w:val="00C049CE"/>
    <w:rsid w:val="00C05D3C"/>
    <w:rsid w:val="00C16750"/>
    <w:rsid w:val="00C21D32"/>
    <w:rsid w:val="00C23EEA"/>
    <w:rsid w:val="00C24028"/>
    <w:rsid w:val="00C439A0"/>
    <w:rsid w:val="00C43FCC"/>
    <w:rsid w:val="00C44353"/>
    <w:rsid w:val="00C46785"/>
    <w:rsid w:val="00C50DC4"/>
    <w:rsid w:val="00C54DDA"/>
    <w:rsid w:val="00C67F0F"/>
    <w:rsid w:val="00C76EBB"/>
    <w:rsid w:val="00C77B36"/>
    <w:rsid w:val="00C8141F"/>
    <w:rsid w:val="00C81B7C"/>
    <w:rsid w:val="00C86690"/>
    <w:rsid w:val="00C867BE"/>
    <w:rsid w:val="00C92101"/>
    <w:rsid w:val="00C93AB2"/>
    <w:rsid w:val="00CB30B0"/>
    <w:rsid w:val="00CC2F0B"/>
    <w:rsid w:val="00CC3A41"/>
    <w:rsid w:val="00CC490D"/>
    <w:rsid w:val="00CC6AC5"/>
    <w:rsid w:val="00CD1355"/>
    <w:rsid w:val="00CD2FD5"/>
    <w:rsid w:val="00CD585D"/>
    <w:rsid w:val="00CE0ED8"/>
    <w:rsid w:val="00CE7A4B"/>
    <w:rsid w:val="00D00E3F"/>
    <w:rsid w:val="00D023A7"/>
    <w:rsid w:val="00D17EC4"/>
    <w:rsid w:val="00D3131C"/>
    <w:rsid w:val="00D41E18"/>
    <w:rsid w:val="00D47FD4"/>
    <w:rsid w:val="00D52AE6"/>
    <w:rsid w:val="00D533CF"/>
    <w:rsid w:val="00D56D87"/>
    <w:rsid w:val="00D61621"/>
    <w:rsid w:val="00D6193F"/>
    <w:rsid w:val="00D646DC"/>
    <w:rsid w:val="00D6725D"/>
    <w:rsid w:val="00D72C8E"/>
    <w:rsid w:val="00D816C1"/>
    <w:rsid w:val="00D8337D"/>
    <w:rsid w:val="00D857C1"/>
    <w:rsid w:val="00D87985"/>
    <w:rsid w:val="00D87E23"/>
    <w:rsid w:val="00DA303A"/>
    <w:rsid w:val="00DA652D"/>
    <w:rsid w:val="00DB3083"/>
    <w:rsid w:val="00DC2490"/>
    <w:rsid w:val="00DD1986"/>
    <w:rsid w:val="00DE5CCB"/>
    <w:rsid w:val="00DE76D7"/>
    <w:rsid w:val="00DF0A0A"/>
    <w:rsid w:val="00DF3415"/>
    <w:rsid w:val="00E07570"/>
    <w:rsid w:val="00E11A32"/>
    <w:rsid w:val="00E12894"/>
    <w:rsid w:val="00E23B96"/>
    <w:rsid w:val="00E24FF1"/>
    <w:rsid w:val="00E25386"/>
    <w:rsid w:val="00E273A7"/>
    <w:rsid w:val="00E2786D"/>
    <w:rsid w:val="00E305C1"/>
    <w:rsid w:val="00E31743"/>
    <w:rsid w:val="00E340AC"/>
    <w:rsid w:val="00E35C1D"/>
    <w:rsid w:val="00E4461A"/>
    <w:rsid w:val="00E468B3"/>
    <w:rsid w:val="00E506D9"/>
    <w:rsid w:val="00E520EE"/>
    <w:rsid w:val="00E53C44"/>
    <w:rsid w:val="00E56655"/>
    <w:rsid w:val="00E64711"/>
    <w:rsid w:val="00E65571"/>
    <w:rsid w:val="00E6623D"/>
    <w:rsid w:val="00E66932"/>
    <w:rsid w:val="00E719C7"/>
    <w:rsid w:val="00E73433"/>
    <w:rsid w:val="00E75591"/>
    <w:rsid w:val="00E85424"/>
    <w:rsid w:val="00E90CC5"/>
    <w:rsid w:val="00E90F78"/>
    <w:rsid w:val="00E93998"/>
    <w:rsid w:val="00EA4F0C"/>
    <w:rsid w:val="00EA62D6"/>
    <w:rsid w:val="00EA6A4A"/>
    <w:rsid w:val="00EB7C1C"/>
    <w:rsid w:val="00EC44A8"/>
    <w:rsid w:val="00EC5E04"/>
    <w:rsid w:val="00EC5F0B"/>
    <w:rsid w:val="00ED2DAD"/>
    <w:rsid w:val="00ED4C08"/>
    <w:rsid w:val="00EE10A8"/>
    <w:rsid w:val="00EE10D2"/>
    <w:rsid w:val="00EE12CC"/>
    <w:rsid w:val="00EF7A21"/>
    <w:rsid w:val="00F01DD4"/>
    <w:rsid w:val="00F220D5"/>
    <w:rsid w:val="00F31C90"/>
    <w:rsid w:val="00F47FCC"/>
    <w:rsid w:val="00F56651"/>
    <w:rsid w:val="00F57894"/>
    <w:rsid w:val="00F728A0"/>
    <w:rsid w:val="00F7414A"/>
    <w:rsid w:val="00F834D8"/>
    <w:rsid w:val="00F84450"/>
    <w:rsid w:val="00F86295"/>
    <w:rsid w:val="00FA3103"/>
    <w:rsid w:val="00FA61F8"/>
    <w:rsid w:val="00FA669E"/>
    <w:rsid w:val="00FB0E68"/>
    <w:rsid w:val="00FC4C9F"/>
    <w:rsid w:val="00FC6D89"/>
    <w:rsid w:val="00FD7422"/>
    <w:rsid w:val="00FE7500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BB6B"/>
  <w15:chartTrackingRefBased/>
  <w15:docId w15:val="{1114C19A-F692-4EC2-BCFB-0781AF03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7C"/>
    <w:pPr>
      <w:ind w:left="720"/>
      <w:contextualSpacing/>
    </w:pPr>
  </w:style>
  <w:style w:type="character" w:customStyle="1" w:styleId="screenreaderfriendlyhiddentag-297">
    <w:name w:val="screenreaderfriendlyhiddentag-297"/>
    <w:basedOn w:val="DefaultParagraphFont"/>
    <w:rsid w:val="00D61621"/>
  </w:style>
  <w:style w:type="paragraph" w:styleId="NoSpacing">
    <w:name w:val="No Spacing"/>
    <w:uiPriority w:val="1"/>
    <w:qFormat/>
    <w:rsid w:val="00705C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52F"/>
  </w:style>
  <w:style w:type="paragraph" w:styleId="Footer">
    <w:name w:val="footer"/>
    <w:basedOn w:val="Normal"/>
    <w:link w:val="FooterChar"/>
    <w:uiPriority w:val="99"/>
    <w:unhideWhenUsed/>
    <w:rsid w:val="0060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1041</Words>
  <Characters>5424</Characters>
  <Application>Microsoft Office Word</Application>
  <DocSecurity>0</DocSecurity>
  <Lines>123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 State of CT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13</cp:revision>
  <dcterms:created xsi:type="dcterms:W3CDTF">2026-01-29T16:14:00Z</dcterms:created>
  <dcterms:modified xsi:type="dcterms:W3CDTF">2026-01-29T16:47:00Z</dcterms:modified>
</cp:coreProperties>
</file>