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bookmarkStart w:id="0" w:name="_GoBack"/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62300" cy="2927350"/>
            <wp:effectExtent l="0" t="0" r="0" b="6350"/>
            <wp:wrapTight wrapText="bothSides">
              <wp:wrapPolygon edited="0">
                <wp:start x="0" y="0"/>
                <wp:lineTo x="0" y="21506"/>
                <wp:lineTo x="21470" y="21506"/>
                <wp:lineTo x="2147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&amp;quot" w:hAnsi="&amp;quot"/>
          <w:sz w:val="44"/>
          <w:szCs w:val="44"/>
          <w:u w:val="single"/>
          <w:bdr w:val="none" w:sz="0" w:space="0" w:color="auto" w:frame="1"/>
        </w:rPr>
        <w:t>Memorandum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inherit" w:hAnsi="inherit"/>
          <w:sz w:val="44"/>
          <w:szCs w:val="44"/>
          <w:bdr w:val="none" w:sz="0" w:space="0" w:color="auto" w:frame="1"/>
        </w:rPr>
        <w:t> 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To:  All DCF Staff 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 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From:    Commissioner </w:t>
      </w:r>
      <w:proofErr w:type="spellStart"/>
      <w:r>
        <w:rPr>
          <w:rFonts w:ascii="&amp;quot" w:hAnsi="&amp;quot"/>
          <w:sz w:val="44"/>
          <w:szCs w:val="44"/>
          <w:bdr w:val="none" w:sz="0" w:space="0" w:color="auto" w:frame="1"/>
        </w:rPr>
        <w:t>Vannessa</w:t>
      </w:r>
      <w:proofErr w:type="spellEnd"/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 </w:t>
      </w:r>
      <w:proofErr w:type="spellStart"/>
      <w:r>
        <w:rPr>
          <w:rFonts w:ascii="&amp;quot" w:hAnsi="&amp;quot"/>
          <w:sz w:val="44"/>
          <w:szCs w:val="44"/>
          <w:bdr w:val="none" w:sz="0" w:space="0" w:color="auto" w:frame="1"/>
        </w:rPr>
        <w:t>Dorantes</w:t>
      </w:r>
      <w:proofErr w:type="spellEnd"/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 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Date:    1/17/2021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 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Re:  Update on Department Operations and Video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32"/>
          <w:szCs w:val="32"/>
          <w:bdr w:val="none" w:sz="0" w:space="0" w:color="auto" w:frame="1"/>
        </w:rPr>
        <w:t> 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873760</wp:posOffset>
            </wp:positionV>
            <wp:extent cx="1479550" cy="2679700"/>
            <wp:effectExtent l="0" t="0" r="6350" b="6350"/>
            <wp:wrapTight wrapText="bothSides">
              <wp:wrapPolygon edited="0">
                <wp:start x="0" y="0"/>
                <wp:lineTo x="0" y="21498"/>
                <wp:lineTo x="21415" y="21498"/>
                <wp:lineTo x="2141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Thank you </w:t>
      </w:r>
      <w:r>
        <w:rPr>
          <w:rFonts w:ascii="inherit" w:hAnsi="inherit"/>
          <w:color w:val="FFFF00"/>
          <w:sz w:val="44"/>
          <w:szCs w:val="44"/>
          <w:bdr w:val="none" w:sz="0" w:space="0" w:color="auto" w:frame="1"/>
        </w:rPr>
        <w:t>all</w:t>
      </w: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 in your commitment to serve those most vulnerable in our communities. As Dr. King challenged the world, may we continue to strive to do so </w:t>
      </w:r>
      <w:r>
        <w:rPr>
          <w:rFonts w:ascii="&amp;quot" w:hAnsi="&amp;quot"/>
          <w:sz w:val="44"/>
          <w:szCs w:val="44"/>
          <w:u w:val="single"/>
          <w:bdr w:val="none" w:sz="0" w:space="0" w:color="auto" w:frame="1"/>
        </w:rPr>
        <w:t>equitably and justly</w:t>
      </w: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. Appreciation always extended to our </w:t>
      </w:r>
      <w:r>
        <w:rPr>
          <w:rFonts w:ascii="inherit" w:hAnsi="inherit"/>
          <w:color w:val="FFFF00"/>
          <w:sz w:val="44"/>
          <w:szCs w:val="44"/>
          <w:bdr w:val="none" w:sz="0" w:space="0" w:color="auto" w:frame="1"/>
        </w:rPr>
        <w:t xml:space="preserve">24/7 staff </w:t>
      </w:r>
      <w:r>
        <w:rPr>
          <w:rFonts w:ascii="&amp;quot" w:hAnsi="&amp;quot"/>
          <w:sz w:val="44"/>
          <w:szCs w:val="44"/>
          <w:bdr w:val="none" w:sz="0" w:space="0" w:color="auto" w:frame="1"/>
        </w:rPr>
        <w:t>who work around the clock on behalf of children &amp; families.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 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/>
          <w:bCs/>
          <w:sz w:val="48"/>
          <w:szCs w:val="48"/>
          <w:bdr w:val="none" w:sz="0" w:space="0" w:color="auto" w:frame="1"/>
        </w:rPr>
        <w:t>This week we will provide further clarification on these topics:</w:t>
      </w:r>
      <w:r>
        <w:rPr>
          <w:rFonts w:ascii="&amp;quot" w:hAnsi="&amp;quot"/>
          <w:b/>
          <w:bCs/>
          <w:sz w:val="44"/>
          <w:szCs w:val="44"/>
          <w:bdr w:val="none" w:sz="0" w:space="0" w:color="auto" w:frame="1"/>
        </w:rPr>
        <w:t xml:space="preserve"> </w:t>
      </w:r>
    </w:p>
    <w:p w:rsidR="005462AF" w:rsidRDefault="005462AF" w:rsidP="005462AF">
      <w:pPr>
        <w:pStyle w:val="xmsolistparagraph"/>
        <w:numPr>
          <w:ilvl w:val="0"/>
          <w:numId w:val="1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What CT's Phase </w:t>
      </w:r>
      <w:r>
        <w:rPr>
          <w:rFonts w:ascii="inherit" w:hAnsi="inherit"/>
          <w:color w:val="FFFF00"/>
          <w:sz w:val="44"/>
          <w:szCs w:val="44"/>
          <w:bdr w:val="none" w:sz="0" w:space="0" w:color="auto" w:frame="1"/>
        </w:rPr>
        <w:t>1B</w:t>
      </w: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 of vaccine roll-out means for DCF</w:t>
      </w:r>
    </w:p>
    <w:p w:rsidR="005462AF" w:rsidRDefault="005462AF" w:rsidP="005462AF">
      <w:pPr>
        <w:pStyle w:val="xmsolistparagraph"/>
        <w:numPr>
          <w:ilvl w:val="0"/>
          <w:numId w:val="1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Important trends learned via contact tracing to mitigate the spread of COVID-19</w:t>
      </w:r>
    </w:p>
    <w:p w:rsidR="005462AF" w:rsidRDefault="005462AF" w:rsidP="005462AF">
      <w:pPr>
        <w:pStyle w:val="xmsolistparagraph"/>
        <w:numPr>
          <w:ilvl w:val="1"/>
          <w:numId w:val="1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Face shield </w:t>
      </w:r>
      <w:r>
        <w:rPr>
          <w:rFonts w:ascii="inherit" w:hAnsi="inherit"/>
          <w:color w:val="FFFF00"/>
          <w:sz w:val="44"/>
          <w:szCs w:val="44"/>
          <w:bdr w:val="none" w:sz="0" w:space="0" w:color="auto" w:frame="1"/>
        </w:rPr>
        <w:t>and</w:t>
      </w: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 surgical mask </w:t>
      </w:r>
      <w:r>
        <w:rPr>
          <w:rFonts w:ascii="&amp;quot" w:hAnsi="&amp;quot"/>
          <w:sz w:val="44"/>
          <w:szCs w:val="44"/>
          <w:u w:val="single"/>
          <w:bdr w:val="none" w:sz="0" w:space="0" w:color="auto" w:frame="1"/>
        </w:rPr>
        <w:t>must be worn</w:t>
      </w: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 if an individual whom we are interacting is not wearing a mask</w:t>
      </w:r>
    </w:p>
    <w:p w:rsidR="005462AF" w:rsidRDefault="005462AF" w:rsidP="005462AF">
      <w:pPr>
        <w:pStyle w:val="xmsonormal"/>
        <w:numPr>
          <w:ilvl w:val="0"/>
          <w:numId w:val="1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10160</wp:posOffset>
            </wp:positionV>
            <wp:extent cx="2952750" cy="1555750"/>
            <wp:effectExtent l="0" t="0" r="0" b="6350"/>
            <wp:wrapTight wrapText="bothSides">
              <wp:wrapPolygon edited="0">
                <wp:start x="0" y="0"/>
                <wp:lineTo x="0" y="21424"/>
                <wp:lineTo x="21461" y="21424"/>
                <wp:lineTo x="214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Reminders for Foster parents </w:t>
      </w:r>
    </w:p>
    <w:p w:rsidR="005462AF" w:rsidRDefault="005462AF" w:rsidP="005462AF">
      <w:pPr>
        <w:pStyle w:val="xmsonormal"/>
        <w:numPr>
          <w:ilvl w:val="1"/>
          <w:numId w:val="1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All occupants in foster homes must wear masks during placements or visits by our staff</w:t>
      </w:r>
    </w:p>
    <w:p w:rsidR="005462AF" w:rsidRDefault="005462AF" w:rsidP="005462AF">
      <w:pPr>
        <w:pStyle w:val="xmsonormal"/>
        <w:numPr>
          <w:ilvl w:val="1"/>
          <w:numId w:val="1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reinforce mask wearing for children in care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ind w:left="144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 </w:t>
      </w:r>
    </w:p>
    <w:p w:rsidR="005462AF" w:rsidRDefault="005462AF" w:rsidP="005462AF">
      <w:pPr>
        <w:pStyle w:val="xmsonormal"/>
        <w:numPr>
          <w:ilvl w:val="0"/>
          <w:numId w:val="2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Car cleaning products-- before and after each use and </w:t>
      </w:r>
      <w:r>
        <w:rPr>
          <w:rFonts w:ascii="inherit" w:hAnsi="inherit"/>
          <w:color w:val="FFFF00"/>
          <w:sz w:val="44"/>
          <w:szCs w:val="44"/>
          <w:bdr w:val="none" w:sz="0" w:space="0" w:color="auto" w:frame="1"/>
        </w:rPr>
        <w:t>stored indoors</w:t>
      </w:r>
      <w:r>
        <w:rPr>
          <w:rFonts w:ascii="inherit" w:hAnsi="inherit"/>
          <w:color w:val="FFFF00"/>
          <w:sz w:val="22"/>
          <w:szCs w:val="22"/>
          <w:bdr w:val="none" w:sz="0" w:space="0" w:color="auto" w:frame="1"/>
        </w:rPr>
        <w:t xml:space="preserve"> </w:t>
      </w:r>
      <w:r>
        <w:rPr>
          <w:rFonts w:ascii="&amp;quot" w:hAnsi="&amp;quot"/>
          <w:color w:val="FFFF00"/>
          <w:sz w:val="44"/>
          <w:szCs w:val="44"/>
          <w:bdr w:val="none" w:sz="0" w:space="0" w:color="auto" w:frame="1"/>
        </w:rPr>
        <w:t> </w:t>
      </w:r>
    </w:p>
    <w:p w:rsidR="005462AF" w:rsidRDefault="005462AF" w:rsidP="005462AF">
      <w:pPr>
        <w:pStyle w:val="xmsonormal"/>
        <w:numPr>
          <w:ilvl w:val="0"/>
          <w:numId w:val="2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Remembering a staff member lost</w:t>
      </w:r>
    </w:p>
    <w:p w:rsidR="005462AF" w:rsidRDefault="005462AF" w:rsidP="005462AF">
      <w:pPr>
        <w:pStyle w:val="xmsonormal"/>
        <w:numPr>
          <w:ilvl w:val="0"/>
          <w:numId w:val="2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Department pandemic data</w:t>
      </w:r>
    </w:p>
    <w:p w:rsidR="005462AF" w:rsidRDefault="005462AF" w:rsidP="005462AF">
      <w:pPr>
        <w:pStyle w:val="xmsonormal"/>
        <w:numPr>
          <w:ilvl w:val="0"/>
          <w:numId w:val="2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FF0000"/>
          <w:sz w:val="44"/>
          <w:szCs w:val="44"/>
          <w:bdr w:val="none" w:sz="0" w:space="0" w:color="auto" w:frame="1"/>
        </w:rPr>
        <w:t xml:space="preserve">SAFETY PRECAUTIONS </w:t>
      </w: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up to and including this historic </w:t>
      </w:r>
      <w:r>
        <w:rPr>
          <w:rFonts w:ascii="&amp;quot" w:hAnsi="&amp;quot"/>
          <w:b/>
          <w:bCs/>
          <w:sz w:val="44"/>
          <w:szCs w:val="44"/>
          <w:bdr w:val="none" w:sz="0" w:space="0" w:color="auto" w:frame="1"/>
        </w:rPr>
        <w:t xml:space="preserve">Inauguration Day </w:t>
      </w:r>
    </w:p>
    <w:p w:rsidR="005462AF" w:rsidRDefault="005462AF" w:rsidP="005462AF">
      <w:pPr>
        <w:pStyle w:val="xmsonormal"/>
        <w:numPr>
          <w:ilvl w:val="1"/>
          <w:numId w:val="2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 xml:space="preserve">Teleworking </w:t>
      </w:r>
    </w:p>
    <w:p w:rsidR="005462AF" w:rsidRDefault="005462AF" w:rsidP="005462AF">
      <w:pPr>
        <w:pStyle w:val="xmsonormal"/>
        <w:numPr>
          <w:ilvl w:val="1"/>
          <w:numId w:val="2"/>
        </w:numPr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4"/>
          <w:szCs w:val="44"/>
          <w:bdr w:val="none" w:sz="0" w:space="0" w:color="auto" w:frame="1"/>
        </w:rPr>
        <w:t>Visits into the community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8"/>
          <w:szCs w:val="48"/>
          <w:bdr w:val="none" w:sz="0" w:space="0" w:color="auto" w:frame="1"/>
        </w:rPr>
        <w:t xml:space="preserve">Click here to watch </w:t>
      </w:r>
      <w:r>
        <w:rPr>
          <w:rFonts w:ascii="Wingdings" w:hAnsi="Wingdings"/>
          <w:sz w:val="48"/>
          <w:szCs w:val="48"/>
          <w:bdr w:val="none" w:sz="0" w:space="0" w:color="auto" w:frame="1"/>
        </w:rPr>
        <w:t>è</w:t>
      </w:r>
      <w:r>
        <w:rPr>
          <w:rFonts w:ascii="&amp;quot" w:hAnsi="&amp;quot"/>
          <w:sz w:val="48"/>
          <w:szCs w:val="48"/>
          <w:bdr w:val="none" w:sz="0" w:space="0" w:color="auto" w:frame="1"/>
        </w:rPr>
        <w:t xml:space="preserve"> </w:t>
      </w:r>
      <w:hyperlink r:id="rId8" w:tooltip="https://youtu.be/CeL1DFb_nFs" w:history="1">
        <w:r>
          <w:rPr>
            <w:rStyle w:val="Hyperlink"/>
            <w:rFonts w:ascii="inherit" w:hAnsi="inherit"/>
            <w:color w:val="FFFF00"/>
            <w:sz w:val="48"/>
            <w:szCs w:val="48"/>
            <w:bdr w:val="none" w:sz="0" w:space="0" w:color="auto" w:frame="1"/>
            <w:shd w:val="clear" w:color="auto" w:fill="FFFF00"/>
          </w:rPr>
          <w:t>Commissioner's Video 1-17-21</w:t>
        </w:r>
      </w:hyperlink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48"/>
          <w:szCs w:val="48"/>
          <w:bdr w:val="none" w:sz="0" w:space="0" w:color="auto" w:frame="1"/>
        </w:rPr>
        <w:t xml:space="preserve">We will get through this </w:t>
      </w:r>
      <w:r>
        <w:rPr>
          <w:rFonts w:ascii="inherit" w:hAnsi="inherit"/>
          <w:color w:val="FFFF00"/>
          <w:sz w:val="48"/>
          <w:szCs w:val="48"/>
          <w:bdr w:val="none" w:sz="0" w:space="0" w:color="auto" w:frame="1"/>
        </w:rPr>
        <w:t>TOGETHER</w:t>
      </w:r>
      <w:r>
        <w:rPr>
          <w:rFonts w:ascii="&amp;quot" w:hAnsi="&amp;quot"/>
          <w:sz w:val="48"/>
          <w:szCs w:val="48"/>
          <w:bdr w:val="none" w:sz="0" w:space="0" w:color="auto" w:frame="1"/>
        </w:rPr>
        <w:t>.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> 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82880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44546A"/>
          <w:sz w:val="28"/>
          <w:szCs w:val="28"/>
          <w:bdr w:val="none" w:sz="0" w:space="0" w:color="auto" w:frame="1"/>
        </w:rPr>
        <w:t>VANNESSA L. DORANTES, LMSW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2F5496"/>
          <w:bdr w:val="none" w:sz="0" w:space="0" w:color="auto" w:frame="1"/>
        </w:rPr>
        <w:t xml:space="preserve">COMMISSIONER 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 xml:space="preserve">CT DEPT OF CHILDREN &amp; FAMILIES 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 xml:space="preserve">505 HUDSON STREET 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>HARTFORD, CT 06106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hyperlink r:id="rId10" w:history="1">
        <w:r>
          <w:rPr>
            <w:rStyle w:val="Hyperlink"/>
            <w:rFonts w:ascii="&amp;quot" w:hAnsi="&amp;quot"/>
            <w:color w:val="0563C1"/>
            <w:bdr w:val="none" w:sz="0" w:space="0" w:color="auto" w:frame="1"/>
          </w:rPr>
          <w:t>commissioner.dcf@ct.gov</w:t>
        </w:r>
      </w:hyperlink>
      <w:r>
        <w:rPr>
          <w:rFonts w:ascii="&amp;quot" w:hAnsi="&amp;quot"/>
          <w:bdr w:val="none" w:sz="0" w:space="0" w:color="auto" w:frame="1"/>
        </w:rPr>
        <w:t>  (860)550-6300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>" I do my best because I'm </w:t>
      </w:r>
      <w:r>
        <w:rPr>
          <w:rFonts w:ascii="&amp;quot" w:hAnsi="&amp;quot"/>
          <w:color w:val="222A35"/>
          <w:sz w:val="22"/>
          <w:szCs w:val="22"/>
          <w:bdr w:val="none" w:sz="0" w:space="0" w:color="auto" w:frame="1"/>
        </w:rPr>
        <w:t>counting on</w:t>
      </w:r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 xml:space="preserve"> YOU counting on me…" </w:t>
      </w:r>
    </w:p>
    <w:p w:rsidR="005462AF" w:rsidRDefault="005462AF" w:rsidP="005462AF">
      <w:pPr>
        <w:pStyle w:val="xmsonormal"/>
        <w:shd w:val="clear" w:color="auto" w:fill="4472C4"/>
        <w:spacing w:before="0" w:beforeAutospacing="0" w:after="0" w:afterAutospacing="0"/>
        <w:ind w:left="288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 xml:space="preserve"> m </w:t>
      </w:r>
      <w:proofErr w:type="spellStart"/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>angelou</w:t>
      </w:r>
      <w:bookmarkEnd w:id="0"/>
      <w:proofErr w:type="spellEnd"/>
    </w:p>
    <w:sectPr w:rsidR="005462AF" w:rsidSect="005462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A6AAE"/>
    <w:multiLevelType w:val="multilevel"/>
    <w:tmpl w:val="D076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0843DD"/>
    <w:multiLevelType w:val="multilevel"/>
    <w:tmpl w:val="7A14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AF"/>
    <w:rsid w:val="005462AF"/>
    <w:rsid w:val="00A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1A90A-F216-4E7D-A59A-8AA108C4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4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4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6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4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eL1DFb_nF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ommissioner.dcf@ct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1</cp:revision>
  <dcterms:created xsi:type="dcterms:W3CDTF">2021-01-18T18:37:00Z</dcterms:created>
  <dcterms:modified xsi:type="dcterms:W3CDTF">2021-01-18T18:39:00Z</dcterms:modified>
</cp:coreProperties>
</file>