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77093" w14:textId="77777777" w:rsidR="00295AA4" w:rsidRDefault="00295AA4" w:rsidP="00295AA4"/>
    <w:p w14:paraId="6F169968" w14:textId="77777777" w:rsidR="00295AA4" w:rsidRDefault="00295AA4" w:rsidP="00295AA4">
      <w:pPr>
        <w:rPr>
          <w:rFonts w:ascii="Lucida Calligraphy" w:hAnsi="Lucida Calligraphy"/>
          <w:sz w:val="36"/>
          <w:szCs w:val="36"/>
        </w:rPr>
      </w:pPr>
      <w:bookmarkStart w:id="0" w:name="_Hlk60853678"/>
      <w:bookmarkEnd w:id="0"/>
      <w:r>
        <w:rPr>
          <w:rFonts w:ascii="Lucida Calligraphy" w:hAnsi="Lucida Calligraphy"/>
          <w:sz w:val="36"/>
          <w:szCs w:val="36"/>
        </w:rPr>
        <w:t>"…building a better tomorrow…."</w:t>
      </w:r>
    </w:p>
    <w:p w14:paraId="51081B19" w14:textId="012436C0" w:rsidR="00295AA4" w:rsidRDefault="00295AA4" w:rsidP="00295AA4">
      <w:pPr>
        <w:rPr>
          <w:rFonts w:ascii="Abadi Extra Light" w:hAnsi="Abadi Extra Light"/>
          <w:sz w:val="28"/>
          <w:szCs w:val="28"/>
        </w:rPr>
      </w:pPr>
      <w:hyperlink r:id="rId4" w:history="1">
        <w:r>
          <w:rPr>
            <w:rStyle w:val="Hyperlink"/>
            <w:rFonts w:ascii="Abadi Extra Light" w:hAnsi="Abadi Extra Light"/>
            <w:sz w:val="28"/>
            <w:szCs w:val="28"/>
          </w:rPr>
          <w:t>http://ct-n.com/ctnplayer.asp?odID=18055&amp;jump=0:16:00</w:t>
        </w:r>
      </w:hyperlink>
    </w:p>
    <w:p w14:paraId="6555040B" w14:textId="77777777" w:rsidR="00295AA4" w:rsidRDefault="00295AA4" w:rsidP="00295AA4">
      <w:pPr>
        <w:rPr>
          <w:rFonts w:ascii="Abadi Extra Light" w:hAnsi="Abadi Extra Light"/>
          <w:sz w:val="28"/>
          <w:szCs w:val="28"/>
        </w:rPr>
      </w:pPr>
      <w:bookmarkStart w:id="1" w:name="_GoBack"/>
      <w:bookmarkEnd w:id="1"/>
    </w:p>
    <w:p w14:paraId="55797A20" w14:textId="77777777" w:rsidR="00295AA4" w:rsidRDefault="00295AA4" w:rsidP="00295AA4">
      <w:pPr>
        <w:rPr>
          <w:rFonts w:ascii="Abadi Extra Light" w:hAnsi="Abadi Extra Ligh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DD4AE0F" wp14:editId="2326519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466465" cy="2503805"/>
            <wp:effectExtent l="0" t="0" r="635" b="0"/>
            <wp:wrapTight wrapText="bothSides">
              <wp:wrapPolygon edited="0">
                <wp:start x="0" y="0"/>
                <wp:lineTo x="0" y="21364"/>
                <wp:lineTo x="21485" y="21364"/>
                <wp:lineTo x="21485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6465" cy="2503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badi Extra Light" w:hAnsi="Abadi Extra Light"/>
          <w:sz w:val="28"/>
          <w:szCs w:val="28"/>
        </w:rPr>
        <w:t xml:space="preserve">Those are words used today in Gov Ned Lamont's 2021 State of the State address </w:t>
      </w:r>
    </w:p>
    <w:p w14:paraId="636C5FE3" w14:textId="77777777" w:rsidR="00295AA4" w:rsidRDefault="00295AA4" w:rsidP="00295AA4">
      <w:pPr>
        <w:rPr>
          <w:rFonts w:ascii="Abadi Extra Light" w:hAnsi="Abadi Extra Light"/>
          <w:sz w:val="28"/>
          <w:szCs w:val="28"/>
        </w:rPr>
      </w:pPr>
    </w:p>
    <w:p w14:paraId="28B187C9" w14:textId="304F0B2C" w:rsidR="00295AA4" w:rsidRDefault="00295AA4" w:rsidP="00295AA4">
      <w:pPr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t>Our Connecticut Values are the bedrock of resilience that lead to brighter days.</w:t>
      </w:r>
    </w:p>
    <w:p w14:paraId="3DB2F16D" w14:textId="77777777" w:rsidR="00295AA4" w:rsidRDefault="00295AA4" w:rsidP="00295AA4">
      <w:pPr>
        <w:rPr>
          <w:rFonts w:ascii="Abadi Extra Light" w:hAnsi="Abadi Extra Light"/>
          <w:sz w:val="28"/>
          <w:szCs w:val="28"/>
        </w:rPr>
      </w:pPr>
    </w:p>
    <w:p w14:paraId="14E4C069" w14:textId="4FA77D8D" w:rsidR="00295AA4" w:rsidRDefault="00295AA4" w:rsidP="00295AA4">
      <w:pPr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t xml:space="preserve">Tonight, many of our hearts are heavy. </w:t>
      </w:r>
    </w:p>
    <w:p w14:paraId="67886E40" w14:textId="77777777" w:rsidR="00295AA4" w:rsidRDefault="00295AA4" w:rsidP="00295AA4">
      <w:pPr>
        <w:rPr>
          <w:rFonts w:ascii="Abadi Extra Light" w:hAnsi="Abadi Extra Light"/>
          <w:sz w:val="28"/>
          <w:szCs w:val="28"/>
        </w:rPr>
      </w:pPr>
    </w:p>
    <w:p w14:paraId="30F90489" w14:textId="1665B9D1" w:rsidR="00295AA4" w:rsidRDefault="00295AA4" w:rsidP="00295AA4">
      <w:pPr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t xml:space="preserve">Whether it is the impact of watching the divisive attack on democracy in our </w:t>
      </w:r>
      <w:proofErr w:type="spellStart"/>
      <w:r>
        <w:rPr>
          <w:rFonts w:ascii="Abadi Extra Light" w:hAnsi="Abadi Extra Light"/>
          <w:sz w:val="28"/>
          <w:szCs w:val="28"/>
        </w:rPr>
        <w:t>nation's capitol</w:t>
      </w:r>
      <w:proofErr w:type="spellEnd"/>
      <w:r>
        <w:rPr>
          <w:rFonts w:ascii="Abadi Extra Light" w:hAnsi="Abadi Extra Light"/>
          <w:sz w:val="28"/>
          <w:szCs w:val="28"/>
        </w:rPr>
        <w:t xml:space="preserve"> or </w:t>
      </w:r>
      <w:r>
        <w:rPr>
          <w:rFonts w:ascii="Abadi Extra Light" w:hAnsi="Abadi Extra Light"/>
          <w:sz w:val="28"/>
          <w:szCs w:val="28"/>
        </w:rPr>
        <w:t>t</w:t>
      </w:r>
      <w:r>
        <w:rPr>
          <w:rFonts w:ascii="Abadi Extra Light" w:hAnsi="Abadi Extra Light"/>
          <w:sz w:val="28"/>
          <w:szCs w:val="28"/>
        </w:rPr>
        <w:t xml:space="preserve">he passing of a colleague/friend/family member or the collective impact of this pandemic -- </w:t>
      </w:r>
    </w:p>
    <w:p w14:paraId="5C2FCCB1" w14:textId="77777777" w:rsidR="00295AA4" w:rsidRDefault="00295AA4" w:rsidP="00295AA4">
      <w:pPr>
        <w:rPr>
          <w:rFonts w:ascii="Abadi Extra Light" w:hAnsi="Abadi Extra Light"/>
          <w:sz w:val="28"/>
          <w:szCs w:val="28"/>
        </w:rPr>
      </w:pPr>
    </w:p>
    <w:p w14:paraId="30CC82BC" w14:textId="77777777" w:rsidR="00295AA4" w:rsidRDefault="00295AA4" w:rsidP="00295AA4">
      <w:pPr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t>Hearts are heavy.</w:t>
      </w:r>
    </w:p>
    <w:p w14:paraId="30C0375F" w14:textId="77777777" w:rsidR="00295AA4" w:rsidRDefault="00295AA4" w:rsidP="00295AA4">
      <w:pPr>
        <w:rPr>
          <w:rFonts w:ascii="Abadi Extra Light" w:hAnsi="Abadi Extra Light"/>
          <w:sz w:val="28"/>
          <w:szCs w:val="28"/>
        </w:rPr>
      </w:pPr>
    </w:p>
    <w:p w14:paraId="5918FF84" w14:textId="77777777" w:rsidR="00295AA4" w:rsidRDefault="00295AA4" w:rsidP="00295AA4">
      <w:pPr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t>The challenges of our work as public servants are intense.</w:t>
      </w:r>
    </w:p>
    <w:p w14:paraId="2F0F5A26" w14:textId="77777777" w:rsidR="00295AA4" w:rsidRDefault="00295AA4" w:rsidP="00295AA4">
      <w:pPr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t>Yet we face them daily with unwavering strength.</w:t>
      </w:r>
    </w:p>
    <w:p w14:paraId="7B022C8F" w14:textId="77777777" w:rsidR="00295AA4" w:rsidRDefault="00295AA4" w:rsidP="00295AA4">
      <w:pPr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t>That also means we feel all levels of emotion with intensity.</w:t>
      </w:r>
    </w:p>
    <w:p w14:paraId="1D74521A" w14:textId="77777777" w:rsidR="00295AA4" w:rsidRDefault="00295AA4" w:rsidP="00295AA4">
      <w:pPr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t>Naming fear, anxiety or loss as they manifest is healthy and as necessary as seeking help and support.</w:t>
      </w:r>
    </w:p>
    <w:p w14:paraId="127E7582" w14:textId="77777777" w:rsidR="00295AA4" w:rsidRDefault="00295AA4" w:rsidP="00295AA4">
      <w:pPr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t xml:space="preserve">CT DCF's strength is grounded a </w:t>
      </w:r>
      <w:r>
        <w:rPr>
          <w:rFonts w:ascii="Abadi Extra Light" w:hAnsi="Abadi Extra Light"/>
          <w:i/>
          <w:iCs/>
          <w:sz w:val="28"/>
          <w:szCs w:val="28"/>
        </w:rPr>
        <w:t xml:space="preserve">Safe &amp; Sound Culture </w:t>
      </w:r>
      <w:r>
        <w:rPr>
          <w:rFonts w:ascii="Abadi Extra Light" w:hAnsi="Abadi Extra Light"/>
          <w:sz w:val="28"/>
          <w:szCs w:val="28"/>
        </w:rPr>
        <w:t>that represents a cohesion of mutual understanding and care for each other.</w:t>
      </w:r>
    </w:p>
    <w:p w14:paraId="186EA956" w14:textId="696034AC" w:rsidR="00295AA4" w:rsidRDefault="00295AA4" w:rsidP="00295AA4">
      <w:pPr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t>We stand by each other and the families we encounter as we care for ourselves and CT's children.</w:t>
      </w:r>
    </w:p>
    <w:p w14:paraId="6863090E" w14:textId="59FAE1C9" w:rsidR="00295AA4" w:rsidRDefault="00295AA4" w:rsidP="00295AA4">
      <w:pPr>
        <w:rPr>
          <w:rFonts w:ascii="Abadi Extra Light" w:hAnsi="Abadi Extra Light"/>
          <w:sz w:val="28"/>
          <w:szCs w:val="28"/>
        </w:rPr>
      </w:pPr>
    </w:p>
    <w:p w14:paraId="3A5F3C7F" w14:textId="29469F49" w:rsidR="00295AA4" w:rsidRDefault="00295AA4" w:rsidP="00295AA4">
      <w:pPr>
        <w:rPr>
          <w:rFonts w:ascii="Abadi Extra Light" w:hAnsi="Abadi Extra Light"/>
          <w:sz w:val="28"/>
          <w:szCs w:val="28"/>
        </w:rPr>
      </w:pPr>
      <w:r>
        <w:rPr>
          <w:rFonts w:ascii="Abadi Extra Light" w:hAnsi="Abadi Extra Light"/>
          <w:sz w:val="28"/>
          <w:szCs w:val="28"/>
        </w:rPr>
        <w:t xml:space="preserve">None of us are alone …. We will get through </w:t>
      </w:r>
      <w:r>
        <w:rPr>
          <w:rFonts w:ascii="Abadi Extra Light" w:hAnsi="Abadi Extra Light"/>
          <w:sz w:val="28"/>
          <w:szCs w:val="28"/>
          <w:u w:val="single"/>
        </w:rPr>
        <w:t>all of this</w:t>
      </w:r>
      <w:r>
        <w:rPr>
          <w:rFonts w:ascii="Abadi Extra Light" w:hAnsi="Abadi Extra Light"/>
          <w:sz w:val="28"/>
          <w:szCs w:val="28"/>
        </w:rPr>
        <w:t xml:space="preserve"> TOGETHER.</w:t>
      </w:r>
    </w:p>
    <w:tbl>
      <w:tblPr>
        <w:tblpPr w:vertAnchor="text"/>
        <w:tblW w:w="50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40"/>
      </w:tblGrid>
      <w:tr w:rsidR="00295AA4" w14:paraId="187BAA4A" w14:textId="77777777" w:rsidTr="00295AA4">
        <w:trPr>
          <w:trHeight w:val="247"/>
        </w:trPr>
        <w:tc>
          <w:tcPr>
            <w:tcW w:w="5040" w:type="dxa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2A0A8E1" w14:textId="1D3FC375" w:rsidR="00295AA4" w:rsidRDefault="00295AA4">
            <w:pPr>
              <w:rPr>
                <w:rFonts w:ascii="Abadi Extra Light" w:hAnsi="Abadi Extra Light"/>
                <w:color w:val="666666"/>
                <w:sz w:val="24"/>
                <w:szCs w:val="24"/>
              </w:rPr>
            </w:pPr>
            <w:r>
              <w:rPr>
                <w:rFonts w:ascii="Abadi Extra Light" w:hAnsi="Abadi Extra Light"/>
                <w:i/>
                <w:iCs/>
                <w:color w:val="666666"/>
                <w:sz w:val="32"/>
                <w:szCs w:val="32"/>
              </w:rPr>
              <w:t>Access the Newsletter in PDF!</w:t>
            </w:r>
            <w:r>
              <w:rPr>
                <w:rFonts w:ascii="Abadi Extra Light" w:hAnsi="Abadi Extra Light"/>
                <w:color w:val="666666"/>
                <w:sz w:val="24"/>
                <w:szCs w:val="24"/>
              </w:rPr>
              <w:t xml:space="preserve"> </w:t>
            </w:r>
          </w:p>
        </w:tc>
      </w:tr>
      <w:tr w:rsidR="00295AA4" w14:paraId="580A636F" w14:textId="77777777" w:rsidTr="00295AA4">
        <w:trPr>
          <w:trHeight w:val="223"/>
        </w:trPr>
        <w:tc>
          <w:tcPr>
            <w:tcW w:w="5040" w:type="dxa"/>
            <w:vAlign w:val="center"/>
            <w:hideMark/>
          </w:tcPr>
          <w:p w14:paraId="5B4097BF" w14:textId="77777777" w:rsidR="00295AA4" w:rsidRDefault="00295AA4">
            <w:pPr>
              <w:rPr>
                <w:rFonts w:ascii="Abadi Extra Light" w:hAnsi="Abadi Extra Light"/>
                <w:sz w:val="28"/>
                <w:szCs w:val="28"/>
              </w:rPr>
            </w:pPr>
            <w:r>
              <w:rPr>
                <w:rFonts w:ascii="Abadi Extra Light" w:hAnsi="Abadi Extra Light"/>
                <w:sz w:val="28"/>
                <w:szCs w:val="28"/>
              </w:rPr>
              <w:t> </w:t>
            </w:r>
          </w:p>
        </w:tc>
      </w:tr>
    </w:tbl>
    <w:p w14:paraId="21C887B2" w14:textId="323A0E8F" w:rsidR="00295AA4" w:rsidRDefault="00295AA4" w:rsidP="00295AA4">
      <w:pPr>
        <w:rPr>
          <w:rFonts w:ascii="Abadi Extra Light" w:hAnsi="Abadi Extra Light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015B78C" wp14:editId="4CDC59AC">
            <wp:simplePos x="0" y="0"/>
            <wp:positionH relativeFrom="column">
              <wp:posOffset>4927600</wp:posOffset>
            </wp:positionH>
            <wp:positionV relativeFrom="paragraph">
              <wp:posOffset>7620</wp:posOffset>
            </wp:positionV>
            <wp:extent cx="1797050" cy="960755"/>
            <wp:effectExtent l="0" t="0" r="0" b="0"/>
            <wp:wrapTight wrapText="bothSides">
              <wp:wrapPolygon edited="0">
                <wp:start x="0" y="0"/>
                <wp:lineTo x="0" y="20986"/>
                <wp:lineTo x="21295" y="20986"/>
                <wp:lineTo x="2129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960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8280" w:type="dxa"/>
        <w:tblInd w:w="-42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80"/>
      </w:tblGrid>
      <w:tr w:rsidR="00295AA4" w14:paraId="17502492" w14:textId="77777777" w:rsidTr="00295AA4">
        <w:trPr>
          <w:trHeight w:val="278"/>
        </w:trPr>
        <w:tc>
          <w:tcPr>
            <w:tcW w:w="8280" w:type="dxa"/>
            <w:vAlign w:val="center"/>
            <w:hideMark/>
          </w:tcPr>
          <w:tbl>
            <w:tblPr>
              <w:tblpPr w:vertAnchor="text" w:tblpXSpec="right" w:tblpYSpec="center"/>
              <w:tblW w:w="149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5"/>
            </w:tblGrid>
            <w:tr w:rsidR="00295AA4" w14:paraId="5749A02C" w14:textId="77777777">
              <w:trPr>
                <w:trHeight w:val="278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pPr w:vertAnchor="text"/>
                    <w:tblW w:w="204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45"/>
                  </w:tblGrid>
                  <w:tr w:rsidR="00295AA4" w14:paraId="617FC9E5" w14:textId="77777777">
                    <w:trPr>
                      <w:trHeight w:val="194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p w14:paraId="013B7839" w14:textId="77777777" w:rsidR="00295AA4" w:rsidRDefault="00295AA4">
                        <w:pPr>
                          <w:jc w:val="center"/>
                          <w:rPr>
                            <w:rFonts w:ascii="Abadi Extra Light" w:hAnsi="Abadi Extra Light"/>
                            <w:sz w:val="28"/>
                            <w:szCs w:val="28"/>
                          </w:rPr>
                        </w:pPr>
                        <w:hyperlink r:id="rId7" w:tgtFrame="_blank" w:history="1">
                          <w:r>
                            <w:rPr>
                              <w:rStyle w:val="Hyperlink"/>
                              <w:rFonts w:ascii="Abadi Extra Light" w:hAnsi="Abadi Extra Light"/>
                              <w:b/>
                              <w:bCs/>
                              <w:color w:val="666666"/>
                              <w:sz w:val="24"/>
                              <w:szCs w:val="24"/>
                              <w:u w:val="none"/>
                              <w:bdr w:val="single" w:sz="8" w:space="4" w:color="000000" w:frame="1"/>
                              <w:shd w:val="clear" w:color="auto" w:fill="FFFFFF"/>
                            </w:rPr>
                            <w:t>CLICK HERE</w:t>
                          </w:r>
                        </w:hyperlink>
                        <w:r>
                          <w:rPr>
                            <w:rFonts w:ascii="Abadi Extra Light" w:hAnsi="Abadi Extra Light"/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</w:tc>
                  </w:tr>
                </w:tbl>
                <w:p w14:paraId="7E712FF4" w14:textId="77777777" w:rsidR="00295AA4" w:rsidRDefault="00295AA4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3E928DA1" w14:textId="77777777" w:rsidR="00295AA4" w:rsidRDefault="00295AA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82F46A9" w14:textId="77777777" w:rsidR="00295AA4" w:rsidRDefault="00295AA4" w:rsidP="00295AA4"/>
    <w:p w14:paraId="58B68D12" w14:textId="77777777" w:rsidR="00295AA4" w:rsidRDefault="00295AA4" w:rsidP="00295AA4"/>
    <w:p w14:paraId="6E4ED6E9" w14:textId="0E518BB4" w:rsidR="00295AA4" w:rsidRDefault="00295AA4" w:rsidP="00295AA4">
      <w:pPr>
        <w:rPr>
          <w:rFonts w:ascii="Berlin Sans FB" w:hAnsi="Berlin Sans FB"/>
          <w:color w:val="44546A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C1A4E55" wp14:editId="2778EC38">
            <wp:simplePos x="0" y="0"/>
            <wp:positionH relativeFrom="column">
              <wp:posOffset>95250</wp:posOffset>
            </wp:positionH>
            <wp:positionV relativeFrom="paragraph">
              <wp:posOffset>7620</wp:posOffset>
            </wp:positionV>
            <wp:extent cx="2089150" cy="1276350"/>
            <wp:effectExtent l="0" t="0" r="6350" b="0"/>
            <wp:wrapTight wrapText="bothSides">
              <wp:wrapPolygon edited="0">
                <wp:start x="0" y="0"/>
                <wp:lineTo x="0" y="21278"/>
                <wp:lineTo x="21469" y="21278"/>
                <wp:lineTo x="2146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27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erlin Sans FB" w:hAnsi="Berlin Sans FB"/>
          <w:color w:val="44546A"/>
          <w:sz w:val="28"/>
          <w:szCs w:val="28"/>
        </w:rPr>
        <w:t>VANNESSA L. DORANTES, LMSW</w:t>
      </w:r>
    </w:p>
    <w:p w14:paraId="61978DA5" w14:textId="79338642" w:rsidR="00295AA4" w:rsidRDefault="00295AA4" w:rsidP="00295AA4">
      <w:pPr>
        <w:rPr>
          <w:rFonts w:ascii="Berlin Sans FB" w:hAnsi="Berlin Sans FB"/>
          <w:color w:val="2F5496"/>
          <w:sz w:val="24"/>
          <w:szCs w:val="24"/>
        </w:rPr>
      </w:pPr>
      <w:r>
        <w:rPr>
          <w:rFonts w:ascii="Berlin Sans FB" w:hAnsi="Berlin Sans FB"/>
          <w:color w:val="2F5496"/>
          <w:sz w:val="24"/>
          <w:szCs w:val="24"/>
        </w:rPr>
        <w:t xml:space="preserve">COMMISSIONER </w:t>
      </w:r>
    </w:p>
    <w:p w14:paraId="0E21ED74" w14:textId="555DE61B" w:rsidR="00295AA4" w:rsidRDefault="00295AA4" w:rsidP="00295AA4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CT DEPT OF CHILDREN &amp; FAMILIES </w:t>
      </w:r>
    </w:p>
    <w:p w14:paraId="469F2DF1" w14:textId="686BC5BE" w:rsidR="00295AA4" w:rsidRDefault="00295AA4" w:rsidP="00295AA4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 xml:space="preserve">505 HUDSON STREET </w:t>
      </w:r>
    </w:p>
    <w:p w14:paraId="63B2563B" w14:textId="0C4CB170" w:rsidR="00295AA4" w:rsidRDefault="00295AA4" w:rsidP="00295AA4">
      <w:pPr>
        <w:rPr>
          <w:rFonts w:ascii="Berlin Sans FB" w:hAnsi="Berlin Sans FB"/>
          <w:sz w:val="24"/>
          <w:szCs w:val="24"/>
        </w:rPr>
      </w:pPr>
      <w:r>
        <w:rPr>
          <w:rFonts w:ascii="Berlin Sans FB" w:hAnsi="Berlin Sans FB"/>
          <w:sz w:val="24"/>
          <w:szCs w:val="24"/>
        </w:rPr>
        <w:t>HARTFORD, CT 06106</w:t>
      </w:r>
    </w:p>
    <w:p w14:paraId="4BA313EA" w14:textId="77777777" w:rsidR="00295AA4" w:rsidRDefault="00295AA4" w:rsidP="00295AA4">
      <w:pPr>
        <w:rPr>
          <w:rFonts w:ascii="Berlin Sans FB" w:hAnsi="Berlin Sans FB"/>
          <w:sz w:val="24"/>
          <w:szCs w:val="24"/>
        </w:rPr>
      </w:pPr>
      <w:hyperlink r:id="rId9" w:history="1">
        <w:r>
          <w:rPr>
            <w:rStyle w:val="Hyperlink"/>
            <w:rFonts w:ascii="Berlin Sans FB" w:hAnsi="Berlin Sans FB"/>
            <w:sz w:val="24"/>
            <w:szCs w:val="24"/>
          </w:rPr>
          <w:t>commissioner.dcf@ct.gov</w:t>
        </w:r>
      </w:hyperlink>
      <w:r>
        <w:rPr>
          <w:rFonts w:ascii="Berlin Sans FB" w:hAnsi="Berlin Sans FB"/>
          <w:sz w:val="24"/>
          <w:szCs w:val="24"/>
        </w:rPr>
        <w:t>  (860)550-6300</w:t>
      </w:r>
    </w:p>
    <w:p w14:paraId="4A3FC2DC" w14:textId="77777777" w:rsidR="00295AA4" w:rsidRDefault="00295AA4" w:rsidP="00295AA4">
      <w:pPr>
        <w:rPr>
          <w:rFonts w:ascii="Berlin Sans FB" w:hAnsi="Berlin Sans FB"/>
          <w:i/>
          <w:iCs/>
          <w:color w:val="222A35"/>
        </w:rPr>
      </w:pPr>
      <w:r>
        <w:rPr>
          <w:rFonts w:ascii="Berlin Sans FB" w:hAnsi="Berlin Sans FB"/>
          <w:i/>
          <w:iCs/>
          <w:color w:val="222A35"/>
        </w:rPr>
        <w:t>" I do my best because I'm </w:t>
      </w:r>
      <w:r>
        <w:rPr>
          <w:rFonts w:ascii="Berlin Sans FB" w:hAnsi="Berlin Sans FB"/>
          <w:color w:val="222A35"/>
        </w:rPr>
        <w:t>counting on</w:t>
      </w:r>
      <w:r>
        <w:rPr>
          <w:rFonts w:ascii="Berlin Sans FB" w:hAnsi="Berlin Sans FB"/>
          <w:i/>
          <w:iCs/>
          <w:color w:val="222A35"/>
        </w:rPr>
        <w:t xml:space="preserve"> YOU counting on me…" </w:t>
      </w:r>
    </w:p>
    <w:p w14:paraId="339A3449" w14:textId="6B38E7DF" w:rsidR="00583BEF" w:rsidRPr="00295AA4" w:rsidRDefault="00295AA4" w:rsidP="00295AA4">
      <w:pPr>
        <w:ind w:left="2880"/>
        <w:rPr>
          <w:rFonts w:ascii="Berlin Sans FB" w:hAnsi="Berlin Sans FB"/>
          <w:i/>
          <w:iCs/>
          <w:color w:val="222A35"/>
        </w:rPr>
      </w:pPr>
      <w:r>
        <w:rPr>
          <w:rFonts w:ascii="Berlin Sans FB" w:hAnsi="Berlin Sans FB"/>
          <w:i/>
          <w:iCs/>
          <w:color w:val="222A35"/>
        </w:rPr>
        <w:t xml:space="preserve"> m </w:t>
      </w:r>
      <w:proofErr w:type="spellStart"/>
      <w:r>
        <w:rPr>
          <w:rFonts w:ascii="Berlin Sans FB" w:hAnsi="Berlin Sans FB"/>
          <w:i/>
          <w:iCs/>
          <w:color w:val="222A35"/>
        </w:rPr>
        <w:t>angelou</w:t>
      </w:r>
      <w:proofErr w:type="spellEnd"/>
    </w:p>
    <w:sectPr w:rsidR="00583BEF" w:rsidRPr="00295AA4" w:rsidSect="00295A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AA4"/>
    <w:rsid w:val="00295AA4"/>
    <w:rsid w:val="00583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875E1EE"/>
  <w15:chartTrackingRefBased/>
  <w15:docId w15:val="{622AF02F-A4AA-4152-B48F-E1BEDB97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95AA4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95AA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68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hyperlink" Target="https://gcc02.safelinks.protection.outlook.com/?url=http%3A%2F%2Fclick.theeap.com%2FJB08R90bhI0lnlt0Td000f0&amp;data=04%7C01%7CCVD.DCF%40ct.gov%7C5e773bbf6cde407a4cf008d8a2a3b515%7C118b7cfaa3dd48b9b02631ff69bb738b%7C0%7C0%7C637438171294443619%7CUnknown%7CTWFpbGZsb3d8eyJWIjoiMC4wLjAwMDAiLCJQIjoiV2luMzIiLCJBTiI6Ik1haWwiLCJXVCI6Mn0%3D%7C1000&amp;sdata=rvD1WfNiRaOvqeyS6no%2FPmRWQ1VsdbPnkkgXhmv%2FUyo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hyperlink" Target="http://ct-n.com/ctnplayer.asp?odID=18055&amp;jump=0:16:00" TargetMode="External"/><Relationship Id="rId9" Type="http://schemas.openxmlformats.org/officeDocument/2006/relationships/hyperlink" Target="mailto:commissioner.dcf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BRENNAN</dc:creator>
  <cp:keywords/>
  <dc:description/>
  <cp:lastModifiedBy>BRENNAN, DAVID</cp:lastModifiedBy>
  <cp:revision>1</cp:revision>
  <dcterms:created xsi:type="dcterms:W3CDTF">2021-01-07T12:23:00Z</dcterms:created>
  <dcterms:modified xsi:type="dcterms:W3CDTF">2021-01-07T12:27:00Z</dcterms:modified>
</cp:coreProperties>
</file>