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D8" w:rsidRPr="005044D1" w:rsidRDefault="002D41D8" w:rsidP="002D41D8">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2D41D8" w:rsidRPr="005044D1" w:rsidRDefault="002D41D8" w:rsidP="002D41D8">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2D41D8" w:rsidRPr="000B4229" w:rsidRDefault="002D41D8" w:rsidP="002D41D8">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2D41D8" w:rsidRPr="005044D1" w:rsidRDefault="002D41D8" w:rsidP="002D41D8">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2D41D8" w:rsidRPr="008640D1" w:rsidRDefault="002D41D8" w:rsidP="002D41D8">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 xml:space="preserve">for each page of the Project Manual shall match the format, font (Arial), size (9 </w:t>
      </w:r>
      <w:proofErr w:type="spellStart"/>
      <w:r w:rsidRPr="00A449E0">
        <w:rPr>
          <w:rFonts w:ascii="Arial" w:hAnsi="Arial"/>
          <w:b w:val="0"/>
          <w:color w:val="FF0000"/>
        </w:rPr>
        <w:t>pt</w:t>
      </w:r>
      <w:proofErr w:type="spellEnd"/>
      <w:r w:rsidRPr="00A449E0">
        <w:rPr>
          <w:rFonts w:ascii="Arial" w:hAnsi="Arial"/>
          <w:b w:val="0"/>
          <w:color w:val="FF0000"/>
        </w:rPr>
        <w: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2D41D8" w:rsidRPr="00A449E0" w:rsidRDefault="002D41D8" w:rsidP="002D41D8">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2D41D8" w:rsidRPr="00A449E0" w:rsidRDefault="002D41D8" w:rsidP="002D41D8">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2D41D8" w:rsidRPr="00A449E0" w:rsidRDefault="002D41D8" w:rsidP="002D41D8">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2D41D8" w:rsidRDefault="002D41D8" w:rsidP="002D41D8">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2D41D8" w:rsidRPr="005E7096" w:rsidRDefault="002D41D8" w:rsidP="002D41D8">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2D41D8" w:rsidRDefault="002D41D8" w:rsidP="002D41D8">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2D41D8" w:rsidRPr="00A449E0" w:rsidRDefault="002D41D8" w:rsidP="002D41D8">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2D41D8" w:rsidRPr="00771767" w:rsidRDefault="002D41D8" w:rsidP="002D41D8">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2D41D8" w:rsidRPr="00B94913" w:rsidRDefault="002D41D8" w:rsidP="002D41D8">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2D41D8" w:rsidRPr="00B94913" w:rsidRDefault="002D41D8" w:rsidP="002D41D8">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2D41D8" w:rsidRPr="00B94913" w:rsidRDefault="002D41D8" w:rsidP="002D41D8">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2D41D8" w:rsidRPr="00DD3A6D" w:rsidRDefault="002D41D8" w:rsidP="002D41D8">
      <w:pPr>
        <w:pStyle w:val="Heading3"/>
        <w:numPr>
          <w:ilvl w:val="0"/>
          <w:numId w:val="0"/>
        </w:numPr>
        <w:ind w:left="1440"/>
        <w:rPr>
          <w:rFonts w:cs="Times New Roman"/>
          <w:b/>
          <w:lang w:val="x-none" w:eastAsia="x-none"/>
        </w:rPr>
      </w:pPr>
    </w:p>
    <w:p w:rsidR="00CC2F9E" w:rsidRPr="00AC18DB" w:rsidRDefault="00CC2F9E" w:rsidP="00CC2F9E">
      <w:pPr>
        <w:pBdr>
          <w:bottom w:val="single" w:sz="12" w:space="1" w:color="auto"/>
        </w:pBdr>
        <w:shd w:val="clear" w:color="auto" w:fill="D9D9D9"/>
        <w:rPr>
          <w:b/>
          <w:sz w:val="24"/>
          <w:szCs w:val="24"/>
        </w:rPr>
      </w:pPr>
      <w:r w:rsidRPr="00AC18DB">
        <w:rPr>
          <w:b/>
          <w:sz w:val="24"/>
          <w:szCs w:val="24"/>
        </w:rPr>
        <w:t>01 50 00</w:t>
      </w:r>
      <w:r w:rsidRPr="00AC18DB">
        <w:rPr>
          <w:b/>
          <w:sz w:val="24"/>
          <w:szCs w:val="24"/>
        </w:rPr>
        <w:tab/>
        <w:t>TEMPORARY FACILITIES AND CONTROLS</w:t>
      </w:r>
    </w:p>
    <w:p w:rsidR="00CC2F9E" w:rsidRPr="00AC18DB" w:rsidRDefault="00CC2F9E" w:rsidP="00F27447">
      <w:pPr>
        <w:numPr>
          <w:ilvl w:val="0"/>
          <w:numId w:val="130"/>
        </w:numPr>
        <w:tabs>
          <w:tab w:val="clear" w:pos="1800"/>
        </w:tabs>
        <w:spacing w:before="240" w:after="120"/>
        <w:ind w:left="2160" w:hanging="720"/>
        <w:jc w:val="both"/>
      </w:pPr>
      <w:r w:rsidRPr="00AC18DB">
        <w:rPr>
          <w:b/>
        </w:rPr>
        <w:t>Summary:</w:t>
      </w:r>
      <w:r w:rsidRPr="00AC18DB">
        <w:t xml:space="preserve"> Section 01 50 00 Temporary Facilities And Controls contains the following subsections:</w:t>
      </w:r>
    </w:p>
    <w:tbl>
      <w:tblPr>
        <w:tblW w:w="756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200"/>
        <w:gridCol w:w="6360"/>
      </w:tblGrid>
      <w:tr w:rsidR="00F06AC9" w:rsidRPr="00AC18DB" w:rsidTr="00E005EA">
        <w:tc>
          <w:tcPr>
            <w:tcW w:w="1200" w:type="dxa"/>
            <w:shd w:val="clear" w:color="auto" w:fill="auto"/>
          </w:tcPr>
          <w:p w:rsidR="00CC2F9E" w:rsidRPr="00AC18DB" w:rsidRDefault="00CC2F9E" w:rsidP="001641BF">
            <w:pPr>
              <w:rPr>
                <w:b/>
              </w:rPr>
            </w:pPr>
            <w:r w:rsidRPr="00AC18DB">
              <w:rPr>
                <w:b/>
              </w:rPr>
              <w:t>01 51 13</w:t>
            </w:r>
          </w:p>
        </w:tc>
        <w:tc>
          <w:tcPr>
            <w:tcW w:w="6360" w:type="dxa"/>
            <w:shd w:val="clear" w:color="auto" w:fill="auto"/>
            <w:vAlign w:val="center"/>
          </w:tcPr>
          <w:p w:rsidR="00CC2F9E" w:rsidRPr="00AC18DB" w:rsidRDefault="00CC2F9E" w:rsidP="001641BF">
            <w:pPr>
              <w:rPr>
                <w:b/>
              </w:rPr>
            </w:pPr>
            <w:r w:rsidRPr="00AC18DB">
              <w:rPr>
                <w:b/>
              </w:rPr>
              <w:t>Temporary Electricity And Lighting</w:t>
            </w:r>
          </w:p>
        </w:tc>
      </w:tr>
      <w:tr w:rsidR="00F06AC9" w:rsidRPr="00AC18DB" w:rsidTr="00E005EA">
        <w:tc>
          <w:tcPr>
            <w:tcW w:w="1200" w:type="dxa"/>
            <w:shd w:val="clear" w:color="auto" w:fill="auto"/>
          </w:tcPr>
          <w:p w:rsidR="00CC2F9E" w:rsidRPr="00AC18DB" w:rsidRDefault="00CC2F9E" w:rsidP="001641BF">
            <w:pPr>
              <w:rPr>
                <w:b/>
              </w:rPr>
            </w:pPr>
            <w:r w:rsidRPr="00AC18DB">
              <w:rPr>
                <w:b/>
              </w:rPr>
              <w:t>01 51 16</w:t>
            </w:r>
          </w:p>
        </w:tc>
        <w:tc>
          <w:tcPr>
            <w:tcW w:w="6360" w:type="dxa"/>
            <w:shd w:val="clear" w:color="auto" w:fill="auto"/>
            <w:vAlign w:val="center"/>
          </w:tcPr>
          <w:p w:rsidR="00CC2F9E" w:rsidRPr="00AC18DB" w:rsidRDefault="00CC2F9E" w:rsidP="001641BF">
            <w:pPr>
              <w:rPr>
                <w:b/>
              </w:rPr>
            </w:pPr>
            <w:r w:rsidRPr="00AC18DB">
              <w:rPr>
                <w:b/>
              </w:rPr>
              <w:t>Temporary Fire Protection</w:t>
            </w:r>
          </w:p>
        </w:tc>
      </w:tr>
      <w:tr w:rsidR="00F06AC9" w:rsidRPr="00AC18DB" w:rsidTr="00E005EA">
        <w:tc>
          <w:tcPr>
            <w:tcW w:w="1200" w:type="dxa"/>
            <w:shd w:val="clear" w:color="auto" w:fill="auto"/>
          </w:tcPr>
          <w:p w:rsidR="00CC2F9E" w:rsidRPr="00AC18DB" w:rsidRDefault="00CC2F9E" w:rsidP="001641BF">
            <w:pPr>
              <w:rPr>
                <w:b/>
              </w:rPr>
            </w:pPr>
            <w:r w:rsidRPr="00AC18DB">
              <w:rPr>
                <w:b/>
              </w:rPr>
              <w:t>01 51 23</w:t>
            </w:r>
          </w:p>
        </w:tc>
        <w:tc>
          <w:tcPr>
            <w:tcW w:w="6360" w:type="dxa"/>
            <w:shd w:val="clear" w:color="auto" w:fill="auto"/>
            <w:vAlign w:val="center"/>
          </w:tcPr>
          <w:p w:rsidR="00CC2F9E" w:rsidRPr="00AC18DB" w:rsidRDefault="00CC2F9E" w:rsidP="001641BF">
            <w:pPr>
              <w:rPr>
                <w:b/>
                <w:sz w:val="20"/>
              </w:rPr>
            </w:pPr>
            <w:r w:rsidRPr="00AC18DB">
              <w:rPr>
                <w:b/>
              </w:rPr>
              <w:t>Temporary Heating, Cooling And Ventilating</w:t>
            </w:r>
          </w:p>
        </w:tc>
      </w:tr>
      <w:tr w:rsidR="00F06AC9" w:rsidRPr="00AC18DB" w:rsidTr="00E005EA">
        <w:tc>
          <w:tcPr>
            <w:tcW w:w="1200" w:type="dxa"/>
            <w:shd w:val="clear" w:color="auto" w:fill="auto"/>
          </w:tcPr>
          <w:p w:rsidR="00CC2F9E" w:rsidRPr="00AC18DB" w:rsidRDefault="00CC2F9E" w:rsidP="001641BF">
            <w:pPr>
              <w:rPr>
                <w:b/>
              </w:rPr>
            </w:pPr>
            <w:r w:rsidRPr="00AC18DB">
              <w:rPr>
                <w:b/>
              </w:rPr>
              <w:t>01 51 33</w:t>
            </w:r>
          </w:p>
        </w:tc>
        <w:tc>
          <w:tcPr>
            <w:tcW w:w="6360" w:type="dxa"/>
            <w:shd w:val="clear" w:color="auto" w:fill="auto"/>
            <w:vAlign w:val="center"/>
          </w:tcPr>
          <w:p w:rsidR="00CC2F9E" w:rsidRPr="00AC18DB" w:rsidRDefault="00CC2F9E" w:rsidP="001641BF">
            <w:pPr>
              <w:rPr>
                <w:b/>
              </w:rPr>
            </w:pPr>
            <w:r w:rsidRPr="00AC18DB">
              <w:rPr>
                <w:b/>
              </w:rPr>
              <w:t>Temporary Telecommunications</w:t>
            </w:r>
          </w:p>
        </w:tc>
      </w:tr>
      <w:tr w:rsidR="00C90D0E" w:rsidRPr="00AC18DB" w:rsidTr="00E005EA">
        <w:tc>
          <w:tcPr>
            <w:tcW w:w="1200" w:type="dxa"/>
            <w:shd w:val="clear" w:color="auto" w:fill="auto"/>
          </w:tcPr>
          <w:p w:rsidR="00C90D0E" w:rsidRPr="00AC18DB" w:rsidRDefault="00C90D0E" w:rsidP="00C90D0E">
            <w:pPr>
              <w:rPr>
                <w:b/>
              </w:rPr>
            </w:pPr>
            <w:r w:rsidRPr="00AC18DB">
              <w:rPr>
                <w:b/>
              </w:rPr>
              <w:t>01 51 36</w:t>
            </w:r>
          </w:p>
        </w:tc>
        <w:tc>
          <w:tcPr>
            <w:tcW w:w="6360" w:type="dxa"/>
            <w:shd w:val="clear" w:color="auto" w:fill="auto"/>
            <w:vAlign w:val="center"/>
          </w:tcPr>
          <w:p w:rsidR="00C90D0E" w:rsidRPr="00AC18DB" w:rsidRDefault="00C90D0E" w:rsidP="00C90D0E">
            <w:pPr>
              <w:rPr>
                <w:b/>
                <w:sz w:val="20"/>
              </w:rPr>
            </w:pPr>
            <w:r w:rsidRPr="00AC18DB">
              <w:rPr>
                <w:b/>
              </w:rPr>
              <w:t>Temporary Water</w:t>
            </w:r>
          </w:p>
        </w:tc>
      </w:tr>
      <w:tr w:rsidR="00C90D0E" w:rsidRPr="00AC18DB" w:rsidTr="00E005EA">
        <w:tc>
          <w:tcPr>
            <w:tcW w:w="1200" w:type="dxa"/>
            <w:shd w:val="clear" w:color="auto" w:fill="auto"/>
          </w:tcPr>
          <w:p w:rsidR="00C90D0E" w:rsidRPr="00AC18DB" w:rsidRDefault="00C90D0E" w:rsidP="00C90D0E">
            <w:pPr>
              <w:rPr>
                <w:b/>
              </w:rPr>
            </w:pPr>
            <w:r w:rsidRPr="00AC18DB">
              <w:rPr>
                <w:b/>
              </w:rPr>
              <w:t>01 52 13</w:t>
            </w:r>
          </w:p>
        </w:tc>
        <w:tc>
          <w:tcPr>
            <w:tcW w:w="6360" w:type="dxa"/>
            <w:shd w:val="clear" w:color="auto" w:fill="auto"/>
            <w:vAlign w:val="center"/>
          </w:tcPr>
          <w:p w:rsidR="00C90D0E" w:rsidRPr="00AC18DB" w:rsidRDefault="00C90D0E" w:rsidP="00C90D0E">
            <w:pPr>
              <w:rPr>
                <w:b/>
              </w:rPr>
            </w:pPr>
            <w:r w:rsidRPr="00AC18DB">
              <w:rPr>
                <w:b/>
              </w:rPr>
              <w:t>Field Offices And Sheds</w:t>
            </w:r>
          </w:p>
        </w:tc>
      </w:tr>
      <w:tr w:rsidR="00C90D0E" w:rsidRPr="00AC18DB" w:rsidTr="00E005EA">
        <w:tc>
          <w:tcPr>
            <w:tcW w:w="1200" w:type="dxa"/>
            <w:shd w:val="clear" w:color="auto" w:fill="auto"/>
          </w:tcPr>
          <w:p w:rsidR="00C90D0E" w:rsidRPr="00AC18DB" w:rsidRDefault="00C90D0E" w:rsidP="00C90D0E">
            <w:pPr>
              <w:rPr>
                <w:b/>
              </w:rPr>
            </w:pPr>
            <w:r w:rsidRPr="00AC18DB">
              <w:rPr>
                <w:b/>
              </w:rPr>
              <w:t>01 52 19</w:t>
            </w:r>
          </w:p>
        </w:tc>
        <w:tc>
          <w:tcPr>
            <w:tcW w:w="6360" w:type="dxa"/>
            <w:shd w:val="clear" w:color="auto" w:fill="auto"/>
            <w:vAlign w:val="center"/>
          </w:tcPr>
          <w:p w:rsidR="00C90D0E" w:rsidRPr="00AC18DB" w:rsidRDefault="00C90D0E" w:rsidP="00C90D0E">
            <w:pPr>
              <w:rPr>
                <w:b/>
              </w:rPr>
            </w:pPr>
            <w:r w:rsidRPr="00AC18DB">
              <w:rPr>
                <w:b/>
              </w:rPr>
              <w:t>Temporary Sanitary Facilities</w:t>
            </w:r>
          </w:p>
        </w:tc>
      </w:tr>
      <w:tr w:rsidR="00C90D0E" w:rsidRPr="00AC18DB" w:rsidTr="00E005EA">
        <w:tc>
          <w:tcPr>
            <w:tcW w:w="1200" w:type="dxa"/>
            <w:shd w:val="clear" w:color="auto" w:fill="auto"/>
          </w:tcPr>
          <w:p w:rsidR="00C90D0E" w:rsidRPr="00AC18DB" w:rsidRDefault="00C90D0E" w:rsidP="00C90D0E">
            <w:pPr>
              <w:rPr>
                <w:b/>
              </w:rPr>
            </w:pPr>
            <w:r w:rsidRPr="00AC18DB">
              <w:rPr>
                <w:b/>
              </w:rPr>
              <w:t>01 54 00</w:t>
            </w:r>
          </w:p>
        </w:tc>
        <w:tc>
          <w:tcPr>
            <w:tcW w:w="6360" w:type="dxa"/>
            <w:shd w:val="clear" w:color="auto" w:fill="auto"/>
          </w:tcPr>
          <w:p w:rsidR="00C90D0E" w:rsidRPr="00AC18DB" w:rsidRDefault="00C90D0E" w:rsidP="00C90D0E">
            <w:pPr>
              <w:rPr>
                <w:b/>
              </w:rPr>
            </w:pPr>
            <w:r w:rsidRPr="00AC18DB">
              <w:rPr>
                <w:b/>
              </w:rPr>
              <w:t>Construction Aids</w:t>
            </w:r>
          </w:p>
        </w:tc>
      </w:tr>
      <w:tr w:rsidR="00C90D0E" w:rsidRPr="00AC18DB" w:rsidTr="00E005EA">
        <w:tc>
          <w:tcPr>
            <w:tcW w:w="1200" w:type="dxa"/>
            <w:shd w:val="clear" w:color="auto" w:fill="auto"/>
          </w:tcPr>
          <w:p w:rsidR="00C90D0E" w:rsidRPr="00AC18DB" w:rsidRDefault="00C90D0E" w:rsidP="00C90D0E">
            <w:pPr>
              <w:rPr>
                <w:b/>
              </w:rPr>
            </w:pPr>
            <w:r w:rsidRPr="00AC18DB">
              <w:rPr>
                <w:b/>
              </w:rPr>
              <w:t>01 55 13</w:t>
            </w:r>
          </w:p>
        </w:tc>
        <w:tc>
          <w:tcPr>
            <w:tcW w:w="6360" w:type="dxa"/>
            <w:shd w:val="clear" w:color="auto" w:fill="auto"/>
          </w:tcPr>
          <w:p w:rsidR="00C90D0E" w:rsidRPr="00AC18DB" w:rsidRDefault="00C90D0E" w:rsidP="00C90D0E">
            <w:pPr>
              <w:autoSpaceDE w:val="0"/>
              <w:autoSpaceDN w:val="0"/>
              <w:adjustRightInd w:val="0"/>
              <w:rPr>
                <w:b/>
              </w:rPr>
            </w:pPr>
            <w:r w:rsidRPr="00AC18DB">
              <w:rPr>
                <w:b/>
              </w:rPr>
              <w:t>Temporary Access Roads</w:t>
            </w:r>
          </w:p>
        </w:tc>
      </w:tr>
      <w:tr w:rsidR="00C90D0E" w:rsidRPr="00AC18DB" w:rsidTr="00E005EA">
        <w:tc>
          <w:tcPr>
            <w:tcW w:w="1200" w:type="dxa"/>
            <w:shd w:val="clear" w:color="auto" w:fill="auto"/>
          </w:tcPr>
          <w:p w:rsidR="00C90D0E" w:rsidRPr="00AC18DB" w:rsidRDefault="00C90D0E" w:rsidP="00C90D0E">
            <w:pPr>
              <w:rPr>
                <w:b/>
              </w:rPr>
            </w:pPr>
            <w:r w:rsidRPr="00AC18DB">
              <w:rPr>
                <w:b/>
              </w:rPr>
              <w:t>01 55 16</w:t>
            </w:r>
          </w:p>
        </w:tc>
        <w:tc>
          <w:tcPr>
            <w:tcW w:w="6360" w:type="dxa"/>
            <w:shd w:val="clear" w:color="auto" w:fill="auto"/>
          </w:tcPr>
          <w:p w:rsidR="00C90D0E" w:rsidRPr="00AC18DB" w:rsidRDefault="00C90D0E" w:rsidP="00C90D0E">
            <w:pPr>
              <w:rPr>
                <w:b/>
              </w:rPr>
            </w:pPr>
            <w:r w:rsidRPr="00AC18DB">
              <w:rPr>
                <w:b/>
              </w:rPr>
              <w:t>Haul Routes</w:t>
            </w:r>
          </w:p>
        </w:tc>
      </w:tr>
      <w:tr w:rsidR="00C90D0E" w:rsidRPr="00AC18DB" w:rsidTr="00E005EA">
        <w:tc>
          <w:tcPr>
            <w:tcW w:w="1200" w:type="dxa"/>
            <w:shd w:val="clear" w:color="auto" w:fill="auto"/>
          </w:tcPr>
          <w:p w:rsidR="00C90D0E" w:rsidRPr="00AC18DB" w:rsidRDefault="00C90D0E" w:rsidP="00C90D0E">
            <w:pPr>
              <w:rPr>
                <w:b/>
              </w:rPr>
            </w:pPr>
            <w:r w:rsidRPr="00AC18DB">
              <w:rPr>
                <w:b/>
              </w:rPr>
              <w:t>01 56 00</w:t>
            </w:r>
          </w:p>
        </w:tc>
        <w:tc>
          <w:tcPr>
            <w:tcW w:w="6360" w:type="dxa"/>
            <w:shd w:val="clear" w:color="auto" w:fill="auto"/>
          </w:tcPr>
          <w:p w:rsidR="00C90D0E" w:rsidRPr="00AC18DB" w:rsidRDefault="00C90D0E" w:rsidP="00C90D0E">
            <w:pPr>
              <w:rPr>
                <w:b/>
              </w:rPr>
            </w:pPr>
            <w:r w:rsidRPr="00AC18DB">
              <w:rPr>
                <w:b/>
              </w:rPr>
              <w:t>Temporary Barriers And Enclosures</w:t>
            </w:r>
          </w:p>
        </w:tc>
      </w:tr>
      <w:tr w:rsidR="00C90D0E" w:rsidRPr="00AC18DB" w:rsidTr="00E005EA">
        <w:tc>
          <w:tcPr>
            <w:tcW w:w="1200" w:type="dxa"/>
            <w:shd w:val="clear" w:color="auto" w:fill="auto"/>
          </w:tcPr>
          <w:p w:rsidR="00C90D0E" w:rsidRPr="00AC18DB" w:rsidRDefault="00C90D0E" w:rsidP="00C90D0E">
            <w:pPr>
              <w:rPr>
                <w:b/>
              </w:rPr>
            </w:pPr>
            <w:r w:rsidRPr="00AC18DB">
              <w:rPr>
                <w:b/>
              </w:rPr>
              <w:t>01 56 43</w:t>
            </w:r>
          </w:p>
        </w:tc>
        <w:tc>
          <w:tcPr>
            <w:tcW w:w="6360" w:type="dxa"/>
            <w:shd w:val="clear" w:color="auto" w:fill="auto"/>
          </w:tcPr>
          <w:p w:rsidR="00C90D0E" w:rsidRPr="00AC18DB" w:rsidRDefault="00C90D0E" w:rsidP="00C90D0E">
            <w:pPr>
              <w:jc w:val="both"/>
              <w:rPr>
                <w:b/>
                <w:sz w:val="20"/>
              </w:rPr>
            </w:pPr>
            <w:r w:rsidRPr="00AC18DB">
              <w:rPr>
                <w:b/>
              </w:rPr>
              <w:t>Temporary Protection</w:t>
            </w:r>
          </w:p>
        </w:tc>
      </w:tr>
      <w:tr w:rsidR="00C90D0E" w:rsidRPr="00F06AC9" w:rsidTr="00E005EA">
        <w:tc>
          <w:tcPr>
            <w:tcW w:w="1200" w:type="dxa"/>
            <w:shd w:val="clear" w:color="auto" w:fill="auto"/>
          </w:tcPr>
          <w:p w:rsidR="00C90D0E" w:rsidRPr="00AC18DB" w:rsidRDefault="00C90D0E" w:rsidP="00C90D0E">
            <w:pPr>
              <w:rPr>
                <w:b/>
              </w:rPr>
            </w:pPr>
            <w:r w:rsidRPr="00AC18DB">
              <w:rPr>
                <w:b/>
              </w:rPr>
              <w:t>01 57 19</w:t>
            </w:r>
          </w:p>
        </w:tc>
        <w:tc>
          <w:tcPr>
            <w:tcW w:w="6360" w:type="dxa"/>
            <w:shd w:val="clear" w:color="auto" w:fill="auto"/>
          </w:tcPr>
          <w:p w:rsidR="00C90D0E" w:rsidRPr="00F06AC9" w:rsidRDefault="00C90D0E" w:rsidP="00C90D0E">
            <w:pPr>
              <w:rPr>
                <w:b/>
                <w:color w:val="FF0000"/>
                <w:highlight w:val="yellow"/>
              </w:rPr>
            </w:pPr>
            <w:r w:rsidRPr="00AC18DB">
              <w:rPr>
                <w:b/>
              </w:rPr>
              <w:t xml:space="preserve">Temporary Environmental Controls </w:t>
            </w:r>
            <w:r w:rsidRPr="00F06AC9">
              <w:rPr>
                <w:b/>
                <w:vanish/>
                <w:color w:val="FF0000"/>
              </w:rPr>
              <w:t xml:space="preserve">NOTE: </w:t>
            </w:r>
            <w:r w:rsidRPr="00F06AC9">
              <w:rPr>
                <w:vanish/>
                <w:color w:val="FF0000"/>
              </w:rPr>
              <w:t xml:space="preserve">If the specific project </w:t>
            </w:r>
            <w:r w:rsidRPr="00F06AC9">
              <w:rPr>
                <w:b/>
                <w:vanish/>
                <w:color w:val="FF0000"/>
              </w:rPr>
              <w:t>requires</w:t>
            </w:r>
            <w:r w:rsidRPr="00F06AC9">
              <w:rPr>
                <w:vanish/>
                <w:color w:val="FF0000"/>
              </w:rPr>
              <w:t xml:space="preserve"> LEED then </w:t>
            </w:r>
            <w:r w:rsidR="00756BEA">
              <w:rPr>
                <w:vanish/>
                <w:color w:val="FF0000"/>
              </w:rPr>
              <w:t xml:space="preserve">state </w:t>
            </w:r>
            <w:r w:rsidR="00756BEA" w:rsidRPr="00F5670C">
              <w:rPr>
                <w:b/>
                <w:vanish/>
                <w:color w:val="FF0000"/>
              </w:rPr>
              <w:t>“NOT USED”</w:t>
            </w:r>
            <w:r w:rsidR="00756BEA">
              <w:rPr>
                <w:vanish/>
                <w:color w:val="FF0000"/>
              </w:rPr>
              <w:t xml:space="preserve"> in</w:t>
            </w:r>
            <w:r w:rsidR="00756BEA" w:rsidRPr="009A3B1D">
              <w:rPr>
                <w:vanish/>
                <w:color w:val="FF0000"/>
              </w:rPr>
              <w:t xml:space="preserve"> </w:t>
            </w:r>
            <w:r w:rsidR="00756BEA" w:rsidRPr="009A3B1D">
              <w:rPr>
                <w:i/>
                <w:vanish/>
                <w:color w:val="FF0000"/>
              </w:rPr>
              <w:t>this</w:t>
            </w:r>
            <w:r w:rsidR="00756BEA" w:rsidRPr="009A3B1D">
              <w:rPr>
                <w:vanish/>
                <w:color w:val="FF0000"/>
              </w:rPr>
              <w:t xml:space="preserve"> Table of Contents and </w:t>
            </w:r>
            <w:r w:rsidR="00756BEA" w:rsidRPr="00F5670C">
              <w:rPr>
                <w:b/>
                <w:vanish/>
                <w:color w:val="FF0000"/>
              </w:rPr>
              <w:t>delete the Section</w:t>
            </w:r>
            <w:r w:rsidR="00756BEA" w:rsidRPr="009A3B1D">
              <w:rPr>
                <w:vanish/>
                <w:color w:val="FF0000"/>
              </w:rPr>
              <w:t xml:space="preserve"> from </w:t>
            </w:r>
            <w:r w:rsidR="00756BEA">
              <w:rPr>
                <w:vanish/>
                <w:color w:val="FF0000"/>
              </w:rPr>
              <w:t>the General Requirements</w:t>
            </w:r>
            <w:r w:rsidR="00756BEA" w:rsidRPr="009A3B1D">
              <w:rPr>
                <w:vanish/>
                <w:color w:val="FF0000"/>
              </w:rPr>
              <w:t>.</w:t>
            </w:r>
          </w:p>
        </w:tc>
      </w:tr>
      <w:tr w:rsidR="00C90D0E" w:rsidRPr="00F06AC9" w:rsidTr="00E005EA">
        <w:trPr>
          <w:trHeight w:val="143"/>
        </w:trPr>
        <w:tc>
          <w:tcPr>
            <w:tcW w:w="1200" w:type="dxa"/>
            <w:shd w:val="clear" w:color="auto" w:fill="auto"/>
          </w:tcPr>
          <w:p w:rsidR="00C90D0E" w:rsidRPr="00AC18DB" w:rsidRDefault="00C90D0E" w:rsidP="00C90D0E">
            <w:pPr>
              <w:rPr>
                <w:b/>
              </w:rPr>
            </w:pPr>
            <w:r w:rsidRPr="00AC18DB">
              <w:rPr>
                <w:b/>
              </w:rPr>
              <w:t xml:space="preserve">01 57 </w:t>
            </w:r>
            <w:r>
              <w:rPr>
                <w:b/>
              </w:rPr>
              <w:t>21</w:t>
            </w:r>
          </w:p>
        </w:tc>
        <w:tc>
          <w:tcPr>
            <w:tcW w:w="6360" w:type="dxa"/>
            <w:shd w:val="clear" w:color="auto" w:fill="auto"/>
          </w:tcPr>
          <w:p w:rsidR="00C90D0E" w:rsidRPr="00F06AC9" w:rsidRDefault="00C90D0E" w:rsidP="00C90D0E">
            <w:pPr>
              <w:jc w:val="both"/>
              <w:rPr>
                <w:b/>
                <w:color w:val="FF0000"/>
                <w:sz w:val="20"/>
                <w:highlight w:val="yellow"/>
              </w:rPr>
            </w:pPr>
            <w:r w:rsidRPr="00AC18DB">
              <w:rPr>
                <w:b/>
              </w:rPr>
              <w:t xml:space="preserve">Environmental Management </w:t>
            </w:r>
            <w:r w:rsidRPr="00F06AC9">
              <w:rPr>
                <w:b/>
                <w:vanish/>
                <w:color w:val="FF0000"/>
              </w:rPr>
              <w:t xml:space="preserve">NOTE: </w:t>
            </w:r>
            <w:r w:rsidRPr="00F06AC9">
              <w:rPr>
                <w:vanish/>
                <w:color w:val="FF0000"/>
              </w:rPr>
              <w:t xml:space="preserve">If the specific project </w:t>
            </w:r>
            <w:r w:rsidRPr="00F06AC9">
              <w:rPr>
                <w:b/>
                <w:vanish/>
                <w:color w:val="FF0000"/>
              </w:rPr>
              <w:t>does not require</w:t>
            </w:r>
            <w:r w:rsidRPr="00F06AC9">
              <w:rPr>
                <w:vanish/>
                <w:color w:val="FF0000"/>
              </w:rPr>
              <w:t xml:space="preserve"> LEED then </w:t>
            </w:r>
            <w:r w:rsidR="00756BEA">
              <w:rPr>
                <w:vanish/>
                <w:color w:val="FF0000"/>
              </w:rPr>
              <w:t xml:space="preserve">state </w:t>
            </w:r>
            <w:r w:rsidR="00756BEA" w:rsidRPr="00F5670C">
              <w:rPr>
                <w:b/>
                <w:vanish/>
                <w:color w:val="FF0000"/>
              </w:rPr>
              <w:t>“NOT USED”</w:t>
            </w:r>
            <w:r w:rsidR="00756BEA">
              <w:rPr>
                <w:vanish/>
                <w:color w:val="FF0000"/>
              </w:rPr>
              <w:t xml:space="preserve"> in</w:t>
            </w:r>
            <w:r w:rsidR="00756BEA" w:rsidRPr="009A3B1D">
              <w:rPr>
                <w:vanish/>
                <w:color w:val="FF0000"/>
              </w:rPr>
              <w:t xml:space="preserve"> </w:t>
            </w:r>
            <w:r w:rsidR="00756BEA" w:rsidRPr="009A3B1D">
              <w:rPr>
                <w:i/>
                <w:vanish/>
                <w:color w:val="FF0000"/>
              </w:rPr>
              <w:t>this</w:t>
            </w:r>
            <w:r w:rsidR="00756BEA" w:rsidRPr="009A3B1D">
              <w:rPr>
                <w:vanish/>
                <w:color w:val="FF0000"/>
              </w:rPr>
              <w:t xml:space="preserve"> Table of Contents and </w:t>
            </w:r>
            <w:r w:rsidR="00756BEA" w:rsidRPr="00F5670C">
              <w:rPr>
                <w:b/>
                <w:vanish/>
                <w:color w:val="FF0000"/>
              </w:rPr>
              <w:t>delete the Section</w:t>
            </w:r>
            <w:r w:rsidR="00756BEA" w:rsidRPr="009A3B1D">
              <w:rPr>
                <w:vanish/>
                <w:color w:val="FF0000"/>
              </w:rPr>
              <w:t xml:space="preserve"> from </w:t>
            </w:r>
            <w:r w:rsidR="00756BEA">
              <w:rPr>
                <w:vanish/>
                <w:color w:val="FF0000"/>
              </w:rPr>
              <w:t>the General Requirements</w:t>
            </w:r>
            <w:r w:rsidR="00756BEA" w:rsidRPr="009A3B1D">
              <w:rPr>
                <w:vanish/>
                <w:color w:val="FF0000"/>
              </w:rPr>
              <w:t>.</w:t>
            </w:r>
          </w:p>
        </w:tc>
      </w:tr>
      <w:tr w:rsidR="00C90D0E" w:rsidRPr="00F06AC9" w:rsidTr="00E005EA">
        <w:tc>
          <w:tcPr>
            <w:tcW w:w="1200" w:type="dxa"/>
            <w:shd w:val="clear" w:color="auto" w:fill="auto"/>
          </w:tcPr>
          <w:p w:rsidR="00C90D0E" w:rsidRPr="00AC18DB" w:rsidRDefault="00C90D0E" w:rsidP="00C90D0E">
            <w:pPr>
              <w:rPr>
                <w:b/>
              </w:rPr>
            </w:pPr>
            <w:r w:rsidRPr="00AC18DB">
              <w:rPr>
                <w:b/>
              </w:rPr>
              <w:t>01 57 23</w:t>
            </w:r>
          </w:p>
        </w:tc>
        <w:tc>
          <w:tcPr>
            <w:tcW w:w="6360" w:type="dxa"/>
            <w:shd w:val="clear" w:color="auto" w:fill="auto"/>
          </w:tcPr>
          <w:p w:rsidR="00C90D0E" w:rsidRPr="00F06AC9" w:rsidRDefault="00C90D0E" w:rsidP="00C90D0E">
            <w:pPr>
              <w:jc w:val="both"/>
              <w:rPr>
                <w:b/>
                <w:color w:val="FF0000"/>
                <w:sz w:val="20"/>
                <w:highlight w:val="yellow"/>
              </w:rPr>
            </w:pPr>
            <w:r w:rsidRPr="00AC18DB">
              <w:rPr>
                <w:b/>
              </w:rPr>
              <w:t xml:space="preserve">Temporary Storm Water Control </w:t>
            </w:r>
            <w:r w:rsidRPr="00AC18DB">
              <w:rPr>
                <w:b/>
                <w:vanish/>
                <w:color w:val="FF0000"/>
                <w:szCs w:val="18"/>
              </w:rPr>
              <w:t xml:space="preserve">NOTE: </w:t>
            </w:r>
            <w:r w:rsidRPr="00AC18DB">
              <w:rPr>
                <w:vanish/>
                <w:color w:val="FF0000"/>
                <w:szCs w:val="18"/>
              </w:rPr>
              <w:t xml:space="preserve">If the specific project </w:t>
            </w:r>
            <w:r w:rsidRPr="00AC18DB">
              <w:rPr>
                <w:b/>
                <w:vanish/>
                <w:color w:val="FF0000"/>
                <w:szCs w:val="18"/>
              </w:rPr>
              <w:t>does not</w:t>
            </w:r>
            <w:r w:rsidRPr="00AC18DB">
              <w:rPr>
                <w:vanish/>
                <w:color w:val="FF0000"/>
                <w:szCs w:val="18"/>
              </w:rPr>
              <w:t xml:space="preserve"> require a Stormwater Pollution Permit then </w:t>
            </w:r>
            <w:r w:rsidR="00756BEA">
              <w:rPr>
                <w:vanish/>
                <w:color w:val="FF0000"/>
              </w:rPr>
              <w:t xml:space="preserve">state </w:t>
            </w:r>
            <w:r w:rsidR="00756BEA" w:rsidRPr="00F5670C">
              <w:rPr>
                <w:b/>
                <w:vanish/>
                <w:color w:val="FF0000"/>
              </w:rPr>
              <w:t>“NOT USED”</w:t>
            </w:r>
            <w:r w:rsidR="00756BEA">
              <w:rPr>
                <w:vanish/>
                <w:color w:val="FF0000"/>
              </w:rPr>
              <w:t xml:space="preserve"> in</w:t>
            </w:r>
            <w:r w:rsidR="00756BEA" w:rsidRPr="009A3B1D">
              <w:rPr>
                <w:vanish/>
                <w:color w:val="FF0000"/>
              </w:rPr>
              <w:t xml:space="preserve"> </w:t>
            </w:r>
            <w:r w:rsidR="00756BEA" w:rsidRPr="009A3B1D">
              <w:rPr>
                <w:i/>
                <w:vanish/>
                <w:color w:val="FF0000"/>
              </w:rPr>
              <w:t>this</w:t>
            </w:r>
            <w:r w:rsidR="00756BEA" w:rsidRPr="009A3B1D">
              <w:rPr>
                <w:vanish/>
                <w:color w:val="FF0000"/>
              </w:rPr>
              <w:t xml:space="preserve"> Table of Contents and </w:t>
            </w:r>
            <w:r w:rsidR="00756BEA" w:rsidRPr="00F5670C">
              <w:rPr>
                <w:b/>
                <w:vanish/>
                <w:color w:val="FF0000"/>
              </w:rPr>
              <w:t>delete the Section</w:t>
            </w:r>
            <w:r w:rsidR="00756BEA" w:rsidRPr="009A3B1D">
              <w:rPr>
                <w:vanish/>
                <w:color w:val="FF0000"/>
              </w:rPr>
              <w:t xml:space="preserve"> from </w:t>
            </w:r>
            <w:r w:rsidR="00756BEA">
              <w:rPr>
                <w:vanish/>
                <w:color w:val="FF0000"/>
              </w:rPr>
              <w:t>the General Requirements</w:t>
            </w:r>
            <w:r w:rsidR="00756BEA" w:rsidRPr="009A3B1D">
              <w:rPr>
                <w:vanish/>
                <w:color w:val="FF0000"/>
              </w:rPr>
              <w:t>.</w:t>
            </w:r>
            <w:r w:rsidR="00756BEA" w:rsidRPr="004E0A2F">
              <w:rPr>
                <w:vanish/>
                <w:color w:val="FF0000"/>
              </w:rPr>
              <w:t xml:space="preserve"> </w:t>
            </w:r>
            <w:r w:rsidRPr="00AC18DB">
              <w:rPr>
                <w:vanish/>
                <w:color w:val="FF0000"/>
                <w:szCs w:val="18"/>
              </w:rPr>
              <w:t>Consult with Project Manager</w:t>
            </w:r>
            <w:r>
              <w:rPr>
                <w:vanish/>
                <w:color w:val="FF0000"/>
                <w:szCs w:val="18"/>
              </w:rPr>
              <w:t>.</w:t>
            </w:r>
          </w:p>
        </w:tc>
      </w:tr>
      <w:tr w:rsidR="00C90D0E" w:rsidRPr="00F06AC9" w:rsidTr="00E005EA">
        <w:tc>
          <w:tcPr>
            <w:tcW w:w="1200" w:type="dxa"/>
            <w:shd w:val="clear" w:color="auto" w:fill="auto"/>
          </w:tcPr>
          <w:p w:rsidR="00C90D0E" w:rsidRPr="00AC18DB" w:rsidRDefault="00C90D0E" w:rsidP="00C90D0E">
            <w:pPr>
              <w:rPr>
                <w:b/>
              </w:rPr>
            </w:pPr>
            <w:r w:rsidRPr="00AC18DB">
              <w:rPr>
                <w:b/>
              </w:rPr>
              <w:t>01 57 30</w:t>
            </w:r>
          </w:p>
        </w:tc>
        <w:tc>
          <w:tcPr>
            <w:tcW w:w="6360" w:type="dxa"/>
            <w:shd w:val="clear" w:color="auto" w:fill="auto"/>
          </w:tcPr>
          <w:p w:rsidR="00C90D0E" w:rsidRPr="00F06AC9" w:rsidRDefault="00C90D0E" w:rsidP="00C90D0E">
            <w:pPr>
              <w:rPr>
                <w:b/>
                <w:color w:val="FF0000"/>
                <w:highlight w:val="yellow"/>
              </w:rPr>
            </w:pPr>
            <w:r w:rsidRPr="00AC18DB">
              <w:rPr>
                <w:b/>
              </w:rPr>
              <w:t xml:space="preserve">Indoor Environmental Control </w:t>
            </w:r>
            <w:r w:rsidRPr="00F06AC9">
              <w:rPr>
                <w:b/>
                <w:vanish/>
                <w:color w:val="FF0000"/>
              </w:rPr>
              <w:t xml:space="preserve">NOTE: </w:t>
            </w:r>
            <w:r w:rsidRPr="00F06AC9">
              <w:rPr>
                <w:vanish/>
                <w:color w:val="FF0000"/>
              </w:rPr>
              <w:t xml:space="preserve">If the specific project </w:t>
            </w:r>
            <w:r w:rsidRPr="00F06AC9">
              <w:rPr>
                <w:b/>
                <w:vanish/>
                <w:color w:val="FF0000"/>
              </w:rPr>
              <w:t>does not require</w:t>
            </w:r>
            <w:r w:rsidRPr="00F06AC9">
              <w:rPr>
                <w:vanish/>
                <w:color w:val="FF0000"/>
              </w:rPr>
              <w:t xml:space="preserve"> LEED then </w:t>
            </w:r>
            <w:r w:rsidR="00756BEA">
              <w:rPr>
                <w:vanish/>
                <w:color w:val="FF0000"/>
              </w:rPr>
              <w:t xml:space="preserve">state </w:t>
            </w:r>
            <w:r w:rsidR="00756BEA" w:rsidRPr="00F5670C">
              <w:rPr>
                <w:b/>
                <w:vanish/>
                <w:color w:val="FF0000"/>
              </w:rPr>
              <w:t>“NOT USED”</w:t>
            </w:r>
            <w:r w:rsidR="00756BEA">
              <w:rPr>
                <w:vanish/>
                <w:color w:val="FF0000"/>
              </w:rPr>
              <w:t xml:space="preserve"> in</w:t>
            </w:r>
            <w:r w:rsidR="00756BEA" w:rsidRPr="009A3B1D">
              <w:rPr>
                <w:vanish/>
                <w:color w:val="FF0000"/>
              </w:rPr>
              <w:t xml:space="preserve"> </w:t>
            </w:r>
            <w:r w:rsidR="00756BEA" w:rsidRPr="009A3B1D">
              <w:rPr>
                <w:i/>
                <w:vanish/>
                <w:color w:val="FF0000"/>
              </w:rPr>
              <w:t>this</w:t>
            </w:r>
            <w:r w:rsidR="00756BEA" w:rsidRPr="009A3B1D">
              <w:rPr>
                <w:vanish/>
                <w:color w:val="FF0000"/>
              </w:rPr>
              <w:t xml:space="preserve"> Table of Contents and </w:t>
            </w:r>
            <w:r w:rsidR="00756BEA" w:rsidRPr="00F5670C">
              <w:rPr>
                <w:b/>
                <w:vanish/>
                <w:color w:val="FF0000"/>
              </w:rPr>
              <w:t>delete the Section</w:t>
            </w:r>
            <w:r w:rsidR="00756BEA" w:rsidRPr="009A3B1D">
              <w:rPr>
                <w:vanish/>
                <w:color w:val="FF0000"/>
              </w:rPr>
              <w:t xml:space="preserve"> from </w:t>
            </w:r>
            <w:r w:rsidR="00756BEA">
              <w:rPr>
                <w:vanish/>
                <w:color w:val="FF0000"/>
              </w:rPr>
              <w:t>the General Requirements</w:t>
            </w:r>
            <w:r w:rsidR="00756BEA" w:rsidRPr="009A3B1D">
              <w:rPr>
                <w:vanish/>
                <w:color w:val="FF0000"/>
              </w:rPr>
              <w:t>.</w:t>
            </w:r>
          </w:p>
        </w:tc>
      </w:tr>
      <w:tr w:rsidR="00C90D0E" w:rsidRPr="00F06AC9" w:rsidTr="00E005EA">
        <w:tc>
          <w:tcPr>
            <w:tcW w:w="1200" w:type="dxa"/>
            <w:shd w:val="clear" w:color="auto" w:fill="auto"/>
          </w:tcPr>
          <w:p w:rsidR="00C90D0E" w:rsidRPr="00AC18DB" w:rsidRDefault="00C90D0E" w:rsidP="00C90D0E">
            <w:pPr>
              <w:rPr>
                <w:b/>
              </w:rPr>
            </w:pPr>
            <w:r w:rsidRPr="00AC18DB">
              <w:rPr>
                <w:b/>
              </w:rPr>
              <w:lastRenderedPageBreak/>
              <w:t>01 57 40</w:t>
            </w:r>
          </w:p>
        </w:tc>
        <w:tc>
          <w:tcPr>
            <w:tcW w:w="6360" w:type="dxa"/>
            <w:shd w:val="clear" w:color="auto" w:fill="auto"/>
          </w:tcPr>
          <w:p w:rsidR="00C90D0E" w:rsidRPr="00F06AC9" w:rsidRDefault="00C90D0E" w:rsidP="00C90D0E">
            <w:pPr>
              <w:jc w:val="both"/>
              <w:rPr>
                <w:b/>
                <w:color w:val="FF0000"/>
                <w:highlight w:val="yellow"/>
              </w:rPr>
            </w:pPr>
            <w:r w:rsidRPr="00AC18DB">
              <w:rPr>
                <w:b/>
              </w:rPr>
              <w:t xml:space="preserve">Construction Indoor Air Quality Management Plan </w:t>
            </w:r>
            <w:r w:rsidRPr="00F06AC9">
              <w:rPr>
                <w:b/>
                <w:vanish/>
                <w:color w:val="FF0000"/>
              </w:rPr>
              <w:t xml:space="preserve">NOTE: </w:t>
            </w:r>
            <w:r w:rsidRPr="00F06AC9">
              <w:rPr>
                <w:vanish/>
                <w:color w:val="FF0000"/>
              </w:rPr>
              <w:t xml:space="preserve">If the specific project </w:t>
            </w:r>
            <w:r w:rsidRPr="00F06AC9">
              <w:rPr>
                <w:b/>
                <w:vanish/>
                <w:color w:val="FF0000"/>
              </w:rPr>
              <w:t>does not require</w:t>
            </w:r>
            <w:r w:rsidRPr="00F06AC9">
              <w:rPr>
                <w:vanish/>
                <w:color w:val="FF0000"/>
              </w:rPr>
              <w:t xml:space="preserve"> LEED then </w:t>
            </w:r>
            <w:r w:rsidR="00756BEA">
              <w:rPr>
                <w:vanish/>
                <w:color w:val="FF0000"/>
              </w:rPr>
              <w:t xml:space="preserve">state </w:t>
            </w:r>
            <w:r w:rsidR="00756BEA" w:rsidRPr="00F5670C">
              <w:rPr>
                <w:b/>
                <w:vanish/>
                <w:color w:val="FF0000"/>
              </w:rPr>
              <w:t>“NOT USED”</w:t>
            </w:r>
            <w:r w:rsidR="00756BEA">
              <w:rPr>
                <w:vanish/>
                <w:color w:val="FF0000"/>
              </w:rPr>
              <w:t xml:space="preserve"> in</w:t>
            </w:r>
            <w:r w:rsidR="00756BEA" w:rsidRPr="009A3B1D">
              <w:rPr>
                <w:vanish/>
                <w:color w:val="FF0000"/>
              </w:rPr>
              <w:t xml:space="preserve"> </w:t>
            </w:r>
            <w:r w:rsidR="00756BEA" w:rsidRPr="009A3B1D">
              <w:rPr>
                <w:i/>
                <w:vanish/>
                <w:color w:val="FF0000"/>
              </w:rPr>
              <w:t>this</w:t>
            </w:r>
            <w:r w:rsidR="00756BEA" w:rsidRPr="009A3B1D">
              <w:rPr>
                <w:vanish/>
                <w:color w:val="FF0000"/>
              </w:rPr>
              <w:t xml:space="preserve"> Table of Contents and </w:t>
            </w:r>
            <w:r w:rsidR="00756BEA" w:rsidRPr="00F5670C">
              <w:rPr>
                <w:b/>
                <w:vanish/>
                <w:color w:val="FF0000"/>
              </w:rPr>
              <w:t>delete the Section</w:t>
            </w:r>
            <w:r w:rsidR="00756BEA" w:rsidRPr="009A3B1D">
              <w:rPr>
                <w:vanish/>
                <w:color w:val="FF0000"/>
              </w:rPr>
              <w:t xml:space="preserve"> from </w:t>
            </w:r>
            <w:r w:rsidR="00756BEA">
              <w:rPr>
                <w:vanish/>
                <w:color w:val="FF0000"/>
              </w:rPr>
              <w:t>the General Requirements</w:t>
            </w:r>
            <w:r w:rsidR="00756BEA" w:rsidRPr="009A3B1D">
              <w:rPr>
                <w:vanish/>
                <w:color w:val="FF0000"/>
              </w:rPr>
              <w:t>.</w:t>
            </w:r>
          </w:p>
        </w:tc>
      </w:tr>
      <w:tr w:rsidR="00C90D0E" w:rsidRPr="00F06AC9" w:rsidTr="00E005EA">
        <w:tc>
          <w:tcPr>
            <w:tcW w:w="1200" w:type="dxa"/>
            <w:shd w:val="clear" w:color="auto" w:fill="auto"/>
          </w:tcPr>
          <w:p w:rsidR="00C90D0E" w:rsidRPr="00AC18DB" w:rsidRDefault="00C90D0E" w:rsidP="00C90D0E">
            <w:pPr>
              <w:rPr>
                <w:b/>
              </w:rPr>
            </w:pPr>
            <w:r w:rsidRPr="00AC18DB">
              <w:rPr>
                <w:b/>
              </w:rPr>
              <w:t>01 58 13</w:t>
            </w:r>
          </w:p>
        </w:tc>
        <w:tc>
          <w:tcPr>
            <w:tcW w:w="6360" w:type="dxa"/>
            <w:shd w:val="clear" w:color="auto" w:fill="auto"/>
          </w:tcPr>
          <w:p w:rsidR="00C90D0E" w:rsidRPr="00F06AC9" w:rsidRDefault="00C90D0E" w:rsidP="00C90D0E">
            <w:pPr>
              <w:jc w:val="both"/>
              <w:rPr>
                <w:b/>
                <w:color w:val="FF0000"/>
                <w:sz w:val="20"/>
              </w:rPr>
            </w:pPr>
            <w:r w:rsidRPr="00AC18DB">
              <w:rPr>
                <w:b/>
              </w:rPr>
              <w:t>Temporary Project Signage</w:t>
            </w:r>
          </w:p>
        </w:tc>
      </w:tr>
    </w:tbl>
    <w:p w:rsidR="003F4A1A" w:rsidRDefault="003F4A1A" w:rsidP="00F27447">
      <w:pPr>
        <w:pStyle w:val="Heading3"/>
        <w:numPr>
          <w:ilvl w:val="0"/>
          <w:numId w:val="0"/>
        </w:numPr>
        <w:pBdr>
          <w:bottom w:val="single" w:sz="12" w:space="1" w:color="auto"/>
        </w:pBdr>
        <w:shd w:val="clear" w:color="auto" w:fill="D9D9D9"/>
        <w:spacing w:before="240"/>
        <w:ind w:left="1440" w:hanging="1440"/>
      </w:pPr>
      <w:r w:rsidRPr="0017559E">
        <w:rPr>
          <w:b/>
        </w:rPr>
        <w:t>01</w:t>
      </w:r>
      <w:r>
        <w:rPr>
          <w:b/>
        </w:rPr>
        <w:t xml:space="preserve"> </w:t>
      </w:r>
      <w:r w:rsidRPr="0017559E">
        <w:rPr>
          <w:b/>
        </w:rPr>
        <w:t>5</w:t>
      </w:r>
      <w:r>
        <w:rPr>
          <w:b/>
        </w:rPr>
        <w:t>1 13</w:t>
      </w:r>
      <w:r>
        <w:rPr>
          <w:b/>
        </w:rPr>
        <w:tab/>
      </w:r>
      <w:r w:rsidRPr="0017559E">
        <w:rPr>
          <w:rFonts w:ascii="Arial Bold" w:hAnsi="Arial Bold"/>
          <w:b/>
        </w:rPr>
        <w:t>TEMPORARY ELECTRICITY AND LIGHTING</w:t>
      </w:r>
    </w:p>
    <w:p w:rsidR="00E946B1" w:rsidRDefault="003F4A1A" w:rsidP="00E946B1">
      <w:pPr>
        <w:pStyle w:val="NS"/>
        <w:jc w:val="both"/>
        <w:rPr>
          <w:rFonts w:ascii="Arial" w:hAnsi="Arial"/>
          <w:b w:val="0"/>
          <w:color w:val="FF0000"/>
        </w:rPr>
      </w:pPr>
      <w:r w:rsidRPr="00D70945">
        <w:rPr>
          <w:rFonts w:ascii="Arial" w:hAnsi="Arial"/>
          <w:color w:val="FF0000"/>
          <w:u w:val="single"/>
        </w:rPr>
        <w:t>NOTE:</w:t>
      </w:r>
      <w:r w:rsidRPr="00D70945">
        <w:rPr>
          <w:rFonts w:ascii="Arial" w:hAnsi="Arial"/>
          <w:b w:val="0"/>
          <w:color w:val="FF0000"/>
          <w:u w:val="single"/>
        </w:rPr>
        <w:t xml:space="preserve">  PM and Architect, pay close attention to coordinate these needs with the </w:t>
      </w:r>
      <w:r w:rsidR="007534A2">
        <w:rPr>
          <w:rFonts w:ascii="Arial" w:hAnsi="Arial"/>
          <w:b w:val="0"/>
          <w:color w:val="FF0000"/>
          <w:u w:val="single"/>
        </w:rPr>
        <w:t xml:space="preserve">Division of Construction </w:t>
      </w:r>
      <w:r w:rsidR="004E78E7">
        <w:rPr>
          <w:rFonts w:ascii="Arial" w:hAnsi="Arial"/>
          <w:b w:val="0"/>
          <w:color w:val="FF0000"/>
          <w:u w:val="single"/>
        </w:rPr>
        <w:t>Services</w:t>
      </w:r>
      <w:r w:rsidRPr="00D70945">
        <w:rPr>
          <w:rFonts w:ascii="Arial" w:hAnsi="Arial"/>
          <w:b w:val="0"/>
          <w:color w:val="FF0000"/>
          <w:u w:val="single"/>
        </w:rPr>
        <w:t xml:space="preserve"> and User Agency.  Revise as necessary.</w:t>
      </w:r>
      <w:r w:rsidR="00E946B1" w:rsidRPr="00E946B1">
        <w:rPr>
          <w:rFonts w:ascii="Arial" w:hAnsi="Arial"/>
          <w:b w:val="0"/>
          <w:color w:val="FF0000"/>
        </w:rPr>
        <w:t xml:space="preserve"> </w:t>
      </w:r>
    </w:p>
    <w:p w:rsidR="00E946B1" w:rsidRPr="00D20B6A" w:rsidRDefault="00E946B1" w:rsidP="00E946B1">
      <w:pPr>
        <w:pStyle w:val="NS"/>
        <w:jc w:val="both"/>
        <w:rPr>
          <w:rFonts w:ascii="Arial" w:hAnsi="Arial"/>
          <w:b w:val="0"/>
          <w:color w:val="FF0000"/>
        </w:rPr>
      </w:pPr>
      <w:r w:rsidRPr="00E946B1">
        <w:rPr>
          <w:rFonts w:ascii="Arial" w:hAnsi="Arial"/>
          <w:color w:val="FF0000"/>
        </w:rPr>
        <w:t>NOTE:</w:t>
      </w:r>
      <w:r w:rsidRPr="00D20B6A">
        <w:rPr>
          <w:rFonts w:ascii="Arial" w:hAnsi="Arial"/>
          <w:b w:val="0"/>
          <w:color w:val="FF0000"/>
        </w:rPr>
        <w:t xml:space="preserve">  Modify paragraph and subparagraph below to include special power loads, such as continued operation of the existing facility, while power changeover is being made.</w:t>
      </w:r>
    </w:p>
    <w:p w:rsidR="003F4A1A" w:rsidRPr="00E946B1" w:rsidRDefault="00E946B1" w:rsidP="00DF700A">
      <w:pPr>
        <w:pStyle w:val="Heading3"/>
        <w:numPr>
          <w:ilvl w:val="0"/>
          <w:numId w:val="0"/>
        </w:numPr>
        <w:ind w:left="2160" w:hanging="720"/>
      </w:pPr>
      <w:r w:rsidRPr="00E946B1">
        <w:rPr>
          <w:b/>
        </w:rPr>
        <w:t>A.</w:t>
      </w:r>
      <w:r w:rsidRPr="00E946B1">
        <w:rPr>
          <w:b/>
        </w:rPr>
        <w:tab/>
        <w:t xml:space="preserve">Related Documents: </w:t>
      </w:r>
      <w:r w:rsidR="002A49B5">
        <w:rPr>
          <w:b/>
        </w:rPr>
        <w:t xml:space="preserve">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3F4A1A" w:rsidRPr="00E946B1" w:rsidRDefault="003F4A1A" w:rsidP="00DF700A">
      <w:pPr>
        <w:pStyle w:val="Heading2"/>
        <w:numPr>
          <w:ilvl w:val="0"/>
          <w:numId w:val="84"/>
        </w:numPr>
        <w:tabs>
          <w:tab w:val="clear" w:pos="1800"/>
        </w:tabs>
        <w:spacing w:before="86" w:after="0"/>
        <w:ind w:left="2160" w:hanging="720"/>
        <w:jc w:val="both"/>
        <w:rPr>
          <w:b w:val="0"/>
          <w:i w:val="0"/>
          <w:sz w:val="18"/>
          <w:szCs w:val="18"/>
        </w:rPr>
      </w:pPr>
      <w:r w:rsidRPr="00E946B1">
        <w:rPr>
          <w:b w:val="0"/>
          <w:i w:val="0"/>
          <w:sz w:val="18"/>
          <w:szCs w:val="18"/>
        </w:rPr>
        <w:t>Power and lighting may be taken from the power company's nearest pole with temporary poles, if needed, to extend the line to project.  If permanent power lines have been installed before beginning project, then temporary lines can be brought in from the last pole.</w:t>
      </w:r>
    </w:p>
    <w:p w:rsidR="003F4A1A" w:rsidRPr="0017559E" w:rsidRDefault="003F4A1A" w:rsidP="00DF700A">
      <w:pPr>
        <w:pStyle w:val="Heading3"/>
        <w:numPr>
          <w:ilvl w:val="0"/>
          <w:numId w:val="83"/>
        </w:numPr>
        <w:tabs>
          <w:tab w:val="clear" w:pos="720"/>
          <w:tab w:val="num" w:pos="2142"/>
        </w:tabs>
        <w:ind w:left="2142"/>
      </w:pPr>
      <w:r w:rsidRPr="0017559E">
        <w:t xml:space="preserve">Provide service required for construction with branch wiring and distribution boxes located to provide power and lighting by construction-type extension cords. Meter shall be provided and installed by the </w:t>
      </w:r>
      <w:r w:rsidR="002A49B5">
        <w:t>Design-Builder</w:t>
      </w:r>
      <w:r w:rsidRPr="0017559E">
        <w:t>.</w:t>
      </w:r>
    </w:p>
    <w:p w:rsidR="00A41674" w:rsidRDefault="003F4A1A" w:rsidP="00DF700A">
      <w:pPr>
        <w:pStyle w:val="Heading3"/>
        <w:numPr>
          <w:ilvl w:val="0"/>
          <w:numId w:val="83"/>
        </w:numPr>
        <w:tabs>
          <w:tab w:val="clear" w:pos="720"/>
        </w:tabs>
        <w:ind w:left="2160" w:hanging="738"/>
      </w:pPr>
      <w:r w:rsidRPr="0017559E">
        <w:t xml:space="preserve">All costs of temporary power and light shall be paid by the </w:t>
      </w:r>
      <w:r w:rsidR="002A49B5">
        <w:t>Design-Builder</w:t>
      </w:r>
      <w:r w:rsidR="00326457">
        <w:t xml:space="preserve">.  </w:t>
      </w:r>
    </w:p>
    <w:p w:rsidR="003F4A1A" w:rsidRDefault="00326457" w:rsidP="00A41674">
      <w:pPr>
        <w:pStyle w:val="Heading3"/>
        <w:numPr>
          <w:ilvl w:val="0"/>
          <w:numId w:val="0"/>
        </w:numPr>
        <w:ind w:left="2160"/>
      </w:pPr>
      <w:r w:rsidRPr="0006017C">
        <w:rPr>
          <w:b/>
          <w:color w:val="0000FF"/>
          <w:u w:val="single"/>
        </w:rPr>
        <w:t>OR:</w:t>
      </w:r>
    </w:p>
    <w:p w:rsidR="007D00F7" w:rsidRPr="00A867BA" w:rsidRDefault="007D00F7" w:rsidP="007D00F7">
      <w:pPr>
        <w:pStyle w:val="NS"/>
        <w:jc w:val="center"/>
        <w:rPr>
          <w:rFonts w:ascii="Arial" w:hAnsi="Arial"/>
          <w:color w:val="FF0000"/>
        </w:rPr>
      </w:pPr>
      <w:r w:rsidRPr="00A867BA">
        <w:rPr>
          <w:rFonts w:ascii="Arial" w:hAnsi="Arial"/>
          <w:color w:val="FF0000"/>
        </w:rPr>
        <w:t>OR</w:t>
      </w:r>
    </w:p>
    <w:p w:rsidR="007D00F7" w:rsidRDefault="007D00F7" w:rsidP="002A49B5">
      <w:pPr>
        <w:pStyle w:val="NS"/>
        <w:jc w:val="both"/>
        <w:rPr>
          <w:rFonts w:ascii="Arial" w:hAnsi="Arial"/>
          <w:b w:val="0"/>
          <w:color w:val="FF0000"/>
        </w:rPr>
      </w:pPr>
      <w:r w:rsidRPr="00A867BA">
        <w:rPr>
          <w:rFonts w:ascii="Arial" w:hAnsi="Arial"/>
          <w:color w:val="FF0000"/>
        </w:rPr>
        <w:t>NOTE:</w:t>
      </w:r>
      <w:r w:rsidRPr="0000396A">
        <w:rPr>
          <w:rFonts w:ascii="Arial" w:hAnsi="Arial"/>
          <w:b w:val="0"/>
          <w:color w:val="FF0000"/>
        </w:rPr>
        <w:t xml:space="preserve">  If work involves an existing facility, the following may be used if approved by the Agency. If paragraph below is used then delete the above 3 paragraphs, if not delete paragraph below.</w:t>
      </w:r>
    </w:p>
    <w:p w:rsidR="00643719" w:rsidRDefault="00643719" w:rsidP="00E005EA">
      <w:pPr>
        <w:pStyle w:val="Heading3"/>
        <w:numPr>
          <w:ilvl w:val="0"/>
          <w:numId w:val="0"/>
        </w:numPr>
        <w:ind w:left="2160"/>
      </w:pPr>
      <w:r w:rsidRPr="00643719">
        <w:t>Connect to existing service, provide branch wiring and distribution boxes located to provide power and lighting by construction-grade extension cords.  Owner will pay cost of energy used.  Take measures to conserve energy.  Provide lighting for construction operations.  At the termination of construction, return the facilities to their original condition.</w:t>
      </w:r>
    </w:p>
    <w:p w:rsidR="007D00F7" w:rsidRPr="00F9233E" w:rsidRDefault="00F9233E" w:rsidP="00DF700A">
      <w:pPr>
        <w:spacing w:before="86"/>
        <w:ind w:left="2160" w:hanging="720"/>
        <w:jc w:val="both"/>
      </w:pPr>
      <w:r w:rsidRPr="00F9233E">
        <w:rPr>
          <w:b/>
        </w:rPr>
        <w:t>E</w:t>
      </w:r>
      <w:r w:rsidR="007D00F7" w:rsidRPr="00F9233E">
        <w:rPr>
          <w:b/>
        </w:rPr>
        <w:t>.</w:t>
      </w:r>
      <w:r w:rsidR="007D00F7" w:rsidRPr="00F9233E">
        <w:tab/>
      </w:r>
      <w:r w:rsidR="007D00F7" w:rsidRPr="00F9233E">
        <w:rPr>
          <w:b/>
        </w:rPr>
        <w:t>Power Distribution System:</w:t>
      </w:r>
      <w:r w:rsidR="007D00F7" w:rsidRPr="00F9233E">
        <w:t xml:space="preserve">  Install wiring overhead and rise vertically where least exposed to damage.  Where permitted, wiring circuits not exceeding 125 Volts, ac 20 Ampere rating, and lighting circuits may be nonmetallic sheathed cable where overhead and exposed for surveillance.</w:t>
      </w:r>
    </w:p>
    <w:p w:rsidR="007D00F7" w:rsidRPr="0000396A" w:rsidRDefault="007D00F7" w:rsidP="007D00F7">
      <w:pPr>
        <w:pStyle w:val="NS"/>
        <w:rPr>
          <w:rFonts w:ascii="Arial" w:hAnsi="Arial"/>
          <w:b w:val="0"/>
          <w:color w:val="FF0000"/>
        </w:rPr>
      </w:pPr>
      <w:r w:rsidRPr="00A867BA">
        <w:rPr>
          <w:rFonts w:ascii="Arial" w:hAnsi="Arial"/>
          <w:color w:val="FF0000"/>
        </w:rPr>
        <w:t>NOTE:</w:t>
      </w:r>
      <w:r w:rsidRPr="0000396A">
        <w:rPr>
          <w:rFonts w:ascii="Arial" w:hAnsi="Arial"/>
          <w:b w:val="0"/>
          <w:color w:val="FF0000"/>
        </w:rPr>
        <w:t xml:space="preserve">  Insert additional provisions for power distribution to suit project requirements.</w:t>
      </w:r>
    </w:p>
    <w:p w:rsidR="007D00F7" w:rsidRDefault="00F9233E" w:rsidP="00DF700A">
      <w:pPr>
        <w:pStyle w:val="Heading4"/>
        <w:numPr>
          <w:ilvl w:val="0"/>
          <w:numId w:val="0"/>
        </w:numPr>
        <w:ind w:left="2160" w:hanging="720"/>
      </w:pPr>
      <w:r w:rsidRPr="00F9233E">
        <w:rPr>
          <w:b/>
        </w:rPr>
        <w:t>F.</w:t>
      </w:r>
      <w:r>
        <w:tab/>
      </w:r>
      <w:r w:rsidR="007D00F7" w:rsidRPr="0013742A">
        <w:rPr>
          <w:b/>
        </w:rPr>
        <w:t>Temporary Lighting:</w:t>
      </w:r>
      <w:r w:rsidR="007D00F7" w:rsidRPr="000C1853">
        <w:t xml:space="preserve">  When overhead floor or roof deck has been installed, provide temporary lighting with local switching.  Install and operate temporary lighting that will fulfill security and protection requirements without operating the entire system.  Provide temporary lighting that will provide adequate illumination for construction operations and traffic conditions.</w:t>
      </w:r>
    </w:p>
    <w:p w:rsidR="00041D8E" w:rsidRPr="0039016A" w:rsidRDefault="00041D8E" w:rsidP="00DF5CC9">
      <w:pPr>
        <w:spacing w:before="240"/>
        <w:jc w:val="center"/>
        <w:rPr>
          <w:b/>
        </w:rPr>
      </w:pPr>
      <w:r w:rsidRPr="0039016A">
        <w:rPr>
          <w:b/>
        </w:rPr>
        <w:t>End</w:t>
      </w:r>
      <w:r>
        <w:rPr>
          <w:b/>
        </w:rPr>
        <w:t xml:space="preserve"> </w:t>
      </w:r>
      <w:r w:rsidRPr="0039016A">
        <w:rPr>
          <w:b/>
        </w:rPr>
        <w:t xml:space="preserve">Section 01 </w:t>
      </w:r>
      <w:r>
        <w:rPr>
          <w:b/>
        </w:rPr>
        <w:t>51</w:t>
      </w:r>
      <w:r w:rsidRPr="0039016A">
        <w:rPr>
          <w:b/>
        </w:rPr>
        <w:t xml:space="preserve"> </w:t>
      </w:r>
      <w:r>
        <w:rPr>
          <w:b/>
        </w:rPr>
        <w:t>13</w:t>
      </w:r>
    </w:p>
    <w:p w:rsidR="00C34973" w:rsidRDefault="00041D8E" w:rsidP="00DF5CC9">
      <w:pPr>
        <w:pStyle w:val="Heading4"/>
        <w:numPr>
          <w:ilvl w:val="0"/>
          <w:numId w:val="0"/>
        </w:numPr>
        <w:spacing w:before="0" w:after="240"/>
        <w:jc w:val="center"/>
        <w:rPr>
          <w:b/>
        </w:rPr>
      </w:pPr>
      <w:r w:rsidRPr="00C85654">
        <w:rPr>
          <w:b/>
        </w:rPr>
        <w:t>Temporary Elec</w:t>
      </w:r>
      <w:r>
        <w:rPr>
          <w:b/>
        </w:rPr>
        <w:t>tricity a</w:t>
      </w:r>
      <w:r w:rsidRPr="00C85654">
        <w:rPr>
          <w:b/>
        </w:rPr>
        <w:t>nd Lighting</w:t>
      </w:r>
    </w:p>
    <w:p w:rsidR="003F4A1A" w:rsidRDefault="003F4A1A" w:rsidP="00041D8E">
      <w:pPr>
        <w:pStyle w:val="Heading3"/>
        <w:numPr>
          <w:ilvl w:val="0"/>
          <w:numId w:val="0"/>
        </w:numPr>
        <w:pBdr>
          <w:bottom w:val="single" w:sz="12" w:space="1" w:color="auto"/>
        </w:pBdr>
        <w:shd w:val="clear" w:color="auto" w:fill="D9D9D9"/>
        <w:spacing w:before="120"/>
        <w:ind w:left="1440" w:hanging="1440"/>
      </w:pPr>
      <w:r w:rsidRPr="0017559E">
        <w:rPr>
          <w:b/>
        </w:rPr>
        <w:t>01</w:t>
      </w:r>
      <w:r>
        <w:rPr>
          <w:b/>
        </w:rPr>
        <w:t xml:space="preserve"> </w:t>
      </w:r>
      <w:r w:rsidRPr="0017559E">
        <w:rPr>
          <w:b/>
        </w:rPr>
        <w:t>5</w:t>
      </w:r>
      <w:r>
        <w:rPr>
          <w:b/>
        </w:rPr>
        <w:t>1 16</w:t>
      </w:r>
      <w:r>
        <w:rPr>
          <w:b/>
        </w:rPr>
        <w:tab/>
      </w:r>
      <w:r w:rsidRPr="0017559E">
        <w:rPr>
          <w:rFonts w:ascii="Arial Bold" w:hAnsi="Arial Bold"/>
          <w:b/>
        </w:rPr>
        <w:t xml:space="preserve">TEMPORARY FIRE PROTECTION </w:t>
      </w:r>
    </w:p>
    <w:p w:rsidR="003F4A1A" w:rsidRPr="00D70945" w:rsidRDefault="003F4A1A" w:rsidP="003F4A1A">
      <w:pPr>
        <w:pStyle w:val="NS"/>
        <w:rPr>
          <w:rFonts w:ascii="Arial" w:hAnsi="Arial"/>
          <w:b w:val="0"/>
          <w:color w:val="FF0000"/>
          <w:u w:val="single"/>
        </w:rPr>
      </w:pPr>
      <w:r w:rsidRPr="00D70945">
        <w:rPr>
          <w:rFonts w:ascii="Arial" w:hAnsi="Arial"/>
          <w:color w:val="FF0000"/>
          <w:u w:val="single"/>
        </w:rPr>
        <w:t>NOTE:</w:t>
      </w:r>
      <w:r w:rsidRPr="00D70945">
        <w:rPr>
          <w:rFonts w:ascii="Arial" w:hAnsi="Arial"/>
          <w:b w:val="0"/>
          <w:color w:val="FF0000"/>
          <w:u w:val="single"/>
        </w:rPr>
        <w:t xml:space="preserve">  PM and Architect, pay close attention to coordinate these needs with the </w:t>
      </w:r>
      <w:r w:rsidR="007534A2">
        <w:rPr>
          <w:rFonts w:ascii="Arial" w:hAnsi="Arial"/>
          <w:b w:val="0"/>
          <w:color w:val="FF0000"/>
          <w:u w:val="single"/>
        </w:rPr>
        <w:t xml:space="preserve">Division of Construction </w:t>
      </w:r>
      <w:r w:rsidR="004E78E7">
        <w:rPr>
          <w:rFonts w:ascii="Arial" w:hAnsi="Arial"/>
          <w:b w:val="0"/>
          <w:color w:val="FF0000"/>
          <w:u w:val="single"/>
        </w:rPr>
        <w:t>Services</w:t>
      </w:r>
      <w:r w:rsidRPr="00D70945">
        <w:rPr>
          <w:rFonts w:ascii="Arial" w:hAnsi="Arial"/>
          <w:b w:val="0"/>
          <w:color w:val="FF0000"/>
          <w:u w:val="single"/>
        </w:rPr>
        <w:t xml:space="preserve"> and User Agency.  Revise as necessary.</w:t>
      </w:r>
    </w:p>
    <w:p w:rsidR="00F9233E" w:rsidRPr="00F9233E" w:rsidRDefault="003F4A1A" w:rsidP="00DF700A">
      <w:pPr>
        <w:pStyle w:val="Heading2"/>
        <w:spacing w:before="86" w:after="0"/>
        <w:ind w:left="2160" w:hanging="720"/>
        <w:jc w:val="both"/>
        <w:rPr>
          <w:i w:val="0"/>
          <w:sz w:val="18"/>
          <w:szCs w:val="18"/>
        </w:rPr>
      </w:pPr>
      <w:r w:rsidRPr="00F9233E">
        <w:rPr>
          <w:i w:val="0"/>
          <w:sz w:val="18"/>
          <w:szCs w:val="18"/>
        </w:rPr>
        <w:t>A.</w:t>
      </w:r>
      <w:r w:rsidRPr="00F9233E">
        <w:rPr>
          <w:i w:val="0"/>
          <w:sz w:val="18"/>
          <w:szCs w:val="18"/>
        </w:rPr>
        <w:tab/>
        <w:t xml:space="preserve">Related Documents: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DF700A">
      <w:pPr>
        <w:pStyle w:val="Heading3"/>
        <w:numPr>
          <w:ilvl w:val="0"/>
          <w:numId w:val="81"/>
        </w:numPr>
        <w:tabs>
          <w:tab w:val="clear" w:pos="720"/>
        </w:tabs>
        <w:ind w:left="2160"/>
      </w:pPr>
      <w:r w:rsidRPr="0017559E">
        <w:t xml:space="preserve">The </w:t>
      </w:r>
      <w:r w:rsidR="002A49B5">
        <w:t>Design-Builder</w:t>
      </w:r>
      <w:r w:rsidRPr="0017559E">
        <w:t xml:space="preserve">, during construction, shall be responsible for loss or damage by fire to the work until </w:t>
      </w:r>
      <w:r w:rsidR="0013742A">
        <w:t>Acceptance of the Work</w:t>
      </w:r>
      <w:r w:rsidRPr="0017559E">
        <w:t xml:space="preserve">.  Any fire used within the structure for working purposes shall be extinguished when not in use.  Bitumen or tar shall be melted on the ground only. No flammable material shall be stored in the structure in excess of amounts allowed by the authorities.  No gasoline shall be stored in or close to the building at any time.  The </w:t>
      </w:r>
      <w:r w:rsidR="002A49B5">
        <w:t>Design-Builder</w:t>
      </w:r>
      <w:r w:rsidR="002A49B5" w:rsidRPr="0017559E">
        <w:t xml:space="preserve"> </w:t>
      </w:r>
      <w:r w:rsidRPr="0017559E">
        <w:t>shall assign a responsible employee to be in charge of fire protection measures.</w:t>
      </w:r>
    </w:p>
    <w:p w:rsidR="003F4A1A" w:rsidRDefault="003F4A1A" w:rsidP="00DF700A">
      <w:pPr>
        <w:pStyle w:val="Heading3"/>
        <w:numPr>
          <w:ilvl w:val="0"/>
          <w:numId w:val="81"/>
        </w:numPr>
        <w:tabs>
          <w:tab w:val="clear" w:pos="720"/>
        </w:tabs>
        <w:ind w:left="2160"/>
      </w:pPr>
      <w:r w:rsidRPr="0017559E">
        <w:t>If an EPDM or other single-ply roof is included in the work that requires cleaning of mating surfaces of laps with gasoline, limit amount of gasoline on roof to 2 gallons which shall be in U.L. listed containers.  Also provide one 30 B</w:t>
      </w:r>
      <w:proofErr w:type="gramStart"/>
      <w:r w:rsidR="002A49B5">
        <w:t>:</w:t>
      </w:r>
      <w:r w:rsidR="002A49B5" w:rsidRPr="0017559E">
        <w:t>C</w:t>
      </w:r>
      <w:proofErr w:type="gramEnd"/>
      <w:r w:rsidRPr="0017559E">
        <w:t xml:space="preserve"> fire extinguisher within 75 feet of any point on the roof.</w:t>
      </w:r>
    </w:p>
    <w:p w:rsidR="00041D8E" w:rsidRPr="0039016A" w:rsidRDefault="00041D8E" w:rsidP="00DF5CC9">
      <w:pPr>
        <w:spacing w:before="240"/>
        <w:jc w:val="center"/>
        <w:rPr>
          <w:b/>
        </w:rPr>
      </w:pPr>
      <w:r w:rsidRPr="0039016A">
        <w:rPr>
          <w:b/>
        </w:rPr>
        <w:t>End</w:t>
      </w:r>
      <w:r>
        <w:rPr>
          <w:b/>
        </w:rPr>
        <w:t xml:space="preserve"> </w:t>
      </w:r>
      <w:r w:rsidRPr="0039016A">
        <w:rPr>
          <w:b/>
        </w:rPr>
        <w:t xml:space="preserve">Section 01 </w:t>
      </w:r>
      <w:r>
        <w:rPr>
          <w:b/>
        </w:rPr>
        <w:t>51</w:t>
      </w:r>
      <w:r w:rsidRPr="0039016A">
        <w:rPr>
          <w:b/>
        </w:rPr>
        <w:t xml:space="preserve"> </w:t>
      </w:r>
      <w:r>
        <w:rPr>
          <w:b/>
        </w:rPr>
        <w:t>1</w:t>
      </w:r>
      <w:r w:rsidR="00AE2051">
        <w:rPr>
          <w:b/>
        </w:rPr>
        <w:t>6</w:t>
      </w:r>
    </w:p>
    <w:p w:rsidR="00041D8E" w:rsidRPr="000C1853" w:rsidRDefault="00041D8E" w:rsidP="00DF5CC9">
      <w:pPr>
        <w:pStyle w:val="Heading4"/>
        <w:numPr>
          <w:ilvl w:val="0"/>
          <w:numId w:val="0"/>
        </w:numPr>
        <w:spacing w:before="0" w:after="240"/>
        <w:jc w:val="center"/>
      </w:pPr>
      <w:r w:rsidRPr="00C85654">
        <w:rPr>
          <w:b/>
        </w:rPr>
        <w:t xml:space="preserve">Temporary </w:t>
      </w:r>
      <w:r>
        <w:rPr>
          <w:b/>
        </w:rPr>
        <w:t>Fire Protection</w:t>
      </w:r>
    </w:p>
    <w:p w:rsidR="006E0766" w:rsidRPr="005660AD" w:rsidRDefault="006E0766" w:rsidP="006E0766">
      <w:pPr>
        <w:pBdr>
          <w:bottom w:val="single" w:sz="12" w:space="1" w:color="auto"/>
        </w:pBdr>
        <w:shd w:val="clear" w:color="auto" w:fill="D9D9D9"/>
        <w:ind w:left="1440" w:hanging="1440"/>
        <w:rPr>
          <w:b/>
        </w:rPr>
      </w:pPr>
      <w:r w:rsidRPr="005660AD">
        <w:rPr>
          <w:b/>
        </w:rPr>
        <w:t>01 51 23</w:t>
      </w:r>
      <w:r>
        <w:rPr>
          <w:b/>
        </w:rPr>
        <w:tab/>
      </w:r>
      <w:r w:rsidRPr="005660AD">
        <w:rPr>
          <w:b/>
        </w:rPr>
        <w:t>TEMPORARY HEATING, COOLING, AND VENTILATING</w:t>
      </w:r>
    </w:p>
    <w:p w:rsidR="006E0766" w:rsidRDefault="006E0766" w:rsidP="00DF700A">
      <w:pPr>
        <w:pStyle w:val="Heading3"/>
        <w:numPr>
          <w:ilvl w:val="0"/>
          <w:numId w:val="167"/>
        </w:numPr>
        <w:rPr>
          <w:szCs w:val="18"/>
        </w:rPr>
      </w:pPr>
      <w:r w:rsidRPr="00296445">
        <w:rPr>
          <w:b/>
        </w:rPr>
        <w:t xml:space="preserve">Related Documents: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E8388A" w:rsidRDefault="00481C58" w:rsidP="00481C58">
      <w:pPr>
        <w:pStyle w:val="NS"/>
        <w:rPr>
          <w:b w:val="0"/>
          <w:color w:val="FF0000"/>
        </w:rPr>
      </w:pPr>
      <w:r w:rsidRPr="00DF7F5F">
        <w:rPr>
          <w:rFonts w:ascii="Arial" w:hAnsi="Arial"/>
          <w:color w:val="FF0000"/>
        </w:rPr>
        <w:t>NOTE:</w:t>
      </w:r>
      <w:r w:rsidRPr="00792700">
        <w:rPr>
          <w:rFonts w:ascii="Arial" w:hAnsi="Arial"/>
          <w:b w:val="0"/>
          <w:color w:val="FF0000"/>
        </w:rPr>
        <w:t xml:space="preserve">  Use </w:t>
      </w:r>
      <w:r>
        <w:rPr>
          <w:rFonts w:ascii="Arial" w:hAnsi="Arial"/>
          <w:b w:val="0"/>
          <w:color w:val="FF0000"/>
        </w:rPr>
        <w:t xml:space="preserve">the </w:t>
      </w:r>
      <w:r w:rsidRPr="00792700">
        <w:rPr>
          <w:rFonts w:ascii="Arial" w:hAnsi="Arial"/>
          <w:b w:val="0"/>
          <w:color w:val="FF0000"/>
        </w:rPr>
        <w:t>appropriate paragraph below that is applicable to the project.  Delete paragraphs that are not applicable.</w:t>
      </w:r>
    </w:p>
    <w:p w:rsidR="006E0766" w:rsidRPr="007C0939" w:rsidRDefault="006E0766" w:rsidP="00DF700A">
      <w:pPr>
        <w:pStyle w:val="Heading2"/>
        <w:spacing w:before="86" w:after="0"/>
        <w:ind w:left="1440"/>
        <w:rPr>
          <w:i w:val="0"/>
          <w:sz w:val="18"/>
          <w:szCs w:val="18"/>
        </w:rPr>
      </w:pPr>
      <w:r w:rsidRPr="007C0939">
        <w:rPr>
          <w:i w:val="0"/>
          <w:sz w:val="18"/>
          <w:szCs w:val="18"/>
        </w:rPr>
        <w:t>B.</w:t>
      </w:r>
      <w:r w:rsidRPr="007C0939">
        <w:rPr>
          <w:i w:val="0"/>
          <w:sz w:val="18"/>
          <w:szCs w:val="18"/>
        </w:rPr>
        <w:tab/>
        <w:t>Temporary Heating, Cooling and Ventilating:</w:t>
      </w:r>
    </w:p>
    <w:p w:rsidR="006E0766" w:rsidRPr="007C0939" w:rsidRDefault="006E0766" w:rsidP="006E0766">
      <w:pPr>
        <w:pStyle w:val="NS"/>
        <w:rPr>
          <w:rFonts w:ascii="Arial" w:hAnsi="Arial"/>
          <w:b w:val="0"/>
          <w:color w:val="FF0000"/>
        </w:rPr>
      </w:pPr>
      <w:r w:rsidRPr="00772A13">
        <w:rPr>
          <w:rFonts w:ascii="Arial" w:hAnsi="Arial"/>
          <w:color w:val="FF0000"/>
        </w:rPr>
        <w:t>NOTE:</w:t>
      </w:r>
      <w:r w:rsidRPr="007C0939">
        <w:rPr>
          <w:rFonts w:ascii="Arial" w:hAnsi="Arial"/>
          <w:b w:val="0"/>
          <w:color w:val="FF0000"/>
        </w:rPr>
        <w:t xml:space="preserve">  Paragraph below includes general requirements. </w:t>
      </w:r>
    </w:p>
    <w:p w:rsidR="006E0766" w:rsidRPr="007D4482" w:rsidRDefault="006E0766" w:rsidP="00F27447">
      <w:pPr>
        <w:pStyle w:val="Heading4"/>
        <w:numPr>
          <w:ilvl w:val="0"/>
          <w:numId w:val="62"/>
        </w:numPr>
        <w:tabs>
          <w:tab w:val="clear" w:pos="1440"/>
        </w:tabs>
        <w:ind w:left="2880" w:hanging="720"/>
      </w:pPr>
      <w:r w:rsidRPr="007D4482">
        <w:t>Provide temporary heat required by construction activities for curing or drying of completed installations or for protection of installed construction from adverse effects of low temperatures or high humidity.  Select safe equipment that will not have a harmful effect on completed installations or elements being installed.  Coordinate ventilation requirements to produce the ambient condition required and minimize consumption of energy.</w:t>
      </w:r>
    </w:p>
    <w:p w:rsidR="006E0766" w:rsidRPr="007C0939" w:rsidRDefault="006E0766" w:rsidP="00F27447">
      <w:pPr>
        <w:pStyle w:val="NS"/>
        <w:spacing w:before="86"/>
        <w:jc w:val="both"/>
        <w:rPr>
          <w:rFonts w:ascii="Arial" w:hAnsi="Arial"/>
          <w:b w:val="0"/>
          <w:color w:val="FF0000"/>
        </w:rPr>
      </w:pPr>
      <w:r w:rsidRPr="006928FD">
        <w:rPr>
          <w:rFonts w:ascii="Arial" w:hAnsi="Arial"/>
          <w:color w:val="FF0000"/>
        </w:rPr>
        <w:t>NOTE:</w:t>
      </w:r>
      <w:r w:rsidRPr="007C0939">
        <w:rPr>
          <w:rFonts w:ascii="Arial" w:hAnsi="Arial"/>
          <w:b w:val="0"/>
          <w:color w:val="FF0000"/>
        </w:rPr>
        <w:t xml:space="preserve">  Modify paragraph below as necessary.  LP-gas or fuel oil heaters are commonly used.  Steam or hot-water heaters, gas-fired space heaters, or electric unit heaters are also often used.</w:t>
      </w:r>
    </w:p>
    <w:p w:rsidR="006E0766" w:rsidRPr="007D4482" w:rsidRDefault="006E0766" w:rsidP="00F27447">
      <w:pPr>
        <w:pStyle w:val="Heading5"/>
        <w:numPr>
          <w:ilvl w:val="0"/>
          <w:numId w:val="61"/>
        </w:numPr>
        <w:tabs>
          <w:tab w:val="clear" w:pos="1800"/>
        </w:tabs>
        <w:ind w:left="2880" w:hanging="720"/>
      </w:pPr>
      <w:r w:rsidRPr="006928FD">
        <w:rPr>
          <w:b/>
        </w:rPr>
        <w:t>Heating Facilities:</w:t>
      </w:r>
      <w:r w:rsidRPr="007D4482">
        <w:t xml:space="preserve"> Except where the Owner authorizes use of the permanent system, provide vented, self-contained, LP-gas or fuel oil heaters with individual space thermostatic control.</w:t>
      </w:r>
    </w:p>
    <w:p w:rsidR="006E0766" w:rsidRPr="006928FD" w:rsidRDefault="006E0766" w:rsidP="00F27447">
      <w:pPr>
        <w:pStyle w:val="NS"/>
        <w:spacing w:before="86"/>
        <w:jc w:val="both"/>
        <w:rPr>
          <w:rFonts w:ascii="Arial" w:hAnsi="Arial"/>
          <w:b w:val="0"/>
          <w:color w:val="FF0000"/>
        </w:rPr>
      </w:pPr>
      <w:r w:rsidRPr="006928FD">
        <w:rPr>
          <w:rFonts w:ascii="Arial" w:hAnsi="Arial"/>
          <w:color w:val="FF0000"/>
        </w:rPr>
        <w:t>NOTE:</w:t>
      </w:r>
      <w:r>
        <w:rPr>
          <w:rFonts w:ascii="Arial" w:hAnsi="Arial"/>
          <w:b w:val="0"/>
          <w:color w:val="FF0000"/>
        </w:rPr>
        <w:t xml:space="preserve"> </w:t>
      </w:r>
      <w:r w:rsidRPr="006928FD">
        <w:rPr>
          <w:rFonts w:ascii="Arial" w:hAnsi="Arial"/>
          <w:b w:val="0"/>
          <w:color w:val="FF0000"/>
        </w:rPr>
        <w:t>Usually retain subparagraph below.  Gasoline burning and salamander heating units are usually prohibited.</w:t>
      </w:r>
    </w:p>
    <w:p w:rsidR="006E0766" w:rsidRPr="007D4482" w:rsidRDefault="006E0766" w:rsidP="00F27447">
      <w:pPr>
        <w:pStyle w:val="Heading5"/>
        <w:numPr>
          <w:ilvl w:val="0"/>
          <w:numId w:val="61"/>
        </w:numPr>
        <w:tabs>
          <w:tab w:val="clear" w:pos="1800"/>
        </w:tabs>
        <w:ind w:left="2880" w:hanging="720"/>
      </w:pPr>
      <w:r w:rsidRPr="007D4482">
        <w:t>Use of gasoline-burning space heaters, open flame, or salamander heating units is prohibited.</w:t>
      </w:r>
    </w:p>
    <w:p w:rsidR="006E0766" w:rsidRPr="007D4482" w:rsidRDefault="006E0766" w:rsidP="00F27447">
      <w:pPr>
        <w:pStyle w:val="Heading4"/>
        <w:numPr>
          <w:ilvl w:val="0"/>
          <w:numId w:val="74"/>
        </w:numPr>
        <w:tabs>
          <w:tab w:val="clear" w:pos="2520"/>
        </w:tabs>
        <w:ind w:left="2880" w:hanging="720"/>
      </w:pPr>
      <w:r w:rsidRPr="007D4482">
        <w:t xml:space="preserve">Provide temporary heat during construction for interior areas included in the Contract to counteract low temperatures or excessive dampness.  Maintain during said period or periods until final completion of the Contract, unless otherwise approved by the Owner in writing.  Windows, doors, ventilators and similar openings shall be temporarily closed.  Provide heat and ventilation to maintain specified conditions for construction operations and to protect materials and finishes from damage by temperature or humidity.  The permanent heating system is not to be used for temporary heating unless approved, in writing, by the Owner.  If approved, use of the permanent heating system by the </w:t>
      </w:r>
      <w:r w:rsidR="00024BAF">
        <w:t>Design-Builder</w:t>
      </w:r>
      <w:r w:rsidRPr="007D4482">
        <w:t xml:space="preserve"> does not constitute beneficial use by the Owner.  The warrantee for said system will not commence until Substantial Completion is granted.  Costs shall be paid by the </w:t>
      </w:r>
      <w:r w:rsidR="00024BAF">
        <w:t>Design-Builder</w:t>
      </w:r>
      <w:r w:rsidRPr="007D4482">
        <w:t xml:space="preserve">.  See individual Sections for temperature/humidity limits.  Temporary heating methods shall comply with OSHA regulations and other applicable codes, statutes, rules and regulations and shall be approved by the </w:t>
      </w:r>
      <w:r w:rsidR="00714647">
        <w:t>Construction Administrator</w:t>
      </w:r>
      <w:r w:rsidRPr="007D4482">
        <w:t xml:space="preserve"> and Owner.</w:t>
      </w:r>
    </w:p>
    <w:p w:rsidR="006E0766" w:rsidRPr="00FC79A7" w:rsidRDefault="006E0766" w:rsidP="00F27447">
      <w:pPr>
        <w:pStyle w:val="Heading4"/>
        <w:numPr>
          <w:ilvl w:val="0"/>
          <w:numId w:val="74"/>
        </w:numPr>
        <w:tabs>
          <w:tab w:val="clear" w:pos="2520"/>
        </w:tabs>
        <w:ind w:left="2880" w:hanging="720"/>
        <w:rPr>
          <w:b/>
        </w:rPr>
      </w:pPr>
      <w:r w:rsidRPr="007D4482">
        <w:t>Permanent air handling equipment, when used for temporary heating, shall be equipped with disposable "construction" filters.  The construction filters shall have an average efficiency at least equal to the f</w:t>
      </w:r>
      <w:r w:rsidR="00714647">
        <w:t xml:space="preserve">ilters specified under </w:t>
      </w:r>
      <w:r w:rsidR="00714647" w:rsidRPr="00714647">
        <w:rPr>
          <w:b/>
        </w:rPr>
        <w:t xml:space="preserve">Division </w:t>
      </w:r>
      <w:r w:rsidRPr="00714647">
        <w:rPr>
          <w:b/>
        </w:rPr>
        <w:t>23</w:t>
      </w:r>
      <w:r w:rsidRPr="007D4482">
        <w:t>, but not less than 30 percent when t</w:t>
      </w:r>
      <w:r w:rsidR="00714647">
        <w:t xml:space="preserve">ested in accordance with ASHRAE </w:t>
      </w:r>
      <w:r w:rsidRPr="007D4482">
        <w:t xml:space="preserve">52.2 "Method of Testing General Ventilation Air-Cleaning Devices for Removal Efficiency by Particle Size."  The filters shall have an average arrestance of not less than 90 percent efficiency on one (1) micron size particles.  Before turning over the system for final acceptance, the </w:t>
      </w:r>
      <w:r w:rsidR="00024BAF">
        <w:t>Design-Builder</w:t>
      </w:r>
      <w:r w:rsidRPr="007D4482">
        <w:t xml:space="preserve"> shall remove and dispose of the construction filters; clean the ductwork; spray clean the heating and cooling coils, and drain pans to "like new" condition; and install the filters specified in </w:t>
      </w:r>
      <w:r w:rsidR="00714647">
        <w:t xml:space="preserve">the Design-Builder’s </w:t>
      </w:r>
      <w:r w:rsidR="00714647">
        <w:rPr>
          <w:b/>
        </w:rPr>
        <w:t xml:space="preserve">Division </w:t>
      </w:r>
      <w:r w:rsidRPr="00FC79A7">
        <w:rPr>
          <w:b/>
        </w:rPr>
        <w:t>23 Section</w:t>
      </w:r>
      <w:r w:rsidR="00714647">
        <w:rPr>
          <w:b/>
        </w:rPr>
        <w:t xml:space="preserve"> 23 40 </w:t>
      </w:r>
      <w:r w:rsidRPr="00FC79A7">
        <w:rPr>
          <w:b/>
        </w:rPr>
        <w:t>00 "HVAC Air Cleaning Devices."</w:t>
      </w:r>
    </w:p>
    <w:p w:rsidR="00E71FC2" w:rsidRDefault="006E0766" w:rsidP="00F27447">
      <w:pPr>
        <w:pStyle w:val="Heading4"/>
        <w:numPr>
          <w:ilvl w:val="0"/>
          <w:numId w:val="0"/>
        </w:numPr>
        <w:ind w:left="3600"/>
        <w:rPr>
          <w:vanish/>
          <w:color w:val="FF0000"/>
        </w:rPr>
      </w:pPr>
      <w:r w:rsidRPr="00B76963">
        <w:rPr>
          <w:b/>
          <w:vanish/>
          <w:color w:val="FF0000"/>
        </w:rPr>
        <w:t>NOTE:</w:t>
      </w:r>
      <w:r w:rsidRPr="00B75126">
        <w:rPr>
          <w:vanish/>
          <w:color w:val="FF0000"/>
        </w:rPr>
        <w:t xml:space="preserve"> </w:t>
      </w:r>
      <w:r w:rsidR="00E759DF">
        <w:rPr>
          <w:vanish/>
          <w:color w:val="FF0000"/>
        </w:rPr>
        <w:t xml:space="preserve">If </w:t>
      </w:r>
      <w:r w:rsidR="00E759DF" w:rsidRPr="00B75126">
        <w:rPr>
          <w:vanish/>
          <w:color w:val="FF0000"/>
        </w:rPr>
        <w:t>Section</w:t>
      </w:r>
      <w:r w:rsidRPr="00B75126">
        <w:rPr>
          <w:vanish/>
          <w:color w:val="FF0000"/>
        </w:rPr>
        <w:t xml:space="preserve"> 01 </w:t>
      </w:r>
      <w:r>
        <w:rPr>
          <w:vanish/>
          <w:color w:val="FF0000"/>
        </w:rPr>
        <w:t>57</w:t>
      </w:r>
      <w:r w:rsidRPr="00B75126">
        <w:rPr>
          <w:vanish/>
          <w:color w:val="FF0000"/>
        </w:rPr>
        <w:t xml:space="preserve"> </w:t>
      </w:r>
      <w:r>
        <w:rPr>
          <w:vanish/>
          <w:color w:val="FF0000"/>
        </w:rPr>
        <w:t>30</w:t>
      </w:r>
      <w:r w:rsidRPr="00B75126">
        <w:rPr>
          <w:vanish/>
          <w:color w:val="FF0000"/>
        </w:rPr>
        <w:t xml:space="preserve"> "Indoor </w:t>
      </w:r>
      <w:r>
        <w:rPr>
          <w:vanish/>
          <w:color w:val="FF0000"/>
        </w:rPr>
        <w:t>Environmental Control</w:t>
      </w:r>
      <w:r w:rsidRPr="00B75126">
        <w:rPr>
          <w:vanish/>
          <w:color w:val="FF0000"/>
        </w:rPr>
        <w:t>”</w:t>
      </w:r>
      <w:r>
        <w:rPr>
          <w:vanish/>
          <w:color w:val="FF0000"/>
        </w:rPr>
        <w:t xml:space="preserve"> </w:t>
      </w:r>
      <w:r w:rsidRPr="00E71FC2">
        <w:rPr>
          <w:b/>
          <w:vanish/>
          <w:color w:val="FF0000"/>
        </w:rPr>
        <w:t>is utilized</w:t>
      </w:r>
      <w:r>
        <w:rPr>
          <w:vanish/>
          <w:color w:val="FF0000"/>
        </w:rPr>
        <w:t xml:space="preserve"> for this project then </w:t>
      </w:r>
      <w:r w:rsidRPr="00E71FC2">
        <w:rPr>
          <w:b/>
          <w:vanish/>
          <w:color w:val="FF0000"/>
        </w:rPr>
        <w:t>add</w:t>
      </w:r>
      <w:r>
        <w:rPr>
          <w:vanish/>
          <w:color w:val="FF0000"/>
        </w:rPr>
        <w:t xml:space="preserve"> the paragraph below.</w:t>
      </w:r>
      <w:r w:rsidR="00E759DF">
        <w:rPr>
          <w:vanish/>
          <w:color w:val="FF0000"/>
        </w:rPr>
        <w:t xml:space="preserve"> </w:t>
      </w:r>
    </w:p>
    <w:p w:rsidR="006E0766" w:rsidRDefault="00E759DF" w:rsidP="00F27447">
      <w:pPr>
        <w:pStyle w:val="Heading4"/>
        <w:numPr>
          <w:ilvl w:val="0"/>
          <w:numId w:val="0"/>
        </w:numPr>
        <w:ind w:left="3600"/>
        <w:rPr>
          <w:vanish/>
          <w:color w:val="FF0000"/>
        </w:rPr>
      </w:pPr>
      <w:r>
        <w:rPr>
          <w:vanish/>
          <w:color w:val="FF0000"/>
        </w:rPr>
        <w:t>If</w:t>
      </w:r>
      <w:r w:rsidR="006E0766" w:rsidRPr="00B75126">
        <w:rPr>
          <w:vanish/>
          <w:color w:val="FF0000"/>
        </w:rPr>
        <w:t xml:space="preserve"> Section 01 </w:t>
      </w:r>
      <w:r w:rsidR="006E0766">
        <w:rPr>
          <w:vanish/>
          <w:color w:val="FF0000"/>
        </w:rPr>
        <w:t>57</w:t>
      </w:r>
      <w:r w:rsidR="006E0766" w:rsidRPr="00B75126">
        <w:rPr>
          <w:vanish/>
          <w:color w:val="FF0000"/>
        </w:rPr>
        <w:t xml:space="preserve"> </w:t>
      </w:r>
      <w:r w:rsidR="006E0766">
        <w:rPr>
          <w:vanish/>
          <w:color w:val="FF0000"/>
        </w:rPr>
        <w:t>30</w:t>
      </w:r>
      <w:r w:rsidR="006E0766" w:rsidRPr="00B75126">
        <w:rPr>
          <w:vanish/>
          <w:color w:val="FF0000"/>
        </w:rPr>
        <w:t xml:space="preserve"> "Indoor </w:t>
      </w:r>
      <w:r w:rsidR="006E0766">
        <w:rPr>
          <w:vanish/>
          <w:color w:val="FF0000"/>
        </w:rPr>
        <w:t>Environmental Control</w:t>
      </w:r>
      <w:r w:rsidR="006E0766" w:rsidRPr="00B75126">
        <w:rPr>
          <w:vanish/>
          <w:color w:val="FF0000"/>
        </w:rPr>
        <w:t>”</w:t>
      </w:r>
      <w:r w:rsidR="006E0766">
        <w:rPr>
          <w:vanish/>
          <w:color w:val="FF0000"/>
        </w:rPr>
        <w:t xml:space="preserve"> </w:t>
      </w:r>
      <w:r w:rsidR="006E0766" w:rsidRPr="00E71FC2">
        <w:rPr>
          <w:b/>
          <w:vanish/>
          <w:color w:val="FF0000"/>
        </w:rPr>
        <w:t>is not utilized</w:t>
      </w:r>
      <w:r w:rsidR="006E0766">
        <w:rPr>
          <w:vanish/>
          <w:color w:val="FF0000"/>
        </w:rPr>
        <w:t xml:space="preserve"> for this project then </w:t>
      </w:r>
      <w:r w:rsidR="006E0766" w:rsidRPr="00E71FC2">
        <w:rPr>
          <w:b/>
          <w:vanish/>
          <w:color w:val="FF0000"/>
        </w:rPr>
        <w:t>delete</w:t>
      </w:r>
      <w:r w:rsidR="006E0766">
        <w:rPr>
          <w:vanish/>
          <w:color w:val="FF0000"/>
        </w:rPr>
        <w:t xml:space="preserve"> the paragraph below.</w:t>
      </w:r>
    </w:p>
    <w:p w:rsidR="006E0766" w:rsidRPr="007D4482" w:rsidRDefault="006E0766" w:rsidP="00F27447">
      <w:pPr>
        <w:pStyle w:val="Heading4"/>
        <w:numPr>
          <w:ilvl w:val="0"/>
          <w:numId w:val="74"/>
        </w:numPr>
        <w:tabs>
          <w:tab w:val="clear" w:pos="2520"/>
        </w:tabs>
        <w:ind w:left="2880" w:hanging="720"/>
      </w:pPr>
      <w:r w:rsidRPr="007D4482">
        <w:t xml:space="preserve">Refer to </w:t>
      </w:r>
      <w:r w:rsidR="00714647">
        <w:t xml:space="preserve">the Design-Builder’s </w:t>
      </w:r>
      <w:r w:rsidR="00714647" w:rsidRPr="00A077BF">
        <w:rPr>
          <w:b/>
        </w:rPr>
        <w:t>S</w:t>
      </w:r>
      <w:r w:rsidR="00714647">
        <w:rPr>
          <w:b/>
        </w:rPr>
        <w:t xml:space="preserve">ection 01 57 </w:t>
      </w:r>
      <w:r w:rsidRPr="00A077BF">
        <w:rPr>
          <w:b/>
        </w:rPr>
        <w:t>30 "Indoor Environmental Control”</w:t>
      </w:r>
      <w:r w:rsidRPr="00A077BF">
        <w:rPr>
          <w:b/>
          <w:color w:val="FF0000"/>
        </w:rPr>
        <w:t xml:space="preserve"> </w:t>
      </w:r>
      <w:r w:rsidRPr="007D4482">
        <w:t>for additional requirements regarding means and methods of providing temporary heating, cooling and ventilating.  Meet manufacturer’s standards for minimum and maximum temperatures and humidity governing installation of materials and systems.</w:t>
      </w:r>
    </w:p>
    <w:p w:rsidR="006E0766" w:rsidRPr="00626A05" w:rsidRDefault="006E0766" w:rsidP="00F27447">
      <w:pPr>
        <w:pStyle w:val="NS"/>
        <w:spacing w:before="86"/>
        <w:jc w:val="both"/>
        <w:rPr>
          <w:color w:val="FF0000"/>
        </w:rPr>
      </w:pPr>
      <w:r w:rsidRPr="00626A05">
        <w:rPr>
          <w:color w:val="FF0000"/>
        </w:rPr>
        <w:t>OR</w:t>
      </w:r>
    </w:p>
    <w:p w:rsidR="006E0766" w:rsidRDefault="006E0766" w:rsidP="00F27447">
      <w:pPr>
        <w:pStyle w:val="NS"/>
        <w:spacing w:before="86"/>
        <w:jc w:val="both"/>
        <w:rPr>
          <w:b w:val="0"/>
          <w:color w:val="FF0000"/>
        </w:rPr>
      </w:pPr>
      <w:r w:rsidRPr="00626A05">
        <w:rPr>
          <w:color w:val="FF0000"/>
        </w:rPr>
        <w:t>NOTE:</w:t>
      </w:r>
      <w:r>
        <w:rPr>
          <w:b w:val="0"/>
          <w:color w:val="FF0000"/>
        </w:rPr>
        <w:t xml:space="preserve"> </w:t>
      </w:r>
      <w:r w:rsidRPr="00626A05">
        <w:rPr>
          <w:b w:val="0"/>
          <w:color w:val="FF0000"/>
        </w:rPr>
        <w:t>If work involves an existing facility, the following may be used if approved by the Agency.</w:t>
      </w:r>
      <w:r>
        <w:rPr>
          <w:b w:val="0"/>
          <w:color w:val="FF0000"/>
        </w:rPr>
        <w:t xml:space="preserve"> </w:t>
      </w:r>
    </w:p>
    <w:p w:rsidR="006E0766" w:rsidRDefault="006E0766" w:rsidP="00F27447">
      <w:pPr>
        <w:pStyle w:val="NS"/>
        <w:spacing w:before="86"/>
        <w:jc w:val="both"/>
        <w:rPr>
          <w:b w:val="0"/>
          <w:color w:val="FF0000"/>
        </w:rPr>
      </w:pPr>
      <w:r w:rsidRPr="00ED1CE8">
        <w:rPr>
          <w:color w:val="FF0000"/>
        </w:rPr>
        <w:t>NOTE:</w:t>
      </w:r>
      <w:r>
        <w:rPr>
          <w:b w:val="0"/>
          <w:color w:val="FF0000"/>
        </w:rPr>
        <w:t xml:space="preserve"> If Paragraph B. below is used</w:t>
      </w:r>
      <w:r w:rsidR="00E8388A">
        <w:rPr>
          <w:b w:val="0"/>
          <w:color w:val="FF0000"/>
        </w:rPr>
        <w:t>,</w:t>
      </w:r>
      <w:r>
        <w:rPr>
          <w:b w:val="0"/>
          <w:color w:val="FF0000"/>
        </w:rPr>
        <w:t xml:space="preserve"> then delete Paragraph </w:t>
      </w:r>
      <w:r w:rsidR="00E8388A">
        <w:rPr>
          <w:b w:val="0"/>
          <w:color w:val="FF0000"/>
        </w:rPr>
        <w:t xml:space="preserve">B </w:t>
      </w:r>
      <w:r>
        <w:rPr>
          <w:b w:val="0"/>
          <w:color w:val="FF0000"/>
        </w:rPr>
        <w:t xml:space="preserve">and subparagraphs above. </w:t>
      </w:r>
    </w:p>
    <w:p w:rsidR="006E0766" w:rsidRPr="00626A05" w:rsidRDefault="006E0766" w:rsidP="00F27447">
      <w:pPr>
        <w:pStyle w:val="NS"/>
        <w:spacing w:before="86"/>
        <w:jc w:val="both"/>
        <w:rPr>
          <w:b w:val="0"/>
          <w:color w:val="FF0000"/>
        </w:rPr>
      </w:pPr>
      <w:r w:rsidRPr="00A077BF">
        <w:rPr>
          <w:color w:val="FF0000"/>
        </w:rPr>
        <w:t>NOTE:</w:t>
      </w:r>
      <w:r>
        <w:rPr>
          <w:b w:val="0"/>
          <w:color w:val="FF0000"/>
        </w:rPr>
        <w:t xml:space="preserve"> If paragraph B. below is not used then delete </w:t>
      </w:r>
      <w:r w:rsidR="00E8388A">
        <w:rPr>
          <w:b w:val="0"/>
          <w:color w:val="FF0000"/>
        </w:rPr>
        <w:t>it</w:t>
      </w:r>
      <w:r>
        <w:rPr>
          <w:b w:val="0"/>
          <w:color w:val="FF0000"/>
        </w:rPr>
        <w:t>.</w:t>
      </w:r>
    </w:p>
    <w:p w:rsidR="006E0766" w:rsidRDefault="006E0766" w:rsidP="00DF700A">
      <w:pPr>
        <w:pStyle w:val="Heading4"/>
        <w:numPr>
          <w:ilvl w:val="0"/>
          <w:numId w:val="0"/>
        </w:numPr>
        <w:ind w:left="1440"/>
      </w:pPr>
      <w:r>
        <w:rPr>
          <w:b/>
        </w:rPr>
        <w:t>B</w:t>
      </w:r>
      <w:r w:rsidRPr="004C65E7">
        <w:rPr>
          <w:b/>
        </w:rPr>
        <w:t>.</w:t>
      </w:r>
      <w:r>
        <w:tab/>
      </w:r>
      <w:r w:rsidRPr="004C65E7">
        <w:rPr>
          <w:b/>
        </w:rPr>
        <w:t>Existing Heating System</w:t>
      </w:r>
      <w:r>
        <w:rPr>
          <w:b/>
        </w:rPr>
        <w:t>:</w:t>
      </w:r>
    </w:p>
    <w:p w:rsidR="006E0766" w:rsidRPr="007D4482" w:rsidRDefault="006E0766" w:rsidP="006E0766">
      <w:pPr>
        <w:pStyle w:val="Heading4"/>
        <w:numPr>
          <w:ilvl w:val="0"/>
          <w:numId w:val="0"/>
        </w:numPr>
        <w:ind w:left="2880" w:hanging="720"/>
      </w:pPr>
      <w:r w:rsidRPr="004C65E7">
        <w:rPr>
          <w:b/>
        </w:rPr>
        <w:t>1.</w:t>
      </w:r>
      <w:r>
        <w:tab/>
      </w:r>
      <w:r w:rsidRPr="007D4482">
        <w:t xml:space="preserve">The </w:t>
      </w:r>
      <w:r w:rsidR="00714647">
        <w:t>Design-Builder</w:t>
      </w:r>
      <w:r w:rsidR="00714647" w:rsidRPr="007D4482">
        <w:t xml:space="preserve"> </w:t>
      </w:r>
      <w:r w:rsidRPr="007D4482">
        <w:t>may use the existing heating system with temporary extensions, radiators or unit heaters, but such use is subject to the Owner's approval.  Coordinate use of existing facilities with Owner.  Provide additional, temporary extensions and units to satisfy the criteria given in the preceding paragraph.  Owner will pay cost of energy used.  Take measures to conserve energy.  At the termination of construction, return the facilities to their original condition.  Before operation of permanent facilities, verify that installation is approved for operation and that filters are in place.</w:t>
      </w:r>
    </w:p>
    <w:p w:rsidR="006E0766" w:rsidRDefault="006E0766" w:rsidP="006E0766">
      <w:pPr>
        <w:pStyle w:val="NS"/>
        <w:jc w:val="both"/>
        <w:rPr>
          <w:rFonts w:ascii="Arial" w:hAnsi="Arial"/>
          <w:color w:val="FF0000"/>
        </w:rPr>
      </w:pPr>
      <w:r>
        <w:rPr>
          <w:rFonts w:ascii="Arial" w:hAnsi="Arial"/>
          <w:color w:val="FF0000"/>
        </w:rPr>
        <w:t>OR</w:t>
      </w:r>
    </w:p>
    <w:p w:rsidR="006E0766" w:rsidRDefault="006E0766" w:rsidP="006E0766">
      <w:pPr>
        <w:pStyle w:val="NS"/>
        <w:jc w:val="both"/>
        <w:rPr>
          <w:b w:val="0"/>
          <w:color w:val="FF0000"/>
        </w:rPr>
      </w:pPr>
      <w:r w:rsidRPr="006928FD">
        <w:rPr>
          <w:rFonts w:ascii="Arial" w:hAnsi="Arial"/>
          <w:color w:val="FF0000"/>
        </w:rPr>
        <w:t>NOTE:</w:t>
      </w:r>
      <w:r w:rsidRPr="006928FD">
        <w:rPr>
          <w:rFonts w:ascii="Arial" w:hAnsi="Arial"/>
          <w:b w:val="0"/>
          <w:color w:val="FF0000"/>
        </w:rPr>
        <w:t xml:space="preserve">  If applicable to the project, and if steam is available, use the following paragraph and delete </w:t>
      </w:r>
      <w:r>
        <w:rPr>
          <w:rFonts w:ascii="Arial" w:hAnsi="Arial"/>
          <w:b w:val="0"/>
          <w:color w:val="FF0000"/>
        </w:rPr>
        <w:t xml:space="preserve">both B </w:t>
      </w:r>
      <w:r w:rsidRPr="006928FD">
        <w:rPr>
          <w:rFonts w:ascii="Arial" w:hAnsi="Arial"/>
          <w:b w:val="0"/>
          <w:color w:val="FF0000"/>
        </w:rPr>
        <w:t>paragraph</w:t>
      </w:r>
      <w:r>
        <w:rPr>
          <w:rFonts w:ascii="Arial" w:hAnsi="Arial"/>
          <w:b w:val="0"/>
          <w:color w:val="FF0000"/>
        </w:rPr>
        <w:t xml:space="preserve">s and subparagraphs </w:t>
      </w:r>
      <w:r w:rsidRPr="006928FD">
        <w:rPr>
          <w:rFonts w:ascii="Arial" w:hAnsi="Arial"/>
          <w:b w:val="0"/>
          <w:color w:val="FF0000"/>
        </w:rPr>
        <w:t xml:space="preserve"> above.</w:t>
      </w:r>
      <w:r w:rsidRPr="00A077BF">
        <w:rPr>
          <w:b w:val="0"/>
          <w:color w:val="FF0000"/>
        </w:rPr>
        <w:t xml:space="preserve"> </w:t>
      </w:r>
      <w:r>
        <w:rPr>
          <w:b w:val="0"/>
          <w:color w:val="FF0000"/>
        </w:rPr>
        <w:t xml:space="preserve"> </w:t>
      </w:r>
    </w:p>
    <w:p w:rsidR="006E0766" w:rsidRDefault="006E0766" w:rsidP="006E0766">
      <w:pPr>
        <w:pStyle w:val="NS"/>
        <w:jc w:val="both"/>
        <w:rPr>
          <w:rFonts w:ascii="Arial" w:hAnsi="Arial"/>
          <w:b w:val="0"/>
          <w:color w:val="FF0000"/>
        </w:rPr>
      </w:pPr>
      <w:r w:rsidRPr="00A077BF">
        <w:rPr>
          <w:color w:val="FF0000"/>
        </w:rPr>
        <w:t>NOTE:</w:t>
      </w:r>
      <w:r>
        <w:rPr>
          <w:b w:val="0"/>
          <w:color w:val="FF0000"/>
        </w:rPr>
        <w:t xml:space="preserve"> If paragraph B. below is not used then delete it.</w:t>
      </w:r>
    </w:p>
    <w:p w:rsidR="006E0766" w:rsidRPr="00ED1CE8" w:rsidRDefault="0008441C" w:rsidP="00DF700A">
      <w:pPr>
        <w:pStyle w:val="Heading4"/>
        <w:numPr>
          <w:ilvl w:val="0"/>
          <w:numId w:val="0"/>
        </w:numPr>
        <w:ind w:left="720" w:firstLine="720"/>
      </w:pPr>
      <w:r>
        <w:rPr>
          <w:b/>
        </w:rPr>
        <w:t>B.</w:t>
      </w:r>
      <w:r>
        <w:rPr>
          <w:b/>
        </w:rPr>
        <w:tab/>
      </w:r>
      <w:r w:rsidR="006E0766" w:rsidRPr="004C65E7">
        <w:rPr>
          <w:b/>
        </w:rPr>
        <w:t>Existing</w:t>
      </w:r>
      <w:r w:rsidR="006E0766">
        <w:rPr>
          <w:b/>
        </w:rPr>
        <w:t xml:space="preserve"> Steam:</w:t>
      </w:r>
      <w:r w:rsidR="006E0766" w:rsidRPr="004C65E7">
        <w:rPr>
          <w:b/>
        </w:rPr>
        <w:t xml:space="preserve"> </w:t>
      </w:r>
    </w:p>
    <w:p w:rsidR="006E0766" w:rsidRDefault="006E0766" w:rsidP="00AF56E1">
      <w:pPr>
        <w:pStyle w:val="Heading4"/>
        <w:numPr>
          <w:ilvl w:val="3"/>
          <w:numId w:val="50"/>
        </w:numPr>
        <w:tabs>
          <w:tab w:val="clear" w:pos="2880"/>
        </w:tabs>
        <w:ind w:hanging="720"/>
      </w:pPr>
      <w:r w:rsidRPr="007D4482">
        <w:t xml:space="preserve">Steam from the Agency's lines shall be metered and paid for by the </w:t>
      </w:r>
      <w:r w:rsidR="00714647">
        <w:t>Design-Builder</w:t>
      </w:r>
      <w:r w:rsidR="00714647" w:rsidRPr="007D4482">
        <w:t xml:space="preserve"> </w:t>
      </w:r>
      <w:r w:rsidRPr="007D4482">
        <w:t xml:space="preserve">at a price approved by the Agency and Owner.  The </w:t>
      </w:r>
      <w:r w:rsidR="00714647">
        <w:t>Design-Builder</w:t>
      </w:r>
      <w:r w:rsidR="00714647" w:rsidRPr="007D4482">
        <w:t xml:space="preserve"> </w:t>
      </w:r>
      <w:r w:rsidRPr="007D4482">
        <w:t xml:space="preserve">shall arrange with </w:t>
      </w:r>
      <w:r w:rsidR="00714647">
        <w:t>their</w:t>
      </w:r>
      <w:r w:rsidRPr="007D4482">
        <w:t xml:space="preserve"> Heating Subcontractor to install and maintain temporary piping, radiators or unit heaters, reducing valves, steam traps and other necessary fittings and accessories.  Traps shall be provided to prevent steam from entering main returns.  The temporary layout shall meet the approval of the </w:t>
      </w:r>
      <w:r w:rsidR="00714647">
        <w:t>Construction Administrator</w:t>
      </w:r>
      <w:r w:rsidRPr="007D4482">
        <w:t>.  Condensate meter (or meters) shall be installed to record usage of steam.  At the termination of construction, return the facilities to their original condition.</w:t>
      </w:r>
    </w:p>
    <w:p w:rsidR="006E0766" w:rsidRPr="004F032A" w:rsidRDefault="006E0766" w:rsidP="006E0766">
      <w:pPr>
        <w:pStyle w:val="Heading4"/>
        <w:numPr>
          <w:ilvl w:val="0"/>
          <w:numId w:val="0"/>
        </w:numPr>
        <w:ind w:left="3600"/>
        <w:rPr>
          <w:vanish/>
          <w:color w:val="FF0000"/>
        </w:rPr>
      </w:pPr>
      <w:r w:rsidRPr="004F032A">
        <w:rPr>
          <w:b/>
          <w:vanish/>
          <w:color w:val="FF0000"/>
        </w:rPr>
        <w:t>Note:</w:t>
      </w:r>
      <w:r w:rsidRPr="004F032A">
        <w:rPr>
          <w:vanish/>
          <w:color w:val="FF0000"/>
        </w:rPr>
        <w:t xml:space="preserve"> </w:t>
      </w:r>
      <w:r>
        <w:rPr>
          <w:vanish/>
          <w:color w:val="FF0000"/>
        </w:rPr>
        <w:t>Add t</w:t>
      </w:r>
      <w:r w:rsidRPr="004F032A">
        <w:rPr>
          <w:vanish/>
          <w:color w:val="FF0000"/>
        </w:rPr>
        <w:t>he following sentence when steam is supplied free</w:t>
      </w:r>
      <w:r w:rsidR="00E8388A">
        <w:rPr>
          <w:vanish/>
          <w:color w:val="FF0000"/>
        </w:rPr>
        <w:t>.  If it is not supplied free,</w:t>
      </w:r>
      <w:r w:rsidRPr="004F032A">
        <w:rPr>
          <w:vanish/>
          <w:color w:val="FF0000"/>
        </w:rPr>
        <w:t xml:space="preserve"> then delete</w:t>
      </w:r>
      <w:r w:rsidR="00E8388A">
        <w:rPr>
          <w:vanish/>
          <w:color w:val="FF0000"/>
        </w:rPr>
        <w:t xml:space="preserve"> the sentence</w:t>
      </w:r>
      <w:r w:rsidRPr="004F032A">
        <w:rPr>
          <w:vanish/>
          <w:color w:val="FF0000"/>
        </w:rPr>
        <w:t>.</w:t>
      </w:r>
    </w:p>
    <w:p w:rsidR="006E0766" w:rsidRDefault="006E0766" w:rsidP="006E0766">
      <w:pPr>
        <w:pStyle w:val="Heading4"/>
        <w:numPr>
          <w:ilvl w:val="0"/>
          <w:numId w:val="0"/>
        </w:numPr>
        <w:ind w:left="2880" w:hanging="720"/>
      </w:pPr>
      <w:r w:rsidRPr="006E0766">
        <w:rPr>
          <w:b/>
        </w:rPr>
        <w:t>2.</w:t>
      </w:r>
      <w:r w:rsidRPr="006E0766">
        <w:tab/>
        <w:t xml:space="preserve">Steam from the Agency's lines will be furnished to the </w:t>
      </w:r>
      <w:r w:rsidR="00714647">
        <w:t>Design-Builder</w:t>
      </w:r>
      <w:r w:rsidR="00714647" w:rsidRPr="007D4482">
        <w:t xml:space="preserve"> </w:t>
      </w:r>
      <w:r w:rsidRPr="006E0766">
        <w:t xml:space="preserve">without cost, but may be discontinued if use is unreasonable or wasteful. </w:t>
      </w:r>
    </w:p>
    <w:p w:rsidR="00AE2051" w:rsidRPr="0039016A" w:rsidRDefault="00AE2051" w:rsidP="00DF5CC9">
      <w:pPr>
        <w:spacing w:before="240"/>
        <w:jc w:val="center"/>
        <w:rPr>
          <w:b/>
        </w:rPr>
      </w:pPr>
      <w:r w:rsidRPr="0039016A">
        <w:rPr>
          <w:b/>
        </w:rPr>
        <w:t>End</w:t>
      </w:r>
      <w:r>
        <w:rPr>
          <w:b/>
        </w:rPr>
        <w:t xml:space="preserve"> </w:t>
      </w:r>
      <w:r w:rsidRPr="0039016A">
        <w:rPr>
          <w:b/>
        </w:rPr>
        <w:t xml:space="preserve">Section 01 </w:t>
      </w:r>
      <w:r>
        <w:rPr>
          <w:b/>
        </w:rPr>
        <w:t>51</w:t>
      </w:r>
      <w:r w:rsidRPr="0039016A">
        <w:rPr>
          <w:b/>
        </w:rPr>
        <w:t xml:space="preserve"> </w:t>
      </w:r>
      <w:r>
        <w:rPr>
          <w:b/>
        </w:rPr>
        <w:t>23</w:t>
      </w:r>
    </w:p>
    <w:p w:rsidR="00AE2051" w:rsidRPr="000C1853" w:rsidRDefault="00AE2051" w:rsidP="00DF5CC9">
      <w:pPr>
        <w:pStyle w:val="Heading4"/>
        <w:numPr>
          <w:ilvl w:val="0"/>
          <w:numId w:val="0"/>
        </w:numPr>
        <w:spacing w:before="0" w:after="240"/>
        <w:jc w:val="center"/>
      </w:pPr>
      <w:r w:rsidRPr="00C85654">
        <w:rPr>
          <w:b/>
        </w:rPr>
        <w:t xml:space="preserve">Temporary </w:t>
      </w:r>
      <w:r>
        <w:rPr>
          <w:b/>
        </w:rPr>
        <w:t>Heating, Cooling, &amp; Ventilating</w:t>
      </w:r>
    </w:p>
    <w:p w:rsidR="003F4A1A" w:rsidRDefault="003F4A1A" w:rsidP="00605B9A">
      <w:pPr>
        <w:pStyle w:val="Heading3"/>
        <w:numPr>
          <w:ilvl w:val="0"/>
          <w:numId w:val="0"/>
        </w:numPr>
        <w:pBdr>
          <w:bottom w:val="single" w:sz="12" w:space="1" w:color="auto"/>
        </w:pBdr>
        <w:shd w:val="clear" w:color="auto" w:fill="D9D9D9"/>
        <w:ind w:left="1440" w:hanging="1440"/>
      </w:pPr>
      <w:r w:rsidRPr="0017559E">
        <w:rPr>
          <w:b/>
        </w:rPr>
        <w:t>01</w:t>
      </w:r>
      <w:r>
        <w:rPr>
          <w:b/>
        </w:rPr>
        <w:t xml:space="preserve"> </w:t>
      </w:r>
      <w:r w:rsidRPr="0017559E">
        <w:rPr>
          <w:b/>
        </w:rPr>
        <w:t>5</w:t>
      </w:r>
      <w:r>
        <w:rPr>
          <w:b/>
        </w:rPr>
        <w:t>1 33</w:t>
      </w:r>
      <w:r>
        <w:rPr>
          <w:b/>
        </w:rPr>
        <w:tab/>
      </w:r>
      <w:r w:rsidRPr="0017559E">
        <w:rPr>
          <w:rFonts w:ascii="Arial Bold" w:hAnsi="Arial Bold"/>
          <w:b/>
        </w:rPr>
        <w:t xml:space="preserve">TEMPORARY </w:t>
      </w:r>
      <w:r>
        <w:rPr>
          <w:rFonts w:ascii="Arial Bold" w:hAnsi="Arial Bold"/>
          <w:b/>
        </w:rPr>
        <w:t>TELECOMMUNICATIONS</w:t>
      </w:r>
    </w:p>
    <w:p w:rsidR="009A3622" w:rsidRDefault="009A3622" w:rsidP="009A3622">
      <w:pPr>
        <w:pStyle w:val="NS"/>
        <w:jc w:val="both"/>
        <w:rPr>
          <w:rFonts w:ascii="Arial" w:hAnsi="Arial"/>
          <w:b w:val="0"/>
          <w:color w:val="FF0000"/>
        </w:rPr>
      </w:pPr>
      <w:r w:rsidRPr="00D70945">
        <w:rPr>
          <w:rFonts w:ascii="Arial" w:hAnsi="Arial"/>
          <w:color w:val="FF0000"/>
          <w:u w:val="single"/>
        </w:rPr>
        <w:t>NOTE:</w:t>
      </w:r>
      <w:r w:rsidRPr="00D70945">
        <w:rPr>
          <w:rFonts w:ascii="Arial" w:hAnsi="Arial"/>
          <w:b w:val="0"/>
          <w:color w:val="FF0000"/>
          <w:u w:val="single"/>
        </w:rPr>
        <w:t xml:space="preserve">  PM and Architect, pay close attention to coordinate these needs with the </w:t>
      </w:r>
      <w:r w:rsidR="007534A2">
        <w:rPr>
          <w:rFonts w:ascii="Arial" w:hAnsi="Arial"/>
          <w:b w:val="0"/>
          <w:color w:val="FF0000"/>
          <w:u w:val="single"/>
        </w:rPr>
        <w:t xml:space="preserve">Division of Construction </w:t>
      </w:r>
      <w:r w:rsidR="004E78E7">
        <w:rPr>
          <w:rFonts w:ascii="Arial" w:hAnsi="Arial"/>
          <w:b w:val="0"/>
          <w:color w:val="FF0000"/>
          <w:u w:val="single"/>
        </w:rPr>
        <w:t>Services</w:t>
      </w:r>
      <w:r w:rsidRPr="00D70945">
        <w:rPr>
          <w:rFonts w:ascii="Arial" w:hAnsi="Arial"/>
          <w:b w:val="0"/>
          <w:color w:val="FF0000"/>
          <w:u w:val="single"/>
        </w:rPr>
        <w:t xml:space="preserve"> and User Agency.  Revise as necessary.</w:t>
      </w:r>
      <w:r w:rsidRPr="00E946B1">
        <w:rPr>
          <w:rFonts w:ascii="Arial" w:hAnsi="Arial"/>
          <w:b w:val="0"/>
          <w:color w:val="FF0000"/>
        </w:rPr>
        <w:t xml:space="preserve"> </w:t>
      </w:r>
    </w:p>
    <w:p w:rsidR="00605B9A" w:rsidRPr="00605B9A" w:rsidRDefault="003F4A1A" w:rsidP="00E71FC2">
      <w:pPr>
        <w:pStyle w:val="Heading2"/>
        <w:spacing w:before="86" w:after="0"/>
        <w:ind w:left="2160" w:hanging="720"/>
        <w:jc w:val="both"/>
        <w:rPr>
          <w:b w:val="0"/>
          <w:i w:val="0"/>
          <w:sz w:val="18"/>
          <w:szCs w:val="18"/>
        </w:rPr>
      </w:pPr>
      <w:r w:rsidRPr="00605B9A">
        <w:rPr>
          <w:i w:val="0"/>
          <w:sz w:val="18"/>
          <w:szCs w:val="18"/>
        </w:rPr>
        <w:t>A.</w:t>
      </w:r>
      <w:r w:rsidRPr="00605B9A">
        <w:rPr>
          <w:i w:val="0"/>
          <w:sz w:val="18"/>
          <w:szCs w:val="18"/>
        </w:rPr>
        <w:tab/>
        <w:t xml:space="preserve">Related Documents: </w:t>
      </w:r>
      <w:r w:rsidR="00714647">
        <w:rPr>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183A1A" w:rsidP="00E71FC2">
      <w:pPr>
        <w:pStyle w:val="Heading3"/>
        <w:numPr>
          <w:ilvl w:val="0"/>
          <w:numId w:val="0"/>
        </w:numPr>
        <w:ind w:left="2160" w:hanging="720"/>
      </w:pPr>
      <w:r>
        <w:rPr>
          <w:b/>
        </w:rPr>
        <w:t>B</w:t>
      </w:r>
      <w:r w:rsidR="00E23697">
        <w:rPr>
          <w:b/>
        </w:rPr>
        <w:t>.</w:t>
      </w:r>
      <w:r w:rsidR="00E23697">
        <w:rPr>
          <w:b/>
        </w:rPr>
        <w:tab/>
      </w:r>
      <w:r w:rsidR="003F4A1A" w:rsidRPr="0017559E">
        <w:rPr>
          <w:b/>
        </w:rPr>
        <w:t>Temporary Telephone Service and Data:</w:t>
      </w:r>
      <w:r w:rsidR="003F4A1A" w:rsidRPr="0017559E">
        <w:t xml:space="preserve"> </w:t>
      </w:r>
      <w:r w:rsidR="0044469D">
        <w:t xml:space="preserve">The </w:t>
      </w:r>
      <w:r w:rsidR="00714647">
        <w:t>Design-Builder</w:t>
      </w:r>
      <w:r w:rsidR="00714647" w:rsidRPr="007D4482">
        <w:t xml:space="preserve"> </w:t>
      </w:r>
      <w:r w:rsidR="00714647">
        <w:t>shall p</w:t>
      </w:r>
      <w:r w:rsidR="003F4A1A" w:rsidRPr="0017559E">
        <w:t xml:space="preserve">rovide temporary telephone service throughout the </w:t>
      </w:r>
      <w:r w:rsidR="00714647">
        <w:t xml:space="preserve">design- </w:t>
      </w:r>
      <w:r w:rsidR="003F4A1A" w:rsidRPr="0017559E">
        <w:t xml:space="preserve">construction period for all personnel engaged in the construction activities.  Install telephone on a separate line for each temporary office and first aid station.  The </w:t>
      </w:r>
      <w:r w:rsidR="00714647">
        <w:t>Design-Builder</w:t>
      </w:r>
      <w:r w:rsidR="00714647" w:rsidRPr="007D4482">
        <w:t xml:space="preserve"> </w:t>
      </w:r>
      <w:r w:rsidR="003F4A1A" w:rsidRPr="0017559E">
        <w:t>shall provide telephone service in their office</w:t>
      </w:r>
      <w:r w:rsidR="009A3622">
        <w:t>s</w:t>
      </w:r>
      <w:r w:rsidR="003F4A1A" w:rsidRPr="0017559E">
        <w:t xml:space="preserve"> and a separate telephone service in the Owner and </w:t>
      </w:r>
      <w:r w:rsidR="00605B9A">
        <w:t>C</w:t>
      </w:r>
      <w:r w:rsidR="009C7374">
        <w:t xml:space="preserve">onstruction </w:t>
      </w:r>
      <w:r w:rsidR="001F7FD4">
        <w:t>Administrator</w:t>
      </w:r>
      <w:r w:rsidR="00605B9A">
        <w:t>’s</w:t>
      </w:r>
      <w:r w:rsidR="003F4A1A" w:rsidRPr="0017559E">
        <w:t xml:space="preserve"> </w:t>
      </w:r>
      <w:r w:rsidR="001F7FD4">
        <w:t xml:space="preserve">(CA) </w:t>
      </w:r>
      <w:r w:rsidR="003F4A1A" w:rsidRPr="0017559E">
        <w:t xml:space="preserve">Office.  It is preferred the </w:t>
      </w:r>
      <w:r w:rsidR="001F7FD4">
        <w:t>Design-Builder</w:t>
      </w:r>
      <w:r w:rsidR="001F7FD4" w:rsidRPr="007D4482">
        <w:t xml:space="preserve"> </w:t>
      </w:r>
      <w:r w:rsidR="003F4A1A" w:rsidRPr="0017559E">
        <w:t xml:space="preserve">use a cellular phone.  Basic service and local calls will be paid for by the </w:t>
      </w:r>
      <w:r w:rsidR="001F7FD4">
        <w:t>Design-Builder</w:t>
      </w:r>
      <w:r w:rsidR="003F4A1A" w:rsidRPr="0017559E">
        <w:t>.  Toll calls will be paid for by the respective users.</w:t>
      </w:r>
    </w:p>
    <w:p w:rsidR="003F4A1A" w:rsidRDefault="003F4A1A" w:rsidP="00E71FC2">
      <w:pPr>
        <w:pStyle w:val="Heading4"/>
        <w:numPr>
          <w:ilvl w:val="0"/>
          <w:numId w:val="60"/>
        </w:numPr>
        <w:tabs>
          <w:tab w:val="clear" w:pos="1440"/>
        </w:tabs>
        <w:ind w:left="2900" w:hanging="740"/>
      </w:pPr>
      <w:r w:rsidRPr="009A3622">
        <w:rPr>
          <w:b/>
        </w:rPr>
        <w:t>Separate Telephone Lines:</w:t>
      </w:r>
      <w:r w:rsidRPr="0017559E">
        <w:t xml:space="preserve"> Provide additional telephone lines </w:t>
      </w:r>
      <w:r w:rsidR="009A3622">
        <w:t xml:space="preserve">as required </w:t>
      </w:r>
      <w:r w:rsidR="00A867BA">
        <w:t xml:space="preserve">below and as required by </w:t>
      </w:r>
      <w:r w:rsidR="009A3622" w:rsidRPr="005D4F38">
        <w:rPr>
          <w:b/>
        </w:rPr>
        <w:t>Section 01 52 13 Field Offices</w:t>
      </w:r>
      <w:r w:rsidR="009A3622">
        <w:t xml:space="preserve"> </w:t>
      </w:r>
      <w:r w:rsidR="009A3622" w:rsidRPr="007052F0">
        <w:rPr>
          <w:b/>
        </w:rPr>
        <w:t>and Sheds</w:t>
      </w:r>
      <w:r w:rsidRPr="0017559E">
        <w:t>:</w:t>
      </w:r>
    </w:p>
    <w:p w:rsidR="003F4A1A" w:rsidRPr="00BA27A6" w:rsidRDefault="003F4A1A" w:rsidP="00E71FC2">
      <w:pPr>
        <w:pStyle w:val="NS"/>
        <w:spacing w:before="86"/>
        <w:rPr>
          <w:rFonts w:ascii="Arial" w:hAnsi="Arial"/>
          <w:b w:val="0"/>
          <w:color w:val="FF0000"/>
          <w:u w:val="single"/>
        </w:rPr>
      </w:pPr>
      <w:r w:rsidRPr="00BA27A6">
        <w:rPr>
          <w:rFonts w:ascii="Arial" w:hAnsi="Arial"/>
          <w:color w:val="FF0000"/>
          <w:u w:val="single"/>
        </w:rPr>
        <w:t>NOTE:</w:t>
      </w:r>
      <w:r w:rsidRPr="00BA27A6">
        <w:rPr>
          <w:rFonts w:ascii="Arial" w:hAnsi="Arial"/>
          <w:b w:val="0"/>
          <w:color w:val="FF0000"/>
          <w:u w:val="single"/>
        </w:rPr>
        <w:t xml:space="preserve">  Modify list below to suit project requirements.</w:t>
      </w:r>
    </w:p>
    <w:p w:rsidR="003F4A1A" w:rsidRPr="00AC6C1B" w:rsidRDefault="003F4A1A" w:rsidP="00E71FC2">
      <w:pPr>
        <w:spacing w:before="86"/>
        <w:ind w:left="3600" w:hanging="720"/>
        <w:jc w:val="both"/>
      </w:pPr>
      <w:r w:rsidRPr="00AC6C1B">
        <w:rPr>
          <w:b/>
        </w:rPr>
        <w:t>1.1</w:t>
      </w:r>
      <w:r w:rsidRPr="00AC6C1B">
        <w:tab/>
        <w:t>Where an office has more</w:t>
      </w:r>
      <w:r w:rsidRPr="001F7FD4">
        <w:t xml:space="preserve"> than</w:t>
      </w:r>
      <w:r w:rsidRPr="001F7FD4">
        <w:rPr>
          <w:b/>
        </w:rPr>
        <w:t xml:space="preserve"> </w:t>
      </w:r>
      <w:r w:rsidR="007052F0" w:rsidRPr="001F7FD4">
        <w:rPr>
          <w:b/>
          <w:color w:val="0000FF"/>
        </w:rPr>
        <w:t>two (</w:t>
      </w:r>
      <w:r w:rsidRPr="001F7FD4">
        <w:rPr>
          <w:b/>
          <w:color w:val="0000FF"/>
        </w:rPr>
        <w:t>2</w:t>
      </w:r>
      <w:r w:rsidR="007052F0" w:rsidRPr="001F7FD4">
        <w:rPr>
          <w:b/>
          <w:color w:val="0000FF"/>
        </w:rPr>
        <w:t>)</w:t>
      </w:r>
      <w:r w:rsidRPr="00FC79A7">
        <w:rPr>
          <w:i/>
        </w:rPr>
        <w:t xml:space="preserve"> </w:t>
      </w:r>
      <w:r w:rsidRPr="00AC6C1B">
        <w:t>occupants, install a telephone for each additional occupant.</w:t>
      </w:r>
    </w:p>
    <w:p w:rsidR="003F4A1A" w:rsidRPr="00AC6C1B" w:rsidRDefault="003F4A1A" w:rsidP="00E71FC2">
      <w:pPr>
        <w:spacing w:before="86"/>
        <w:ind w:left="3600" w:hanging="720"/>
        <w:jc w:val="both"/>
      </w:pPr>
      <w:r w:rsidRPr="00AC6C1B">
        <w:rPr>
          <w:b/>
        </w:rPr>
        <w:t>1.2</w:t>
      </w:r>
      <w:r w:rsidRPr="00AC6C1B">
        <w:tab/>
        <w:t xml:space="preserve">Provide dedicated telephone lines for a separate fax machine in both the </w:t>
      </w:r>
      <w:r w:rsidR="001F7FD4">
        <w:t>Design-Builder</w:t>
      </w:r>
      <w:r w:rsidRPr="00AC6C1B">
        <w:t xml:space="preserve">’s office and the </w:t>
      </w:r>
      <w:r w:rsidR="004E78E7">
        <w:t>DCS</w:t>
      </w:r>
      <w:r>
        <w:t xml:space="preserve"> </w:t>
      </w:r>
      <w:r w:rsidRPr="00AC6C1B">
        <w:t>/</w:t>
      </w:r>
      <w:r w:rsidR="005D4F38">
        <w:t xml:space="preserve"> </w:t>
      </w:r>
      <w:r>
        <w:t>CA</w:t>
      </w:r>
      <w:r w:rsidRPr="00AC6C1B">
        <w:t xml:space="preserve"> office.</w:t>
      </w:r>
    </w:p>
    <w:p w:rsidR="003F4A1A" w:rsidRPr="00AC6C1B" w:rsidRDefault="003F4A1A" w:rsidP="00E71FC2">
      <w:pPr>
        <w:pStyle w:val="Heading4"/>
        <w:numPr>
          <w:ilvl w:val="0"/>
          <w:numId w:val="60"/>
        </w:numPr>
        <w:tabs>
          <w:tab w:val="clear" w:pos="1440"/>
        </w:tabs>
        <w:ind w:left="2900" w:hanging="740"/>
      </w:pPr>
      <w:r w:rsidRPr="00AC6C1B">
        <w:t>At each telephone, post a list of important telephone numbers, including but n</w:t>
      </w:r>
      <w:r w:rsidR="00217845">
        <w:t>o</w:t>
      </w:r>
      <w:r w:rsidRPr="00AC6C1B">
        <w:t>t limited to the following:</w:t>
      </w:r>
    </w:p>
    <w:p w:rsidR="003F4A1A" w:rsidRPr="00DF5CC9" w:rsidRDefault="003F4A1A" w:rsidP="00E71FC2">
      <w:pPr>
        <w:autoSpaceDE w:val="0"/>
        <w:autoSpaceDN w:val="0"/>
        <w:adjustRightInd w:val="0"/>
        <w:spacing w:before="86"/>
        <w:ind w:left="2880"/>
        <w:rPr>
          <w:b/>
          <w:color w:val="0000FF"/>
        </w:rPr>
      </w:pPr>
      <w:r w:rsidRPr="00DF5CC9">
        <w:rPr>
          <w:b/>
          <w:color w:val="0000FF"/>
        </w:rPr>
        <w:t>2.1</w:t>
      </w:r>
      <w:r w:rsidRPr="00DF5CC9">
        <w:rPr>
          <w:b/>
          <w:color w:val="0000FF"/>
        </w:rPr>
        <w:tab/>
        <w:t>Local police and fire departments;</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2.2</w:t>
      </w:r>
      <w:r w:rsidR="001F7FD4" w:rsidRPr="00DF5CC9">
        <w:rPr>
          <w:b/>
          <w:color w:val="0000FF"/>
        </w:rPr>
        <w:tab/>
        <w:t>Ambulance service;</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w:t>
      </w:r>
      <w:r w:rsidR="001F7FD4" w:rsidRPr="00DF5CC9">
        <w:rPr>
          <w:b/>
          <w:color w:val="0000FF"/>
        </w:rPr>
        <w:t>3</w:t>
      </w:r>
      <w:r w:rsidRPr="00DF5CC9">
        <w:rPr>
          <w:b/>
          <w:color w:val="0000FF"/>
        </w:rPr>
        <w:tab/>
      </w:r>
      <w:r w:rsidR="001F7FD4" w:rsidRPr="00DF5CC9">
        <w:rPr>
          <w:b/>
          <w:color w:val="0000FF"/>
        </w:rPr>
        <w:t>Design-Builder</w:t>
      </w:r>
      <w:r w:rsidRPr="00DF5CC9">
        <w:rPr>
          <w:b/>
          <w:color w:val="0000FF"/>
        </w:rPr>
        <w:t>;</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w:t>
      </w:r>
      <w:r w:rsidR="001F7FD4" w:rsidRPr="00DF5CC9">
        <w:rPr>
          <w:b/>
          <w:color w:val="0000FF"/>
        </w:rPr>
        <w:t>4</w:t>
      </w:r>
      <w:r w:rsidRPr="00DF5CC9">
        <w:rPr>
          <w:b/>
          <w:color w:val="0000FF"/>
        </w:rPr>
        <w:tab/>
      </w:r>
      <w:r w:rsidR="001F7FD4" w:rsidRPr="00DF5CC9">
        <w:rPr>
          <w:b/>
          <w:color w:val="0000FF"/>
        </w:rPr>
        <w:t xml:space="preserve">Design-Builder’s </w:t>
      </w:r>
      <w:r w:rsidRPr="00DF5CC9">
        <w:rPr>
          <w:b/>
          <w:color w:val="0000FF"/>
        </w:rPr>
        <w:t>Architect &amp; Engineers offices;</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w:t>
      </w:r>
      <w:r w:rsidR="001F7FD4" w:rsidRPr="00DF5CC9">
        <w:rPr>
          <w:b/>
          <w:color w:val="0000FF"/>
        </w:rPr>
        <w:t>5</w:t>
      </w:r>
      <w:r w:rsidRPr="00DF5CC9">
        <w:rPr>
          <w:b/>
          <w:color w:val="0000FF"/>
        </w:rPr>
        <w:tab/>
      </w:r>
      <w:r w:rsidR="001F7FD4" w:rsidRPr="00DF5CC9">
        <w:rPr>
          <w:b/>
          <w:color w:val="0000FF"/>
        </w:rPr>
        <w:t xml:space="preserve">Design-Builder’s </w:t>
      </w:r>
      <w:r w:rsidRPr="00DF5CC9">
        <w:rPr>
          <w:b/>
          <w:color w:val="0000FF"/>
        </w:rPr>
        <w:t>Subcontractors;</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w:t>
      </w:r>
      <w:r w:rsidR="001F7FD4" w:rsidRPr="00DF5CC9">
        <w:rPr>
          <w:b/>
          <w:color w:val="0000FF"/>
        </w:rPr>
        <w:t>6</w:t>
      </w:r>
      <w:r w:rsidRPr="00DF5CC9">
        <w:rPr>
          <w:b/>
          <w:color w:val="0000FF"/>
        </w:rPr>
        <w:tab/>
      </w:r>
      <w:r w:rsidR="001F7FD4" w:rsidRPr="00DF5CC9">
        <w:rPr>
          <w:b/>
          <w:color w:val="0000FF"/>
        </w:rPr>
        <w:t xml:space="preserve">Design-Builder’s </w:t>
      </w:r>
      <w:r w:rsidRPr="00DF5CC9">
        <w:rPr>
          <w:b/>
          <w:color w:val="0000FF"/>
        </w:rPr>
        <w:t>Suppliers</w:t>
      </w:r>
      <w:r w:rsidR="00E005EA">
        <w:rPr>
          <w:b/>
          <w:color w:val="0000FF"/>
        </w:rPr>
        <w:t>;</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w:t>
      </w:r>
      <w:r w:rsidR="001F7FD4" w:rsidRPr="00DF5CC9">
        <w:rPr>
          <w:b/>
          <w:color w:val="0000FF"/>
        </w:rPr>
        <w:t>7</w:t>
      </w:r>
      <w:r w:rsidRPr="00DF5CC9">
        <w:rPr>
          <w:b/>
          <w:color w:val="0000FF"/>
        </w:rPr>
        <w:tab/>
      </w:r>
      <w:r w:rsidR="004E78E7" w:rsidRPr="00DF5CC9">
        <w:rPr>
          <w:b/>
          <w:color w:val="0000FF"/>
        </w:rPr>
        <w:t>DCS</w:t>
      </w:r>
      <w:r w:rsidRPr="00DF5CC9">
        <w:rPr>
          <w:b/>
          <w:color w:val="0000FF"/>
        </w:rPr>
        <w:t xml:space="preserve"> PM;</w:t>
      </w:r>
    </w:p>
    <w:p w:rsidR="003F4A1A" w:rsidRPr="00DF5CC9" w:rsidRDefault="001F7FD4" w:rsidP="00E71FC2">
      <w:pPr>
        <w:tabs>
          <w:tab w:val="left" w:pos="1900"/>
        </w:tabs>
        <w:autoSpaceDE w:val="0"/>
        <w:autoSpaceDN w:val="0"/>
        <w:adjustRightInd w:val="0"/>
        <w:spacing w:before="86"/>
        <w:ind w:left="2880"/>
        <w:rPr>
          <w:b/>
          <w:color w:val="0000FF"/>
        </w:rPr>
      </w:pPr>
      <w:r w:rsidRPr="00DF5CC9">
        <w:rPr>
          <w:b/>
          <w:color w:val="0000FF"/>
        </w:rPr>
        <w:t>2.8</w:t>
      </w:r>
      <w:r w:rsidR="003F4A1A" w:rsidRPr="00DF5CC9">
        <w:rPr>
          <w:b/>
          <w:color w:val="0000FF"/>
        </w:rPr>
        <w:tab/>
        <w:t>Construction Administrator;</w:t>
      </w:r>
    </w:p>
    <w:p w:rsidR="003F4A1A" w:rsidRPr="00DF5CC9" w:rsidRDefault="003F4A1A" w:rsidP="00E71FC2">
      <w:pPr>
        <w:tabs>
          <w:tab w:val="left" w:pos="1900"/>
        </w:tabs>
        <w:autoSpaceDE w:val="0"/>
        <w:autoSpaceDN w:val="0"/>
        <w:adjustRightInd w:val="0"/>
        <w:spacing w:before="86"/>
        <w:ind w:left="2880"/>
        <w:rPr>
          <w:b/>
          <w:color w:val="0000FF"/>
        </w:rPr>
      </w:pPr>
      <w:r w:rsidRPr="00DF5CC9">
        <w:rPr>
          <w:b/>
          <w:color w:val="0000FF"/>
        </w:rPr>
        <w:t>2.</w:t>
      </w:r>
      <w:r w:rsidR="00E005EA">
        <w:rPr>
          <w:b/>
          <w:color w:val="0000FF"/>
        </w:rPr>
        <w:t>9</w:t>
      </w:r>
      <w:r w:rsidRPr="00DF5CC9">
        <w:rPr>
          <w:b/>
          <w:color w:val="0000FF"/>
        </w:rPr>
        <w:tab/>
        <w:t>OSBI and OSFM Inspectors;</w:t>
      </w:r>
    </w:p>
    <w:p w:rsidR="003F4A1A" w:rsidRDefault="003F4A1A" w:rsidP="00E71FC2">
      <w:pPr>
        <w:tabs>
          <w:tab w:val="left" w:pos="1900"/>
        </w:tabs>
        <w:autoSpaceDE w:val="0"/>
        <w:autoSpaceDN w:val="0"/>
        <w:adjustRightInd w:val="0"/>
        <w:spacing w:before="86"/>
        <w:ind w:left="2880"/>
        <w:rPr>
          <w:color w:val="0000FF"/>
        </w:rPr>
      </w:pPr>
      <w:r w:rsidRPr="00DF5CC9">
        <w:rPr>
          <w:b/>
          <w:color w:val="0000FF"/>
        </w:rPr>
        <w:t>2.1</w:t>
      </w:r>
      <w:r w:rsidR="00E005EA">
        <w:rPr>
          <w:b/>
          <w:color w:val="0000FF"/>
        </w:rPr>
        <w:t>0</w:t>
      </w:r>
      <w:r w:rsidRPr="00DF5CC9">
        <w:rPr>
          <w:b/>
          <w:color w:val="0000FF"/>
        </w:rPr>
        <w:tab/>
        <w:t>User Agency representative</w:t>
      </w:r>
      <w:r w:rsidRPr="00092275">
        <w:rPr>
          <w:color w:val="0000FF"/>
        </w:rPr>
        <w:t>.</w:t>
      </w:r>
    </w:p>
    <w:p w:rsidR="005D4F38" w:rsidRPr="00A867BA" w:rsidRDefault="005D4F38" w:rsidP="00E71FC2">
      <w:pPr>
        <w:pStyle w:val="NS"/>
        <w:spacing w:before="86"/>
        <w:rPr>
          <w:rFonts w:ascii="Arial" w:hAnsi="Arial"/>
          <w:color w:val="FF0000"/>
        </w:rPr>
      </w:pPr>
      <w:r w:rsidRPr="00A867BA">
        <w:rPr>
          <w:rFonts w:ascii="Arial" w:hAnsi="Arial"/>
          <w:color w:val="FF0000"/>
        </w:rPr>
        <w:t>OR</w:t>
      </w:r>
    </w:p>
    <w:p w:rsidR="005D4F38" w:rsidRPr="005D4F38" w:rsidRDefault="00A867BA" w:rsidP="00E71FC2">
      <w:pPr>
        <w:pStyle w:val="NS"/>
        <w:spacing w:before="86"/>
        <w:rPr>
          <w:rFonts w:ascii="Arial" w:hAnsi="Arial"/>
          <w:b w:val="0"/>
          <w:color w:val="FF0000"/>
        </w:rPr>
      </w:pPr>
      <w:r w:rsidRPr="00A867BA">
        <w:rPr>
          <w:rFonts w:ascii="Arial" w:hAnsi="Arial"/>
          <w:color w:val="FF0000"/>
        </w:rPr>
        <w:t>NOTE:</w:t>
      </w:r>
      <w:r>
        <w:rPr>
          <w:rFonts w:ascii="Arial" w:hAnsi="Arial"/>
          <w:b w:val="0"/>
          <w:color w:val="FF0000"/>
        </w:rPr>
        <w:t xml:space="preserve"> </w:t>
      </w:r>
      <w:r w:rsidR="005D4F38" w:rsidRPr="005D4F38">
        <w:rPr>
          <w:rFonts w:ascii="Arial" w:hAnsi="Arial"/>
          <w:b w:val="0"/>
          <w:color w:val="FF0000"/>
        </w:rPr>
        <w:t>In existing facilities, coordinate with the Owner, and, if applicable, use the following:</w:t>
      </w:r>
    </w:p>
    <w:p w:rsidR="005D4F38" w:rsidRPr="00183A1A" w:rsidRDefault="00183A1A" w:rsidP="00E71FC2">
      <w:pPr>
        <w:pStyle w:val="Heading3"/>
        <w:numPr>
          <w:ilvl w:val="0"/>
          <w:numId w:val="0"/>
        </w:numPr>
        <w:ind w:left="2160" w:hanging="720"/>
      </w:pPr>
      <w:r w:rsidRPr="008D43BD">
        <w:rPr>
          <w:b/>
        </w:rPr>
        <w:t>B</w:t>
      </w:r>
      <w:r w:rsidR="005D4F38" w:rsidRPr="008D43BD">
        <w:rPr>
          <w:b/>
        </w:rPr>
        <w:t>.</w:t>
      </w:r>
      <w:r w:rsidR="005D4F38" w:rsidRPr="00183A1A">
        <w:tab/>
        <w:t xml:space="preserve">Pay phones are available at the existing facility; the </w:t>
      </w:r>
      <w:r w:rsidR="001F7FD4">
        <w:t>Design-Builder</w:t>
      </w:r>
      <w:r w:rsidR="001F7FD4" w:rsidRPr="00183A1A">
        <w:t xml:space="preserve"> </w:t>
      </w:r>
      <w:r w:rsidR="005D4F38" w:rsidRPr="00183A1A">
        <w:t>may use this equipment.</w:t>
      </w:r>
    </w:p>
    <w:p w:rsidR="005D4F38" w:rsidRPr="00A867BA" w:rsidRDefault="005D4F38" w:rsidP="00183A1A">
      <w:pPr>
        <w:pStyle w:val="NS"/>
        <w:ind w:left="4320" w:hanging="720"/>
        <w:rPr>
          <w:color w:val="FF0000"/>
        </w:rPr>
      </w:pPr>
      <w:r w:rsidRPr="00A867BA">
        <w:rPr>
          <w:color w:val="FF0000"/>
        </w:rPr>
        <w:t>OR</w:t>
      </w:r>
    </w:p>
    <w:p w:rsidR="005D4F38" w:rsidRDefault="005D4F38" w:rsidP="00E71FC2">
      <w:pPr>
        <w:pStyle w:val="Heading3"/>
        <w:numPr>
          <w:ilvl w:val="0"/>
          <w:numId w:val="86"/>
        </w:numPr>
        <w:tabs>
          <w:tab w:val="clear" w:pos="1440"/>
        </w:tabs>
        <w:ind w:left="2160"/>
      </w:pPr>
      <w:r w:rsidRPr="00183A1A">
        <w:t xml:space="preserve">Public pay phones are not available at the existing facility, but the Agency, with prior notification, will make a phone available for local calls.  All pay calls shall be logged and paid by the </w:t>
      </w:r>
      <w:r w:rsidR="001F7FD4">
        <w:t>Design-Builder</w:t>
      </w:r>
      <w:r w:rsidRPr="00183A1A">
        <w:t>.</w:t>
      </w:r>
    </w:p>
    <w:p w:rsidR="00AE2051" w:rsidRPr="0039016A" w:rsidRDefault="00AE2051" w:rsidP="00DF5CC9">
      <w:pPr>
        <w:spacing w:before="240"/>
        <w:jc w:val="center"/>
        <w:rPr>
          <w:b/>
        </w:rPr>
      </w:pPr>
      <w:r w:rsidRPr="0039016A">
        <w:rPr>
          <w:b/>
        </w:rPr>
        <w:t>End</w:t>
      </w:r>
      <w:r>
        <w:rPr>
          <w:b/>
        </w:rPr>
        <w:t xml:space="preserve"> </w:t>
      </w:r>
      <w:r w:rsidRPr="0039016A">
        <w:rPr>
          <w:b/>
        </w:rPr>
        <w:t xml:space="preserve">Section 01 </w:t>
      </w:r>
      <w:r>
        <w:rPr>
          <w:b/>
        </w:rPr>
        <w:t>51</w:t>
      </w:r>
      <w:r w:rsidRPr="0039016A">
        <w:rPr>
          <w:b/>
        </w:rPr>
        <w:t xml:space="preserve"> </w:t>
      </w:r>
      <w:r w:rsidR="00B65175">
        <w:rPr>
          <w:b/>
        </w:rPr>
        <w:t>3</w:t>
      </w:r>
      <w:r>
        <w:rPr>
          <w:b/>
        </w:rPr>
        <w:t>3</w:t>
      </w:r>
    </w:p>
    <w:p w:rsidR="00AE2051" w:rsidRPr="000C1853" w:rsidRDefault="00AE2051" w:rsidP="00DF5CC9">
      <w:pPr>
        <w:pStyle w:val="Heading4"/>
        <w:numPr>
          <w:ilvl w:val="0"/>
          <w:numId w:val="0"/>
        </w:numPr>
        <w:spacing w:before="0" w:after="240"/>
        <w:jc w:val="center"/>
      </w:pPr>
      <w:r w:rsidRPr="00C85654">
        <w:rPr>
          <w:b/>
        </w:rPr>
        <w:t xml:space="preserve">Temporary </w:t>
      </w:r>
      <w:r>
        <w:rPr>
          <w:b/>
        </w:rPr>
        <w:t>Telecommunications</w:t>
      </w:r>
    </w:p>
    <w:p w:rsidR="00847171" w:rsidRPr="00876462" w:rsidRDefault="00847171" w:rsidP="00847171">
      <w:pPr>
        <w:pBdr>
          <w:bottom w:val="single" w:sz="12" w:space="1" w:color="auto"/>
        </w:pBdr>
        <w:shd w:val="clear" w:color="auto" w:fill="D9D9D9"/>
        <w:ind w:left="1440" w:hanging="1440"/>
        <w:rPr>
          <w:b/>
        </w:rPr>
      </w:pPr>
      <w:r>
        <w:rPr>
          <w:b/>
        </w:rPr>
        <w:t>01 51 36</w:t>
      </w:r>
      <w:r>
        <w:rPr>
          <w:b/>
        </w:rPr>
        <w:tab/>
      </w:r>
      <w:r w:rsidRPr="00876462">
        <w:rPr>
          <w:b/>
        </w:rPr>
        <w:t>TEMPORARY WATER</w:t>
      </w:r>
    </w:p>
    <w:p w:rsidR="006F6C5B" w:rsidRDefault="006F6C5B" w:rsidP="006F6C5B">
      <w:pPr>
        <w:pStyle w:val="NS"/>
        <w:jc w:val="both"/>
        <w:rPr>
          <w:rFonts w:ascii="Arial" w:hAnsi="Arial"/>
          <w:b w:val="0"/>
          <w:color w:val="FF0000"/>
        </w:rPr>
      </w:pPr>
      <w:r w:rsidRPr="00D70945">
        <w:rPr>
          <w:rFonts w:ascii="Arial" w:hAnsi="Arial"/>
          <w:color w:val="FF0000"/>
          <w:u w:val="single"/>
        </w:rPr>
        <w:t>NOTE:</w:t>
      </w:r>
      <w:r w:rsidRPr="00D70945">
        <w:rPr>
          <w:rFonts w:ascii="Arial" w:hAnsi="Arial"/>
          <w:b w:val="0"/>
          <w:color w:val="FF0000"/>
          <w:u w:val="single"/>
        </w:rPr>
        <w:t xml:space="preserve">  PM and </w:t>
      </w:r>
      <w:r w:rsidR="001F7FD4">
        <w:rPr>
          <w:rFonts w:ascii="Arial" w:hAnsi="Arial"/>
          <w:b w:val="0"/>
          <w:color w:val="FF0000"/>
          <w:u w:val="single"/>
        </w:rPr>
        <w:t xml:space="preserve">Criteria </w:t>
      </w:r>
      <w:r w:rsidRPr="00D70945">
        <w:rPr>
          <w:rFonts w:ascii="Arial" w:hAnsi="Arial"/>
          <w:b w:val="0"/>
          <w:color w:val="FF0000"/>
          <w:u w:val="single"/>
        </w:rPr>
        <w:t xml:space="preserve">Architect, pay close attention to coordinate these needs with the </w:t>
      </w:r>
      <w:r>
        <w:rPr>
          <w:rFonts w:ascii="Arial" w:hAnsi="Arial"/>
          <w:b w:val="0"/>
          <w:color w:val="FF0000"/>
          <w:u w:val="single"/>
        </w:rPr>
        <w:t xml:space="preserve">needs of the specific project </w:t>
      </w:r>
      <w:r w:rsidRPr="00D70945">
        <w:rPr>
          <w:rFonts w:ascii="Arial" w:hAnsi="Arial"/>
          <w:b w:val="0"/>
          <w:color w:val="FF0000"/>
          <w:u w:val="single"/>
        </w:rPr>
        <w:t>and User Agency.  Revise as necessary.</w:t>
      </w:r>
      <w:r w:rsidRPr="00E946B1">
        <w:rPr>
          <w:rFonts w:ascii="Arial" w:hAnsi="Arial"/>
          <w:b w:val="0"/>
          <w:color w:val="FF0000"/>
        </w:rPr>
        <w:t xml:space="preserve"> </w:t>
      </w:r>
    </w:p>
    <w:p w:rsidR="00847171" w:rsidRPr="00296445" w:rsidRDefault="00847171" w:rsidP="00E71FC2">
      <w:pPr>
        <w:pStyle w:val="Heading3"/>
        <w:numPr>
          <w:ilvl w:val="0"/>
          <w:numId w:val="0"/>
        </w:numPr>
        <w:ind w:left="2160" w:hanging="720"/>
      </w:pPr>
      <w:r w:rsidRPr="00296445">
        <w:rPr>
          <w:b/>
        </w:rPr>
        <w:t>A.</w:t>
      </w:r>
      <w:r w:rsidRPr="00296445">
        <w:rPr>
          <w:b/>
        </w:rPr>
        <w:tab/>
        <w:t xml:space="preserve">Related Documents: </w:t>
      </w:r>
      <w:r w:rsidR="001F7FD4">
        <w:rPr>
          <w:b/>
        </w:rPr>
        <w:t xml:space="preserve">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241ED0" w:rsidRPr="00241ED0" w:rsidRDefault="00847171" w:rsidP="00E71FC2">
      <w:pPr>
        <w:spacing w:before="86"/>
        <w:ind w:left="2160" w:hanging="720"/>
      </w:pPr>
      <w:r w:rsidRPr="00241ED0">
        <w:rPr>
          <w:b/>
        </w:rPr>
        <w:t>B.</w:t>
      </w:r>
      <w:r w:rsidRPr="00241ED0">
        <w:tab/>
        <w:t>Install water service and distribution piping of sizes and pressures adequate for construction until permanent water service is in use.</w:t>
      </w:r>
    </w:p>
    <w:p w:rsidR="00847171" w:rsidRPr="00792700" w:rsidRDefault="00847171" w:rsidP="00E71FC2">
      <w:pPr>
        <w:pStyle w:val="Heading4"/>
        <w:numPr>
          <w:ilvl w:val="1"/>
          <w:numId w:val="152"/>
        </w:numPr>
        <w:ind w:left="2880" w:hanging="720"/>
      </w:pPr>
      <w:r w:rsidRPr="002E6814">
        <w:rPr>
          <w:b/>
        </w:rPr>
        <w:t>Sterilization:</w:t>
      </w:r>
      <w:r w:rsidRPr="00792700">
        <w:t xml:space="preserve">  Sterilize temporary water piping prior to use.</w:t>
      </w:r>
    </w:p>
    <w:p w:rsidR="00847171" w:rsidRPr="00792700" w:rsidRDefault="00847171" w:rsidP="00E71FC2">
      <w:pPr>
        <w:pStyle w:val="NS"/>
        <w:spacing w:before="86"/>
        <w:rPr>
          <w:rFonts w:ascii="Arial" w:hAnsi="Arial"/>
          <w:b w:val="0"/>
          <w:color w:val="FF0000"/>
        </w:rPr>
      </w:pPr>
      <w:r w:rsidRPr="00DF7F5F">
        <w:rPr>
          <w:rFonts w:ascii="Arial" w:hAnsi="Arial"/>
          <w:color w:val="FF0000"/>
        </w:rPr>
        <w:t>NOTE:</w:t>
      </w:r>
      <w:r w:rsidRPr="00792700">
        <w:rPr>
          <w:rFonts w:ascii="Arial" w:hAnsi="Arial"/>
          <w:b w:val="0"/>
          <w:color w:val="FF0000"/>
        </w:rPr>
        <w:t xml:space="preserve">  Use </w:t>
      </w:r>
      <w:r w:rsidR="00481C58">
        <w:rPr>
          <w:rFonts w:ascii="Arial" w:hAnsi="Arial"/>
          <w:b w:val="0"/>
          <w:color w:val="FF0000"/>
        </w:rPr>
        <w:t xml:space="preserve">the </w:t>
      </w:r>
      <w:r w:rsidRPr="00792700">
        <w:rPr>
          <w:rFonts w:ascii="Arial" w:hAnsi="Arial"/>
          <w:b w:val="0"/>
          <w:color w:val="FF0000"/>
        </w:rPr>
        <w:t>appropriate paragraph below that is applicable to the project.  Delete paragraphs that are not applicable.</w:t>
      </w:r>
    </w:p>
    <w:p w:rsidR="00847171" w:rsidRPr="00876462" w:rsidRDefault="008F516C" w:rsidP="00E71FC2">
      <w:pPr>
        <w:pStyle w:val="Heading3"/>
        <w:numPr>
          <w:ilvl w:val="0"/>
          <w:numId w:val="86"/>
        </w:numPr>
        <w:tabs>
          <w:tab w:val="clear" w:pos="1440"/>
        </w:tabs>
        <w:ind w:left="2160"/>
      </w:pPr>
      <w:r w:rsidRPr="008F516C">
        <w:rPr>
          <w:b/>
        </w:rPr>
        <w:t xml:space="preserve">Existing </w:t>
      </w:r>
      <w:r>
        <w:rPr>
          <w:b/>
        </w:rPr>
        <w:t xml:space="preserve">Water </w:t>
      </w:r>
      <w:r w:rsidRPr="008F516C">
        <w:rPr>
          <w:b/>
        </w:rPr>
        <w:t>Service</w:t>
      </w:r>
      <w:r>
        <w:rPr>
          <w:b/>
        </w:rPr>
        <w:t>:</w:t>
      </w:r>
      <w:r w:rsidRPr="008F516C">
        <w:rPr>
          <w:b/>
        </w:rPr>
        <w:t xml:space="preserve"> </w:t>
      </w:r>
      <w:r w:rsidR="00847171" w:rsidRPr="00876462">
        <w:t xml:space="preserve">Water for construction purposes may be taken from the existing service. </w:t>
      </w:r>
      <w:r w:rsidR="00241ED0">
        <w:t xml:space="preserve"> </w:t>
      </w:r>
      <w:r w:rsidR="00847171" w:rsidRPr="00876462">
        <w:t xml:space="preserve">The </w:t>
      </w:r>
      <w:r w:rsidR="001F7FD4">
        <w:t>Design-Builder</w:t>
      </w:r>
      <w:r w:rsidR="001F7FD4" w:rsidRPr="00876462">
        <w:t xml:space="preserve"> </w:t>
      </w:r>
      <w:r w:rsidR="00847171" w:rsidRPr="00876462">
        <w:t xml:space="preserve">shall provide connections, approved backflow prevention device, meter and pipe to the water main or nearest hydrant, subject to the approval of the </w:t>
      </w:r>
      <w:r w:rsidR="001F7FD4">
        <w:t>Authority Having Jurisdiction</w:t>
      </w:r>
      <w:r w:rsidR="00847171" w:rsidRPr="00876462">
        <w:t xml:space="preserve">.  Upon completion of work, the </w:t>
      </w:r>
      <w:r w:rsidR="001F7FD4">
        <w:t>Design-Builder</w:t>
      </w:r>
      <w:r w:rsidR="001F7FD4" w:rsidRPr="00876462">
        <w:t xml:space="preserve"> </w:t>
      </w:r>
      <w:r w:rsidR="00847171" w:rsidRPr="00876462">
        <w:t xml:space="preserve">shall remove the temporary connections and backfill if necessary.  If new water service is installed before construction is complete, the new system may be used provided it is returned to the Owner in as-new condition.  The </w:t>
      </w:r>
      <w:r w:rsidR="001F7FD4">
        <w:t>Design-Builder</w:t>
      </w:r>
      <w:r w:rsidR="001F7FD4" w:rsidRPr="00876462">
        <w:t xml:space="preserve"> </w:t>
      </w:r>
      <w:r w:rsidR="00847171" w:rsidRPr="00876462">
        <w:t>shall pay for the water used, as metered.</w:t>
      </w:r>
    </w:p>
    <w:p w:rsidR="008D43BD" w:rsidRPr="008D43BD" w:rsidRDefault="008D43BD" w:rsidP="00E71FC2">
      <w:pPr>
        <w:pStyle w:val="NS"/>
        <w:spacing w:before="86"/>
        <w:rPr>
          <w:rFonts w:ascii="Arial" w:hAnsi="Arial"/>
          <w:color w:val="FF0000"/>
        </w:rPr>
      </w:pPr>
      <w:r w:rsidRPr="008D43BD">
        <w:rPr>
          <w:rFonts w:ascii="Arial" w:hAnsi="Arial"/>
          <w:color w:val="FF0000"/>
        </w:rPr>
        <w:t>OR</w:t>
      </w:r>
    </w:p>
    <w:p w:rsidR="008D43BD" w:rsidRPr="00792700" w:rsidRDefault="008D43BD" w:rsidP="00E71FC2">
      <w:pPr>
        <w:pStyle w:val="NS"/>
        <w:spacing w:before="86"/>
        <w:rPr>
          <w:rFonts w:ascii="Arial" w:hAnsi="Arial"/>
          <w:b w:val="0"/>
          <w:color w:val="FF0000"/>
        </w:rPr>
      </w:pPr>
      <w:r w:rsidRPr="008D43BD">
        <w:rPr>
          <w:rFonts w:ascii="Arial" w:hAnsi="Arial"/>
          <w:color w:val="FF0000"/>
        </w:rPr>
        <w:t>NOTE:</w:t>
      </w:r>
      <w:r>
        <w:rPr>
          <w:rFonts w:ascii="Arial" w:hAnsi="Arial"/>
          <w:b w:val="0"/>
          <w:color w:val="FF0000"/>
        </w:rPr>
        <w:t xml:space="preserve"> </w:t>
      </w:r>
      <w:r w:rsidRPr="00792700">
        <w:rPr>
          <w:rFonts w:ascii="Arial" w:hAnsi="Arial"/>
          <w:b w:val="0"/>
          <w:color w:val="FF0000"/>
        </w:rPr>
        <w:t xml:space="preserve">Where water is not available on site, use </w:t>
      </w:r>
      <w:r>
        <w:rPr>
          <w:rFonts w:ascii="Arial" w:hAnsi="Arial"/>
          <w:b w:val="0"/>
          <w:color w:val="FF0000"/>
        </w:rPr>
        <w:t>Paragraph C</w:t>
      </w:r>
      <w:r w:rsidR="00FF7784">
        <w:rPr>
          <w:rFonts w:ascii="Arial" w:hAnsi="Arial"/>
          <w:b w:val="0"/>
          <w:color w:val="FF0000"/>
        </w:rPr>
        <w:t xml:space="preserve"> b</w:t>
      </w:r>
      <w:r>
        <w:rPr>
          <w:rFonts w:ascii="Arial" w:hAnsi="Arial"/>
          <w:b w:val="0"/>
          <w:color w:val="FF0000"/>
        </w:rPr>
        <w:t>elow</w:t>
      </w:r>
      <w:r w:rsidR="00FF7784">
        <w:rPr>
          <w:rFonts w:ascii="Arial" w:hAnsi="Arial"/>
          <w:b w:val="0"/>
          <w:color w:val="FF0000"/>
        </w:rPr>
        <w:t>,</w:t>
      </w:r>
      <w:r>
        <w:rPr>
          <w:rFonts w:ascii="Arial" w:hAnsi="Arial"/>
          <w:b w:val="0"/>
          <w:color w:val="FF0000"/>
        </w:rPr>
        <w:t xml:space="preserve"> and delete Paragraph C. above.</w:t>
      </w:r>
    </w:p>
    <w:p w:rsidR="008D43BD" w:rsidRPr="00876462" w:rsidRDefault="00FF7784" w:rsidP="00E71FC2">
      <w:pPr>
        <w:spacing w:before="86"/>
        <w:ind w:left="2160" w:hanging="720"/>
      </w:pPr>
      <w:r w:rsidRPr="00FF7784">
        <w:rPr>
          <w:b/>
        </w:rPr>
        <w:t>C.</w:t>
      </w:r>
      <w:r>
        <w:rPr>
          <w:b/>
        </w:rPr>
        <w:t xml:space="preserve"> </w:t>
      </w:r>
      <w:r>
        <w:rPr>
          <w:b/>
        </w:rPr>
        <w:tab/>
      </w:r>
      <w:r w:rsidR="008F516C" w:rsidRPr="00FF7784">
        <w:rPr>
          <w:b/>
        </w:rPr>
        <w:t>Water Service Not Available</w:t>
      </w:r>
      <w:r w:rsidR="006F6C5B" w:rsidRPr="00FF7784">
        <w:rPr>
          <w:b/>
        </w:rPr>
        <w:t xml:space="preserve"> </w:t>
      </w:r>
      <w:proofErr w:type="gramStart"/>
      <w:r w:rsidR="006F6C5B" w:rsidRPr="00FF7784">
        <w:rPr>
          <w:b/>
        </w:rPr>
        <w:t>At</w:t>
      </w:r>
      <w:proofErr w:type="gramEnd"/>
      <w:r w:rsidR="006F6C5B" w:rsidRPr="00FF7784">
        <w:rPr>
          <w:b/>
        </w:rPr>
        <w:t xml:space="preserve"> Site</w:t>
      </w:r>
      <w:r w:rsidR="008F516C" w:rsidRPr="00FF7784">
        <w:rPr>
          <w:b/>
        </w:rPr>
        <w:t xml:space="preserve">: </w:t>
      </w:r>
      <w:r w:rsidR="00241ED0" w:rsidRPr="00FF7784">
        <w:rPr>
          <w:b/>
        </w:rPr>
        <w:t xml:space="preserve"> </w:t>
      </w:r>
      <w:r w:rsidR="008D43BD" w:rsidRPr="00876462">
        <w:t>Water is not available on sit</w:t>
      </w:r>
      <w:r w:rsidR="006F6C5B">
        <w:t xml:space="preserve">e and the </w:t>
      </w:r>
      <w:r w:rsidR="001F7FD4">
        <w:t xml:space="preserve">Design-Builder </w:t>
      </w:r>
      <w:r w:rsidR="006F6C5B">
        <w:t>shall t</w:t>
      </w:r>
      <w:r w:rsidR="008D43BD" w:rsidRPr="00876462">
        <w:t xml:space="preserve">ransport water to the project.  Cost shall be paid by the </w:t>
      </w:r>
      <w:r w:rsidR="001F7FD4">
        <w:t>Design-Builder</w:t>
      </w:r>
      <w:r w:rsidR="008D43BD" w:rsidRPr="00876462">
        <w:t>.</w:t>
      </w:r>
    </w:p>
    <w:p w:rsidR="00B65175" w:rsidRPr="0039016A" w:rsidRDefault="00B65175" w:rsidP="00DF5CC9">
      <w:pPr>
        <w:spacing w:before="240"/>
        <w:jc w:val="center"/>
        <w:rPr>
          <w:b/>
        </w:rPr>
      </w:pPr>
      <w:r w:rsidRPr="0039016A">
        <w:rPr>
          <w:b/>
        </w:rPr>
        <w:t>End</w:t>
      </w:r>
      <w:r>
        <w:rPr>
          <w:b/>
        </w:rPr>
        <w:t xml:space="preserve"> </w:t>
      </w:r>
      <w:r w:rsidRPr="0039016A">
        <w:rPr>
          <w:b/>
        </w:rPr>
        <w:t xml:space="preserve">Section 01 </w:t>
      </w:r>
      <w:r>
        <w:rPr>
          <w:b/>
        </w:rPr>
        <w:t>51</w:t>
      </w:r>
      <w:r w:rsidRPr="0039016A">
        <w:rPr>
          <w:b/>
        </w:rPr>
        <w:t xml:space="preserve"> </w:t>
      </w:r>
      <w:r>
        <w:rPr>
          <w:b/>
        </w:rPr>
        <w:t>36</w:t>
      </w:r>
    </w:p>
    <w:p w:rsidR="00B65175" w:rsidRPr="000C1853" w:rsidRDefault="00B65175" w:rsidP="00DF5CC9">
      <w:pPr>
        <w:pStyle w:val="Heading4"/>
        <w:numPr>
          <w:ilvl w:val="0"/>
          <w:numId w:val="0"/>
        </w:numPr>
        <w:spacing w:before="0" w:after="240"/>
        <w:jc w:val="center"/>
      </w:pPr>
      <w:r w:rsidRPr="00C85654">
        <w:rPr>
          <w:b/>
        </w:rPr>
        <w:t xml:space="preserve">Temporary </w:t>
      </w:r>
      <w:r>
        <w:rPr>
          <w:b/>
        </w:rPr>
        <w:t>Water</w:t>
      </w:r>
    </w:p>
    <w:p w:rsidR="003F4A1A" w:rsidRPr="001F6608" w:rsidRDefault="003F4A1A" w:rsidP="003F4A1A">
      <w:pPr>
        <w:pBdr>
          <w:bottom w:val="single" w:sz="12" w:space="1" w:color="auto"/>
        </w:pBdr>
        <w:shd w:val="clear" w:color="auto" w:fill="D9D9D9"/>
        <w:ind w:left="1422" w:hanging="1422"/>
        <w:rPr>
          <w:b/>
        </w:rPr>
      </w:pPr>
      <w:r w:rsidRPr="001F6608">
        <w:rPr>
          <w:b/>
        </w:rPr>
        <w:t>01 52 13</w:t>
      </w:r>
      <w:r w:rsidRPr="001F6608">
        <w:rPr>
          <w:b/>
        </w:rPr>
        <w:tab/>
        <w:t>FIELD OFFICES AND SHEDS</w:t>
      </w:r>
    </w:p>
    <w:p w:rsidR="003F4A1A" w:rsidRPr="00931F55" w:rsidRDefault="00A867BA" w:rsidP="003F4A1A">
      <w:pPr>
        <w:pStyle w:val="NS"/>
        <w:jc w:val="both"/>
        <w:rPr>
          <w:rFonts w:ascii="Arial" w:hAnsi="Arial"/>
          <w:b w:val="0"/>
          <w:color w:val="FF0000"/>
          <w:u w:val="single"/>
        </w:rPr>
      </w:pPr>
      <w:r w:rsidRPr="00931F55">
        <w:rPr>
          <w:rFonts w:ascii="Arial" w:hAnsi="Arial"/>
          <w:color w:val="FF0000"/>
          <w:u w:val="single"/>
        </w:rPr>
        <w:t>NOTE</w:t>
      </w:r>
      <w:r w:rsidR="003F4A1A" w:rsidRPr="00931F55">
        <w:rPr>
          <w:rFonts w:ascii="Arial" w:hAnsi="Arial"/>
          <w:color w:val="FF0000"/>
          <w:u w:val="single"/>
        </w:rPr>
        <w:t>:</w:t>
      </w:r>
      <w:r w:rsidR="003F4A1A" w:rsidRPr="00931F55">
        <w:rPr>
          <w:rFonts w:ascii="Arial" w:hAnsi="Arial"/>
          <w:b w:val="0"/>
          <w:color w:val="FF0000"/>
          <w:u w:val="single"/>
        </w:rPr>
        <w:t xml:space="preserve"> </w:t>
      </w:r>
      <w:r w:rsidR="002624BD">
        <w:rPr>
          <w:rFonts w:ascii="Arial" w:hAnsi="Arial"/>
          <w:b w:val="0"/>
          <w:color w:val="FF0000"/>
          <w:u w:val="single"/>
        </w:rPr>
        <w:t xml:space="preserve">DCS </w:t>
      </w:r>
      <w:r w:rsidR="003F4A1A" w:rsidRPr="00931F55">
        <w:rPr>
          <w:rFonts w:ascii="Arial" w:hAnsi="Arial"/>
          <w:b w:val="0"/>
          <w:color w:val="FF0000"/>
          <w:u w:val="single"/>
        </w:rPr>
        <w:t xml:space="preserve">PM </w:t>
      </w:r>
      <w:r w:rsidR="00041D8E">
        <w:rPr>
          <w:rFonts w:ascii="Arial" w:hAnsi="Arial"/>
          <w:b w:val="0"/>
          <w:color w:val="FF0000"/>
          <w:u w:val="single"/>
        </w:rPr>
        <w:t>and Criteria Architect</w:t>
      </w:r>
      <w:r w:rsidR="009408A7">
        <w:rPr>
          <w:rFonts w:ascii="Arial" w:hAnsi="Arial"/>
          <w:b w:val="0"/>
          <w:color w:val="FF0000"/>
          <w:u w:val="single"/>
        </w:rPr>
        <w:t xml:space="preserve"> m</w:t>
      </w:r>
      <w:r w:rsidR="003F4A1A" w:rsidRPr="00931F55">
        <w:rPr>
          <w:rFonts w:ascii="Arial" w:hAnsi="Arial"/>
          <w:b w:val="0"/>
          <w:color w:val="FF0000"/>
          <w:u w:val="single"/>
        </w:rPr>
        <w:t>ust determine the requirements from Section 01 52 13 "Field Office and Sheds” support facilities, field offices, and storage that are appropriate to support this Project.  Edit paragraphs carefully to reflect specific project requirements, or delete them if they do not apply.</w:t>
      </w:r>
    </w:p>
    <w:p w:rsidR="009408A7" w:rsidRPr="000232D6" w:rsidRDefault="009408A7" w:rsidP="00E71FC2">
      <w:pPr>
        <w:pStyle w:val="Heading2"/>
        <w:spacing w:before="86" w:after="0"/>
        <w:ind w:left="2160" w:hanging="720"/>
        <w:rPr>
          <w:b w:val="0"/>
          <w:i w:val="0"/>
          <w:sz w:val="18"/>
          <w:szCs w:val="18"/>
        </w:rPr>
      </w:pPr>
      <w:r w:rsidRPr="000232D6">
        <w:rPr>
          <w:i w:val="0"/>
          <w:sz w:val="18"/>
          <w:szCs w:val="18"/>
        </w:rPr>
        <w:t>A.</w:t>
      </w:r>
      <w:r w:rsidRPr="000232D6">
        <w:rPr>
          <w:i w:val="0"/>
          <w:sz w:val="18"/>
          <w:szCs w:val="18"/>
        </w:rPr>
        <w:tab/>
        <w:t xml:space="preserve">Related Documents: </w:t>
      </w:r>
      <w:r w:rsidRPr="000232D6">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9408A7" w:rsidRDefault="003F4A1A" w:rsidP="00E71FC2">
      <w:pPr>
        <w:pStyle w:val="Heading2"/>
        <w:spacing w:before="86" w:after="0"/>
        <w:ind w:left="1440"/>
        <w:rPr>
          <w:i w:val="0"/>
          <w:sz w:val="18"/>
          <w:szCs w:val="18"/>
        </w:rPr>
      </w:pPr>
      <w:r w:rsidRPr="009408A7">
        <w:rPr>
          <w:i w:val="0"/>
          <w:sz w:val="18"/>
          <w:szCs w:val="18"/>
        </w:rPr>
        <w:t>B</w:t>
      </w:r>
      <w:r w:rsidRPr="009408A7">
        <w:rPr>
          <w:i w:val="0"/>
          <w:sz w:val="18"/>
          <w:szCs w:val="18"/>
        </w:rPr>
        <w:tab/>
        <w:t>Support Facilities Installation</w:t>
      </w:r>
      <w:r w:rsidR="009408A7">
        <w:rPr>
          <w:i w:val="0"/>
          <w:sz w:val="18"/>
          <w:szCs w:val="18"/>
        </w:rPr>
        <w:t>:</w:t>
      </w:r>
    </w:p>
    <w:p w:rsidR="003F4A1A" w:rsidRPr="0017559E" w:rsidRDefault="003F4A1A" w:rsidP="00E71FC2">
      <w:pPr>
        <w:pStyle w:val="Heading3"/>
        <w:numPr>
          <w:ilvl w:val="0"/>
          <w:numId w:val="0"/>
        </w:numPr>
        <w:ind w:left="2880" w:hanging="720"/>
        <w:rPr>
          <w:b/>
        </w:rPr>
      </w:pPr>
      <w:r w:rsidRPr="0017559E">
        <w:rPr>
          <w:b/>
        </w:rPr>
        <w:t>1.</w:t>
      </w:r>
      <w:r w:rsidRPr="0017559E">
        <w:tab/>
      </w:r>
      <w:r w:rsidRPr="0017559E">
        <w:rPr>
          <w:b/>
        </w:rPr>
        <w:t>General:</w:t>
      </w:r>
      <w:r w:rsidRPr="0017559E">
        <w:t xml:space="preserve">  Locate field offices, storage sheds, and other temporary construction and </w:t>
      </w:r>
      <w:r w:rsidRPr="00041D8E">
        <w:t xml:space="preserve">support facilities in </w:t>
      </w:r>
      <w:r w:rsidR="009408A7" w:rsidRPr="00041D8E">
        <w:t xml:space="preserve">designated area(s) as shown in the </w:t>
      </w:r>
      <w:r w:rsidR="00041D8E" w:rsidRPr="00041D8E">
        <w:t xml:space="preserve">Design-Builder’s approved </w:t>
      </w:r>
      <w:r w:rsidR="00041D8E" w:rsidRPr="00041D8E">
        <w:rPr>
          <w:b/>
        </w:rPr>
        <w:t>"Plan of Use"</w:t>
      </w:r>
      <w:r w:rsidRPr="00041D8E">
        <w:rPr>
          <w:b/>
        </w:rPr>
        <w:t>.</w:t>
      </w:r>
      <w:r w:rsidRPr="00041D8E">
        <w:t xml:space="preserve">  Final placement</w:t>
      </w:r>
      <w:r w:rsidRPr="0017559E">
        <w:t xml:space="preserve"> of the field office trailers is to be approved by the Construction Administrator.</w:t>
      </w:r>
    </w:p>
    <w:p w:rsidR="003F4A1A" w:rsidRDefault="003F4A1A" w:rsidP="00E71FC2">
      <w:pPr>
        <w:pStyle w:val="Heading4"/>
        <w:numPr>
          <w:ilvl w:val="0"/>
          <w:numId w:val="0"/>
        </w:numPr>
        <w:ind w:left="3600" w:hanging="720"/>
      </w:pPr>
      <w:r w:rsidRPr="0017559E">
        <w:rPr>
          <w:b/>
        </w:rPr>
        <w:t>1.1</w:t>
      </w:r>
      <w:r w:rsidRPr="0017559E">
        <w:tab/>
        <w:t xml:space="preserve">Maintain support facilities until Acceptance of the Work.  Remove prior to Acceptance of the Work with permission from the Owner. </w:t>
      </w:r>
    </w:p>
    <w:p w:rsidR="003F4A1A" w:rsidRPr="0017559E" w:rsidRDefault="003F4A1A" w:rsidP="00E71FC2">
      <w:pPr>
        <w:pStyle w:val="Heading3"/>
        <w:numPr>
          <w:ilvl w:val="0"/>
          <w:numId w:val="0"/>
        </w:numPr>
        <w:ind w:left="2880" w:hanging="720"/>
      </w:pPr>
      <w:r>
        <w:rPr>
          <w:b/>
        </w:rPr>
        <w:t>2.</w:t>
      </w:r>
      <w:r>
        <w:rPr>
          <w:b/>
        </w:rPr>
        <w:tab/>
      </w:r>
      <w:r w:rsidRPr="0017559E">
        <w:rPr>
          <w:b/>
        </w:rPr>
        <w:t>Field Offices:</w:t>
      </w:r>
      <w:r w:rsidRPr="0017559E">
        <w:t xml:space="preserve">  Provide insulated, weathertight temporary offices of sufficient size to accommodate required office personnel at the Project Site.  Keep all offices clean and orderly, sweep weekly, and remove rubbish on a daily basis.  Furnish and equip offices as follows:</w:t>
      </w:r>
    </w:p>
    <w:p w:rsidR="000D3B55" w:rsidRPr="00F94E60" w:rsidRDefault="003F4A1A" w:rsidP="00E71FC2">
      <w:pPr>
        <w:pStyle w:val="Heading4"/>
        <w:numPr>
          <w:ilvl w:val="0"/>
          <w:numId w:val="0"/>
        </w:numPr>
        <w:ind w:left="2160" w:hanging="720"/>
      </w:pPr>
      <w:r>
        <w:rPr>
          <w:b/>
        </w:rPr>
        <w:t>C.</w:t>
      </w:r>
      <w:r>
        <w:rPr>
          <w:b/>
        </w:rPr>
        <w:tab/>
      </w:r>
      <w:r w:rsidR="0045361B">
        <w:rPr>
          <w:b/>
        </w:rPr>
        <w:t>Design-Builder</w:t>
      </w:r>
      <w:r w:rsidR="008009F8">
        <w:rPr>
          <w:b/>
        </w:rPr>
        <w:t xml:space="preserve"> P</w:t>
      </w:r>
      <w:r>
        <w:rPr>
          <w:b/>
        </w:rPr>
        <w:t xml:space="preserve">rovided </w:t>
      </w:r>
      <w:r w:rsidRPr="0017559E">
        <w:rPr>
          <w:b/>
        </w:rPr>
        <w:t>Field Offices</w:t>
      </w:r>
      <w:r>
        <w:rPr>
          <w:b/>
        </w:rPr>
        <w:t>/Equipment</w:t>
      </w:r>
      <w:r w:rsidRPr="0017559E">
        <w:rPr>
          <w:b/>
        </w:rPr>
        <w:t>:</w:t>
      </w:r>
      <w:r w:rsidRPr="0017559E">
        <w:t xml:space="preserve"> The </w:t>
      </w:r>
      <w:r w:rsidR="0045361B">
        <w:t>Design-Builder</w:t>
      </w:r>
      <w:r w:rsidR="0045361B" w:rsidRPr="006F0E2E">
        <w:t xml:space="preserve"> </w:t>
      </w:r>
      <w:r w:rsidRPr="0017559E">
        <w:t xml:space="preserve">shall provide an office for their own use and a method to contact them by e-mail and telephone at any point and </w:t>
      </w:r>
      <w:r w:rsidRPr="00F94E60">
        <w:t>time.</w:t>
      </w:r>
    </w:p>
    <w:p w:rsidR="003F4A1A" w:rsidRDefault="003F4A1A" w:rsidP="00E71FC2">
      <w:pPr>
        <w:pStyle w:val="Heading4"/>
        <w:numPr>
          <w:ilvl w:val="0"/>
          <w:numId w:val="0"/>
        </w:numPr>
        <w:ind w:left="3600"/>
        <w:rPr>
          <w:vanish/>
          <w:color w:val="FF0000"/>
        </w:rPr>
      </w:pPr>
      <w:r w:rsidRPr="000D3B55">
        <w:rPr>
          <w:b/>
          <w:vanish/>
          <w:color w:val="FF0000"/>
        </w:rPr>
        <w:t>NOTE:</w:t>
      </w:r>
      <w:r w:rsidR="00E06574" w:rsidRPr="000D3B55">
        <w:rPr>
          <w:b/>
          <w:vanish/>
          <w:color w:val="FF0000"/>
        </w:rPr>
        <w:t xml:space="preserve"> </w:t>
      </w:r>
      <w:r w:rsidR="00E06574" w:rsidRPr="00AB2B9A">
        <w:rPr>
          <w:vanish/>
          <w:color w:val="FF0000"/>
        </w:rPr>
        <w:t xml:space="preserve">Select either </w:t>
      </w:r>
      <w:r w:rsidR="00E06574" w:rsidRPr="00AB2B9A">
        <w:rPr>
          <w:b/>
          <w:vanish/>
          <w:color w:val="FF0000"/>
        </w:rPr>
        <w:t>OPTION “A”</w:t>
      </w:r>
      <w:r w:rsidR="00AB2B9A" w:rsidRPr="00AB2B9A">
        <w:rPr>
          <w:vanish/>
          <w:color w:val="FF0000"/>
        </w:rPr>
        <w:t xml:space="preserve"> </w:t>
      </w:r>
      <w:r w:rsidR="00456034" w:rsidRPr="00AB2B9A">
        <w:rPr>
          <w:vanish/>
          <w:color w:val="FF0000"/>
        </w:rPr>
        <w:t xml:space="preserve">or </w:t>
      </w:r>
      <w:r w:rsidR="00AB2B9A" w:rsidRPr="00AB2B9A">
        <w:rPr>
          <w:b/>
          <w:vanish/>
          <w:color w:val="FF0000"/>
        </w:rPr>
        <w:t xml:space="preserve">OPTION </w:t>
      </w:r>
      <w:r w:rsidR="00E06574" w:rsidRPr="00AB2B9A">
        <w:rPr>
          <w:b/>
          <w:vanish/>
          <w:color w:val="FF0000"/>
        </w:rPr>
        <w:t>“B”</w:t>
      </w:r>
      <w:r w:rsidR="00AB2B9A" w:rsidRPr="00AB2B9A">
        <w:rPr>
          <w:vanish/>
          <w:color w:val="FF0000"/>
        </w:rPr>
        <w:t xml:space="preserve"> below</w:t>
      </w:r>
      <w:r w:rsidRPr="00AB2B9A">
        <w:rPr>
          <w:vanish/>
          <w:color w:val="FF0000"/>
        </w:rPr>
        <w:t xml:space="preserve">. </w:t>
      </w:r>
      <w:r w:rsidR="00456034" w:rsidRPr="00AB2B9A">
        <w:rPr>
          <w:vanish/>
          <w:color w:val="FF0000"/>
        </w:rPr>
        <w:t xml:space="preserve">  </w:t>
      </w:r>
      <w:r w:rsidRPr="00AB2B9A">
        <w:rPr>
          <w:b/>
          <w:vanish/>
          <w:color w:val="FF0000"/>
        </w:rPr>
        <w:t>DELETE</w:t>
      </w:r>
      <w:r w:rsidRPr="00AB2B9A">
        <w:rPr>
          <w:vanish/>
          <w:color w:val="FF0000"/>
        </w:rPr>
        <w:t xml:space="preserve"> the </w:t>
      </w:r>
      <w:r w:rsidR="008009F8" w:rsidRPr="00AB2B9A">
        <w:rPr>
          <w:vanish/>
          <w:color w:val="FF0000"/>
        </w:rPr>
        <w:t>option</w:t>
      </w:r>
      <w:r w:rsidRPr="00AB2B9A">
        <w:rPr>
          <w:vanish/>
          <w:color w:val="FF0000"/>
        </w:rPr>
        <w:t xml:space="preserve"> not used.</w:t>
      </w:r>
    </w:p>
    <w:p w:rsidR="00E03ECA" w:rsidRPr="00E03ECA" w:rsidRDefault="00E03ECA" w:rsidP="00E03ECA">
      <w:pPr>
        <w:keepNext/>
        <w:spacing w:before="120"/>
        <w:ind w:left="3600"/>
        <w:jc w:val="both"/>
        <w:rPr>
          <w:b/>
          <w:bCs w:val="0"/>
          <w:iCs w:val="0"/>
          <w:vanish/>
          <w:color w:val="FF0000"/>
          <w:szCs w:val="22"/>
        </w:rPr>
      </w:pPr>
      <w:r w:rsidRPr="00E03ECA">
        <w:rPr>
          <w:b/>
          <w:bCs w:val="0"/>
          <w:iCs w:val="0"/>
          <w:vanish/>
          <w:color w:val="FF0000"/>
          <w:szCs w:val="22"/>
          <w:u w:val="single"/>
        </w:rPr>
        <w:t>ALSO DELETE</w:t>
      </w:r>
      <w:r w:rsidRPr="00E03ECA">
        <w:rPr>
          <w:b/>
          <w:bCs w:val="0"/>
          <w:iCs w:val="0"/>
          <w:vanish/>
          <w:color w:val="FF0000"/>
          <w:szCs w:val="22"/>
        </w:rPr>
        <w:t xml:space="preserve"> </w:t>
      </w:r>
      <w:r w:rsidRPr="00E03ECA">
        <w:rPr>
          <w:bCs w:val="0"/>
          <w:iCs w:val="0"/>
          <w:vanish/>
          <w:color w:val="FF0000"/>
          <w:szCs w:val="22"/>
        </w:rPr>
        <w:t>the bold blue text</w:t>
      </w:r>
      <w:r w:rsidRPr="00E03ECA">
        <w:rPr>
          <w:b/>
          <w:bCs w:val="0"/>
          <w:iCs w:val="0"/>
          <w:vanish/>
          <w:color w:val="FF0000"/>
          <w:szCs w:val="22"/>
        </w:rPr>
        <w:t xml:space="preserve"> [OPTION “A or B”]</w:t>
      </w:r>
      <w:r w:rsidRPr="00E03ECA">
        <w:rPr>
          <w:b/>
          <w:bCs w:val="0"/>
          <w:iCs w:val="0"/>
          <w:vanish/>
          <w:color w:val="0000FF"/>
          <w:szCs w:val="22"/>
        </w:rPr>
        <w:t xml:space="preserve"> </w:t>
      </w:r>
      <w:r w:rsidRPr="00E03ECA">
        <w:rPr>
          <w:bCs w:val="0"/>
          <w:iCs w:val="0"/>
          <w:vanish/>
          <w:color w:val="FF0000"/>
          <w:szCs w:val="22"/>
        </w:rPr>
        <w:t>in brackets.</w:t>
      </w:r>
    </w:p>
    <w:p w:rsidR="003F4A1A" w:rsidRPr="006F0E2E" w:rsidRDefault="003F4A1A" w:rsidP="00E71FC2">
      <w:pPr>
        <w:pStyle w:val="NS"/>
        <w:spacing w:before="86"/>
        <w:jc w:val="both"/>
        <w:rPr>
          <w:rFonts w:ascii="Arial" w:hAnsi="Arial"/>
          <w:b w:val="0"/>
          <w:color w:val="FF0000"/>
        </w:rPr>
      </w:pPr>
      <w:r w:rsidRPr="00E06574">
        <w:rPr>
          <w:rFonts w:ascii="Arial" w:hAnsi="Arial"/>
          <w:color w:val="FF0000"/>
        </w:rPr>
        <w:t>OPTION A:</w:t>
      </w:r>
      <w:r w:rsidRPr="006F0E2E">
        <w:rPr>
          <w:rFonts w:ascii="Arial" w:hAnsi="Arial"/>
          <w:b w:val="0"/>
          <w:color w:val="FF0000"/>
        </w:rPr>
        <w:t xml:space="preserve">  The subparagraph below is for Agencies providing space in an existing building.  Typically Projects </w:t>
      </w:r>
      <w:r w:rsidRPr="00740779">
        <w:rPr>
          <w:rFonts w:ascii="Arial" w:hAnsi="Arial"/>
          <w:color w:val="FF0000"/>
        </w:rPr>
        <w:t>less than $2,500,000</w:t>
      </w:r>
      <w:r w:rsidRPr="006F0E2E">
        <w:rPr>
          <w:rFonts w:ascii="Arial" w:hAnsi="Arial"/>
          <w:b w:val="0"/>
          <w:color w:val="FF0000"/>
        </w:rPr>
        <w:t xml:space="preserve"> when the Agency can provide space.  Add or delete items of furniture or supplies as needed.</w:t>
      </w:r>
    </w:p>
    <w:p w:rsidR="003F4A1A" w:rsidRPr="006F0E2E" w:rsidRDefault="003F4A1A" w:rsidP="00E71FC2">
      <w:pPr>
        <w:pStyle w:val="NS"/>
        <w:spacing w:before="86"/>
        <w:jc w:val="both"/>
        <w:rPr>
          <w:rFonts w:ascii="Arial" w:hAnsi="Arial"/>
          <w:b w:val="0"/>
          <w:color w:val="FF0000"/>
        </w:rPr>
      </w:pPr>
      <w:r w:rsidRPr="00FE1F28">
        <w:rPr>
          <w:rFonts w:ascii="Arial" w:hAnsi="Arial"/>
          <w:color w:val="FF0000"/>
        </w:rPr>
        <w:t>NOTE:</w:t>
      </w:r>
      <w:r w:rsidRPr="006F0E2E">
        <w:rPr>
          <w:rFonts w:ascii="Arial" w:hAnsi="Arial"/>
          <w:b w:val="0"/>
          <w:color w:val="FF0000"/>
        </w:rPr>
        <w:t xml:space="preserve">  Also, check with the Project Manager and Agency if the following paragraph can be used for alteration, renovation or rehabilitation projects.</w:t>
      </w:r>
    </w:p>
    <w:p w:rsidR="003F4A1A" w:rsidRPr="00F94E60" w:rsidRDefault="003F4A1A" w:rsidP="00E71FC2">
      <w:pPr>
        <w:pStyle w:val="Heading4"/>
        <w:numPr>
          <w:ilvl w:val="0"/>
          <w:numId w:val="0"/>
        </w:numPr>
        <w:spacing w:after="120"/>
        <w:ind w:left="2880" w:hanging="720"/>
      </w:pPr>
      <w:r w:rsidRPr="00573CFC">
        <w:rPr>
          <w:rFonts w:ascii="Arial Bold" w:hAnsi="Arial Bold"/>
          <w:b/>
        </w:rPr>
        <w:t>1</w:t>
      </w:r>
      <w:r>
        <w:rPr>
          <w:rFonts w:ascii="Arial Bold" w:hAnsi="Arial Bold"/>
          <w:b/>
        </w:rPr>
        <w:t>.</w:t>
      </w:r>
      <w:r>
        <w:rPr>
          <w:rFonts w:ascii="Arial Bold" w:hAnsi="Arial Bold"/>
          <w:b/>
        </w:rPr>
        <w:tab/>
      </w:r>
      <w:r w:rsidR="00E03ECA">
        <w:rPr>
          <w:b/>
          <w:color w:val="0000FF"/>
        </w:rPr>
        <w:t xml:space="preserve">[OPTION “A”] </w:t>
      </w:r>
      <w:r>
        <w:rPr>
          <w:b/>
        </w:rPr>
        <w:t xml:space="preserve">State User </w:t>
      </w:r>
      <w:r w:rsidRPr="00F00901">
        <w:rPr>
          <w:b/>
        </w:rPr>
        <w:t xml:space="preserve">Agency Provided Field Offices: </w:t>
      </w:r>
      <w:r w:rsidRPr="006F0E2E">
        <w:t xml:space="preserve">The </w:t>
      </w:r>
      <w:r>
        <w:t xml:space="preserve">State User </w:t>
      </w:r>
      <w:r w:rsidRPr="006F0E2E">
        <w:t xml:space="preserve">Agency will furnish, without charge, </w:t>
      </w:r>
      <w:r w:rsidR="00E06574" w:rsidRPr="00024BAF">
        <w:rPr>
          <w:b/>
          <w:color w:val="0000FF"/>
        </w:rPr>
        <w:t>one</w:t>
      </w:r>
      <w:r w:rsidR="00E06574" w:rsidRPr="00024BAF">
        <w:rPr>
          <w:b/>
        </w:rPr>
        <w:t xml:space="preserve"> </w:t>
      </w:r>
      <w:r w:rsidRPr="00024BAF">
        <w:rPr>
          <w:b/>
          <w:color w:val="0000FF"/>
        </w:rPr>
        <w:t>(1)</w:t>
      </w:r>
      <w:r w:rsidRPr="00223739">
        <w:t xml:space="preserve"> </w:t>
      </w:r>
      <w:r w:rsidRPr="006F0E2E">
        <w:t>roo</w:t>
      </w:r>
      <w:r>
        <w:t xml:space="preserve">m </w:t>
      </w:r>
      <w:r w:rsidRPr="006F0E2E">
        <w:t xml:space="preserve">for the </w:t>
      </w:r>
      <w:r w:rsidR="00024BAF">
        <w:t>Design-Builder</w:t>
      </w:r>
      <w:r w:rsidR="008009F8">
        <w:t>’s</w:t>
      </w:r>
      <w:r w:rsidRPr="006F0E2E">
        <w:t xml:space="preserve"> use as an office in an existing building.  The </w:t>
      </w:r>
      <w:r w:rsidR="0045361B">
        <w:t xml:space="preserve">Owner </w:t>
      </w:r>
      <w:r>
        <w:t xml:space="preserve">and </w:t>
      </w:r>
      <w:r w:rsidR="009D7D9C">
        <w:t>Construction Administrator</w:t>
      </w:r>
      <w:r>
        <w:t xml:space="preserve"> </w:t>
      </w:r>
      <w:r w:rsidRPr="006F0E2E">
        <w:t xml:space="preserve">will </w:t>
      </w:r>
      <w:r w:rsidRPr="00FC79A7">
        <w:t>share</w:t>
      </w:r>
      <w:r w:rsidRPr="00223739">
        <w:t xml:space="preserve"> </w:t>
      </w:r>
      <w:r w:rsidR="009D7D9C">
        <w:t xml:space="preserve">space with </w:t>
      </w:r>
      <w:r w:rsidRPr="006F0E2E">
        <w:t xml:space="preserve">the </w:t>
      </w:r>
      <w:r w:rsidR="0045361B">
        <w:t>Design-Builder</w:t>
      </w:r>
      <w:r w:rsidRPr="006F0E2E">
        <w:t xml:space="preserve">.  The </w:t>
      </w:r>
      <w:r w:rsidR="0045361B">
        <w:t>Design-Builder</w:t>
      </w:r>
      <w:r w:rsidR="0045361B" w:rsidRPr="006F0E2E">
        <w:t xml:space="preserve"> </w:t>
      </w:r>
      <w:r w:rsidRPr="006F0E2E">
        <w:t xml:space="preserve">shall provide and install a 5-lb ABC fire extinguisher and an approved first aid kit.  The </w:t>
      </w:r>
      <w:r w:rsidR="00C858AD">
        <w:t>Design-Builder</w:t>
      </w:r>
      <w:r w:rsidR="009D7D9C" w:rsidRPr="006F0E2E">
        <w:t xml:space="preserve"> </w:t>
      </w:r>
      <w:r w:rsidRPr="006F0E2E">
        <w:t xml:space="preserve">shall be responsible for furniture and shall keep this area clean and return it to its original condition after use.  The </w:t>
      </w:r>
      <w:r w:rsidR="0045361B">
        <w:t>Design-Builder</w:t>
      </w:r>
      <w:r w:rsidR="0045361B" w:rsidRPr="006F0E2E">
        <w:t xml:space="preserve"> </w:t>
      </w:r>
      <w:r w:rsidRPr="006F0E2E">
        <w:t>shall provide the following furniture</w:t>
      </w:r>
      <w:r>
        <w:t xml:space="preserve"> and Equipment</w:t>
      </w:r>
      <w:r w:rsidRPr="006F0E2E">
        <w:t xml:space="preserve">, which will remain his property.  The furniture may be used but shall be in good condition as judged by the </w:t>
      </w:r>
      <w:r w:rsidR="009022BD">
        <w:t xml:space="preserve">Owner and </w:t>
      </w:r>
      <w:r w:rsidR="00FC7527">
        <w:t xml:space="preserve">Construction </w:t>
      </w:r>
      <w:r w:rsidR="00FC7527" w:rsidRPr="00F94E60">
        <w:t>Administrator</w:t>
      </w:r>
      <w:r w:rsidRPr="00F94E60">
        <w:t xml:space="preserve">. </w:t>
      </w:r>
      <w:r w:rsidR="00D270A5" w:rsidRPr="00F94E60">
        <w:t>The Design-Builder shall supply the State User Agency provided office or trailer(s) with a water cooler for hot and cold water.</w:t>
      </w:r>
    </w:p>
    <w:p w:rsidR="003F4A1A" w:rsidRPr="006F0E2E" w:rsidRDefault="003F4A1A" w:rsidP="002624BD">
      <w:pPr>
        <w:pStyle w:val="NS"/>
        <w:spacing w:before="86" w:after="86"/>
        <w:jc w:val="both"/>
        <w:rPr>
          <w:rFonts w:ascii="Arial" w:hAnsi="Arial"/>
          <w:b w:val="0"/>
          <w:color w:val="FF0000"/>
        </w:rPr>
      </w:pPr>
      <w:r w:rsidRPr="006F0E2E">
        <w:rPr>
          <w:rFonts w:ascii="Arial" w:hAnsi="Arial"/>
          <w:color w:val="FF0000"/>
        </w:rPr>
        <w:t xml:space="preserve">NOTE:  </w:t>
      </w:r>
      <w:r w:rsidRPr="006F0E2E">
        <w:rPr>
          <w:rFonts w:ascii="Arial" w:hAnsi="Arial"/>
          <w:b w:val="0"/>
          <w:color w:val="FF0000"/>
        </w:rPr>
        <w:t>Revise subparagraph below by updating, addi</w:t>
      </w:r>
      <w:r w:rsidR="006E368D">
        <w:rPr>
          <w:rFonts w:ascii="Arial" w:hAnsi="Arial"/>
          <w:b w:val="0"/>
          <w:color w:val="FF0000"/>
        </w:rPr>
        <w:t xml:space="preserve">ng, or deleting equipment items, </w:t>
      </w:r>
      <w:r w:rsidRPr="006F0E2E">
        <w:rPr>
          <w:rFonts w:ascii="Arial" w:hAnsi="Arial"/>
          <w:b w:val="0"/>
          <w:color w:val="FF0000"/>
        </w:rPr>
        <w:t>furniture</w:t>
      </w:r>
      <w:r w:rsidR="006E368D">
        <w:rPr>
          <w:rFonts w:ascii="Arial" w:hAnsi="Arial"/>
          <w:b w:val="0"/>
          <w:color w:val="FF0000"/>
        </w:rPr>
        <w:t>,</w:t>
      </w:r>
      <w:r w:rsidRPr="006F0E2E">
        <w:rPr>
          <w:rFonts w:ascii="Arial" w:hAnsi="Arial"/>
          <w:b w:val="0"/>
          <w:color w:val="FF0000"/>
        </w:rPr>
        <w:t xml:space="preserve"> </w:t>
      </w:r>
      <w:r w:rsidR="006E368D">
        <w:rPr>
          <w:rFonts w:ascii="Arial" w:hAnsi="Arial"/>
          <w:b w:val="0"/>
          <w:color w:val="FF0000"/>
          <w:u w:val="single"/>
        </w:rPr>
        <w:t xml:space="preserve">and supplies </w:t>
      </w:r>
      <w:r w:rsidR="006E368D">
        <w:rPr>
          <w:rFonts w:ascii="Arial" w:hAnsi="Arial"/>
          <w:b w:val="0"/>
          <w:color w:val="FF0000"/>
        </w:rPr>
        <w:t xml:space="preserve">examples </w:t>
      </w:r>
      <w:r w:rsidRPr="006F0E2E">
        <w:rPr>
          <w:rFonts w:ascii="Arial" w:hAnsi="Arial"/>
          <w:b w:val="0"/>
          <w:color w:val="FF0000"/>
        </w:rPr>
        <w:t>as needed.</w:t>
      </w:r>
    </w:p>
    <w:tbl>
      <w:tblPr>
        <w:tblStyle w:val="TableGrid"/>
        <w:tblW w:w="6800" w:type="dxa"/>
        <w:tblInd w:w="30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00"/>
        <w:gridCol w:w="6200"/>
      </w:tblGrid>
      <w:tr w:rsidR="003F4A1A" w:rsidRPr="0017559E" w:rsidTr="00986794">
        <w:trPr>
          <w:trHeight w:val="269"/>
        </w:trPr>
        <w:tc>
          <w:tcPr>
            <w:tcW w:w="600" w:type="dxa"/>
          </w:tcPr>
          <w:p w:rsidR="003F4A1A" w:rsidRPr="00024BAF" w:rsidRDefault="003F4A1A" w:rsidP="00E71FC2">
            <w:pPr>
              <w:spacing w:before="20" w:after="20"/>
              <w:rPr>
                <w:b/>
                <w:color w:val="0000FF"/>
              </w:rPr>
            </w:pPr>
            <w:r w:rsidRPr="00024BAF">
              <w:rPr>
                <w:b/>
                <w:color w:val="0000FF"/>
              </w:rPr>
              <w:t>1.1</w:t>
            </w:r>
          </w:p>
        </w:tc>
        <w:tc>
          <w:tcPr>
            <w:tcW w:w="6200" w:type="dxa"/>
          </w:tcPr>
          <w:p w:rsidR="003F4A1A" w:rsidRPr="00024BAF" w:rsidRDefault="003F4A1A" w:rsidP="00672C50">
            <w:pPr>
              <w:spacing w:before="20" w:after="20"/>
              <w:jc w:val="both"/>
              <w:rPr>
                <w:b/>
                <w:color w:val="0000FF"/>
              </w:rPr>
            </w:pPr>
            <w:r w:rsidRPr="00024BAF">
              <w:rPr>
                <w:b/>
                <w:color w:val="0000FF"/>
              </w:rPr>
              <w:t xml:space="preserve">The </w:t>
            </w:r>
            <w:r w:rsidR="00024BAF">
              <w:rPr>
                <w:b/>
                <w:color w:val="0000FF"/>
              </w:rPr>
              <w:t>Design-Builder</w:t>
            </w:r>
            <w:r w:rsidR="009022BD" w:rsidRPr="00024BAF">
              <w:rPr>
                <w:b/>
                <w:color w:val="0000FF"/>
              </w:rPr>
              <w:t xml:space="preserve"> </w:t>
            </w:r>
            <w:r w:rsidRPr="00024BAF">
              <w:rPr>
                <w:b/>
                <w:color w:val="0000FF"/>
              </w:rPr>
              <w:t xml:space="preserve">shall provide a lockable chemical toilet(s) with toilet tissue for the owners’ use. </w:t>
            </w:r>
            <w:r w:rsidR="00024BAF">
              <w:rPr>
                <w:b/>
                <w:color w:val="0000FF"/>
              </w:rPr>
              <w:t xml:space="preserve"> </w:t>
            </w:r>
            <w:r w:rsidRPr="00024BAF">
              <w:rPr>
                <w:b/>
                <w:color w:val="0000FF"/>
              </w:rPr>
              <w:t xml:space="preserve">The </w:t>
            </w:r>
            <w:r w:rsidR="00024BAF">
              <w:rPr>
                <w:b/>
                <w:color w:val="0000FF"/>
              </w:rPr>
              <w:t>Design-Builder</w:t>
            </w:r>
            <w:r w:rsidRPr="00024BAF">
              <w:rPr>
                <w:b/>
                <w:color w:val="0000FF"/>
              </w:rPr>
              <w:t xml:space="preserve"> shall maintain the facility in a sanitary condition. (See 01 52 19 Temporary Sanitary Facilities).</w:t>
            </w:r>
          </w:p>
        </w:tc>
      </w:tr>
      <w:tr w:rsidR="003F4A1A" w:rsidRPr="0017559E" w:rsidTr="00C90D0E">
        <w:trPr>
          <w:trHeight w:val="80"/>
        </w:trPr>
        <w:tc>
          <w:tcPr>
            <w:tcW w:w="600" w:type="dxa"/>
          </w:tcPr>
          <w:p w:rsidR="003F4A1A" w:rsidRPr="00024BAF" w:rsidRDefault="003F4A1A" w:rsidP="00E71FC2">
            <w:pPr>
              <w:spacing w:before="20" w:after="20"/>
              <w:rPr>
                <w:b/>
                <w:color w:val="0000FF"/>
              </w:rPr>
            </w:pPr>
            <w:r w:rsidRPr="00024BAF">
              <w:rPr>
                <w:b/>
                <w:color w:val="0000FF"/>
              </w:rPr>
              <w:t>1.2</w:t>
            </w:r>
          </w:p>
        </w:tc>
        <w:tc>
          <w:tcPr>
            <w:tcW w:w="6200" w:type="dxa"/>
          </w:tcPr>
          <w:p w:rsidR="003F4A1A" w:rsidRPr="00024BAF" w:rsidRDefault="00104F9A" w:rsidP="00672C50">
            <w:pPr>
              <w:spacing w:before="20" w:after="20"/>
              <w:jc w:val="both"/>
              <w:rPr>
                <w:b/>
                <w:color w:val="0000FF"/>
              </w:rPr>
            </w:pPr>
            <w:r w:rsidRPr="00024BAF">
              <w:rPr>
                <w:b/>
                <w:color w:val="0000FF"/>
              </w:rPr>
              <w:t xml:space="preserve">One (1) </w:t>
            </w:r>
            <w:r w:rsidR="003F4A1A" w:rsidRPr="00024BAF">
              <w:rPr>
                <w:b/>
                <w:color w:val="0000FF"/>
              </w:rPr>
              <w:t>Lockable, double-pedestal, office desks, each with an executive chair.</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1.3</w:t>
            </w:r>
          </w:p>
        </w:tc>
        <w:tc>
          <w:tcPr>
            <w:tcW w:w="6200" w:type="dxa"/>
          </w:tcPr>
          <w:p w:rsidR="003F4A1A" w:rsidRPr="00024BAF" w:rsidRDefault="00104F9A" w:rsidP="00672C50">
            <w:pPr>
              <w:spacing w:before="20" w:after="20"/>
              <w:jc w:val="both"/>
              <w:rPr>
                <w:b/>
                <w:color w:val="0000FF"/>
              </w:rPr>
            </w:pPr>
            <w:r w:rsidRPr="00024BAF">
              <w:rPr>
                <w:b/>
                <w:color w:val="0000FF"/>
              </w:rPr>
              <w:t xml:space="preserve">One (1) </w:t>
            </w:r>
            <w:r w:rsidR="003F4A1A" w:rsidRPr="00024BAF">
              <w:rPr>
                <w:b/>
                <w:color w:val="0000FF"/>
              </w:rPr>
              <w:t>Plan tables.</w:t>
            </w:r>
          </w:p>
        </w:tc>
      </w:tr>
      <w:tr w:rsidR="003F4A1A" w:rsidRPr="0017559E" w:rsidTr="00C90D0E">
        <w:trPr>
          <w:trHeight w:val="80"/>
        </w:trPr>
        <w:tc>
          <w:tcPr>
            <w:tcW w:w="600" w:type="dxa"/>
          </w:tcPr>
          <w:p w:rsidR="003F4A1A" w:rsidRPr="00024BAF" w:rsidRDefault="003F4A1A" w:rsidP="00E71FC2">
            <w:pPr>
              <w:spacing w:before="20" w:after="20"/>
              <w:rPr>
                <w:b/>
                <w:color w:val="0000FF"/>
              </w:rPr>
            </w:pPr>
            <w:r w:rsidRPr="00024BAF">
              <w:rPr>
                <w:b/>
                <w:color w:val="0000FF"/>
              </w:rPr>
              <w:t>1.4</w:t>
            </w:r>
          </w:p>
        </w:tc>
        <w:tc>
          <w:tcPr>
            <w:tcW w:w="6200" w:type="dxa"/>
          </w:tcPr>
          <w:p w:rsidR="003F4A1A" w:rsidRPr="00024BAF" w:rsidRDefault="00104F9A" w:rsidP="00672C50">
            <w:pPr>
              <w:spacing w:before="20" w:after="20"/>
              <w:jc w:val="both"/>
              <w:rPr>
                <w:b/>
                <w:color w:val="0000FF"/>
              </w:rPr>
            </w:pPr>
            <w:r w:rsidRPr="00024BAF">
              <w:rPr>
                <w:b/>
                <w:color w:val="0000FF"/>
              </w:rPr>
              <w:t xml:space="preserve">One (1) </w:t>
            </w:r>
            <w:r w:rsidR="003F4A1A" w:rsidRPr="00024BAF">
              <w:rPr>
                <w:b/>
                <w:color w:val="0000FF"/>
              </w:rPr>
              <w:t>Plan racks.</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1.5</w:t>
            </w:r>
          </w:p>
        </w:tc>
        <w:tc>
          <w:tcPr>
            <w:tcW w:w="6200" w:type="dxa"/>
          </w:tcPr>
          <w:p w:rsidR="003F4A1A" w:rsidRPr="00024BAF" w:rsidRDefault="00104F9A" w:rsidP="00672C50">
            <w:pPr>
              <w:spacing w:before="20" w:after="20"/>
              <w:jc w:val="both"/>
              <w:rPr>
                <w:b/>
                <w:color w:val="0000FF"/>
              </w:rPr>
            </w:pPr>
            <w:r w:rsidRPr="00024BAF">
              <w:rPr>
                <w:b/>
                <w:color w:val="0000FF"/>
              </w:rPr>
              <w:t xml:space="preserve">Six (6) </w:t>
            </w:r>
            <w:r w:rsidR="003F4A1A" w:rsidRPr="00024BAF">
              <w:rPr>
                <w:b/>
                <w:color w:val="0000FF"/>
              </w:rPr>
              <w:t>Conference chairs and a conference table (approx. 5 feet x 12 feet).</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1.6</w:t>
            </w:r>
          </w:p>
        </w:tc>
        <w:tc>
          <w:tcPr>
            <w:tcW w:w="6200" w:type="dxa"/>
          </w:tcPr>
          <w:p w:rsidR="003F4A1A" w:rsidRPr="00024BAF" w:rsidRDefault="00104F9A" w:rsidP="00672C50">
            <w:pPr>
              <w:spacing w:before="20" w:after="20"/>
              <w:jc w:val="both"/>
              <w:rPr>
                <w:b/>
                <w:color w:val="0000FF"/>
              </w:rPr>
            </w:pPr>
            <w:r w:rsidRPr="00024BAF">
              <w:rPr>
                <w:b/>
                <w:color w:val="0000FF"/>
              </w:rPr>
              <w:t xml:space="preserve">One (1) </w:t>
            </w:r>
            <w:r w:rsidR="003F4A1A" w:rsidRPr="00024BAF">
              <w:rPr>
                <w:b/>
                <w:color w:val="0000FF"/>
              </w:rPr>
              <w:t>Side tables (approx. 3 feet x 5 feet).</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1.7</w:t>
            </w:r>
          </w:p>
        </w:tc>
        <w:tc>
          <w:tcPr>
            <w:tcW w:w="6200" w:type="dxa"/>
          </w:tcPr>
          <w:p w:rsidR="003F4A1A" w:rsidRPr="00024BAF" w:rsidRDefault="00104F9A" w:rsidP="00672C50">
            <w:pPr>
              <w:spacing w:before="20" w:after="20"/>
              <w:jc w:val="both"/>
              <w:rPr>
                <w:b/>
              </w:rPr>
            </w:pPr>
            <w:r w:rsidRPr="00024BAF">
              <w:rPr>
                <w:b/>
                <w:color w:val="0000FF"/>
              </w:rPr>
              <w:t xml:space="preserve">One (1) </w:t>
            </w:r>
            <w:r w:rsidR="003F4A1A" w:rsidRPr="00024BAF">
              <w:rPr>
                <w:b/>
                <w:color w:val="0000FF"/>
              </w:rPr>
              <w:t>Wall mounted, cork display boards (4 foot x 6 foot).</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1.8</w:t>
            </w:r>
          </w:p>
        </w:tc>
        <w:tc>
          <w:tcPr>
            <w:tcW w:w="6200" w:type="dxa"/>
          </w:tcPr>
          <w:p w:rsidR="003F4A1A" w:rsidRPr="00024BAF" w:rsidRDefault="00104F9A" w:rsidP="00672C50">
            <w:pPr>
              <w:spacing w:before="20" w:after="20"/>
              <w:jc w:val="both"/>
              <w:rPr>
                <w:b/>
              </w:rPr>
            </w:pPr>
            <w:r w:rsidRPr="00024BAF">
              <w:rPr>
                <w:b/>
                <w:color w:val="0000FF"/>
              </w:rPr>
              <w:t xml:space="preserve">One (1) </w:t>
            </w:r>
            <w:r w:rsidR="003F4A1A" w:rsidRPr="00024BAF">
              <w:rPr>
                <w:b/>
                <w:color w:val="0000FF"/>
              </w:rPr>
              <w:t>Wall mounted, white, wipe-off board, with markers (3 foot x 4 foot).</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1.9</w:t>
            </w:r>
          </w:p>
        </w:tc>
        <w:tc>
          <w:tcPr>
            <w:tcW w:w="6200" w:type="dxa"/>
          </w:tcPr>
          <w:p w:rsidR="003F4A1A" w:rsidRPr="00024BAF" w:rsidRDefault="00F34352" w:rsidP="00672C50">
            <w:pPr>
              <w:spacing w:before="20" w:after="20"/>
              <w:jc w:val="both"/>
              <w:rPr>
                <w:b/>
                <w:color w:val="0000FF"/>
              </w:rPr>
            </w:pPr>
            <w:r w:rsidRPr="00024BAF">
              <w:rPr>
                <w:b/>
                <w:color w:val="0000FF"/>
              </w:rPr>
              <w:t xml:space="preserve">Two (2) </w:t>
            </w:r>
            <w:r w:rsidR="003F4A1A" w:rsidRPr="00024BAF">
              <w:rPr>
                <w:b/>
                <w:color w:val="0000FF"/>
              </w:rPr>
              <w:t>File cabinets (lockable four drawer letter size).</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1.10</w:t>
            </w:r>
          </w:p>
        </w:tc>
        <w:tc>
          <w:tcPr>
            <w:tcW w:w="6200" w:type="dxa"/>
          </w:tcPr>
          <w:p w:rsidR="003F4A1A" w:rsidRPr="00024BAF" w:rsidRDefault="00F34352" w:rsidP="00672C50">
            <w:pPr>
              <w:spacing w:before="20" w:after="20"/>
              <w:jc w:val="both"/>
              <w:rPr>
                <w:b/>
              </w:rPr>
            </w:pPr>
            <w:r w:rsidRPr="00024BAF">
              <w:rPr>
                <w:b/>
                <w:color w:val="0000FF"/>
              </w:rPr>
              <w:t xml:space="preserve">Two (2) </w:t>
            </w:r>
            <w:r w:rsidR="003F4A1A" w:rsidRPr="00024BAF">
              <w:rPr>
                <w:b/>
                <w:color w:val="0000FF"/>
              </w:rPr>
              <w:t>Bookshelves each with 10 linear feet x 12 inch wide shelving.</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1.11</w:t>
            </w:r>
          </w:p>
        </w:tc>
        <w:tc>
          <w:tcPr>
            <w:tcW w:w="6200" w:type="dxa"/>
          </w:tcPr>
          <w:p w:rsidR="003F4A1A" w:rsidRPr="00024BAF" w:rsidRDefault="00F34352" w:rsidP="00672C50">
            <w:pPr>
              <w:spacing w:before="20" w:after="20"/>
              <w:jc w:val="both"/>
              <w:rPr>
                <w:b/>
              </w:rPr>
            </w:pPr>
            <w:r w:rsidRPr="00024BAF">
              <w:rPr>
                <w:b/>
                <w:color w:val="0000FF"/>
              </w:rPr>
              <w:t xml:space="preserve">Two (2) </w:t>
            </w:r>
            <w:r w:rsidR="003F4A1A" w:rsidRPr="00024BAF">
              <w:rPr>
                <w:b/>
                <w:color w:val="0000FF"/>
              </w:rPr>
              <w:t>Large capacity waste receptacles.</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1.12</w:t>
            </w:r>
          </w:p>
        </w:tc>
        <w:tc>
          <w:tcPr>
            <w:tcW w:w="6200" w:type="dxa"/>
          </w:tcPr>
          <w:p w:rsidR="003F4A1A" w:rsidRPr="00024BAF" w:rsidRDefault="00F34352" w:rsidP="00672C50">
            <w:pPr>
              <w:spacing w:before="20" w:after="20"/>
              <w:jc w:val="both"/>
              <w:rPr>
                <w:b/>
              </w:rPr>
            </w:pPr>
            <w:r w:rsidRPr="00024BAF">
              <w:rPr>
                <w:b/>
                <w:color w:val="0000FF"/>
              </w:rPr>
              <w:t xml:space="preserve">One (1) </w:t>
            </w:r>
            <w:r w:rsidR="003F4A1A" w:rsidRPr="00024BAF">
              <w:rPr>
                <w:b/>
                <w:color w:val="0000FF"/>
              </w:rPr>
              <w:t>Plain paper, Fax Machine with dedicated telephone line approved by Owner.</w:t>
            </w:r>
          </w:p>
        </w:tc>
      </w:tr>
      <w:tr w:rsidR="003F4A1A" w:rsidRPr="0017559E" w:rsidTr="00C90D0E">
        <w:trPr>
          <w:trHeight w:val="263"/>
        </w:trPr>
        <w:tc>
          <w:tcPr>
            <w:tcW w:w="600" w:type="dxa"/>
          </w:tcPr>
          <w:p w:rsidR="003F4A1A" w:rsidRPr="00024BAF" w:rsidRDefault="003F4A1A" w:rsidP="00E71FC2">
            <w:pPr>
              <w:spacing w:before="20" w:after="20"/>
              <w:rPr>
                <w:b/>
                <w:color w:val="0000FF"/>
              </w:rPr>
            </w:pPr>
            <w:r w:rsidRPr="00024BAF">
              <w:rPr>
                <w:b/>
                <w:color w:val="0000FF"/>
              </w:rPr>
              <w:t>1.13</w:t>
            </w:r>
          </w:p>
        </w:tc>
        <w:tc>
          <w:tcPr>
            <w:tcW w:w="6200" w:type="dxa"/>
          </w:tcPr>
          <w:p w:rsidR="003F4A1A" w:rsidRPr="00024BAF" w:rsidRDefault="00F34352" w:rsidP="00672C50">
            <w:pPr>
              <w:spacing w:before="20" w:after="20"/>
              <w:jc w:val="both"/>
              <w:rPr>
                <w:b/>
              </w:rPr>
            </w:pPr>
            <w:r w:rsidRPr="00024BAF">
              <w:rPr>
                <w:b/>
                <w:color w:val="0000FF"/>
              </w:rPr>
              <w:t xml:space="preserve">Two (2) </w:t>
            </w:r>
            <w:r w:rsidR="003F4A1A" w:rsidRPr="00024BAF">
              <w:rPr>
                <w:b/>
                <w:color w:val="0000FF"/>
              </w:rPr>
              <w:t>Telephones with telephone lines and voice mail.</w:t>
            </w:r>
          </w:p>
        </w:tc>
      </w:tr>
      <w:tr w:rsidR="003F4A1A" w:rsidRPr="0017559E" w:rsidTr="00C90D0E">
        <w:tc>
          <w:tcPr>
            <w:tcW w:w="600" w:type="dxa"/>
          </w:tcPr>
          <w:p w:rsidR="003F4A1A" w:rsidRPr="00024BAF" w:rsidRDefault="003F4A1A" w:rsidP="00E71FC2">
            <w:pPr>
              <w:spacing w:before="20" w:after="20"/>
              <w:rPr>
                <w:b/>
                <w:color w:val="0000FF"/>
              </w:rPr>
            </w:pPr>
            <w:r w:rsidRPr="00024BAF">
              <w:rPr>
                <w:b/>
                <w:color w:val="0000FF"/>
              </w:rPr>
              <w:t>1.14</w:t>
            </w:r>
          </w:p>
        </w:tc>
        <w:tc>
          <w:tcPr>
            <w:tcW w:w="6200" w:type="dxa"/>
          </w:tcPr>
          <w:p w:rsidR="003F4A1A" w:rsidRPr="00024BAF" w:rsidRDefault="00F34352" w:rsidP="00672C50">
            <w:pPr>
              <w:pStyle w:val="Heading5"/>
              <w:spacing w:before="20" w:after="20"/>
              <w:ind w:left="-8" w:firstLine="8"/>
              <w:rPr>
                <w:b/>
                <w:color w:val="0000FF"/>
              </w:rPr>
            </w:pPr>
            <w:r w:rsidRPr="00024BAF">
              <w:rPr>
                <w:b/>
                <w:color w:val="0000FF"/>
              </w:rPr>
              <w:t xml:space="preserve">One (1) </w:t>
            </w:r>
            <w:r w:rsidR="003F4A1A" w:rsidRPr="00024BAF">
              <w:rPr>
                <w:b/>
                <w:color w:val="0000FF"/>
              </w:rPr>
              <w:t>Telephones lines (dedicated to computer use) with high-speed Internet connection (minimum of DSL or cable modem service).</w:t>
            </w:r>
          </w:p>
        </w:tc>
      </w:tr>
    </w:tbl>
    <w:p w:rsidR="0045361B" w:rsidRDefault="0045361B" w:rsidP="00F27447">
      <w:pPr>
        <w:pStyle w:val="NS"/>
        <w:spacing w:before="86"/>
        <w:ind w:left="4320"/>
        <w:jc w:val="both"/>
        <w:rPr>
          <w:rFonts w:ascii="Arial" w:hAnsi="Arial"/>
          <w:b w:val="0"/>
          <w:color w:val="FF0000"/>
        </w:rPr>
      </w:pPr>
      <w:r w:rsidRPr="001B6AD8">
        <w:rPr>
          <w:rFonts w:ascii="Arial" w:hAnsi="Arial"/>
          <w:color w:val="FF0000"/>
        </w:rPr>
        <w:t>NOTE:</w:t>
      </w:r>
      <w:r w:rsidRPr="001B6AD8">
        <w:rPr>
          <w:rFonts w:ascii="Arial" w:hAnsi="Arial"/>
          <w:b w:val="0"/>
          <w:color w:val="FF0000"/>
        </w:rPr>
        <w:t xml:space="preserve">  </w:t>
      </w:r>
      <w:r>
        <w:rPr>
          <w:rFonts w:ascii="Arial" w:hAnsi="Arial"/>
          <w:b w:val="0"/>
          <w:color w:val="FF0000"/>
        </w:rPr>
        <w:t>The DCS PM &amp; the Criteria Architect sha</w:t>
      </w:r>
      <w:r w:rsidR="00740779">
        <w:rPr>
          <w:rFonts w:ascii="Arial" w:hAnsi="Arial"/>
          <w:b w:val="0"/>
          <w:color w:val="FF0000"/>
        </w:rPr>
        <w:t>l</w:t>
      </w:r>
      <w:r>
        <w:rPr>
          <w:rFonts w:ascii="Arial" w:hAnsi="Arial"/>
          <w:b w:val="0"/>
          <w:color w:val="FF0000"/>
        </w:rPr>
        <w:t>l edit &amp; r</w:t>
      </w:r>
      <w:r w:rsidRPr="001B6AD8">
        <w:rPr>
          <w:rFonts w:ascii="Arial" w:hAnsi="Arial"/>
          <w:b w:val="0"/>
          <w:color w:val="FF0000"/>
        </w:rPr>
        <w:t xml:space="preserve">evise </w:t>
      </w:r>
      <w:r>
        <w:rPr>
          <w:rFonts w:ascii="Arial" w:hAnsi="Arial"/>
          <w:b w:val="0"/>
          <w:color w:val="FF0000"/>
        </w:rPr>
        <w:t>all</w:t>
      </w:r>
      <w:r w:rsidRPr="001B6AD8">
        <w:rPr>
          <w:rFonts w:ascii="Arial" w:hAnsi="Arial"/>
          <w:b w:val="0"/>
          <w:color w:val="FF0000"/>
        </w:rPr>
        <w:t xml:space="preserve"> subparagraph</w:t>
      </w:r>
      <w:r>
        <w:rPr>
          <w:rFonts w:ascii="Arial" w:hAnsi="Arial"/>
          <w:b w:val="0"/>
          <w:color w:val="FF0000"/>
        </w:rPr>
        <w:t>s</w:t>
      </w:r>
      <w:r w:rsidRPr="001B6AD8">
        <w:rPr>
          <w:rFonts w:ascii="Arial" w:hAnsi="Arial"/>
          <w:b w:val="0"/>
          <w:color w:val="FF0000"/>
        </w:rPr>
        <w:t xml:space="preserve"> below by updating, adding, or deleting additional hardware or software examples as needed</w:t>
      </w:r>
      <w:r>
        <w:rPr>
          <w:rFonts w:ascii="Arial" w:hAnsi="Arial"/>
          <w:b w:val="0"/>
          <w:color w:val="FF0000"/>
        </w:rPr>
        <w:t xml:space="preserve"> for the Specific Project</w:t>
      </w:r>
      <w:r w:rsidRPr="001B6AD8">
        <w:rPr>
          <w:rFonts w:ascii="Arial" w:hAnsi="Arial"/>
          <w:b w:val="0"/>
          <w:color w:val="FF0000"/>
        </w:rPr>
        <w:t>.</w:t>
      </w:r>
    </w:p>
    <w:p w:rsidR="0045361B" w:rsidRPr="00B65175" w:rsidRDefault="0045361B" w:rsidP="00E71FC2">
      <w:pPr>
        <w:spacing w:before="120"/>
        <w:ind w:left="2160"/>
        <w:rPr>
          <w:b/>
        </w:rPr>
      </w:pPr>
      <w:r>
        <w:rPr>
          <w:b/>
        </w:rPr>
        <w:t>2.</w:t>
      </w:r>
      <w:r>
        <w:rPr>
          <w:b/>
        </w:rPr>
        <w:tab/>
      </w:r>
      <w:r w:rsidRPr="00B65175">
        <w:rPr>
          <w:b/>
        </w:rPr>
        <w:t>Field Office Computer System</w:t>
      </w:r>
    </w:p>
    <w:p w:rsidR="0045361B" w:rsidRPr="00E94F0D" w:rsidRDefault="0045361B" w:rsidP="00F27447">
      <w:pPr>
        <w:pStyle w:val="NormalWeb"/>
        <w:spacing w:before="86" w:beforeAutospacing="0" w:after="120" w:afterAutospacing="0"/>
        <w:ind w:left="2880"/>
        <w:rPr>
          <w:sz w:val="18"/>
          <w:szCs w:val="18"/>
        </w:rPr>
      </w:pPr>
      <w:r w:rsidRPr="00E94F0D">
        <w:rPr>
          <w:rStyle w:val="msonormal21"/>
          <w:sz w:val="18"/>
          <w:szCs w:val="18"/>
        </w:rPr>
        <w:t xml:space="preserve">The </w:t>
      </w:r>
      <w:r>
        <w:rPr>
          <w:rStyle w:val="msonormal21"/>
          <w:sz w:val="18"/>
          <w:szCs w:val="18"/>
        </w:rPr>
        <w:t>Design Builder</w:t>
      </w:r>
      <w:r w:rsidRPr="00E94F0D">
        <w:rPr>
          <w:sz w:val="18"/>
          <w:szCs w:val="18"/>
        </w:rPr>
        <w:t xml:space="preserve"> </w:t>
      </w:r>
      <w:r w:rsidRPr="00E94F0D">
        <w:rPr>
          <w:rStyle w:val="msonormal21"/>
          <w:sz w:val="18"/>
          <w:szCs w:val="18"/>
        </w:rPr>
        <w:t xml:space="preserve">shall provide </w:t>
      </w:r>
      <w:r>
        <w:rPr>
          <w:rStyle w:val="msonormal21"/>
          <w:b/>
          <w:color w:val="0000FF"/>
          <w:sz w:val="18"/>
          <w:szCs w:val="18"/>
        </w:rPr>
        <w:fldChar w:fldCharType="begin">
          <w:ffData>
            <w:name w:val="Text5"/>
            <w:enabled/>
            <w:calcOnExit w:val="0"/>
            <w:textInput>
              <w:default w:val="Insert number of computers"/>
            </w:textInput>
          </w:ffData>
        </w:fldChar>
      </w:r>
      <w:r>
        <w:rPr>
          <w:rStyle w:val="msonormal21"/>
          <w:b/>
          <w:color w:val="0000FF"/>
          <w:sz w:val="18"/>
          <w:szCs w:val="18"/>
        </w:rPr>
        <w:instrText xml:space="preserve"> FORMTEXT </w:instrText>
      </w:r>
      <w:r>
        <w:rPr>
          <w:rStyle w:val="msonormal21"/>
          <w:b/>
          <w:color w:val="0000FF"/>
          <w:sz w:val="18"/>
          <w:szCs w:val="18"/>
        </w:rPr>
      </w:r>
      <w:r>
        <w:rPr>
          <w:rStyle w:val="msonormal21"/>
          <w:b/>
          <w:color w:val="0000FF"/>
          <w:sz w:val="18"/>
          <w:szCs w:val="18"/>
        </w:rPr>
        <w:fldChar w:fldCharType="separate"/>
      </w:r>
      <w:r>
        <w:rPr>
          <w:rStyle w:val="msonormal21"/>
          <w:b/>
          <w:noProof/>
          <w:color w:val="0000FF"/>
          <w:sz w:val="18"/>
          <w:szCs w:val="18"/>
        </w:rPr>
        <w:t>Insert number of computers</w:t>
      </w:r>
      <w:r>
        <w:rPr>
          <w:rStyle w:val="msonormal21"/>
          <w:b/>
          <w:color w:val="0000FF"/>
          <w:sz w:val="18"/>
          <w:szCs w:val="18"/>
        </w:rPr>
        <w:fldChar w:fldCharType="end"/>
      </w:r>
      <w:r>
        <w:rPr>
          <w:rStyle w:val="msonormal21"/>
          <w:sz w:val="18"/>
          <w:szCs w:val="18"/>
        </w:rPr>
        <w:t xml:space="preserve"> Fie</w:t>
      </w:r>
      <w:r w:rsidRPr="00E94F0D">
        <w:rPr>
          <w:rStyle w:val="msonormal21"/>
          <w:sz w:val="18"/>
          <w:szCs w:val="18"/>
        </w:rPr>
        <w:t xml:space="preserve">ld </w:t>
      </w:r>
      <w:r w:rsidR="00672C50">
        <w:rPr>
          <w:rStyle w:val="msonormal21"/>
          <w:sz w:val="18"/>
          <w:szCs w:val="18"/>
        </w:rPr>
        <w:t>Office C</w:t>
      </w:r>
      <w:r w:rsidRPr="00E94F0D">
        <w:rPr>
          <w:rStyle w:val="msonormal21"/>
          <w:sz w:val="18"/>
          <w:szCs w:val="18"/>
        </w:rPr>
        <w:t xml:space="preserve">omputer </w:t>
      </w:r>
      <w:r w:rsidR="00672C50">
        <w:rPr>
          <w:rStyle w:val="msonormal21"/>
          <w:sz w:val="18"/>
          <w:szCs w:val="18"/>
        </w:rPr>
        <w:t>S</w:t>
      </w:r>
      <w:r w:rsidRPr="00E94F0D">
        <w:rPr>
          <w:rStyle w:val="msonormal21"/>
          <w:sz w:val="18"/>
          <w:szCs w:val="18"/>
        </w:rPr>
        <w:t>ystem</w:t>
      </w:r>
      <w:r w:rsidR="00672C50">
        <w:rPr>
          <w:rStyle w:val="msonormal21"/>
          <w:sz w:val="18"/>
          <w:szCs w:val="18"/>
        </w:rPr>
        <w:t>(s)</w:t>
      </w:r>
      <w:r w:rsidRPr="00E94F0D">
        <w:rPr>
          <w:rStyle w:val="msonormal21"/>
          <w:sz w:val="18"/>
          <w:szCs w:val="18"/>
        </w:rPr>
        <w:t xml:space="preserve"> for the Department’s exclusive use for each field office specified. The </w:t>
      </w:r>
      <w:r>
        <w:rPr>
          <w:rStyle w:val="msonormal21"/>
          <w:sz w:val="18"/>
          <w:szCs w:val="18"/>
        </w:rPr>
        <w:t>Design Builder</w:t>
      </w:r>
      <w:r w:rsidRPr="00E94F0D">
        <w:rPr>
          <w:sz w:val="18"/>
          <w:szCs w:val="18"/>
        </w:rPr>
        <w:t xml:space="preserve"> </w:t>
      </w:r>
      <w:r w:rsidRPr="00E94F0D">
        <w:rPr>
          <w:rStyle w:val="msonormal21"/>
          <w:sz w:val="18"/>
          <w:szCs w:val="18"/>
        </w:rPr>
        <w:t xml:space="preserve">has the option to provide </w:t>
      </w:r>
      <w:r w:rsidRPr="00E71FC2">
        <w:rPr>
          <w:rStyle w:val="msonormal21"/>
          <w:b/>
          <w:sz w:val="18"/>
          <w:szCs w:val="18"/>
        </w:rPr>
        <w:t>either</w:t>
      </w:r>
      <w:r w:rsidRPr="00E94F0D">
        <w:rPr>
          <w:rStyle w:val="msonormal21"/>
          <w:sz w:val="18"/>
          <w:szCs w:val="18"/>
        </w:rPr>
        <w:t xml:space="preserve"> a desktop </w:t>
      </w:r>
      <w:r w:rsidRPr="00E71FC2">
        <w:rPr>
          <w:rStyle w:val="msonormal21"/>
          <w:b/>
          <w:sz w:val="18"/>
          <w:szCs w:val="18"/>
        </w:rPr>
        <w:t>or</w:t>
      </w:r>
      <w:r w:rsidRPr="00E94F0D">
        <w:rPr>
          <w:rStyle w:val="msonormal21"/>
          <w:sz w:val="18"/>
          <w:szCs w:val="18"/>
        </w:rPr>
        <w:t xml:space="preserve"> a laptop computer system in accordance with the minimum requirements listed below.</w:t>
      </w:r>
    </w:p>
    <w:p w:rsidR="0045361B" w:rsidRPr="00E94F0D" w:rsidRDefault="0045361B" w:rsidP="00F27447">
      <w:pPr>
        <w:pStyle w:val="style7"/>
        <w:spacing w:before="86" w:after="120"/>
        <w:ind w:left="3600" w:hanging="720"/>
        <w:jc w:val="both"/>
        <w:rPr>
          <w:rFonts w:ascii="Arial" w:hAnsi="Arial"/>
          <w:sz w:val="18"/>
          <w:szCs w:val="18"/>
        </w:rPr>
      </w:pPr>
      <w:r>
        <w:rPr>
          <w:rFonts w:ascii="Arial" w:hAnsi="Arial"/>
          <w:sz w:val="18"/>
          <w:szCs w:val="18"/>
        </w:rPr>
        <w:t>2.1</w:t>
      </w:r>
      <w:r>
        <w:rPr>
          <w:rFonts w:ascii="Arial" w:hAnsi="Arial"/>
          <w:sz w:val="18"/>
          <w:szCs w:val="18"/>
        </w:rPr>
        <w:tab/>
      </w:r>
      <w:r w:rsidRPr="00E94F0D">
        <w:rPr>
          <w:rFonts w:ascii="Arial" w:hAnsi="Arial"/>
          <w:sz w:val="18"/>
          <w:szCs w:val="18"/>
        </w:rPr>
        <w:t>Field Office Desktop Computer System</w:t>
      </w:r>
      <w:r>
        <w:rPr>
          <w:rFonts w:ascii="Arial" w:hAnsi="Arial"/>
          <w:sz w:val="18"/>
          <w:szCs w:val="18"/>
        </w:rPr>
        <w:t>:</w:t>
      </w:r>
    </w:p>
    <w:tbl>
      <w:tblPr>
        <w:tblStyle w:val="TableGrid"/>
        <w:tblW w:w="6750" w:type="dxa"/>
        <w:tblInd w:w="30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050"/>
      </w:tblGrid>
      <w:tr w:rsidR="0045361B" w:rsidRPr="00BA0ACA" w:rsidTr="00F07ECB">
        <w:tc>
          <w:tcPr>
            <w:tcW w:w="630" w:type="dxa"/>
          </w:tcPr>
          <w:p w:rsidR="0045361B" w:rsidRPr="00BA0ACA" w:rsidRDefault="00F27447" w:rsidP="00E71FC2">
            <w:pPr>
              <w:spacing w:before="20" w:after="20"/>
              <w:rPr>
                <w:b/>
              </w:rPr>
            </w:pPr>
            <w:r>
              <w:rPr>
                <w:b/>
              </w:rPr>
              <w:t>2</w:t>
            </w:r>
            <w:r w:rsidR="0045361B" w:rsidRPr="00BA0ACA">
              <w:rPr>
                <w:b/>
              </w:rPr>
              <w:t>.1</w:t>
            </w:r>
          </w:p>
        </w:tc>
        <w:tc>
          <w:tcPr>
            <w:tcW w:w="2070" w:type="dxa"/>
          </w:tcPr>
          <w:p w:rsidR="0045361B" w:rsidRPr="00BA0ACA" w:rsidRDefault="0045361B" w:rsidP="00E71FC2">
            <w:pPr>
              <w:spacing w:before="20" w:after="20"/>
              <w:rPr>
                <w:b/>
              </w:rPr>
            </w:pPr>
            <w:r w:rsidRPr="00BA0ACA">
              <w:rPr>
                <w:b/>
              </w:rPr>
              <w:t xml:space="preserve">Processor: </w:t>
            </w:r>
          </w:p>
        </w:tc>
        <w:tc>
          <w:tcPr>
            <w:tcW w:w="4050" w:type="dxa"/>
          </w:tcPr>
          <w:p w:rsidR="0045361B" w:rsidRPr="00BA0ACA" w:rsidRDefault="0045361B" w:rsidP="00672C50">
            <w:pPr>
              <w:spacing w:before="20" w:after="20"/>
              <w:jc w:val="both"/>
            </w:pPr>
          </w:p>
        </w:tc>
      </w:tr>
      <w:tr w:rsidR="0045361B" w:rsidRPr="00BA0ACA" w:rsidTr="00F07ECB">
        <w:tc>
          <w:tcPr>
            <w:tcW w:w="630" w:type="dxa"/>
          </w:tcPr>
          <w:p w:rsidR="0045361B" w:rsidRPr="00BA0ACA" w:rsidRDefault="00F27447" w:rsidP="00E71FC2">
            <w:pPr>
              <w:spacing w:before="20" w:after="20"/>
              <w:rPr>
                <w:b/>
              </w:rPr>
            </w:pPr>
            <w:r>
              <w:rPr>
                <w:b/>
              </w:rPr>
              <w:t>2</w:t>
            </w:r>
            <w:r w:rsidR="0045361B" w:rsidRPr="00BA0ACA">
              <w:rPr>
                <w:b/>
              </w:rPr>
              <w:t>.2</w:t>
            </w:r>
          </w:p>
        </w:tc>
        <w:tc>
          <w:tcPr>
            <w:tcW w:w="2070" w:type="dxa"/>
          </w:tcPr>
          <w:p w:rsidR="0045361B" w:rsidRPr="00BA0ACA" w:rsidRDefault="0045361B" w:rsidP="00E71FC2">
            <w:pPr>
              <w:spacing w:before="20" w:after="20"/>
              <w:rPr>
                <w:b/>
              </w:rPr>
            </w:pPr>
            <w:r w:rsidRPr="00BA0ACA">
              <w:rPr>
                <w:b/>
              </w:rPr>
              <w:t>Memory:</w:t>
            </w:r>
          </w:p>
        </w:tc>
        <w:tc>
          <w:tcPr>
            <w:tcW w:w="4050" w:type="dxa"/>
          </w:tcPr>
          <w:p w:rsidR="0045361B" w:rsidRPr="00BA0ACA" w:rsidRDefault="0045361B" w:rsidP="00672C50">
            <w:pPr>
              <w:spacing w:before="20" w:after="20"/>
              <w:jc w:val="both"/>
            </w:pPr>
          </w:p>
        </w:tc>
      </w:tr>
      <w:tr w:rsidR="0045361B" w:rsidRPr="00BA0ACA" w:rsidTr="00F07ECB">
        <w:tc>
          <w:tcPr>
            <w:tcW w:w="630" w:type="dxa"/>
          </w:tcPr>
          <w:p w:rsidR="0045361B" w:rsidRPr="00BA0ACA" w:rsidRDefault="00F27447" w:rsidP="00E71FC2">
            <w:pPr>
              <w:spacing w:before="20" w:after="20"/>
              <w:rPr>
                <w:b/>
              </w:rPr>
            </w:pPr>
            <w:r>
              <w:rPr>
                <w:b/>
              </w:rPr>
              <w:t>2</w:t>
            </w:r>
            <w:r w:rsidR="0045361B" w:rsidRPr="00BA0ACA">
              <w:rPr>
                <w:b/>
              </w:rPr>
              <w:t>.3</w:t>
            </w:r>
          </w:p>
        </w:tc>
        <w:tc>
          <w:tcPr>
            <w:tcW w:w="2070" w:type="dxa"/>
          </w:tcPr>
          <w:p w:rsidR="0045361B" w:rsidRPr="00BA0ACA" w:rsidRDefault="0045361B" w:rsidP="00E71FC2">
            <w:pPr>
              <w:spacing w:before="20" w:after="20"/>
              <w:rPr>
                <w:b/>
              </w:rPr>
            </w:pPr>
            <w:r w:rsidRPr="00BA0ACA">
              <w:rPr>
                <w:b/>
              </w:rPr>
              <w:t>Hard Drive:</w:t>
            </w:r>
          </w:p>
        </w:tc>
        <w:tc>
          <w:tcPr>
            <w:tcW w:w="4050" w:type="dxa"/>
          </w:tcPr>
          <w:p w:rsidR="0045361B" w:rsidRPr="00BA0ACA" w:rsidRDefault="0045361B" w:rsidP="00672C50">
            <w:pPr>
              <w:spacing w:before="20" w:after="20"/>
              <w:jc w:val="both"/>
            </w:pPr>
          </w:p>
        </w:tc>
      </w:tr>
      <w:tr w:rsidR="0045361B" w:rsidRPr="00BA0ACA" w:rsidTr="00F07ECB">
        <w:tc>
          <w:tcPr>
            <w:tcW w:w="630" w:type="dxa"/>
          </w:tcPr>
          <w:p w:rsidR="0045361B" w:rsidRPr="00BA0ACA" w:rsidRDefault="00F27447" w:rsidP="00E71FC2">
            <w:pPr>
              <w:spacing w:before="20" w:after="20"/>
              <w:rPr>
                <w:b/>
              </w:rPr>
            </w:pPr>
            <w:r>
              <w:rPr>
                <w:b/>
              </w:rPr>
              <w:t>2</w:t>
            </w:r>
            <w:r w:rsidR="0045361B" w:rsidRPr="00BA0ACA">
              <w:rPr>
                <w:b/>
              </w:rPr>
              <w:t>.4</w:t>
            </w:r>
          </w:p>
        </w:tc>
        <w:tc>
          <w:tcPr>
            <w:tcW w:w="2070" w:type="dxa"/>
          </w:tcPr>
          <w:p w:rsidR="0045361B" w:rsidRPr="00BA0ACA" w:rsidRDefault="0045361B" w:rsidP="00E71FC2">
            <w:pPr>
              <w:spacing w:before="20" w:after="20"/>
              <w:rPr>
                <w:b/>
              </w:rPr>
            </w:pPr>
            <w:r w:rsidRPr="00BA0ACA">
              <w:rPr>
                <w:b/>
              </w:rPr>
              <w:t>Optical Drive:</w:t>
            </w:r>
          </w:p>
        </w:tc>
        <w:tc>
          <w:tcPr>
            <w:tcW w:w="4050" w:type="dxa"/>
          </w:tcPr>
          <w:p w:rsidR="0045361B" w:rsidRPr="00BA0ACA" w:rsidRDefault="0045361B" w:rsidP="00672C50">
            <w:pPr>
              <w:spacing w:before="20" w:after="20"/>
              <w:jc w:val="both"/>
            </w:pPr>
          </w:p>
        </w:tc>
      </w:tr>
      <w:tr w:rsidR="0045361B" w:rsidRPr="00BA0ACA" w:rsidTr="00672C50">
        <w:trPr>
          <w:trHeight w:val="170"/>
        </w:trPr>
        <w:tc>
          <w:tcPr>
            <w:tcW w:w="630" w:type="dxa"/>
          </w:tcPr>
          <w:p w:rsidR="0045361B" w:rsidRPr="00BA0ACA" w:rsidRDefault="00F27447" w:rsidP="00E71FC2">
            <w:pPr>
              <w:spacing w:before="20" w:after="20"/>
              <w:rPr>
                <w:b/>
              </w:rPr>
            </w:pPr>
            <w:r>
              <w:rPr>
                <w:b/>
              </w:rPr>
              <w:t>2</w:t>
            </w:r>
            <w:r w:rsidR="0045361B" w:rsidRPr="00BA0ACA">
              <w:rPr>
                <w:b/>
              </w:rPr>
              <w:t>.5</w:t>
            </w:r>
          </w:p>
        </w:tc>
        <w:tc>
          <w:tcPr>
            <w:tcW w:w="2070" w:type="dxa"/>
          </w:tcPr>
          <w:p w:rsidR="0045361B" w:rsidRPr="00BA0ACA" w:rsidRDefault="0045361B" w:rsidP="00E71FC2">
            <w:pPr>
              <w:spacing w:before="20" w:after="20"/>
              <w:rPr>
                <w:b/>
              </w:rPr>
            </w:pPr>
            <w:r w:rsidRPr="00BA0ACA">
              <w:rPr>
                <w:b/>
              </w:rPr>
              <w:t>Ports:</w:t>
            </w:r>
          </w:p>
        </w:tc>
        <w:tc>
          <w:tcPr>
            <w:tcW w:w="4050" w:type="dxa"/>
          </w:tcPr>
          <w:p w:rsidR="0045361B" w:rsidRPr="00BA0ACA" w:rsidRDefault="0045361B"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.6</w:t>
            </w:r>
          </w:p>
        </w:tc>
        <w:tc>
          <w:tcPr>
            <w:tcW w:w="2070" w:type="dxa"/>
          </w:tcPr>
          <w:p w:rsidR="00F27447" w:rsidRPr="00BA0ACA" w:rsidRDefault="00F27447" w:rsidP="00E71FC2">
            <w:pPr>
              <w:spacing w:before="20" w:after="20"/>
              <w:rPr>
                <w:b/>
              </w:rPr>
            </w:pPr>
            <w:r w:rsidRPr="00BA0ACA">
              <w:rPr>
                <w:b/>
              </w:rPr>
              <w:t xml:space="preserve">Network/Wireless: </w:t>
            </w:r>
          </w:p>
        </w:tc>
        <w:tc>
          <w:tcPr>
            <w:tcW w:w="4050" w:type="dxa"/>
          </w:tcPr>
          <w:p w:rsidR="00F27447" w:rsidRPr="00BA0ACA" w:rsidRDefault="00F27447" w:rsidP="00672C50">
            <w:pPr>
              <w:spacing w:before="20" w:after="20"/>
              <w:jc w:val="both"/>
            </w:pPr>
            <w:r w:rsidRPr="00BA0ACA">
              <w:t>Ethernet or wireless card to be compatible with the selected internet and office network connections;</w:t>
            </w: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.7</w:t>
            </w:r>
          </w:p>
        </w:tc>
        <w:tc>
          <w:tcPr>
            <w:tcW w:w="2070" w:type="dxa"/>
          </w:tcPr>
          <w:p w:rsidR="00F27447" w:rsidRPr="00BA0ACA" w:rsidRDefault="00F27447" w:rsidP="00E71FC2">
            <w:pPr>
              <w:spacing w:before="20" w:after="20"/>
              <w:rPr>
                <w:b/>
              </w:rPr>
            </w:pPr>
            <w:r w:rsidRPr="00BA0ACA">
              <w:rPr>
                <w:b/>
              </w:rPr>
              <w:t>Graphics:</w:t>
            </w:r>
          </w:p>
        </w:tc>
        <w:tc>
          <w:tcPr>
            <w:tcW w:w="4050"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.8</w:t>
            </w:r>
          </w:p>
        </w:tc>
        <w:tc>
          <w:tcPr>
            <w:tcW w:w="2070" w:type="dxa"/>
          </w:tcPr>
          <w:p w:rsidR="00F27447" w:rsidRPr="00BA0ACA" w:rsidRDefault="00F27447" w:rsidP="00E71FC2">
            <w:pPr>
              <w:spacing w:before="20" w:after="20"/>
              <w:rPr>
                <w:b/>
              </w:rPr>
            </w:pPr>
            <w:r w:rsidRPr="00BA0ACA">
              <w:rPr>
                <w:b/>
              </w:rPr>
              <w:t xml:space="preserve">Monitor: </w:t>
            </w:r>
          </w:p>
        </w:tc>
        <w:tc>
          <w:tcPr>
            <w:tcW w:w="4050"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.9</w:t>
            </w:r>
          </w:p>
        </w:tc>
        <w:tc>
          <w:tcPr>
            <w:tcW w:w="2070" w:type="dxa"/>
          </w:tcPr>
          <w:p w:rsidR="00F27447" w:rsidRPr="00BA0ACA" w:rsidRDefault="00F27447" w:rsidP="00E71FC2">
            <w:pPr>
              <w:spacing w:before="20" w:after="20"/>
              <w:rPr>
                <w:b/>
              </w:rPr>
            </w:pPr>
            <w:r w:rsidRPr="00BA0ACA">
              <w:rPr>
                <w:b/>
              </w:rPr>
              <w:t>Keyboard:</w:t>
            </w:r>
          </w:p>
        </w:tc>
        <w:tc>
          <w:tcPr>
            <w:tcW w:w="4050"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w:t>
            </w:r>
            <w:r>
              <w:rPr>
                <w:b/>
              </w:rPr>
              <w:t>10</w:t>
            </w:r>
          </w:p>
        </w:tc>
        <w:tc>
          <w:tcPr>
            <w:tcW w:w="2070" w:type="dxa"/>
          </w:tcPr>
          <w:p w:rsidR="00F27447" w:rsidRPr="00BA0ACA" w:rsidRDefault="00F27447" w:rsidP="00E71FC2">
            <w:pPr>
              <w:spacing w:before="20" w:after="20"/>
              <w:rPr>
                <w:b/>
              </w:rPr>
            </w:pPr>
            <w:r w:rsidRPr="00BA0ACA">
              <w:rPr>
                <w:b/>
              </w:rPr>
              <w:t>Mouse:</w:t>
            </w:r>
          </w:p>
        </w:tc>
        <w:tc>
          <w:tcPr>
            <w:tcW w:w="4050" w:type="dxa"/>
          </w:tcPr>
          <w:p w:rsidR="00F27447" w:rsidRPr="00BA0ACA" w:rsidRDefault="00F27447" w:rsidP="00672C50">
            <w:pPr>
              <w:spacing w:before="20" w:after="20"/>
              <w:jc w:val="both"/>
            </w:pPr>
          </w:p>
        </w:tc>
      </w:tr>
    </w:tbl>
    <w:p w:rsidR="0045361B" w:rsidRDefault="0045361B" w:rsidP="00F27447">
      <w:pPr>
        <w:pStyle w:val="style8"/>
        <w:spacing w:before="86" w:beforeAutospacing="0" w:after="0" w:afterAutospacing="0"/>
        <w:ind w:left="3600"/>
        <w:jc w:val="both"/>
        <w:rPr>
          <w:rStyle w:val="style81"/>
          <w:rFonts w:ascii="Arial Bold" w:hAnsi="Arial Bold"/>
          <w:b/>
          <w:vanish/>
          <w:color w:val="FF0000"/>
          <w:sz w:val="18"/>
          <w:szCs w:val="18"/>
        </w:rPr>
      </w:pPr>
      <w:r w:rsidRPr="000A65BF">
        <w:rPr>
          <w:rStyle w:val="style81"/>
          <w:rFonts w:ascii="Arial Bold" w:hAnsi="Arial Bold"/>
          <w:b/>
          <w:vanish/>
          <w:color w:val="FF0000"/>
          <w:sz w:val="18"/>
          <w:szCs w:val="18"/>
        </w:rPr>
        <w:t>OR</w:t>
      </w:r>
    </w:p>
    <w:p w:rsidR="00244A17" w:rsidRDefault="00244A17" w:rsidP="00244A17">
      <w:pPr>
        <w:spacing w:before="86"/>
        <w:ind w:left="2880"/>
        <w:jc w:val="both"/>
        <w:rPr>
          <w:b/>
          <w:color w:val="0000FF"/>
          <w:u w:val="single"/>
        </w:rPr>
      </w:pPr>
      <w:r w:rsidRPr="00AE4E1D">
        <w:rPr>
          <w:b/>
          <w:color w:val="0000FF"/>
          <w:u w:val="single"/>
        </w:rPr>
        <w:t>OR:</w:t>
      </w:r>
    </w:p>
    <w:p w:rsidR="0045361B" w:rsidRDefault="0045361B" w:rsidP="00E71FC2">
      <w:pPr>
        <w:pStyle w:val="style8"/>
        <w:spacing w:before="120" w:beforeAutospacing="0" w:after="120" w:afterAutospacing="0"/>
        <w:ind w:left="2880"/>
        <w:jc w:val="both"/>
        <w:rPr>
          <w:rFonts w:ascii="Arial" w:hAnsi="Arial"/>
          <w:b/>
          <w:sz w:val="18"/>
          <w:szCs w:val="18"/>
        </w:rPr>
      </w:pPr>
      <w:r>
        <w:rPr>
          <w:rFonts w:ascii="Arial" w:hAnsi="Arial"/>
          <w:b/>
          <w:sz w:val="18"/>
          <w:szCs w:val="18"/>
        </w:rPr>
        <w:t>2.1</w:t>
      </w:r>
      <w:r>
        <w:rPr>
          <w:rFonts w:ascii="Arial" w:hAnsi="Arial"/>
          <w:b/>
          <w:sz w:val="18"/>
          <w:szCs w:val="18"/>
        </w:rPr>
        <w:tab/>
      </w:r>
      <w:r w:rsidRPr="00AA10AC">
        <w:rPr>
          <w:rFonts w:ascii="Arial" w:hAnsi="Arial"/>
          <w:b/>
          <w:sz w:val="18"/>
          <w:szCs w:val="18"/>
        </w:rPr>
        <w:t>Field Office Laptop Computer System</w:t>
      </w:r>
      <w:r>
        <w:rPr>
          <w:rFonts w:ascii="Arial" w:hAnsi="Arial"/>
          <w:b/>
          <w:sz w:val="18"/>
          <w:szCs w:val="18"/>
        </w:rPr>
        <w:t>:</w:t>
      </w:r>
    </w:p>
    <w:tbl>
      <w:tblPr>
        <w:tblStyle w:val="TableGrid"/>
        <w:tblW w:w="6750" w:type="dxa"/>
        <w:tblInd w:w="30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1867"/>
        <w:gridCol w:w="4253"/>
      </w:tblGrid>
      <w:tr w:rsidR="00F27447" w:rsidRPr="00BA0ACA" w:rsidTr="00F07ECB">
        <w:tc>
          <w:tcPr>
            <w:tcW w:w="630" w:type="dxa"/>
          </w:tcPr>
          <w:p w:rsidR="00F27447" w:rsidRPr="00BA0ACA" w:rsidRDefault="00F27447" w:rsidP="00E71FC2">
            <w:pPr>
              <w:spacing w:before="20" w:after="20"/>
              <w:rPr>
                <w:b/>
              </w:rPr>
            </w:pPr>
            <w:r>
              <w:rPr>
                <w:b/>
              </w:rPr>
              <w:t>2</w:t>
            </w:r>
            <w:r w:rsidRPr="00BA0ACA">
              <w:rPr>
                <w:b/>
              </w:rPr>
              <w:t>.1</w:t>
            </w:r>
          </w:p>
        </w:tc>
        <w:tc>
          <w:tcPr>
            <w:tcW w:w="1867" w:type="dxa"/>
          </w:tcPr>
          <w:p w:rsidR="00F27447" w:rsidRPr="00BA0ACA" w:rsidRDefault="00F27447" w:rsidP="00E71FC2">
            <w:pPr>
              <w:spacing w:before="20" w:after="20"/>
              <w:rPr>
                <w:b/>
              </w:rPr>
            </w:pPr>
            <w:r w:rsidRPr="00BA0ACA">
              <w:rPr>
                <w:b/>
              </w:rPr>
              <w:t xml:space="preserve">Processor: </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.2</w:t>
            </w:r>
          </w:p>
        </w:tc>
        <w:tc>
          <w:tcPr>
            <w:tcW w:w="1867" w:type="dxa"/>
          </w:tcPr>
          <w:p w:rsidR="00F27447" w:rsidRPr="00BA0ACA" w:rsidRDefault="00F27447" w:rsidP="00E71FC2">
            <w:pPr>
              <w:spacing w:before="20" w:after="20"/>
              <w:rPr>
                <w:b/>
              </w:rPr>
            </w:pPr>
            <w:r w:rsidRPr="00BA0ACA">
              <w:rPr>
                <w:b/>
              </w:rPr>
              <w:t>Memory:</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.3</w:t>
            </w:r>
          </w:p>
        </w:tc>
        <w:tc>
          <w:tcPr>
            <w:tcW w:w="1867" w:type="dxa"/>
          </w:tcPr>
          <w:p w:rsidR="00F27447" w:rsidRPr="00BA0ACA" w:rsidRDefault="00F27447" w:rsidP="00E71FC2">
            <w:pPr>
              <w:spacing w:before="20" w:after="20"/>
              <w:rPr>
                <w:b/>
              </w:rPr>
            </w:pPr>
            <w:r w:rsidRPr="00BA0ACA">
              <w:rPr>
                <w:b/>
              </w:rPr>
              <w:t>Hard Drive:</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.4</w:t>
            </w:r>
          </w:p>
        </w:tc>
        <w:tc>
          <w:tcPr>
            <w:tcW w:w="1867" w:type="dxa"/>
          </w:tcPr>
          <w:p w:rsidR="00F27447" w:rsidRPr="00BA0ACA" w:rsidRDefault="00F27447" w:rsidP="00E71FC2">
            <w:pPr>
              <w:spacing w:before="20" w:after="20"/>
              <w:rPr>
                <w:b/>
              </w:rPr>
            </w:pPr>
            <w:r w:rsidRPr="00BA0ACA">
              <w:rPr>
                <w:b/>
              </w:rPr>
              <w:t>Optical Drive:</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.5</w:t>
            </w:r>
          </w:p>
        </w:tc>
        <w:tc>
          <w:tcPr>
            <w:tcW w:w="1867" w:type="dxa"/>
          </w:tcPr>
          <w:p w:rsidR="00F27447" w:rsidRPr="00BA0ACA" w:rsidRDefault="00F27447" w:rsidP="00E71FC2">
            <w:pPr>
              <w:spacing w:before="20" w:after="20"/>
              <w:rPr>
                <w:b/>
              </w:rPr>
            </w:pPr>
            <w:r w:rsidRPr="00BA0ACA">
              <w:rPr>
                <w:b/>
              </w:rPr>
              <w:t>Ports:</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.6</w:t>
            </w:r>
          </w:p>
        </w:tc>
        <w:tc>
          <w:tcPr>
            <w:tcW w:w="1867" w:type="dxa"/>
          </w:tcPr>
          <w:p w:rsidR="00F27447" w:rsidRPr="00BA0ACA" w:rsidRDefault="00F27447" w:rsidP="00E71FC2">
            <w:pPr>
              <w:spacing w:before="20" w:after="20"/>
              <w:rPr>
                <w:b/>
              </w:rPr>
            </w:pPr>
            <w:r w:rsidRPr="00BA0ACA">
              <w:rPr>
                <w:b/>
              </w:rPr>
              <w:t xml:space="preserve">Network/Wireless: </w:t>
            </w:r>
          </w:p>
        </w:tc>
        <w:tc>
          <w:tcPr>
            <w:tcW w:w="4253" w:type="dxa"/>
          </w:tcPr>
          <w:p w:rsidR="00F27447" w:rsidRPr="00BA0ACA" w:rsidRDefault="00F27447" w:rsidP="00672C50">
            <w:pPr>
              <w:spacing w:before="20" w:after="20"/>
              <w:jc w:val="both"/>
            </w:pPr>
            <w:r w:rsidRPr="00BA0ACA">
              <w:t>Ethernet or wireless card to be compatible with the selected internet and office network connections;</w:t>
            </w: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.7</w:t>
            </w:r>
          </w:p>
        </w:tc>
        <w:tc>
          <w:tcPr>
            <w:tcW w:w="1867" w:type="dxa"/>
          </w:tcPr>
          <w:p w:rsidR="00F27447" w:rsidRPr="00BA0ACA" w:rsidRDefault="00F27447" w:rsidP="00E71FC2">
            <w:pPr>
              <w:spacing w:before="20" w:after="20"/>
              <w:rPr>
                <w:b/>
              </w:rPr>
            </w:pPr>
            <w:r w:rsidRPr="00BA0ACA">
              <w:rPr>
                <w:b/>
              </w:rPr>
              <w:t>Graphics:</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.8</w:t>
            </w:r>
          </w:p>
        </w:tc>
        <w:tc>
          <w:tcPr>
            <w:tcW w:w="1867" w:type="dxa"/>
          </w:tcPr>
          <w:p w:rsidR="00F27447" w:rsidRPr="00BA0ACA" w:rsidRDefault="00F27447" w:rsidP="00E71FC2">
            <w:pPr>
              <w:spacing w:before="20" w:after="20"/>
              <w:rPr>
                <w:b/>
              </w:rPr>
            </w:pPr>
            <w:r w:rsidRPr="00BA0ACA">
              <w:rPr>
                <w:b/>
              </w:rPr>
              <w:t xml:space="preserve">Display: </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.9</w:t>
            </w:r>
          </w:p>
        </w:tc>
        <w:tc>
          <w:tcPr>
            <w:tcW w:w="1867" w:type="dxa"/>
          </w:tcPr>
          <w:p w:rsidR="00F27447" w:rsidRPr="00BA0ACA" w:rsidRDefault="00F27447" w:rsidP="00E71FC2">
            <w:pPr>
              <w:spacing w:before="20" w:after="20"/>
              <w:rPr>
                <w:b/>
              </w:rPr>
            </w:pPr>
            <w:r w:rsidRPr="00BA0ACA">
              <w:rPr>
                <w:b/>
              </w:rPr>
              <w:t>Battery:</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Pr="00BA0ACA" w:rsidRDefault="00F27447" w:rsidP="00E71FC2">
            <w:pPr>
              <w:spacing w:before="20" w:after="20"/>
              <w:rPr>
                <w:b/>
              </w:rPr>
            </w:pPr>
            <w:r>
              <w:rPr>
                <w:b/>
              </w:rPr>
              <w:t>2</w:t>
            </w:r>
            <w:r w:rsidRPr="00BA0ACA">
              <w:rPr>
                <w:b/>
              </w:rPr>
              <w:t>.</w:t>
            </w:r>
            <w:r>
              <w:rPr>
                <w:b/>
              </w:rPr>
              <w:t>10</w:t>
            </w:r>
          </w:p>
        </w:tc>
        <w:tc>
          <w:tcPr>
            <w:tcW w:w="1867" w:type="dxa"/>
          </w:tcPr>
          <w:p w:rsidR="00F27447" w:rsidRPr="00BA0ACA" w:rsidRDefault="00F27447" w:rsidP="00E71FC2">
            <w:pPr>
              <w:spacing w:before="20" w:after="20"/>
              <w:rPr>
                <w:b/>
              </w:rPr>
            </w:pPr>
            <w:r w:rsidRPr="00BA0ACA">
              <w:rPr>
                <w:b/>
              </w:rPr>
              <w:t>External Monitor:</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Default="00F27447" w:rsidP="00E71FC2">
            <w:pPr>
              <w:spacing w:before="20" w:after="20"/>
              <w:rPr>
                <w:b/>
              </w:rPr>
            </w:pPr>
            <w:r>
              <w:rPr>
                <w:b/>
              </w:rPr>
              <w:t>2.11</w:t>
            </w:r>
          </w:p>
        </w:tc>
        <w:tc>
          <w:tcPr>
            <w:tcW w:w="1867" w:type="dxa"/>
          </w:tcPr>
          <w:p w:rsidR="00F27447" w:rsidRPr="00BA0ACA" w:rsidRDefault="00F27447" w:rsidP="00E71FC2">
            <w:pPr>
              <w:spacing w:before="20" w:after="20"/>
              <w:rPr>
                <w:b/>
              </w:rPr>
            </w:pPr>
            <w:r w:rsidRPr="00BA0ACA">
              <w:rPr>
                <w:b/>
              </w:rPr>
              <w:t>External Keyboard</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Default="00F27447" w:rsidP="00E71FC2">
            <w:pPr>
              <w:spacing w:before="20" w:after="20"/>
              <w:rPr>
                <w:b/>
              </w:rPr>
            </w:pPr>
            <w:r>
              <w:rPr>
                <w:b/>
              </w:rPr>
              <w:t>2.12</w:t>
            </w:r>
          </w:p>
        </w:tc>
        <w:tc>
          <w:tcPr>
            <w:tcW w:w="1867" w:type="dxa"/>
          </w:tcPr>
          <w:p w:rsidR="00F27447" w:rsidRPr="00BA0ACA" w:rsidRDefault="00F27447" w:rsidP="00E71FC2">
            <w:pPr>
              <w:spacing w:before="20" w:after="20"/>
              <w:rPr>
                <w:b/>
              </w:rPr>
            </w:pPr>
            <w:r w:rsidRPr="00BA0ACA">
              <w:rPr>
                <w:b/>
              </w:rPr>
              <w:t>External Mouse:</w:t>
            </w:r>
          </w:p>
        </w:tc>
        <w:tc>
          <w:tcPr>
            <w:tcW w:w="4253" w:type="dxa"/>
          </w:tcPr>
          <w:p w:rsidR="00F27447" w:rsidRPr="00BA0ACA" w:rsidRDefault="00F27447" w:rsidP="00672C50">
            <w:pPr>
              <w:spacing w:before="20" w:after="20"/>
              <w:jc w:val="both"/>
            </w:pPr>
          </w:p>
        </w:tc>
      </w:tr>
      <w:tr w:rsidR="00F27447" w:rsidRPr="00BA0ACA" w:rsidTr="00F07ECB">
        <w:tc>
          <w:tcPr>
            <w:tcW w:w="630" w:type="dxa"/>
          </w:tcPr>
          <w:p w:rsidR="00F27447" w:rsidRDefault="00F27447" w:rsidP="00E71FC2">
            <w:pPr>
              <w:spacing w:before="20" w:after="20"/>
              <w:rPr>
                <w:b/>
              </w:rPr>
            </w:pPr>
            <w:r>
              <w:rPr>
                <w:b/>
              </w:rPr>
              <w:t>2.13</w:t>
            </w:r>
          </w:p>
        </w:tc>
        <w:tc>
          <w:tcPr>
            <w:tcW w:w="1867" w:type="dxa"/>
          </w:tcPr>
          <w:p w:rsidR="00F27447" w:rsidRPr="00BA0ACA" w:rsidRDefault="00F27447" w:rsidP="00E71FC2">
            <w:pPr>
              <w:spacing w:before="20" w:after="20"/>
              <w:rPr>
                <w:b/>
              </w:rPr>
            </w:pPr>
            <w:r w:rsidRPr="00BA0ACA">
              <w:rPr>
                <w:b/>
              </w:rPr>
              <w:t>Miscellaneous</w:t>
            </w:r>
            <w:r>
              <w:rPr>
                <w:b/>
              </w:rPr>
              <w:t>:</w:t>
            </w:r>
          </w:p>
        </w:tc>
        <w:tc>
          <w:tcPr>
            <w:tcW w:w="4253" w:type="dxa"/>
          </w:tcPr>
          <w:p w:rsidR="00F27447" w:rsidRPr="00BA0ACA" w:rsidRDefault="00F27447" w:rsidP="00672C50">
            <w:pPr>
              <w:spacing w:before="20" w:after="20"/>
              <w:jc w:val="both"/>
            </w:pPr>
            <w:r w:rsidRPr="00E94F0D">
              <w:t>One compatible port replicator with AC adapter, one additional AC adapter, one DC adapter and one padded carrying case</w:t>
            </w:r>
          </w:p>
        </w:tc>
      </w:tr>
    </w:tbl>
    <w:p w:rsidR="0045361B" w:rsidRPr="00683BD6" w:rsidRDefault="0045361B" w:rsidP="00E71FC2">
      <w:pPr>
        <w:pStyle w:val="style8"/>
        <w:spacing w:before="120" w:beforeAutospacing="0" w:after="0" w:afterAutospacing="0"/>
        <w:ind w:left="2160"/>
        <w:jc w:val="both"/>
        <w:rPr>
          <w:rFonts w:ascii="Arial" w:hAnsi="Arial"/>
          <w:b/>
          <w:sz w:val="18"/>
          <w:szCs w:val="18"/>
        </w:rPr>
      </w:pPr>
      <w:r>
        <w:rPr>
          <w:rFonts w:ascii="Arial" w:hAnsi="Arial"/>
          <w:b/>
          <w:sz w:val="18"/>
          <w:szCs w:val="18"/>
        </w:rPr>
        <w:t>3</w:t>
      </w:r>
      <w:r w:rsidRPr="00683BD6">
        <w:rPr>
          <w:rFonts w:ascii="Arial" w:hAnsi="Arial"/>
          <w:b/>
          <w:sz w:val="18"/>
          <w:szCs w:val="18"/>
        </w:rPr>
        <w:t>.</w:t>
      </w:r>
      <w:r w:rsidRPr="00683BD6">
        <w:rPr>
          <w:rFonts w:ascii="Arial" w:hAnsi="Arial"/>
          <w:b/>
          <w:sz w:val="18"/>
          <w:szCs w:val="18"/>
        </w:rPr>
        <w:tab/>
        <w:t>Computer Software</w:t>
      </w:r>
      <w:r>
        <w:rPr>
          <w:rFonts w:ascii="Arial" w:hAnsi="Arial"/>
          <w:b/>
          <w:sz w:val="18"/>
          <w:szCs w:val="18"/>
        </w:rPr>
        <w:t>:</w:t>
      </w:r>
    </w:p>
    <w:p w:rsidR="0045361B" w:rsidRPr="00E94F0D" w:rsidRDefault="0045361B" w:rsidP="00E71FC2">
      <w:pPr>
        <w:pStyle w:val="style8"/>
        <w:spacing w:before="86" w:beforeAutospacing="0" w:after="120" w:afterAutospacing="0"/>
        <w:ind w:left="2880" w:firstLine="14"/>
        <w:jc w:val="both"/>
        <w:rPr>
          <w:rFonts w:ascii="Arial" w:hAnsi="Arial"/>
          <w:sz w:val="18"/>
          <w:szCs w:val="18"/>
        </w:rPr>
      </w:pPr>
      <w:r w:rsidRPr="00E94F0D">
        <w:rPr>
          <w:rStyle w:val="msonormal21"/>
          <w:rFonts w:ascii="Arial" w:hAnsi="Arial"/>
          <w:sz w:val="18"/>
          <w:szCs w:val="18"/>
        </w:rPr>
        <w:t xml:space="preserve">The </w:t>
      </w:r>
      <w:r w:rsidRPr="000A65BF">
        <w:rPr>
          <w:rFonts w:ascii="Arial" w:hAnsi="Arial"/>
          <w:sz w:val="18"/>
          <w:szCs w:val="18"/>
        </w:rPr>
        <w:t>Design Builder</w:t>
      </w:r>
      <w:r w:rsidRPr="00E94F0D">
        <w:rPr>
          <w:rFonts w:ascii="Arial" w:hAnsi="Arial"/>
          <w:sz w:val="18"/>
          <w:szCs w:val="18"/>
        </w:rPr>
        <w:t xml:space="preserve"> </w:t>
      </w:r>
      <w:r w:rsidRPr="00E94F0D">
        <w:rPr>
          <w:rStyle w:val="msonormal21"/>
          <w:rFonts w:ascii="Arial" w:hAnsi="Arial"/>
          <w:sz w:val="18"/>
          <w:szCs w:val="18"/>
        </w:rPr>
        <w:t>sh</w:t>
      </w:r>
      <w:r w:rsidRPr="00E94F0D">
        <w:rPr>
          <w:rFonts w:ascii="Arial" w:hAnsi="Arial"/>
          <w:sz w:val="18"/>
          <w:szCs w:val="18"/>
        </w:rPr>
        <w:t>all provide software for the computer system in accordance with the minimum requirements listed below.</w:t>
      </w:r>
    </w:p>
    <w:tbl>
      <w:tblPr>
        <w:tblStyle w:val="TableGrid"/>
        <w:tblW w:w="6750" w:type="dxa"/>
        <w:tblInd w:w="30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30"/>
        <w:gridCol w:w="2700"/>
        <w:gridCol w:w="3420"/>
      </w:tblGrid>
      <w:tr w:rsidR="0045361B" w:rsidRPr="00565E13" w:rsidTr="00F07ECB">
        <w:tc>
          <w:tcPr>
            <w:tcW w:w="630" w:type="dxa"/>
          </w:tcPr>
          <w:p w:rsidR="0045361B" w:rsidRPr="00565E13" w:rsidRDefault="0045361B" w:rsidP="00E71FC2">
            <w:pPr>
              <w:spacing w:before="20" w:after="20"/>
              <w:rPr>
                <w:b/>
              </w:rPr>
            </w:pPr>
            <w:r>
              <w:rPr>
                <w:b/>
              </w:rPr>
              <w:t>3</w:t>
            </w:r>
            <w:r w:rsidRPr="00565E13">
              <w:rPr>
                <w:b/>
              </w:rPr>
              <w:t>.1</w:t>
            </w:r>
          </w:p>
        </w:tc>
        <w:tc>
          <w:tcPr>
            <w:tcW w:w="2700" w:type="dxa"/>
          </w:tcPr>
          <w:p w:rsidR="0045361B" w:rsidRPr="00565E13" w:rsidRDefault="0045361B" w:rsidP="00E71FC2">
            <w:pPr>
              <w:spacing w:before="20" w:after="20"/>
              <w:rPr>
                <w:b/>
              </w:rPr>
            </w:pPr>
            <w:r w:rsidRPr="00565E13">
              <w:rPr>
                <w:b/>
              </w:rPr>
              <w:t>Operating System Software:</w:t>
            </w:r>
          </w:p>
        </w:tc>
        <w:tc>
          <w:tcPr>
            <w:tcW w:w="3420" w:type="dxa"/>
          </w:tcPr>
          <w:p w:rsidR="0045361B" w:rsidRPr="00565E13" w:rsidRDefault="0045361B" w:rsidP="00E71FC2">
            <w:pPr>
              <w:spacing w:before="20" w:after="20"/>
            </w:pPr>
          </w:p>
        </w:tc>
      </w:tr>
      <w:tr w:rsidR="0045361B" w:rsidRPr="00565E13" w:rsidTr="00F07ECB">
        <w:tc>
          <w:tcPr>
            <w:tcW w:w="630" w:type="dxa"/>
          </w:tcPr>
          <w:p w:rsidR="0045361B" w:rsidRPr="00565E13" w:rsidRDefault="0045361B" w:rsidP="00E71FC2">
            <w:pPr>
              <w:spacing w:before="20" w:after="20"/>
              <w:rPr>
                <w:b/>
              </w:rPr>
            </w:pPr>
            <w:r>
              <w:rPr>
                <w:b/>
              </w:rPr>
              <w:t>3</w:t>
            </w:r>
            <w:r w:rsidRPr="00565E13">
              <w:rPr>
                <w:b/>
              </w:rPr>
              <w:t>.2</w:t>
            </w:r>
          </w:p>
        </w:tc>
        <w:tc>
          <w:tcPr>
            <w:tcW w:w="2700" w:type="dxa"/>
          </w:tcPr>
          <w:p w:rsidR="0045361B" w:rsidRPr="00565E13" w:rsidRDefault="0045361B" w:rsidP="00E71FC2">
            <w:pPr>
              <w:spacing w:before="20" w:after="20"/>
              <w:rPr>
                <w:b/>
              </w:rPr>
            </w:pPr>
            <w:r w:rsidRPr="00565E13">
              <w:rPr>
                <w:b/>
              </w:rPr>
              <w:t xml:space="preserve">Productivity Software: </w:t>
            </w:r>
          </w:p>
        </w:tc>
        <w:tc>
          <w:tcPr>
            <w:tcW w:w="3420" w:type="dxa"/>
          </w:tcPr>
          <w:p w:rsidR="0045361B" w:rsidRPr="00565E13" w:rsidRDefault="0045361B" w:rsidP="00E71FC2">
            <w:pPr>
              <w:spacing w:before="20" w:after="20"/>
            </w:pPr>
          </w:p>
        </w:tc>
      </w:tr>
      <w:tr w:rsidR="0045361B" w:rsidRPr="00565E13" w:rsidTr="00F07ECB">
        <w:tc>
          <w:tcPr>
            <w:tcW w:w="630" w:type="dxa"/>
          </w:tcPr>
          <w:p w:rsidR="0045361B" w:rsidRPr="00565E13" w:rsidRDefault="0045361B" w:rsidP="00E71FC2">
            <w:pPr>
              <w:spacing w:before="20" w:after="20"/>
              <w:rPr>
                <w:b/>
              </w:rPr>
            </w:pPr>
            <w:r>
              <w:rPr>
                <w:b/>
              </w:rPr>
              <w:t>3</w:t>
            </w:r>
            <w:r w:rsidRPr="00565E13">
              <w:rPr>
                <w:b/>
              </w:rPr>
              <w:t>.3</w:t>
            </w:r>
          </w:p>
        </w:tc>
        <w:tc>
          <w:tcPr>
            <w:tcW w:w="2700" w:type="dxa"/>
          </w:tcPr>
          <w:p w:rsidR="0045361B" w:rsidRPr="00565E13" w:rsidRDefault="0045361B" w:rsidP="00E71FC2">
            <w:pPr>
              <w:spacing w:before="20" w:after="20"/>
              <w:rPr>
                <w:b/>
              </w:rPr>
            </w:pPr>
            <w:r w:rsidRPr="00565E13">
              <w:rPr>
                <w:b/>
              </w:rPr>
              <w:t>Security Software:</w:t>
            </w:r>
          </w:p>
        </w:tc>
        <w:tc>
          <w:tcPr>
            <w:tcW w:w="3420" w:type="dxa"/>
          </w:tcPr>
          <w:p w:rsidR="0045361B" w:rsidRPr="00565E13" w:rsidRDefault="0045361B" w:rsidP="00E71FC2">
            <w:pPr>
              <w:spacing w:before="20" w:after="20"/>
            </w:pPr>
          </w:p>
        </w:tc>
      </w:tr>
      <w:tr w:rsidR="002624BD" w:rsidRPr="00565E13" w:rsidTr="005C76F5">
        <w:tc>
          <w:tcPr>
            <w:tcW w:w="630" w:type="dxa"/>
          </w:tcPr>
          <w:p w:rsidR="002624BD" w:rsidRDefault="002624BD" w:rsidP="00E71FC2">
            <w:pPr>
              <w:spacing w:before="20" w:after="20"/>
              <w:rPr>
                <w:b/>
              </w:rPr>
            </w:pPr>
            <w:r>
              <w:rPr>
                <w:b/>
              </w:rPr>
              <w:t>3.4</w:t>
            </w:r>
          </w:p>
        </w:tc>
        <w:tc>
          <w:tcPr>
            <w:tcW w:w="6120" w:type="dxa"/>
            <w:gridSpan w:val="2"/>
          </w:tcPr>
          <w:p w:rsidR="002624BD" w:rsidRPr="00565E13" w:rsidRDefault="002624BD" w:rsidP="002624BD">
            <w:pPr>
              <w:spacing w:before="20" w:after="20"/>
              <w:jc w:val="both"/>
            </w:pPr>
            <w:r w:rsidRPr="00E94F0D">
              <w:rPr>
                <w:szCs w:val="18"/>
              </w:rPr>
              <w:t>All software shall include the most current updates and patches at the time the computer system</w:t>
            </w:r>
            <w:r>
              <w:rPr>
                <w:szCs w:val="18"/>
              </w:rPr>
              <w:t xml:space="preserve"> is provided to the Owner.  </w:t>
            </w:r>
            <w:r w:rsidRPr="00E94F0D">
              <w:rPr>
                <w:szCs w:val="18"/>
              </w:rPr>
              <w:t xml:space="preserve">The </w:t>
            </w:r>
            <w:r w:rsidRPr="000A65BF">
              <w:rPr>
                <w:szCs w:val="18"/>
              </w:rPr>
              <w:t>Design Builder</w:t>
            </w:r>
            <w:r w:rsidRPr="00E94F0D">
              <w:rPr>
                <w:szCs w:val="18"/>
              </w:rPr>
              <w:t xml:space="preserve"> shall provide for installation of updates and patches for the operating system, productivity and security software during the term of use of the computer system by the </w:t>
            </w:r>
            <w:r>
              <w:rPr>
                <w:szCs w:val="18"/>
              </w:rPr>
              <w:t>Owner</w:t>
            </w:r>
            <w:r w:rsidRPr="00E94F0D">
              <w:rPr>
                <w:szCs w:val="18"/>
              </w:rPr>
              <w:t>. Updates and patches shall be provided by an automatic update method</w:t>
            </w:r>
            <w:r>
              <w:rPr>
                <w:szCs w:val="18"/>
              </w:rPr>
              <w:t>.</w:t>
            </w:r>
          </w:p>
        </w:tc>
      </w:tr>
      <w:tr w:rsidR="002624BD" w:rsidRPr="00565E13" w:rsidTr="005C76F5">
        <w:tc>
          <w:tcPr>
            <w:tcW w:w="630" w:type="dxa"/>
          </w:tcPr>
          <w:p w:rsidR="002624BD" w:rsidRDefault="002624BD" w:rsidP="00E71FC2">
            <w:pPr>
              <w:spacing w:before="20" w:after="20"/>
              <w:rPr>
                <w:b/>
              </w:rPr>
            </w:pPr>
            <w:r>
              <w:rPr>
                <w:b/>
              </w:rPr>
              <w:t>3.5</w:t>
            </w:r>
          </w:p>
        </w:tc>
        <w:tc>
          <w:tcPr>
            <w:tcW w:w="6120" w:type="dxa"/>
            <w:gridSpan w:val="2"/>
          </w:tcPr>
          <w:p w:rsidR="002624BD" w:rsidRPr="00565E13" w:rsidRDefault="002624BD" w:rsidP="002624BD">
            <w:pPr>
              <w:spacing w:before="20" w:after="20"/>
              <w:jc w:val="both"/>
            </w:pPr>
            <w:r w:rsidRPr="00E94F0D">
              <w:rPr>
                <w:szCs w:val="18"/>
              </w:rPr>
              <w:t xml:space="preserve">The </w:t>
            </w:r>
            <w:r>
              <w:rPr>
                <w:szCs w:val="18"/>
              </w:rPr>
              <w:t>Owner</w:t>
            </w:r>
            <w:r w:rsidRPr="00E94F0D">
              <w:rPr>
                <w:szCs w:val="18"/>
              </w:rPr>
              <w:t xml:space="preserve"> may install and maintain proprietary software on the computer in order to run the </w:t>
            </w:r>
            <w:r>
              <w:rPr>
                <w:szCs w:val="18"/>
              </w:rPr>
              <w:t>Owner’s</w:t>
            </w:r>
            <w:r w:rsidRPr="00E94F0D">
              <w:rPr>
                <w:szCs w:val="18"/>
              </w:rPr>
              <w:t xml:space="preserve"> construction management programs</w:t>
            </w:r>
            <w:r>
              <w:rPr>
                <w:szCs w:val="18"/>
              </w:rPr>
              <w:t>.</w:t>
            </w:r>
          </w:p>
        </w:tc>
      </w:tr>
    </w:tbl>
    <w:p w:rsidR="0045361B" w:rsidRPr="00E94F0D" w:rsidRDefault="0045361B" w:rsidP="002624BD">
      <w:pPr>
        <w:pStyle w:val="style7"/>
        <w:spacing w:before="120" w:after="0"/>
        <w:ind w:left="2880" w:hanging="720"/>
        <w:jc w:val="both"/>
        <w:rPr>
          <w:rFonts w:ascii="Arial" w:hAnsi="Arial"/>
          <w:sz w:val="18"/>
          <w:szCs w:val="18"/>
        </w:rPr>
      </w:pPr>
      <w:r>
        <w:rPr>
          <w:rFonts w:ascii="Arial" w:hAnsi="Arial"/>
          <w:sz w:val="18"/>
          <w:szCs w:val="18"/>
        </w:rPr>
        <w:t>4.</w:t>
      </w:r>
      <w:r>
        <w:rPr>
          <w:rFonts w:ascii="Arial" w:hAnsi="Arial"/>
          <w:sz w:val="18"/>
          <w:szCs w:val="18"/>
        </w:rPr>
        <w:tab/>
      </w:r>
      <w:r w:rsidRPr="00E94F0D">
        <w:rPr>
          <w:rFonts w:ascii="Arial" w:hAnsi="Arial"/>
          <w:sz w:val="18"/>
          <w:szCs w:val="18"/>
        </w:rPr>
        <w:t>Miscellaneous Computer Requirements</w:t>
      </w:r>
    </w:p>
    <w:p w:rsidR="0045361B" w:rsidRPr="00E94F0D" w:rsidRDefault="0045361B" w:rsidP="00F27447">
      <w:pPr>
        <w:pStyle w:val="style8"/>
        <w:spacing w:before="86" w:beforeAutospacing="0" w:after="0" w:afterAutospacing="0"/>
        <w:ind w:left="2880"/>
        <w:jc w:val="both"/>
        <w:rPr>
          <w:rFonts w:ascii="Arial" w:hAnsi="Arial"/>
          <w:sz w:val="18"/>
          <w:szCs w:val="18"/>
        </w:rPr>
      </w:pPr>
      <w:r w:rsidRPr="00E94F0D">
        <w:rPr>
          <w:rFonts w:ascii="Arial" w:hAnsi="Arial"/>
          <w:sz w:val="18"/>
          <w:szCs w:val="18"/>
        </w:rPr>
        <w:t xml:space="preserve">The initial condition of the computer system shall be nearly pristine. All owner installed e-mail accounts, games, spyware, online services, applications, network or other profiles previously set up on the system shall be removed prior to placement in the field office. If the system was provided for </w:t>
      </w:r>
      <w:r w:rsidR="00254F0C">
        <w:rPr>
          <w:rFonts w:ascii="Arial" w:hAnsi="Arial"/>
          <w:sz w:val="18"/>
          <w:szCs w:val="18"/>
        </w:rPr>
        <w:t xml:space="preserve">in </w:t>
      </w:r>
      <w:r w:rsidRPr="00E94F0D">
        <w:rPr>
          <w:rFonts w:ascii="Arial" w:hAnsi="Arial"/>
          <w:sz w:val="18"/>
          <w:szCs w:val="18"/>
        </w:rPr>
        <w:t xml:space="preserve">a </w:t>
      </w:r>
      <w:r w:rsidRPr="00F94E60">
        <w:rPr>
          <w:rFonts w:ascii="Arial" w:hAnsi="Arial"/>
          <w:color w:val="auto"/>
          <w:sz w:val="18"/>
          <w:szCs w:val="18"/>
        </w:rPr>
        <w:t xml:space="preserve">previous </w:t>
      </w:r>
      <w:r w:rsidR="00F94E60" w:rsidRPr="00F94E60">
        <w:rPr>
          <w:rFonts w:ascii="Arial" w:hAnsi="Arial"/>
          <w:color w:val="auto"/>
          <w:sz w:val="18"/>
          <w:szCs w:val="18"/>
        </w:rPr>
        <w:t xml:space="preserve">CT DAS / DCS </w:t>
      </w:r>
      <w:r w:rsidRPr="00F94E60">
        <w:rPr>
          <w:rFonts w:ascii="Arial" w:hAnsi="Arial"/>
          <w:color w:val="auto"/>
          <w:sz w:val="18"/>
          <w:szCs w:val="18"/>
        </w:rPr>
        <w:t xml:space="preserve">contract, </w:t>
      </w:r>
      <w:r w:rsidRPr="00E94F0D">
        <w:rPr>
          <w:rFonts w:ascii="Arial" w:hAnsi="Arial"/>
          <w:sz w:val="18"/>
          <w:szCs w:val="18"/>
        </w:rPr>
        <w:t>all software not specified shall be removed prior to placement in the current field office.</w:t>
      </w:r>
    </w:p>
    <w:p w:rsidR="0045361B" w:rsidRPr="00E94F0D" w:rsidRDefault="0045361B" w:rsidP="00F27447">
      <w:pPr>
        <w:pStyle w:val="style8"/>
        <w:spacing w:before="86" w:beforeAutospacing="0" w:after="0" w:afterAutospacing="0"/>
        <w:ind w:left="3600" w:hanging="720"/>
        <w:jc w:val="both"/>
        <w:rPr>
          <w:rFonts w:ascii="Arial" w:hAnsi="Arial"/>
          <w:sz w:val="18"/>
          <w:szCs w:val="18"/>
        </w:rPr>
      </w:pPr>
      <w:r w:rsidRPr="000A65BF">
        <w:rPr>
          <w:rFonts w:ascii="Arial" w:hAnsi="Arial"/>
          <w:b/>
          <w:sz w:val="18"/>
          <w:szCs w:val="18"/>
        </w:rPr>
        <w:t>4.1</w:t>
      </w:r>
      <w:r>
        <w:rPr>
          <w:rFonts w:ascii="Arial" w:hAnsi="Arial"/>
          <w:sz w:val="18"/>
          <w:szCs w:val="18"/>
        </w:rPr>
        <w:tab/>
      </w:r>
      <w:r w:rsidRPr="00E94F0D">
        <w:rPr>
          <w:rFonts w:ascii="Arial" w:hAnsi="Arial"/>
          <w:sz w:val="18"/>
          <w:szCs w:val="18"/>
        </w:rPr>
        <w:t xml:space="preserve">The </w:t>
      </w:r>
      <w:r>
        <w:rPr>
          <w:rFonts w:ascii="Arial" w:hAnsi="Arial"/>
          <w:sz w:val="18"/>
          <w:szCs w:val="18"/>
        </w:rPr>
        <w:t>Design-Builder</w:t>
      </w:r>
      <w:r w:rsidRPr="00E94F0D">
        <w:rPr>
          <w:rFonts w:ascii="Arial" w:hAnsi="Arial"/>
          <w:sz w:val="18"/>
          <w:szCs w:val="18"/>
        </w:rPr>
        <w:t xml:space="preserve"> shall provide an uninterruptible power supply (UPS), minimum </w:t>
      </w:r>
      <w:r w:rsidR="00504A3E" w:rsidRPr="00504A3E">
        <w:rPr>
          <w:rFonts w:ascii="Arial" w:hAnsi="Arial"/>
          <w:b/>
          <w:color w:val="0000FF"/>
          <w:sz w:val="18"/>
          <w:szCs w:val="18"/>
          <w:u w:val="single"/>
        </w:rPr>
        <w:fldChar w:fldCharType="begin">
          <w:ffData>
            <w:name w:val=""/>
            <w:enabled/>
            <w:calcOnExit w:val="0"/>
            <w:textInput>
              <w:default w:val="Insert"/>
            </w:textInput>
          </w:ffData>
        </w:fldChar>
      </w:r>
      <w:r w:rsidR="00504A3E" w:rsidRPr="00504A3E">
        <w:rPr>
          <w:rFonts w:ascii="Arial" w:hAnsi="Arial"/>
          <w:b/>
          <w:color w:val="0000FF"/>
          <w:sz w:val="18"/>
          <w:szCs w:val="18"/>
          <w:u w:val="single"/>
        </w:rPr>
        <w:instrText xml:space="preserve"> FORMTEXT </w:instrText>
      </w:r>
      <w:r w:rsidR="00504A3E" w:rsidRPr="00504A3E">
        <w:rPr>
          <w:rFonts w:ascii="Arial" w:hAnsi="Arial"/>
          <w:b/>
          <w:color w:val="0000FF"/>
          <w:sz w:val="18"/>
          <w:szCs w:val="18"/>
          <w:u w:val="single"/>
        </w:rPr>
      </w:r>
      <w:r w:rsidR="00504A3E" w:rsidRPr="00504A3E">
        <w:rPr>
          <w:rFonts w:ascii="Arial" w:hAnsi="Arial"/>
          <w:b/>
          <w:color w:val="0000FF"/>
          <w:sz w:val="18"/>
          <w:szCs w:val="18"/>
          <w:u w:val="single"/>
        </w:rPr>
        <w:fldChar w:fldCharType="separate"/>
      </w:r>
      <w:r w:rsidR="00504A3E" w:rsidRPr="00504A3E">
        <w:rPr>
          <w:rFonts w:ascii="Arial" w:hAnsi="Arial"/>
          <w:b/>
          <w:noProof/>
          <w:color w:val="0000FF"/>
          <w:sz w:val="18"/>
          <w:szCs w:val="18"/>
          <w:u w:val="single"/>
        </w:rPr>
        <w:t>Insert</w:t>
      </w:r>
      <w:r w:rsidR="00504A3E" w:rsidRPr="00504A3E">
        <w:rPr>
          <w:rFonts w:ascii="Arial" w:hAnsi="Arial"/>
          <w:b/>
          <w:color w:val="0000FF"/>
          <w:sz w:val="18"/>
          <w:szCs w:val="18"/>
          <w:u w:val="single"/>
        </w:rPr>
        <w:fldChar w:fldCharType="end"/>
      </w:r>
      <w:r w:rsidRPr="00E94F0D">
        <w:rPr>
          <w:rFonts w:ascii="Arial" w:hAnsi="Arial"/>
          <w:sz w:val="18"/>
          <w:szCs w:val="18"/>
        </w:rPr>
        <w:t xml:space="preserve"> VA, </w:t>
      </w:r>
      <w:r w:rsidR="00504A3E" w:rsidRPr="00504A3E">
        <w:rPr>
          <w:rFonts w:ascii="Arial" w:hAnsi="Arial"/>
          <w:b/>
          <w:color w:val="0000FF"/>
          <w:sz w:val="18"/>
          <w:szCs w:val="18"/>
          <w:u w:val="single"/>
        </w:rPr>
        <w:fldChar w:fldCharType="begin">
          <w:ffData>
            <w:name w:val=""/>
            <w:enabled/>
            <w:calcOnExit w:val="0"/>
            <w:textInput>
              <w:default w:val="Insert"/>
            </w:textInput>
          </w:ffData>
        </w:fldChar>
      </w:r>
      <w:r w:rsidR="00504A3E" w:rsidRPr="00504A3E">
        <w:rPr>
          <w:rFonts w:ascii="Arial" w:hAnsi="Arial"/>
          <w:b/>
          <w:color w:val="0000FF"/>
          <w:sz w:val="18"/>
          <w:szCs w:val="18"/>
          <w:u w:val="single"/>
        </w:rPr>
        <w:instrText xml:space="preserve"> FORMTEXT </w:instrText>
      </w:r>
      <w:r w:rsidR="00504A3E" w:rsidRPr="00504A3E">
        <w:rPr>
          <w:rFonts w:ascii="Arial" w:hAnsi="Arial"/>
          <w:b/>
          <w:color w:val="0000FF"/>
          <w:sz w:val="18"/>
          <w:szCs w:val="18"/>
          <w:u w:val="single"/>
        </w:rPr>
      </w:r>
      <w:r w:rsidR="00504A3E" w:rsidRPr="00504A3E">
        <w:rPr>
          <w:rFonts w:ascii="Arial" w:hAnsi="Arial"/>
          <w:b/>
          <w:color w:val="0000FF"/>
          <w:sz w:val="18"/>
          <w:szCs w:val="18"/>
          <w:u w:val="single"/>
        </w:rPr>
        <w:fldChar w:fldCharType="separate"/>
      </w:r>
      <w:r w:rsidR="00504A3E" w:rsidRPr="00504A3E">
        <w:rPr>
          <w:rFonts w:ascii="Arial" w:hAnsi="Arial"/>
          <w:b/>
          <w:noProof/>
          <w:color w:val="0000FF"/>
          <w:sz w:val="18"/>
          <w:szCs w:val="18"/>
          <w:u w:val="single"/>
        </w:rPr>
        <w:t>Insert</w:t>
      </w:r>
      <w:r w:rsidR="00504A3E" w:rsidRPr="00504A3E">
        <w:rPr>
          <w:rFonts w:ascii="Arial" w:hAnsi="Arial"/>
          <w:b/>
          <w:color w:val="0000FF"/>
          <w:sz w:val="18"/>
          <w:szCs w:val="18"/>
          <w:u w:val="single"/>
        </w:rPr>
        <w:fldChar w:fldCharType="end"/>
      </w:r>
      <w:r w:rsidRPr="00E94F0D">
        <w:rPr>
          <w:rFonts w:ascii="Arial" w:hAnsi="Arial"/>
          <w:sz w:val="18"/>
          <w:szCs w:val="18"/>
        </w:rPr>
        <w:t xml:space="preserve"> Watts and full time surge suppression for each field office </w:t>
      </w:r>
      <w:r>
        <w:rPr>
          <w:rFonts w:ascii="Arial" w:hAnsi="Arial"/>
          <w:sz w:val="18"/>
          <w:szCs w:val="18"/>
        </w:rPr>
        <w:t>computer system specified in this Section</w:t>
      </w:r>
      <w:r w:rsidRPr="00E94F0D">
        <w:rPr>
          <w:rFonts w:ascii="Arial" w:hAnsi="Arial"/>
          <w:sz w:val="18"/>
          <w:szCs w:val="18"/>
        </w:rPr>
        <w:t>.</w:t>
      </w:r>
    </w:p>
    <w:p w:rsidR="0045361B" w:rsidRPr="00E94F0D" w:rsidRDefault="0045361B" w:rsidP="00F27447">
      <w:pPr>
        <w:pStyle w:val="style8"/>
        <w:spacing w:before="86" w:beforeAutospacing="0" w:after="0" w:afterAutospacing="0"/>
        <w:ind w:left="3600" w:hanging="720"/>
        <w:jc w:val="both"/>
        <w:rPr>
          <w:rFonts w:ascii="Arial" w:hAnsi="Arial"/>
          <w:sz w:val="18"/>
          <w:szCs w:val="18"/>
        </w:rPr>
      </w:pPr>
      <w:r w:rsidRPr="000A65BF">
        <w:rPr>
          <w:rFonts w:ascii="Arial" w:hAnsi="Arial"/>
          <w:b/>
          <w:sz w:val="18"/>
          <w:szCs w:val="18"/>
        </w:rPr>
        <w:t>4.2</w:t>
      </w:r>
      <w:r>
        <w:rPr>
          <w:rFonts w:ascii="Arial" w:hAnsi="Arial"/>
          <w:sz w:val="18"/>
          <w:szCs w:val="18"/>
        </w:rPr>
        <w:tab/>
      </w:r>
      <w:r w:rsidRPr="00E94F0D">
        <w:rPr>
          <w:rFonts w:ascii="Arial" w:hAnsi="Arial"/>
          <w:sz w:val="18"/>
          <w:szCs w:val="18"/>
        </w:rPr>
        <w:t xml:space="preserve">The </w:t>
      </w:r>
      <w:r>
        <w:rPr>
          <w:rFonts w:ascii="Arial" w:hAnsi="Arial"/>
          <w:sz w:val="18"/>
          <w:szCs w:val="18"/>
        </w:rPr>
        <w:t>Design-Builder</w:t>
      </w:r>
      <w:r w:rsidRPr="00E94F0D">
        <w:rPr>
          <w:rFonts w:ascii="Arial" w:hAnsi="Arial"/>
          <w:sz w:val="18"/>
          <w:szCs w:val="18"/>
        </w:rPr>
        <w:t xml:space="preserve"> shall provide all cables, connections and software required to connect the field office computer system to the printer and the scanner.</w:t>
      </w:r>
    </w:p>
    <w:p w:rsidR="0045361B" w:rsidRPr="00E94F0D" w:rsidRDefault="0045361B" w:rsidP="00F27447">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4.3</w:t>
      </w:r>
      <w:r>
        <w:rPr>
          <w:rFonts w:ascii="Arial" w:hAnsi="Arial"/>
          <w:sz w:val="18"/>
          <w:szCs w:val="18"/>
        </w:rPr>
        <w:tab/>
      </w:r>
      <w:r w:rsidRPr="00E94F0D">
        <w:rPr>
          <w:rFonts w:ascii="Arial" w:hAnsi="Arial"/>
          <w:sz w:val="18"/>
          <w:szCs w:val="18"/>
        </w:rPr>
        <w:t xml:space="preserve">When more than one computer system is specified for a field office, the </w:t>
      </w:r>
      <w:r>
        <w:rPr>
          <w:rFonts w:ascii="Arial" w:hAnsi="Arial"/>
          <w:sz w:val="18"/>
          <w:szCs w:val="18"/>
        </w:rPr>
        <w:t>Design-Builder</w:t>
      </w:r>
      <w:r w:rsidRPr="00E94F0D">
        <w:rPr>
          <w:rFonts w:ascii="Arial" w:hAnsi="Arial"/>
          <w:sz w:val="18"/>
          <w:szCs w:val="18"/>
        </w:rPr>
        <w:t xml:space="preserve"> shall provide either an Ethernet or wireless office network to allow all computer systems in the field office to access the field office internet service, the printer and the scanner. </w:t>
      </w:r>
    </w:p>
    <w:p w:rsidR="0045361B" w:rsidRPr="00E94F0D" w:rsidRDefault="0045361B" w:rsidP="00F27447">
      <w:pPr>
        <w:pStyle w:val="style8"/>
        <w:spacing w:before="86" w:beforeAutospacing="0" w:after="0" w:afterAutospacing="0"/>
        <w:ind w:left="3600" w:hanging="727"/>
        <w:jc w:val="both"/>
        <w:rPr>
          <w:rFonts w:ascii="Arial" w:hAnsi="Arial"/>
          <w:sz w:val="18"/>
          <w:szCs w:val="18"/>
        </w:rPr>
      </w:pPr>
      <w:r w:rsidRPr="00C858AD">
        <w:rPr>
          <w:rFonts w:ascii="Arial" w:hAnsi="Arial"/>
          <w:b/>
          <w:sz w:val="18"/>
          <w:szCs w:val="18"/>
        </w:rPr>
        <w:t>4.4</w:t>
      </w:r>
      <w:r>
        <w:rPr>
          <w:rFonts w:ascii="Arial" w:hAnsi="Arial"/>
          <w:sz w:val="18"/>
          <w:szCs w:val="18"/>
        </w:rPr>
        <w:tab/>
      </w:r>
      <w:r w:rsidRPr="00E94F0D">
        <w:rPr>
          <w:rFonts w:ascii="Arial" w:hAnsi="Arial"/>
          <w:sz w:val="18"/>
          <w:szCs w:val="18"/>
        </w:rPr>
        <w:t xml:space="preserve">The </w:t>
      </w:r>
      <w:r w:rsidRPr="00C858AD">
        <w:rPr>
          <w:rFonts w:ascii="Arial" w:hAnsi="Arial"/>
          <w:sz w:val="18"/>
          <w:szCs w:val="18"/>
        </w:rPr>
        <w:t>D</w:t>
      </w:r>
      <w:r>
        <w:rPr>
          <w:rFonts w:ascii="Arial" w:hAnsi="Arial"/>
          <w:sz w:val="18"/>
          <w:szCs w:val="18"/>
        </w:rPr>
        <w:t>esign-</w:t>
      </w:r>
      <w:r w:rsidRPr="00C858AD">
        <w:rPr>
          <w:rFonts w:ascii="Arial" w:hAnsi="Arial"/>
          <w:sz w:val="18"/>
          <w:szCs w:val="18"/>
        </w:rPr>
        <w:t>Builder</w:t>
      </w:r>
      <w:r w:rsidRPr="00E94F0D">
        <w:rPr>
          <w:rFonts w:ascii="Arial" w:hAnsi="Arial"/>
          <w:sz w:val="18"/>
          <w:szCs w:val="18"/>
        </w:rPr>
        <w:t xml:space="preserve"> shall provide appropriate dust covers for all field office desktop computer systems.</w:t>
      </w:r>
    </w:p>
    <w:p w:rsidR="0045361B" w:rsidRPr="00E94F0D" w:rsidRDefault="0045361B" w:rsidP="00F27447">
      <w:pPr>
        <w:pStyle w:val="style8"/>
        <w:spacing w:before="86" w:beforeAutospacing="0" w:after="0" w:afterAutospacing="0"/>
        <w:ind w:left="3600" w:hanging="727"/>
        <w:jc w:val="both"/>
        <w:rPr>
          <w:rFonts w:ascii="Arial" w:hAnsi="Arial"/>
          <w:sz w:val="18"/>
          <w:szCs w:val="18"/>
        </w:rPr>
      </w:pPr>
      <w:r w:rsidRPr="00C858AD">
        <w:rPr>
          <w:rFonts w:ascii="Arial" w:hAnsi="Arial"/>
          <w:b/>
          <w:sz w:val="18"/>
          <w:szCs w:val="18"/>
        </w:rPr>
        <w:t>4.5</w:t>
      </w:r>
      <w:r>
        <w:rPr>
          <w:rFonts w:ascii="Arial" w:hAnsi="Arial"/>
          <w:sz w:val="18"/>
          <w:szCs w:val="18"/>
        </w:rPr>
        <w:tab/>
      </w:r>
      <w:r w:rsidRPr="00E94F0D">
        <w:rPr>
          <w:rFonts w:ascii="Arial" w:hAnsi="Arial"/>
          <w:sz w:val="18"/>
          <w:szCs w:val="18"/>
        </w:rPr>
        <w:t xml:space="preserve">The </w:t>
      </w:r>
      <w:r w:rsidRPr="00C858AD">
        <w:rPr>
          <w:rFonts w:ascii="Arial" w:hAnsi="Arial"/>
          <w:sz w:val="18"/>
          <w:szCs w:val="18"/>
        </w:rPr>
        <w:t>D</w:t>
      </w:r>
      <w:r>
        <w:rPr>
          <w:rFonts w:ascii="Arial" w:hAnsi="Arial"/>
          <w:sz w:val="18"/>
          <w:szCs w:val="18"/>
        </w:rPr>
        <w:t>esign-</w:t>
      </w:r>
      <w:r w:rsidRPr="00C858AD">
        <w:rPr>
          <w:rFonts w:ascii="Arial" w:hAnsi="Arial"/>
          <w:sz w:val="18"/>
          <w:szCs w:val="18"/>
        </w:rPr>
        <w:t>Builder</w:t>
      </w:r>
      <w:r w:rsidRPr="00E94F0D">
        <w:rPr>
          <w:rFonts w:ascii="Arial" w:hAnsi="Arial"/>
          <w:sz w:val="18"/>
          <w:szCs w:val="18"/>
        </w:rPr>
        <w:t xml:space="preserve"> shall provide all manuals necessary for operation of the computer system and software with the system and shall include all documentation normally furnished with the equipment and software when purchased.</w:t>
      </w:r>
    </w:p>
    <w:p w:rsidR="0045361B" w:rsidRPr="00E94F0D" w:rsidRDefault="0045361B" w:rsidP="00F27447">
      <w:pPr>
        <w:pStyle w:val="style8"/>
        <w:spacing w:before="86" w:beforeAutospacing="0" w:after="0" w:afterAutospacing="0"/>
        <w:ind w:left="3600" w:hanging="727"/>
        <w:jc w:val="both"/>
        <w:rPr>
          <w:rFonts w:ascii="Arial" w:hAnsi="Arial"/>
          <w:sz w:val="18"/>
          <w:szCs w:val="18"/>
        </w:rPr>
      </w:pPr>
      <w:r w:rsidRPr="00C858AD">
        <w:rPr>
          <w:rFonts w:ascii="Arial" w:hAnsi="Arial"/>
          <w:b/>
          <w:sz w:val="18"/>
          <w:szCs w:val="18"/>
        </w:rPr>
        <w:t>4.6</w:t>
      </w:r>
      <w:r>
        <w:rPr>
          <w:rFonts w:ascii="Arial" w:hAnsi="Arial"/>
          <w:sz w:val="18"/>
          <w:szCs w:val="18"/>
        </w:rPr>
        <w:tab/>
      </w:r>
      <w:r w:rsidRPr="00E94F0D">
        <w:rPr>
          <w:rFonts w:ascii="Arial" w:hAnsi="Arial"/>
          <w:sz w:val="18"/>
          <w:szCs w:val="18"/>
        </w:rPr>
        <w:t xml:space="preserve">The </w:t>
      </w:r>
      <w:r>
        <w:rPr>
          <w:rFonts w:ascii="Arial" w:hAnsi="Arial"/>
          <w:sz w:val="18"/>
          <w:szCs w:val="18"/>
        </w:rPr>
        <w:t>Owner</w:t>
      </w:r>
      <w:r w:rsidRPr="00E94F0D">
        <w:rPr>
          <w:rFonts w:ascii="Arial" w:hAnsi="Arial"/>
          <w:sz w:val="18"/>
          <w:szCs w:val="18"/>
        </w:rPr>
        <w:t xml:space="preserve"> will be utilizing the computer system to run or access </w:t>
      </w:r>
      <w:r>
        <w:rPr>
          <w:rFonts w:ascii="Arial" w:hAnsi="Arial"/>
          <w:sz w:val="18"/>
          <w:szCs w:val="18"/>
        </w:rPr>
        <w:t>Owner</w:t>
      </w:r>
      <w:r w:rsidRPr="00E94F0D">
        <w:rPr>
          <w:rFonts w:ascii="Arial" w:hAnsi="Arial"/>
          <w:sz w:val="18"/>
          <w:szCs w:val="18"/>
        </w:rPr>
        <w:t xml:space="preserve"> provided construction management software applications. These applications are known to run on Intel and AMD compatible equipment when using the Windows </w:t>
      </w:r>
      <w:r w:rsidR="00504A3E" w:rsidRPr="00504A3E">
        <w:rPr>
          <w:rFonts w:ascii="Arial" w:hAnsi="Arial"/>
          <w:b/>
          <w:color w:val="0000FF"/>
          <w:sz w:val="18"/>
          <w:szCs w:val="18"/>
          <w:u w:val="single"/>
        </w:rPr>
        <w:fldChar w:fldCharType="begin">
          <w:ffData>
            <w:name w:val=""/>
            <w:enabled/>
            <w:calcOnExit w:val="0"/>
            <w:textInput>
              <w:default w:val="Insert"/>
            </w:textInput>
          </w:ffData>
        </w:fldChar>
      </w:r>
      <w:r w:rsidR="00504A3E" w:rsidRPr="00504A3E">
        <w:rPr>
          <w:rFonts w:ascii="Arial" w:hAnsi="Arial"/>
          <w:b/>
          <w:color w:val="0000FF"/>
          <w:sz w:val="18"/>
          <w:szCs w:val="18"/>
          <w:u w:val="single"/>
        </w:rPr>
        <w:instrText xml:space="preserve"> FORMTEXT </w:instrText>
      </w:r>
      <w:r w:rsidR="00504A3E" w:rsidRPr="00504A3E">
        <w:rPr>
          <w:rFonts w:ascii="Arial" w:hAnsi="Arial"/>
          <w:b/>
          <w:color w:val="0000FF"/>
          <w:sz w:val="18"/>
          <w:szCs w:val="18"/>
          <w:u w:val="single"/>
        </w:rPr>
      </w:r>
      <w:r w:rsidR="00504A3E" w:rsidRPr="00504A3E">
        <w:rPr>
          <w:rFonts w:ascii="Arial" w:hAnsi="Arial"/>
          <w:b/>
          <w:color w:val="0000FF"/>
          <w:sz w:val="18"/>
          <w:szCs w:val="18"/>
          <w:u w:val="single"/>
        </w:rPr>
        <w:fldChar w:fldCharType="separate"/>
      </w:r>
      <w:r w:rsidR="00504A3E" w:rsidRPr="00504A3E">
        <w:rPr>
          <w:rFonts w:ascii="Arial" w:hAnsi="Arial"/>
          <w:b/>
          <w:noProof/>
          <w:color w:val="0000FF"/>
          <w:sz w:val="18"/>
          <w:szCs w:val="18"/>
          <w:u w:val="single"/>
        </w:rPr>
        <w:t>Insert</w:t>
      </w:r>
      <w:r w:rsidR="00504A3E" w:rsidRPr="00504A3E">
        <w:rPr>
          <w:rFonts w:ascii="Arial" w:hAnsi="Arial"/>
          <w:b/>
          <w:color w:val="0000FF"/>
          <w:sz w:val="18"/>
          <w:szCs w:val="18"/>
          <w:u w:val="single"/>
        </w:rPr>
        <w:fldChar w:fldCharType="end"/>
      </w:r>
      <w:r>
        <w:rPr>
          <w:rFonts w:ascii="Arial" w:hAnsi="Arial"/>
          <w:sz w:val="18"/>
          <w:szCs w:val="18"/>
        </w:rPr>
        <w:t xml:space="preserve"> </w:t>
      </w:r>
      <w:r w:rsidRPr="00E94F0D">
        <w:rPr>
          <w:rFonts w:ascii="Arial" w:hAnsi="Arial"/>
          <w:sz w:val="18"/>
          <w:szCs w:val="18"/>
        </w:rPr>
        <w:t xml:space="preserve">operating system. If the </w:t>
      </w:r>
      <w:r>
        <w:rPr>
          <w:rFonts w:ascii="Arial" w:hAnsi="Arial"/>
          <w:sz w:val="18"/>
          <w:szCs w:val="18"/>
        </w:rPr>
        <w:t xml:space="preserve">Owner </w:t>
      </w:r>
      <w:r w:rsidRPr="00E94F0D">
        <w:rPr>
          <w:rFonts w:ascii="Arial" w:hAnsi="Arial"/>
          <w:sz w:val="18"/>
          <w:szCs w:val="18"/>
        </w:rPr>
        <w:t xml:space="preserve">experiences problems running these applications due to hardware or software compatibility, the </w:t>
      </w:r>
      <w:r>
        <w:rPr>
          <w:rFonts w:ascii="Arial" w:hAnsi="Arial"/>
          <w:sz w:val="18"/>
          <w:szCs w:val="18"/>
        </w:rPr>
        <w:t>Design-Builder</w:t>
      </w:r>
      <w:r w:rsidRPr="00E94F0D">
        <w:rPr>
          <w:rFonts w:ascii="Arial" w:hAnsi="Arial"/>
          <w:sz w:val="18"/>
          <w:szCs w:val="18"/>
        </w:rPr>
        <w:t xml:space="preserve"> shall replace the equipment to ensure compatibility to the satisfaction of the </w:t>
      </w:r>
      <w:r>
        <w:rPr>
          <w:rFonts w:ascii="Arial" w:hAnsi="Arial"/>
          <w:sz w:val="18"/>
          <w:szCs w:val="18"/>
        </w:rPr>
        <w:t>Owner</w:t>
      </w:r>
      <w:r w:rsidRPr="00E94F0D">
        <w:rPr>
          <w:rFonts w:ascii="Arial" w:hAnsi="Arial"/>
          <w:sz w:val="18"/>
          <w:szCs w:val="18"/>
        </w:rPr>
        <w:t xml:space="preserve"> within </w:t>
      </w:r>
      <w:r w:rsidRPr="00C858AD">
        <w:rPr>
          <w:rFonts w:ascii="Arial" w:hAnsi="Arial"/>
          <w:b/>
          <w:color w:val="0000FF"/>
          <w:sz w:val="18"/>
          <w:szCs w:val="18"/>
        </w:rPr>
        <w:t>five (5)</w:t>
      </w:r>
      <w:r>
        <w:rPr>
          <w:rFonts w:ascii="Arial" w:hAnsi="Arial"/>
          <w:sz w:val="18"/>
          <w:szCs w:val="18"/>
        </w:rPr>
        <w:t xml:space="preserve"> </w:t>
      </w:r>
      <w:r w:rsidRPr="00E94F0D">
        <w:rPr>
          <w:rFonts w:ascii="Arial" w:hAnsi="Arial"/>
          <w:sz w:val="18"/>
          <w:szCs w:val="18"/>
        </w:rPr>
        <w:t>business days.</w:t>
      </w:r>
    </w:p>
    <w:p w:rsidR="0045361B" w:rsidRPr="00E94F0D" w:rsidRDefault="0045361B" w:rsidP="00F27447">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4.7</w:t>
      </w:r>
      <w:r>
        <w:rPr>
          <w:rFonts w:ascii="Arial" w:hAnsi="Arial"/>
          <w:sz w:val="18"/>
          <w:szCs w:val="18"/>
        </w:rPr>
        <w:tab/>
      </w:r>
      <w:r w:rsidRPr="00E94F0D">
        <w:rPr>
          <w:rFonts w:ascii="Arial" w:hAnsi="Arial"/>
          <w:sz w:val="18"/>
          <w:szCs w:val="18"/>
        </w:rPr>
        <w:t xml:space="preserve">The computer system shall be maintained in good working order. </w:t>
      </w:r>
      <w:r>
        <w:rPr>
          <w:rFonts w:ascii="Arial" w:hAnsi="Arial"/>
          <w:sz w:val="18"/>
          <w:szCs w:val="18"/>
        </w:rPr>
        <w:t xml:space="preserve"> </w:t>
      </w:r>
      <w:r w:rsidRPr="00E94F0D">
        <w:rPr>
          <w:rFonts w:ascii="Arial" w:hAnsi="Arial"/>
          <w:sz w:val="18"/>
          <w:szCs w:val="18"/>
        </w:rPr>
        <w:t xml:space="preserve">If a portion of the system becomes defective, inoperable, damaged, or stolen, that portion shall be repaired or replaced within </w:t>
      </w:r>
      <w:r w:rsidRPr="00C858AD">
        <w:rPr>
          <w:rFonts w:ascii="Arial" w:hAnsi="Arial"/>
          <w:b/>
          <w:color w:val="0000FF"/>
          <w:sz w:val="18"/>
          <w:szCs w:val="18"/>
        </w:rPr>
        <w:t>five (5)</w:t>
      </w:r>
      <w:r>
        <w:rPr>
          <w:rFonts w:ascii="Arial" w:hAnsi="Arial"/>
          <w:sz w:val="18"/>
          <w:szCs w:val="18"/>
        </w:rPr>
        <w:t xml:space="preserve"> </w:t>
      </w:r>
      <w:r w:rsidRPr="00E94F0D">
        <w:rPr>
          <w:rFonts w:ascii="Arial" w:hAnsi="Arial"/>
          <w:sz w:val="18"/>
          <w:szCs w:val="18"/>
        </w:rPr>
        <w:t xml:space="preserve">business days after the </w:t>
      </w:r>
      <w:r>
        <w:rPr>
          <w:rFonts w:ascii="Arial" w:hAnsi="Arial"/>
          <w:sz w:val="18"/>
          <w:szCs w:val="18"/>
        </w:rPr>
        <w:t>Design-Builder</w:t>
      </w:r>
      <w:r w:rsidRPr="00E94F0D">
        <w:rPr>
          <w:rFonts w:ascii="Arial" w:hAnsi="Arial"/>
          <w:sz w:val="18"/>
          <w:szCs w:val="18"/>
        </w:rPr>
        <w:t xml:space="preserve"> is notified by the </w:t>
      </w:r>
      <w:r>
        <w:rPr>
          <w:rFonts w:ascii="Arial" w:hAnsi="Arial"/>
          <w:sz w:val="18"/>
          <w:szCs w:val="18"/>
        </w:rPr>
        <w:t>Owner</w:t>
      </w:r>
      <w:r w:rsidRPr="00E94F0D">
        <w:rPr>
          <w:rFonts w:ascii="Arial" w:hAnsi="Arial"/>
          <w:sz w:val="18"/>
          <w:szCs w:val="18"/>
        </w:rPr>
        <w:t xml:space="preserve">. If the computer system and related accessories are not maintained by the </w:t>
      </w:r>
      <w:r>
        <w:rPr>
          <w:rFonts w:ascii="Arial" w:hAnsi="Arial"/>
          <w:sz w:val="18"/>
          <w:szCs w:val="18"/>
        </w:rPr>
        <w:t>Design-Builder</w:t>
      </w:r>
      <w:r w:rsidRPr="00E94F0D">
        <w:rPr>
          <w:rFonts w:ascii="Arial" w:hAnsi="Arial"/>
          <w:sz w:val="18"/>
          <w:szCs w:val="18"/>
        </w:rPr>
        <w:t xml:space="preserve"> as required, the </w:t>
      </w:r>
      <w:r>
        <w:rPr>
          <w:rFonts w:ascii="Arial" w:hAnsi="Arial"/>
          <w:sz w:val="18"/>
          <w:szCs w:val="18"/>
        </w:rPr>
        <w:t>Owner</w:t>
      </w:r>
      <w:r w:rsidRPr="00E94F0D">
        <w:rPr>
          <w:rFonts w:ascii="Arial" w:hAnsi="Arial"/>
          <w:sz w:val="18"/>
          <w:szCs w:val="18"/>
        </w:rPr>
        <w:t xml:space="preserve"> may withhold partial payments until the computer system is operational to the </w:t>
      </w:r>
      <w:r>
        <w:rPr>
          <w:rFonts w:ascii="Arial" w:hAnsi="Arial"/>
          <w:sz w:val="18"/>
          <w:szCs w:val="18"/>
        </w:rPr>
        <w:t>Owner’s</w:t>
      </w:r>
      <w:r w:rsidRPr="00E94F0D">
        <w:rPr>
          <w:rFonts w:ascii="Arial" w:hAnsi="Arial"/>
          <w:sz w:val="18"/>
          <w:szCs w:val="18"/>
        </w:rPr>
        <w:t xml:space="preserve"> satisfaction.</w:t>
      </w:r>
    </w:p>
    <w:p w:rsidR="0045361B" w:rsidRPr="00C858AD" w:rsidRDefault="0045361B" w:rsidP="00F27447">
      <w:pPr>
        <w:pStyle w:val="Heading3"/>
        <w:numPr>
          <w:ilvl w:val="0"/>
          <w:numId w:val="153"/>
        </w:numPr>
        <w:tabs>
          <w:tab w:val="clear" w:pos="2520"/>
        </w:tabs>
        <w:ind w:left="2880" w:hanging="720"/>
        <w:rPr>
          <w:b/>
          <w:szCs w:val="18"/>
        </w:rPr>
      </w:pPr>
      <w:r w:rsidRPr="00C858AD">
        <w:rPr>
          <w:b/>
          <w:szCs w:val="18"/>
        </w:rPr>
        <w:t>Field Office Internet Service:</w:t>
      </w:r>
    </w:p>
    <w:p w:rsidR="0045361B" w:rsidRDefault="0045361B" w:rsidP="00F27447">
      <w:pPr>
        <w:spacing w:before="86"/>
        <w:ind w:left="2880"/>
        <w:jc w:val="both"/>
      </w:pPr>
      <w:r w:rsidRPr="00740779">
        <w:rPr>
          <w:bCs w:val="0"/>
          <w:iCs w:val="0"/>
          <w:color w:val="000000"/>
          <w:szCs w:val="18"/>
        </w:rPr>
        <w:t xml:space="preserve">The Design-Builder shall provide broadband internet service for the field office. Broadband internet service shall be capable of a minimum average upload speed of </w:t>
      </w:r>
      <w:r w:rsidR="00504A3E" w:rsidRPr="00504A3E">
        <w:rPr>
          <w:b/>
          <w:color w:val="0000FF"/>
          <w:szCs w:val="18"/>
          <w:u w:val="single"/>
        </w:rPr>
        <w:fldChar w:fldCharType="begin">
          <w:ffData>
            <w:name w:val=""/>
            <w:enabled/>
            <w:calcOnExit w:val="0"/>
            <w:textInput>
              <w:default w:val="Insert"/>
            </w:textInput>
          </w:ffData>
        </w:fldChar>
      </w:r>
      <w:r w:rsidR="00504A3E" w:rsidRPr="00504A3E">
        <w:rPr>
          <w:b/>
          <w:color w:val="0000FF"/>
          <w:szCs w:val="18"/>
          <w:u w:val="single"/>
        </w:rPr>
        <w:instrText xml:space="preserve"> FORMTEXT </w:instrText>
      </w:r>
      <w:r w:rsidR="00504A3E" w:rsidRPr="00504A3E">
        <w:rPr>
          <w:b/>
          <w:color w:val="0000FF"/>
          <w:szCs w:val="18"/>
          <w:u w:val="single"/>
        </w:rPr>
      </w:r>
      <w:r w:rsidR="00504A3E" w:rsidRPr="00504A3E">
        <w:rPr>
          <w:b/>
          <w:color w:val="0000FF"/>
          <w:szCs w:val="18"/>
          <w:u w:val="single"/>
        </w:rPr>
        <w:fldChar w:fldCharType="separate"/>
      </w:r>
      <w:r w:rsidR="00504A3E" w:rsidRPr="00504A3E">
        <w:rPr>
          <w:b/>
          <w:noProof/>
          <w:color w:val="0000FF"/>
          <w:szCs w:val="18"/>
          <w:u w:val="single"/>
        </w:rPr>
        <w:t>Insert</w:t>
      </w:r>
      <w:r w:rsidR="00504A3E" w:rsidRPr="00504A3E">
        <w:rPr>
          <w:b/>
          <w:color w:val="0000FF"/>
          <w:szCs w:val="18"/>
          <w:u w:val="single"/>
        </w:rPr>
        <w:fldChar w:fldCharType="end"/>
      </w:r>
      <w:r w:rsidRPr="00740779">
        <w:rPr>
          <w:bCs w:val="0"/>
          <w:iCs w:val="0"/>
          <w:color w:val="000000"/>
          <w:szCs w:val="18"/>
        </w:rPr>
        <w:t xml:space="preserve"> unless otherwise approved by the Owner</w:t>
      </w:r>
      <w:r w:rsidRPr="0040586F">
        <w:t>.</w:t>
      </w:r>
    </w:p>
    <w:p w:rsidR="00AE4E1D" w:rsidRDefault="00AE4E1D" w:rsidP="00A41674">
      <w:pPr>
        <w:spacing w:before="86"/>
        <w:ind w:left="1440"/>
        <w:jc w:val="both"/>
        <w:rPr>
          <w:b/>
          <w:color w:val="0000FF"/>
          <w:u w:val="single"/>
        </w:rPr>
      </w:pPr>
      <w:r w:rsidRPr="00AE4E1D">
        <w:rPr>
          <w:b/>
          <w:color w:val="0000FF"/>
          <w:u w:val="single"/>
        </w:rPr>
        <w:t>OR:</w:t>
      </w:r>
    </w:p>
    <w:p w:rsidR="00AE4E1D" w:rsidRPr="00AE4E1D" w:rsidRDefault="00AE4E1D" w:rsidP="00F27447">
      <w:pPr>
        <w:spacing w:before="86"/>
        <w:ind w:left="2880"/>
        <w:jc w:val="both"/>
        <w:rPr>
          <w:b/>
          <w:color w:val="0000FF"/>
          <w:u w:val="single"/>
        </w:rPr>
      </w:pPr>
    </w:p>
    <w:p w:rsidR="003F4A1A" w:rsidRDefault="003F4A1A" w:rsidP="00F27447">
      <w:pPr>
        <w:pStyle w:val="NS"/>
        <w:spacing w:before="86"/>
        <w:jc w:val="both"/>
        <w:rPr>
          <w:rFonts w:ascii="Arial" w:hAnsi="Arial"/>
          <w:color w:val="FF0000"/>
          <w:u w:val="single"/>
        </w:rPr>
      </w:pPr>
      <w:r>
        <w:rPr>
          <w:rFonts w:ascii="Arial" w:hAnsi="Arial"/>
          <w:color w:val="FF0000"/>
          <w:u w:val="single"/>
        </w:rPr>
        <w:t>OR</w:t>
      </w:r>
    </w:p>
    <w:p w:rsidR="00FE1F28" w:rsidRDefault="00FE1F28" w:rsidP="00F27447">
      <w:pPr>
        <w:pStyle w:val="NS"/>
        <w:spacing w:before="86"/>
        <w:jc w:val="both"/>
        <w:rPr>
          <w:rFonts w:ascii="Arial" w:hAnsi="Arial"/>
          <w:b w:val="0"/>
          <w:color w:val="FF0000"/>
        </w:rPr>
      </w:pPr>
      <w:r w:rsidRPr="00FE1F28">
        <w:rPr>
          <w:rFonts w:ascii="Arial" w:hAnsi="Arial"/>
          <w:color w:val="FF0000"/>
        </w:rPr>
        <w:t>NOTE:</w:t>
      </w:r>
      <w:r>
        <w:rPr>
          <w:rFonts w:ascii="Arial" w:hAnsi="Arial"/>
          <w:b w:val="0"/>
          <w:color w:val="FF0000"/>
        </w:rPr>
        <w:t xml:space="preserve"> Select either </w:t>
      </w:r>
      <w:r w:rsidRPr="00AB2B9A">
        <w:rPr>
          <w:rFonts w:ascii="Arial" w:hAnsi="Arial"/>
          <w:color w:val="FF0000"/>
        </w:rPr>
        <w:t>OPTION “A”</w:t>
      </w:r>
      <w:r w:rsidR="00AB2B9A">
        <w:rPr>
          <w:rFonts w:ascii="Arial" w:hAnsi="Arial"/>
          <w:b w:val="0"/>
          <w:color w:val="FF0000"/>
        </w:rPr>
        <w:t xml:space="preserve"> above</w:t>
      </w:r>
      <w:r w:rsidR="004E15F4">
        <w:rPr>
          <w:rFonts w:ascii="Arial" w:hAnsi="Arial"/>
          <w:b w:val="0"/>
          <w:color w:val="FF0000"/>
        </w:rPr>
        <w:t xml:space="preserve"> </w:t>
      </w:r>
      <w:r w:rsidR="00456034">
        <w:rPr>
          <w:rFonts w:ascii="Arial" w:hAnsi="Arial"/>
          <w:b w:val="0"/>
          <w:color w:val="FF0000"/>
        </w:rPr>
        <w:t xml:space="preserve">or </w:t>
      </w:r>
      <w:r w:rsidR="00AB2B9A" w:rsidRPr="00AB2B9A">
        <w:rPr>
          <w:rFonts w:ascii="Arial" w:hAnsi="Arial"/>
          <w:color w:val="FF0000"/>
        </w:rPr>
        <w:t xml:space="preserve">OPTION </w:t>
      </w:r>
      <w:r w:rsidRPr="00AB2B9A">
        <w:rPr>
          <w:rFonts w:ascii="Arial" w:hAnsi="Arial"/>
          <w:color w:val="FF0000"/>
        </w:rPr>
        <w:t>“B”</w:t>
      </w:r>
      <w:r>
        <w:rPr>
          <w:rFonts w:ascii="Arial" w:hAnsi="Arial"/>
          <w:b w:val="0"/>
          <w:color w:val="FF0000"/>
        </w:rPr>
        <w:t xml:space="preserve"> </w:t>
      </w:r>
      <w:r w:rsidRPr="006F0E2E">
        <w:rPr>
          <w:rFonts w:ascii="Arial" w:hAnsi="Arial"/>
          <w:b w:val="0"/>
          <w:color w:val="FF0000"/>
        </w:rPr>
        <w:t>below.</w:t>
      </w:r>
      <w:r>
        <w:rPr>
          <w:rFonts w:ascii="Arial" w:hAnsi="Arial"/>
          <w:b w:val="0"/>
          <w:color w:val="FF0000"/>
        </w:rPr>
        <w:t xml:space="preserve"> </w:t>
      </w:r>
      <w:r w:rsidRPr="00A867BA">
        <w:rPr>
          <w:rFonts w:ascii="Arial" w:hAnsi="Arial"/>
          <w:color w:val="FF0000"/>
        </w:rPr>
        <w:t>DELETE</w:t>
      </w:r>
      <w:r>
        <w:rPr>
          <w:rFonts w:ascii="Arial" w:hAnsi="Arial"/>
          <w:b w:val="0"/>
          <w:color w:val="FF0000"/>
        </w:rPr>
        <w:t xml:space="preserve"> the option not used.</w:t>
      </w:r>
    </w:p>
    <w:p w:rsidR="00E03ECA" w:rsidRPr="00E03ECA" w:rsidRDefault="00E03ECA" w:rsidP="00E03ECA">
      <w:pPr>
        <w:keepNext/>
        <w:spacing w:before="120"/>
        <w:ind w:left="3600"/>
        <w:jc w:val="both"/>
        <w:rPr>
          <w:b/>
          <w:bCs w:val="0"/>
          <w:iCs w:val="0"/>
          <w:vanish/>
          <w:color w:val="FF0000"/>
          <w:szCs w:val="22"/>
        </w:rPr>
      </w:pPr>
      <w:r w:rsidRPr="00E03ECA">
        <w:rPr>
          <w:b/>
          <w:bCs w:val="0"/>
          <w:iCs w:val="0"/>
          <w:vanish/>
          <w:color w:val="FF0000"/>
          <w:szCs w:val="22"/>
          <w:u w:val="single"/>
        </w:rPr>
        <w:t>ALSO DELETE</w:t>
      </w:r>
      <w:r w:rsidRPr="00E03ECA">
        <w:rPr>
          <w:b/>
          <w:bCs w:val="0"/>
          <w:iCs w:val="0"/>
          <w:vanish/>
          <w:color w:val="FF0000"/>
          <w:szCs w:val="22"/>
        </w:rPr>
        <w:t xml:space="preserve"> </w:t>
      </w:r>
      <w:r w:rsidRPr="00E03ECA">
        <w:rPr>
          <w:bCs w:val="0"/>
          <w:iCs w:val="0"/>
          <w:vanish/>
          <w:color w:val="FF0000"/>
          <w:szCs w:val="22"/>
        </w:rPr>
        <w:t>the bold blue text</w:t>
      </w:r>
      <w:r w:rsidRPr="00E03ECA">
        <w:rPr>
          <w:b/>
          <w:bCs w:val="0"/>
          <w:iCs w:val="0"/>
          <w:vanish/>
          <w:color w:val="FF0000"/>
          <w:szCs w:val="22"/>
        </w:rPr>
        <w:t xml:space="preserve"> [OPTION “A or B”]</w:t>
      </w:r>
      <w:r w:rsidRPr="00E03ECA">
        <w:rPr>
          <w:b/>
          <w:bCs w:val="0"/>
          <w:iCs w:val="0"/>
          <w:vanish/>
          <w:color w:val="0000FF"/>
          <w:szCs w:val="22"/>
        </w:rPr>
        <w:t xml:space="preserve"> </w:t>
      </w:r>
      <w:r w:rsidRPr="00E03ECA">
        <w:rPr>
          <w:bCs w:val="0"/>
          <w:iCs w:val="0"/>
          <w:vanish/>
          <w:color w:val="FF0000"/>
          <w:szCs w:val="22"/>
        </w:rPr>
        <w:t>in brackets.</w:t>
      </w:r>
    </w:p>
    <w:p w:rsidR="003F4A1A" w:rsidRPr="00931F55" w:rsidRDefault="003F4A1A" w:rsidP="00F27447">
      <w:pPr>
        <w:pStyle w:val="NS"/>
        <w:spacing w:before="86"/>
        <w:jc w:val="both"/>
        <w:rPr>
          <w:rFonts w:ascii="Arial" w:hAnsi="Arial"/>
          <w:b w:val="0"/>
          <w:color w:val="FF0000"/>
          <w:u w:val="single"/>
        </w:rPr>
      </w:pPr>
      <w:r w:rsidRPr="00931F55">
        <w:rPr>
          <w:rFonts w:ascii="Arial" w:hAnsi="Arial"/>
          <w:color w:val="FF0000"/>
          <w:u w:val="single"/>
        </w:rPr>
        <w:t>NOTE:</w:t>
      </w:r>
      <w:r w:rsidRPr="00931F55">
        <w:rPr>
          <w:rFonts w:ascii="Arial" w:hAnsi="Arial"/>
          <w:b w:val="0"/>
          <w:color w:val="FF0000"/>
          <w:u w:val="single"/>
        </w:rPr>
        <w:t xml:space="preserve"> The subparagraph below is for Projects typically </w:t>
      </w:r>
      <w:r w:rsidR="009022BD">
        <w:rPr>
          <w:rFonts w:ascii="Arial" w:hAnsi="Arial"/>
          <w:b w:val="0"/>
          <w:color w:val="FF0000"/>
          <w:u w:val="single"/>
        </w:rPr>
        <w:t xml:space="preserve">between </w:t>
      </w:r>
      <w:r w:rsidR="009022BD" w:rsidRPr="009022BD">
        <w:rPr>
          <w:rFonts w:ascii="Arial" w:hAnsi="Arial"/>
          <w:color w:val="FF0000"/>
          <w:u w:val="single"/>
        </w:rPr>
        <w:t>$2,500,000</w:t>
      </w:r>
      <w:r w:rsidR="009022BD">
        <w:rPr>
          <w:rFonts w:ascii="Arial" w:hAnsi="Arial"/>
          <w:b w:val="0"/>
          <w:color w:val="FF0000"/>
          <w:u w:val="single"/>
        </w:rPr>
        <w:t xml:space="preserve"> and </w:t>
      </w:r>
      <w:r w:rsidRPr="00931F55">
        <w:rPr>
          <w:rFonts w:ascii="Arial" w:hAnsi="Arial"/>
          <w:b w:val="0"/>
          <w:color w:val="FF0000"/>
          <w:u w:val="single"/>
        </w:rPr>
        <w:t xml:space="preserve">below </w:t>
      </w:r>
      <w:r w:rsidRPr="00B06AC2">
        <w:rPr>
          <w:rFonts w:ascii="Arial" w:hAnsi="Arial"/>
          <w:color w:val="FF0000"/>
          <w:u w:val="single"/>
        </w:rPr>
        <w:t>$</w:t>
      </w:r>
      <w:r w:rsidR="009022BD">
        <w:rPr>
          <w:rFonts w:ascii="Arial" w:hAnsi="Arial"/>
          <w:color w:val="FF0000"/>
          <w:u w:val="single"/>
        </w:rPr>
        <w:t>5</w:t>
      </w:r>
      <w:r w:rsidRPr="00B06AC2">
        <w:rPr>
          <w:rFonts w:ascii="Arial" w:hAnsi="Arial"/>
          <w:color w:val="FF0000"/>
          <w:u w:val="single"/>
        </w:rPr>
        <w:t xml:space="preserve">,000,000 </w:t>
      </w:r>
      <w:r w:rsidRPr="00931F55">
        <w:rPr>
          <w:rFonts w:ascii="Arial" w:hAnsi="Arial"/>
          <w:b w:val="0"/>
          <w:color w:val="FF0000"/>
          <w:u w:val="single"/>
        </w:rPr>
        <w:t xml:space="preserve">that require a </w:t>
      </w:r>
      <w:r w:rsidR="00C90D0E">
        <w:rPr>
          <w:rFonts w:ascii="Arial" w:hAnsi="Arial"/>
          <w:b w:val="0"/>
          <w:color w:val="FF0000"/>
          <w:u w:val="single"/>
        </w:rPr>
        <w:t>field</w:t>
      </w:r>
      <w:r w:rsidRPr="00931F55">
        <w:rPr>
          <w:rFonts w:ascii="Arial" w:hAnsi="Arial"/>
          <w:b w:val="0"/>
          <w:color w:val="FF0000"/>
          <w:u w:val="single"/>
        </w:rPr>
        <w:t xml:space="preserve"> office trailer. Add or delete items of </w:t>
      </w:r>
      <w:r w:rsidR="006E368D">
        <w:rPr>
          <w:rFonts w:ascii="Arial" w:hAnsi="Arial"/>
          <w:b w:val="0"/>
          <w:color w:val="FF0000"/>
          <w:u w:val="single"/>
        </w:rPr>
        <w:t xml:space="preserve">equipment </w:t>
      </w:r>
      <w:r w:rsidR="006E368D">
        <w:rPr>
          <w:rFonts w:ascii="Arial" w:hAnsi="Arial"/>
          <w:b w:val="0"/>
          <w:color w:val="FF0000"/>
        </w:rPr>
        <w:t>items</w:t>
      </w:r>
      <w:r w:rsidR="006E368D">
        <w:rPr>
          <w:rFonts w:ascii="Arial" w:hAnsi="Arial"/>
          <w:b w:val="0"/>
          <w:color w:val="FF0000"/>
          <w:u w:val="single"/>
        </w:rPr>
        <w:t xml:space="preserve">, </w:t>
      </w:r>
      <w:r w:rsidRPr="00931F55">
        <w:rPr>
          <w:rFonts w:ascii="Arial" w:hAnsi="Arial"/>
          <w:b w:val="0"/>
          <w:color w:val="FF0000"/>
          <w:u w:val="single"/>
        </w:rPr>
        <w:t>f</w:t>
      </w:r>
      <w:r w:rsidR="006E368D">
        <w:rPr>
          <w:rFonts w:ascii="Arial" w:hAnsi="Arial"/>
          <w:b w:val="0"/>
          <w:color w:val="FF0000"/>
          <w:u w:val="single"/>
        </w:rPr>
        <w:t xml:space="preserve">urniture, and </w:t>
      </w:r>
      <w:r>
        <w:rPr>
          <w:rFonts w:ascii="Arial" w:hAnsi="Arial"/>
          <w:b w:val="0"/>
          <w:color w:val="FF0000"/>
          <w:u w:val="single"/>
        </w:rPr>
        <w:t xml:space="preserve">supplies </w:t>
      </w:r>
      <w:r w:rsidR="006E368D">
        <w:rPr>
          <w:rFonts w:ascii="Arial" w:hAnsi="Arial"/>
          <w:b w:val="0"/>
          <w:color w:val="FF0000"/>
        </w:rPr>
        <w:t xml:space="preserve">examples </w:t>
      </w:r>
      <w:r>
        <w:rPr>
          <w:rFonts w:ascii="Arial" w:hAnsi="Arial"/>
          <w:b w:val="0"/>
          <w:color w:val="FF0000"/>
          <w:u w:val="single"/>
        </w:rPr>
        <w:t>as needed.</w:t>
      </w:r>
    </w:p>
    <w:p w:rsidR="003F4A1A" w:rsidRPr="00D270A5" w:rsidRDefault="00E03ECA" w:rsidP="00C76724">
      <w:pPr>
        <w:pStyle w:val="Heading4"/>
        <w:numPr>
          <w:ilvl w:val="0"/>
          <w:numId w:val="87"/>
        </w:numPr>
        <w:spacing w:after="120"/>
      </w:pPr>
      <w:r>
        <w:rPr>
          <w:b/>
          <w:color w:val="0000FF"/>
        </w:rPr>
        <w:t xml:space="preserve">[OPTION “B”] </w:t>
      </w:r>
      <w:r w:rsidR="003F4A1A" w:rsidRPr="0017559E">
        <w:rPr>
          <w:b/>
        </w:rPr>
        <w:t xml:space="preserve">Owner and </w:t>
      </w:r>
      <w:r w:rsidR="00FC7527">
        <w:rPr>
          <w:b/>
        </w:rPr>
        <w:t>Construction Administrator’s</w:t>
      </w:r>
      <w:r w:rsidR="003F4A1A">
        <w:rPr>
          <w:b/>
        </w:rPr>
        <w:t xml:space="preserve"> </w:t>
      </w:r>
      <w:r w:rsidR="003F4A1A" w:rsidRPr="0017559E">
        <w:rPr>
          <w:b/>
        </w:rPr>
        <w:t>Field Offices</w:t>
      </w:r>
      <w:r w:rsidR="003F4A1A">
        <w:rPr>
          <w:b/>
        </w:rPr>
        <w:t xml:space="preserve"> / Equipment</w:t>
      </w:r>
      <w:r w:rsidR="003F4A1A" w:rsidRPr="0017559E">
        <w:rPr>
          <w:b/>
        </w:rPr>
        <w:t>:</w:t>
      </w:r>
      <w:r w:rsidR="003F4A1A" w:rsidRPr="0017559E">
        <w:t xml:space="preserve"> The </w:t>
      </w:r>
      <w:r w:rsidR="0045361B">
        <w:t>Design-Builder</w:t>
      </w:r>
      <w:r w:rsidR="003F4A1A" w:rsidRPr="0017559E">
        <w:t xml:space="preserve"> shall provide a field office for the Owner and </w:t>
      </w:r>
      <w:r w:rsidR="00FC7527">
        <w:t>Construction Administrator</w:t>
      </w:r>
      <w:r w:rsidR="003F4A1A" w:rsidRPr="0017559E">
        <w:t xml:space="preserve">. The field office shall be </w:t>
      </w:r>
      <w:r w:rsidR="00FE1F28" w:rsidRPr="009363BE">
        <w:rPr>
          <w:b/>
          <w:i/>
          <w:color w:val="0000FF"/>
        </w:rPr>
        <w:t>one</w:t>
      </w:r>
      <w:r w:rsidR="003F4A1A" w:rsidRPr="009363BE">
        <w:rPr>
          <w:b/>
          <w:i/>
        </w:rPr>
        <w:t xml:space="preserve"> </w:t>
      </w:r>
      <w:r w:rsidR="003F4A1A" w:rsidRPr="009363BE">
        <w:rPr>
          <w:b/>
          <w:i/>
          <w:color w:val="0000FF"/>
        </w:rPr>
        <w:t>(</w:t>
      </w:r>
      <w:r w:rsidR="00FE1F28" w:rsidRPr="009363BE">
        <w:rPr>
          <w:b/>
          <w:i/>
          <w:color w:val="0000FF"/>
        </w:rPr>
        <w:t>1</w:t>
      </w:r>
      <w:r w:rsidR="003F4A1A" w:rsidRPr="009363BE">
        <w:rPr>
          <w:b/>
          <w:i/>
          <w:color w:val="0000FF"/>
        </w:rPr>
        <w:t>)</w:t>
      </w:r>
      <w:r w:rsidR="003F4A1A" w:rsidRPr="009363BE">
        <w:rPr>
          <w:b/>
          <w:i/>
        </w:rPr>
        <w:t xml:space="preserve"> </w:t>
      </w:r>
      <w:r w:rsidR="003F4A1A" w:rsidRPr="009363BE">
        <w:rPr>
          <w:b/>
          <w:i/>
          <w:color w:val="0000FF"/>
        </w:rPr>
        <w:t>single wide trailer 12’ x 60’</w:t>
      </w:r>
      <w:r w:rsidR="003F4A1A" w:rsidRPr="009F617D">
        <w:rPr>
          <w:i/>
          <w:color w:val="0000FF"/>
        </w:rPr>
        <w:t>.</w:t>
      </w:r>
      <w:r w:rsidR="003F4A1A" w:rsidRPr="009F617D">
        <w:t xml:space="preserve">  The trailer shall have to be in “new condition” as determined by the Construction Administrator.  </w:t>
      </w:r>
      <w:r w:rsidR="003F4A1A" w:rsidRPr="009363BE">
        <w:rPr>
          <w:b/>
          <w:i/>
          <w:color w:val="0000FF"/>
        </w:rPr>
        <w:t xml:space="preserve">The trailer shall have a minimum of </w:t>
      </w:r>
      <w:r w:rsidR="00FE1F28" w:rsidRPr="009363BE">
        <w:rPr>
          <w:b/>
          <w:i/>
          <w:color w:val="0000FF"/>
        </w:rPr>
        <w:t>two</w:t>
      </w:r>
      <w:r w:rsidR="003F4A1A" w:rsidRPr="009363BE">
        <w:rPr>
          <w:b/>
          <w:i/>
          <w:color w:val="0000FF"/>
        </w:rPr>
        <w:t xml:space="preserve"> (</w:t>
      </w:r>
      <w:r w:rsidR="00FE1F28" w:rsidRPr="009363BE">
        <w:rPr>
          <w:b/>
          <w:i/>
          <w:color w:val="0000FF"/>
        </w:rPr>
        <w:t>2</w:t>
      </w:r>
      <w:r w:rsidR="003F4A1A" w:rsidRPr="009363BE">
        <w:rPr>
          <w:b/>
          <w:i/>
          <w:color w:val="0000FF"/>
        </w:rPr>
        <w:t>) offices, each with a minimum of 150 square feet each, and a main meeting area</w:t>
      </w:r>
      <w:r w:rsidR="003F4A1A" w:rsidRPr="009F617D">
        <w:rPr>
          <w:color w:val="0000FF"/>
        </w:rPr>
        <w:t>.</w:t>
      </w:r>
      <w:r w:rsidR="003F4A1A" w:rsidRPr="0017559E">
        <w:rPr>
          <w:b/>
          <w:i/>
          <w:color w:val="0000FF"/>
        </w:rPr>
        <w:t xml:space="preserve"> </w:t>
      </w:r>
      <w:r w:rsidR="003F4A1A" w:rsidRPr="0017559E">
        <w:t xml:space="preserve">The trailers shall have ample natural light, heating of sufficient capacity to maintain 70 degrees (F) in winter and air conditioning of sufficient capacity to maintain 75 degrees (F) in summer.  The operational noise level of the supplied HVAC systems shall be low enough so as not to impede the conducting of meetings. The </w:t>
      </w:r>
      <w:r w:rsidR="00024BAF">
        <w:t>Design-</w:t>
      </w:r>
      <w:r w:rsidR="00740779">
        <w:t>B</w:t>
      </w:r>
      <w:r w:rsidR="00024BAF">
        <w:t>uilder</w:t>
      </w:r>
      <w:r w:rsidR="003F4A1A" w:rsidRPr="0017559E">
        <w:t xml:space="preserve"> shall provide a 5-lb. ABC fire extinguisher and an OSHA- approved first aid kit. The </w:t>
      </w:r>
      <w:r w:rsidR="00024BAF">
        <w:t>Design-Builder</w:t>
      </w:r>
      <w:r w:rsidR="003F4A1A" w:rsidRPr="0017559E">
        <w:t xml:space="preserve"> shall provide the following furniture, </w:t>
      </w:r>
      <w:r w:rsidR="003F4A1A">
        <w:t xml:space="preserve">and equipment </w:t>
      </w:r>
      <w:r w:rsidR="003F4A1A" w:rsidRPr="0017559E">
        <w:t xml:space="preserve">which will remain his property.  The furniture may be used but shall be in good condition as judged by the </w:t>
      </w:r>
      <w:r w:rsidR="00FC7527">
        <w:t>Owner and Construction Administrator</w:t>
      </w:r>
      <w:r w:rsidR="003F4A1A" w:rsidRPr="0017559E">
        <w:t>.</w:t>
      </w:r>
      <w:r w:rsidR="0045361B">
        <w:t xml:space="preserve"> </w:t>
      </w:r>
      <w:r w:rsidR="00740779">
        <w:t xml:space="preserve"> </w:t>
      </w:r>
      <w:r w:rsidR="00740779" w:rsidRPr="00D270A5">
        <w:t xml:space="preserve">The </w:t>
      </w:r>
      <w:r w:rsidR="0045361B" w:rsidRPr="00D270A5">
        <w:t xml:space="preserve">Design Builder shall </w:t>
      </w:r>
      <w:r w:rsidR="0045361B" w:rsidRPr="00504A3E">
        <w:t xml:space="preserve">supply the </w:t>
      </w:r>
      <w:r w:rsidR="00D270A5" w:rsidRPr="00504A3E">
        <w:t xml:space="preserve">Owner and Construction Administrator’s </w:t>
      </w:r>
      <w:r w:rsidR="0045361B" w:rsidRPr="00504A3E">
        <w:t xml:space="preserve">provided </w:t>
      </w:r>
      <w:r w:rsidR="0045361B" w:rsidRPr="00D270A5">
        <w:t>office or trailer(s) with a water cooler for hot and cold water</w:t>
      </w:r>
      <w:r w:rsidR="00C90D0E">
        <w:t>.</w:t>
      </w:r>
    </w:p>
    <w:p w:rsidR="003F4A1A" w:rsidRDefault="003F4A1A" w:rsidP="00834C90">
      <w:pPr>
        <w:pStyle w:val="NS"/>
        <w:spacing w:before="86" w:after="120"/>
        <w:jc w:val="both"/>
        <w:rPr>
          <w:rFonts w:ascii="Arial" w:hAnsi="Arial"/>
          <w:b w:val="0"/>
          <w:color w:val="FF0000"/>
        </w:rPr>
      </w:pPr>
      <w:r w:rsidRPr="006F0E2E">
        <w:rPr>
          <w:rFonts w:ascii="Arial" w:hAnsi="Arial"/>
          <w:color w:val="FF0000"/>
        </w:rPr>
        <w:t xml:space="preserve">NOTE:  </w:t>
      </w:r>
      <w:r w:rsidRPr="006F0E2E">
        <w:rPr>
          <w:rFonts w:ascii="Arial" w:hAnsi="Arial"/>
          <w:b w:val="0"/>
          <w:color w:val="FF0000"/>
        </w:rPr>
        <w:t>Revise subparagraph below by updating, adding, or deleting equipment items</w:t>
      </w:r>
      <w:r w:rsidR="006E368D">
        <w:rPr>
          <w:rFonts w:ascii="Arial" w:hAnsi="Arial"/>
          <w:b w:val="0"/>
          <w:color w:val="FF0000"/>
        </w:rPr>
        <w:t>,</w:t>
      </w:r>
      <w:r w:rsidRPr="006F0E2E">
        <w:rPr>
          <w:rFonts w:ascii="Arial" w:hAnsi="Arial"/>
          <w:b w:val="0"/>
          <w:color w:val="FF0000"/>
        </w:rPr>
        <w:t xml:space="preserve"> </w:t>
      </w:r>
      <w:r w:rsidR="006E368D" w:rsidRPr="00931F55">
        <w:rPr>
          <w:rFonts w:ascii="Arial" w:hAnsi="Arial"/>
          <w:b w:val="0"/>
          <w:color w:val="FF0000"/>
          <w:u w:val="single"/>
        </w:rPr>
        <w:t>f</w:t>
      </w:r>
      <w:r w:rsidR="006E368D">
        <w:rPr>
          <w:rFonts w:ascii="Arial" w:hAnsi="Arial"/>
          <w:b w:val="0"/>
          <w:color w:val="FF0000"/>
          <w:u w:val="single"/>
        </w:rPr>
        <w:t xml:space="preserve">urniture, and supplies </w:t>
      </w:r>
      <w:r w:rsidR="006E368D">
        <w:rPr>
          <w:rFonts w:ascii="Arial" w:hAnsi="Arial"/>
          <w:b w:val="0"/>
          <w:color w:val="FF0000"/>
        </w:rPr>
        <w:t xml:space="preserve">examples </w:t>
      </w:r>
      <w:r w:rsidRPr="006F0E2E">
        <w:rPr>
          <w:rFonts w:ascii="Arial" w:hAnsi="Arial"/>
          <w:b w:val="0"/>
          <w:color w:val="FF0000"/>
        </w:rPr>
        <w:t>as needed.</w:t>
      </w:r>
    </w:p>
    <w:tbl>
      <w:tblPr>
        <w:tblStyle w:val="TableGrid"/>
        <w:tblW w:w="6838" w:type="dxa"/>
        <w:tblInd w:w="29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1"/>
        <w:gridCol w:w="6217"/>
      </w:tblGrid>
      <w:tr w:rsidR="003F4A1A" w:rsidRPr="009363BE" w:rsidTr="00C90D0E">
        <w:trPr>
          <w:trHeight w:val="643"/>
        </w:trPr>
        <w:tc>
          <w:tcPr>
            <w:tcW w:w="621" w:type="dxa"/>
          </w:tcPr>
          <w:p w:rsidR="003F4A1A" w:rsidRPr="00024BAF" w:rsidRDefault="003F4A1A" w:rsidP="00C76724">
            <w:pPr>
              <w:spacing w:before="20" w:after="20"/>
              <w:rPr>
                <w:b/>
                <w:color w:val="0000FF"/>
              </w:rPr>
            </w:pPr>
            <w:r w:rsidRPr="00024BAF">
              <w:rPr>
                <w:b/>
                <w:color w:val="0000FF"/>
              </w:rPr>
              <w:t>1.1</w:t>
            </w:r>
          </w:p>
        </w:tc>
        <w:tc>
          <w:tcPr>
            <w:tcW w:w="6217" w:type="dxa"/>
          </w:tcPr>
          <w:p w:rsidR="003F4A1A" w:rsidRPr="00024BAF" w:rsidRDefault="003F4A1A" w:rsidP="00C76724">
            <w:pPr>
              <w:spacing w:before="20" w:after="20"/>
              <w:jc w:val="both"/>
              <w:rPr>
                <w:b/>
                <w:color w:val="0000FF"/>
              </w:rPr>
            </w:pPr>
            <w:r w:rsidRPr="00024BAF">
              <w:rPr>
                <w:b/>
                <w:color w:val="0000FF"/>
              </w:rPr>
              <w:t xml:space="preserve">The </w:t>
            </w:r>
            <w:r w:rsidR="00024BAF">
              <w:rPr>
                <w:b/>
                <w:color w:val="0000FF"/>
              </w:rPr>
              <w:t>Design-Builder</w:t>
            </w:r>
            <w:r w:rsidRPr="00024BAF">
              <w:rPr>
                <w:b/>
                <w:color w:val="0000FF"/>
              </w:rPr>
              <w:t xml:space="preserve"> shall provide a lockable chemical toilet(s) with toilet tissue for the owners’ use. </w:t>
            </w:r>
            <w:r w:rsidR="00024BAF">
              <w:rPr>
                <w:b/>
                <w:color w:val="0000FF"/>
              </w:rPr>
              <w:t xml:space="preserve"> </w:t>
            </w:r>
            <w:r w:rsidRPr="00024BAF">
              <w:rPr>
                <w:b/>
                <w:color w:val="0000FF"/>
              </w:rPr>
              <w:t xml:space="preserve">The </w:t>
            </w:r>
            <w:r w:rsidR="00024BAF">
              <w:rPr>
                <w:b/>
                <w:color w:val="0000FF"/>
              </w:rPr>
              <w:t>Design-Builder</w:t>
            </w:r>
            <w:r w:rsidR="00024BAF" w:rsidRPr="00024BAF">
              <w:rPr>
                <w:b/>
                <w:color w:val="0000FF"/>
              </w:rPr>
              <w:t xml:space="preserve"> </w:t>
            </w:r>
            <w:r w:rsidRPr="00024BAF">
              <w:rPr>
                <w:b/>
                <w:color w:val="0000FF"/>
              </w:rPr>
              <w:t xml:space="preserve">shall maintain the facility in a sanitary condition. (See </w:t>
            </w:r>
            <w:r w:rsidR="00D930B8" w:rsidRPr="00024BAF">
              <w:rPr>
                <w:b/>
                <w:color w:val="0000FF"/>
              </w:rPr>
              <w:t xml:space="preserve">Section </w:t>
            </w:r>
            <w:r w:rsidRPr="00024BAF">
              <w:rPr>
                <w:b/>
                <w:color w:val="0000FF"/>
              </w:rPr>
              <w:t>01 52 19 Temporary Sanitary Facilities).</w:t>
            </w:r>
          </w:p>
        </w:tc>
      </w:tr>
      <w:tr w:rsidR="003F4A1A" w:rsidRPr="009363BE" w:rsidTr="00C90D0E">
        <w:trPr>
          <w:trHeight w:val="80"/>
        </w:trPr>
        <w:tc>
          <w:tcPr>
            <w:tcW w:w="621" w:type="dxa"/>
          </w:tcPr>
          <w:p w:rsidR="003F4A1A" w:rsidRPr="00024BAF" w:rsidRDefault="003F4A1A" w:rsidP="00C76724">
            <w:pPr>
              <w:spacing w:before="20" w:after="20"/>
              <w:rPr>
                <w:b/>
                <w:color w:val="0000FF"/>
              </w:rPr>
            </w:pPr>
            <w:r w:rsidRPr="00024BAF">
              <w:rPr>
                <w:b/>
                <w:color w:val="0000FF"/>
              </w:rPr>
              <w:t>1.2</w:t>
            </w:r>
          </w:p>
        </w:tc>
        <w:tc>
          <w:tcPr>
            <w:tcW w:w="6217" w:type="dxa"/>
          </w:tcPr>
          <w:p w:rsidR="003F4A1A" w:rsidRPr="00024BAF" w:rsidRDefault="009363BE" w:rsidP="00C76724">
            <w:pPr>
              <w:spacing w:before="20" w:after="20"/>
              <w:rPr>
                <w:b/>
                <w:color w:val="0000FF"/>
              </w:rPr>
            </w:pPr>
            <w:r w:rsidRPr="00024BAF">
              <w:rPr>
                <w:b/>
                <w:color w:val="0000FF"/>
              </w:rPr>
              <w:t>Two (</w:t>
            </w:r>
            <w:r w:rsidR="003F4A1A" w:rsidRPr="00024BAF">
              <w:rPr>
                <w:b/>
                <w:color w:val="0000FF"/>
              </w:rPr>
              <w:t>2</w:t>
            </w:r>
            <w:r w:rsidRPr="00024BAF">
              <w:rPr>
                <w:b/>
                <w:color w:val="0000FF"/>
              </w:rPr>
              <w:t xml:space="preserve">) </w:t>
            </w:r>
            <w:r w:rsidR="003F4A1A" w:rsidRPr="00024BAF">
              <w:rPr>
                <w:b/>
                <w:color w:val="0000FF"/>
              </w:rPr>
              <w:t>Lockable, double-pedestal, office desks, each with an executive chair.</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1.3</w:t>
            </w:r>
          </w:p>
        </w:tc>
        <w:tc>
          <w:tcPr>
            <w:tcW w:w="6217" w:type="dxa"/>
          </w:tcPr>
          <w:p w:rsidR="003F4A1A" w:rsidRPr="00024BAF" w:rsidRDefault="009363BE" w:rsidP="00C76724">
            <w:pPr>
              <w:spacing w:before="20" w:after="20"/>
              <w:rPr>
                <w:b/>
                <w:color w:val="0000FF"/>
              </w:rPr>
            </w:pPr>
            <w:r w:rsidRPr="00024BAF">
              <w:rPr>
                <w:b/>
                <w:color w:val="0000FF"/>
              </w:rPr>
              <w:t xml:space="preserve">Two (2) </w:t>
            </w:r>
            <w:r w:rsidR="003F4A1A" w:rsidRPr="00024BAF">
              <w:rPr>
                <w:b/>
                <w:color w:val="0000FF"/>
              </w:rPr>
              <w:t>Plan tables.</w:t>
            </w:r>
          </w:p>
        </w:tc>
      </w:tr>
      <w:tr w:rsidR="003F4A1A" w:rsidRPr="009363BE" w:rsidTr="00C90D0E">
        <w:trPr>
          <w:trHeight w:val="80"/>
        </w:trPr>
        <w:tc>
          <w:tcPr>
            <w:tcW w:w="621" w:type="dxa"/>
          </w:tcPr>
          <w:p w:rsidR="003F4A1A" w:rsidRPr="00024BAF" w:rsidRDefault="003F4A1A" w:rsidP="00C76724">
            <w:pPr>
              <w:spacing w:before="20" w:after="20"/>
              <w:rPr>
                <w:b/>
                <w:color w:val="0000FF"/>
              </w:rPr>
            </w:pPr>
            <w:r w:rsidRPr="00024BAF">
              <w:rPr>
                <w:b/>
                <w:color w:val="0000FF"/>
              </w:rPr>
              <w:t>1.4</w:t>
            </w:r>
          </w:p>
        </w:tc>
        <w:tc>
          <w:tcPr>
            <w:tcW w:w="6217" w:type="dxa"/>
          </w:tcPr>
          <w:p w:rsidR="003F4A1A" w:rsidRPr="00024BAF" w:rsidRDefault="009363BE" w:rsidP="00C76724">
            <w:pPr>
              <w:spacing w:before="20" w:after="20"/>
              <w:rPr>
                <w:b/>
                <w:color w:val="0000FF"/>
              </w:rPr>
            </w:pPr>
            <w:r w:rsidRPr="00024BAF">
              <w:rPr>
                <w:b/>
                <w:color w:val="0000FF"/>
              </w:rPr>
              <w:t xml:space="preserve">Two (2) </w:t>
            </w:r>
            <w:r w:rsidR="003F4A1A" w:rsidRPr="00024BAF">
              <w:rPr>
                <w:b/>
                <w:color w:val="0000FF"/>
              </w:rPr>
              <w:t>Plan racks.</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1.5</w:t>
            </w:r>
          </w:p>
        </w:tc>
        <w:tc>
          <w:tcPr>
            <w:tcW w:w="6217" w:type="dxa"/>
          </w:tcPr>
          <w:p w:rsidR="003F4A1A" w:rsidRPr="00024BAF" w:rsidRDefault="009363BE" w:rsidP="00C76724">
            <w:pPr>
              <w:spacing w:before="20" w:after="20"/>
              <w:rPr>
                <w:b/>
                <w:color w:val="0000FF"/>
              </w:rPr>
            </w:pPr>
            <w:r w:rsidRPr="00024BAF">
              <w:rPr>
                <w:b/>
                <w:color w:val="0000FF"/>
              </w:rPr>
              <w:t xml:space="preserve">Ten (10) </w:t>
            </w:r>
            <w:r w:rsidR="003F4A1A" w:rsidRPr="00024BAF">
              <w:rPr>
                <w:b/>
                <w:color w:val="0000FF"/>
              </w:rPr>
              <w:t>Conference chairs and a conference table (approx. 5 feet x 12 feet).</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1.6</w:t>
            </w:r>
          </w:p>
        </w:tc>
        <w:tc>
          <w:tcPr>
            <w:tcW w:w="6217" w:type="dxa"/>
          </w:tcPr>
          <w:p w:rsidR="003F4A1A" w:rsidRPr="00024BAF" w:rsidRDefault="009363BE" w:rsidP="00C76724">
            <w:pPr>
              <w:spacing w:before="20" w:after="20"/>
              <w:rPr>
                <w:b/>
                <w:color w:val="0000FF"/>
              </w:rPr>
            </w:pPr>
            <w:r w:rsidRPr="00024BAF">
              <w:rPr>
                <w:b/>
                <w:color w:val="0000FF"/>
              </w:rPr>
              <w:t xml:space="preserve">Two (2) </w:t>
            </w:r>
            <w:r w:rsidR="003F4A1A" w:rsidRPr="00024BAF">
              <w:rPr>
                <w:b/>
                <w:color w:val="0000FF"/>
              </w:rPr>
              <w:t>Side tables (approx. 3 feet x 5 feet).</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1.7</w:t>
            </w:r>
          </w:p>
        </w:tc>
        <w:tc>
          <w:tcPr>
            <w:tcW w:w="6217" w:type="dxa"/>
          </w:tcPr>
          <w:p w:rsidR="003F4A1A" w:rsidRPr="00024BAF" w:rsidRDefault="009363BE" w:rsidP="00C76724">
            <w:pPr>
              <w:spacing w:before="20" w:after="20"/>
              <w:rPr>
                <w:b/>
              </w:rPr>
            </w:pPr>
            <w:r w:rsidRPr="00024BAF">
              <w:rPr>
                <w:b/>
                <w:color w:val="0000FF"/>
              </w:rPr>
              <w:t xml:space="preserve">Two (2) </w:t>
            </w:r>
            <w:r w:rsidR="003F4A1A" w:rsidRPr="00024BAF">
              <w:rPr>
                <w:b/>
                <w:color w:val="0000FF"/>
              </w:rPr>
              <w:t>Wall mounted, cork display boards (4 foot x 6 foot).</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1.8</w:t>
            </w:r>
          </w:p>
        </w:tc>
        <w:tc>
          <w:tcPr>
            <w:tcW w:w="6217" w:type="dxa"/>
          </w:tcPr>
          <w:p w:rsidR="003F4A1A" w:rsidRPr="00024BAF" w:rsidRDefault="009363BE" w:rsidP="00C76724">
            <w:pPr>
              <w:spacing w:before="20" w:after="20"/>
              <w:rPr>
                <w:b/>
              </w:rPr>
            </w:pPr>
            <w:r w:rsidRPr="00024BAF">
              <w:rPr>
                <w:b/>
                <w:color w:val="0000FF"/>
              </w:rPr>
              <w:t xml:space="preserve">Two (2) </w:t>
            </w:r>
            <w:r w:rsidR="003F4A1A" w:rsidRPr="00024BAF">
              <w:rPr>
                <w:b/>
                <w:color w:val="0000FF"/>
              </w:rPr>
              <w:t>Wall mounted, white, wipe-off board, with markers (3 foot x 4 foot).</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1.9</w:t>
            </w:r>
          </w:p>
        </w:tc>
        <w:tc>
          <w:tcPr>
            <w:tcW w:w="6217" w:type="dxa"/>
          </w:tcPr>
          <w:p w:rsidR="003F4A1A" w:rsidRPr="00024BAF" w:rsidRDefault="009363BE" w:rsidP="00C76724">
            <w:pPr>
              <w:spacing w:before="20" w:after="20"/>
              <w:rPr>
                <w:b/>
                <w:color w:val="0000FF"/>
              </w:rPr>
            </w:pPr>
            <w:r w:rsidRPr="00024BAF">
              <w:rPr>
                <w:b/>
                <w:color w:val="0000FF"/>
              </w:rPr>
              <w:t xml:space="preserve">Four (4) </w:t>
            </w:r>
            <w:r w:rsidR="003F4A1A" w:rsidRPr="00024BAF">
              <w:rPr>
                <w:b/>
                <w:color w:val="0000FF"/>
              </w:rPr>
              <w:t>File cabinets (lockable four drawer letter size).</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1.10</w:t>
            </w:r>
          </w:p>
        </w:tc>
        <w:tc>
          <w:tcPr>
            <w:tcW w:w="6217" w:type="dxa"/>
          </w:tcPr>
          <w:p w:rsidR="003F4A1A" w:rsidRPr="00024BAF" w:rsidRDefault="009363BE" w:rsidP="00C76724">
            <w:pPr>
              <w:spacing w:before="20" w:after="20"/>
              <w:rPr>
                <w:b/>
              </w:rPr>
            </w:pPr>
            <w:r w:rsidRPr="00024BAF">
              <w:rPr>
                <w:b/>
                <w:color w:val="0000FF"/>
              </w:rPr>
              <w:t xml:space="preserve">Two (2) </w:t>
            </w:r>
            <w:r w:rsidR="003F4A1A" w:rsidRPr="00024BAF">
              <w:rPr>
                <w:b/>
                <w:color w:val="0000FF"/>
              </w:rPr>
              <w:t>Bookshelves each with 10 linear feet x 12 inch wide shelving.</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1.11</w:t>
            </w:r>
          </w:p>
        </w:tc>
        <w:tc>
          <w:tcPr>
            <w:tcW w:w="6217" w:type="dxa"/>
          </w:tcPr>
          <w:p w:rsidR="003F4A1A" w:rsidRPr="00024BAF" w:rsidRDefault="009363BE" w:rsidP="00C76724">
            <w:pPr>
              <w:spacing w:before="20" w:after="20"/>
              <w:rPr>
                <w:b/>
              </w:rPr>
            </w:pPr>
            <w:r w:rsidRPr="00024BAF">
              <w:rPr>
                <w:b/>
                <w:color w:val="0000FF"/>
              </w:rPr>
              <w:t xml:space="preserve">Two (2) </w:t>
            </w:r>
            <w:r w:rsidR="003F4A1A" w:rsidRPr="00024BAF">
              <w:rPr>
                <w:b/>
                <w:color w:val="0000FF"/>
              </w:rPr>
              <w:t>Large capacity waste receptacles.</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1.12</w:t>
            </w:r>
          </w:p>
        </w:tc>
        <w:tc>
          <w:tcPr>
            <w:tcW w:w="6217" w:type="dxa"/>
          </w:tcPr>
          <w:p w:rsidR="003F4A1A" w:rsidRPr="00024BAF" w:rsidRDefault="009363BE" w:rsidP="00C76724">
            <w:pPr>
              <w:spacing w:before="20" w:after="20"/>
              <w:rPr>
                <w:b/>
              </w:rPr>
            </w:pPr>
            <w:r w:rsidRPr="00024BAF">
              <w:rPr>
                <w:b/>
                <w:color w:val="0000FF"/>
              </w:rPr>
              <w:t xml:space="preserve">One (1) </w:t>
            </w:r>
            <w:r w:rsidR="003F4A1A" w:rsidRPr="00024BAF">
              <w:rPr>
                <w:b/>
                <w:color w:val="0000FF"/>
              </w:rPr>
              <w:t>Plain paper, Fax Machine with dedicated telephone line approved by Owner.</w:t>
            </w:r>
          </w:p>
        </w:tc>
      </w:tr>
      <w:tr w:rsidR="003F4A1A" w:rsidRPr="009363BE" w:rsidTr="00C90D0E">
        <w:trPr>
          <w:trHeight w:val="263"/>
        </w:trPr>
        <w:tc>
          <w:tcPr>
            <w:tcW w:w="621" w:type="dxa"/>
          </w:tcPr>
          <w:p w:rsidR="003F4A1A" w:rsidRPr="00024BAF" w:rsidRDefault="003F4A1A" w:rsidP="00C76724">
            <w:pPr>
              <w:spacing w:before="20" w:after="20"/>
              <w:rPr>
                <w:b/>
                <w:color w:val="0000FF"/>
              </w:rPr>
            </w:pPr>
            <w:r w:rsidRPr="00024BAF">
              <w:rPr>
                <w:b/>
                <w:color w:val="0000FF"/>
              </w:rPr>
              <w:t>1.13</w:t>
            </w:r>
          </w:p>
        </w:tc>
        <w:tc>
          <w:tcPr>
            <w:tcW w:w="6217" w:type="dxa"/>
          </w:tcPr>
          <w:p w:rsidR="003F4A1A" w:rsidRPr="00024BAF" w:rsidRDefault="009363BE" w:rsidP="00C76724">
            <w:pPr>
              <w:spacing w:before="20" w:after="20"/>
              <w:rPr>
                <w:b/>
              </w:rPr>
            </w:pPr>
            <w:r w:rsidRPr="00024BAF">
              <w:rPr>
                <w:b/>
                <w:color w:val="0000FF"/>
              </w:rPr>
              <w:t xml:space="preserve">Two (2) </w:t>
            </w:r>
            <w:r w:rsidR="003F4A1A" w:rsidRPr="00024BAF">
              <w:rPr>
                <w:b/>
                <w:color w:val="0000FF"/>
              </w:rPr>
              <w:t>Telephones with telephone lines and voice mail.</w:t>
            </w:r>
          </w:p>
        </w:tc>
      </w:tr>
      <w:tr w:rsidR="003F4A1A" w:rsidRPr="009363BE" w:rsidTr="00C90D0E">
        <w:tc>
          <w:tcPr>
            <w:tcW w:w="621" w:type="dxa"/>
          </w:tcPr>
          <w:p w:rsidR="003F4A1A" w:rsidRPr="00024BAF" w:rsidRDefault="003F4A1A" w:rsidP="00C76724">
            <w:pPr>
              <w:spacing w:before="20" w:after="20"/>
              <w:rPr>
                <w:b/>
                <w:color w:val="0000FF"/>
              </w:rPr>
            </w:pPr>
            <w:r w:rsidRPr="00024BAF">
              <w:rPr>
                <w:b/>
                <w:color w:val="0000FF"/>
              </w:rPr>
              <w:t>1.14</w:t>
            </w:r>
          </w:p>
        </w:tc>
        <w:tc>
          <w:tcPr>
            <w:tcW w:w="6217" w:type="dxa"/>
          </w:tcPr>
          <w:p w:rsidR="003F4A1A" w:rsidRPr="00024BAF" w:rsidRDefault="009363BE" w:rsidP="00C76724">
            <w:pPr>
              <w:spacing w:before="20" w:after="20"/>
              <w:rPr>
                <w:b/>
              </w:rPr>
            </w:pPr>
            <w:r w:rsidRPr="00024BAF">
              <w:rPr>
                <w:b/>
                <w:color w:val="0000FF"/>
              </w:rPr>
              <w:t xml:space="preserve">Two (2) </w:t>
            </w:r>
            <w:r w:rsidR="003F4A1A" w:rsidRPr="00024BAF">
              <w:rPr>
                <w:b/>
                <w:color w:val="0000FF"/>
              </w:rPr>
              <w:t>Telephones lines (dedicated to computer use) with high-speed Internet connection (minimum of DSL or cable modem service).</w:t>
            </w:r>
          </w:p>
        </w:tc>
      </w:tr>
    </w:tbl>
    <w:p w:rsidR="003F4A1A" w:rsidRDefault="003F4A1A" w:rsidP="00F27447">
      <w:pPr>
        <w:pStyle w:val="NS"/>
        <w:spacing w:before="86"/>
        <w:ind w:left="4320"/>
        <w:jc w:val="both"/>
        <w:rPr>
          <w:rFonts w:ascii="Arial" w:hAnsi="Arial"/>
          <w:b w:val="0"/>
          <w:color w:val="FF0000"/>
        </w:rPr>
      </w:pPr>
      <w:r w:rsidRPr="001B6AD8">
        <w:rPr>
          <w:rFonts w:ascii="Arial" w:hAnsi="Arial"/>
          <w:color w:val="FF0000"/>
        </w:rPr>
        <w:t>NOTE:</w:t>
      </w:r>
      <w:r w:rsidRPr="001B6AD8">
        <w:rPr>
          <w:rFonts w:ascii="Arial" w:hAnsi="Arial"/>
          <w:b w:val="0"/>
          <w:color w:val="FF0000"/>
        </w:rPr>
        <w:t xml:space="preserve">  </w:t>
      </w:r>
      <w:r w:rsidR="000A65BF">
        <w:rPr>
          <w:rFonts w:ascii="Arial" w:hAnsi="Arial"/>
          <w:b w:val="0"/>
          <w:color w:val="FF0000"/>
        </w:rPr>
        <w:t>The DCS PM &amp; the Criteria Architect sha</w:t>
      </w:r>
      <w:r w:rsidR="00740779">
        <w:rPr>
          <w:rFonts w:ascii="Arial" w:hAnsi="Arial"/>
          <w:b w:val="0"/>
          <w:color w:val="FF0000"/>
        </w:rPr>
        <w:t>l</w:t>
      </w:r>
      <w:r w:rsidR="000A65BF">
        <w:rPr>
          <w:rFonts w:ascii="Arial" w:hAnsi="Arial"/>
          <w:b w:val="0"/>
          <w:color w:val="FF0000"/>
        </w:rPr>
        <w:t>l edit &amp; r</w:t>
      </w:r>
      <w:r w:rsidRPr="001B6AD8">
        <w:rPr>
          <w:rFonts w:ascii="Arial" w:hAnsi="Arial"/>
          <w:b w:val="0"/>
          <w:color w:val="FF0000"/>
        </w:rPr>
        <w:t xml:space="preserve">evise </w:t>
      </w:r>
      <w:r w:rsidR="000A65BF">
        <w:rPr>
          <w:rFonts w:ascii="Arial" w:hAnsi="Arial"/>
          <w:b w:val="0"/>
          <w:color w:val="FF0000"/>
        </w:rPr>
        <w:t>all</w:t>
      </w:r>
      <w:r w:rsidRPr="001B6AD8">
        <w:rPr>
          <w:rFonts w:ascii="Arial" w:hAnsi="Arial"/>
          <w:b w:val="0"/>
          <w:color w:val="FF0000"/>
        </w:rPr>
        <w:t xml:space="preserve"> subparagraph</w:t>
      </w:r>
      <w:r w:rsidR="000A65BF">
        <w:rPr>
          <w:rFonts w:ascii="Arial" w:hAnsi="Arial"/>
          <w:b w:val="0"/>
          <w:color w:val="FF0000"/>
        </w:rPr>
        <w:t>s</w:t>
      </w:r>
      <w:r w:rsidRPr="001B6AD8">
        <w:rPr>
          <w:rFonts w:ascii="Arial" w:hAnsi="Arial"/>
          <w:b w:val="0"/>
          <w:color w:val="FF0000"/>
        </w:rPr>
        <w:t xml:space="preserve"> below by updating, adding, or deleting additional hardware or software </w:t>
      </w:r>
      <w:r w:rsidR="001B6AD8" w:rsidRPr="001B6AD8">
        <w:rPr>
          <w:rFonts w:ascii="Arial" w:hAnsi="Arial"/>
          <w:b w:val="0"/>
          <w:color w:val="FF0000"/>
        </w:rPr>
        <w:t xml:space="preserve">examples </w:t>
      </w:r>
      <w:r w:rsidRPr="001B6AD8">
        <w:rPr>
          <w:rFonts w:ascii="Arial" w:hAnsi="Arial"/>
          <w:b w:val="0"/>
          <w:color w:val="FF0000"/>
        </w:rPr>
        <w:t>as needed</w:t>
      </w:r>
      <w:r w:rsidR="000A65BF">
        <w:rPr>
          <w:rFonts w:ascii="Arial" w:hAnsi="Arial"/>
          <w:b w:val="0"/>
          <w:color w:val="FF0000"/>
        </w:rPr>
        <w:t xml:space="preserve"> for the Specific Project</w:t>
      </w:r>
      <w:r w:rsidRPr="001B6AD8">
        <w:rPr>
          <w:rFonts w:ascii="Arial" w:hAnsi="Arial"/>
          <w:b w:val="0"/>
          <w:color w:val="FF0000"/>
        </w:rPr>
        <w:t>.</w:t>
      </w:r>
    </w:p>
    <w:p w:rsidR="00B65175" w:rsidRPr="00B65175" w:rsidRDefault="000A65BF" w:rsidP="00C76724">
      <w:pPr>
        <w:spacing w:before="120"/>
        <w:ind w:left="2160"/>
        <w:rPr>
          <w:b/>
        </w:rPr>
      </w:pPr>
      <w:r>
        <w:rPr>
          <w:b/>
        </w:rPr>
        <w:t>2.</w:t>
      </w:r>
      <w:r>
        <w:rPr>
          <w:b/>
        </w:rPr>
        <w:tab/>
      </w:r>
      <w:r w:rsidR="00B65175" w:rsidRPr="00B65175">
        <w:rPr>
          <w:b/>
        </w:rPr>
        <w:t>Field Office Computer System</w:t>
      </w:r>
    </w:p>
    <w:p w:rsidR="00B65175" w:rsidRPr="00E94F0D" w:rsidRDefault="00B65175" w:rsidP="00F27447">
      <w:pPr>
        <w:pStyle w:val="NormalWeb"/>
        <w:spacing w:before="86" w:beforeAutospacing="0" w:after="0" w:afterAutospacing="0"/>
        <w:ind w:left="2880"/>
        <w:rPr>
          <w:sz w:val="18"/>
          <w:szCs w:val="18"/>
        </w:rPr>
      </w:pPr>
      <w:r w:rsidRPr="00E94F0D">
        <w:rPr>
          <w:rStyle w:val="msonormal21"/>
          <w:sz w:val="18"/>
          <w:szCs w:val="18"/>
        </w:rPr>
        <w:t xml:space="preserve">The </w:t>
      </w:r>
      <w:r w:rsidR="000A65BF">
        <w:rPr>
          <w:rStyle w:val="msonormal21"/>
          <w:sz w:val="18"/>
          <w:szCs w:val="18"/>
        </w:rPr>
        <w:t>Design Builder</w:t>
      </w:r>
      <w:r w:rsidRPr="00E94F0D">
        <w:rPr>
          <w:sz w:val="18"/>
          <w:szCs w:val="18"/>
        </w:rPr>
        <w:t xml:space="preserve"> </w:t>
      </w:r>
      <w:r w:rsidRPr="00E94F0D">
        <w:rPr>
          <w:rStyle w:val="msonormal21"/>
          <w:sz w:val="18"/>
          <w:szCs w:val="18"/>
        </w:rPr>
        <w:t xml:space="preserve">shall provide </w:t>
      </w:r>
      <w:bookmarkStart w:id="1" w:name="Text5"/>
      <w:r>
        <w:rPr>
          <w:rStyle w:val="msonormal21"/>
          <w:b/>
          <w:color w:val="0000FF"/>
          <w:sz w:val="18"/>
          <w:szCs w:val="18"/>
        </w:rPr>
        <w:fldChar w:fldCharType="begin">
          <w:ffData>
            <w:name w:val="Text5"/>
            <w:enabled/>
            <w:calcOnExit w:val="0"/>
            <w:textInput>
              <w:default w:val="Insert number of computers"/>
            </w:textInput>
          </w:ffData>
        </w:fldChar>
      </w:r>
      <w:r>
        <w:rPr>
          <w:rStyle w:val="msonormal21"/>
          <w:b/>
          <w:color w:val="0000FF"/>
          <w:sz w:val="18"/>
          <w:szCs w:val="18"/>
        </w:rPr>
        <w:instrText xml:space="preserve"> FORMTEXT </w:instrText>
      </w:r>
      <w:r>
        <w:rPr>
          <w:rStyle w:val="msonormal21"/>
          <w:b/>
          <w:color w:val="0000FF"/>
          <w:sz w:val="18"/>
          <w:szCs w:val="18"/>
        </w:rPr>
      </w:r>
      <w:r>
        <w:rPr>
          <w:rStyle w:val="msonormal21"/>
          <w:b/>
          <w:color w:val="0000FF"/>
          <w:sz w:val="18"/>
          <w:szCs w:val="18"/>
        </w:rPr>
        <w:fldChar w:fldCharType="separate"/>
      </w:r>
      <w:r>
        <w:rPr>
          <w:rStyle w:val="msonormal21"/>
          <w:b/>
          <w:noProof/>
          <w:color w:val="0000FF"/>
          <w:sz w:val="18"/>
          <w:szCs w:val="18"/>
        </w:rPr>
        <w:t>Insert number of computers</w:t>
      </w:r>
      <w:r>
        <w:rPr>
          <w:rStyle w:val="msonormal21"/>
          <w:b/>
          <w:color w:val="0000FF"/>
          <w:sz w:val="18"/>
          <w:szCs w:val="18"/>
        </w:rPr>
        <w:fldChar w:fldCharType="end"/>
      </w:r>
      <w:bookmarkEnd w:id="1"/>
      <w:r>
        <w:rPr>
          <w:rStyle w:val="msonormal21"/>
          <w:sz w:val="18"/>
          <w:szCs w:val="18"/>
        </w:rPr>
        <w:t xml:space="preserve"> </w:t>
      </w:r>
      <w:r w:rsidR="00296B72" w:rsidRPr="005A2BC0">
        <w:rPr>
          <w:rStyle w:val="msonormal21"/>
          <w:sz w:val="18"/>
          <w:szCs w:val="18"/>
        </w:rPr>
        <w:t xml:space="preserve">Field Office Computer System(s) </w:t>
      </w:r>
      <w:r w:rsidRPr="00E94F0D">
        <w:rPr>
          <w:rStyle w:val="msonormal21"/>
          <w:sz w:val="18"/>
          <w:szCs w:val="18"/>
        </w:rPr>
        <w:t xml:space="preserve">for the Department’s exclusive use for each field office specified. The </w:t>
      </w:r>
      <w:r w:rsidR="000A65BF">
        <w:rPr>
          <w:rStyle w:val="msonormal21"/>
          <w:sz w:val="18"/>
          <w:szCs w:val="18"/>
        </w:rPr>
        <w:t>Design Builder</w:t>
      </w:r>
      <w:r w:rsidR="000A65BF" w:rsidRPr="00E94F0D">
        <w:rPr>
          <w:sz w:val="18"/>
          <w:szCs w:val="18"/>
        </w:rPr>
        <w:t xml:space="preserve"> </w:t>
      </w:r>
      <w:r w:rsidRPr="00E94F0D">
        <w:rPr>
          <w:rStyle w:val="msonormal21"/>
          <w:sz w:val="18"/>
          <w:szCs w:val="18"/>
        </w:rPr>
        <w:t xml:space="preserve">has the option to provide </w:t>
      </w:r>
      <w:r w:rsidRPr="00C76724">
        <w:rPr>
          <w:rStyle w:val="msonormal21"/>
          <w:b/>
          <w:sz w:val="18"/>
          <w:szCs w:val="18"/>
        </w:rPr>
        <w:t>either</w:t>
      </w:r>
      <w:r w:rsidRPr="00E94F0D">
        <w:rPr>
          <w:rStyle w:val="msonormal21"/>
          <w:sz w:val="18"/>
          <w:szCs w:val="18"/>
        </w:rPr>
        <w:t xml:space="preserve"> a desktop </w:t>
      </w:r>
      <w:r w:rsidRPr="00C76724">
        <w:rPr>
          <w:rStyle w:val="msonormal21"/>
          <w:b/>
          <w:sz w:val="18"/>
          <w:szCs w:val="18"/>
        </w:rPr>
        <w:t>or</w:t>
      </w:r>
      <w:r w:rsidRPr="00E94F0D">
        <w:rPr>
          <w:rStyle w:val="msonormal21"/>
          <w:sz w:val="18"/>
          <w:szCs w:val="18"/>
        </w:rPr>
        <w:t xml:space="preserve"> a laptop computer system in accordance with the minimum requirements listed below.</w:t>
      </w:r>
    </w:p>
    <w:p w:rsidR="00B65175" w:rsidRPr="00E94F0D" w:rsidRDefault="000A65BF" w:rsidP="00C76724">
      <w:pPr>
        <w:pStyle w:val="style7"/>
        <w:spacing w:before="86" w:after="120"/>
        <w:ind w:left="3600" w:hanging="720"/>
        <w:jc w:val="both"/>
        <w:rPr>
          <w:rFonts w:ascii="Arial" w:hAnsi="Arial"/>
          <w:sz w:val="18"/>
          <w:szCs w:val="18"/>
        </w:rPr>
      </w:pPr>
      <w:r>
        <w:rPr>
          <w:rFonts w:ascii="Arial" w:hAnsi="Arial"/>
          <w:sz w:val="18"/>
          <w:szCs w:val="18"/>
        </w:rPr>
        <w:t>2</w:t>
      </w:r>
      <w:r w:rsidR="00B65175">
        <w:rPr>
          <w:rFonts w:ascii="Arial" w:hAnsi="Arial"/>
          <w:sz w:val="18"/>
          <w:szCs w:val="18"/>
        </w:rPr>
        <w:t>.</w:t>
      </w:r>
      <w:r>
        <w:rPr>
          <w:rFonts w:ascii="Arial" w:hAnsi="Arial"/>
          <w:sz w:val="18"/>
          <w:szCs w:val="18"/>
        </w:rPr>
        <w:t>1</w:t>
      </w:r>
      <w:r w:rsidR="00B65175">
        <w:rPr>
          <w:rFonts w:ascii="Arial" w:hAnsi="Arial"/>
          <w:sz w:val="18"/>
          <w:szCs w:val="18"/>
        </w:rPr>
        <w:tab/>
      </w:r>
      <w:r w:rsidR="00B65175" w:rsidRPr="00E94F0D">
        <w:rPr>
          <w:rFonts w:ascii="Arial" w:hAnsi="Arial"/>
          <w:sz w:val="18"/>
          <w:szCs w:val="18"/>
        </w:rPr>
        <w:t>Field Office Desktop Computer System</w:t>
      </w:r>
      <w:r w:rsidR="00B65175">
        <w:rPr>
          <w:rFonts w:ascii="Arial" w:hAnsi="Arial"/>
          <w:sz w:val="18"/>
          <w:szCs w:val="18"/>
        </w:rPr>
        <w:t>:</w:t>
      </w:r>
    </w:p>
    <w:tbl>
      <w:tblPr>
        <w:tblStyle w:val="TableGrid"/>
        <w:tblW w:w="6840" w:type="dxa"/>
        <w:tblInd w:w="29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140"/>
      </w:tblGrid>
      <w:tr w:rsidR="00F27447" w:rsidRPr="00BA0ACA" w:rsidTr="00834C90">
        <w:tc>
          <w:tcPr>
            <w:tcW w:w="630" w:type="dxa"/>
          </w:tcPr>
          <w:p w:rsidR="00F27447" w:rsidRPr="00BA0ACA" w:rsidRDefault="00F27447" w:rsidP="00C76724">
            <w:pPr>
              <w:spacing w:before="20" w:after="20"/>
              <w:rPr>
                <w:b/>
              </w:rPr>
            </w:pPr>
            <w:r>
              <w:rPr>
                <w:b/>
              </w:rPr>
              <w:t>2</w:t>
            </w:r>
            <w:r w:rsidRPr="00BA0ACA">
              <w:rPr>
                <w:b/>
              </w:rPr>
              <w:t>.1</w:t>
            </w:r>
          </w:p>
        </w:tc>
        <w:tc>
          <w:tcPr>
            <w:tcW w:w="2070" w:type="dxa"/>
          </w:tcPr>
          <w:p w:rsidR="00F27447" w:rsidRPr="00BA0ACA" w:rsidRDefault="00F27447" w:rsidP="00C76724">
            <w:pPr>
              <w:spacing w:before="20" w:after="20"/>
              <w:rPr>
                <w:b/>
              </w:rPr>
            </w:pPr>
            <w:r w:rsidRPr="00BA0ACA">
              <w:rPr>
                <w:b/>
              </w:rPr>
              <w:t xml:space="preserve">Processor: </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.2</w:t>
            </w:r>
          </w:p>
        </w:tc>
        <w:tc>
          <w:tcPr>
            <w:tcW w:w="2070" w:type="dxa"/>
          </w:tcPr>
          <w:p w:rsidR="00F27447" w:rsidRPr="00BA0ACA" w:rsidRDefault="00F27447" w:rsidP="00C76724">
            <w:pPr>
              <w:spacing w:before="20" w:after="20"/>
              <w:rPr>
                <w:b/>
              </w:rPr>
            </w:pPr>
            <w:r w:rsidRPr="00BA0ACA">
              <w:rPr>
                <w:b/>
              </w:rPr>
              <w:t>Memory:</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.3</w:t>
            </w:r>
          </w:p>
        </w:tc>
        <w:tc>
          <w:tcPr>
            <w:tcW w:w="2070" w:type="dxa"/>
          </w:tcPr>
          <w:p w:rsidR="00F27447" w:rsidRPr="00BA0ACA" w:rsidRDefault="00F27447" w:rsidP="00C76724">
            <w:pPr>
              <w:spacing w:before="20" w:after="20"/>
              <w:rPr>
                <w:b/>
              </w:rPr>
            </w:pPr>
            <w:r w:rsidRPr="00BA0ACA">
              <w:rPr>
                <w:b/>
              </w:rPr>
              <w:t>Hard Drive:</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.4</w:t>
            </w:r>
          </w:p>
        </w:tc>
        <w:tc>
          <w:tcPr>
            <w:tcW w:w="2070" w:type="dxa"/>
          </w:tcPr>
          <w:p w:rsidR="00F27447" w:rsidRPr="00BA0ACA" w:rsidRDefault="00F27447" w:rsidP="00C76724">
            <w:pPr>
              <w:spacing w:before="20" w:after="20"/>
              <w:rPr>
                <w:b/>
              </w:rPr>
            </w:pPr>
            <w:r w:rsidRPr="00BA0ACA">
              <w:rPr>
                <w:b/>
              </w:rPr>
              <w:t>Optical Drive:</w:t>
            </w:r>
          </w:p>
        </w:tc>
        <w:tc>
          <w:tcPr>
            <w:tcW w:w="4140" w:type="dxa"/>
          </w:tcPr>
          <w:p w:rsidR="00F27447" w:rsidRPr="00BA0ACA" w:rsidRDefault="00F27447" w:rsidP="00834C90">
            <w:pPr>
              <w:spacing w:before="20" w:after="20"/>
              <w:jc w:val="both"/>
            </w:pPr>
          </w:p>
        </w:tc>
      </w:tr>
      <w:tr w:rsidR="00F27447" w:rsidRPr="00BA0ACA" w:rsidTr="00834C90">
        <w:trPr>
          <w:trHeight w:val="179"/>
        </w:trPr>
        <w:tc>
          <w:tcPr>
            <w:tcW w:w="630" w:type="dxa"/>
          </w:tcPr>
          <w:p w:rsidR="00F27447" w:rsidRPr="00BA0ACA" w:rsidRDefault="00F27447" w:rsidP="00C76724">
            <w:pPr>
              <w:spacing w:before="20" w:after="20"/>
              <w:rPr>
                <w:b/>
              </w:rPr>
            </w:pPr>
            <w:r>
              <w:rPr>
                <w:b/>
              </w:rPr>
              <w:t>2</w:t>
            </w:r>
            <w:r w:rsidRPr="00BA0ACA">
              <w:rPr>
                <w:b/>
              </w:rPr>
              <w:t>.5</w:t>
            </w:r>
          </w:p>
        </w:tc>
        <w:tc>
          <w:tcPr>
            <w:tcW w:w="2070" w:type="dxa"/>
          </w:tcPr>
          <w:p w:rsidR="00F27447" w:rsidRPr="00BA0ACA" w:rsidRDefault="00F27447" w:rsidP="00C76724">
            <w:pPr>
              <w:spacing w:before="20" w:after="20"/>
              <w:rPr>
                <w:b/>
              </w:rPr>
            </w:pPr>
            <w:r w:rsidRPr="00BA0ACA">
              <w:rPr>
                <w:b/>
              </w:rPr>
              <w:t>Ports:</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.6</w:t>
            </w:r>
          </w:p>
        </w:tc>
        <w:tc>
          <w:tcPr>
            <w:tcW w:w="2070" w:type="dxa"/>
          </w:tcPr>
          <w:p w:rsidR="00F27447" w:rsidRPr="00BA0ACA" w:rsidRDefault="00F27447" w:rsidP="00C76724">
            <w:pPr>
              <w:spacing w:before="20" w:after="20"/>
              <w:rPr>
                <w:b/>
              </w:rPr>
            </w:pPr>
            <w:r w:rsidRPr="00BA0ACA">
              <w:rPr>
                <w:b/>
              </w:rPr>
              <w:t xml:space="preserve">Network/Wireless: </w:t>
            </w:r>
          </w:p>
        </w:tc>
        <w:tc>
          <w:tcPr>
            <w:tcW w:w="4140" w:type="dxa"/>
          </w:tcPr>
          <w:p w:rsidR="00F27447" w:rsidRPr="00BA0ACA" w:rsidRDefault="00F27447" w:rsidP="00834C90">
            <w:pPr>
              <w:spacing w:before="20" w:after="20"/>
              <w:jc w:val="both"/>
            </w:pPr>
            <w:r w:rsidRPr="00BA0ACA">
              <w:t>Ethernet or wireless card to be compatible with the selected internet and office network connections;</w:t>
            </w: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.7</w:t>
            </w:r>
          </w:p>
        </w:tc>
        <w:tc>
          <w:tcPr>
            <w:tcW w:w="2070" w:type="dxa"/>
          </w:tcPr>
          <w:p w:rsidR="00F27447" w:rsidRPr="00BA0ACA" w:rsidRDefault="00F27447" w:rsidP="00C76724">
            <w:pPr>
              <w:spacing w:before="20" w:after="20"/>
              <w:rPr>
                <w:b/>
              </w:rPr>
            </w:pPr>
            <w:r w:rsidRPr="00BA0ACA">
              <w:rPr>
                <w:b/>
              </w:rPr>
              <w:t>Graphics:</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.8</w:t>
            </w:r>
          </w:p>
        </w:tc>
        <w:tc>
          <w:tcPr>
            <w:tcW w:w="2070" w:type="dxa"/>
          </w:tcPr>
          <w:p w:rsidR="00F27447" w:rsidRPr="00BA0ACA" w:rsidRDefault="00F27447" w:rsidP="00C76724">
            <w:pPr>
              <w:spacing w:before="20" w:after="20"/>
              <w:rPr>
                <w:b/>
              </w:rPr>
            </w:pPr>
            <w:r w:rsidRPr="00BA0ACA">
              <w:rPr>
                <w:b/>
              </w:rPr>
              <w:t xml:space="preserve">Monitor: </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.9</w:t>
            </w:r>
          </w:p>
        </w:tc>
        <w:tc>
          <w:tcPr>
            <w:tcW w:w="2070" w:type="dxa"/>
          </w:tcPr>
          <w:p w:rsidR="00F27447" w:rsidRPr="00BA0ACA" w:rsidRDefault="00F27447" w:rsidP="00C76724">
            <w:pPr>
              <w:spacing w:before="20" w:after="20"/>
              <w:rPr>
                <w:b/>
              </w:rPr>
            </w:pPr>
            <w:r w:rsidRPr="00BA0ACA">
              <w:rPr>
                <w:b/>
              </w:rPr>
              <w:t>Keyboard:</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w:t>
            </w:r>
            <w:r>
              <w:rPr>
                <w:b/>
              </w:rPr>
              <w:t>10</w:t>
            </w:r>
          </w:p>
        </w:tc>
        <w:tc>
          <w:tcPr>
            <w:tcW w:w="2070" w:type="dxa"/>
          </w:tcPr>
          <w:p w:rsidR="00F27447" w:rsidRPr="00BA0ACA" w:rsidRDefault="00F27447" w:rsidP="00C76724">
            <w:pPr>
              <w:spacing w:before="20" w:after="20"/>
              <w:rPr>
                <w:b/>
              </w:rPr>
            </w:pPr>
            <w:r w:rsidRPr="00BA0ACA">
              <w:rPr>
                <w:b/>
              </w:rPr>
              <w:t>Mouse:</w:t>
            </w:r>
          </w:p>
        </w:tc>
        <w:tc>
          <w:tcPr>
            <w:tcW w:w="4140" w:type="dxa"/>
          </w:tcPr>
          <w:p w:rsidR="00F27447" w:rsidRPr="00BA0ACA" w:rsidRDefault="00F27447" w:rsidP="00834C90">
            <w:pPr>
              <w:spacing w:before="20" w:after="20"/>
              <w:jc w:val="both"/>
            </w:pPr>
          </w:p>
        </w:tc>
      </w:tr>
    </w:tbl>
    <w:p w:rsidR="00B65175" w:rsidRDefault="00B65175" w:rsidP="00F27447">
      <w:pPr>
        <w:pStyle w:val="style8"/>
        <w:spacing w:before="86" w:beforeAutospacing="0" w:after="0" w:afterAutospacing="0"/>
        <w:ind w:left="3600"/>
        <w:jc w:val="both"/>
        <w:rPr>
          <w:rStyle w:val="style81"/>
          <w:rFonts w:ascii="Arial Bold" w:hAnsi="Arial Bold"/>
          <w:b/>
          <w:vanish/>
          <w:color w:val="FF0000"/>
          <w:sz w:val="18"/>
          <w:szCs w:val="18"/>
        </w:rPr>
      </w:pPr>
      <w:r w:rsidRPr="000A65BF">
        <w:rPr>
          <w:rStyle w:val="style81"/>
          <w:rFonts w:ascii="Arial Bold" w:hAnsi="Arial Bold"/>
          <w:b/>
          <w:vanish/>
          <w:color w:val="FF0000"/>
          <w:sz w:val="18"/>
          <w:szCs w:val="18"/>
        </w:rPr>
        <w:t>OR</w:t>
      </w:r>
    </w:p>
    <w:p w:rsidR="00244A17" w:rsidRDefault="00244A17" w:rsidP="00244A17">
      <w:pPr>
        <w:spacing w:before="86"/>
        <w:ind w:left="2880"/>
        <w:jc w:val="both"/>
        <w:rPr>
          <w:b/>
          <w:color w:val="0000FF"/>
          <w:u w:val="single"/>
        </w:rPr>
      </w:pPr>
      <w:r w:rsidRPr="00AE4E1D">
        <w:rPr>
          <w:b/>
          <w:color w:val="0000FF"/>
          <w:u w:val="single"/>
        </w:rPr>
        <w:t>OR:</w:t>
      </w:r>
    </w:p>
    <w:p w:rsidR="00B65175" w:rsidRDefault="000A65BF" w:rsidP="00C76724">
      <w:pPr>
        <w:pStyle w:val="style8"/>
        <w:spacing w:before="86" w:beforeAutospacing="0" w:after="120" w:afterAutospacing="0"/>
        <w:ind w:left="2880"/>
        <w:jc w:val="both"/>
        <w:rPr>
          <w:rFonts w:ascii="Arial" w:hAnsi="Arial"/>
          <w:b/>
          <w:sz w:val="18"/>
          <w:szCs w:val="18"/>
        </w:rPr>
      </w:pPr>
      <w:r>
        <w:rPr>
          <w:rFonts w:ascii="Arial" w:hAnsi="Arial"/>
          <w:b/>
          <w:sz w:val="18"/>
          <w:szCs w:val="18"/>
        </w:rPr>
        <w:t>2.1</w:t>
      </w:r>
      <w:r>
        <w:rPr>
          <w:rFonts w:ascii="Arial" w:hAnsi="Arial"/>
          <w:b/>
          <w:sz w:val="18"/>
          <w:szCs w:val="18"/>
        </w:rPr>
        <w:tab/>
      </w:r>
      <w:r w:rsidR="00B65175" w:rsidRPr="00AA10AC">
        <w:rPr>
          <w:rFonts w:ascii="Arial" w:hAnsi="Arial"/>
          <w:b/>
          <w:sz w:val="18"/>
          <w:szCs w:val="18"/>
        </w:rPr>
        <w:t>Field Office Laptop Computer System</w:t>
      </w:r>
      <w:r w:rsidR="00B65175">
        <w:rPr>
          <w:rFonts w:ascii="Arial" w:hAnsi="Arial"/>
          <w:b/>
          <w:sz w:val="18"/>
          <w:szCs w:val="18"/>
        </w:rPr>
        <w:t>:</w:t>
      </w:r>
    </w:p>
    <w:tbl>
      <w:tblPr>
        <w:tblStyle w:val="TableGrid"/>
        <w:tblW w:w="6840" w:type="dxa"/>
        <w:tblInd w:w="29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140"/>
      </w:tblGrid>
      <w:tr w:rsidR="00F27447" w:rsidRPr="00BA0ACA" w:rsidTr="00834C90">
        <w:tc>
          <w:tcPr>
            <w:tcW w:w="630" w:type="dxa"/>
          </w:tcPr>
          <w:p w:rsidR="00F27447" w:rsidRPr="00BA0ACA" w:rsidRDefault="00F27447" w:rsidP="00C76724">
            <w:pPr>
              <w:spacing w:before="20" w:after="20"/>
              <w:rPr>
                <w:b/>
              </w:rPr>
            </w:pPr>
            <w:r>
              <w:rPr>
                <w:b/>
              </w:rPr>
              <w:t>2</w:t>
            </w:r>
            <w:r w:rsidRPr="00BA0ACA">
              <w:rPr>
                <w:b/>
              </w:rPr>
              <w:t>.1</w:t>
            </w:r>
          </w:p>
        </w:tc>
        <w:tc>
          <w:tcPr>
            <w:tcW w:w="2070" w:type="dxa"/>
          </w:tcPr>
          <w:p w:rsidR="00F27447" w:rsidRPr="00BA0ACA" w:rsidRDefault="00F27447" w:rsidP="00C76724">
            <w:pPr>
              <w:spacing w:before="20" w:after="20"/>
              <w:rPr>
                <w:b/>
              </w:rPr>
            </w:pPr>
            <w:r w:rsidRPr="00BA0ACA">
              <w:rPr>
                <w:b/>
              </w:rPr>
              <w:t xml:space="preserve">Processor: </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.2</w:t>
            </w:r>
          </w:p>
        </w:tc>
        <w:tc>
          <w:tcPr>
            <w:tcW w:w="2070" w:type="dxa"/>
          </w:tcPr>
          <w:p w:rsidR="00F27447" w:rsidRPr="00BA0ACA" w:rsidRDefault="00F27447" w:rsidP="00C76724">
            <w:pPr>
              <w:spacing w:before="20" w:after="20"/>
              <w:rPr>
                <w:b/>
              </w:rPr>
            </w:pPr>
            <w:r w:rsidRPr="00BA0ACA">
              <w:rPr>
                <w:b/>
              </w:rPr>
              <w:t>Memory:</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.3</w:t>
            </w:r>
          </w:p>
        </w:tc>
        <w:tc>
          <w:tcPr>
            <w:tcW w:w="2070" w:type="dxa"/>
          </w:tcPr>
          <w:p w:rsidR="00F27447" w:rsidRPr="00BA0ACA" w:rsidRDefault="00F27447" w:rsidP="00C76724">
            <w:pPr>
              <w:spacing w:before="20" w:after="20"/>
              <w:rPr>
                <w:b/>
              </w:rPr>
            </w:pPr>
            <w:r w:rsidRPr="00BA0ACA">
              <w:rPr>
                <w:b/>
              </w:rPr>
              <w:t>Hard Drive:</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.4</w:t>
            </w:r>
          </w:p>
        </w:tc>
        <w:tc>
          <w:tcPr>
            <w:tcW w:w="2070" w:type="dxa"/>
          </w:tcPr>
          <w:p w:rsidR="00F27447" w:rsidRPr="00BA0ACA" w:rsidRDefault="00F27447" w:rsidP="00C76724">
            <w:pPr>
              <w:spacing w:before="20" w:after="20"/>
              <w:rPr>
                <w:b/>
              </w:rPr>
            </w:pPr>
            <w:r w:rsidRPr="00BA0ACA">
              <w:rPr>
                <w:b/>
              </w:rPr>
              <w:t>Optical Drive:</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.5</w:t>
            </w:r>
          </w:p>
        </w:tc>
        <w:tc>
          <w:tcPr>
            <w:tcW w:w="2070" w:type="dxa"/>
          </w:tcPr>
          <w:p w:rsidR="00F27447" w:rsidRPr="00BA0ACA" w:rsidRDefault="00F27447" w:rsidP="00C76724">
            <w:pPr>
              <w:spacing w:before="20" w:after="20"/>
              <w:rPr>
                <w:b/>
              </w:rPr>
            </w:pPr>
            <w:r w:rsidRPr="00BA0ACA">
              <w:rPr>
                <w:b/>
              </w:rPr>
              <w:t>Ports:</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.6</w:t>
            </w:r>
          </w:p>
        </w:tc>
        <w:tc>
          <w:tcPr>
            <w:tcW w:w="2070" w:type="dxa"/>
          </w:tcPr>
          <w:p w:rsidR="00F27447" w:rsidRPr="00BA0ACA" w:rsidRDefault="00F27447" w:rsidP="00C76724">
            <w:pPr>
              <w:spacing w:before="20" w:after="20"/>
              <w:rPr>
                <w:b/>
              </w:rPr>
            </w:pPr>
            <w:r w:rsidRPr="00BA0ACA">
              <w:rPr>
                <w:b/>
              </w:rPr>
              <w:t xml:space="preserve">Network/Wireless: </w:t>
            </w:r>
          </w:p>
        </w:tc>
        <w:tc>
          <w:tcPr>
            <w:tcW w:w="4140" w:type="dxa"/>
          </w:tcPr>
          <w:p w:rsidR="00F27447" w:rsidRPr="00BA0ACA" w:rsidRDefault="00F27447" w:rsidP="00834C90">
            <w:pPr>
              <w:spacing w:before="20" w:after="20"/>
              <w:jc w:val="both"/>
            </w:pPr>
            <w:r w:rsidRPr="00BA0ACA">
              <w:t>Ethernet or wireless card to be compatible with the selected internet and office network connections;</w:t>
            </w: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.7</w:t>
            </w:r>
          </w:p>
        </w:tc>
        <w:tc>
          <w:tcPr>
            <w:tcW w:w="2070" w:type="dxa"/>
          </w:tcPr>
          <w:p w:rsidR="00F27447" w:rsidRPr="00BA0ACA" w:rsidRDefault="00F27447" w:rsidP="00C76724">
            <w:pPr>
              <w:spacing w:before="20" w:after="20"/>
              <w:rPr>
                <w:b/>
              </w:rPr>
            </w:pPr>
            <w:r w:rsidRPr="00BA0ACA">
              <w:rPr>
                <w:b/>
              </w:rPr>
              <w:t>Graphics:</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.8</w:t>
            </w:r>
          </w:p>
        </w:tc>
        <w:tc>
          <w:tcPr>
            <w:tcW w:w="2070" w:type="dxa"/>
          </w:tcPr>
          <w:p w:rsidR="00F27447" w:rsidRPr="00BA0ACA" w:rsidRDefault="00F27447" w:rsidP="00C76724">
            <w:pPr>
              <w:spacing w:before="20" w:after="20"/>
              <w:rPr>
                <w:b/>
              </w:rPr>
            </w:pPr>
            <w:r w:rsidRPr="00BA0ACA">
              <w:rPr>
                <w:b/>
              </w:rPr>
              <w:t xml:space="preserve">Display: </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.9</w:t>
            </w:r>
          </w:p>
        </w:tc>
        <w:tc>
          <w:tcPr>
            <w:tcW w:w="2070" w:type="dxa"/>
          </w:tcPr>
          <w:p w:rsidR="00F27447" w:rsidRPr="00BA0ACA" w:rsidRDefault="00F27447" w:rsidP="00C76724">
            <w:pPr>
              <w:spacing w:before="20" w:after="20"/>
              <w:rPr>
                <w:b/>
              </w:rPr>
            </w:pPr>
            <w:r w:rsidRPr="00BA0ACA">
              <w:rPr>
                <w:b/>
              </w:rPr>
              <w:t>Battery:</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Pr="00BA0ACA" w:rsidRDefault="00F27447" w:rsidP="00C76724">
            <w:pPr>
              <w:spacing w:before="20" w:after="20"/>
              <w:rPr>
                <w:b/>
              </w:rPr>
            </w:pPr>
            <w:r>
              <w:rPr>
                <w:b/>
              </w:rPr>
              <w:t>2</w:t>
            </w:r>
            <w:r w:rsidRPr="00BA0ACA">
              <w:rPr>
                <w:b/>
              </w:rPr>
              <w:t>.</w:t>
            </w:r>
            <w:r>
              <w:rPr>
                <w:b/>
              </w:rPr>
              <w:t>10</w:t>
            </w:r>
          </w:p>
        </w:tc>
        <w:tc>
          <w:tcPr>
            <w:tcW w:w="2070" w:type="dxa"/>
          </w:tcPr>
          <w:p w:rsidR="00F27447" w:rsidRPr="00BA0ACA" w:rsidRDefault="00F27447" w:rsidP="00C76724">
            <w:pPr>
              <w:spacing w:before="20" w:after="20"/>
              <w:rPr>
                <w:b/>
              </w:rPr>
            </w:pPr>
            <w:r w:rsidRPr="00BA0ACA">
              <w:rPr>
                <w:b/>
              </w:rPr>
              <w:t>External Monitor:</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Default="00F27447" w:rsidP="00C76724">
            <w:pPr>
              <w:spacing w:before="20" w:after="20"/>
              <w:rPr>
                <w:b/>
              </w:rPr>
            </w:pPr>
            <w:r>
              <w:rPr>
                <w:b/>
              </w:rPr>
              <w:t>2.11</w:t>
            </w:r>
          </w:p>
        </w:tc>
        <w:tc>
          <w:tcPr>
            <w:tcW w:w="2070" w:type="dxa"/>
          </w:tcPr>
          <w:p w:rsidR="00F27447" w:rsidRPr="00BA0ACA" w:rsidRDefault="00F27447" w:rsidP="00C76724">
            <w:pPr>
              <w:spacing w:before="20" w:after="20"/>
              <w:rPr>
                <w:b/>
              </w:rPr>
            </w:pPr>
            <w:r w:rsidRPr="00BA0ACA">
              <w:rPr>
                <w:b/>
              </w:rPr>
              <w:t>External Keyboard</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Default="00F27447" w:rsidP="00C76724">
            <w:pPr>
              <w:spacing w:before="20" w:after="20"/>
              <w:rPr>
                <w:b/>
              </w:rPr>
            </w:pPr>
            <w:r>
              <w:rPr>
                <w:b/>
              </w:rPr>
              <w:t>2.12</w:t>
            </w:r>
          </w:p>
        </w:tc>
        <w:tc>
          <w:tcPr>
            <w:tcW w:w="2070" w:type="dxa"/>
          </w:tcPr>
          <w:p w:rsidR="00F27447" w:rsidRPr="00BA0ACA" w:rsidRDefault="00F27447" w:rsidP="00C76724">
            <w:pPr>
              <w:spacing w:before="20" w:after="20"/>
              <w:rPr>
                <w:b/>
              </w:rPr>
            </w:pPr>
            <w:r w:rsidRPr="00BA0ACA">
              <w:rPr>
                <w:b/>
              </w:rPr>
              <w:t>External Mouse:</w:t>
            </w:r>
          </w:p>
        </w:tc>
        <w:tc>
          <w:tcPr>
            <w:tcW w:w="4140" w:type="dxa"/>
          </w:tcPr>
          <w:p w:rsidR="00F27447" w:rsidRPr="00BA0ACA" w:rsidRDefault="00F27447" w:rsidP="00834C90">
            <w:pPr>
              <w:spacing w:before="20" w:after="20"/>
              <w:jc w:val="both"/>
            </w:pPr>
          </w:p>
        </w:tc>
      </w:tr>
      <w:tr w:rsidR="00F27447" w:rsidRPr="00BA0ACA" w:rsidTr="00834C90">
        <w:tc>
          <w:tcPr>
            <w:tcW w:w="630" w:type="dxa"/>
          </w:tcPr>
          <w:p w:rsidR="00F27447" w:rsidRDefault="00F27447" w:rsidP="00C76724">
            <w:pPr>
              <w:spacing w:before="20" w:after="20"/>
              <w:rPr>
                <w:b/>
              </w:rPr>
            </w:pPr>
            <w:r>
              <w:rPr>
                <w:b/>
              </w:rPr>
              <w:t>2.13</w:t>
            </w:r>
          </w:p>
        </w:tc>
        <w:tc>
          <w:tcPr>
            <w:tcW w:w="2070" w:type="dxa"/>
          </w:tcPr>
          <w:p w:rsidR="00F27447" w:rsidRPr="00BA0ACA" w:rsidRDefault="00F27447" w:rsidP="00C76724">
            <w:pPr>
              <w:spacing w:before="20" w:after="20"/>
              <w:rPr>
                <w:b/>
              </w:rPr>
            </w:pPr>
            <w:r w:rsidRPr="00BA0ACA">
              <w:rPr>
                <w:b/>
              </w:rPr>
              <w:t>Miscellaneous</w:t>
            </w:r>
            <w:r>
              <w:rPr>
                <w:b/>
              </w:rPr>
              <w:t>:</w:t>
            </w:r>
          </w:p>
        </w:tc>
        <w:tc>
          <w:tcPr>
            <w:tcW w:w="4140" w:type="dxa"/>
          </w:tcPr>
          <w:p w:rsidR="00F27447" w:rsidRPr="00BA0ACA" w:rsidRDefault="00F27447" w:rsidP="00834C90">
            <w:pPr>
              <w:spacing w:before="20" w:after="20"/>
              <w:jc w:val="both"/>
            </w:pPr>
            <w:r w:rsidRPr="00E94F0D">
              <w:t>One compatible port replicator with AC adapter, one additional AC adapter, one DC adapter and one padded carrying case</w:t>
            </w:r>
          </w:p>
        </w:tc>
      </w:tr>
    </w:tbl>
    <w:p w:rsidR="00B65175" w:rsidRPr="00683BD6" w:rsidRDefault="000A65BF" w:rsidP="00C76724">
      <w:pPr>
        <w:pStyle w:val="style8"/>
        <w:spacing w:before="120" w:beforeAutospacing="0" w:after="0" w:afterAutospacing="0"/>
        <w:ind w:left="2160"/>
        <w:jc w:val="both"/>
        <w:rPr>
          <w:rFonts w:ascii="Arial" w:hAnsi="Arial"/>
          <w:b/>
          <w:sz w:val="18"/>
          <w:szCs w:val="18"/>
        </w:rPr>
      </w:pPr>
      <w:r>
        <w:rPr>
          <w:rFonts w:ascii="Arial" w:hAnsi="Arial"/>
          <w:b/>
          <w:sz w:val="18"/>
          <w:szCs w:val="18"/>
        </w:rPr>
        <w:t>3</w:t>
      </w:r>
      <w:r w:rsidR="00B65175" w:rsidRPr="00683BD6">
        <w:rPr>
          <w:rFonts w:ascii="Arial" w:hAnsi="Arial"/>
          <w:b/>
          <w:sz w:val="18"/>
          <w:szCs w:val="18"/>
        </w:rPr>
        <w:t>.</w:t>
      </w:r>
      <w:r w:rsidR="00B65175" w:rsidRPr="00683BD6">
        <w:rPr>
          <w:rFonts w:ascii="Arial" w:hAnsi="Arial"/>
          <w:b/>
          <w:sz w:val="18"/>
          <w:szCs w:val="18"/>
        </w:rPr>
        <w:tab/>
        <w:t>Computer Software</w:t>
      </w:r>
      <w:r w:rsidR="00B65175">
        <w:rPr>
          <w:rFonts w:ascii="Arial" w:hAnsi="Arial"/>
          <w:b/>
          <w:sz w:val="18"/>
          <w:szCs w:val="18"/>
        </w:rPr>
        <w:t>:</w:t>
      </w:r>
    </w:p>
    <w:p w:rsidR="00B65175" w:rsidRPr="00E94F0D" w:rsidRDefault="00B65175" w:rsidP="00C76724">
      <w:pPr>
        <w:pStyle w:val="style8"/>
        <w:spacing w:before="86" w:beforeAutospacing="0" w:after="120" w:afterAutospacing="0"/>
        <w:ind w:left="2880" w:firstLine="14"/>
        <w:jc w:val="both"/>
        <w:rPr>
          <w:rFonts w:ascii="Arial" w:hAnsi="Arial"/>
          <w:sz w:val="18"/>
          <w:szCs w:val="18"/>
        </w:rPr>
      </w:pPr>
      <w:r w:rsidRPr="00E94F0D">
        <w:rPr>
          <w:rStyle w:val="msonormal21"/>
          <w:rFonts w:ascii="Arial" w:hAnsi="Arial"/>
          <w:sz w:val="18"/>
          <w:szCs w:val="18"/>
        </w:rPr>
        <w:t xml:space="preserve">The </w:t>
      </w:r>
      <w:r w:rsidR="000A65BF" w:rsidRPr="000A65BF">
        <w:rPr>
          <w:rFonts w:ascii="Arial" w:hAnsi="Arial"/>
          <w:sz w:val="18"/>
          <w:szCs w:val="18"/>
        </w:rPr>
        <w:t>Design Builder</w:t>
      </w:r>
      <w:r w:rsidR="000A65BF" w:rsidRPr="00E94F0D">
        <w:rPr>
          <w:rFonts w:ascii="Arial" w:hAnsi="Arial"/>
          <w:sz w:val="18"/>
          <w:szCs w:val="18"/>
        </w:rPr>
        <w:t xml:space="preserve"> </w:t>
      </w:r>
      <w:r w:rsidRPr="00E94F0D">
        <w:rPr>
          <w:rStyle w:val="msonormal21"/>
          <w:rFonts w:ascii="Arial" w:hAnsi="Arial"/>
          <w:sz w:val="18"/>
          <w:szCs w:val="18"/>
        </w:rPr>
        <w:t>sh</w:t>
      </w:r>
      <w:r w:rsidRPr="00E94F0D">
        <w:rPr>
          <w:rFonts w:ascii="Arial" w:hAnsi="Arial"/>
          <w:sz w:val="18"/>
          <w:szCs w:val="18"/>
        </w:rPr>
        <w:t>all provide software for the computer system in accordance with the minimum requirements listed below.</w:t>
      </w:r>
    </w:p>
    <w:tbl>
      <w:tblPr>
        <w:tblStyle w:val="TableGrid"/>
        <w:tblW w:w="6840" w:type="dxa"/>
        <w:tblInd w:w="29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30"/>
        <w:gridCol w:w="2790"/>
        <w:gridCol w:w="3420"/>
      </w:tblGrid>
      <w:tr w:rsidR="00B65175" w:rsidRPr="00565E13" w:rsidTr="00834C90">
        <w:tc>
          <w:tcPr>
            <w:tcW w:w="630" w:type="dxa"/>
          </w:tcPr>
          <w:p w:rsidR="00B65175" w:rsidRPr="00565E13" w:rsidRDefault="000A65BF" w:rsidP="00C76724">
            <w:pPr>
              <w:spacing w:before="20" w:after="20"/>
              <w:rPr>
                <w:b/>
              </w:rPr>
            </w:pPr>
            <w:r>
              <w:rPr>
                <w:b/>
              </w:rPr>
              <w:t>3</w:t>
            </w:r>
            <w:r w:rsidR="00B65175" w:rsidRPr="00565E13">
              <w:rPr>
                <w:b/>
              </w:rPr>
              <w:t>.1</w:t>
            </w:r>
          </w:p>
        </w:tc>
        <w:tc>
          <w:tcPr>
            <w:tcW w:w="2790" w:type="dxa"/>
          </w:tcPr>
          <w:p w:rsidR="00B65175" w:rsidRPr="00565E13" w:rsidRDefault="00B65175" w:rsidP="00C76724">
            <w:pPr>
              <w:spacing w:before="20" w:after="20"/>
              <w:rPr>
                <w:b/>
              </w:rPr>
            </w:pPr>
            <w:r w:rsidRPr="00565E13">
              <w:rPr>
                <w:b/>
              </w:rPr>
              <w:t>Operating System Software:</w:t>
            </w:r>
          </w:p>
        </w:tc>
        <w:tc>
          <w:tcPr>
            <w:tcW w:w="3420" w:type="dxa"/>
          </w:tcPr>
          <w:p w:rsidR="00B65175" w:rsidRPr="00565E13" w:rsidRDefault="00B65175" w:rsidP="00C76724">
            <w:pPr>
              <w:spacing w:before="20" w:after="20"/>
            </w:pPr>
          </w:p>
        </w:tc>
      </w:tr>
      <w:tr w:rsidR="00B65175" w:rsidRPr="00565E13" w:rsidTr="00834C90">
        <w:tc>
          <w:tcPr>
            <w:tcW w:w="630" w:type="dxa"/>
          </w:tcPr>
          <w:p w:rsidR="00B65175" w:rsidRPr="00565E13" w:rsidRDefault="000A65BF" w:rsidP="00C76724">
            <w:pPr>
              <w:spacing w:before="20" w:after="20"/>
              <w:rPr>
                <w:b/>
              </w:rPr>
            </w:pPr>
            <w:r>
              <w:rPr>
                <w:b/>
              </w:rPr>
              <w:t>3</w:t>
            </w:r>
            <w:r w:rsidR="00B65175" w:rsidRPr="00565E13">
              <w:rPr>
                <w:b/>
              </w:rPr>
              <w:t>.2</w:t>
            </w:r>
          </w:p>
        </w:tc>
        <w:tc>
          <w:tcPr>
            <w:tcW w:w="2790" w:type="dxa"/>
          </w:tcPr>
          <w:p w:rsidR="00B65175" w:rsidRPr="00565E13" w:rsidRDefault="00B65175" w:rsidP="00C76724">
            <w:pPr>
              <w:spacing w:before="20" w:after="20"/>
              <w:rPr>
                <w:b/>
              </w:rPr>
            </w:pPr>
            <w:r w:rsidRPr="00565E13">
              <w:rPr>
                <w:b/>
              </w:rPr>
              <w:t xml:space="preserve">Productivity Software: </w:t>
            </w:r>
          </w:p>
        </w:tc>
        <w:tc>
          <w:tcPr>
            <w:tcW w:w="3420" w:type="dxa"/>
          </w:tcPr>
          <w:p w:rsidR="00B65175" w:rsidRPr="00565E13" w:rsidRDefault="00B65175" w:rsidP="00C76724">
            <w:pPr>
              <w:spacing w:before="20" w:after="20"/>
            </w:pPr>
          </w:p>
        </w:tc>
      </w:tr>
      <w:tr w:rsidR="00B65175" w:rsidRPr="00565E13" w:rsidTr="00834C90">
        <w:tc>
          <w:tcPr>
            <w:tcW w:w="630" w:type="dxa"/>
          </w:tcPr>
          <w:p w:rsidR="00B65175" w:rsidRPr="00565E13" w:rsidRDefault="000A65BF" w:rsidP="00C76724">
            <w:pPr>
              <w:spacing w:before="20" w:after="20"/>
              <w:rPr>
                <w:b/>
              </w:rPr>
            </w:pPr>
            <w:r>
              <w:rPr>
                <w:b/>
              </w:rPr>
              <w:t>3</w:t>
            </w:r>
            <w:r w:rsidR="00B65175" w:rsidRPr="00565E13">
              <w:rPr>
                <w:b/>
              </w:rPr>
              <w:t>.3</w:t>
            </w:r>
          </w:p>
        </w:tc>
        <w:tc>
          <w:tcPr>
            <w:tcW w:w="2790" w:type="dxa"/>
          </w:tcPr>
          <w:p w:rsidR="00B65175" w:rsidRPr="00565E13" w:rsidRDefault="00B65175" w:rsidP="00C76724">
            <w:pPr>
              <w:spacing w:before="20" w:after="20"/>
              <w:rPr>
                <w:b/>
              </w:rPr>
            </w:pPr>
            <w:r w:rsidRPr="00565E13">
              <w:rPr>
                <w:b/>
              </w:rPr>
              <w:t>Security Software:</w:t>
            </w:r>
          </w:p>
        </w:tc>
        <w:tc>
          <w:tcPr>
            <w:tcW w:w="3420" w:type="dxa"/>
          </w:tcPr>
          <w:p w:rsidR="00B65175" w:rsidRPr="00565E13" w:rsidRDefault="00B65175" w:rsidP="00C76724">
            <w:pPr>
              <w:spacing w:before="20" w:after="20"/>
            </w:pPr>
          </w:p>
        </w:tc>
      </w:tr>
      <w:tr w:rsidR="00834C90" w:rsidRPr="00565E13" w:rsidTr="005C76F5">
        <w:tc>
          <w:tcPr>
            <w:tcW w:w="630" w:type="dxa"/>
          </w:tcPr>
          <w:p w:rsidR="00834C90" w:rsidRDefault="00834C90" w:rsidP="00C76724">
            <w:pPr>
              <w:spacing w:before="20" w:after="20"/>
              <w:rPr>
                <w:b/>
              </w:rPr>
            </w:pPr>
            <w:r>
              <w:rPr>
                <w:b/>
              </w:rPr>
              <w:t>3.4</w:t>
            </w:r>
          </w:p>
        </w:tc>
        <w:tc>
          <w:tcPr>
            <w:tcW w:w="6210" w:type="dxa"/>
            <w:gridSpan w:val="2"/>
          </w:tcPr>
          <w:p w:rsidR="00834C90" w:rsidRPr="00565E13" w:rsidRDefault="00834C90" w:rsidP="00C76724">
            <w:pPr>
              <w:spacing w:before="20" w:after="20"/>
            </w:pPr>
            <w:r w:rsidRPr="00E94F0D">
              <w:rPr>
                <w:szCs w:val="18"/>
              </w:rPr>
              <w:t>All software shall include the most current updates and patches at the time the computer system</w:t>
            </w:r>
            <w:r>
              <w:rPr>
                <w:szCs w:val="18"/>
              </w:rPr>
              <w:t xml:space="preserve"> is provided to the Owner.  </w:t>
            </w:r>
            <w:r w:rsidRPr="00E94F0D">
              <w:rPr>
                <w:szCs w:val="18"/>
              </w:rPr>
              <w:t xml:space="preserve">The </w:t>
            </w:r>
            <w:r w:rsidRPr="000A65BF">
              <w:rPr>
                <w:szCs w:val="18"/>
              </w:rPr>
              <w:t>Design Builder</w:t>
            </w:r>
            <w:r w:rsidRPr="00E94F0D">
              <w:rPr>
                <w:szCs w:val="18"/>
              </w:rPr>
              <w:t xml:space="preserve"> shall provide for installation of updates and patches for the operating system, productivity and security software during the term of use of the computer system by the </w:t>
            </w:r>
            <w:r>
              <w:rPr>
                <w:szCs w:val="18"/>
              </w:rPr>
              <w:t>Owner</w:t>
            </w:r>
            <w:r w:rsidRPr="00E94F0D">
              <w:rPr>
                <w:szCs w:val="18"/>
              </w:rPr>
              <w:t>. Updates and patches shall be provided by an automatic update method</w:t>
            </w:r>
            <w:r>
              <w:rPr>
                <w:szCs w:val="18"/>
              </w:rPr>
              <w:t>.</w:t>
            </w:r>
          </w:p>
        </w:tc>
      </w:tr>
      <w:tr w:rsidR="00834C90" w:rsidRPr="00565E13" w:rsidTr="005C76F5">
        <w:tc>
          <w:tcPr>
            <w:tcW w:w="630" w:type="dxa"/>
          </w:tcPr>
          <w:p w:rsidR="00834C90" w:rsidRDefault="00834C90" w:rsidP="00C76724">
            <w:pPr>
              <w:spacing w:before="20" w:after="20"/>
              <w:rPr>
                <w:b/>
              </w:rPr>
            </w:pPr>
            <w:r>
              <w:rPr>
                <w:b/>
              </w:rPr>
              <w:t>3.5</w:t>
            </w:r>
          </w:p>
        </w:tc>
        <w:tc>
          <w:tcPr>
            <w:tcW w:w="6210" w:type="dxa"/>
            <w:gridSpan w:val="2"/>
          </w:tcPr>
          <w:p w:rsidR="00834C90" w:rsidRPr="00565E13" w:rsidRDefault="00834C90" w:rsidP="00C76724">
            <w:pPr>
              <w:spacing w:before="20" w:after="20"/>
            </w:pPr>
            <w:r w:rsidRPr="00E94F0D">
              <w:rPr>
                <w:szCs w:val="18"/>
              </w:rPr>
              <w:t xml:space="preserve">The </w:t>
            </w:r>
            <w:r>
              <w:rPr>
                <w:szCs w:val="18"/>
              </w:rPr>
              <w:t>Owner</w:t>
            </w:r>
            <w:r w:rsidRPr="00E94F0D">
              <w:rPr>
                <w:szCs w:val="18"/>
              </w:rPr>
              <w:t xml:space="preserve"> may install and maintain proprietary software on the computer in order to run the </w:t>
            </w:r>
            <w:r>
              <w:rPr>
                <w:szCs w:val="18"/>
              </w:rPr>
              <w:t>Owner’s</w:t>
            </w:r>
            <w:r w:rsidRPr="00E94F0D">
              <w:rPr>
                <w:szCs w:val="18"/>
              </w:rPr>
              <w:t xml:space="preserve"> construction management programs</w:t>
            </w:r>
            <w:r>
              <w:rPr>
                <w:szCs w:val="18"/>
              </w:rPr>
              <w:t>.</w:t>
            </w:r>
          </w:p>
        </w:tc>
      </w:tr>
    </w:tbl>
    <w:p w:rsidR="00B65175" w:rsidRPr="00E94F0D" w:rsidRDefault="000A65BF" w:rsidP="00834C90">
      <w:pPr>
        <w:pStyle w:val="style7"/>
        <w:spacing w:before="120" w:after="0"/>
        <w:ind w:left="2880" w:hanging="720"/>
        <w:jc w:val="both"/>
        <w:rPr>
          <w:rFonts w:ascii="Arial" w:hAnsi="Arial"/>
          <w:sz w:val="18"/>
          <w:szCs w:val="18"/>
        </w:rPr>
      </w:pPr>
      <w:r>
        <w:rPr>
          <w:rFonts w:ascii="Arial" w:hAnsi="Arial"/>
          <w:sz w:val="18"/>
          <w:szCs w:val="18"/>
        </w:rPr>
        <w:t>4.</w:t>
      </w:r>
      <w:r w:rsidR="00B65175">
        <w:rPr>
          <w:rFonts w:ascii="Arial" w:hAnsi="Arial"/>
          <w:sz w:val="18"/>
          <w:szCs w:val="18"/>
        </w:rPr>
        <w:tab/>
      </w:r>
      <w:r w:rsidR="00B65175" w:rsidRPr="00E94F0D">
        <w:rPr>
          <w:rFonts w:ascii="Arial" w:hAnsi="Arial"/>
          <w:sz w:val="18"/>
          <w:szCs w:val="18"/>
        </w:rPr>
        <w:t>Miscellaneous Computer Requirements</w:t>
      </w:r>
    </w:p>
    <w:p w:rsidR="00B65175" w:rsidRPr="00E94F0D" w:rsidRDefault="00B65175" w:rsidP="00C76724">
      <w:pPr>
        <w:pStyle w:val="style8"/>
        <w:spacing w:before="86" w:beforeAutospacing="0" w:after="0" w:afterAutospacing="0"/>
        <w:ind w:left="2880"/>
        <w:jc w:val="both"/>
        <w:rPr>
          <w:rFonts w:ascii="Arial" w:hAnsi="Arial"/>
          <w:sz w:val="18"/>
          <w:szCs w:val="18"/>
        </w:rPr>
      </w:pPr>
      <w:r w:rsidRPr="00E94F0D">
        <w:rPr>
          <w:rFonts w:ascii="Arial" w:hAnsi="Arial"/>
          <w:sz w:val="18"/>
          <w:szCs w:val="18"/>
        </w:rPr>
        <w:t>The initial condition of the computer system shall be nearly pristine. All owner installed e-mail accounts, games, spyware, online services, applications, network or other profiles previously set up on the system shall be removed prior to placement in the field office. If the system was provided for</w:t>
      </w:r>
      <w:r w:rsidR="00254F0C">
        <w:rPr>
          <w:rFonts w:ascii="Arial" w:hAnsi="Arial"/>
          <w:sz w:val="18"/>
          <w:szCs w:val="18"/>
        </w:rPr>
        <w:t xml:space="preserve"> in</w:t>
      </w:r>
      <w:r w:rsidRPr="00E94F0D">
        <w:rPr>
          <w:rFonts w:ascii="Arial" w:hAnsi="Arial"/>
          <w:sz w:val="18"/>
          <w:szCs w:val="18"/>
        </w:rPr>
        <w:t xml:space="preserve"> a </w:t>
      </w:r>
      <w:r w:rsidRPr="00504A3E">
        <w:rPr>
          <w:rFonts w:ascii="Arial" w:hAnsi="Arial"/>
          <w:color w:val="auto"/>
          <w:sz w:val="18"/>
          <w:szCs w:val="18"/>
        </w:rPr>
        <w:t xml:space="preserve">previous </w:t>
      </w:r>
      <w:r w:rsidR="00504A3E" w:rsidRPr="00504A3E">
        <w:rPr>
          <w:rFonts w:ascii="Arial" w:hAnsi="Arial"/>
          <w:color w:val="auto"/>
          <w:sz w:val="18"/>
          <w:szCs w:val="18"/>
        </w:rPr>
        <w:t>CT DAS / DCS</w:t>
      </w:r>
      <w:r w:rsidR="000A65BF" w:rsidRPr="00504A3E">
        <w:rPr>
          <w:rFonts w:ascii="Arial" w:hAnsi="Arial"/>
          <w:color w:val="auto"/>
          <w:sz w:val="18"/>
          <w:szCs w:val="18"/>
        </w:rPr>
        <w:t xml:space="preserve"> </w:t>
      </w:r>
      <w:r w:rsidRPr="00504A3E">
        <w:rPr>
          <w:rFonts w:ascii="Arial" w:hAnsi="Arial"/>
          <w:color w:val="auto"/>
          <w:sz w:val="18"/>
          <w:szCs w:val="18"/>
        </w:rPr>
        <w:t>contract</w:t>
      </w:r>
      <w:r w:rsidRPr="00E94F0D">
        <w:rPr>
          <w:rFonts w:ascii="Arial" w:hAnsi="Arial"/>
          <w:sz w:val="18"/>
          <w:szCs w:val="18"/>
        </w:rPr>
        <w:t>, all software not specified shall be removed prior to placement in the current field office.</w:t>
      </w:r>
    </w:p>
    <w:p w:rsidR="00B65175" w:rsidRPr="00E94F0D" w:rsidRDefault="000A65BF" w:rsidP="00C76724">
      <w:pPr>
        <w:pStyle w:val="style8"/>
        <w:spacing w:before="86" w:beforeAutospacing="0" w:after="0" w:afterAutospacing="0"/>
        <w:ind w:left="3600" w:hanging="720"/>
        <w:jc w:val="both"/>
        <w:rPr>
          <w:rFonts w:ascii="Arial" w:hAnsi="Arial"/>
          <w:sz w:val="18"/>
          <w:szCs w:val="18"/>
        </w:rPr>
      </w:pPr>
      <w:r w:rsidRPr="000A65BF">
        <w:rPr>
          <w:rFonts w:ascii="Arial" w:hAnsi="Arial"/>
          <w:b/>
          <w:sz w:val="18"/>
          <w:szCs w:val="18"/>
        </w:rPr>
        <w:t>4.1</w:t>
      </w:r>
      <w:r>
        <w:rPr>
          <w:rFonts w:ascii="Arial" w:hAnsi="Arial"/>
          <w:sz w:val="18"/>
          <w:szCs w:val="18"/>
        </w:rPr>
        <w:tab/>
      </w:r>
      <w:r w:rsidR="00B65175" w:rsidRPr="00E94F0D">
        <w:rPr>
          <w:rFonts w:ascii="Arial" w:hAnsi="Arial"/>
          <w:sz w:val="18"/>
          <w:szCs w:val="18"/>
        </w:rPr>
        <w:t xml:space="preserve">The </w:t>
      </w:r>
      <w:r>
        <w:rPr>
          <w:rFonts w:ascii="Arial" w:hAnsi="Arial"/>
          <w:sz w:val="18"/>
          <w:szCs w:val="18"/>
        </w:rPr>
        <w:t>D</w:t>
      </w:r>
      <w:r w:rsidR="00C858AD">
        <w:rPr>
          <w:rFonts w:ascii="Arial" w:hAnsi="Arial"/>
          <w:sz w:val="18"/>
          <w:szCs w:val="18"/>
        </w:rPr>
        <w:t>esign-</w:t>
      </w:r>
      <w:r>
        <w:rPr>
          <w:rFonts w:ascii="Arial" w:hAnsi="Arial"/>
          <w:sz w:val="18"/>
          <w:szCs w:val="18"/>
        </w:rPr>
        <w:t>Builder</w:t>
      </w:r>
      <w:r w:rsidR="00B65175" w:rsidRPr="00E94F0D">
        <w:rPr>
          <w:rFonts w:ascii="Arial" w:hAnsi="Arial"/>
          <w:sz w:val="18"/>
          <w:szCs w:val="18"/>
        </w:rPr>
        <w:t xml:space="preserve"> shall provide an uninterruptible power supply (UPS), minimum </w:t>
      </w:r>
      <w:r w:rsidR="00504A3E" w:rsidRPr="00504A3E">
        <w:rPr>
          <w:rFonts w:ascii="Arial" w:hAnsi="Arial"/>
          <w:b/>
          <w:color w:val="0000FF"/>
          <w:sz w:val="18"/>
          <w:szCs w:val="18"/>
          <w:u w:val="single"/>
        </w:rPr>
        <w:fldChar w:fldCharType="begin">
          <w:ffData>
            <w:name w:val=""/>
            <w:enabled/>
            <w:calcOnExit w:val="0"/>
            <w:textInput>
              <w:default w:val="Insert"/>
            </w:textInput>
          </w:ffData>
        </w:fldChar>
      </w:r>
      <w:r w:rsidR="00504A3E" w:rsidRPr="00504A3E">
        <w:rPr>
          <w:rFonts w:ascii="Arial" w:hAnsi="Arial"/>
          <w:b/>
          <w:color w:val="0000FF"/>
          <w:sz w:val="18"/>
          <w:szCs w:val="18"/>
          <w:u w:val="single"/>
        </w:rPr>
        <w:instrText xml:space="preserve"> FORMTEXT </w:instrText>
      </w:r>
      <w:r w:rsidR="00504A3E" w:rsidRPr="00504A3E">
        <w:rPr>
          <w:rFonts w:ascii="Arial" w:hAnsi="Arial"/>
          <w:b/>
          <w:color w:val="0000FF"/>
          <w:sz w:val="18"/>
          <w:szCs w:val="18"/>
          <w:u w:val="single"/>
        </w:rPr>
      </w:r>
      <w:r w:rsidR="00504A3E" w:rsidRPr="00504A3E">
        <w:rPr>
          <w:rFonts w:ascii="Arial" w:hAnsi="Arial"/>
          <w:b/>
          <w:color w:val="0000FF"/>
          <w:sz w:val="18"/>
          <w:szCs w:val="18"/>
          <w:u w:val="single"/>
        </w:rPr>
        <w:fldChar w:fldCharType="separate"/>
      </w:r>
      <w:r w:rsidR="00504A3E" w:rsidRPr="00504A3E">
        <w:rPr>
          <w:rFonts w:ascii="Arial" w:hAnsi="Arial"/>
          <w:b/>
          <w:noProof/>
          <w:color w:val="0000FF"/>
          <w:sz w:val="18"/>
          <w:szCs w:val="18"/>
          <w:u w:val="single"/>
        </w:rPr>
        <w:t>Insert</w:t>
      </w:r>
      <w:r w:rsidR="00504A3E" w:rsidRPr="00504A3E">
        <w:rPr>
          <w:rFonts w:ascii="Arial" w:hAnsi="Arial"/>
          <w:b/>
          <w:color w:val="0000FF"/>
          <w:sz w:val="18"/>
          <w:szCs w:val="18"/>
          <w:u w:val="single"/>
        </w:rPr>
        <w:fldChar w:fldCharType="end"/>
      </w:r>
      <w:r w:rsidR="00B65175" w:rsidRPr="00E94F0D">
        <w:rPr>
          <w:rFonts w:ascii="Arial" w:hAnsi="Arial"/>
          <w:sz w:val="18"/>
          <w:szCs w:val="18"/>
        </w:rPr>
        <w:t xml:space="preserve"> VA, </w:t>
      </w:r>
      <w:r w:rsidR="00504A3E" w:rsidRPr="00504A3E">
        <w:rPr>
          <w:rFonts w:ascii="Arial" w:hAnsi="Arial"/>
          <w:b/>
          <w:color w:val="0000FF"/>
          <w:sz w:val="18"/>
          <w:szCs w:val="18"/>
          <w:u w:val="single"/>
        </w:rPr>
        <w:fldChar w:fldCharType="begin">
          <w:ffData>
            <w:name w:val=""/>
            <w:enabled/>
            <w:calcOnExit w:val="0"/>
            <w:textInput>
              <w:default w:val="Insert"/>
            </w:textInput>
          </w:ffData>
        </w:fldChar>
      </w:r>
      <w:r w:rsidR="00504A3E" w:rsidRPr="00504A3E">
        <w:rPr>
          <w:rFonts w:ascii="Arial" w:hAnsi="Arial"/>
          <w:b/>
          <w:color w:val="0000FF"/>
          <w:sz w:val="18"/>
          <w:szCs w:val="18"/>
          <w:u w:val="single"/>
        </w:rPr>
        <w:instrText xml:space="preserve"> FORMTEXT </w:instrText>
      </w:r>
      <w:r w:rsidR="00504A3E" w:rsidRPr="00504A3E">
        <w:rPr>
          <w:rFonts w:ascii="Arial" w:hAnsi="Arial"/>
          <w:b/>
          <w:color w:val="0000FF"/>
          <w:sz w:val="18"/>
          <w:szCs w:val="18"/>
          <w:u w:val="single"/>
        </w:rPr>
      </w:r>
      <w:r w:rsidR="00504A3E" w:rsidRPr="00504A3E">
        <w:rPr>
          <w:rFonts w:ascii="Arial" w:hAnsi="Arial"/>
          <w:b/>
          <w:color w:val="0000FF"/>
          <w:sz w:val="18"/>
          <w:szCs w:val="18"/>
          <w:u w:val="single"/>
        </w:rPr>
        <w:fldChar w:fldCharType="separate"/>
      </w:r>
      <w:r w:rsidR="00504A3E" w:rsidRPr="00504A3E">
        <w:rPr>
          <w:rFonts w:ascii="Arial" w:hAnsi="Arial"/>
          <w:b/>
          <w:noProof/>
          <w:color w:val="0000FF"/>
          <w:sz w:val="18"/>
          <w:szCs w:val="18"/>
          <w:u w:val="single"/>
        </w:rPr>
        <w:t>Insert</w:t>
      </w:r>
      <w:r w:rsidR="00504A3E" w:rsidRPr="00504A3E">
        <w:rPr>
          <w:rFonts w:ascii="Arial" w:hAnsi="Arial"/>
          <w:b/>
          <w:color w:val="0000FF"/>
          <w:sz w:val="18"/>
          <w:szCs w:val="18"/>
          <w:u w:val="single"/>
        </w:rPr>
        <w:fldChar w:fldCharType="end"/>
      </w:r>
      <w:r w:rsidR="00B65175" w:rsidRPr="00E94F0D">
        <w:rPr>
          <w:rFonts w:ascii="Arial" w:hAnsi="Arial"/>
          <w:sz w:val="18"/>
          <w:szCs w:val="18"/>
        </w:rPr>
        <w:t xml:space="preserve"> Watts and full time surge suppression for each field office </w:t>
      </w:r>
      <w:r w:rsidR="00C858AD">
        <w:rPr>
          <w:rFonts w:ascii="Arial" w:hAnsi="Arial"/>
          <w:sz w:val="18"/>
          <w:szCs w:val="18"/>
        </w:rPr>
        <w:t>computer system specified in this Section</w:t>
      </w:r>
      <w:r w:rsidR="00B65175" w:rsidRPr="00E94F0D">
        <w:rPr>
          <w:rFonts w:ascii="Arial" w:hAnsi="Arial"/>
          <w:sz w:val="18"/>
          <w:szCs w:val="18"/>
        </w:rPr>
        <w:t>.</w:t>
      </w:r>
    </w:p>
    <w:p w:rsidR="00B65175" w:rsidRPr="00E94F0D" w:rsidRDefault="000A65BF" w:rsidP="00C76724">
      <w:pPr>
        <w:pStyle w:val="style8"/>
        <w:spacing w:before="86" w:beforeAutospacing="0" w:after="0" w:afterAutospacing="0"/>
        <w:ind w:left="3600" w:hanging="720"/>
        <w:jc w:val="both"/>
        <w:rPr>
          <w:rFonts w:ascii="Arial" w:hAnsi="Arial"/>
          <w:sz w:val="18"/>
          <w:szCs w:val="18"/>
        </w:rPr>
      </w:pPr>
      <w:r w:rsidRPr="000A65BF">
        <w:rPr>
          <w:rFonts w:ascii="Arial" w:hAnsi="Arial"/>
          <w:b/>
          <w:sz w:val="18"/>
          <w:szCs w:val="18"/>
        </w:rPr>
        <w:t>4.2</w:t>
      </w:r>
      <w:r>
        <w:rPr>
          <w:rFonts w:ascii="Arial" w:hAnsi="Arial"/>
          <w:sz w:val="18"/>
          <w:szCs w:val="18"/>
        </w:rPr>
        <w:tab/>
      </w:r>
      <w:r w:rsidR="00B65175" w:rsidRPr="00E94F0D">
        <w:rPr>
          <w:rFonts w:ascii="Arial" w:hAnsi="Arial"/>
          <w:sz w:val="18"/>
          <w:szCs w:val="18"/>
        </w:rPr>
        <w:t xml:space="preserve">The </w:t>
      </w:r>
      <w:r>
        <w:rPr>
          <w:rFonts w:ascii="Arial" w:hAnsi="Arial"/>
          <w:sz w:val="18"/>
          <w:szCs w:val="18"/>
        </w:rPr>
        <w:t>D</w:t>
      </w:r>
      <w:r w:rsidR="00C858AD">
        <w:rPr>
          <w:rFonts w:ascii="Arial" w:hAnsi="Arial"/>
          <w:sz w:val="18"/>
          <w:szCs w:val="18"/>
        </w:rPr>
        <w:t>esign-</w:t>
      </w:r>
      <w:r>
        <w:rPr>
          <w:rFonts w:ascii="Arial" w:hAnsi="Arial"/>
          <w:sz w:val="18"/>
          <w:szCs w:val="18"/>
        </w:rPr>
        <w:t>Builder</w:t>
      </w:r>
      <w:r w:rsidRPr="00E94F0D">
        <w:rPr>
          <w:rFonts w:ascii="Arial" w:hAnsi="Arial"/>
          <w:sz w:val="18"/>
          <w:szCs w:val="18"/>
        </w:rPr>
        <w:t xml:space="preserve"> </w:t>
      </w:r>
      <w:r w:rsidR="00B65175" w:rsidRPr="00E94F0D">
        <w:rPr>
          <w:rFonts w:ascii="Arial" w:hAnsi="Arial"/>
          <w:sz w:val="18"/>
          <w:szCs w:val="18"/>
        </w:rPr>
        <w:t>shall provide all cables, connections and software required to connect the field office computer system to the printer and the scanner.</w:t>
      </w:r>
    </w:p>
    <w:p w:rsidR="00B65175" w:rsidRPr="00E94F0D" w:rsidRDefault="000A65BF" w:rsidP="00C76724">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4.3</w:t>
      </w:r>
      <w:r>
        <w:rPr>
          <w:rFonts w:ascii="Arial" w:hAnsi="Arial"/>
          <w:sz w:val="18"/>
          <w:szCs w:val="18"/>
        </w:rPr>
        <w:tab/>
      </w:r>
      <w:r w:rsidR="00B65175" w:rsidRPr="00E94F0D">
        <w:rPr>
          <w:rFonts w:ascii="Arial" w:hAnsi="Arial"/>
          <w:sz w:val="18"/>
          <w:szCs w:val="18"/>
        </w:rPr>
        <w:t xml:space="preserve">When more than one computer system is specified for a field office, the </w:t>
      </w:r>
      <w:r>
        <w:rPr>
          <w:rFonts w:ascii="Arial" w:hAnsi="Arial"/>
          <w:sz w:val="18"/>
          <w:szCs w:val="18"/>
        </w:rPr>
        <w:t>D</w:t>
      </w:r>
      <w:r w:rsidR="00C858AD">
        <w:rPr>
          <w:rFonts w:ascii="Arial" w:hAnsi="Arial"/>
          <w:sz w:val="18"/>
          <w:szCs w:val="18"/>
        </w:rPr>
        <w:t>esign-</w:t>
      </w:r>
      <w:r>
        <w:rPr>
          <w:rFonts w:ascii="Arial" w:hAnsi="Arial"/>
          <w:sz w:val="18"/>
          <w:szCs w:val="18"/>
        </w:rPr>
        <w:t>Builder</w:t>
      </w:r>
      <w:r w:rsidRPr="00E94F0D">
        <w:rPr>
          <w:rFonts w:ascii="Arial" w:hAnsi="Arial"/>
          <w:sz w:val="18"/>
          <w:szCs w:val="18"/>
        </w:rPr>
        <w:t xml:space="preserve"> </w:t>
      </w:r>
      <w:r w:rsidR="00B65175" w:rsidRPr="00E94F0D">
        <w:rPr>
          <w:rFonts w:ascii="Arial" w:hAnsi="Arial"/>
          <w:sz w:val="18"/>
          <w:szCs w:val="18"/>
        </w:rPr>
        <w:t xml:space="preserve">shall provide either an Ethernet or wireless office network to allow all computer systems in the field office to access the field office internet service, the printer and the scanner. </w:t>
      </w:r>
    </w:p>
    <w:p w:rsidR="00B65175" w:rsidRPr="00E94F0D" w:rsidRDefault="00C858AD" w:rsidP="00C76724">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4.4</w:t>
      </w:r>
      <w:r>
        <w:rPr>
          <w:rFonts w:ascii="Arial" w:hAnsi="Arial"/>
          <w:sz w:val="18"/>
          <w:szCs w:val="18"/>
        </w:rPr>
        <w:tab/>
      </w:r>
      <w:r w:rsidR="00B65175" w:rsidRPr="00E94F0D">
        <w:rPr>
          <w:rFonts w:ascii="Arial" w:hAnsi="Arial"/>
          <w:sz w:val="18"/>
          <w:szCs w:val="18"/>
        </w:rPr>
        <w:t xml:space="preserve">The </w:t>
      </w:r>
      <w:r w:rsidRPr="00C858AD">
        <w:rPr>
          <w:rFonts w:ascii="Arial" w:hAnsi="Arial"/>
          <w:sz w:val="18"/>
          <w:szCs w:val="18"/>
        </w:rPr>
        <w:t>D</w:t>
      </w:r>
      <w:r>
        <w:rPr>
          <w:rFonts w:ascii="Arial" w:hAnsi="Arial"/>
          <w:sz w:val="18"/>
          <w:szCs w:val="18"/>
        </w:rPr>
        <w:t>esign-</w:t>
      </w:r>
      <w:r w:rsidRPr="00C858AD">
        <w:rPr>
          <w:rFonts w:ascii="Arial" w:hAnsi="Arial"/>
          <w:sz w:val="18"/>
          <w:szCs w:val="18"/>
        </w:rPr>
        <w:t>Builder</w:t>
      </w:r>
      <w:r w:rsidRPr="00E94F0D">
        <w:rPr>
          <w:rFonts w:ascii="Arial" w:hAnsi="Arial"/>
          <w:sz w:val="18"/>
          <w:szCs w:val="18"/>
        </w:rPr>
        <w:t xml:space="preserve"> </w:t>
      </w:r>
      <w:r w:rsidR="00B65175" w:rsidRPr="00E94F0D">
        <w:rPr>
          <w:rFonts w:ascii="Arial" w:hAnsi="Arial"/>
          <w:sz w:val="18"/>
          <w:szCs w:val="18"/>
        </w:rPr>
        <w:t>shall provide appropriate dust covers for all field office desktop computer systems.</w:t>
      </w:r>
    </w:p>
    <w:p w:rsidR="00B65175" w:rsidRPr="00E94F0D" w:rsidRDefault="00C858AD" w:rsidP="00C76724">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4.5</w:t>
      </w:r>
      <w:r>
        <w:rPr>
          <w:rFonts w:ascii="Arial" w:hAnsi="Arial"/>
          <w:sz w:val="18"/>
          <w:szCs w:val="18"/>
        </w:rPr>
        <w:tab/>
      </w:r>
      <w:r w:rsidR="00B65175" w:rsidRPr="00E94F0D">
        <w:rPr>
          <w:rFonts w:ascii="Arial" w:hAnsi="Arial"/>
          <w:sz w:val="18"/>
          <w:szCs w:val="18"/>
        </w:rPr>
        <w:t xml:space="preserve">The </w:t>
      </w:r>
      <w:r w:rsidRPr="00C858AD">
        <w:rPr>
          <w:rFonts w:ascii="Arial" w:hAnsi="Arial"/>
          <w:sz w:val="18"/>
          <w:szCs w:val="18"/>
        </w:rPr>
        <w:t>D</w:t>
      </w:r>
      <w:r>
        <w:rPr>
          <w:rFonts w:ascii="Arial" w:hAnsi="Arial"/>
          <w:sz w:val="18"/>
          <w:szCs w:val="18"/>
        </w:rPr>
        <w:t>esign-</w:t>
      </w:r>
      <w:r w:rsidRPr="00C858AD">
        <w:rPr>
          <w:rFonts w:ascii="Arial" w:hAnsi="Arial"/>
          <w:sz w:val="18"/>
          <w:szCs w:val="18"/>
        </w:rPr>
        <w:t>Builder</w:t>
      </w:r>
      <w:r w:rsidRPr="00E94F0D">
        <w:rPr>
          <w:rFonts w:ascii="Arial" w:hAnsi="Arial"/>
          <w:sz w:val="18"/>
          <w:szCs w:val="18"/>
        </w:rPr>
        <w:t xml:space="preserve"> </w:t>
      </w:r>
      <w:r w:rsidR="00B65175" w:rsidRPr="00E94F0D">
        <w:rPr>
          <w:rFonts w:ascii="Arial" w:hAnsi="Arial"/>
          <w:sz w:val="18"/>
          <w:szCs w:val="18"/>
        </w:rPr>
        <w:t>shall provide all manuals necessary for operation of the computer system and software with the system and shall include all documentation normally furnished with the equipment and software when purchased.</w:t>
      </w:r>
    </w:p>
    <w:p w:rsidR="00B65175" w:rsidRPr="00E94F0D" w:rsidRDefault="00C858AD" w:rsidP="00C76724">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4.6</w:t>
      </w:r>
      <w:r>
        <w:rPr>
          <w:rFonts w:ascii="Arial" w:hAnsi="Arial"/>
          <w:sz w:val="18"/>
          <w:szCs w:val="18"/>
        </w:rPr>
        <w:tab/>
      </w:r>
      <w:r w:rsidR="00B65175" w:rsidRPr="00E94F0D">
        <w:rPr>
          <w:rFonts w:ascii="Arial" w:hAnsi="Arial"/>
          <w:sz w:val="18"/>
          <w:szCs w:val="18"/>
        </w:rPr>
        <w:t xml:space="preserve">The </w:t>
      </w:r>
      <w:r>
        <w:rPr>
          <w:rFonts w:ascii="Arial" w:hAnsi="Arial"/>
          <w:sz w:val="18"/>
          <w:szCs w:val="18"/>
        </w:rPr>
        <w:t>Owner</w:t>
      </w:r>
      <w:r w:rsidR="00B65175" w:rsidRPr="00E94F0D">
        <w:rPr>
          <w:rFonts w:ascii="Arial" w:hAnsi="Arial"/>
          <w:sz w:val="18"/>
          <w:szCs w:val="18"/>
        </w:rPr>
        <w:t xml:space="preserve"> will be utilizing the computer system to run or access </w:t>
      </w:r>
      <w:r>
        <w:rPr>
          <w:rFonts w:ascii="Arial" w:hAnsi="Arial"/>
          <w:sz w:val="18"/>
          <w:szCs w:val="18"/>
        </w:rPr>
        <w:t>Owner</w:t>
      </w:r>
      <w:r w:rsidR="00B65175" w:rsidRPr="00E94F0D">
        <w:rPr>
          <w:rFonts w:ascii="Arial" w:hAnsi="Arial"/>
          <w:sz w:val="18"/>
          <w:szCs w:val="18"/>
        </w:rPr>
        <w:t xml:space="preserve"> provided construction management software applications. These applications are known to run on Intel and AMD compatible equipment when using the Windows </w:t>
      </w:r>
      <w:r w:rsidR="00504A3E" w:rsidRPr="00504A3E">
        <w:rPr>
          <w:rFonts w:ascii="Arial" w:hAnsi="Arial"/>
          <w:b/>
          <w:color w:val="0000FF"/>
          <w:sz w:val="18"/>
          <w:szCs w:val="18"/>
          <w:u w:val="single"/>
        </w:rPr>
        <w:fldChar w:fldCharType="begin">
          <w:ffData>
            <w:name w:val=""/>
            <w:enabled/>
            <w:calcOnExit w:val="0"/>
            <w:textInput>
              <w:default w:val="Insert"/>
            </w:textInput>
          </w:ffData>
        </w:fldChar>
      </w:r>
      <w:r w:rsidR="00504A3E" w:rsidRPr="00504A3E">
        <w:rPr>
          <w:rFonts w:ascii="Arial" w:hAnsi="Arial"/>
          <w:b/>
          <w:color w:val="0000FF"/>
          <w:sz w:val="18"/>
          <w:szCs w:val="18"/>
          <w:u w:val="single"/>
        </w:rPr>
        <w:instrText xml:space="preserve"> FORMTEXT </w:instrText>
      </w:r>
      <w:r w:rsidR="00504A3E" w:rsidRPr="00504A3E">
        <w:rPr>
          <w:rFonts w:ascii="Arial" w:hAnsi="Arial"/>
          <w:b/>
          <w:color w:val="0000FF"/>
          <w:sz w:val="18"/>
          <w:szCs w:val="18"/>
          <w:u w:val="single"/>
        </w:rPr>
      </w:r>
      <w:r w:rsidR="00504A3E" w:rsidRPr="00504A3E">
        <w:rPr>
          <w:rFonts w:ascii="Arial" w:hAnsi="Arial"/>
          <w:b/>
          <w:color w:val="0000FF"/>
          <w:sz w:val="18"/>
          <w:szCs w:val="18"/>
          <w:u w:val="single"/>
        </w:rPr>
        <w:fldChar w:fldCharType="separate"/>
      </w:r>
      <w:r w:rsidR="00504A3E" w:rsidRPr="00504A3E">
        <w:rPr>
          <w:rFonts w:ascii="Arial" w:hAnsi="Arial"/>
          <w:b/>
          <w:noProof/>
          <w:color w:val="0000FF"/>
          <w:sz w:val="18"/>
          <w:szCs w:val="18"/>
          <w:u w:val="single"/>
        </w:rPr>
        <w:t>Insert</w:t>
      </w:r>
      <w:r w:rsidR="00504A3E" w:rsidRPr="00504A3E">
        <w:rPr>
          <w:rFonts w:ascii="Arial" w:hAnsi="Arial"/>
          <w:b/>
          <w:color w:val="0000FF"/>
          <w:sz w:val="18"/>
          <w:szCs w:val="18"/>
          <w:u w:val="single"/>
        </w:rPr>
        <w:fldChar w:fldCharType="end"/>
      </w:r>
      <w:r w:rsidR="00B65175">
        <w:rPr>
          <w:rFonts w:ascii="Arial" w:hAnsi="Arial"/>
          <w:sz w:val="18"/>
          <w:szCs w:val="18"/>
        </w:rPr>
        <w:t xml:space="preserve"> </w:t>
      </w:r>
      <w:r w:rsidR="00B65175" w:rsidRPr="00E94F0D">
        <w:rPr>
          <w:rFonts w:ascii="Arial" w:hAnsi="Arial"/>
          <w:sz w:val="18"/>
          <w:szCs w:val="18"/>
        </w:rPr>
        <w:t xml:space="preserve">operating system. If the </w:t>
      </w:r>
      <w:r>
        <w:rPr>
          <w:rFonts w:ascii="Arial" w:hAnsi="Arial"/>
          <w:sz w:val="18"/>
          <w:szCs w:val="18"/>
        </w:rPr>
        <w:t xml:space="preserve">Owner </w:t>
      </w:r>
      <w:r w:rsidR="00B65175" w:rsidRPr="00E94F0D">
        <w:rPr>
          <w:rFonts w:ascii="Arial" w:hAnsi="Arial"/>
          <w:sz w:val="18"/>
          <w:szCs w:val="18"/>
        </w:rPr>
        <w:t xml:space="preserve">experiences problems running these applications due to hardware or software compatibility, the </w:t>
      </w:r>
      <w:r>
        <w:rPr>
          <w:rFonts w:ascii="Arial" w:hAnsi="Arial"/>
          <w:sz w:val="18"/>
          <w:szCs w:val="18"/>
        </w:rPr>
        <w:t>Design-Builder</w:t>
      </w:r>
      <w:r w:rsidR="00B65175" w:rsidRPr="00E94F0D">
        <w:rPr>
          <w:rFonts w:ascii="Arial" w:hAnsi="Arial"/>
          <w:sz w:val="18"/>
          <w:szCs w:val="18"/>
        </w:rPr>
        <w:t xml:space="preserve"> shall replace the equipment to ensure compatibility to the satisfaction of the </w:t>
      </w:r>
      <w:r>
        <w:rPr>
          <w:rFonts w:ascii="Arial" w:hAnsi="Arial"/>
          <w:sz w:val="18"/>
          <w:szCs w:val="18"/>
        </w:rPr>
        <w:t>Owner</w:t>
      </w:r>
      <w:r w:rsidR="00B65175" w:rsidRPr="00E94F0D">
        <w:rPr>
          <w:rFonts w:ascii="Arial" w:hAnsi="Arial"/>
          <w:sz w:val="18"/>
          <w:szCs w:val="18"/>
        </w:rPr>
        <w:t xml:space="preserve"> within </w:t>
      </w:r>
      <w:r w:rsidR="00B65175" w:rsidRPr="00C858AD">
        <w:rPr>
          <w:rFonts w:ascii="Arial" w:hAnsi="Arial"/>
          <w:b/>
          <w:color w:val="0000FF"/>
          <w:sz w:val="18"/>
          <w:szCs w:val="18"/>
        </w:rPr>
        <w:t xml:space="preserve">five </w:t>
      </w:r>
      <w:r w:rsidRPr="00C858AD">
        <w:rPr>
          <w:rFonts w:ascii="Arial" w:hAnsi="Arial"/>
          <w:b/>
          <w:color w:val="0000FF"/>
          <w:sz w:val="18"/>
          <w:szCs w:val="18"/>
        </w:rPr>
        <w:t>(5)</w:t>
      </w:r>
      <w:r>
        <w:rPr>
          <w:rFonts w:ascii="Arial" w:hAnsi="Arial"/>
          <w:sz w:val="18"/>
          <w:szCs w:val="18"/>
        </w:rPr>
        <w:t xml:space="preserve"> </w:t>
      </w:r>
      <w:r w:rsidR="00B65175" w:rsidRPr="00E94F0D">
        <w:rPr>
          <w:rFonts w:ascii="Arial" w:hAnsi="Arial"/>
          <w:sz w:val="18"/>
          <w:szCs w:val="18"/>
        </w:rPr>
        <w:t>business days.</w:t>
      </w:r>
    </w:p>
    <w:p w:rsidR="00B65175" w:rsidRPr="00E94F0D" w:rsidRDefault="00C858AD" w:rsidP="00C76724">
      <w:pPr>
        <w:pStyle w:val="style8"/>
        <w:spacing w:before="86" w:beforeAutospacing="0" w:after="0" w:afterAutospacing="0"/>
        <w:ind w:left="3600" w:hanging="720"/>
        <w:jc w:val="both"/>
        <w:rPr>
          <w:rFonts w:ascii="Arial" w:hAnsi="Arial"/>
          <w:sz w:val="18"/>
          <w:szCs w:val="18"/>
        </w:rPr>
      </w:pPr>
      <w:r w:rsidRPr="00C858AD">
        <w:rPr>
          <w:rFonts w:ascii="Arial" w:hAnsi="Arial"/>
          <w:b/>
          <w:sz w:val="18"/>
          <w:szCs w:val="18"/>
        </w:rPr>
        <w:t>4.7</w:t>
      </w:r>
      <w:r>
        <w:rPr>
          <w:rFonts w:ascii="Arial" w:hAnsi="Arial"/>
          <w:sz w:val="18"/>
          <w:szCs w:val="18"/>
        </w:rPr>
        <w:tab/>
      </w:r>
      <w:r w:rsidR="00B65175" w:rsidRPr="00E94F0D">
        <w:rPr>
          <w:rFonts w:ascii="Arial" w:hAnsi="Arial"/>
          <w:sz w:val="18"/>
          <w:szCs w:val="18"/>
        </w:rPr>
        <w:t xml:space="preserve">The computer system shall be maintained in good working order. </w:t>
      </w:r>
      <w:r>
        <w:rPr>
          <w:rFonts w:ascii="Arial" w:hAnsi="Arial"/>
          <w:sz w:val="18"/>
          <w:szCs w:val="18"/>
        </w:rPr>
        <w:t xml:space="preserve"> </w:t>
      </w:r>
      <w:r w:rsidR="00B65175" w:rsidRPr="00E94F0D">
        <w:rPr>
          <w:rFonts w:ascii="Arial" w:hAnsi="Arial"/>
          <w:sz w:val="18"/>
          <w:szCs w:val="18"/>
        </w:rPr>
        <w:t xml:space="preserve">If a portion of the system becomes defective, inoperable, damaged, or stolen, that portion shall be repaired or replaced within </w:t>
      </w:r>
      <w:r w:rsidRPr="00C858AD">
        <w:rPr>
          <w:rFonts w:ascii="Arial" w:hAnsi="Arial"/>
          <w:b/>
          <w:color w:val="0000FF"/>
          <w:sz w:val="18"/>
          <w:szCs w:val="18"/>
        </w:rPr>
        <w:t>five (5)</w:t>
      </w:r>
      <w:r>
        <w:rPr>
          <w:rFonts w:ascii="Arial" w:hAnsi="Arial"/>
          <w:sz w:val="18"/>
          <w:szCs w:val="18"/>
        </w:rPr>
        <w:t xml:space="preserve"> </w:t>
      </w:r>
      <w:r w:rsidR="00B65175" w:rsidRPr="00E94F0D">
        <w:rPr>
          <w:rFonts w:ascii="Arial" w:hAnsi="Arial"/>
          <w:sz w:val="18"/>
          <w:szCs w:val="18"/>
        </w:rPr>
        <w:t xml:space="preserve">business days after the </w:t>
      </w:r>
      <w:r>
        <w:rPr>
          <w:rFonts w:ascii="Arial" w:hAnsi="Arial"/>
          <w:sz w:val="18"/>
          <w:szCs w:val="18"/>
        </w:rPr>
        <w:t>Design-Builder</w:t>
      </w:r>
      <w:r w:rsidR="00B65175" w:rsidRPr="00E94F0D">
        <w:rPr>
          <w:rFonts w:ascii="Arial" w:hAnsi="Arial"/>
          <w:sz w:val="18"/>
          <w:szCs w:val="18"/>
        </w:rPr>
        <w:t xml:space="preserve"> is notified by the </w:t>
      </w:r>
      <w:r>
        <w:rPr>
          <w:rFonts w:ascii="Arial" w:hAnsi="Arial"/>
          <w:sz w:val="18"/>
          <w:szCs w:val="18"/>
        </w:rPr>
        <w:t>Owner</w:t>
      </w:r>
      <w:r w:rsidR="00B65175" w:rsidRPr="00E94F0D">
        <w:rPr>
          <w:rFonts w:ascii="Arial" w:hAnsi="Arial"/>
          <w:sz w:val="18"/>
          <w:szCs w:val="18"/>
        </w:rPr>
        <w:t xml:space="preserve">. If the computer system and related accessories are not maintained by the </w:t>
      </w:r>
      <w:r>
        <w:rPr>
          <w:rFonts w:ascii="Arial" w:hAnsi="Arial"/>
          <w:sz w:val="18"/>
          <w:szCs w:val="18"/>
        </w:rPr>
        <w:t>Design-Builder</w:t>
      </w:r>
      <w:r w:rsidRPr="00E94F0D">
        <w:rPr>
          <w:rFonts w:ascii="Arial" w:hAnsi="Arial"/>
          <w:sz w:val="18"/>
          <w:szCs w:val="18"/>
        </w:rPr>
        <w:t xml:space="preserve"> </w:t>
      </w:r>
      <w:r w:rsidR="00B65175" w:rsidRPr="00E94F0D">
        <w:rPr>
          <w:rFonts w:ascii="Arial" w:hAnsi="Arial"/>
          <w:sz w:val="18"/>
          <w:szCs w:val="18"/>
        </w:rPr>
        <w:t xml:space="preserve">as required, the </w:t>
      </w:r>
      <w:r>
        <w:rPr>
          <w:rFonts w:ascii="Arial" w:hAnsi="Arial"/>
          <w:sz w:val="18"/>
          <w:szCs w:val="18"/>
        </w:rPr>
        <w:t>Owner</w:t>
      </w:r>
      <w:r w:rsidRPr="00E94F0D">
        <w:rPr>
          <w:rFonts w:ascii="Arial" w:hAnsi="Arial"/>
          <w:sz w:val="18"/>
          <w:szCs w:val="18"/>
        </w:rPr>
        <w:t xml:space="preserve"> </w:t>
      </w:r>
      <w:r w:rsidR="00B65175" w:rsidRPr="00E94F0D">
        <w:rPr>
          <w:rFonts w:ascii="Arial" w:hAnsi="Arial"/>
          <w:sz w:val="18"/>
          <w:szCs w:val="18"/>
        </w:rPr>
        <w:t xml:space="preserve">may withhold partial payments until the computer system is operational to the </w:t>
      </w:r>
      <w:r>
        <w:rPr>
          <w:rFonts w:ascii="Arial" w:hAnsi="Arial"/>
          <w:sz w:val="18"/>
          <w:szCs w:val="18"/>
        </w:rPr>
        <w:t>Owner’s</w:t>
      </w:r>
      <w:r w:rsidR="00B65175" w:rsidRPr="00E94F0D">
        <w:rPr>
          <w:rFonts w:ascii="Arial" w:hAnsi="Arial"/>
          <w:sz w:val="18"/>
          <w:szCs w:val="18"/>
        </w:rPr>
        <w:t xml:space="preserve"> satisfaction.</w:t>
      </w:r>
    </w:p>
    <w:p w:rsidR="00B65175" w:rsidRPr="00C858AD" w:rsidRDefault="00B65175" w:rsidP="00C76724">
      <w:pPr>
        <w:pStyle w:val="Heading3"/>
        <w:numPr>
          <w:ilvl w:val="0"/>
          <w:numId w:val="161"/>
        </w:numPr>
        <w:tabs>
          <w:tab w:val="clear" w:pos="2520"/>
          <w:tab w:val="num" w:pos="2970"/>
        </w:tabs>
        <w:ind w:left="2880" w:hanging="720"/>
        <w:rPr>
          <w:b/>
          <w:szCs w:val="18"/>
        </w:rPr>
      </w:pPr>
      <w:r w:rsidRPr="00C858AD">
        <w:rPr>
          <w:b/>
          <w:szCs w:val="18"/>
        </w:rPr>
        <w:t>Field Office Internet Service:</w:t>
      </w:r>
    </w:p>
    <w:p w:rsidR="00B65175" w:rsidRPr="0040586F" w:rsidRDefault="00B65175" w:rsidP="00C76724">
      <w:pPr>
        <w:spacing w:before="86"/>
        <w:ind w:left="2880"/>
        <w:jc w:val="both"/>
      </w:pPr>
      <w:r w:rsidRPr="00D270A5">
        <w:rPr>
          <w:bCs w:val="0"/>
          <w:iCs w:val="0"/>
          <w:color w:val="000000"/>
          <w:szCs w:val="18"/>
        </w:rPr>
        <w:t xml:space="preserve">The </w:t>
      </w:r>
      <w:r w:rsidR="00C858AD" w:rsidRPr="00D270A5">
        <w:rPr>
          <w:bCs w:val="0"/>
          <w:iCs w:val="0"/>
          <w:color w:val="000000"/>
          <w:szCs w:val="18"/>
        </w:rPr>
        <w:t>Design-Builder</w:t>
      </w:r>
      <w:r w:rsidRPr="00D270A5">
        <w:rPr>
          <w:bCs w:val="0"/>
          <w:iCs w:val="0"/>
          <w:color w:val="000000"/>
          <w:szCs w:val="18"/>
        </w:rPr>
        <w:t xml:space="preserve"> shall provide broadband internet service for the field office. Broadband internet service shall be capable of a minimum average upload speed of </w:t>
      </w:r>
      <w:r w:rsidR="00504A3E" w:rsidRPr="00504A3E">
        <w:rPr>
          <w:b/>
          <w:color w:val="0000FF"/>
          <w:szCs w:val="18"/>
          <w:u w:val="single"/>
        </w:rPr>
        <w:fldChar w:fldCharType="begin">
          <w:ffData>
            <w:name w:val=""/>
            <w:enabled/>
            <w:calcOnExit w:val="0"/>
            <w:textInput>
              <w:default w:val="Insert"/>
            </w:textInput>
          </w:ffData>
        </w:fldChar>
      </w:r>
      <w:r w:rsidR="00504A3E" w:rsidRPr="00504A3E">
        <w:rPr>
          <w:b/>
          <w:color w:val="0000FF"/>
          <w:szCs w:val="18"/>
          <w:u w:val="single"/>
        </w:rPr>
        <w:instrText xml:space="preserve"> FORMTEXT </w:instrText>
      </w:r>
      <w:r w:rsidR="00504A3E" w:rsidRPr="00504A3E">
        <w:rPr>
          <w:b/>
          <w:color w:val="0000FF"/>
          <w:szCs w:val="18"/>
          <w:u w:val="single"/>
        </w:rPr>
      </w:r>
      <w:r w:rsidR="00504A3E" w:rsidRPr="00504A3E">
        <w:rPr>
          <w:b/>
          <w:color w:val="0000FF"/>
          <w:szCs w:val="18"/>
          <w:u w:val="single"/>
        </w:rPr>
        <w:fldChar w:fldCharType="separate"/>
      </w:r>
      <w:r w:rsidR="00504A3E" w:rsidRPr="00504A3E">
        <w:rPr>
          <w:b/>
          <w:noProof/>
          <w:color w:val="0000FF"/>
          <w:szCs w:val="18"/>
          <w:u w:val="single"/>
        </w:rPr>
        <w:t>Insert</w:t>
      </w:r>
      <w:r w:rsidR="00504A3E" w:rsidRPr="00504A3E">
        <w:rPr>
          <w:b/>
          <w:color w:val="0000FF"/>
          <w:szCs w:val="18"/>
          <w:u w:val="single"/>
        </w:rPr>
        <w:fldChar w:fldCharType="end"/>
      </w:r>
      <w:r w:rsidRPr="00D270A5">
        <w:rPr>
          <w:bCs w:val="0"/>
          <w:iCs w:val="0"/>
          <w:color w:val="000000"/>
          <w:szCs w:val="18"/>
        </w:rPr>
        <w:t xml:space="preserve"> unless otherwise approved by the </w:t>
      </w:r>
      <w:r w:rsidR="00C858AD" w:rsidRPr="00D270A5">
        <w:rPr>
          <w:bCs w:val="0"/>
          <w:iCs w:val="0"/>
          <w:color w:val="000000"/>
          <w:szCs w:val="18"/>
        </w:rPr>
        <w:t>Owner</w:t>
      </w:r>
      <w:r w:rsidRPr="00D270A5">
        <w:rPr>
          <w:bCs w:val="0"/>
          <w:iCs w:val="0"/>
          <w:color w:val="000000"/>
          <w:szCs w:val="18"/>
        </w:rPr>
        <w:t>.</w:t>
      </w:r>
    </w:p>
    <w:p w:rsidR="00C36A72" w:rsidRPr="00BC19EE" w:rsidRDefault="00C36A72" w:rsidP="00C76724">
      <w:pPr>
        <w:pStyle w:val="Heading3"/>
        <w:numPr>
          <w:ilvl w:val="0"/>
          <w:numId w:val="88"/>
        </w:numPr>
        <w:tabs>
          <w:tab w:val="clear" w:pos="1440"/>
        </w:tabs>
        <w:ind w:left="2160"/>
      </w:pPr>
      <w:r w:rsidRPr="00BC19EE">
        <w:rPr>
          <w:b/>
        </w:rPr>
        <w:t>Storage and Fabrication Sheds:</w:t>
      </w:r>
      <w:r w:rsidRPr="00BC19EE">
        <w:t xml:space="preserve"> Install storage and fabrication sheds sized, furnished, and equipped to accommodate materials and equipment involved, including temporary utility service.  Sheds may be open shelters or fully enclosed spaces within the building or elsewhere on-site.</w:t>
      </w:r>
    </w:p>
    <w:p w:rsidR="00C36A72" w:rsidRPr="00BC19EE" w:rsidRDefault="00C36A72" w:rsidP="00C76724">
      <w:pPr>
        <w:pStyle w:val="Heading4"/>
        <w:numPr>
          <w:ilvl w:val="0"/>
          <w:numId w:val="89"/>
        </w:numPr>
        <w:tabs>
          <w:tab w:val="clear" w:pos="1440"/>
          <w:tab w:val="num" w:pos="2880"/>
        </w:tabs>
        <w:ind w:left="2880" w:hanging="720"/>
      </w:pPr>
      <w:r w:rsidRPr="00BC19EE">
        <w:t>Storage sheds for tools, materials and equipment shall be weathertight with heat, lighting and ventilation for products requiring controlled conditions.</w:t>
      </w:r>
    </w:p>
    <w:p w:rsidR="00C36A72" w:rsidRPr="00BC19EE" w:rsidRDefault="00C36A72" w:rsidP="00C76724">
      <w:pPr>
        <w:pStyle w:val="Heading4"/>
        <w:numPr>
          <w:ilvl w:val="0"/>
          <w:numId w:val="89"/>
        </w:numPr>
        <w:tabs>
          <w:tab w:val="clear" w:pos="1440"/>
          <w:tab w:val="num" w:pos="2880"/>
        </w:tabs>
        <w:ind w:left="2880" w:hanging="720"/>
      </w:pPr>
      <w:r w:rsidRPr="00BC19EE">
        <w:t>Remove temporary materials, equipment services and construction before Substantial Completion.</w:t>
      </w:r>
    </w:p>
    <w:p w:rsidR="00C36A72" w:rsidRDefault="00C36A72" w:rsidP="00C76724">
      <w:pPr>
        <w:pStyle w:val="Heading4"/>
        <w:numPr>
          <w:ilvl w:val="0"/>
          <w:numId w:val="89"/>
        </w:numPr>
        <w:tabs>
          <w:tab w:val="clear" w:pos="1440"/>
          <w:tab w:val="num" w:pos="2880"/>
        </w:tabs>
        <w:ind w:left="2880" w:hanging="720"/>
      </w:pPr>
      <w:r w:rsidRPr="00BC19EE">
        <w:t xml:space="preserve">Clean and repair damage caused by installation or use of temporary facilities.  Restore existing facilities used during construction to </w:t>
      </w:r>
      <w:r w:rsidR="00BC19EE">
        <w:t xml:space="preserve">be </w:t>
      </w:r>
      <w:r w:rsidRPr="00BC19EE">
        <w:t>specified or to original condition.</w:t>
      </w:r>
    </w:p>
    <w:p w:rsidR="00B65175" w:rsidRPr="0039016A" w:rsidRDefault="00B65175" w:rsidP="00DF5CC9">
      <w:pPr>
        <w:spacing w:before="240"/>
        <w:jc w:val="center"/>
        <w:rPr>
          <w:b/>
        </w:rPr>
      </w:pPr>
      <w:r w:rsidRPr="0039016A">
        <w:rPr>
          <w:b/>
        </w:rPr>
        <w:t>End</w:t>
      </w:r>
      <w:r>
        <w:rPr>
          <w:b/>
        </w:rPr>
        <w:t xml:space="preserve"> </w:t>
      </w:r>
      <w:r w:rsidRPr="0039016A">
        <w:rPr>
          <w:b/>
        </w:rPr>
        <w:t xml:space="preserve">Section 01 </w:t>
      </w:r>
      <w:r>
        <w:rPr>
          <w:b/>
        </w:rPr>
        <w:t>52</w:t>
      </w:r>
      <w:r w:rsidRPr="0039016A">
        <w:rPr>
          <w:b/>
        </w:rPr>
        <w:t xml:space="preserve"> </w:t>
      </w:r>
      <w:r>
        <w:rPr>
          <w:b/>
        </w:rPr>
        <w:t>13</w:t>
      </w:r>
    </w:p>
    <w:p w:rsidR="00B65175" w:rsidRPr="000C1853" w:rsidRDefault="001641BF" w:rsidP="00DF5CC9">
      <w:pPr>
        <w:pStyle w:val="Heading4"/>
        <w:numPr>
          <w:ilvl w:val="0"/>
          <w:numId w:val="0"/>
        </w:numPr>
        <w:spacing w:before="0" w:after="240"/>
        <w:jc w:val="center"/>
      </w:pPr>
      <w:r>
        <w:rPr>
          <w:b/>
        </w:rPr>
        <w:t>Field Offices and</w:t>
      </w:r>
      <w:r w:rsidR="00B65175">
        <w:rPr>
          <w:b/>
        </w:rPr>
        <w:t xml:space="preserve"> Sheds</w:t>
      </w:r>
    </w:p>
    <w:p w:rsidR="003F4A1A" w:rsidRDefault="003F4A1A" w:rsidP="002208A1">
      <w:pPr>
        <w:pStyle w:val="Heading3"/>
        <w:numPr>
          <w:ilvl w:val="0"/>
          <w:numId w:val="0"/>
        </w:numPr>
        <w:pBdr>
          <w:bottom w:val="single" w:sz="12" w:space="1" w:color="auto"/>
        </w:pBdr>
        <w:shd w:val="clear" w:color="auto" w:fill="D9D9D9"/>
        <w:ind w:left="1440" w:hanging="1440"/>
      </w:pPr>
      <w:r w:rsidRPr="0017559E">
        <w:rPr>
          <w:b/>
        </w:rPr>
        <w:t>01</w:t>
      </w:r>
      <w:r>
        <w:rPr>
          <w:b/>
        </w:rPr>
        <w:t xml:space="preserve"> </w:t>
      </w:r>
      <w:r w:rsidRPr="0017559E">
        <w:rPr>
          <w:b/>
        </w:rPr>
        <w:t>5</w:t>
      </w:r>
      <w:r>
        <w:rPr>
          <w:b/>
        </w:rPr>
        <w:t>2 19</w:t>
      </w:r>
      <w:r>
        <w:rPr>
          <w:b/>
        </w:rPr>
        <w:tab/>
      </w:r>
      <w:r w:rsidRPr="0017559E">
        <w:rPr>
          <w:rFonts w:ascii="Arial Bold" w:hAnsi="Arial Bold"/>
          <w:b/>
        </w:rPr>
        <w:t>TEMPORARY SANITARY FACILITIES</w:t>
      </w:r>
    </w:p>
    <w:p w:rsidR="00311E69" w:rsidRPr="00311E69" w:rsidRDefault="003F4A1A" w:rsidP="008D6A25">
      <w:pPr>
        <w:pStyle w:val="Heading2"/>
        <w:ind w:left="2160" w:hanging="720"/>
        <w:jc w:val="both"/>
        <w:rPr>
          <w:b w:val="0"/>
          <w:i w:val="0"/>
          <w:sz w:val="18"/>
          <w:szCs w:val="18"/>
        </w:rPr>
      </w:pPr>
      <w:r w:rsidRPr="00311E69">
        <w:rPr>
          <w:i w:val="0"/>
          <w:sz w:val="18"/>
          <w:szCs w:val="18"/>
        </w:rPr>
        <w:t>A.</w:t>
      </w:r>
      <w:r w:rsidR="00311E69">
        <w:rPr>
          <w:i w:val="0"/>
          <w:sz w:val="18"/>
          <w:szCs w:val="18"/>
        </w:rPr>
        <w:tab/>
      </w:r>
      <w:r w:rsidR="00311E69" w:rsidRPr="00311E69">
        <w:rPr>
          <w:i w:val="0"/>
          <w:sz w:val="18"/>
          <w:szCs w:val="18"/>
        </w:rPr>
        <w:t xml:space="preserve">Related Documents: </w:t>
      </w:r>
      <w:r w:rsidR="00311E69" w:rsidRPr="00311E69">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861EC5" w:rsidP="00AC354D">
      <w:pPr>
        <w:pStyle w:val="Heading3"/>
        <w:numPr>
          <w:ilvl w:val="0"/>
          <w:numId w:val="80"/>
        </w:numPr>
        <w:tabs>
          <w:tab w:val="clear" w:pos="720"/>
        </w:tabs>
        <w:spacing w:before="240" w:after="120"/>
        <w:ind w:left="2160" w:hanging="720"/>
      </w:pPr>
      <w:r>
        <w:rPr>
          <w:b/>
        </w:rPr>
        <w:t>Design-Builder</w:t>
      </w:r>
      <w:r w:rsidR="00311E69">
        <w:rPr>
          <w:b/>
        </w:rPr>
        <w:t>’s</w:t>
      </w:r>
      <w:r w:rsidR="003F4A1A" w:rsidRPr="0059578B">
        <w:rPr>
          <w:b/>
        </w:rPr>
        <w:t xml:space="preserve"> Construction Work:</w:t>
      </w:r>
      <w:r w:rsidR="003F4A1A" w:rsidRPr="0017559E">
        <w:t xml:space="preserve"> Provide toilet facilities for </w:t>
      </w:r>
      <w:r>
        <w:t>Design-Builder’s</w:t>
      </w:r>
      <w:r w:rsidR="003F4A1A" w:rsidRPr="0017559E">
        <w:t xml:space="preserve"> and </w:t>
      </w:r>
      <w:r>
        <w:t>Design-Builder’s</w:t>
      </w:r>
      <w:r w:rsidRPr="0017559E">
        <w:t xml:space="preserve"> </w:t>
      </w:r>
      <w:r w:rsidR="003F4A1A" w:rsidRPr="0017559E">
        <w:t>subcontractor’s employees engaged on the Project, including employees of other contractors</w:t>
      </w:r>
      <w:r w:rsidR="003F4A1A">
        <w:t xml:space="preserve"> in accordance with the OSHA Table D-1 </w:t>
      </w:r>
      <w:r w:rsidR="003F4A1A" w:rsidRPr="00DE3F59">
        <w:t>(29CFR CH.XVII, OSHA Standard 1926.51)</w:t>
      </w:r>
      <w:r w:rsidR="003F4A1A" w:rsidRPr="00DE3F59">
        <w:rPr>
          <w:u w:val="single"/>
        </w:rPr>
        <w:t xml:space="preserve"> </w:t>
      </w:r>
      <w:r w:rsidR="003F4A1A">
        <w:t>below</w:t>
      </w:r>
      <w:r w:rsidR="003F4A1A" w:rsidRPr="0017559E">
        <w:t>. Locate toilets where directed and maintain them in a sanitary condition.</w:t>
      </w:r>
    </w:p>
    <w:p w:rsidR="003F4A1A" w:rsidRPr="00092275" w:rsidRDefault="003F4A1A" w:rsidP="00766DFF">
      <w:pPr>
        <w:autoSpaceDE w:val="0"/>
        <w:autoSpaceDN w:val="0"/>
        <w:adjustRightInd w:val="0"/>
        <w:spacing w:after="86"/>
        <w:ind w:left="3600"/>
        <w:jc w:val="both"/>
        <w:rPr>
          <w:vanish/>
          <w:color w:val="FF0000"/>
          <w:u w:val="single"/>
        </w:rPr>
      </w:pPr>
      <w:r w:rsidRPr="00092275">
        <w:rPr>
          <w:b/>
          <w:vanish/>
          <w:color w:val="FF0000"/>
          <w:u w:val="single"/>
        </w:rPr>
        <w:t>NOTE:</w:t>
      </w:r>
      <w:r w:rsidRPr="00092275">
        <w:rPr>
          <w:vanish/>
          <w:color w:val="FF0000"/>
          <w:u w:val="single"/>
        </w:rPr>
        <w:t xml:space="preserve"> Table </w:t>
      </w:r>
      <w:r>
        <w:rPr>
          <w:vanish/>
          <w:color w:val="FF0000"/>
          <w:u w:val="single"/>
        </w:rPr>
        <w:t>b</w:t>
      </w:r>
      <w:r w:rsidRPr="00092275">
        <w:rPr>
          <w:vanish/>
          <w:color w:val="FF0000"/>
          <w:u w:val="single"/>
        </w:rPr>
        <w:t>elow is from 29CFR CH.XVII, OSHA Standard 1926.51. Do Not Edit or Delete Table.</w:t>
      </w:r>
    </w:p>
    <w:tbl>
      <w:tblPr>
        <w:tblStyle w:val="TableGrid"/>
        <w:tblW w:w="7600" w:type="dxa"/>
        <w:tblInd w:w="2308" w:type="dxa"/>
        <w:tblLook w:val="01E0" w:firstRow="1" w:lastRow="1" w:firstColumn="1" w:lastColumn="1" w:noHBand="0" w:noVBand="0"/>
      </w:tblPr>
      <w:tblGrid>
        <w:gridCol w:w="3800"/>
        <w:gridCol w:w="3800"/>
      </w:tblGrid>
      <w:tr w:rsidR="003F4A1A" w:rsidRPr="0017559E" w:rsidTr="003F4A1A">
        <w:tc>
          <w:tcPr>
            <w:tcW w:w="3800" w:type="dxa"/>
            <w:tcBorders>
              <w:top w:val="single" w:sz="12" w:space="0" w:color="auto"/>
              <w:left w:val="single" w:sz="12" w:space="0" w:color="auto"/>
              <w:bottom w:val="single" w:sz="12" w:space="0" w:color="auto"/>
              <w:right w:val="single" w:sz="12" w:space="0" w:color="auto"/>
            </w:tcBorders>
            <w:shd w:val="clear" w:color="auto" w:fill="CCCCCC"/>
          </w:tcPr>
          <w:p w:rsidR="003F4A1A" w:rsidRPr="0017559E" w:rsidRDefault="003F4A1A" w:rsidP="00766DFF">
            <w:pPr>
              <w:spacing w:before="20" w:after="20"/>
              <w:jc w:val="center"/>
              <w:rPr>
                <w:b/>
              </w:rPr>
            </w:pPr>
            <w:r w:rsidRPr="0017559E">
              <w:rPr>
                <w:b/>
              </w:rPr>
              <w:t>Number Of Employees</w:t>
            </w:r>
          </w:p>
        </w:tc>
        <w:tc>
          <w:tcPr>
            <w:tcW w:w="3800" w:type="dxa"/>
            <w:tcBorders>
              <w:top w:val="single" w:sz="12" w:space="0" w:color="auto"/>
              <w:left w:val="single" w:sz="12" w:space="0" w:color="auto"/>
              <w:bottom w:val="single" w:sz="12" w:space="0" w:color="auto"/>
              <w:right w:val="single" w:sz="12" w:space="0" w:color="auto"/>
            </w:tcBorders>
            <w:shd w:val="clear" w:color="auto" w:fill="CCCCCC"/>
          </w:tcPr>
          <w:p w:rsidR="003F4A1A" w:rsidRPr="0017559E" w:rsidRDefault="003F4A1A" w:rsidP="00766DFF">
            <w:pPr>
              <w:spacing w:before="20" w:after="20"/>
              <w:jc w:val="center"/>
              <w:rPr>
                <w:b/>
              </w:rPr>
            </w:pPr>
            <w:r w:rsidRPr="0017559E">
              <w:rPr>
                <w:b/>
              </w:rPr>
              <w:t>Minimum Number Of Facilities*</w:t>
            </w:r>
          </w:p>
        </w:tc>
      </w:tr>
      <w:tr w:rsidR="003F4A1A" w:rsidRPr="0017559E" w:rsidTr="003F4A1A">
        <w:tc>
          <w:tcPr>
            <w:tcW w:w="3800" w:type="dxa"/>
            <w:tcBorders>
              <w:top w:val="single" w:sz="12" w:space="0" w:color="auto"/>
              <w:lef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20 or less</w:t>
            </w:r>
          </w:p>
        </w:tc>
        <w:tc>
          <w:tcPr>
            <w:tcW w:w="3800" w:type="dxa"/>
            <w:tcBorders>
              <w:top w:val="single" w:sz="12" w:space="0" w:color="auto"/>
              <w:righ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1 toilet</w:t>
            </w:r>
          </w:p>
        </w:tc>
      </w:tr>
      <w:tr w:rsidR="003F4A1A" w:rsidRPr="0017559E" w:rsidTr="003F4A1A">
        <w:tc>
          <w:tcPr>
            <w:tcW w:w="3800" w:type="dxa"/>
            <w:tcBorders>
              <w:lef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20 or more</w:t>
            </w:r>
          </w:p>
        </w:tc>
        <w:tc>
          <w:tcPr>
            <w:tcW w:w="3800" w:type="dxa"/>
            <w:tcBorders>
              <w:righ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1 toilet and 1 urinal per 40 employees</w:t>
            </w:r>
          </w:p>
        </w:tc>
      </w:tr>
      <w:tr w:rsidR="003F4A1A" w:rsidRPr="0017559E" w:rsidTr="003F4A1A">
        <w:tc>
          <w:tcPr>
            <w:tcW w:w="3800" w:type="dxa"/>
            <w:tcBorders>
              <w:lef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200 or more</w:t>
            </w:r>
          </w:p>
        </w:tc>
        <w:tc>
          <w:tcPr>
            <w:tcW w:w="3800" w:type="dxa"/>
            <w:tcBorders>
              <w:righ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1 toilet and 1 urinal per 50 employees</w:t>
            </w:r>
          </w:p>
        </w:tc>
      </w:tr>
      <w:tr w:rsidR="003F4A1A" w:rsidRPr="0017559E" w:rsidTr="003F4A1A">
        <w:tc>
          <w:tcPr>
            <w:tcW w:w="7600" w:type="dxa"/>
            <w:gridSpan w:val="2"/>
            <w:tcBorders>
              <w:left w:val="single" w:sz="12" w:space="0" w:color="auto"/>
              <w:bottom w:val="single" w:sz="12" w:space="0" w:color="auto"/>
              <w:right w:val="single" w:sz="12" w:space="0" w:color="auto"/>
            </w:tcBorders>
            <w:vAlign w:val="center"/>
          </w:tcPr>
          <w:p w:rsidR="003F4A1A" w:rsidRPr="0017559E" w:rsidRDefault="003F4A1A" w:rsidP="00766DFF">
            <w:pPr>
              <w:autoSpaceDE w:val="0"/>
              <w:autoSpaceDN w:val="0"/>
              <w:adjustRightInd w:val="0"/>
              <w:spacing w:before="20" w:after="20"/>
              <w:jc w:val="center"/>
            </w:pPr>
            <w:r w:rsidRPr="0017559E">
              <w:t>*Toilet/Urinal Combinations shall count as only one facility.</w:t>
            </w:r>
          </w:p>
        </w:tc>
      </w:tr>
    </w:tbl>
    <w:p w:rsidR="003F4A1A" w:rsidRDefault="003F4A1A" w:rsidP="003F4A1A">
      <w:pPr>
        <w:autoSpaceDE w:val="0"/>
        <w:autoSpaceDN w:val="0"/>
        <w:adjustRightInd w:val="0"/>
        <w:ind w:left="3600"/>
        <w:jc w:val="both"/>
        <w:rPr>
          <w:vanish/>
          <w:color w:val="FF0000"/>
          <w:u w:val="single"/>
        </w:rPr>
      </w:pPr>
      <w:r w:rsidRPr="00092275">
        <w:rPr>
          <w:b/>
          <w:vanish/>
          <w:color w:val="FF0000"/>
          <w:u w:val="single"/>
        </w:rPr>
        <w:t>NOTE:</w:t>
      </w:r>
      <w:r w:rsidRPr="00092275">
        <w:rPr>
          <w:vanish/>
          <w:color w:val="FF0000"/>
          <w:u w:val="single"/>
        </w:rPr>
        <w:t xml:space="preserve"> Edit subparagraphs below to suit project.</w:t>
      </w:r>
    </w:p>
    <w:p w:rsidR="003F4A1A" w:rsidRDefault="003F4A1A" w:rsidP="00AC354D">
      <w:pPr>
        <w:autoSpaceDE w:val="0"/>
        <w:autoSpaceDN w:val="0"/>
        <w:adjustRightInd w:val="0"/>
        <w:spacing w:before="86"/>
        <w:ind w:left="2880" w:hanging="720"/>
        <w:jc w:val="both"/>
        <w:rPr>
          <w:sz w:val="16"/>
          <w:szCs w:val="16"/>
        </w:rPr>
      </w:pPr>
      <w:r w:rsidRPr="0017559E">
        <w:rPr>
          <w:b/>
        </w:rPr>
        <w:t>1.</w:t>
      </w:r>
      <w:r w:rsidRPr="0017559E">
        <w:tab/>
      </w:r>
      <w:r w:rsidRPr="00721EEE">
        <w:t>Job sites, not provided with a sanitary sewer, shall be provided with one of the following toilet facilities unless prohibited by State Codes:</w:t>
      </w:r>
    </w:p>
    <w:p w:rsidR="003F4A1A" w:rsidRPr="00721EEE" w:rsidRDefault="003F4A1A" w:rsidP="00AC354D">
      <w:pPr>
        <w:autoSpaceDE w:val="0"/>
        <w:autoSpaceDN w:val="0"/>
        <w:adjustRightInd w:val="0"/>
        <w:spacing w:before="86"/>
        <w:ind w:left="2880"/>
      </w:pPr>
      <w:r w:rsidRPr="00C9591C">
        <w:rPr>
          <w:b/>
        </w:rPr>
        <w:t>1.1</w:t>
      </w:r>
      <w:r w:rsidRPr="00721EEE">
        <w:tab/>
        <w:t>Chemical toilets;</w:t>
      </w:r>
    </w:p>
    <w:p w:rsidR="003F4A1A" w:rsidRPr="00721EEE" w:rsidRDefault="003F4A1A" w:rsidP="00AC354D">
      <w:pPr>
        <w:autoSpaceDE w:val="0"/>
        <w:autoSpaceDN w:val="0"/>
        <w:adjustRightInd w:val="0"/>
        <w:spacing w:before="86"/>
        <w:ind w:left="2880"/>
      </w:pPr>
      <w:r w:rsidRPr="00C9591C">
        <w:rPr>
          <w:b/>
        </w:rPr>
        <w:t>1.</w:t>
      </w:r>
      <w:r w:rsidR="00122648">
        <w:rPr>
          <w:b/>
        </w:rPr>
        <w:t>2</w:t>
      </w:r>
      <w:r w:rsidRPr="00721EEE">
        <w:tab/>
        <w:t>Recirculating toilets;</w:t>
      </w:r>
    </w:p>
    <w:p w:rsidR="003F4A1A" w:rsidRPr="00721EEE" w:rsidRDefault="003F4A1A" w:rsidP="00AC354D">
      <w:pPr>
        <w:autoSpaceDE w:val="0"/>
        <w:autoSpaceDN w:val="0"/>
        <w:adjustRightInd w:val="0"/>
        <w:spacing w:before="86"/>
        <w:ind w:left="2880"/>
      </w:pPr>
      <w:r w:rsidRPr="00C9591C">
        <w:rPr>
          <w:b/>
        </w:rPr>
        <w:t>1.</w:t>
      </w:r>
      <w:r w:rsidR="00122648">
        <w:rPr>
          <w:b/>
        </w:rPr>
        <w:t>3</w:t>
      </w:r>
      <w:r w:rsidRPr="00721EEE">
        <w:tab/>
        <w:t>Combustion toilets.</w:t>
      </w:r>
    </w:p>
    <w:p w:rsidR="003F4A1A" w:rsidRPr="0017559E" w:rsidRDefault="003F4A1A" w:rsidP="00AC354D">
      <w:pPr>
        <w:autoSpaceDE w:val="0"/>
        <w:autoSpaceDN w:val="0"/>
        <w:adjustRightInd w:val="0"/>
        <w:spacing w:before="86"/>
        <w:ind w:left="2880" w:hanging="720"/>
      </w:pPr>
      <w:r w:rsidRPr="0017559E">
        <w:rPr>
          <w:b/>
        </w:rPr>
        <w:t>2.</w:t>
      </w:r>
      <w:r w:rsidRPr="0017559E">
        <w:tab/>
        <w:t>Inside buildings, locate toilet facilities no more than 4 stories or 60 feet above or below, nor more than 500 feet travel on the same level from the work location of any person.</w:t>
      </w:r>
    </w:p>
    <w:p w:rsidR="003F4A1A" w:rsidRPr="0017559E" w:rsidRDefault="003F4A1A" w:rsidP="00AC354D">
      <w:pPr>
        <w:autoSpaceDE w:val="0"/>
        <w:autoSpaceDN w:val="0"/>
        <w:adjustRightInd w:val="0"/>
        <w:spacing w:before="86"/>
        <w:ind w:left="2880" w:hanging="720"/>
      </w:pPr>
      <w:r w:rsidRPr="0017559E">
        <w:rPr>
          <w:b/>
        </w:rPr>
        <w:t>3.</w:t>
      </w:r>
      <w:r w:rsidRPr="0017559E">
        <w:tab/>
        <w:t>Locate toilet facilities no more than 1000 feet from any work location.</w:t>
      </w:r>
    </w:p>
    <w:p w:rsidR="003F4A1A" w:rsidRPr="0017559E" w:rsidRDefault="003F4A1A" w:rsidP="00AC354D">
      <w:pPr>
        <w:pStyle w:val="Heading3"/>
        <w:numPr>
          <w:ilvl w:val="0"/>
          <w:numId w:val="80"/>
        </w:numPr>
        <w:tabs>
          <w:tab w:val="clear" w:pos="720"/>
        </w:tabs>
        <w:spacing w:before="240"/>
        <w:ind w:left="2160" w:hanging="720"/>
      </w:pPr>
      <w:r w:rsidRPr="0017559E">
        <w:t xml:space="preserve">The </w:t>
      </w:r>
      <w:r w:rsidR="00861EC5">
        <w:t>Design-Builder’s</w:t>
      </w:r>
      <w:r w:rsidR="00861EC5" w:rsidRPr="0017559E">
        <w:t xml:space="preserve"> </w:t>
      </w:r>
      <w:r w:rsidRPr="0017559E">
        <w:t xml:space="preserve">shall provide, where directed, chemical toilets with toilet tissue, plus wash basins with water, soap and paper towels.  The </w:t>
      </w:r>
      <w:r w:rsidR="00861EC5">
        <w:t>Design-Builder’s</w:t>
      </w:r>
      <w:r w:rsidR="00861EC5" w:rsidRPr="0017559E">
        <w:t xml:space="preserve"> </w:t>
      </w:r>
      <w:r w:rsidRPr="0017559E">
        <w:t>shall maintain the facilities in a sanitary condition.</w:t>
      </w:r>
    </w:p>
    <w:p w:rsidR="003F4A1A" w:rsidRDefault="003F4A1A" w:rsidP="00AC354D">
      <w:pPr>
        <w:pStyle w:val="Heading3"/>
        <w:numPr>
          <w:ilvl w:val="0"/>
          <w:numId w:val="80"/>
        </w:numPr>
        <w:tabs>
          <w:tab w:val="clear" w:pos="720"/>
        </w:tabs>
        <w:spacing w:before="240"/>
        <w:ind w:left="2160" w:hanging="720"/>
      </w:pPr>
      <w:r w:rsidRPr="0017559E">
        <w:t>If women are employed in the work, provide separate, designated facilities for them of the same kind.  Provide an adequate number of each kind of facility for each gender.</w:t>
      </w:r>
    </w:p>
    <w:p w:rsidR="00861EC5" w:rsidRPr="0039016A" w:rsidRDefault="00861EC5" w:rsidP="00DF5CC9">
      <w:pPr>
        <w:spacing w:before="240"/>
        <w:jc w:val="center"/>
        <w:rPr>
          <w:b/>
        </w:rPr>
      </w:pPr>
      <w:r w:rsidRPr="0039016A">
        <w:rPr>
          <w:b/>
        </w:rPr>
        <w:t>End</w:t>
      </w:r>
      <w:r>
        <w:rPr>
          <w:b/>
        </w:rPr>
        <w:t xml:space="preserve"> </w:t>
      </w:r>
      <w:r w:rsidRPr="0039016A">
        <w:rPr>
          <w:b/>
        </w:rPr>
        <w:t xml:space="preserve">Section 01 </w:t>
      </w:r>
      <w:r>
        <w:rPr>
          <w:b/>
        </w:rPr>
        <w:t>52</w:t>
      </w:r>
      <w:r w:rsidRPr="0039016A">
        <w:rPr>
          <w:b/>
        </w:rPr>
        <w:t xml:space="preserve"> </w:t>
      </w:r>
      <w:r>
        <w:rPr>
          <w:b/>
        </w:rPr>
        <w:t>19</w:t>
      </w:r>
    </w:p>
    <w:p w:rsidR="00861EC5" w:rsidRPr="000C1853" w:rsidRDefault="00861EC5" w:rsidP="00DF5CC9">
      <w:pPr>
        <w:pStyle w:val="Heading4"/>
        <w:numPr>
          <w:ilvl w:val="0"/>
          <w:numId w:val="0"/>
        </w:numPr>
        <w:spacing w:before="0" w:after="240"/>
        <w:jc w:val="center"/>
      </w:pPr>
      <w:r>
        <w:rPr>
          <w:b/>
        </w:rPr>
        <w:t>Temporary Sanitary Facilities</w:t>
      </w:r>
    </w:p>
    <w:p w:rsidR="003F4A1A" w:rsidRDefault="003F4A1A" w:rsidP="002208A1">
      <w:pPr>
        <w:pStyle w:val="Heading3"/>
        <w:numPr>
          <w:ilvl w:val="0"/>
          <w:numId w:val="0"/>
        </w:numPr>
        <w:pBdr>
          <w:bottom w:val="single" w:sz="12" w:space="1" w:color="auto"/>
        </w:pBdr>
        <w:shd w:val="clear" w:color="auto" w:fill="D9D9D9"/>
        <w:ind w:left="1440" w:hanging="1440"/>
      </w:pPr>
      <w:r w:rsidRPr="0017559E">
        <w:rPr>
          <w:b/>
        </w:rPr>
        <w:t>01</w:t>
      </w:r>
      <w:r>
        <w:rPr>
          <w:b/>
        </w:rPr>
        <w:t xml:space="preserve"> </w:t>
      </w:r>
      <w:r w:rsidRPr="0017559E">
        <w:rPr>
          <w:b/>
        </w:rPr>
        <w:t>5</w:t>
      </w:r>
      <w:r>
        <w:rPr>
          <w:b/>
        </w:rPr>
        <w:t>4 00</w:t>
      </w:r>
      <w:r>
        <w:rPr>
          <w:b/>
        </w:rPr>
        <w:tab/>
      </w:r>
      <w:r w:rsidRPr="0017559E">
        <w:rPr>
          <w:rFonts w:ascii="Arial Bold" w:hAnsi="Arial Bold"/>
          <w:b/>
        </w:rPr>
        <w:t xml:space="preserve">CONSTRUCTION </w:t>
      </w:r>
      <w:r>
        <w:rPr>
          <w:rFonts w:ascii="Arial Bold" w:hAnsi="Arial Bold"/>
          <w:b/>
        </w:rPr>
        <w:t>AIDS</w:t>
      </w:r>
    </w:p>
    <w:p w:rsidR="00456034" w:rsidRDefault="003F4A1A" w:rsidP="00AC354D">
      <w:pPr>
        <w:pStyle w:val="Heading2"/>
        <w:spacing w:after="0"/>
        <w:ind w:left="2160" w:hanging="720"/>
        <w:rPr>
          <w:b w:val="0"/>
          <w:i w:val="0"/>
          <w:sz w:val="18"/>
          <w:szCs w:val="18"/>
        </w:rPr>
      </w:pPr>
      <w:r w:rsidRPr="00C9591C">
        <w:rPr>
          <w:i w:val="0"/>
          <w:sz w:val="18"/>
          <w:szCs w:val="18"/>
        </w:rPr>
        <w:t>A.</w:t>
      </w:r>
      <w:r w:rsidRPr="00C9591C">
        <w:rPr>
          <w:i w:val="0"/>
          <w:sz w:val="18"/>
          <w:szCs w:val="18"/>
        </w:rPr>
        <w:tab/>
      </w:r>
      <w:r w:rsidR="00456034" w:rsidRPr="000232D6">
        <w:rPr>
          <w:i w:val="0"/>
          <w:sz w:val="18"/>
          <w:szCs w:val="18"/>
        </w:rPr>
        <w:t>Related Documents</w:t>
      </w:r>
      <w:r w:rsidR="00456034" w:rsidRPr="008D6A25">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AC354D">
      <w:pPr>
        <w:pStyle w:val="Heading3"/>
        <w:numPr>
          <w:ilvl w:val="0"/>
          <w:numId w:val="70"/>
        </w:numPr>
        <w:tabs>
          <w:tab w:val="clear" w:pos="1080"/>
        </w:tabs>
        <w:spacing w:before="240"/>
        <w:ind w:left="2160" w:hanging="720"/>
      </w:pPr>
      <w:r w:rsidRPr="0017559E">
        <w:t xml:space="preserve">The </w:t>
      </w:r>
      <w:r w:rsidR="00241ED0">
        <w:t>Design-Builder</w:t>
      </w:r>
      <w:r w:rsidRPr="0017559E">
        <w:t xml:space="preserve"> shall furnish tools, apparatus and appliances, hoists and/or cranes and power for same, scaffolding, runways, ladders, temporary supports and bracing and similar work or material necessary to insure convenience and safety in the execution of the </w:t>
      </w:r>
      <w:r>
        <w:t>Contract Documents</w:t>
      </w:r>
      <w:r w:rsidRPr="0017559E">
        <w:t xml:space="preserve"> except where this is otherwise specified in any Technical Specification Section.  All such items shall meet the approval of </w:t>
      </w:r>
      <w:r w:rsidR="00504A3E" w:rsidRPr="00504A3E">
        <w:t>DCS</w:t>
      </w:r>
      <w:r w:rsidRPr="00504A3E">
        <w:t xml:space="preserve"> but responsibility </w:t>
      </w:r>
      <w:r w:rsidRPr="0017559E">
        <w:t xml:space="preserve">for design, strength, and safety shall remain with the </w:t>
      </w:r>
      <w:r w:rsidR="00024BAF">
        <w:t>Design-Builder</w:t>
      </w:r>
      <w:r w:rsidRPr="0017559E">
        <w:t>.  All such items shall comply with Federal OSHA regulations and applicable codes, statutes, rules and  regulations, including compliance with the requirements of the current edition of the "Manual of Accident Prevention in Construction" published by the A.G.C. (Associated General Contractors of America) and the standards of the Connecticut Department of Labor (DOL).</w:t>
      </w:r>
    </w:p>
    <w:p w:rsidR="003F4A1A" w:rsidRDefault="003F4A1A" w:rsidP="00AC354D">
      <w:pPr>
        <w:pStyle w:val="Heading3"/>
        <w:numPr>
          <w:ilvl w:val="0"/>
          <w:numId w:val="70"/>
        </w:numPr>
        <w:tabs>
          <w:tab w:val="clear" w:pos="1080"/>
          <w:tab w:val="num" w:pos="720"/>
        </w:tabs>
        <w:spacing w:before="240"/>
        <w:ind w:left="2160" w:hanging="720"/>
      </w:pPr>
      <w:r w:rsidRPr="0017559E">
        <w:t>Staging/laydown areas, exterior, and interior, re</w:t>
      </w:r>
      <w:r>
        <w:t>quired for the execution of the</w:t>
      </w:r>
      <w:r w:rsidRPr="0017559E">
        <w:t xml:space="preserve"> </w:t>
      </w:r>
      <w:r>
        <w:t>Contract Documents</w:t>
      </w:r>
      <w:r w:rsidRPr="0017559E">
        <w:t xml:space="preserve">, shall be furnished, erected, relocated if necessary, and removed by the </w:t>
      </w:r>
      <w:r w:rsidR="00241ED0">
        <w:t>Design-Builder</w:t>
      </w:r>
      <w:r w:rsidRPr="0017559E">
        <w:t>.  Staging/laydown shall be maintained in a safe condition without charge to the Owner and for the use of all trades as needed.</w:t>
      </w:r>
    </w:p>
    <w:p w:rsidR="00861EC5" w:rsidRPr="00861EC5" w:rsidRDefault="00861EC5" w:rsidP="00DF5CC9">
      <w:pPr>
        <w:spacing w:before="240"/>
        <w:jc w:val="center"/>
        <w:rPr>
          <w:b/>
        </w:rPr>
      </w:pPr>
      <w:r w:rsidRPr="00861EC5">
        <w:rPr>
          <w:b/>
        </w:rPr>
        <w:t>End Section 01 54 00</w:t>
      </w:r>
    </w:p>
    <w:p w:rsidR="00444281" w:rsidRPr="00861EC5" w:rsidRDefault="00861EC5" w:rsidP="00DF5CC9">
      <w:pPr>
        <w:pStyle w:val="Heading4"/>
        <w:numPr>
          <w:ilvl w:val="0"/>
          <w:numId w:val="0"/>
        </w:numPr>
        <w:spacing w:before="0" w:after="240"/>
        <w:jc w:val="center"/>
        <w:rPr>
          <w:b/>
        </w:rPr>
      </w:pPr>
      <w:r w:rsidRPr="00861EC5">
        <w:rPr>
          <w:b/>
        </w:rPr>
        <w:t>Construction Aids</w:t>
      </w:r>
    </w:p>
    <w:p w:rsidR="00444281" w:rsidRPr="000B7D55" w:rsidRDefault="00444281" w:rsidP="00444281">
      <w:pPr>
        <w:pBdr>
          <w:bottom w:val="single" w:sz="12" w:space="1" w:color="auto"/>
        </w:pBdr>
        <w:shd w:val="clear" w:color="auto" w:fill="D9D9D9"/>
        <w:autoSpaceDE w:val="0"/>
        <w:autoSpaceDN w:val="0"/>
        <w:adjustRightInd w:val="0"/>
        <w:ind w:left="1440" w:hanging="1440"/>
        <w:rPr>
          <w:b/>
        </w:rPr>
      </w:pPr>
      <w:r>
        <w:rPr>
          <w:b/>
        </w:rPr>
        <w:t>01 55 13</w:t>
      </w:r>
      <w:r>
        <w:rPr>
          <w:b/>
        </w:rPr>
        <w:tab/>
      </w:r>
      <w:r w:rsidRPr="000B7D55">
        <w:rPr>
          <w:b/>
        </w:rPr>
        <w:t>TEMPORARY ACCESS ROADS</w:t>
      </w:r>
    </w:p>
    <w:p w:rsidR="00444281" w:rsidRDefault="00444281" w:rsidP="00A42585">
      <w:pPr>
        <w:pStyle w:val="Heading3"/>
        <w:numPr>
          <w:ilvl w:val="0"/>
          <w:numId w:val="63"/>
        </w:numPr>
        <w:tabs>
          <w:tab w:val="clear" w:pos="1080"/>
        </w:tabs>
        <w:ind w:left="2160" w:hanging="720"/>
      </w:pPr>
      <w:r w:rsidRPr="00296445">
        <w:rPr>
          <w:b/>
        </w:rPr>
        <w:t xml:space="preserve">Related Documents: </w:t>
      </w:r>
      <w:r w:rsidR="00241ED0">
        <w:rPr>
          <w:b/>
        </w:rPr>
        <w:t xml:space="preserve">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444281" w:rsidRPr="005E0FEA" w:rsidRDefault="00444281" w:rsidP="00A42585">
      <w:pPr>
        <w:pStyle w:val="Heading3"/>
        <w:numPr>
          <w:ilvl w:val="0"/>
          <w:numId w:val="0"/>
        </w:numPr>
        <w:ind w:left="2160" w:hanging="720"/>
      </w:pPr>
      <w:r>
        <w:rPr>
          <w:b/>
        </w:rPr>
        <w:t>B.</w:t>
      </w:r>
      <w:r>
        <w:rPr>
          <w:b/>
        </w:rPr>
        <w:tab/>
      </w:r>
      <w:r w:rsidRPr="005E0FEA">
        <w:rPr>
          <w:b/>
        </w:rPr>
        <w:t>Temporary Roads and Paving:</w:t>
      </w:r>
      <w:r w:rsidRPr="005E0FEA">
        <w:t xml:space="preserve">  Construct and maintain temporary roads and paving to support the indicated loading adequately and to withstand exposure to traffic during the construction period.  Locate temporary paving for roads, storage areas, and parking where the same permanent facilities will be located.  Review proposed modifications to permanent paving with the Construction Administrator and </w:t>
      </w:r>
      <w:r w:rsidR="00861EC5">
        <w:t>Owner</w:t>
      </w:r>
      <w:r w:rsidRPr="005E0FEA">
        <w:t>.</w:t>
      </w:r>
    </w:p>
    <w:p w:rsidR="00444281" w:rsidRPr="005E0FEA" w:rsidRDefault="00444281" w:rsidP="00AF56E1">
      <w:pPr>
        <w:pStyle w:val="Heading4"/>
        <w:numPr>
          <w:ilvl w:val="0"/>
          <w:numId w:val="64"/>
        </w:numPr>
        <w:tabs>
          <w:tab w:val="clear" w:pos="1440"/>
          <w:tab w:val="num" w:pos="2880"/>
        </w:tabs>
        <w:ind w:left="2880" w:hanging="720"/>
      </w:pPr>
      <w:r w:rsidRPr="005E0FEA">
        <w:t>Provide paving for pedestrian access and parking for field offices.</w:t>
      </w:r>
    </w:p>
    <w:p w:rsidR="00444281" w:rsidRPr="005E0FEA" w:rsidRDefault="00444281" w:rsidP="00AF56E1">
      <w:pPr>
        <w:pStyle w:val="Heading4"/>
        <w:numPr>
          <w:ilvl w:val="0"/>
          <w:numId w:val="64"/>
        </w:numPr>
        <w:tabs>
          <w:tab w:val="clear" w:pos="1440"/>
          <w:tab w:val="num" w:pos="2880"/>
        </w:tabs>
        <w:ind w:left="2880" w:hanging="720"/>
      </w:pPr>
      <w:r w:rsidRPr="00241ED0">
        <w:rPr>
          <w:b/>
        </w:rPr>
        <w:t>Paving:</w:t>
      </w:r>
      <w:r w:rsidR="00861EC5">
        <w:t xml:space="preserve">  Comply with Design-Builder’s Division 32 Section 32 12 </w:t>
      </w:r>
      <w:r w:rsidRPr="005E0FEA">
        <w:t>16 "Asphalt Paving" for construction and maintenance of temporary paving.</w:t>
      </w:r>
    </w:p>
    <w:p w:rsidR="00444281" w:rsidRPr="005E0FEA" w:rsidRDefault="00444281" w:rsidP="00AF56E1">
      <w:pPr>
        <w:pStyle w:val="Heading4"/>
        <w:numPr>
          <w:ilvl w:val="0"/>
          <w:numId w:val="64"/>
        </w:numPr>
        <w:tabs>
          <w:tab w:val="clear" w:pos="1440"/>
          <w:tab w:val="num" w:pos="2880"/>
        </w:tabs>
        <w:ind w:left="2880" w:hanging="720"/>
      </w:pPr>
      <w:r w:rsidRPr="005E0FEA">
        <w:t>Coordinate temporary paving development with sub-grade grading, compaction, installation and stabilization of sub-base and installation of base and finish courses of permanent paving.</w:t>
      </w:r>
    </w:p>
    <w:p w:rsidR="00444281" w:rsidRPr="005E0FEA" w:rsidRDefault="00444281" w:rsidP="00AF56E1">
      <w:pPr>
        <w:pStyle w:val="Heading4"/>
        <w:numPr>
          <w:ilvl w:val="0"/>
          <w:numId w:val="64"/>
        </w:numPr>
        <w:tabs>
          <w:tab w:val="clear" w:pos="1440"/>
          <w:tab w:val="num" w:pos="2880"/>
        </w:tabs>
        <w:ind w:left="2880" w:hanging="720"/>
      </w:pPr>
      <w:r w:rsidRPr="005E0FEA">
        <w:t>Install temporary paving to minimize the need to rework the installations and to result in permanent roads and paved areas without damage or deterioration when occupied by the Owner.</w:t>
      </w:r>
    </w:p>
    <w:p w:rsidR="00444281" w:rsidRPr="00A37732" w:rsidRDefault="00A37732" w:rsidP="00A37732">
      <w:pPr>
        <w:pStyle w:val="NS"/>
        <w:rPr>
          <w:rFonts w:ascii="Arial" w:hAnsi="Arial"/>
          <w:b w:val="0"/>
          <w:color w:val="FF0000"/>
        </w:rPr>
      </w:pPr>
      <w:r w:rsidRPr="00A37732">
        <w:rPr>
          <w:rFonts w:ascii="Arial" w:hAnsi="Arial"/>
          <w:color w:val="FF0000"/>
        </w:rPr>
        <w:t>NOTE:</w:t>
      </w:r>
      <w:r w:rsidRPr="00A37732">
        <w:rPr>
          <w:rFonts w:ascii="Arial" w:hAnsi="Arial"/>
          <w:b w:val="0"/>
          <w:color w:val="FF0000"/>
        </w:rPr>
        <w:t xml:space="preserve"> </w:t>
      </w:r>
      <w:r w:rsidR="00444281" w:rsidRPr="00A37732">
        <w:rPr>
          <w:rFonts w:ascii="Arial" w:hAnsi="Arial"/>
          <w:b w:val="0"/>
          <w:color w:val="FF0000"/>
        </w:rPr>
        <w:t xml:space="preserve">Revise subparagraph below if concrete is the permanent pavement material. </w:t>
      </w:r>
    </w:p>
    <w:p w:rsidR="00444281" w:rsidRDefault="00444281" w:rsidP="004D2615">
      <w:pPr>
        <w:pStyle w:val="Heading4"/>
        <w:numPr>
          <w:ilvl w:val="0"/>
          <w:numId w:val="64"/>
        </w:numPr>
        <w:tabs>
          <w:tab w:val="clear" w:pos="1440"/>
          <w:tab w:val="num" w:pos="2880"/>
        </w:tabs>
        <w:spacing w:before="120" w:after="120"/>
        <w:ind w:left="2880" w:hanging="720"/>
      </w:pPr>
      <w:r w:rsidRPr="005E0FEA">
        <w:t>Extend temporary paving in and around the construction area as necessary to accommodate delivery and storage of materials, equipment usage, administration, and supervision.</w:t>
      </w:r>
    </w:p>
    <w:p w:rsidR="00861EC5" w:rsidRPr="0039016A" w:rsidRDefault="00861EC5" w:rsidP="001418FB">
      <w:pPr>
        <w:spacing w:before="240"/>
        <w:jc w:val="center"/>
        <w:rPr>
          <w:b/>
        </w:rPr>
      </w:pPr>
      <w:r w:rsidRPr="0039016A">
        <w:rPr>
          <w:b/>
        </w:rPr>
        <w:t>End</w:t>
      </w:r>
      <w:r>
        <w:rPr>
          <w:b/>
        </w:rPr>
        <w:t xml:space="preserve"> </w:t>
      </w:r>
      <w:r w:rsidRPr="0039016A">
        <w:rPr>
          <w:b/>
        </w:rPr>
        <w:t xml:space="preserve">Section 01 </w:t>
      </w:r>
      <w:r>
        <w:rPr>
          <w:b/>
        </w:rPr>
        <w:t>55</w:t>
      </w:r>
      <w:r w:rsidRPr="0039016A">
        <w:rPr>
          <w:b/>
        </w:rPr>
        <w:t xml:space="preserve"> </w:t>
      </w:r>
      <w:r>
        <w:rPr>
          <w:b/>
        </w:rPr>
        <w:t>13</w:t>
      </w:r>
    </w:p>
    <w:p w:rsidR="00861EC5" w:rsidRPr="005E0FEA" w:rsidRDefault="00861EC5" w:rsidP="001418FB">
      <w:pPr>
        <w:pStyle w:val="Heading4"/>
        <w:numPr>
          <w:ilvl w:val="0"/>
          <w:numId w:val="0"/>
        </w:numPr>
        <w:spacing w:before="0" w:after="240"/>
        <w:jc w:val="center"/>
      </w:pPr>
      <w:r>
        <w:rPr>
          <w:b/>
        </w:rPr>
        <w:t>Temporary Access Roads</w:t>
      </w:r>
    </w:p>
    <w:p w:rsidR="003F4A1A" w:rsidRPr="00AD7B4E" w:rsidRDefault="003F4A1A" w:rsidP="007A0262">
      <w:pPr>
        <w:pStyle w:val="Heading3"/>
        <w:numPr>
          <w:ilvl w:val="0"/>
          <w:numId w:val="0"/>
        </w:numPr>
        <w:pBdr>
          <w:bottom w:val="single" w:sz="12" w:space="1" w:color="auto"/>
        </w:pBdr>
        <w:shd w:val="clear" w:color="auto" w:fill="D9D9D9"/>
        <w:ind w:left="1440" w:hanging="1440"/>
        <w:rPr>
          <w:b/>
        </w:rPr>
      </w:pPr>
      <w:r w:rsidRPr="00AD7B4E">
        <w:rPr>
          <w:b/>
        </w:rPr>
        <w:t>01 55 16</w:t>
      </w:r>
      <w:r>
        <w:rPr>
          <w:b/>
        </w:rPr>
        <w:tab/>
      </w:r>
      <w:r w:rsidRPr="00AD7B4E">
        <w:rPr>
          <w:b/>
        </w:rPr>
        <w:t>HAUL ROUTES</w:t>
      </w:r>
    </w:p>
    <w:p w:rsidR="003F4A1A" w:rsidRPr="00A83FB4" w:rsidRDefault="003F4A1A" w:rsidP="00A42585">
      <w:pPr>
        <w:pStyle w:val="Heading2"/>
        <w:spacing w:before="86" w:after="0"/>
        <w:ind w:left="2160" w:hanging="720"/>
        <w:jc w:val="both"/>
        <w:rPr>
          <w:sz w:val="18"/>
          <w:szCs w:val="18"/>
        </w:rPr>
      </w:pPr>
      <w:r w:rsidRPr="00A83FB4">
        <w:rPr>
          <w:i w:val="0"/>
          <w:sz w:val="18"/>
          <w:szCs w:val="18"/>
        </w:rPr>
        <w:t>A.</w:t>
      </w:r>
      <w:r w:rsidRPr="00E84F1F">
        <w:tab/>
      </w:r>
      <w:r w:rsidR="00A83FB4" w:rsidRPr="00311E69">
        <w:rPr>
          <w:i w:val="0"/>
          <w:sz w:val="18"/>
          <w:szCs w:val="18"/>
        </w:rPr>
        <w:t xml:space="preserve">Related Documents: </w:t>
      </w:r>
      <w:r w:rsidR="00A83FB4" w:rsidRPr="00311E69">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A42585">
      <w:pPr>
        <w:pStyle w:val="Heading3"/>
        <w:numPr>
          <w:ilvl w:val="0"/>
          <w:numId w:val="90"/>
        </w:numPr>
      </w:pPr>
      <w:r w:rsidRPr="0017559E">
        <w:t xml:space="preserve">The </w:t>
      </w:r>
      <w:r w:rsidR="00241ED0">
        <w:t>Design-Builder</w:t>
      </w:r>
      <w:r w:rsidR="00241ED0" w:rsidRPr="0017559E">
        <w:t xml:space="preserve"> </w:t>
      </w:r>
      <w:r w:rsidRPr="0017559E">
        <w:t>may use on-site paved roads and parking areas but shall not encumber same or their access.  Public highways shall not be blocked by standing trucks, parked cars, material storage, and construction operations or in any other manner.</w:t>
      </w:r>
    </w:p>
    <w:p w:rsidR="003F4A1A" w:rsidRPr="0017559E" w:rsidRDefault="003F4A1A" w:rsidP="00A42585">
      <w:pPr>
        <w:pStyle w:val="Heading3"/>
        <w:numPr>
          <w:ilvl w:val="0"/>
          <w:numId w:val="90"/>
        </w:numPr>
      </w:pPr>
      <w:r w:rsidRPr="0017559E">
        <w:t xml:space="preserve">Public roads and existing paved roads, drives and parking areas on Owner's property shall be kept free from scrap or debris due to construction operations and any damage to their surface caused by the </w:t>
      </w:r>
      <w:r w:rsidR="00241ED0">
        <w:t>Design-Builder</w:t>
      </w:r>
      <w:r w:rsidR="00241ED0" w:rsidRPr="0017559E">
        <w:t xml:space="preserve"> </w:t>
      </w:r>
      <w:r w:rsidRPr="0017559E">
        <w:t>shall be repaired by him at his own expense.</w:t>
      </w:r>
    </w:p>
    <w:p w:rsidR="003F4A1A" w:rsidRDefault="003F4A1A" w:rsidP="00A42585">
      <w:pPr>
        <w:pStyle w:val="Heading3"/>
        <w:numPr>
          <w:ilvl w:val="0"/>
          <w:numId w:val="90"/>
        </w:numPr>
      </w:pPr>
      <w:r w:rsidRPr="0017559E">
        <w:t xml:space="preserve">If the work of the </w:t>
      </w:r>
      <w:r>
        <w:t xml:space="preserve">Contract </w:t>
      </w:r>
      <w:r w:rsidRPr="0017559E">
        <w:t xml:space="preserve">affects public use of any street, road, highway, or thoroughfare, the </w:t>
      </w:r>
      <w:r w:rsidR="00241ED0">
        <w:t>Design-Builder</w:t>
      </w:r>
      <w:r w:rsidR="00241ED0" w:rsidRPr="0017559E">
        <w:t xml:space="preserve"> </w:t>
      </w:r>
      <w:r w:rsidRPr="0017559E">
        <w:t xml:space="preserve">shall confer with the police authority having jurisdiction to determine if and how many police are needed for public safety in addition to any barriers and signals that may be needed. The </w:t>
      </w:r>
      <w:r w:rsidR="00861EC5">
        <w:t>Design-Builder</w:t>
      </w:r>
      <w:r w:rsidR="00861EC5" w:rsidRPr="0017559E">
        <w:t xml:space="preserve"> </w:t>
      </w:r>
      <w:r w:rsidRPr="0017559E">
        <w:t>will be responsible for payment of any needed police services.</w:t>
      </w:r>
    </w:p>
    <w:p w:rsidR="00861EC5" w:rsidRPr="00861EC5" w:rsidRDefault="00861EC5" w:rsidP="001418FB">
      <w:pPr>
        <w:spacing w:before="240"/>
        <w:jc w:val="center"/>
        <w:rPr>
          <w:b/>
        </w:rPr>
      </w:pPr>
      <w:r w:rsidRPr="00861EC5">
        <w:rPr>
          <w:b/>
        </w:rPr>
        <w:t>End Section 01 55 16</w:t>
      </w:r>
    </w:p>
    <w:p w:rsidR="00861EC5" w:rsidRDefault="00861EC5" w:rsidP="001418FB">
      <w:pPr>
        <w:pStyle w:val="Heading4"/>
        <w:numPr>
          <w:ilvl w:val="0"/>
          <w:numId w:val="0"/>
        </w:numPr>
        <w:spacing w:before="0" w:after="240"/>
        <w:jc w:val="center"/>
        <w:rPr>
          <w:b/>
        </w:rPr>
      </w:pPr>
      <w:r w:rsidRPr="00861EC5">
        <w:rPr>
          <w:b/>
        </w:rPr>
        <w:t>Haul Routes</w:t>
      </w:r>
    </w:p>
    <w:p w:rsidR="003F4A1A" w:rsidRPr="00EB6923" w:rsidRDefault="003F4A1A" w:rsidP="007A0262">
      <w:pPr>
        <w:pStyle w:val="Heading3"/>
        <w:numPr>
          <w:ilvl w:val="0"/>
          <w:numId w:val="0"/>
        </w:numPr>
        <w:pBdr>
          <w:bottom w:val="single" w:sz="12" w:space="1" w:color="auto"/>
        </w:pBdr>
        <w:shd w:val="clear" w:color="auto" w:fill="D9D9D9"/>
        <w:ind w:left="1440" w:hanging="1440"/>
        <w:rPr>
          <w:b/>
        </w:rPr>
      </w:pPr>
      <w:r w:rsidRPr="00EB6923">
        <w:rPr>
          <w:b/>
        </w:rPr>
        <w:t>01 56 00</w:t>
      </w:r>
      <w:r w:rsidRPr="00EB6923">
        <w:rPr>
          <w:b/>
        </w:rPr>
        <w:tab/>
        <w:t>TEMPORARY BARRIERS AND ENCLOSURES</w:t>
      </w:r>
    </w:p>
    <w:p w:rsidR="003F4A1A" w:rsidRPr="00C53621" w:rsidRDefault="003F4A1A" w:rsidP="002A1F7B">
      <w:pPr>
        <w:pStyle w:val="Heading2"/>
        <w:spacing w:before="86" w:after="0"/>
        <w:ind w:left="2160" w:hanging="720"/>
        <w:jc w:val="both"/>
        <w:rPr>
          <w:i w:val="0"/>
          <w:sz w:val="18"/>
          <w:szCs w:val="18"/>
        </w:rPr>
      </w:pPr>
      <w:r w:rsidRPr="00C53621">
        <w:rPr>
          <w:i w:val="0"/>
          <w:sz w:val="18"/>
          <w:szCs w:val="18"/>
        </w:rPr>
        <w:t>A.</w:t>
      </w:r>
      <w:r w:rsidRPr="00C53621">
        <w:rPr>
          <w:i w:val="0"/>
          <w:sz w:val="18"/>
          <w:szCs w:val="18"/>
        </w:rPr>
        <w:tab/>
      </w:r>
      <w:r w:rsidR="00C53621" w:rsidRPr="00311E69">
        <w:rPr>
          <w:i w:val="0"/>
          <w:sz w:val="18"/>
          <w:szCs w:val="18"/>
        </w:rPr>
        <w:t xml:space="preserve">Related Documents: </w:t>
      </w:r>
      <w:r w:rsidR="00C53621" w:rsidRPr="00311E69">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2A1F7B">
      <w:pPr>
        <w:pStyle w:val="Heading3"/>
        <w:numPr>
          <w:ilvl w:val="0"/>
          <w:numId w:val="66"/>
        </w:numPr>
        <w:tabs>
          <w:tab w:val="clear" w:pos="1440"/>
          <w:tab w:val="num" w:pos="2160"/>
        </w:tabs>
        <w:ind w:left="2160"/>
      </w:pPr>
      <w:r w:rsidRPr="0017559E">
        <w:t>Provide barriers to prevent public entry into construction areas and to protect existing facilities from damage by construction operations.</w:t>
      </w:r>
    </w:p>
    <w:p w:rsidR="003F4A1A" w:rsidRPr="0017559E" w:rsidRDefault="003F4A1A" w:rsidP="002A1F7B">
      <w:pPr>
        <w:pStyle w:val="Heading3"/>
        <w:numPr>
          <w:ilvl w:val="0"/>
          <w:numId w:val="66"/>
        </w:numPr>
        <w:tabs>
          <w:tab w:val="clear" w:pos="1440"/>
          <w:tab w:val="num" w:pos="1160"/>
        </w:tabs>
        <w:ind w:left="2160"/>
      </w:pPr>
      <w:r w:rsidRPr="0017559E">
        <w:t>Before excavation begins, install an enclosure fence with lockable entrance gates.  Locate where indicated on the Construction Documents, or enclose the entire construction site or the portion determined sufficient to accommodate construction operations.  Install in a manner that will prevent people, dogs, and other animals from easily entering the site, except by the entrance gates.</w:t>
      </w:r>
    </w:p>
    <w:p w:rsidR="003F4A1A" w:rsidRPr="0017559E" w:rsidRDefault="003F4A1A" w:rsidP="002A1F7B">
      <w:pPr>
        <w:pStyle w:val="Heading4"/>
        <w:numPr>
          <w:ilvl w:val="0"/>
          <w:numId w:val="0"/>
        </w:numPr>
        <w:ind w:left="2880" w:hanging="720"/>
      </w:pPr>
      <w:r w:rsidRPr="0017559E">
        <w:rPr>
          <w:b/>
        </w:rPr>
        <w:t>1.</w:t>
      </w:r>
      <w:r w:rsidRPr="0017559E">
        <w:tab/>
      </w:r>
      <w:r w:rsidRPr="0017559E">
        <w:rPr>
          <w:b/>
        </w:rPr>
        <w:t>Chain Link Fence:</w:t>
      </w:r>
      <w:r w:rsidRPr="0017559E">
        <w:t xml:space="preserve">  Provide chain link construction fencing with posts set in a compacted mixture of gravel and earth.  Use a</w:t>
      </w:r>
      <w:r w:rsidRPr="0017559E">
        <w:rPr>
          <w:color w:val="FF0000"/>
        </w:rPr>
        <w:t xml:space="preserve"> </w:t>
      </w:r>
      <w:r w:rsidRPr="001B6AD8">
        <w:rPr>
          <w:b/>
          <w:i/>
          <w:color w:val="0000FF"/>
        </w:rPr>
        <w:t>six (6)</w:t>
      </w:r>
      <w:r w:rsidRPr="0017559E">
        <w:rPr>
          <w:color w:val="FF0000"/>
        </w:rPr>
        <w:t xml:space="preserve"> </w:t>
      </w:r>
      <w:r w:rsidRPr="0017559E">
        <w:t xml:space="preserve">foot-high (minimum) chain link fence with top rail and filter fabric screening.  At completion of the project, the </w:t>
      </w:r>
      <w:r w:rsidR="00861EC5">
        <w:t xml:space="preserve">Design-Builder </w:t>
      </w:r>
      <w:r w:rsidRPr="0017559E">
        <w:t>must remove the construction fence completely, including all por</w:t>
      </w:r>
      <w:r w:rsidR="00861EC5">
        <w:t xml:space="preserve">tions of below-ground footings. </w:t>
      </w:r>
      <w:r w:rsidRPr="0017559E">
        <w:t xml:space="preserve"> Fence posts must be removed, not sawn off flush with the soil line.</w:t>
      </w:r>
    </w:p>
    <w:p w:rsidR="003F4A1A" w:rsidRPr="0017559E" w:rsidRDefault="003F4A1A" w:rsidP="002A1F7B">
      <w:pPr>
        <w:pStyle w:val="Heading3"/>
        <w:numPr>
          <w:ilvl w:val="0"/>
          <w:numId w:val="78"/>
        </w:numPr>
        <w:tabs>
          <w:tab w:val="clear" w:pos="1760"/>
        </w:tabs>
        <w:ind w:left="2880" w:hanging="720"/>
      </w:pPr>
      <w:r w:rsidRPr="0017559E">
        <w:rPr>
          <w:b/>
        </w:rPr>
        <w:t>Security Enclosure and Lockup:</w:t>
      </w:r>
      <w:r w:rsidRPr="0017559E">
        <w:t xml:space="preserve">  Install substantial temporary enclosure of partially completed areas of construction.  Provide locking entrances to prevent unauthorized entrance, vandalism, theft, and similar violations of security.  Provide keys to the Construction Administrator.</w:t>
      </w:r>
    </w:p>
    <w:p w:rsidR="003F4A1A" w:rsidRPr="00C44180" w:rsidRDefault="003F4A1A" w:rsidP="002A1F7B">
      <w:pPr>
        <w:pStyle w:val="Heading3"/>
        <w:numPr>
          <w:ilvl w:val="0"/>
          <w:numId w:val="78"/>
        </w:numPr>
        <w:tabs>
          <w:tab w:val="clear" w:pos="1760"/>
        </w:tabs>
        <w:ind w:left="2880" w:hanging="720"/>
      </w:pPr>
      <w:r w:rsidRPr="00C44180">
        <w:rPr>
          <w:b/>
        </w:rPr>
        <w:t>Storage/laydown areas:</w:t>
      </w:r>
      <w:r w:rsidRPr="00C44180">
        <w:t xml:space="preserve">  Where materials and equipment must be stored, and are of value or attractive for theft, provide a secure lockup.  Enforce discipline in connection with the installation and release of material to minimize the opportunity for theft and vandalism.</w:t>
      </w:r>
    </w:p>
    <w:p w:rsidR="003F4A1A" w:rsidRPr="0017559E" w:rsidRDefault="003F4A1A" w:rsidP="002A1F7B">
      <w:pPr>
        <w:pStyle w:val="Heading3"/>
        <w:numPr>
          <w:ilvl w:val="0"/>
          <w:numId w:val="66"/>
        </w:numPr>
        <w:tabs>
          <w:tab w:val="clear" w:pos="1440"/>
        </w:tabs>
        <w:ind w:left="2160"/>
      </w:pPr>
      <w:r w:rsidRPr="0017559E">
        <w:t>Provide covered walkways as required by governing authorities for public rights-of-way and for public access to existing buildings.</w:t>
      </w:r>
    </w:p>
    <w:p w:rsidR="003F4A1A" w:rsidRPr="0017559E" w:rsidRDefault="003F4A1A" w:rsidP="002A1F7B">
      <w:pPr>
        <w:pStyle w:val="Heading3"/>
        <w:numPr>
          <w:ilvl w:val="0"/>
          <w:numId w:val="66"/>
        </w:numPr>
        <w:tabs>
          <w:tab w:val="clear" w:pos="1440"/>
        </w:tabs>
        <w:ind w:left="2160"/>
      </w:pPr>
      <w:r w:rsidRPr="0017559E">
        <w:t xml:space="preserve">Provide barriers around </w:t>
      </w:r>
      <w:r w:rsidRPr="0017559E">
        <w:rPr>
          <w:b/>
          <w:u w:val="single"/>
        </w:rPr>
        <w:t>all</w:t>
      </w:r>
      <w:r w:rsidRPr="0017559E">
        <w:t xml:space="preserve"> trees and plants designated to remain.  Protect against vehicular traffic, materials' dumping, chemically injurious materials, </w:t>
      </w:r>
      <w:r>
        <w:t>puddles</w:t>
      </w:r>
      <w:r w:rsidRPr="0017559E">
        <w:t>, or running water.</w:t>
      </w:r>
    </w:p>
    <w:p w:rsidR="003F4A1A" w:rsidRPr="0017559E" w:rsidRDefault="003F4A1A" w:rsidP="002A1F7B">
      <w:pPr>
        <w:pStyle w:val="Heading3"/>
        <w:numPr>
          <w:ilvl w:val="0"/>
          <w:numId w:val="66"/>
        </w:numPr>
        <w:tabs>
          <w:tab w:val="clear" w:pos="1440"/>
        </w:tabs>
        <w:ind w:left="2160"/>
      </w:pPr>
      <w:r w:rsidRPr="0017559E">
        <w:t>Provide temporary, insulated, weathertight closures at openings to the exterior to provide acceptable working conditions and protection for materials, to allow for temporary heating and to prevent entry of unauthorized persons.  Provide doors with self-closing hardware and locks.</w:t>
      </w:r>
    </w:p>
    <w:p w:rsidR="003F4A1A" w:rsidRPr="0017559E" w:rsidRDefault="003F4A1A" w:rsidP="002A1F7B">
      <w:pPr>
        <w:pStyle w:val="Heading3"/>
        <w:numPr>
          <w:ilvl w:val="0"/>
          <w:numId w:val="66"/>
        </w:numPr>
        <w:tabs>
          <w:tab w:val="clear" w:pos="1440"/>
        </w:tabs>
        <w:ind w:left="2160"/>
      </w:pPr>
      <w:r w:rsidRPr="0017559E">
        <w:t>Barriers and enclosures shall be in conformance with code requirements. Do not block egress from occupied buildings unless necessary to further the work of the Contract.  In this case, secure the Department's approval of an alternate egress plan.</w:t>
      </w:r>
    </w:p>
    <w:p w:rsidR="003F4A1A" w:rsidRDefault="003F4A1A" w:rsidP="002A1F7B">
      <w:pPr>
        <w:pStyle w:val="Heading3"/>
        <w:numPr>
          <w:ilvl w:val="0"/>
          <w:numId w:val="66"/>
        </w:numPr>
        <w:tabs>
          <w:tab w:val="clear" w:pos="1440"/>
        </w:tabs>
        <w:ind w:left="2160"/>
        <w:rPr>
          <w:b/>
        </w:rPr>
      </w:pPr>
      <w:r w:rsidRPr="0017559E">
        <w:t xml:space="preserve">See also </w:t>
      </w:r>
      <w:r w:rsidR="00C53621">
        <w:rPr>
          <w:b/>
        </w:rPr>
        <w:t>Division 00 General Condition</w:t>
      </w:r>
      <w:r w:rsidR="0054382B">
        <w:rPr>
          <w:b/>
        </w:rPr>
        <w:t>s</w:t>
      </w:r>
      <w:r w:rsidRPr="005D0039">
        <w:rPr>
          <w:b/>
        </w:rPr>
        <w:t>,</w:t>
      </w:r>
      <w:r>
        <w:t xml:space="preserve"> </w:t>
      </w:r>
      <w:r w:rsidRPr="00317036">
        <w:rPr>
          <w:b/>
        </w:rPr>
        <w:t xml:space="preserve">Article </w:t>
      </w:r>
      <w:r w:rsidR="00C53621">
        <w:rPr>
          <w:b/>
        </w:rPr>
        <w:t>19</w:t>
      </w:r>
      <w:r w:rsidRPr="00317036">
        <w:rPr>
          <w:b/>
        </w:rPr>
        <w:t xml:space="preserve"> “Protection of the Work, Persons, and Property.</w:t>
      </w:r>
    </w:p>
    <w:p w:rsidR="00861EC5" w:rsidRPr="00861EC5" w:rsidRDefault="00861EC5" w:rsidP="001418FB">
      <w:pPr>
        <w:spacing w:before="240"/>
        <w:jc w:val="center"/>
        <w:rPr>
          <w:b/>
        </w:rPr>
      </w:pPr>
      <w:r w:rsidRPr="00861EC5">
        <w:rPr>
          <w:b/>
        </w:rPr>
        <w:t>End Section 01 56 00</w:t>
      </w:r>
    </w:p>
    <w:p w:rsidR="00861EC5" w:rsidRPr="00861EC5" w:rsidRDefault="00861EC5" w:rsidP="001418FB">
      <w:pPr>
        <w:pStyle w:val="Heading4"/>
        <w:numPr>
          <w:ilvl w:val="0"/>
          <w:numId w:val="0"/>
        </w:numPr>
        <w:spacing w:before="0" w:after="240"/>
        <w:jc w:val="center"/>
        <w:rPr>
          <w:b/>
        </w:rPr>
      </w:pPr>
      <w:r w:rsidRPr="00861EC5">
        <w:rPr>
          <w:b/>
        </w:rPr>
        <w:t>Temporary Barriers and Enclosures</w:t>
      </w:r>
    </w:p>
    <w:p w:rsidR="003F4A1A" w:rsidRPr="00EB6923" w:rsidRDefault="003F4A1A" w:rsidP="007A0262">
      <w:pPr>
        <w:pStyle w:val="Heading3"/>
        <w:numPr>
          <w:ilvl w:val="0"/>
          <w:numId w:val="0"/>
        </w:numPr>
        <w:pBdr>
          <w:bottom w:val="single" w:sz="12" w:space="1" w:color="auto"/>
        </w:pBdr>
        <w:shd w:val="clear" w:color="auto" w:fill="D9D9D9"/>
        <w:ind w:left="1440" w:hanging="1440"/>
        <w:rPr>
          <w:b/>
        </w:rPr>
      </w:pPr>
      <w:r w:rsidRPr="00EB6923">
        <w:rPr>
          <w:b/>
        </w:rPr>
        <w:t xml:space="preserve">01 56 </w:t>
      </w:r>
      <w:r>
        <w:rPr>
          <w:b/>
        </w:rPr>
        <w:t>43</w:t>
      </w:r>
      <w:r w:rsidRPr="00EB6923">
        <w:rPr>
          <w:b/>
        </w:rPr>
        <w:tab/>
        <w:t xml:space="preserve">TEMPORARY </w:t>
      </w:r>
      <w:r w:rsidRPr="0017559E">
        <w:rPr>
          <w:rFonts w:ascii="Arial Bold" w:hAnsi="Arial Bold"/>
          <w:b/>
        </w:rPr>
        <w:t>PROTECTION</w:t>
      </w:r>
    </w:p>
    <w:p w:rsidR="003F4A1A" w:rsidRPr="00C53621" w:rsidRDefault="003F4A1A" w:rsidP="002A1F7B">
      <w:pPr>
        <w:pStyle w:val="Heading2"/>
        <w:spacing w:before="86" w:after="0"/>
        <w:ind w:left="2160" w:hanging="720"/>
        <w:rPr>
          <w:i w:val="0"/>
          <w:sz w:val="18"/>
          <w:szCs w:val="18"/>
        </w:rPr>
      </w:pPr>
      <w:r w:rsidRPr="00C53621">
        <w:rPr>
          <w:i w:val="0"/>
          <w:sz w:val="18"/>
          <w:szCs w:val="18"/>
        </w:rPr>
        <w:t>A.</w:t>
      </w:r>
      <w:r w:rsidRPr="00C53621">
        <w:rPr>
          <w:i w:val="0"/>
          <w:sz w:val="18"/>
          <w:szCs w:val="18"/>
        </w:rPr>
        <w:tab/>
      </w:r>
      <w:r w:rsidR="00C53621" w:rsidRPr="00311E69">
        <w:rPr>
          <w:i w:val="0"/>
          <w:sz w:val="18"/>
          <w:szCs w:val="18"/>
        </w:rPr>
        <w:t xml:space="preserve">Related Documents: </w:t>
      </w:r>
      <w:r w:rsidR="00C53621" w:rsidRPr="00311E69">
        <w:rPr>
          <w:b w:val="0"/>
          <w:i w:val="0"/>
          <w:sz w:val="18"/>
          <w:szCs w:val="18"/>
        </w:rPr>
        <w:t xml:space="preserve"> </w:t>
      </w:r>
      <w:r w:rsidR="004B2D4B"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2A1F7B">
      <w:pPr>
        <w:pStyle w:val="Heading3"/>
        <w:numPr>
          <w:ilvl w:val="0"/>
          <w:numId w:val="91"/>
        </w:numPr>
      </w:pPr>
      <w:r w:rsidRPr="0017559E">
        <w:t>Protect buildings, equipment, furnishings, grounds, and plantings from damage.  Any damage shall be repaired or otherwise made good at no expense to the State.</w:t>
      </w:r>
    </w:p>
    <w:p w:rsidR="003F4A1A" w:rsidRPr="0017559E" w:rsidRDefault="003F4A1A" w:rsidP="002A1F7B">
      <w:pPr>
        <w:pStyle w:val="Heading3"/>
        <w:numPr>
          <w:ilvl w:val="0"/>
          <w:numId w:val="91"/>
        </w:numPr>
      </w:pPr>
      <w:r w:rsidRPr="0017559E">
        <w:t xml:space="preserve">Provide protective coverings and barricades to prevent damage.  The </w:t>
      </w:r>
      <w:r w:rsidR="00024BAF">
        <w:t>Design-Builder</w:t>
      </w:r>
      <w:r w:rsidRPr="0017559E">
        <w:t xml:space="preserve"> shall be held responsible for, and must make good at his own expense, any water, or other type of damage due to improper coverings. Protect the public and building personnel from injury.</w:t>
      </w:r>
    </w:p>
    <w:p w:rsidR="003F4A1A" w:rsidRPr="0017559E" w:rsidRDefault="003F4A1A" w:rsidP="002A1F7B">
      <w:pPr>
        <w:pStyle w:val="Heading3"/>
        <w:numPr>
          <w:ilvl w:val="0"/>
          <w:numId w:val="91"/>
        </w:numPr>
      </w:pPr>
      <w:r w:rsidRPr="0017559E">
        <w:t>Provide temporary protection for installed products.  Control traffic in immediate area to minimize damage.</w:t>
      </w:r>
    </w:p>
    <w:p w:rsidR="003F4A1A" w:rsidRPr="0017559E" w:rsidRDefault="003F4A1A" w:rsidP="002A1F7B">
      <w:pPr>
        <w:pStyle w:val="Heading3"/>
        <w:numPr>
          <w:ilvl w:val="0"/>
          <w:numId w:val="91"/>
        </w:numPr>
      </w:pPr>
      <w:r w:rsidRPr="0017559E">
        <w:t>Provide protective coverings for walls, projections, jambs, sills and soffits of openings.  Protect finished floors and stairs from traffic, movement of heavy objects and storage.  Prohibit traffic and storage on waterproofed and roofed surfaces and on lawn and landscaped areas.</w:t>
      </w:r>
    </w:p>
    <w:p w:rsidR="00205C07" w:rsidRDefault="00205C07" w:rsidP="002A1F7B">
      <w:pPr>
        <w:pStyle w:val="Heading3"/>
        <w:numPr>
          <w:ilvl w:val="0"/>
          <w:numId w:val="91"/>
        </w:numPr>
        <w:rPr>
          <w:b/>
        </w:rPr>
      </w:pPr>
      <w:r w:rsidRPr="0017559E">
        <w:t xml:space="preserve">See also </w:t>
      </w:r>
      <w:r>
        <w:rPr>
          <w:b/>
        </w:rPr>
        <w:t>Division 00 General Condition</w:t>
      </w:r>
      <w:r w:rsidRPr="005D0039">
        <w:rPr>
          <w:b/>
        </w:rPr>
        <w:t>,</w:t>
      </w:r>
      <w:r>
        <w:t xml:space="preserve"> </w:t>
      </w:r>
      <w:r w:rsidRPr="00317036">
        <w:rPr>
          <w:b/>
        </w:rPr>
        <w:t xml:space="preserve">Article </w:t>
      </w:r>
      <w:r>
        <w:rPr>
          <w:b/>
        </w:rPr>
        <w:t>1</w:t>
      </w:r>
      <w:r w:rsidR="00576CA6">
        <w:rPr>
          <w:b/>
        </w:rPr>
        <w:t>8</w:t>
      </w:r>
      <w:r w:rsidRPr="00317036">
        <w:rPr>
          <w:b/>
        </w:rPr>
        <w:t xml:space="preserve"> “Protection of the Work, Persons, and Property.</w:t>
      </w:r>
    </w:p>
    <w:p w:rsidR="00576CA6" w:rsidRPr="00861EC5" w:rsidRDefault="00576CA6" w:rsidP="001418FB">
      <w:pPr>
        <w:spacing w:before="240"/>
        <w:jc w:val="center"/>
        <w:rPr>
          <w:b/>
        </w:rPr>
      </w:pPr>
      <w:r w:rsidRPr="00861EC5">
        <w:rPr>
          <w:b/>
        </w:rPr>
        <w:t xml:space="preserve">End Section 01 56 </w:t>
      </w:r>
      <w:r>
        <w:rPr>
          <w:b/>
        </w:rPr>
        <w:t>43</w:t>
      </w:r>
    </w:p>
    <w:p w:rsidR="00576CA6" w:rsidRPr="00576CA6" w:rsidRDefault="00576CA6" w:rsidP="001418FB">
      <w:pPr>
        <w:pStyle w:val="Heading4"/>
        <w:numPr>
          <w:ilvl w:val="0"/>
          <w:numId w:val="0"/>
        </w:numPr>
        <w:spacing w:before="0" w:after="240"/>
        <w:jc w:val="center"/>
        <w:rPr>
          <w:b/>
        </w:rPr>
      </w:pPr>
      <w:r w:rsidRPr="00576CA6">
        <w:rPr>
          <w:b/>
        </w:rPr>
        <w:t>Temporary Protection</w:t>
      </w:r>
    </w:p>
    <w:p w:rsidR="003F4A1A" w:rsidRPr="00EB6923" w:rsidRDefault="003F4A1A" w:rsidP="007A0262">
      <w:pPr>
        <w:pStyle w:val="Heading3"/>
        <w:numPr>
          <w:ilvl w:val="0"/>
          <w:numId w:val="0"/>
        </w:numPr>
        <w:pBdr>
          <w:bottom w:val="single" w:sz="12" w:space="1" w:color="auto"/>
        </w:pBdr>
        <w:shd w:val="clear" w:color="auto" w:fill="D9D9D9"/>
        <w:ind w:left="1440" w:hanging="1440"/>
        <w:rPr>
          <w:b/>
        </w:rPr>
      </w:pPr>
      <w:r w:rsidRPr="00EB6923">
        <w:rPr>
          <w:b/>
        </w:rPr>
        <w:t>01 5</w:t>
      </w:r>
      <w:r>
        <w:rPr>
          <w:b/>
        </w:rPr>
        <w:t>7</w:t>
      </w:r>
      <w:r w:rsidRPr="00EB6923">
        <w:rPr>
          <w:b/>
        </w:rPr>
        <w:t xml:space="preserve"> </w:t>
      </w:r>
      <w:r>
        <w:rPr>
          <w:b/>
        </w:rPr>
        <w:t>19</w:t>
      </w:r>
      <w:r w:rsidRPr="00EB6923">
        <w:rPr>
          <w:b/>
        </w:rPr>
        <w:tab/>
        <w:t xml:space="preserve">TEMPORARY </w:t>
      </w:r>
      <w:r>
        <w:rPr>
          <w:rFonts w:ascii="Arial Bold" w:hAnsi="Arial Bold"/>
          <w:b/>
        </w:rPr>
        <w:t>ENVIRONMENTAL CONTROLS</w:t>
      </w:r>
    </w:p>
    <w:p w:rsidR="00576CA6" w:rsidRDefault="00576CA6" w:rsidP="00EE681B">
      <w:pPr>
        <w:ind w:left="3600"/>
        <w:jc w:val="both"/>
        <w:rPr>
          <w:vanish/>
          <w:color w:val="FF0000"/>
        </w:rPr>
      </w:pPr>
      <w:r w:rsidRPr="00B9681F">
        <w:rPr>
          <w:b/>
          <w:vanish/>
          <w:color w:val="FF0000"/>
        </w:rPr>
        <w:t xml:space="preserve">NOTE: </w:t>
      </w:r>
      <w:r>
        <w:rPr>
          <w:vanish/>
          <w:color w:val="FF0000"/>
        </w:rPr>
        <w:t xml:space="preserve">If the specific project </w:t>
      </w:r>
      <w:r w:rsidRPr="008F3D37">
        <w:rPr>
          <w:b/>
          <w:vanish/>
          <w:color w:val="FF0000"/>
        </w:rPr>
        <w:t>requires</w:t>
      </w:r>
      <w:r w:rsidRPr="00B9681F">
        <w:rPr>
          <w:vanish/>
          <w:color w:val="FF0000"/>
        </w:rPr>
        <w:t xml:space="preserve"> LEED then </w:t>
      </w:r>
      <w:r w:rsidRPr="00A5435C">
        <w:rPr>
          <w:b/>
          <w:vanish/>
          <w:color w:val="FF0000"/>
        </w:rPr>
        <w:t>delete</w:t>
      </w:r>
      <w:r w:rsidRPr="00B9681F">
        <w:rPr>
          <w:vanish/>
          <w:color w:val="FF0000"/>
        </w:rPr>
        <w:t xml:space="preserve"> </w:t>
      </w:r>
      <w:r>
        <w:rPr>
          <w:vanish/>
          <w:color w:val="FF0000"/>
        </w:rPr>
        <w:t>thi</w:t>
      </w:r>
      <w:r w:rsidR="00F04195">
        <w:rPr>
          <w:vanish/>
          <w:color w:val="FF0000"/>
        </w:rPr>
        <w:t xml:space="preserve">s </w:t>
      </w:r>
      <w:r w:rsidRPr="00B9681F">
        <w:rPr>
          <w:vanish/>
          <w:color w:val="FF0000"/>
        </w:rPr>
        <w:t>Section from this document.</w:t>
      </w:r>
    </w:p>
    <w:p w:rsidR="00053108" w:rsidRDefault="00053108" w:rsidP="003F4A1A">
      <w:pPr>
        <w:ind w:left="4320"/>
        <w:jc w:val="both"/>
        <w:rPr>
          <w:vanish/>
          <w:color w:val="FF0000"/>
        </w:rPr>
      </w:pPr>
    </w:p>
    <w:p w:rsidR="003F4A1A" w:rsidRPr="00090FD4" w:rsidRDefault="003F4A1A" w:rsidP="00EE681B">
      <w:pPr>
        <w:ind w:left="3600"/>
        <w:jc w:val="both"/>
        <w:rPr>
          <w:vanish/>
          <w:color w:val="FF0000"/>
          <w:u w:val="single"/>
        </w:rPr>
      </w:pPr>
      <w:r w:rsidRPr="00090FD4">
        <w:rPr>
          <w:b/>
          <w:vanish/>
          <w:color w:val="FF0000"/>
          <w:u w:val="single"/>
        </w:rPr>
        <w:t>NOTE:</w:t>
      </w:r>
      <w:r w:rsidRPr="00090FD4">
        <w:rPr>
          <w:vanish/>
          <w:color w:val="FF0000"/>
          <w:u w:val="single"/>
        </w:rPr>
        <w:t xml:space="preserve">  Delete </w:t>
      </w:r>
      <w:r w:rsidR="00205C07" w:rsidRPr="00090FD4">
        <w:rPr>
          <w:vanish/>
          <w:color w:val="FF0000"/>
          <w:u w:val="single"/>
        </w:rPr>
        <w:t>this Section</w:t>
      </w:r>
      <w:r w:rsidRPr="00090FD4">
        <w:rPr>
          <w:vanish/>
          <w:color w:val="FF0000"/>
          <w:u w:val="single"/>
        </w:rPr>
        <w:t xml:space="preserve"> only when cost considerations are paramount.  Expand if specific pests, such as termites or pigeons, are known to be a problem.</w:t>
      </w:r>
      <w:r w:rsidR="00576CA6">
        <w:rPr>
          <w:vanish/>
          <w:color w:val="FF0000"/>
          <w:u w:val="single"/>
        </w:rPr>
        <w:t xml:space="preserve"> </w:t>
      </w:r>
      <w:r w:rsidRPr="00090FD4">
        <w:rPr>
          <w:vanish/>
          <w:color w:val="FF0000"/>
          <w:u w:val="single"/>
        </w:rPr>
        <w:t>Refer to governing codes, such as OSHA, EPA, and USDA covering most temporary environmental controls.  However, work involving alterations and additions may require more specific job-related controls; the following are examples. Confer with Project Manager for specifics. Edit as required.</w:t>
      </w:r>
    </w:p>
    <w:p w:rsidR="003F4A1A" w:rsidRPr="00205C07" w:rsidRDefault="003F4A1A" w:rsidP="002A1F7B">
      <w:pPr>
        <w:pStyle w:val="Heading2"/>
        <w:spacing w:before="86" w:after="0"/>
        <w:ind w:left="2160" w:hanging="720"/>
        <w:jc w:val="both"/>
        <w:rPr>
          <w:i w:val="0"/>
          <w:sz w:val="18"/>
          <w:szCs w:val="18"/>
        </w:rPr>
      </w:pPr>
      <w:r w:rsidRPr="00205C07">
        <w:rPr>
          <w:i w:val="0"/>
          <w:sz w:val="18"/>
          <w:szCs w:val="18"/>
        </w:rPr>
        <w:t>A.</w:t>
      </w:r>
      <w:r w:rsidRPr="00205C07">
        <w:rPr>
          <w:i w:val="0"/>
          <w:sz w:val="18"/>
          <w:szCs w:val="18"/>
        </w:rPr>
        <w:tab/>
      </w:r>
      <w:r w:rsidR="00205C07" w:rsidRPr="00311E69">
        <w:rPr>
          <w:i w:val="0"/>
          <w:sz w:val="18"/>
          <w:szCs w:val="18"/>
        </w:rPr>
        <w:t xml:space="preserve">Related Documents: </w:t>
      </w:r>
      <w:r w:rsidR="00205C07" w:rsidRPr="00311E69">
        <w:rPr>
          <w:b w:val="0"/>
          <w:i w:val="0"/>
          <w:sz w:val="18"/>
          <w:szCs w:val="18"/>
        </w:rPr>
        <w:t xml:space="preserve"> </w:t>
      </w:r>
      <w:r w:rsidR="004B2D4B"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2A1F7B">
      <w:pPr>
        <w:pStyle w:val="Heading3"/>
        <w:numPr>
          <w:ilvl w:val="0"/>
          <w:numId w:val="68"/>
        </w:numPr>
        <w:tabs>
          <w:tab w:val="clear" w:pos="1440"/>
        </w:tabs>
        <w:ind w:left="2160" w:hanging="720"/>
      </w:pPr>
      <w:r w:rsidRPr="0017559E">
        <w:rPr>
          <w:b/>
        </w:rPr>
        <w:t xml:space="preserve">Temporary Environmental Controls:  </w:t>
      </w:r>
      <w:r w:rsidR="00576CA6">
        <w:t>Design-Builder</w:t>
      </w:r>
      <w:r w:rsidRPr="0017559E">
        <w:t xml:space="preserve"> is to provide the following controls.</w:t>
      </w:r>
    </w:p>
    <w:p w:rsidR="003F4A1A" w:rsidRPr="00AC6C1B" w:rsidRDefault="003F4A1A" w:rsidP="002A1F7B">
      <w:pPr>
        <w:pStyle w:val="Heading4"/>
        <w:numPr>
          <w:ilvl w:val="0"/>
          <w:numId w:val="67"/>
        </w:numPr>
        <w:tabs>
          <w:tab w:val="clear" w:pos="2160"/>
        </w:tabs>
        <w:ind w:left="2880"/>
      </w:pPr>
      <w:r w:rsidRPr="0017559E">
        <w:rPr>
          <w:b/>
        </w:rPr>
        <w:t xml:space="preserve">Rodent and </w:t>
      </w:r>
      <w:smartTag w:uri="urn:schemas-microsoft-com:office:smarttags" w:element="place">
        <w:r w:rsidRPr="0017559E">
          <w:rPr>
            <w:b/>
          </w:rPr>
          <w:t>Pest</w:t>
        </w:r>
      </w:smartTag>
      <w:r w:rsidRPr="0017559E">
        <w:rPr>
          <w:b/>
        </w:rPr>
        <w:t xml:space="preserve"> Control:</w:t>
      </w:r>
      <w:r w:rsidRPr="0017559E">
        <w:t xml:space="preserve"> Before deep foundation work has been completed, retain a local exterminator or pest control company to recommend practices to minimize attraction and harboring of rodents, roaches, and other pests.  Employ this service to perform extermination and control </w:t>
      </w:r>
      <w:r w:rsidRPr="00AC6C1B">
        <w:t>procedures at regular intervals so the Project will be free of pests and their residues at materials.</w:t>
      </w:r>
    </w:p>
    <w:p w:rsidR="003F4A1A" w:rsidRPr="00AC6C1B" w:rsidRDefault="003F4A1A" w:rsidP="002A1F7B">
      <w:pPr>
        <w:pStyle w:val="Heading4"/>
        <w:numPr>
          <w:ilvl w:val="0"/>
          <w:numId w:val="67"/>
        </w:numPr>
        <w:tabs>
          <w:tab w:val="clear" w:pos="2160"/>
        </w:tabs>
        <w:ind w:left="2880"/>
      </w:pPr>
      <w:r w:rsidRPr="00AC6C1B">
        <w:t>Dust Control (construction and demolition);</w:t>
      </w:r>
    </w:p>
    <w:p w:rsidR="003F4A1A" w:rsidRPr="00AC6C1B" w:rsidRDefault="003F4A1A" w:rsidP="002A1F7B">
      <w:pPr>
        <w:pStyle w:val="Heading4"/>
        <w:numPr>
          <w:ilvl w:val="0"/>
          <w:numId w:val="67"/>
        </w:numPr>
        <w:tabs>
          <w:tab w:val="clear" w:pos="2160"/>
        </w:tabs>
        <w:ind w:left="2880"/>
      </w:pPr>
      <w:r w:rsidRPr="00AC6C1B">
        <w:t>Noise Control;</w:t>
      </w:r>
    </w:p>
    <w:p w:rsidR="003F4A1A" w:rsidRPr="00AC6C1B" w:rsidRDefault="003F4A1A" w:rsidP="002A1F7B">
      <w:pPr>
        <w:pStyle w:val="Heading4"/>
        <w:numPr>
          <w:ilvl w:val="0"/>
          <w:numId w:val="67"/>
        </w:numPr>
        <w:tabs>
          <w:tab w:val="clear" w:pos="2160"/>
        </w:tabs>
        <w:ind w:left="2880"/>
      </w:pPr>
      <w:r w:rsidRPr="00AC6C1B">
        <w:t>Erosion and Sediment Control;</w:t>
      </w:r>
    </w:p>
    <w:p w:rsidR="003F4A1A" w:rsidRPr="00AC6C1B" w:rsidRDefault="003F4A1A" w:rsidP="002A1F7B">
      <w:pPr>
        <w:pStyle w:val="Heading4"/>
        <w:numPr>
          <w:ilvl w:val="0"/>
          <w:numId w:val="67"/>
        </w:numPr>
        <w:tabs>
          <w:tab w:val="clear" w:pos="2160"/>
        </w:tabs>
        <w:ind w:left="2880"/>
      </w:pPr>
      <w:r w:rsidRPr="00AC6C1B">
        <w:t>Pollution Control;</w:t>
      </w:r>
    </w:p>
    <w:p w:rsidR="003F4A1A" w:rsidRDefault="003F4A1A" w:rsidP="002A1F7B">
      <w:pPr>
        <w:pStyle w:val="Heading4"/>
        <w:numPr>
          <w:ilvl w:val="0"/>
          <w:numId w:val="67"/>
        </w:numPr>
        <w:tabs>
          <w:tab w:val="clear" w:pos="2160"/>
        </w:tabs>
        <w:ind w:left="2880"/>
      </w:pPr>
      <w:r w:rsidRPr="00AC6C1B">
        <w:t>Traffic Control.</w:t>
      </w:r>
    </w:p>
    <w:p w:rsidR="00576CA6" w:rsidRPr="00861EC5" w:rsidRDefault="00576CA6" w:rsidP="001418FB">
      <w:pPr>
        <w:spacing w:before="240"/>
        <w:jc w:val="center"/>
        <w:rPr>
          <w:b/>
        </w:rPr>
      </w:pPr>
      <w:r w:rsidRPr="00861EC5">
        <w:rPr>
          <w:b/>
        </w:rPr>
        <w:t>End Section 01 5</w:t>
      </w:r>
      <w:r>
        <w:rPr>
          <w:b/>
        </w:rPr>
        <w:t>7</w:t>
      </w:r>
      <w:r w:rsidRPr="00861EC5">
        <w:rPr>
          <w:b/>
        </w:rPr>
        <w:t xml:space="preserve"> </w:t>
      </w:r>
      <w:r>
        <w:rPr>
          <w:b/>
        </w:rPr>
        <w:t>19</w:t>
      </w:r>
    </w:p>
    <w:p w:rsidR="003F4A1A" w:rsidRPr="00576CA6" w:rsidRDefault="00576CA6" w:rsidP="001418FB">
      <w:pPr>
        <w:pStyle w:val="Heading4"/>
        <w:numPr>
          <w:ilvl w:val="0"/>
          <w:numId w:val="0"/>
        </w:numPr>
        <w:spacing w:before="0" w:after="240"/>
        <w:jc w:val="center"/>
        <w:rPr>
          <w:b/>
        </w:rPr>
      </w:pPr>
      <w:r w:rsidRPr="00576CA6">
        <w:rPr>
          <w:b/>
        </w:rPr>
        <w:t xml:space="preserve">Temporary </w:t>
      </w:r>
      <w:r>
        <w:rPr>
          <w:b/>
        </w:rPr>
        <w:t>Environmental Controls</w:t>
      </w:r>
    </w:p>
    <w:p w:rsidR="003F4A1A" w:rsidRPr="009338EC" w:rsidRDefault="00430FFB" w:rsidP="003F4A1A">
      <w:pPr>
        <w:pBdr>
          <w:bottom w:val="single" w:sz="12" w:space="1" w:color="auto"/>
        </w:pBdr>
        <w:shd w:val="clear" w:color="auto" w:fill="D9D9D9"/>
        <w:rPr>
          <w:b/>
        </w:rPr>
      </w:pPr>
      <w:r w:rsidRPr="00504A3E">
        <w:rPr>
          <w:b/>
        </w:rPr>
        <w:t>01 57 21</w:t>
      </w:r>
      <w:r w:rsidR="00604B99" w:rsidRPr="00504A3E">
        <w:rPr>
          <w:b/>
        </w:rPr>
        <w:tab/>
      </w:r>
      <w:r w:rsidR="003F4A1A">
        <w:rPr>
          <w:b/>
        </w:rPr>
        <w:tab/>
      </w:r>
      <w:r w:rsidR="003F4A1A" w:rsidRPr="009338EC">
        <w:rPr>
          <w:b/>
        </w:rPr>
        <w:t>ENVIRONMENTAL MANAGEMENT</w:t>
      </w:r>
    </w:p>
    <w:p w:rsidR="003F4A1A" w:rsidRPr="005112DE" w:rsidRDefault="003F4A1A" w:rsidP="003F4A1A">
      <w:pPr>
        <w:rPr>
          <w:caps/>
          <w:sz w:val="20"/>
          <w:lang w:val="fr-FR"/>
        </w:rPr>
      </w:pPr>
    </w:p>
    <w:p w:rsidR="00576CA6" w:rsidRDefault="00576CA6" w:rsidP="00FF212E">
      <w:pPr>
        <w:pStyle w:val="BodyText"/>
        <w:ind w:left="3600"/>
        <w:jc w:val="both"/>
        <w:rPr>
          <w:b/>
          <w:vanish/>
          <w:color w:val="FF0000"/>
        </w:rPr>
      </w:pPr>
      <w:r w:rsidRPr="00B9681F">
        <w:rPr>
          <w:b/>
          <w:vanish/>
          <w:color w:val="FF0000"/>
        </w:rPr>
        <w:t xml:space="preserve">NOTE: </w:t>
      </w:r>
      <w:r>
        <w:rPr>
          <w:vanish/>
          <w:color w:val="FF0000"/>
        </w:rPr>
        <w:t xml:space="preserve">If the specific project </w:t>
      </w:r>
      <w:r w:rsidRPr="008F3D37">
        <w:rPr>
          <w:b/>
          <w:vanish/>
          <w:color w:val="FF0000"/>
        </w:rPr>
        <w:t>does not require</w:t>
      </w:r>
      <w:r w:rsidRPr="00B9681F">
        <w:rPr>
          <w:vanish/>
          <w:color w:val="FF0000"/>
        </w:rPr>
        <w:t xml:space="preserve"> </w:t>
      </w:r>
      <w:r w:rsidR="00483FAE">
        <w:rPr>
          <w:vanish/>
          <w:color w:val="FF0000"/>
        </w:rPr>
        <w:t xml:space="preserve">LEED </w:t>
      </w:r>
      <w:r w:rsidR="0077061F" w:rsidRPr="00B75126">
        <w:rPr>
          <w:vanish/>
          <w:color w:val="FF0000"/>
        </w:rPr>
        <w:t>Certification</w:t>
      </w:r>
      <w:r w:rsidR="0077061F">
        <w:rPr>
          <w:vanish/>
          <w:color w:val="FF0000"/>
        </w:rPr>
        <w:t xml:space="preserve"> and Commissioning</w:t>
      </w:r>
      <w:r w:rsidR="0077061F" w:rsidRPr="00B9681F">
        <w:rPr>
          <w:vanish/>
          <w:color w:val="FF0000"/>
        </w:rPr>
        <w:t xml:space="preserve"> </w:t>
      </w:r>
      <w:r w:rsidRPr="00B9681F">
        <w:rPr>
          <w:vanish/>
          <w:color w:val="FF0000"/>
        </w:rPr>
        <w:t xml:space="preserve">then </w:t>
      </w:r>
      <w:r w:rsidRPr="0077061F">
        <w:rPr>
          <w:b/>
          <w:vanish/>
          <w:color w:val="FF0000"/>
        </w:rPr>
        <w:t>delete</w:t>
      </w:r>
      <w:r w:rsidRPr="00B9681F">
        <w:rPr>
          <w:vanish/>
          <w:color w:val="FF0000"/>
        </w:rPr>
        <w:t xml:space="preserve"> </w:t>
      </w:r>
      <w:r>
        <w:rPr>
          <w:vanish/>
          <w:color w:val="FF0000"/>
        </w:rPr>
        <w:t xml:space="preserve">this </w:t>
      </w:r>
      <w:r w:rsidRPr="00B9681F">
        <w:rPr>
          <w:vanish/>
          <w:color w:val="FF0000"/>
        </w:rPr>
        <w:t>Section from this document.</w:t>
      </w:r>
    </w:p>
    <w:p w:rsidR="00FF212E" w:rsidRPr="009338EC" w:rsidRDefault="00B76963" w:rsidP="00FF212E">
      <w:pPr>
        <w:pStyle w:val="BodyText"/>
        <w:ind w:left="3600"/>
        <w:jc w:val="both"/>
        <w:rPr>
          <w:vanish/>
          <w:color w:val="FF0000"/>
        </w:rPr>
      </w:pPr>
      <w:r w:rsidRPr="00B76963">
        <w:rPr>
          <w:b/>
          <w:vanish/>
          <w:color w:val="FF0000"/>
        </w:rPr>
        <w:t>NOTE:</w:t>
      </w:r>
      <w:r w:rsidRPr="00B75126">
        <w:rPr>
          <w:vanish/>
          <w:color w:val="FF0000"/>
        </w:rPr>
        <w:t xml:space="preserve"> This </w:t>
      </w:r>
      <w:r w:rsidRPr="00504A3E">
        <w:rPr>
          <w:vanish/>
          <w:color w:val="FF0000"/>
        </w:rPr>
        <w:t xml:space="preserve">Section </w:t>
      </w:r>
      <w:r w:rsidR="001641BF" w:rsidRPr="00504A3E">
        <w:rPr>
          <w:vanish/>
          <w:color w:val="FF0000"/>
        </w:rPr>
        <w:t xml:space="preserve">01 57 21 </w:t>
      </w:r>
      <w:r w:rsidRPr="00504A3E">
        <w:rPr>
          <w:vanish/>
          <w:color w:val="FF0000"/>
        </w:rPr>
        <w:t>"Environmental</w:t>
      </w:r>
      <w:r>
        <w:rPr>
          <w:vanish/>
          <w:color w:val="FF0000"/>
        </w:rPr>
        <w:t xml:space="preserve"> Management</w:t>
      </w:r>
      <w:r w:rsidRPr="00B75126">
        <w:rPr>
          <w:vanish/>
          <w:color w:val="FF0000"/>
        </w:rPr>
        <w:t xml:space="preserve">” </w:t>
      </w:r>
      <w:r w:rsidR="00FF212E" w:rsidRPr="009338EC">
        <w:rPr>
          <w:vanish/>
          <w:color w:val="FF0000"/>
        </w:rPr>
        <w:t xml:space="preserve">includes requirements for the protection of natural resources.  This section emphasizes an integrated team approach to address environmental issues.  This section does not address environmental remediation, abatement, regulatory requirements, or requirements for environmental impact statements/reports. Coordinate with requirements of other sections; verify that products and installation methods specified in other sections are environmentally appropriate.  </w:t>
      </w:r>
    </w:p>
    <w:p w:rsidR="00B76963" w:rsidRDefault="00FF212E" w:rsidP="00B76963">
      <w:pPr>
        <w:pStyle w:val="Heading5"/>
        <w:numPr>
          <w:ilvl w:val="4"/>
          <w:numId w:val="0"/>
        </w:numPr>
        <w:tabs>
          <w:tab w:val="num" w:pos="1440"/>
        </w:tabs>
        <w:ind w:left="3600"/>
        <w:rPr>
          <w:vanish/>
          <w:color w:val="FF0000"/>
        </w:rPr>
      </w:pPr>
      <w:r w:rsidRPr="00B76963">
        <w:rPr>
          <w:b/>
          <w:vanish/>
          <w:color w:val="FF0000"/>
        </w:rPr>
        <w:t>NOTE:</w:t>
      </w:r>
      <w:r>
        <w:rPr>
          <w:vanish/>
          <w:color w:val="FF0000"/>
        </w:rPr>
        <w:t xml:space="preserve"> </w:t>
      </w:r>
      <w:r w:rsidR="00B76963" w:rsidRPr="00B75126">
        <w:rPr>
          <w:vanish/>
          <w:color w:val="FF0000"/>
        </w:rPr>
        <w:t>Revise paragraphs carefully to reflect specific project requirements, or delete them if they do not apply.</w:t>
      </w:r>
    </w:p>
    <w:p w:rsidR="00C07417" w:rsidRPr="00205C07" w:rsidRDefault="003F4A1A" w:rsidP="00894026">
      <w:pPr>
        <w:pStyle w:val="Heading2"/>
        <w:spacing w:before="86" w:after="0"/>
        <w:ind w:left="2160" w:hanging="720"/>
        <w:jc w:val="both"/>
        <w:rPr>
          <w:i w:val="0"/>
          <w:sz w:val="18"/>
          <w:szCs w:val="18"/>
        </w:rPr>
      </w:pPr>
      <w:r w:rsidRPr="00C07417">
        <w:rPr>
          <w:i w:val="0"/>
          <w:sz w:val="18"/>
          <w:szCs w:val="18"/>
        </w:rPr>
        <w:t>A.</w:t>
      </w:r>
      <w:r w:rsidRPr="00F830BC">
        <w:rPr>
          <w:b w:val="0"/>
          <w:sz w:val="18"/>
          <w:szCs w:val="18"/>
        </w:rPr>
        <w:tab/>
      </w:r>
      <w:r w:rsidR="00C07417" w:rsidRPr="00311E69">
        <w:rPr>
          <w:i w:val="0"/>
          <w:sz w:val="18"/>
          <w:szCs w:val="18"/>
        </w:rPr>
        <w:t xml:space="preserve">Related Documents: </w:t>
      </w:r>
      <w:r w:rsidR="00C07417" w:rsidRPr="00311E69">
        <w:rPr>
          <w:b w:val="0"/>
          <w:i w:val="0"/>
          <w:sz w:val="18"/>
          <w:szCs w:val="18"/>
        </w:rPr>
        <w:t xml:space="preserve"> </w:t>
      </w:r>
      <w:r w:rsidR="004B2D4B"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F4A1A" w:rsidRPr="00F830BC" w:rsidRDefault="003F4A1A" w:rsidP="00894026">
      <w:pPr>
        <w:pStyle w:val="11"/>
        <w:tabs>
          <w:tab w:val="clear" w:pos="900"/>
        </w:tabs>
        <w:spacing w:before="86"/>
        <w:ind w:left="2160" w:hanging="720"/>
        <w:rPr>
          <w:b/>
          <w:sz w:val="18"/>
        </w:rPr>
      </w:pPr>
      <w:r>
        <w:rPr>
          <w:b/>
          <w:sz w:val="18"/>
        </w:rPr>
        <w:t>B.</w:t>
      </w:r>
      <w:r>
        <w:rPr>
          <w:b/>
          <w:sz w:val="18"/>
        </w:rPr>
        <w:tab/>
      </w:r>
      <w:r w:rsidRPr="00F830BC">
        <w:rPr>
          <w:b/>
          <w:sz w:val="18"/>
        </w:rPr>
        <w:t>Summary</w:t>
      </w:r>
      <w:r>
        <w:rPr>
          <w:b/>
          <w:sz w:val="18"/>
        </w:rPr>
        <w:t>:</w:t>
      </w:r>
    </w:p>
    <w:p w:rsidR="003F4A1A" w:rsidRPr="009338EC" w:rsidRDefault="003F4A1A" w:rsidP="00894026">
      <w:pPr>
        <w:pStyle w:val="A"/>
        <w:spacing w:before="86"/>
        <w:ind w:left="2880" w:hanging="720"/>
        <w:rPr>
          <w:rFonts w:ascii="Arial" w:hAnsi="Arial"/>
          <w:sz w:val="18"/>
        </w:rPr>
      </w:pPr>
      <w:r w:rsidRPr="00CE101D">
        <w:rPr>
          <w:rFonts w:ascii="Arial" w:hAnsi="Arial"/>
          <w:b/>
          <w:sz w:val="18"/>
        </w:rPr>
        <w:t>1.</w:t>
      </w:r>
      <w:r w:rsidRPr="009338EC">
        <w:rPr>
          <w:rFonts w:ascii="Arial" w:hAnsi="Arial"/>
          <w:sz w:val="18"/>
        </w:rPr>
        <w:tab/>
        <w:t xml:space="preserve">Section includes: </w:t>
      </w:r>
    </w:p>
    <w:p w:rsidR="003F4A1A" w:rsidRPr="009338EC" w:rsidRDefault="003F4A1A" w:rsidP="00894026">
      <w:pPr>
        <w:tabs>
          <w:tab w:val="left" w:pos="2160"/>
          <w:tab w:val="right" w:pos="9360"/>
        </w:tabs>
        <w:spacing w:before="86"/>
        <w:ind w:left="3600" w:hanging="720"/>
      </w:pPr>
      <w:r w:rsidRPr="00CE101D">
        <w:rPr>
          <w:b/>
        </w:rPr>
        <w:t>1.</w:t>
      </w:r>
      <w:r w:rsidR="00415AC2">
        <w:rPr>
          <w:b/>
        </w:rPr>
        <w:t>1</w:t>
      </w:r>
      <w:r w:rsidRPr="009338EC">
        <w:tab/>
        <w:t>Special requirements for environmental management during construction operations.</w:t>
      </w:r>
    </w:p>
    <w:p w:rsidR="003F4A1A" w:rsidRPr="009338EC" w:rsidRDefault="003F4A1A" w:rsidP="00894026">
      <w:pPr>
        <w:tabs>
          <w:tab w:val="left" w:pos="2160"/>
          <w:tab w:val="right" w:pos="9360"/>
        </w:tabs>
        <w:spacing w:before="86"/>
        <w:ind w:left="3600" w:hanging="720"/>
      </w:pPr>
      <w:r w:rsidRPr="00CE101D">
        <w:rPr>
          <w:b/>
        </w:rPr>
        <w:t>1.</w:t>
      </w:r>
      <w:r w:rsidR="00415AC2">
        <w:rPr>
          <w:b/>
        </w:rPr>
        <w:t>2</w:t>
      </w:r>
      <w:r w:rsidRPr="009338EC">
        <w:tab/>
        <w:t>Monitoring requirements.</w:t>
      </w:r>
    </w:p>
    <w:p w:rsidR="003F4A1A" w:rsidRPr="00F830BC" w:rsidRDefault="003F4A1A" w:rsidP="00894026">
      <w:pPr>
        <w:pStyle w:val="BodyText"/>
        <w:spacing w:before="86" w:after="0"/>
        <w:ind w:left="3600"/>
        <w:rPr>
          <w:vanish/>
          <w:color w:val="FF0000"/>
        </w:rPr>
      </w:pPr>
      <w:r w:rsidRPr="00C07417">
        <w:rPr>
          <w:b/>
          <w:vanish/>
          <w:color w:val="FF0000"/>
        </w:rPr>
        <w:t>NOTE:</w:t>
      </w:r>
      <w:r w:rsidRPr="00F830BC">
        <w:rPr>
          <w:vanish/>
          <w:color w:val="FF0000"/>
        </w:rPr>
        <w:t xml:space="preserve">  Coordinate requirements specified under this section with work specified under related sections.  Edit below to suit project.</w:t>
      </w:r>
    </w:p>
    <w:p w:rsidR="003F4A1A" w:rsidRPr="009E3D78" w:rsidRDefault="003F4A1A" w:rsidP="00894026">
      <w:pPr>
        <w:pStyle w:val="A"/>
        <w:spacing w:before="86"/>
        <w:ind w:left="2160" w:hanging="720"/>
        <w:rPr>
          <w:rFonts w:ascii="Arial" w:hAnsi="Arial"/>
          <w:b/>
          <w:sz w:val="18"/>
        </w:rPr>
      </w:pPr>
      <w:r w:rsidRPr="009E3D78">
        <w:rPr>
          <w:rFonts w:ascii="Arial" w:hAnsi="Arial"/>
          <w:b/>
          <w:sz w:val="18"/>
        </w:rPr>
        <w:t>C.</w:t>
      </w:r>
      <w:r w:rsidRPr="009E3D78">
        <w:rPr>
          <w:rFonts w:ascii="Arial" w:hAnsi="Arial"/>
          <w:b/>
          <w:sz w:val="18"/>
        </w:rPr>
        <w:tab/>
        <w:t>Related Sections:</w:t>
      </w:r>
    </w:p>
    <w:p w:rsidR="003F4A1A" w:rsidRPr="009338EC" w:rsidRDefault="003F4A1A" w:rsidP="00894026">
      <w:pPr>
        <w:pStyle w:val="1"/>
        <w:spacing w:before="86"/>
        <w:ind w:left="2880" w:hanging="720"/>
        <w:rPr>
          <w:rFonts w:ascii="Arial" w:hAnsi="Arial"/>
          <w:sz w:val="18"/>
        </w:rPr>
      </w:pPr>
      <w:r w:rsidRPr="00510CE6">
        <w:rPr>
          <w:rFonts w:ascii="Arial" w:hAnsi="Arial"/>
          <w:b/>
          <w:sz w:val="18"/>
        </w:rPr>
        <w:t>1.</w:t>
      </w:r>
      <w:r w:rsidRPr="009338EC">
        <w:rPr>
          <w:rFonts w:ascii="Arial" w:hAnsi="Arial"/>
          <w:sz w:val="18"/>
        </w:rPr>
        <w:tab/>
      </w:r>
      <w:r w:rsidRPr="00510CE6">
        <w:rPr>
          <w:rFonts w:ascii="Arial" w:hAnsi="Arial"/>
          <w:b/>
          <w:sz w:val="18"/>
        </w:rPr>
        <w:t>01 45 00 – Quality Control:</w:t>
      </w:r>
      <w:r w:rsidRPr="009338EC">
        <w:rPr>
          <w:rFonts w:ascii="Arial" w:hAnsi="Arial"/>
          <w:sz w:val="18"/>
        </w:rPr>
        <w:t xml:space="preserve">  Meetings and project coordination.</w:t>
      </w:r>
    </w:p>
    <w:p w:rsidR="003F4A1A" w:rsidRPr="009338EC" w:rsidRDefault="003F4A1A" w:rsidP="00894026">
      <w:pPr>
        <w:pStyle w:val="1"/>
        <w:spacing w:before="86"/>
        <w:ind w:left="2880" w:hanging="720"/>
        <w:rPr>
          <w:rFonts w:ascii="Arial" w:hAnsi="Arial"/>
          <w:sz w:val="18"/>
        </w:rPr>
      </w:pPr>
      <w:r w:rsidRPr="00510CE6">
        <w:rPr>
          <w:rFonts w:ascii="Arial" w:hAnsi="Arial"/>
          <w:b/>
          <w:sz w:val="18"/>
        </w:rPr>
        <w:t>2.</w:t>
      </w:r>
      <w:r w:rsidRPr="009338EC">
        <w:rPr>
          <w:rFonts w:ascii="Arial" w:hAnsi="Arial"/>
          <w:sz w:val="18"/>
        </w:rPr>
        <w:tab/>
      </w:r>
      <w:r w:rsidRPr="00510CE6">
        <w:rPr>
          <w:rFonts w:ascii="Arial" w:hAnsi="Arial"/>
          <w:b/>
          <w:sz w:val="18"/>
        </w:rPr>
        <w:t xml:space="preserve">01 81 13 – Sustainable </w:t>
      </w:r>
      <w:r w:rsidRPr="00504A3E">
        <w:rPr>
          <w:rFonts w:ascii="Arial" w:hAnsi="Arial"/>
          <w:b/>
          <w:sz w:val="18"/>
        </w:rPr>
        <w:t>Design</w:t>
      </w:r>
      <w:r w:rsidR="001641BF" w:rsidRPr="00504A3E">
        <w:rPr>
          <w:rFonts w:ascii="Arial" w:hAnsi="Arial"/>
          <w:b/>
          <w:sz w:val="18"/>
        </w:rPr>
        <w:t xml:space="preserve"> Requirements</w:t>
      </w:r>
      <w:r w:rsidRPr="00504A3E">
        <w:rPr>
          <w:rFonts w:ascii="Arial" w:hAnsi="Arial"/>
          <w:b/>
          <w:sz w:val="18"/>
        </w:rPr>
        <w:t xml:space="preserve">: </w:t>
      </w:r>
      <w:r w:rsidRPr="00504A3E">
        <w:rPr>
          <w:rFonts w:ascii="Arial" w:hAnsi="Arial"/>
          <w:sz w:val="18"/>
        </w:rPr>
        <w:t xml:space="preserve">Closeout </w:t>
      </w:r>
      <w:r w:rsidRPr="00510CE6">
        <w:rPr>
          <w:rFonts w:ascii="Arial" w:hAnsi="Arial"/>
          <w:sz w:val="18"/>
        </w:rPr>
        <w:t>Documentation</w:t>
      </w:r>
    </w:p>
    <w:p w:rsidR="003F4A1A" w:rsidRPr="009E3D78" w:rsidRDefault="003F4A1A" w:rsidP="00894026">
      <w:pPr>
        <w:tabs>
          <w:tab w:val="left" w:pos="900"/>
        </w:tabs>
        <w:spacing w:before="86"/>
        <w:ind w:left="1440"/>
        <w:rPr>
          <w:b/>
        </w:rPr>
      </w:pPr>
      <w:r w:rsidRPr="009E3D78">
        <w:rPr>
          <w:b/>
        </w:rPr>
        <w:t>D.</w:t>
      </w:r>
      <w:r w:rsidRPr="009E3D78">
        <w:rPr>
          <w:b/>
        </w:rPr>
        <w:tab/>
        <w:t>Definitions</w:t>
      </w:r>
    </w:p>
    <w:p w:rsidR="003F4A1A" w:rsidRPr="009338EC" w:rsidRDefault="003F4A1A" w:rsidP="00894026">
      <w:pPr>
        <w:autoSpaceDE w:val="0"/>
        <w:autoSpaceDN w:val="0"/>
        <w:adjustRightInd w:val="0"/>
        <w:spacing w:before="86"/>
        <w:ind w:left="2880" w:hanging="720"/>
        <w:jc w:val="both"/>
      </w:pPr>
      <w:r w:rsidRPr="006B7CDF">
        <w:rPr>
          <w:b/>
        </w:rPr>
        <w:t>1.</w:t>
      </w:r>
      <w:r w:rsidRPr="009338EC">
        <w:tab/>
        <w:t>Definitions pertaining to sustainable development:  As defined in ASTM E2114.</w:t>
      </w:r>
    </w:p>
    <w:p w:rsidR="003F4A1A" w:rsidRPr="009338EC" w:rsidRDefault="003F4A1A" w:rsidP="00894026">
      <w:pPr>
        <w:pStyle w:val="A"/>
        <w:spacing w:before="86"/>
        <w:ind w:left="2880" w:hanging="720"/>
        <w:jc w:val="both"/>
        <w:rPr>
          <w:rFonts w:ascii="Arial" w:hAnsi="Arial"/>
          <w:sz w:val="18"/>
        </w:rPr>
      </w:pPr>
      <w:r w:rsidRPr="006B7CDF">
        <w:rPr>
          <w:rFonts w:ascii="Arial" w:hAnsi="Arial"/>
          <w:b/>
          <w:sz w:val="18"/>
        </w:rPr>
        <w:t>2.</w:t>
      </w:r>
      <w:r w:rsidRPr="009338EC">
        <w:rPr>
          <w:rFonts w:ascii="Arial" w:hAnsi="Arial"/>
          <w:sz w:val="18"/>
        </w:rPr>
        <w:tab/>
        <w:t xml:space="preserve">Environmental pollution and damage: The presence of chemical, physical, or biological elements or agents which adversely affect human health or welfare; unfavorably alter ecological balances; or degrade the utility of the environment for aesthetic, cultural, or historical purposes. </w:t>
      </w:r>
    </w:p>
    <w:p w:rsidR="003F4A1A" w:rsidRPr="009E3D78" w:rsidRDefault="003F4A1A" w:rsidP="00894026">
      <w:pPr>
        <w:spacing w:before="86"/>
        <w:ind w:left="1440"/>
        <w:rPr>
          <w:b/>
        </w:rPr>
      </w:pPr>
      <w:r w:rsidRPr="009E3D78">
        <w:rPr>
          <w:b/>
        </w:rPr>
        <w:t>E.</w:t>
      </w:r>
      <w:r w:rsidRPr="009E3D78">
        <w:rPr>
          <w:b/>
        </w:rPr>
        <w:tab/>
        <w:t>Preconstruction Meeting</w:t>
      </w:r>
    </w:p>
    <w:p w:rsidR="003F4A1A" w:rsidRDefault="003F4A1A" w:rsidP="00894026">
      <w:pPr>
        <w:pStyle w:val="A1"/>
        <w:spacing w:before="86"/>
        <w:ind w:left="2880" w:hanging="720"/>
        <w:jc w:val="both"/>
        <w:rPr>
          <w:rFonts w:ascii="Arial" w:hAnsi="Arial"/>
        </w:rPr>
      </w:pPr>
      <w:r w:rsidRPr="009E3D78">
        <w:rPr>
          <w:rFonts w:ascii="Arial" w:hAnsi="Arial"/>
          <w:b/>
        </w:rPr>
        <w:t>1.</w:t>
      </w:r>
      <w:r w:rsidRPr="009338EC">
        <w:rPr>
          <w:rFonts w:ascii="Arial" w:hAnsi="Arial"/>
        </w:rPr>
        <w:tab/>
        <w:t xml:space="preserve">After award of Contract and prior to the commencement of the Work, schedule and conduct meeting with Owner and </w:t>
      </w:r>
      <w:r w:rsidR="00576CA6">
        <w:rPr>
          <w:rFonts w:ascii="Arial" w:hAnsi="Arial"/>
        </w:rPr>
        <w:t>Construction Administrator</w:t>
      </w:r>
      <w:r w:rsidRPr="009338EC">
        <w:rPr>
          <w:rFonts w:ascii="Arial" w:hAnsi="Arial"/>
        </w:rPr>
        <w:t xml:space="preserve"> to discuss the proposed Environmental Protection Plan and to develop mutual understanding relative to details of environmental protection.  </w:t>
      </w:r>
    </w:p>
    <w:p w:rsidR="003F4A1A" w:rsidRDefault="003F4A1A" w:rsidP="00894026">
      <w:pPr>
        <w:pStyle w:val="A1"/>
        <w:spacing w:before="86"/>
        <w:ind w:left="2880" w:hanging="720"/>
        <w:jc w:val="both"/>
        <w:rPr>
          <w:rFonts w:ascii="Arial" w:hAnsi="Arial"/>
        </w:rPr>
      </w:pPr>
      <w:r w:rsidRPr="009E3D78">
        <w:rPr>
          <w:rFonts w:ascii="Arial" w:hAnsi="Arial"/>
          <w:b/>
        </w:rPr>
        <w:t>2.</w:t>
      </w:r>
      <w:r w:rsidRPr="009338EC">
        <w:rPr>
          <w:rFonts w:ascii="Arial" w:hAnsi="Arial"/>
        </w:rPr>
        <w:tab/>
      </w:r>
      <w:r>
        <w:rPr>
          <w:rFonts w:ascii="Arial" w:hAnsi="Arial"/>
        </w:rPr>
        <w:t>S</w:t>
      </w:r>
      <w:r w:rsidRPr="009338EC">
        <w:rPr>
          <w:rFonts w:ascii="Arial" w:hAnsi="Arial"/>
        </w:rPr>
        <w:t>chedule meeting in conjunction with preconstruction meeting for Environmental Regulatory Requirements.</w:t>
      </w:r>
    </w:p>
    <w:p w:rsidR="003F4A1A" w:rsidRPr="009338EC" w:rsidRDefault="003F4A1A" w:rsidP="00894026">
      <w:pPr>
        <w:pStyle w:val="A1"/>
        <w:spacing w:before="86"/>
        <w:ind w:left="2880" w:hanging="720"/>
        <w:jc w:val="both"/>
        <w:rPr>
          <w:rFonts w:ascii="Arial" w:hAnsi="Arial"/>
        </w:rPr>
      </w:pPr>
      <w:r>
        <w:rPr>
          <w:rFonts w:ascii="Arial" w:hAnsi="Arial"/>
          <w:b/>
        </w:rPr>
        <w:t>3.</w:t>
      </w:r>
      <w:r>
        <w:rPr>
          <w:rFonts w:ascii="Arial" w:hAnsi="Arial"/>
        </w:rPr>
        <w:tab/>
      </w:r>
      <w:r w:rsidRPr="009338EC">
        <w:rPr>
          <w:rFonts w:ascii="Arial" w:hAnsi="Arial"/>
        </w:rPr>
        <w:t>Verify procedures and requirements necessary to ensure implementation of Environmental Protection Plan is coordinated with applicable environmental regulatory requirements.</w:t>
      </w:r>
    </w:p>
    <w:p w:rsidR="003F4A1A" w:rsidRPr="0013282B" w:rsidRDefault="003F4A1A" w:rsidP="00894026">
      <w:pPr>
        <w:tabs>
          <w:tab w:val="left" w:pos="900"/>
        </w:tabs>
        <w:spacing w:before="86"/>
        <w:ind w:left="1440"/>
        <w:jc w:val="both"/>
        <w:rPr>
          <w:b/>
        </w:rPr>
      </w:pPr>
      <w:r w:rsidRPr="0013282B">
        <w:rPr>
          <w:b/>
        </w:rPr>
        <w:t>F.</w:t>
      </w:r>
      <w:r w:rsidRPr="0013282B">
        <w:rPr>
          <w:b/>
        </w:rPr>
        <w:tab/>
        <w:t>Submittals</w:t>
      </w:r>
    </w:p>
    <w:p w:rsidR="003F4A1A" w:rsidRPr="009338EC" w:rsidRDefault="003F4A1A" w:rsidP="00894026">
      <w:pPr>
        <w:pStyle w:val="A"/>
        <w:spacing w:before="86"/>
        <w:ind w:left="2880" w:hanging="720"/>
        <w:jc w:val="both"/>
        <w:rPr>
          <w:rFonts w:ascii="Arial" w:hAnsi="Arial"/>
          <w:sz w:val="18"/>
        </w:rPr>
      </w:pPr>
      <w:r w:rsidRPr="00970457">
        <w:rPr>
          <w:rFonts w:ascii="Arial" w:hAnsi="Arial"/>
          <w:b/>
          <w:sz w:val="18"/>
        </w:rPr>
        <w:t>1.</w:t>
      </w:r>
      <w:r w:rsidRPr="00970457">
        <w:rPr>
          <w:rFonts w:ascii="Arial" w:hAnsi="Arial"/>
          <w:b/>
          <w:sz w:val="18"/>
        </w:rPr>
        <w:tab/>
        <w:t>Environmental Protection Plan:</w:t>
      </w:r>
      <w:r w:rsidRPr="009338EC">
        <w:rPr>
          <w:rFonts w:ascii="Arial" w:hAnsi="Arial"/>
          <w:sz w:val="18"/>
        </w:rPr>
        <w:t xml:space="preserve">  Not less than </w:t>
      </w:r>
      <w:r w:rsidRPr="00576CA6">
        <w:rPr>
          <w:rFonts w:ascii="Arial" w:hAnsi="Arial"/>
          <w:b/>
          <w:color w:val="0000FF"/>
          <w:sz w:val="18"/>
        </w:rPr>
        <w:t>ten (10)</w:t>
      </w:r>
      <w:r w:rsidRPr="00E630EC">
        <w:rPr>
          <w:rFonts w:ascii="Arial" w:hAnsi="Arial"/>
          <w:color w:val="0000FF"/>
          <w:sz w:val="18"/>
        </w:rPr>
        <w:t xml:space="preserve"> </w:t>
      </w:r>
      <w:r w:rsidRPr="009338EC">
        <w:rPr>
          <w:rFonts w:ascii="Arial" w:hAnsi="Arial"/>
          <w:sz w:val="18"/>
        </w:rPr>
        <w:t>days before the Pre-construction meeting, prepare and submit an Environmental Protection Plan.</w:t>
      </w:r>
    </w:p>
    <w:p w:rsidR="003F4A1A" w:rsidRPr="009338EC" w:rsidRDefault="003F4A1A" w:rsidP="00AC354D">
      <w:pPr>
        <w:autoSpaceDE w:val="0"/>
        <w:autoSpaceDN w:val="0"/>
        <w:adjustRightInd w:val="0"/>
        <w:spacing w:before="86"/>
        <w:ind w:left="3600" w:hanging="720"/>
        <w:jc w:val="both"/>
      </w:pPr>
      <w:r w:rsidRPr="00194AC4">
        <w:rPr>
          <w:b/>
        </w:rPr>
        <w:t>1.1</w:t>
      </w:r>
      <w:r w:rsidRPr="009338EC">
        <w:tab/>
      </w:r>
      <w:r w:rsidRPr="00E630EC">
        <w:rPr>
          <w:b/>
        </w:rPr>
        <w:t>Format:</w:t>
      </w:r>
      <w:r w:rsidRPr="009338EC">
        <w:t xml:space="preserve">   At a minimum, address the following elements:</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.1</w:t>
      </w:r>
      <w:r w:rsidRPr="00576CA6">
        <w:rPr>
          <w:b/>
          <w:color w:val="0000FF"/>
        </w:rPr>
        <w:tab/>
        <w:t>Identification of Project;</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.2</w:t>
      </w:r>
      <w:r w:rsidRPr="00576CA6">
        <w:rPr>
          <w:b/>
          <w:color w:val="0000FF"/>
        </w:rPr>
        <w:tab/>
        <w:t>Identification and contact information for Environmental Manager;</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.3</w:t>
      </w:r>
      <w:r w:rsidRPr="00576CA6">
        <w:rPr>
          <w:b/>
          <w:color w:val="0000FF"/>
        </w:rPr>
        <w:tab/>
        <w:t>General s</w:t>
      </w:r>
      <w:r w:rsidR="005215F9" w:rsidRPr="00576CA6">
        <w:rPr>
          <w:b/>
          <w:color w:val="0000FF"/>
        </w:rPr>
        <w:t>ite information;</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.4</w:t>
      </w:r>
      <w:r w:rsidRPr="00576CA6">
        <w:rPr>
          <w:b/>
          <w:color w:val="0000FF"/>
        </w:rPr>
        <w:tab/>
        <w:t>Summary of Plan;</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.5</w:t>
      </w:r>
      <w:r w:rsidRPr="00576CA6">
        <w:rPr>
          <w:b/>
          <w:color w:val="0000FF"/>
        </w:rPr>
        <w:tab/>
        <w:t>Procedures to address water resources;</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.6</w:t>
      </w:r>
      <w:r w:rsidRPr="00576CA6">
        <w:rPr>
          <w:b/>
          <w:color w:val="0000FF"/>
        </w:rPr>
        <w:tab/>
        <w:t>Procedures to address land resources;</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.7</w:t>
      </w:r>
      <w:r w:rsidRPr="00576CA6">
        <w:rPr>
          <w:b/>
          <w:color w:val="0000FF"/>
        </w:rPr>
        <w:tab/>
        <w:t>Procedures to address air resources;</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.8</w:t>
      </w:r>
      <w:r w:rsidRPr="00576CA6">
        <w:rPr>
          <w:b/>
          <w:color w:val="0000FF"/>
        </w:rPr>
        <w:tab/>
        <w:t>Procedures to address fish and wildlife resources;</w:t>
      </w:r>
    </w:p>
    <w:p w:rsidR="003F4A1A" w:rsidRPr="00576CA6" w:rsidRDefault="003F4A1A" w:rsidP="00AC354D">
      <w:pPr>
        <w:autoSpaceDE w:val="0"/>
        <w:autoSpaceDN w:val="0"/>
        <w:adjustRightInd w:val="0"/>
        <w:spacing w:before="86"/>
        <w:ind w:left="4320" w:hanging="720"/>
        <w:jc w:val="both"/>
        <w:rPr>
          <w:b/>
          <w:color w:val="0000FF"/>
        </w:rPr>
      </w:pPr>
      <w:r w:rsidRPr="00576CA6">
        <w:rPr>
          <w:b/>
          <w:color w:val="0000FF"/>
        </w:rPr>
        <w:t>.9</w:t>
      </w:r>
      <w:r w:rsidRPr="00576CA6">
        <w:rPr>
          <w:b/>
          <w:color w:val="0000FF"/>
        </w:rPr>
        <w:tab/>
        <w:t>Monitoring procedures.</w:t>
      </w:r>
    </w:p>
    <w:p w:rsidR="003F4A1A" w:rsidRPr="009338EC" w:rsidRDefault="003F4A1A" w:rsidP="00AC354D">
      <w:pPr>
        <w:pStyle w:val="1"/>
        <w:spacing w:before="86"/>
        <w:ind w:left="3600" w:hanging="720"/>
        <w:jc w:val="both"/>
        <w:rPr>
          <w:rFonts w:ascii="Arial" w:hAnsi="Arial"/>
          <w:sz w:val="18"/>
        </w:rPr>
      </w:pPr>
      <w:r w:rsidRPr="00194AC4">
        <w:rPr>
          <w:rFonts w:ascii="Arial" w:hAnsi="Arial"/>
          <w:b/>
          <w:sz w:val="18"/>
        </w:rPr>
        <w:t>1.2</w:t>
      </w:r>
      <w:r w:rsidRPr="009338EC">
        <w:rPr>
          <w:rFonts w:ascii="Arial" w:hAnsi="Arial"/>
          <w:sz w:val="18"/>
        </w:rPr>
        <w:tab/>
        <w:t xml:space="preserve">Revise and resubmit Plan as required by Owner.  </w:t>
      </w:r>
    </w:p>
    <w:p w:rsidR="003F4A1A" w:rsidRPr="009338EC" w:rsidRDefault="003F4A1A" w:rsidP="00AC354D">
      <w:pPr>
        <w:pStyle w:val="1"/>
        <w:spacing w:before="86"/>
        <w:ind w:left="4320" w:hanging="720"/>
        <w:jc w:val="both"/>
        <w:rPr>
          <w:rFonts w:ascii="Arial" w:hAnsi="Arial"/>
          <w:sz w:val="18"/>
        </w:rPr>
      </w:pPr>
      <w:r w:rsidRPr="00194AC4">
        <w:rPr>
          <w:rFonts w:ascii="Arial" w:hAnsi="Arial"/>
          <w:b/>
          <w:sz w:val="18"/>
        </w:rPr>
        <w:t>.1</w:t>
      </w:r>
      <w:r w:rsidRPr="009338EC">
        <w:rPr>
          <w:rFonts w:ascii="Arial" w:hAnsi="Arial"/>
          <w:sz w:val="18"/>
        </w:rPr>
        <w:tab/>
        <w:t xml:space="preserve">Approval of </w:t>
      </w:r>
      <w:r w:rsidR="00024BAF">
        <w:rPr>
          <w:rFonts w:ascii="Arial" w:hAnsi="Arial"/>
          <w:sz w:val="18"/>
        </w:rPr>
        <w:t>Design-Builder</w:t>
      </w:r>
      <w:r w:rsidRPr="009338EC">
        <w:rPr>
          <w:rFonts w:ascii="Arial" w:hAnsi="Arial"/>
          <w:sz w:val="18"/>
        </w:rPr>
        <w:t xml:space="preserve">’s Plan will not relieve the </w:t>
      </w:r>
      <w:r w:rsidR="00024BAF">
        <w:rPr>
          <w:rFonts w:ascii="Arial" w:hAnsi="Arial"/>
          <w:sz w:val="18"/>
        </w:rPr>
        <w:t>Design-Builder</w:t>
      </w:r>
      <w:r w:rsidR="00024BAF" w:rsidRPr="009338EC">
        <w:rPr>
          <w:rFonts w:ascii="Arial" w:hAnsi="Arial"/>
          <w:sz w:val="18"/>
        </w:rPr>
        <w:t xml:space="preserve"> </w:t>
      </w:r>
      <w:r w:rsidRPr="009338EC">
        <w:rPr>
          <w:rFonts w:ascii="Arial" w:hAnsi="Arial"/>
          <w:sz w:val="18"/>
        </w:rPr>
        <w:t>of responsibility for compliance with applicable environmental regulations.</w:t>
      </w:r>
    </w:p>
    <w:p w:rsidR="003F4A1A" w:rsidRPr="009338EC" w:rsidRDefault="003F4A1A" w:rsidP="00AC354D">
      <w:pPr>
        <w:pStyle w:val="A"/>
        <w:spacing w:before="86"/>
        <w:ind w:left="2880" w:hanging="720"/>
        <w:rPr>
          <w:rFonts w:ascii="Arial" w:hAnsi="Arial"/>
          <w:sz w:val="18"/>
        </w:rPr>
      </w:pPr>
      <w:r w:rsidRPr="00194AC4">
        <w:rPr>
          <w:rFonts w:ascii="Arial" w:hAnsi="Arial"/>
          <w:b/>
          <w:sz w:val="18"/>
        </w:rPr>
        <w:t>2.</w:t>
      </w:r>
      <w:r w:rsidRPr="009338EC">
        <w:rPr>
          <w:rFonts w:ascii="Arial" w:hAnsi="Arial"/>
          <w:sz w:val="18"/>
        </w:rPr>
        <w:tab/>
        <w:t>Reports for Field Quality Control.</w:t>
      </w:r>
    </w:p>
    <w:p w:rsidR="003F4A1A" w:rsidRPr="00970457" w:rsidRDefault="003F4A1A" w:rsidP="00894026">
      <w:pPr>
        <w:spacing w:before="86"/>
        <w:ind w:left="1440"/>
        <w:rPr>
          <w:b/>
        </w:rPr>
      </w:pPr>
      <w:r w:rsidRPr="00970457">
        <w:rPr>
          <w:b/>
          <w:caps/>
        </w:rPr>
        <w:t>G.</w:t>
      </w:r>
      <w:r w:rsidRPr="00970457">
        <w:rPr>
          <w:b/>
          <w:caps/>
        </w:rPr>
        <w:tab/>
      </w:r>
      <w:r w:rsidRPr="00970457">
        <w:rPr>
          <w:b/>
        </w:rPr>
        <w:t>Environmental Protection</w:t>
      </w:r>
    </w:p>
    <w:p w:rsidR="003F4A1A" w:rsidRPr="009338EC" w:rsidRDefault="003F4A1A" w:rsidP="00894026">
      <w:pPr>
        <w:pStyle w:val="A"/>
        <w:spacing w:before="86"/>
        <w:ind w:left="2880" w:hanging="720"/>
        <w:jc w:val="both"/>
        <w:rPr>
          <w:rFonts w:ascii="Arial" w:hAnsi="Arial"/>
          <w:sz w:val="18"/>
        </w:rPr>
      </w:pPr>
      <w:r w:rsidRPr="00970457">
        <w:rPr>
          <w:rFonts w:ascii="Arial" w:hAnsi="Arial"/>
          <w:b/>
          <w:sz w:val="18"/>
        </w:rPr>
        <w:t>1.</w:t>
      </w:r>
      <w:r w:rsidRPr="009338EC">
        <w:rPr>
          <w:rFonts w:ascii="Arial" w:hAnsi="Arial"/>
          <w:sz w:val="18"/>
        </w:rPr>
        <w:tab/>
      </w:r>
      <w:r w:rsidRPr="00194AC4">
        <w:rPr>
          <w:rFonts w:ascii="Arial" w:hAnsi="Arial"/>
          <w:b/>
          <w:sz w:val="18"/>
        </w:rPr>
        <w:t>Protection of natural resources:</w:t>
      </w:r>
      <w:r w:rsidRPr="009338EC">
        <w:rPr>
          <w:rFonts w:ascii="Arial" w:hAnsi="Arial"/>
          <w:sz w:val="18"/>
        </w:rPr>
        <w:t xml:space="preserve">  Comply with applicable regulations and these specifications.  Preserve the natural resources within the Project boundaries and outside the limits of permanent Work performed under this Contract in their existing condition or restore to an equivalent or improved condition as approved by Owner.  </w:t>
      </w:r>
    </w:p>
    <w:p w:rsidR="003F4A1A" w:rsidRPr="00970457" w:rsidRDefault="003F4A1A" w:rsidP="00894026">
      <w:pPr>
        <w:pStyle w:val="BodyText"/>
        <w:spacing w:before="86" w:after="0"/>
        <w:ind w:left="3600"/>
        <w:jc w:val="both"/>
        <w:rPr>
          <w:vanish/>
          <w:color w:val="FF0000"/>
        </w:rPr>
      </w:pPr>
      <w:r w:rsidRPr="00C07417">
        <w:rPr>
          <w:b/>
          <w:vanish/>
          <w:color w:val="FF0000"/>
        </w:rPr>
        <w:t>NOTE:</w:t>
      </w:r>
      <w:r w:rsidRPr="00970457">
        <w:rPr>
          <w:vanish/>
          <w:color w:val="FF0000"/>
        </w:rPr>
        <w:t xml:space="preserve">  Green building rating systems often include provisions for minimizing disturbance of the site’s topography, soils and vegetation.  USGBC-LEED™ v</w:t>
      </w:r>
      <w:r>
        <w:rPr>
          <w:vanish/>
          <w:color w:val="FF0000"/>
        </w:rPr>
        <w:t>3</w:t>
      </w:r>
      <w:r w:rsidRPr="00970457">
        <w:rPr>
          <w:vanish/>
          <w:color w:val="FF0000"/>
        </w:rPr>
        <w:t>.</w:t>
      </w:r>
      <w:r>
        <w:rPr>
          <w:vanish/>
          <w:color w:val="FF0000"/>
        </w:rPr>
        <w:t>0</w:t>
      </w:r>
      <w:r w:rsidRPr="00970457">
        <w:rPr>
          <w:vanish/>
          <w:color w:val="FF0000"/>
        </w:rPr>
        <w:t xml:space="preserve">, </w:t>
      </w:r>
      <w:r w:rsidR="00576CA6">
        <w:rPr>
          <w:vanish/>
          <w:color w:val="FF0000"/>
        </w:rPr>
        <w:t xml:space="preserve">or latest version </w:t>
      </w:r>
      <w:r w:rsidRPr="00970457">
        <w:rPr>
          <w:vanish/>
          <w:color w:val="FF0000"/>
        </w:rPr>
        <w:t xml:space="preserve">for example, includes credit for reduced site disturbance, limiting site disturbance to maximum 40 feet beyond the building perimeter, 10 feet beyond solid paving for pedestrian areas and parking, 15 feet beyond solid paving for roadways, and 25 feet beyond pervious paving.  </w:t>
      </w:r>
    </w:p>
    <w:p w:rsidR="003F4A1A" w:rsidRPr="009338EC" w:rsidRDefault="003F4A1A" w:rsidP="00894026">
      <w:pPr>
        <w:pStyle w:val="1"/>
        <w:spacing w:before="86"/>
        <w:ind w:left="3600" w:hanging="720"/>
        <w:jc w:val="both"/>
        <w:rPr>
          <w:rFonts w:ascii="Arial" w:hAnsi="Arial"/>
          <w:sz w:val="18"/>
        </w:rPr>
      </w:pPr>
      <w:r w:rsidRPr="000F6190">
        <w:rPr>
          <w:rFonts w:ascii="Arial" w:hAnsi="Arial"/>
          <w:b/>
          <w:sz w:val="18"/>
        </w:rPr>
        <w:t>1.</w:t>
      </w:r>
      <w:r w:rsidR="00483FAE">
        <w:rPr>
          <w:rFonts w:ascii="Arial" w:hAnsi="Arial"/>
          <w:b/>
          <w:sz w:val="18"/>
        </w:rPr>
        <w:t>1</w:t>
      </w:r>
      <w:r w:rsidRPr="009338EC">
        <w:rPr>
          <w:rFonts w:ascii="Arial" w:hAnsi="Arial"/>
          <w:sz w:val="18"/>
        </w:rPr>
        <w:tab/>
        <w:t xml:space="preserve">Confine demolition and construction activities to </w:t>
      </w:r>
      <w:r w:rsidRPr="00576CA6">
        <w:rPr>
          <w:rFonts w:ascii="Arial" w:hAnsi="Arial"/>
          <w:b/>
          <w:color w:val="0000FF"/>
          <w:sz w:val="18"/>
        </w:rPr>
        <w:t>[work area limits indicated on the Drawings] [maximum 40 feet beyond the building perimeter, 10 feet beyond solid paving, and 25 feet beyond pervious paving].</w:t>
      </w:r>
    </w:p>
    <w:p w:rsidR="003F4A1A" w:rsidRPr="009338EC" w:rsidRDefault="00483FAE" w:rsidP="00894026">
      <w:pPr>
        <w:pStyle w:val="a2"/>
        <w:spacing w:before="86"/>
        <w:ind w:left="4320" w:hanging="720"/>
        <w:jc w:val="both"/>
        <w:rPr>
          <w:rFonts w:ascii="Arial" w:hAnsi="Arial"/>
          <w:sz w:val="18"/>
        </w:rPr>
      </w:pPr>
      <w:r>
        <w:rPr>
          <w:rFonts w:ascii="Arial" w:hAnsi="Arial"/>
          <w:b/>
          <w:sz w:val="18"/>
        </w:rPr>
        <w:t>1.1</w:t>
      </w:r>
      <w:r w:rsidR="003F4A1A" w:rsidRPr="00194AC4">
        <w:rPr>
          <w:rFonts w:ascii="Arial" w:hAnsi="Arial"/>
          <w:b/>
          <w:sz w:val="18"/>
        </w:rPr>
        <w:t>.1</w:t>
      </w:r>
      <w:r w:rsidR="003F4A1A" w:rsidRPr="009338EC">
        <w:rPr>
          <w:rFonts w:ascii="Arial" w:hAnsi="Arial"/>
          <w:sz w:val="18"/>
        </w:rPr>
        <w:tab/>
        <w:t xml:space="preserve">Disposal operations for demolished and waste materials that are not identified to be salvaged, recycled or reused:  </w:t>
      </w:r>
    </w:p>
    <w:p w:rsidR="003F4A1A" w:rsidRPr="009338EC" w:rsidRDefault="003F4A1A" w:rsidP="00894026">
      <w:pPr>
        <w:pStyle w:val="10"/>
        <w:spacing w:before="86"/>
        <w:ind w:left="5040" w:hanging="720"/>
        <w:jc w:val="both"/>
        <w:rPr>
          <w:rFonts w:ascii="Arial" w:hAnsi="Arial"/>
          <w:sz w:val="18"/>
        </w:rPr>
      </w:pPr>
      <w:r w:rsidRPr="00194AC4">
        <w:rPr>
          <w:rFonts w:ascii="Arial" w:hAnsi="Arial"/>
          <w:b/>
          <w:sz w:val="18"/>
        </w:rPr>
        <w:t>.1</w:t>
      </w:r>
      <w:r w:rsidRPr="009338EC">
        <w:rPr>
          <w:rFonts w:ascii="Arial" w:hAnsi="Arial"/>
          <w:sz w:val="18"/>
        </w:rPr>
        <w:tab/>
        <w:t>Remove debris, rubbish, and other waste materials resulting from demolition and construction operations, from site.</w:t>
      </w:r>
    </w:p>
    <w:p w:rsidR="003F4A1A" w:rsidRPr="009338EC" w:rsidRDefault="003F4A1A" w:rsidP="00894026">
      <w:pPr>
        <w:pStyle w:val="10"/>
        <w:spacing w:before="86"/>
        <w:ind w:left="5040" w:hanging="720"/>
        <w:jc w:val="both"/>
        <w:rPr>
          <w:rFonts w:ascii="Arial" w:hAnsi="Arial"/>
          <w:sz w:val="18"/>
        </w:rPr>
      </w:pPr>
      <w:r w:rsidRPr="00194AC4">
        <w:rPr>
          <w:rFonts w:ascii="Arial" w:hAnsi="Arial"/>
          <w:b/>
          <w:sz w:val="18"/>
        </w:rPr>
        <w:t>.2</w:t>
      </w:r>
      <w:r w:rsidRPr="009338EC">
        <w:rPr>
          <w:rFonts w:ascii="Arial" w:hAnsi="Arial"/>
          <w:sz w:val="18"/>
        </w:rPr>
        <w:tab/>
        <w:t>No burning permitted.</w:t>
      </w:r>
    </w:p>
    <w:p w:rsidR="003F4A1A" w:rsidRPr="009338EC" w:rsidRDefault="003F4A1A" w:rsidP="00894026">
      <w:pPr>
        <w:pStyle w:val="10"/>
        <w:spacing w:before="86"/>
        <w:ind w:left="5040" w:hanging="720"/>
        <w:jc w:val="both"/>
        <w:rPr>
          <w:rFonts w:ascii="Arial" w:hAnsi="Arial"/>
          <w:sz w:val="18"/>
        </w:rPr>
      </w:pPr>
      <w:r w:rsidRPr="00194AC4">
        <w:rPr>
          <w:rFonts w:ascii="Arial" w:hAnsi="Arial"/>
          <w:b/>
          <w:sz w:val="18"/>
        </w:rPr>
        <w:t>.3</w:t>
      </w:r>
      <w:r w:rsidRPr="009338EC">
        <w:rPr>
          <w:rFonts w:ascii="Arial" w:hAnsi="Arial"/>
          <w:sz w:val="18"/>
        </w:rPr>
        <w:tab/>
        <w:t>Transport materials with appropriate vehicles and dispose off</w:t>
      </w:r>
      <w:r w:rsidRPr="009338EC">
        <w:rPr>
          <w:rFonts w:ascii="Arial" w:hAnsi="Arial"/>
          <w:sz w:val="18"/>
        </w:rPr>
        <w:noBreakHyphen/>
        <w:t>site to areas that are approved for disposal by governing authorities having jurisdiction.</w:t>
      </w:r>
    </w:p>
    <w:p w:rsidR="003F4A1A" w:rsidRPr="009338EC" w:rsidRDefault="003F4A1A" w:rsidP="00894026">
      <w:pPr>
        <w:pStyle w:val="10"/>
        <w:spacing w:before="86"/>
        <w:ind w:left="5040" w:hanging="720"/>
        <w:jc w:val="both"/>
        <w:rPr>
          <w:rFonts w:ascii="Arial" w:hAnsi="Arial"/>
          <w:sz w:val="18"/>
        </w:rPr>
      </w:pPr>
      <w:r w:rsidRPr="00194AC4">
        <w:rPr>
          <w:rFonts w:ascii="Arial" w:hAnsi="Arial"/>
          <w:b/>
          <w:sz w:val="18"/>
        </w:rPr>
        <w:t>.4</w:t>
      </w:r>
      <w:r w:rsidRPr="009338EC">
        <w:rPr>
          <w:rFonts w:ascii="Arial" w:hAnsi="Arial"/>
          <w:sz w:val="18"/>
        </w:rPr>
        <w:tab/>
        <w:t xml:space="preserve">Avoid spillage by covering and securing loads when hauling on or adjacent to public streets or highways.  Remove spillage and sweep, wash, or otherwise clean project site, streets, or highways.  </w:t>
      </w:r>
    </w:p>
    <w:p w:rsidR="003F4A1A" w:rsidRPr="009338EC" w:rsidRDefault="003F4A1A" w:rsidP="00894026">
      <w:pPr>
        <w:pStyle w:val="1"/>
        <w:spacing w:before="86"/>
        <w:ind w:left="3600" w:hanging="720"/>
        <w:jc w:val="both"/>
        <w:rPr>
          <w:rFonts w:ascii="Arial" w:hAnsi="Arial"/>
          <w:sz w:val="18"/>
        </w:rPr>
      </w:pPr>
      <w:r w:rsidRPr="000F6190">
        <w:rPr>
          <w:rFonts w:ascii="Arial" w:hAnsi="Arial"/>
          <w:b/>
          <w:sz w:val="18"/>
        </w:rPr>
        <w:t>1.</w:t>
      </w:r>
      <w:r w:rsidR="00483FAE">
        <w:rPr>
          <w:rFonts w:ascii="Arial" w:hAnsi="Arial"/>
          <w:b/>
          <w:sz w:val="18"/>
        </w:rPr>
        <w:t>2</w:t>
      </w:r>
      <w:r w:rsidRPr="009338EC">
        <w:rPr>
          <w:rFonts w:ascii="Arial" w:hAnsi="Arial"/>
          <w:sz w:val="18"/>
        </w:rPr>
        <w:tab/>
      </w:r>
      <w:r w:rsidRPr="00194AC4">
        <w:rPr>
          <w:rFonts w:ascii="Arial" w:hAnsi="Arial"/>
          <w:b/>
          <w:sz w:val="18"/>
        </w:rPr>
        <w:t>Water resource</w:t>
      </w:r>
      <w:r w:rsidRPr="003B3548">
        <w:rPr>
          <w:rFonts w:ascii="Arial" w:hAnsi="Arial"/>
          <w:b/>
          <w:sz w:val="18"/>
        </w:rPr>
        <w:t>s:</w:t>
      </w:r>
      <w:r w:rsidRPr="009338EC">
        <w:rPr>
          <w:rFonts w:ascii="Arial" w:hAnsi="Arial"/>
          <w:sz w:val="18"/>
        </w:rPr>
        <w:t xml:space="preserve">  Protect groundwater resources from contaminants.</w:t>
      </w:r>
    </w:p>
    <w:p w:rsidR="003F4A1A" w:rsidRPr="00194AC4" w:rsidRDefault="00483FAE" w:rsidP="00894026">
      <w:pPr>
        <w:pStyle w:val="a0"/>
        <w:spacing w:before="86"/>
        <w:ind w:left="4320" w:hanging="720"/>
        <w:jc w:val="both"/>
        <w:rPr>
          <w:rFonts w:ascii="Arial" w:hAnsi="Arial"/>
          <w:b/>
          <w:sz w:val="18"/>
        </w:rPr>
      </w:pPr>
      <w:r>
        <w:rPr>
          <w:rFonts w:ascii="Arial" w:hAnsi="Arial"/>
          <w:b/>
          <w:sz w:val="18"/>
        </w:rPr>
        <w:t>1.2</w:t>
      </w:r>
      <w:r w:rsidR="003F4A1A" w:rsidRPr="00194AC4">
        <w:rPr>
          <w:rFonts w:ascii="Arial" w:hAnsi="Arial"/>
          <w:b/>
          <w:sz w:val="18"/>
        </w:rPr>
        <w:t>.1</w:t>
      </w:r>
      <w:r w:rsidR="003F4A1A" w:rsidRPr="009338EC">
        <w:rPr>
          <w:rFonts w:ascii="Arial" w:hAnsi="Arial"/>
          <w:sz w:val="18"/>
        </w:rPr>
        <w:tab/>
        <w:t xml:space="preserve">Comply with requirements of the National Pollutant Discharge Elimination System (NPDES) and the State Pollutant Discharge </w:t>
      </w:r>
      <w:r w:rsidR="003F4A1A" w:rsidRPr="008F3D37">
        <w:rPr>
          <w:rFonts w:ascii="Arial" w:hAnsi="Arial"/>
          <w:sz w:val="18"/>
        </w:rPr>
        <w:t>Elimination System (SPDES).</w:t>
      </w:r>
    </w:p>
    <w:p w:rsidR="003F4A1A" w:rsidRPr="009338EC" w:rsidRDefault="00483FAE" w:rsidP="00894026">
      <w:pPr>
        <w:pStyle w:val="a0"/>
        <w:spacing w:before="86"/>
        <w:ind w:left="4320" w:hanging="720"/>
        <w:jc w:val="both"/>
        <w:rPr>
          <w:rFonts w:ascii="Arial" w:hAnsi="Arial"/>
          <w:sz w:val="18"/>
        </w:rPr>
      </w:pPr>
      <w:r>
        <w:rPr>
          <w:rFonts w:ascii="Arial" w:hAnsi="Arial"/>
          <w:b/>
          <w:sz w:val="18"/>
        </w:rPr>
        <w:t>1.2</w:t>
      </w:r>
      <w:r w:rsidR="003F4A1A" w:rsidRPr="00194AC4">
        <w:rPr>
          <w:rFonts w:ascii="Arial" w:hAnsi="Arial"/>
          <w:b/>
          <w:sz w:val="18"/>
        </w:rPr>
        <w:t>.2</w:t>
      </w:r>
      <w:r w:rsidR="003F4A1A" w:rsidRPr="009338EC">
        <w:rPr>
          <w:rFonts w:ascii="Arial" w:hAnsi="Arial"/>
          <w:sz w:val="18"/>
        </w:rPr>
        <w:tab/>
        <w:t>Oily substances:  Prevent oily or other hazardous substances from entering the ground, drainage areas, or local bodies of water.</w:t>
      </w:r>
    </w:p>
    <w:p w:rsidR="003F4A1A" w:rsidRPr="009338EC" w:rsidRDefault="003F4A1A" w:rsidP="00894026">
      <w:pPr>
        <w:pStyle w:val="10"/>
        <w:spacing w:before="86"/>
        <w:ind w:left="5040" w:hanging="720"/>
        <w:jc w:val="both"/>
        <w:rPr>
          <w:rFonts w:ascii="Arial" w:hAnsi="Arial"/>
          <w:sz w:val="18"/>
        </w:rPr>
      </w:pPr>
      <w:r w:rsidRPr="00194AC4">
        <w:rPr>
          <w:rFonts w:ascii="Arial" w:hAnsi="Arial"/>
          <w:b/>
          <w:sz w:val="18"/>
        </w:rPr>
        <w:t>.1</w:t>
      </w:r>
      <w:r w:rsidRPr="009338EC">
        <w:rPr>
          <w:rFonts w:ascii="Arial" w:hAnsi="Arial"/>
          <w:sz w:val="18"/>
        </w:rPr>
        <w:tab/>
        <w:t>Store and service construction equipment at areas designated for collection of oil wastes.</w:t>
      </w:r>
    </w:p>
    <w:p w:rsidR="003F4A1A" w:rsidRPr="009338EC" w:rsidRDefault="00483FAE" w:rsidP="00894026">
      <w:pPr>
        <w:pStyle w:val="a0"/>
        <w:spacing w:before="86"/>
        <w:ind w:left="4320" w:hanging="720"/>
        <w:jc w:val="both"/>
        <w:rPr>
          <w:rFonts w:ascii="Arial" w:hAnsi="Arial"/>
          <w:sz w:val="18"/>
        </w:rPr>
      </w:pPr>
      <w:r>
        <w:rPr>
          <w:rFonts w:ascii="Arial" w:hAnsi="Arial"/>
          <w:b/>
          <w:sz w:val="18"/>
        </w:rPr>
        <w:t>1.2</w:t>
      </w:r>
      <w:r w:rsidR="003F4A1A" w:rsidRPr="00194AC4">
        <w:rPr>
          <w:rFonts w:ascii="Arial" w:hAnsi="Arial"/>
          <w:b/>
          <w:sz w:val="18"/>
        </w:rPr>
        <w:t>.3</w:t>
      </w:r>
      <w:r w:rsidR="003F4A1A" w:rsidRPr="009338EC">
        <w:rPr>
          <w:rFonts w:ascii="Arial" w:hAnsi="Arial"/>
          <w:sz w:val="18"/>
        </w:rPr>
        <w:tab/>
      </w:r>
      <w:r w:rsidR="003F4A1A" w:rsidRPr="00576CA6">
        <w:rPr>
          <w:rFonts w:ascii="Arial" w:hAnsi="Arial"/>
          <w:b/>
          <w:sz w:val="18"/>
        </w:rPr>
        <w:t>Mosquito abatement:</w:t>
      </w:r>
      <w:r w:rsidR="003F4A1A" w:rsidRPr="009338EC">
        <w:rPr>
          <w:rFonts w:ascii="Arial" w:hAnsi="Arial"/>
          <w:sz w:val="18"/>
        </w:rPr>
        <w:t xml:space="preserve">  Prevent ponding of stagnant water conducive to mosquito breeding habitat.</w:t>
      </w:r>
    </w:p>
    <w:p w:rsidR="003F4A1A" w:rsidRPr="009338EC" w:rsidRDefault="00483FAE" w:rsidP="00894026">
      <w:pPr>
        <w:pStyle w:val="a0"/>
        <w:spacing w:before="86"/>
        <w:ind w:left="4320" w:hanging="720"/>
        <w:jc w:val="both"/>
        <w:rPr>
          <w:rFonts w:ascii="Arial" w:hAnsi="Arial"/>
          <w:sz w:val="18"/>
        </w:rPr>
      </w:pPr>
      <w:r>
        <w:rPr>
          <w:rFonts w:ascii="Arial" w:hAnsi="Arial"/>
          <w:b/>
          <w:sz w:val="18"/>
        </w:rPr>
        <w:t>1.2</w:t>
      </w:r>
      <w:r w:rsidR="003F4A1A" w:rsidRPr="00194AC4">
        <w:rPr>
          <w:rFonts w:ascii="Arial" w:hAnsi="Arial"/>
          <w:b/>
          <w:sz w:val="18"/>
        </w:rPr>
        <w:t>.4</w:t>
      </w:r>
      <w:r w:rsidR="003F4A1A" w:rsidRPr="009338EC">
        <w:rPr>
          <w:rFonts w:ascii="Arial" w:hAnsi="Arial"/>
          <w:sz w:val="18"/>
        </w:rPr>
        <w:tab/>
        <w:t>Prevent run-off from site during demolition and construction operations.</w:t>
      </w:r>
    </w:p>
    <w:p w:rsidR="003F4A1A" w:rsidRPr="009338EC" w:rsidRDefault="00483FAE" w:rsidP="00894026">
      <w:pPr>
        <w:autoSpaceDE w:val="0"/>
        <w:autoSpaceDN w:val="0"/>
        <w:adjustRightInd w:val="0"/>
        <w:spacing w:before="86"/>
        <w:ind w:left="4320" w:hanging="720"/>
        <w:jc w:val="both"/>
      </w:pPr>
      <w:r>
        <w:rPr>
          <w:b/>
        </w:rPr>
        <w:t>1.2</w:t>
      </w:r>
      <w:r w:rsidR="003F4A1A" w:rsidRPr="00B02D20">
        <w:rPr>
          <w:b/>
        </w:rPr>
        <w:t>.5</w:t>
      </w:r>
      <w:r w:rsidR="003F4A1A" w:rsidRPr="009338EC">
        <w:tab/>
      </w:r>
      <w:r w:rsidR="003F4A1A" w:rsidRPr="00576CA6">
        <w:rPr>
          <w:b/>
        </w:rPr>
        <w:t>Stream Crossings:</w:t>
      </w:r>
      <w:r w:rsidR="003F4A1A" w:rsidRPr="009338EC">
        <w:t xml:space="preserve">  </w:t>
      </w:r>
      <w:r w:rsidR="003F4A1A" w:rsidRPr="00576CA6">
        <w:rPr>
          <w:b/>
          <w:color w:val="0000FF"/>
        </w:rPr>
        <w:t>[Equipment will not be permitted to ford live streams.]  [Equipment will be permitted to ford live streams if temporary culverts or bridges are constructed for the purpose.  Remove temporary culverts and bridges upon completion of work and repair the area to its original condition, unless otherwise accepted in writing by Owner.]</w:t>
      </w:r>
    </w:p>
    <w:p w:rsidR="003F4A1A" w:rsidRPr="009338EC" w:rsidRDefault="003F4A1A" w:rsidP="00894026">
      <w:pPr>
        <w:pStyle w:val="1"/>
        <w:spacing w:before="86"/>
        <w:ind w:left="3600" w:hanging="720"/>
        <w:jc w:val="both"/>
        <w:rPr>
          <w:rFonts w:ascii="Arial" w:hAnsi="Arial"/>
          <w:sz w:val="18"/>
        </w:rPr>
      </w:pPr>
      <w:r w:rsidRPr="000F6190">
        <w:rPr>
          <w:rFonts w:ascii="Arial" w:hAnsi="Arial"/>
          <w:b/>
          <w:sz w:val="18"/>
        </w:rPr>
        <w:t>1.</w:t>
      </w:r>
      <w:r w:rsidR="00483FAE">
        <w:rPr>
          <w:rFonts w:ascii="Arial" w:hAnsi="Arial"/>
          <w:b/>
          <w:sz w:val="18"/>
        </w:rPr>
        <w:t>3</w:t>
      </w:r>
      <w:r w:rsidRPr="009338EC">
        <w:rPr>
          <w:rFonts w:ascii="Arial" w:hAnsi="Arial"/>
          <w:sz w:val="18"/>
        </w:rPr>
        <w:tab/>
      </w:r>
      <w:r w:rsidRPr="00194AC4">
        <w:rPr>
          <w:rFonts w:ascii="Arial" w:hAnsi="Arial"/>
          <w:b/>
          <w:sz w:val="18"/>
        </w:rPr>
        <w:t>Land resources:</w:t>
      </w:r>
      <w:r w:rsidRPr="009338EC">
        <w:rPr>
          <w:rFonts w:ascii="Arial" w:hAnsi="Arial"/>
          <w:sz w:val="18"/>
        </w:rPr>
        <w:t xml:space="preserve">  Prior to construction, identify land resources to be preserved within the Work area.  Do not remove, cut, deface, injure, or destroy land resources including trees, shrubs, vines, grasses, topsoil, and landforms </w:t>
      </w:r>
      <w:r w:rsidR="00576CA6">
        <w:rPr>
          <w:rFonts w:ascii="Arial" w:hAnsi="Arial"/>
          <w:sz w:val="18"/>
        </w:rPr>
        <w:t xml:space="preserve">without permission from Owner. </w:t>
      </w:r>
    </w:p>
    <w:p w:rsidR="003F4A1A" w:rsidRPr="009338EC" w:rsidRDefault="003F4A1A" w:rsidP="00894026">
      <w:pPr>
        <w:pStyle w:val="1"/>
        <w:spacing w:before="86"/>
        <w:ind w:left="4320" w:hanging="720"/>
        <w:jc w:val="both"/>
        <w:rPr>
          <w:rFonts w:ascii="Arial" w:hAnsi="Arial"/>
          <w:sz w:val="18"/>
        </w:rPr>
      </w:pPr>
      <w:r w:rsidRPr="0022153F">
        <w:rPr>
          <w:rFonts w:ascii="Arial" w:hAnsi="Arial"/>
          <w:b/>
          <w:sz w:val="18"/>
        </w:rPr>
        <w:t>1.</w:t>
      </w:r>
      <w:r w:rsidR="00483FAE">
        <w:rPr>
          <w:rFonts w:ascii="Arial" w:hAnsi="Arial"/>
          <w:b/>
          <w:sz w:val="18"/>
        </w:rPr>
        <w:t>3</w:t>
      </w:r>
      <w:r w:rsidRPr="0022153F">
        <w:rPr>
          <w:rFonts w:ascii="Arial" w:hAnsi="Arial"/>
          <w:b/>
          <w:sz w:val="18"/>
        </w:rPr>
        <w:t>.1</w:t>
      </w:r>
      <w:r w:rsidRPr="009338EC">
        <w:rPr>
          <w:rFonts w:ascii="Arial" w:hAnsi="Arial"/>
          <w:sz w:val="18"/>
        </w:rPr>
        <w:tab/>
        <w:t>Conserve distinctive</w:t>
      </w:r>
      <w:r w:rsidRPr="009338EC">
        <w:rPr>
          <w:rFonts w:ascii="Arial" w:hAnsi="Arial"/>
          <w:b/>
          <w:sz w:val="18"/>
        </w:rPr>
        <w:t xml:space="preserve"> </w:t>
      </w:r>
      <w:r w:rsidRPr="00576CA6">
        <w:rPr>
          <w:rFonts w:ascii="Arial" w:hAnsi="Arial"/>
          <w:b/>
          <w:color w:val="0000FF"/>
          <w:sz w:val="18"/>
        </w:rPr>
        <w:t>[</w:t>
      </w:r>
      <w:r w:rsidRPr="00576CA6">
        <w:rPr>
          <w:rFonts w:ascii="Arial" w:hAnsi="Arial"/>
          <w:b/>
          <w:bCs w:val="0"/>
          <w:color w:val="0000FF"/>
          <w:sz w:val="18"/>
        </w:rPr>
        <w:t>geological] [topographical] [historic]</w:t>
      </w:r>
      <w:r w:rsidRPr="0022153F">
        <w:rPr>
          <w:rFonts w:ascii="Arial" w:hAnsi="Arial"/>
          <w:b/>
          <w:bCs w:val="0"/>
          <w:color w:val="0000FF"/>
          <w:sz w:val="18"/>
        </w:rPr>
        <w:t xml:space="preserve"> </w:t>
      </w:r>
      <w:r w:rsidRPr="009338EC">
        <w:rPr>
          <w:rFonts w:ascii="Arial" w:hAnsi="Arial"/>
          <w:sz w:val="18"/>
        </w:rPr>
        <w:t xml:space="preserve">features and character </w:t>
      </w:r>
    </w:p>
    <w:p w:rsidR="003F4A1A" w:rsidRPr="009338EC" w:rsidRDefault="003F4A1A" w:rsidP="00894026">
      <w:pPr>
        <w:pStyle w:val="1"/>
        <w:spacing w:before="86"/>
        <w:ind w:left="4320" w:hanging="720"/>
        <w:jc w:val="both"/>
        <w:rPr>
          <w:rFonts w:ascii="Arial" w:hAnsi="Arial"/>
          <w:sz w:val="18"/>
        </w:rPr>
      </w:pPr>
      <w:r w:rsidRPr="0022153F">
        <w:rPr>
          <w:rFonts w:ascii="Arial" w:hAnsi="Arial"/>
          <w:b/>
          <w:sz w:val="18"/>
        </w:rPr>
        <w:t>1.</w:t>
      </w:r>
      <w:r w:rsidR="00483FAE">
        <w:rPr>
          <w:rFonts w:ascii="Arial" w:hAnsi="Arial"/>
          <w:b/>
          <w:sz w:val="18"/>
        </w:rPr>
        <w:t>3</w:t>
      </w:r>
      <w:r w:rsidRPr="0022153F">
        <w:rPr>
          <w:rFonts w:ascii="Arial" w:hAnsi="Arial"/>
          <w:b/>
          <w:sz w:val="18"/>
        </w:rPr>
        <w:t>.2</w:t>
      </w:r>
      <w:r w:rsidRPr="009338EC">
        <w:rPr>
          <w:rFonts w:ascii="Arial" w:hAnsi="Arial"/>
          <w:sz w:val="18"/>
        </w:rPr>
        <w:tab/>
      </w:r>
      <w:r w:rsidRPr="00194AC4">
        <w:rPr>
          <w:rFonts w:ascii="Arial" w:hAnsi="Arial"/>
          <w:b/>
          <w:sz w:val="18"/>
        </w:rPr>
        <w:t>Earthwork:</w:t>
      </w:r>
      <w:r w:rsidRPr="009338EC">
        <w:rPr>
          <w:rFonts w:ascii="Arial" w:hAnsi="Arial"/>
          <w:sz w:val="18"/>
        </w:rPr>
        <w:t xml:space="preserve">  As specified </w:t>
      </w:r>
      <w:r w:rsidR="00C07417">
        <w:rPr>
          <w:rFonts w:ascii="Arial" w:hAnsi="Arial"/>
          <w:sz w:val="18"/>
        </w:rPr>
        <w:t>in the</w:t>
      </w:r>
      <w:r w:rsidR="00090FD4">
        <w:rPr>
          <w:rFonts w:ascii="Arial" w:hAnsi="Arial"/>
          <w:sz w:val="18"/>
        </w:rPr>
        <w:t xml:space="preserve"> applicable Spec</w:t>
      </w:r>
      <w:r w:rsidR="00C07417">
        <w:rPr>
          <w:rFonts w:ascii="Arial" w:hAnsi="Arial"/>
          <w:sz w:val="18"/>
        </w:rPr>
        <w:t xml:space="preserve">ification </w:t>
      </w:r>
      <w:r w:rsidR="00E759DF">
        <w:rPr>
          <w:rFonts w:ascii="Arial" w:hAnsi="Arial"/>
          <w:sz w:val="18"/>
        </w:rPr>
        <w:t xml:space="preserve">Section </w:t>
      </w:r>
      <w:r w:rsidR="00E759DF" w:rsidRPr="009338EC">
        <w:rPr>
          <w:rFonts w:ascii="Arial" w:hAnsi="Arial"/>
          <w:sz w:val="18"/>
        </w:rPr>
        <w:t>under</w:t>
      </w:r>
      <w:r w:rsidR="00090FD4">
        <w:rPr>
          <w:rFonts w:ascii="Arial" w:hAnsi="Arial"/>
          <w:sz w:val="18"/>
        </w:rPr>
        <w:t xml:space="preserve"> </w:t>
      </w:r>
      <w:r w:rsidRPr="009338EC">
        <w:rPr>
          <w:rFonts w:ascii="Arial" w:hAnsi="Arial"/>
          <w:sz w:val="18"/>
        </w:rPr>
        <w:t xml:space="preserve">Division 31 </w:t>
      </w:r>
      <w:r w:rsidR="00090FD4">
        <w:rPr>
          <w:rFonts w:ascii="Arial" w:hAnsi="Arial"/>
          <w:sz w:val="18"/>
        </w:rPr>
        <w:t xml:space="preserve">Earth Work </w:t>
      </w:r>
      <w:r w:rsidRPr="009338EC">
        <w:rPr>
          <w:rFonts w:ascii="Arial" w:hAnsi="Arial"/>
          <w:sz w:val="18"/>
        </w:rPr>
        <w:t>and as follows:</w:t>
      </w:r>
    </w:p>
    <w:p w:rsidR="003F4A1A" w:rsidRPr="009338EC" w:rsidRDefault="003F4A1A" w:rsidP="00894026">
      <w:pPr>
        <w:pStyle w:val="1"/>
        <w:spacing w:before="86"/>
        <w:ind w:left="5040" w:hanging="720"/>
        <w:jc w:val="both"/>
        <w:rPr>
          <w:rFonts w:ascii="Arial" w:hAnsi="Arial"/>
          <w:sz w:val="18"/>
        </w:rPr>
      </w:pPr>
      <w:r w:rsidRPr="0022153F">
        <w:rPr>
          <w:rFonts w:ascii="Arial" w:hAnsi="Arial"/>
          <w:b/>
          <w:sz w:val="18"/>
        </w:rPr>
        <w:t>.1</w:t>
      </w:r>
      <w:r w:rsidRPr="009338EC">
        <w:rPr>
          <w:rFonts w:ascii="Arial" w:hAnsi="Arial"/>
          <w:sz w:val="18"/>
        </w:rPr>
        <w:tab/>
      </w:r>
      <w:r w:rsidRPr="00C07417">
        <w:rPr>
          <w:rFonts w:ascii="Arial" w:hAnsi="Arial"/>
          <w:b/>
          <w:sz w:val="18"/>
        </w:rPr>
        <w:t>Erodible soils:</w:t>
      </w:r>
      <w:r w:rsidRPr="009338EC">
        <w:rPr>
          <w:rFonts w:ascii="Arial" w:hAnsi="Arial"/>
          <w:sz w:val="18"/>
        </w:rPr>
        <w:t xml:space="preserve">  Plan and conduct earthwork to minimize the duration of exposure of unprotected soils, except where the constructed feature obscures borrow areas, quarries, and waste material areas.  Clear areas in reasonably sized increments only as needed to use the areas developed.  Form earthwork to final grade as shown.  Immediately protect side slopes and back slopes upon completion of rough grading. </w:t>
      </w:r>
    </w:p>
    <w:p w:rsidR="003F4A1A" w:rsidRPr="009338EC" w:rsidRDefault="003F4A1A" w:rsidP="00894026">
      <w:pPr>
        <w:pStyle w:val="1"/>
        <w:spacing w:before="86"/>
        <w:ind w:left="5040" w:hanging="720"/>
        <w:jc w:val="both"/>
        <w:rPr>
          <w:rFonts w:ascii="Arial" w:hAnsi="Arial"/>
          <w:sz w:val="18"/>
        </w:rPr>
      </w:pPr>
      <w:r w:rsidRPr="0022153F">
        <w:rPr>
          <w:rFonts w:ascii="Arial" w:hAnsi="Arial"/>
          <w:b/>
          <w:sz w:val="18"/>
        </w:rPr>
        <w:t>.2</w:t>
      </w:r>
      <w:r w:rsidRPr="009338EC">
        <w:rPr>
          <w:rFonts w:ascii="Arial" w:hAnsi="Arial"/>
          <w:sz w:val="18"/>
        </w:rPr>
        <w:tab/>
        <w:t>Delineate work zones so as to restrict compaction of soil elsewhere.</w:t>
      </w:r>
    </w:p>
    <w:p w:rsidR="003F4A1A" w:rsidRPr="005215F9" w:rsidRDefault="003F4A1A" w:rsidP="00894026">
      <w:pPr>
        <w:pStyle w:val="1"/>
        <w:spacing w:before="86"/>
        <w:ind w:left="5040" w:hanging="720"/>
        <w:jc w:val="both"/>
        <w:rPr>
          <w:rFonts w:ascii="Arial" w:hAnsi="Arial"/>
          <w:b/>
          <w:i/>
          <w:color w:val="0000FF"/>
          <w:sz w:val="18"/>
        </w:rPr>
      </w:pPr>
      <w:r w:rsidRPr="0022153F">
        <w:rPr>
          <w:rFonts w:ascii="Arial" w:hAnsi="Arial"/>
          <w:b/>
          <w:sz w:val="18"/>
        </w:rPr>
        <w:t>.3</w:t>
      </w:r>
      <w:r w:rsidRPr="009338EC">
        <w:rPr>
          <w:rFonts w:ascii="Arial" w:hAnsi="Arial"/>
          <w:sz w:val="18"/>
        </w:rPr>
        <w:tab/>
        <w:t xml:space="preserve">Delineate buffer zones around moist </w:t>
      </w:r>
      <w:r w:rsidRPr="00576CA6">
        <w:rPr>
          <w:rFonts w:ascii="Arial" w:hAnsi="Arial"/>
          <w:b/>
          <w:color w:val="0000FF"/>
          <w:sz w:val="18"/>
        </w:rPr>
        <w:t>areas [and shorelines].</w:t>
      </w:r>
    </w:p>
    <w:p w:rsidR="003F4A1A" w:rsidRPr="009338EC" w:rsidRDefault="003F4A1A" w:rsidP="00894026">
      <w:pPr>
        <w:pStyle w:val="1"/>
        <w:spacing w:before="86"/>
        <w:ind w:left="5040" w:hanging="720"/>
        <w:jc w:val="both"/>
        <w:rPr>
          <w:rFonts w:ascii="Arial" w:hAnsi="Arial"/>
          <w:sz w:val="18"/>
        </w:rPr>
      </w:pPr>
      <w:r w:rsidRPr="0022153F">
        <w:rPr>
          <w:rFonts w:ascii="Arial" w:hAnsi="Arial"/>
          <w:b/>
          <w:sz w:val="18"/>
        </w:rPr>
        <w:t>.4</w:t>
      </w:r>
      <w:r w:rsidRPr="009338EC">
        <w:rPr>
          <w:rFonts w:ascii="Arial" w:hAnsi="Arial"/>
          <w:sz w:val="18"/>
        </w:rPr>
        <w:tab/>
        <w:t>Erosion and sedimentation control devices:  Construct or install temporary and permanent erosion and sedimentation control features as required.</w:t>
      </w:r>
    </w:p>
    <w:p w:rsidR="003F4A1A" w:rsidRPr="0022153F" w:rsidRDefault="003F4A1A" w:rsidP="00894026">
      <w:pPr>
        <w:pStyle w:val="1"/>
        <w:spacing w:before="86"/>
        <w:ind w:left="3600" w:firstLine="0"/>
        <w:jc w:val="both"/>
        <w:rPr>
          <w:rFonts w:ascii="Arial" w:hAnsi="Arial"/>
          <w:vanish/>
          <w:color w:val="FF0000"/>
          <w:sz w:val="18"/>
        </w:rPr>
      </w:pPr>
      <w:r w:rsidRPr="00C07417">
        <w:rPr>
          <w:rFonts w:ascii="Arial" w:hAnsi="Arial"/>
          <w:b/>
          <w:vanish/>
          <w:color w:val="FF0000"/>
          <w:sz w:val="18"/>
        </w:rPr>
        <w:t>NOTE:</w:t>
      </w:r>
      <w:r w:rsidRPr="0022153F">
        <w:rPr>
          <w:rFonts w:ascii="Arial" w:hAnsi="Arial"/>
          <w:vanish/>
          <w:color w:val="FF0000"/>
          <w:sz w:val="18"/>
        </w:rPr>
        <w:t xml:space="preserve">  For old growth and other significant trees and plants, it may be useful to have a more aggressive approach to protection than the standard prohibitions.  The following is an example.</w:t>
      </w:r>
    </w:p>
    <w:p w:rsidR="003F4A1A" w:rsidRPr="009338EC" w:rsidRDefault="003F4A1A" w:rsidP="00894026">
      <w:pPr>
        <w:pStyle w:val="1"/>
        <w:spacing w:before="86"/>
        <w:ind w:left="4320" w:hanging="720"/>
        <w:jc w:val="both"/>
        <w:rPr>
          <w:rFonts w:ascii="Arial" w:hAnsi="Arial"/>
          <w:sz w:val="18"/>
        </w:rPr>
      </w:pPr>
      <w:r w:rsidRPr="0022153F">
        <w:rPr>
          <w:rFonts w:ascii="Arial" w:hAnsi="Arial"/>
          <w:b/>
          <w:sz w:val="18"/>
        </w:rPr>
        <w:t>1.</w:t>
      </w:r>
      <w:r w:rsidR="00483FAE">
        <w:rPr>
          <w:rFonts w:ascii="Arial" w:hAnsi="Arial"/>
          <w:b/>
          <w:sz w:val="18"/>
        </w:rPr>
        <w:t>3</w:t>
      </w:r>
      <w:r w:rsidRPr="0022153F">
        <w:rPr>
          <w:rFonts w:ascii="Arial" w:hAnsi="Arial"/>
          <w:b/>
          <w:sz w:val="18"/>
        </w:rPr>
        <w:t>.3</w:t>
      </w:r>
      <w:r w:rsidRPr="009338EC">
        <w:rPr>
          <w:rFonts w:ascii="Arial" w:hAnsi="Arial"/>
          <w:sz w:val="18"/>
        </w:rPr>
        <w:tab/>
      </w:r>
      <w:r w:rsidRPr="00194AC4">
        <w:rPr>
          <w:rFonts w:ascii="Arial" w:hAnsi="Arial"/>
          <w:b/>
          <w:sz w:val="18"/>
        </w:rPr>
        <w:t>Tree and plant protection:</w:t>
      </w:r>
      <w:r w:rsidRPr="009338EC">
        <w:rPr>
          <w:rFonts w:ascii="Arial" w:hAnsi="Arial"/>
          <w:sz w:val="18"/>
        </w:rPr>
        <w:t xml:space="preserve">  </w:t>
      </w:r>
    </w:p>
    <w:p w:rsidR="003F4A1A" w:rsidRPr="009338EC" w:rsidRDefault="003F4A1A" w:rsidP="00894026">
      <w:pPr>
        <w:pStyle w:val="1"/>
        <w:spacing w:before="86"/>
        <w:ind w:left="5040" w:hanging="720"/>
        <w:jc w:val="both"/>
        <w:rPr>
          <w:rFonts w:ascii="Arial" w:hAnsi="Arial"/>
          <w:sz w:val="18"/>
        </w:rPr>
      </w:pPr>
      <w:r w:rsidRPr="0022153F">
        <w:rPr>
          <w:rFonts w:ascii="Arial" w:hAnsi="Arial"/>
          <w:b/>
          <w:sz w:val="18"/>
        </w:rPr>
        <w:t>.1</w:t>
      </w:r>
      <w:r w:rsidRPr="009338EC">
        <w:rPr>
          <w:rFonts w:ascii="Arial" w:hAnsi="Arial"/>
          <w:sz w:val="18"/>
        </w:rPr>
        <w:tab/>
        <w:t xml:space="preserve">Prior to start of construction, tag each tree and plant scheduled to remain with value as approved by Owner.  In the event of damage to tree or plant, Owner may at Owner's discretion, deduct the indicated value of the damaged tree or plant from the </w:t>
      </w:r>
      <w:r w:rsidR="00576CA6">
        <w:rPr>
          <w:rFonts w:ascii="Arial" w:hAnsi="Arial"/>
          <w:sz w:val="18"/>
        </w:rPr>
        <w:t>Design-Builder</w:t>
      </w:r>
      <w:r w:rsidR="00D06FC4">
        <w:rPr>
          <w:rFonts w:ascii="Arial" w:hAnsi="Arial"/>
          <w:sz w:val="18"/>
        </w:rPr>
        <w:t>’s</w:t>
      </w:r>
      <w:r w:rsidR="00576CA6">
        <w:rPr>
          <w:rFonts w:ascii="Arial" w:hAnsi="Arial"/>
          <w:sz w:val="18"/>
        </w:rPr>
        <w:t xml:space="preserve"> </w:t>
      </w:r>
      <w:r w:rsidR="006F6CDD">
        <w:rPr>
          <w:rFonts w:ascii="Arial" w:hAnsi="Arial"/>
          <w:sz w:val="18"/>
        </w:rPr>
        <w:t>Contract</w:t>
      </w:r>
      <w:r w:rsidR="00D06FC4">
        <w:rPr>
          <w:rFonts w:ascii="Arial" w:hAnsi="Arial"/>
          <w:sz w:val="18"/>
        </w:rPr>
        <w:t xml:space="preserve"> </w:t>
      </w:r>
      <w:r w:rsidRPr="009338EC">
        <w:rPr>
          <w:rFonts w:ascii="Arial" w:hAnsi="Arial"/>
          <w:sz w:val="18"/>
        </w:rPr>
        <w:t>Sum.</w:t>
      </w:r>
    </w:p>
    <w:p w:rsidR="003F4A1A" w:rsidRPr="009338EC" w:rsidRDefault="003F4A1A" w:rsidP="00894026">
      <w:pPr>
        <w:pStyle w:val="1"/>
        <w:spacing w:before="86"/>
        <w:ind w:left="3600" w:hanging="720"/>
        <w:jc w:val="both"/>
        <w:rPr>
          <w:rFonts w:ascii="Arial" w:hAnsi="Arial"/>
          <w:sz w:val="18"/>
        </w:rPr>
      </w:pPr>
      <w:r w:rsidRPr="00194AC4">
        <w:rPr>
          <w:rFonts w:ascii="Arial" w:hAnsi="Arial"/>
          <w:b/>
          <w:sz w:val="18"/>
        </w:rPr>
        <w:t>1.</w:t>
      </w:r>
      <w:r w:rsidR="00483FAE">
        <w:rPr>
          <w:rFonts w:ascii="Arial" w:hAnsi="Arial"/>
          <w:b/>
          <w:sz w:val="18"/>
        </w:rPr>
        <w:t>4</w:t>
      </w:r>
      <w:r w:rsidRPr="009338EC">
        <w:rPr>
          <w:rFonts w:ascii="Arial" w:hAnsi="Arial"/>
          <w:sz w:val="18"/>
        </w:rPr>
        <w:tab/>
      </w:r>
      <w:r w:rsidRPr="00194AC4">
        <w:rPr>
          <w:rFonts w:ascii="Arial" w:hAnsi="Arial"/>
          <w:b/>
          <w:sz w:val="18"/>
        </w:rPr>
        <w:t>Air Resources</w:t>
      </w:r>
      <w:r w:rsidRPr="003B3548">
        <w:rPr>
          <w:rFonts w:ascii="Arial" w:hAnsi="Arial"/>
          <w:b/>
          <w:sz w:val="18"/>
        </w:rPr>
        <w:t>:</w:t>
      </w:r>
      <w:r w:rsidRPr="009338EC">
        <w:rPr>
          <w:rFonts w:ascii="Arial" w:hAnsi="Arial"/>
          <w:sz w:val="18"/>
        </w:rPr>
        <w:t xml:space="preserve">  Comply with IAQ Management Plan and as follows:</w:t>
      </w:r>
    </w:p>
    <w:p w:rsidR="003F4A1A" w:rsidRPr="009338EC" w:rsidRDefault="003F4A1A" w:rsidP="00894026">
      <w:pPr>
        <w:pStyle w:val="1"/>
        <w:spacing w:before="86"/>
        <w:ind w:left="4320" w:hanging="720"/>
        <w:jc w:val="both"/>
        <w:rPr>
          <w:rFonts w:ascii="Arial" w:hAnsi="Arial"/>
          <w:sz w:val="18"/>
        </w:rPr>
      </w:pPr>
      <w:r w:rsidRPr="00194AC4">
        <w:rPr>
          <w:rFonts w:ascii="Arial" w:hAnsi="Arial"/>
          <w:b/>
          <w:sz w:val="18"/>
        </w:rPr>
        <w:t>1.</w:t>
      </w:r>
      <w:r w:rsidR="00483FAE">
        <w:rPr>
          <w:rFonts w:ascii="Arial" w:hAnsi="Arial"/>
          <w:b/>
          <w:sz w:val="18"/>
        </w:rPr>
        <w:t>4</w:t>
      </w:r>
      <w:r w:rsidRPr="00194AC4">
        <w:rPr>
          <w:rFonts w:ascii="Arial" w:hAnsi="Arial"/>
          <w:b/>
          <w:sz w:val="18"/>
        </w:rPr>
        <w:t>.1</w:t>
      </w:r>
      <w:r w:rsidRPr="009338EC">
        <w:rPr>
          <w:rFonts w:ascii="Arial" w:hAnsi="Arial"/>
          <w:sz w:val="18"/>
        </w:rPr>
        <w:tab/>
        <w:t xml:space="preserve">Prevent creation of dust, air pollution, and odors.  </w:t>
      </w:r>
    </w:p>
    <w:p w:rsidR="003F4A1A" w:rsidRPr="009338EC" w:rsidRDefault="003F4A1A" w:rsidP="00894026">
      <w:pPr>
        <w:pStyle w:val="1"/>
        <w:spacing w:before="86"/>
        <w:ind w:left="4320" w:hanging="720"/>
        <w:jc w:val="both"/>
        <w:rPr>
          <w:rFonts w:ascii="Arial" w:hAnsi="Arial"/>
          <w:sz w:val="18"/>
        </w:rPr>
      </w:pPr>
      <w:r w:rsidRPr="00194AC4">
        <w:rPr>
          <w:rFonts w:ascii="Arial" w:hAnsi="Arial"/>
          <w:b/>
          <w:sz w:val="18"/>
        </w:rPr>
        <w:t>1.</w:t>
      </w:r>
      <w:r w:rsidR="00483FAE">
        <w:rPr>
          <w:rFonts w:ascii="Arial" w:hAnsi="Arial"/>
          <w:b/>
          <w:sz w:val="18"/>
        </w:rPr>
        <w:t>4</w:t>
      </w:r>
      <w:r w:rsidRPr="00194AC4">
        <w:rPr>
          <w:rFonts w:ascii="Arial" w:hAnsi="Arial"/>
          <w:b/>
          <w:sz w:val="18"/>
        </w:rPr>
        <w:t>.2</w:t>
      </w:r>
      <w:r w:rsidRPr="009338EC">
        <w:rPr>
          <w:rFonts w:ascii="Arial" w:hAnsi="Arial"/>
          <w:sz w:val="18"/>
        </w:rPr>
        <w:tab/>
        <w:t>Sequence construction to avoid disturbance to site to the greatest extent possible.</w:t>
      </w:r>
    </w:p>
    <w:p w:rsidR="003F4A1A" w:rsidRPr="009338EC" w:rsidRDefault="003F4A1A" w:rsidP="00894026">
      <w:pPr>
        <w:pStyle w:val="1"/>
        <w:spacing w:before="86"/>
        <w:ind w:left="4320" w:hanging="720"/>
        <w:jc w:val="both"/>
        <w:rPr>
          <w:rFonts w:ascii="Arial" w:hAnsi="Arial"/>
          <w:sz w:val="18"/>
        </w:rPr>
      </w:pPr>
      <w:r w:rsidRPr="00194AC4">
        <w:rPr>
          <w:rFonts w:ascii="Arial" w:hAnsi="Arial"/>
          <w:b/>
          <w:sz w:val="18"/>
        </w:rPr>
        <w:t>1.</w:t>
      </w:r>
      <w:r w:rsidR="00483FAE">
        <w:rPr>
          <w:rFonts w:ascii="Arial" w:hAnsi="Arial"/>
          <w:b/>
          <w:sz w:val="18"/>
        </w:rPr>
        <w:t>4</w:t>
      </w:r>
      <w:r w:rsidRPr="00194AC4">
        <w:rPr>
          <w:rFonts w:ascii="Arial" w:hAnsi="Arial"/>
          <w:b/>
          <w:sz w:val="18"/>
        </w:rPr>
        <w:t>.3</w:t>
      </w:r>
      <w:r w:rsidRPr="009338EC">
        <w:rPr>
          <w:rFonts w:ascii="Arial" w:hAnsi="Arial"/>
          <w:sz w:val="18"/>
        </w:rPr>
        <w:tab/>
        <w:t>Use mulch, water sprinkling, temporary enclosures, and other appropriate methods to limit dust and dirt rising and scattering in air to lowest practical level.</w:t>
      </w:r>
    </w:p>
    <w:p w:rsidR="003F4A1A" w:rsidRPr="009338EC" w:rsidRDefault="003F4A1A" w:rsidP="00894026">
      <w:pPr>
        <w:pStyle w:val="1"/>
        <w:spacing w:before="86"/>
        <w:ind w:left="5040" w:hanging="720"/>
        <w:jc w:val="both"/>
        <w:rPr>
          <w:rFonts w:ascii="Arial" w:hAnsi="Arial"/>
          <w:sz w:val="18"/>
        </w:rPr>
      </w:pPr>
      <w:r w:rsidRPr="00D06FC4">
        <w:rPr>
          <w:rFonts w:ascii="Arial" w:hAnsi="Arial"/>
          <w:b/>
          <w:sz w:val="18"/>
        </w:rPr>
        <w:t>.1</w:t>
      </w:r>
      <w:r w:rsidRPr="009338EC">
        <w:rPr>
          <w:rFonts w:ascii="Arial" w:hAnsi="Arial"/>
          <w:sz w:val="18"/>
        </w:rPr>
        <w:tab/>
        <w:t>Do not use water when it may create hazardous or other adverse conditions such as flooding and pollution.</w:t>
      </w:r>
    </w:p>
    <w:p w:rsidR="003F4A1A" w:rsidRPr="009338EC" w:rsidRDefault="003F4A1A" w:rsidP="00894026">
      <w:pPr>
        <w:pStyle w:val="1"/>
        <w:spacing w:before="86"/>
        <w:ind w:left="4320" w:hanging="720"/>
        <w:jc w:val="both"/>
        <w:rPr>
          <w:rFonts w:ascii="Arial" w:hAnsi="Arial"/>
          <w:sz w:val="18"/>
        </w:rPr>
      </w:pPr>
      <w:r w:rsidRPr="00194AC4">
        <w:rPr>
          <w:rFonts w:ascii="Arial" w:hAnsi="Arial"/>
          <w:b/>
          <w:sz w:val="18"/>
        </w:rPr>
        <w:t>1.</w:t>
      </w:r>
      <w:r w:rsidR="00483FAE">
        <w:rPr>
          <w:rFonts w:ascii="Arial" w:hAnsi="Arial"/>
          <w:b/>
          <w:sz w:val="18"/>
        </w:rPr>
        <w:t>4</w:t>
      </w:r>
      <w:r w:rsidRPr="00194AC4">
        <w:rPr>
          <w:rFonts w:ascii="Arial" w:hAnsi="Arial"/>
          <w:b/>
          <w:sz w:val="18"/>
        </w:rPr>
        <w:t>.4</w:t>
      </w:r>
      <w:r w:rsidRPr="009338EC">
        <w:rPr>
          <w:rFonts w:ascii="Arial" w:hAnsi="Arial"/>
          <w:sz w:val="18"/>
        </w:rPr>
        <w:tab/>
        <w:t>Store volatile liquids, including fuels and solvents, in closed containers.</w:t>
      </w:r>
    </w:p>
    <w:p w:rsidR="003F4A1A" w:rsidRPr="009338EC" w:rsidRDefault="003F4A1A" w:rsidP="00894026">
      <w:pPr>
        <w:pStyle w:val="1"/>
        <w:spacing w:before="86"/>
        <w:ind w:left="4320" w:hanging="720"/>
        <w:jc w:val="both"/>
        <w:rPr>
          <w:rFonts w:ascii="Arial" w:hAnsi="Arial"/>
          <w:sz w:val="18"/>
        </w:rPr>
      </w:pPr>
      <w:r w:rsidRPr="00194AC4">
        <w:rPr>
          <w:rFonts w:ascii="Arial" w:hAnsi="Arial"/>
          <w:b/>
          <w:sz w:val="18"/>
        </w:rPr>
        <w:t>1.</w:t>
      </w:r>
      <w:r w:rsidR="00483FAE">
        <w:rPr>
          <w:rFonts w:ascii="Arial" w:hAnsi="Arial"/>
          <w:b/>
          <w:sz w:val="18"/>
        </w:rPr>
        <w:t>4</w:t>
      </w:r>
      <w:r w:rsidRPr="00194AC4">
        <w:rPr>
          <w:rFonts w:ascii="Arial" w:hAnsi="Arial"/>
          <w:b/>
          <w:sz w:val="18"/>
        </w:rPr>
        <w:t>.5</w:t>
      </w:r>
      <w:r w:rsidRPr="009338EC">
        <w:rPr>
          <w:rFonts w:ascii="Arial" w:hAnsi="Arial"/>
          <w:sz w:val="18"/>
        </w:rPr>
        <w:tab/>
        <w:t>Properly maintain equipment to reduce gaseous pollutant emissions.</w:t>
      </w:r>
    </w:p>
    <w:p w:rsidR="003F4A1A" w:rsidRPr="009338EC" w:rsidRDefault="003F4A1A" w:rsidP="00894026">
      <w:pPr>
        <w:pStyle w:val="1"/>
        <w:spacing w:before="86"/>
        <w:ind w:left="3600" w:hanging="720"/>
        <w:rPr>
          <w:rFonts w:ascii="Arial" w:hAnsi="Arial"/>
          <w:sz w:val="18"/>
        </w:rPr>
      </w:pPr>
      <w:r w:rsidRPr="00194AC4">
        <w:rPr>
          <w:rFonts w:ascii="Arial" w:hAnsi="Arial"/>
          <w:b/>
          <w:sz w:val="18"/>
        </w:rPr>
        <w:t>1.</w:t>
      </w:r>
      <w:r w:rsidR="00483FAE">
        <w:rPr>
          <w:rFonts w:ascii="Arial" w:hAnsi="Arial"/>
          <w:b/>
          <w:sz w:val="18"/>
        </w:rPr>
        <w:t>5</w:t>
      </w:r>
      <w:r w:rsidRPr="009338EC">
        <w:rPr>
          <w:rFonts w:ascii="Arial" w:hAnsi="Arial"/>
          <w:sz w:val="18"/>
        </w:rPr>
        <w:tab/>
      </w:r>
      <w:r w:rsidRPr="00194AC4">
        <w:rPr>
          <w:rFonts w:ascii="Arial" w:hAnsi="Arial"/>
          <w:b/>
          <w:sz w:val="18"/>
        </w:rPr>
        <w:t>Fish and Wildlife Resources:</w:t>
      </w:r>
      <w:r w:rsidRPr="009338EC">
        <w:rPr>
          <w:rFonts w:ascii="Arial" w:hAnsi="Arial"/>
          <w:sz w:val="18"/>
        </w:rPr>
        <w:t xml:space="preserve">  Manage and control construction activities to minimize interference with, disturbance of, and damage to fish and wildlife.  </w:t>
      </w:r>
    </w:p>
    <w:p w:rsidR="003F4A1A" w:rsidRPr="009338EC" w:rsidRDefault="003F4A1A" w:rsidP="00894026">
      <w:pPr>
        <w:autoSpaceDE w:val="0"/>
        <w:autoSpaceDN w:val="0"/>
        <w:adjustRightInd w:val="0"/>
        <w:spacing w:before="86"/>
        <w:ind w:left="4320" w:hanging="720"/>
      </w:pPr>
      <w:r w:rsidRPr="00194AC4">
        <w:rPr>
          <w:b/>
        </w:rPr>
        <w:t>1.</w:t>
      </w:r>
      <w:r w:rsidR="00483FAE">
        <w:rPr>
          <w:b/>
        </w:rPr>
        <w:t>5</w:t>
      </w:r>
      <w:r w:rsidRPr="00194AC4">
        <w:rPr>
          <w:b/>
        </w:rPr>
        <w:t>.1</w:t>
      </w:r>
      <w:r w:rsidRPr="009338EC">
        <w:tab/>
        <w:t xml:space="preserve">Do not disturb fish and wildlife. </w:t>
      </w:r>
    </w:p>
    <w:p w:rsidR="003F4A1A" w:rsidRPr="009338EC" w:rsidRDefault="003F4A1A" w:rsidP="00894026">
      <w:pPr>
        <w:autoSpaceDE w:val="0"/>
        <w:autoSpaceDN w:val="0"/>
        <w:adjustRightInd w:val="0"/>
        <w:spacing w:before="86"/>
        <w:ind w:left="4320" w:hanging="720"/>
      </w:pPr>
      <w:r w:rsidRPr="00194AC4">
        <w:rPr>
          <w:b/>
        </w:rPr>
        <w:t>1.</w:t>
      </w:r>
      <w:r w:rsidR="00483FAE">
        <w:rPr>
          <w:b/>
        </w:rPr>
        <w:t>5</w:t>
      </w:r>
      <w:r w:rsidRPr="00194AC4">
        <w:rPr>
          <w:b/>
        </w:rPr>
        <w:t>.2</w:t>
      </w:r>
      <w:r w:rsidRPr="009338EC">
        <w:tab/>
        <w:t>Do not alter water flows or otherwise significantly disturb the native habitat related to the project and critical to the survival of fish and wildlife, except as indicated or specified.</w:t>
      </w:r>
    </w:p>
    <w:p w:rsidR="003F4A1A" w:rsidRPr="009338EC" w:rsidRDefault="003F4A1A" w:rsidP="00894026">
      <w:pPr>
        <w:autoSpaceDE w:val="0"/>
        <w:autoSpaceDN w:val="0"/>
        <w:adjustRightInd w:val="0"/>
        <w:spacing w:before="86"/>
        <w:ind w:left="4320" w:hanging="720"/>
      </w:pPr>
      <w:r w:rsidRPr="00194AC4">
        <w:rPr>
          <w:b/>
        </w:rPr>
        <w:t>1.</w:t>
      </w:r>
      <w:r w:rsidR="00483FAE">
        <w:rPr>
          <w:b/>
        </w:rPr>
        <w:t>5</w:t>
      </w:r>
      <w:r w:rsidRPr="00194AC4">
        <w:rPr>
          <w:b/>
        </w:rPr>
        <w:t>.3</w:t>
      </w:r>
      <w:r w:rsidRPr="009338EC">
        <w:tab/>
        <w:t>Identify and conserve wildlife corridors that intersect the site.</w:t>
      </w:r>
    </w:p>
    <w:p w:rsidR="003F4A1A" w:rsidRPr="00B02D20" w:rsidRDefault="003F4A1A" w:rsidP="00894026">
      <w:pPr>
        <w:pStyle w:val="1"/>
        <w:tabs>
          <w:tab w:val="num" w:pos="1360"/>
        </w:tabs>
        <w:spacing w:before="86"/>
        <w:ind w:left="1350" w:firstLine="0"/>
        <w:rPr>
          <w:rFonts w:ascii="Arial" w:hAnsi="Arial"/>
          <w:b/>
          <w:sz w:val="18"/>
        </w:rPr>
      </w:pPr>
      <w:r w:rsidRPr="00B02D20">
        <w:rPr>
          <w:rFonts w:ascii="Arial" w:hAnsi="Arial"/>
          <w:b/>
          <w:sz w:val="18"/>
        </w:rPr>
        <w:t>H.</w:t>
      </w:r>
      <w:r w:rsidRPr="00B02D20">
        <w:rPr>
          <w:rFonts w:ascii="Arial" w:hAnsi="Arial"/>
          <w:b/>
          <w:sz w:val="18"/>
        </w:rPr>
        <w:tab/>
        <w:t>Field Quality Control</w:t>
      </w:r>
    </w:p>
    <w:p w:rsidR="003F4A1A" w:rsidRPr="00B02D20" w:rsidRDefault="00D46F00" w:rsidP="00894026">
      <w:pPr>
        <w:pStyle w:val="1"/>
        <w:spacing w:before="86"/>
        <w:ind w:left="2880" w:hanging="720"/>
        <w:rPr>
          <w:rFonts w:ascii="Arial" w:hAnsi="Arial"/>
          <w:b/>
          <w:sz w:val="18"/>
        </w:rPr>
      </w:pPr>
      <w:r>
        <w:rPr>
          <w:rFonts w:ascii="Arial" w:hAnsi="Arial"/>
          <w:b/>
          <w:sz w:val="18"/>
        </w:rPr>
        <w:t>1.</w:t>
      </w:r>
      <w:r>
        <w:rPr>
          <w:rFonts w:ascii="Arial" w:hAnsi="Arial"/>
          <w:b/>
          <w:sz w:val="18"/>
        </w:rPr>
        <w:tab/>
        <w:t>General:</w:t>
      </w:r>
    </w:p>
    <w:p w:rsidR="003F4A1A" w:rsidRPr="009338EC" w:rsidRDefault="003F4A1A" w:rsidP="00894026">
      <w:pPr>
        <w:pStyle w:val="1"/>
        <w:spacing w:before="86"/>
        <w:ind w:left="3600" w:hanging="720"/>
        <w:rPr>
          <w:rFonts w:ascii="Arial" w:hAnsi="Arial"/>
          <w:sz w:val="18"/>
        </w:rPr>
      </w:pPr>
      <w:r w:rsidRPr="00B02D20">
        <w:rPr>
          <w:rFonts w:ascii="Arial" w:hAnsi="Arial"/>
          <w:b/>
          <w:sz w:val="18"/>
        </w:rPr>
        <w:t>1.1</w:t>
      </w:r>
      <w:r w:rsidRPr="009338EC">
        <w:rPr>
          <w:rFonts w:ascii="Arial" w:hAnsi="Arial"/>
          <w:sz w:val="18"/>
        </w:rPr>
        <w:tab/>
        <w:t>Comply with requirements of agencies having jurisdiction and as specified herein.</w:t>
      </w:r>
    </w:p>
    <w:p w:rsidR="003F4A1A" w:rsidRPr="009338EC" w:rsidRDefault="003F4A1A" w:rsidP="00894026">
      <w:pPr>
        <w:pStyle w:val="1"/>
        <w:spacing w:before="86"/>
        <w:ind w:left="3600" w:hanging="720"/>
        <w:rPr>
          <w:rFonts w:ascii="Arial" w:hAnsi="Arial"/>
          <w:sz w:val="18"/>
        </w:rPr>
      </w:pPr>
      <w:r w:rsidRPr="00B02D20">
        <w:rPr>
          <w:rFonts w:ascii="Arial" w:hAnsi="Arial"/>
          <w:b/>
          <w:sz w:val="18"/>
        </w:rPr>
        <w:t>1.2</w:t>
      </w:r>
      <w:r w:rsidRPr="009338EC">
        <w:rPr>
          <w:rFonts w:ascii="Arial" w:hAnsi="Arial"/>
          <w:sz w:val="18"/>
        </w:rPr>
        <w:tab/>
        <w:t>Provide field practices, shipping, and handling of samples in accordance with ASTM D4840.</w:t>
      </w:r>
    </w:p>
    <w:p w:rsidR="003F4A1A" w:rsidRDefault="003F4A1A" w:rsidP="00894026">
      <w:pPr>
        <w:pStyle w:val="1"/>
        <w:spacing w:before="86"/>
        <w:ind w:left="2880" w:hanging="720"/>
        <w:rPr>
          <w:rFonts w:ascii="Arial" w:hAnsi="Arial"/>
          <w:sz w:val="18"/>
        </w:rPr>
      </w:pPr>
      <w:r w:rsidRPr="00B02D20">
        <w:rPr>
          <w:rFonts w:ascii="Arial" w:hAnsi="Arial"/>
          <w:b/>
          <w:sz w:val="18"/>
        </w:rPr>
        <w:t>2.</w:t>
      </w:r>
      <w:r w:rsidRPr="00B02D20">
        <w:rPr>
          <w:rFonts w:ascii="Arial" w:hAnsi="Arial"/>
          <w:b/>
          <w:sz w:val="18"/>
        </w:rPr>
        <w:tab/>
        <w:t>Field Quality Control Reports:</w:t>
      </w:r>
      <w:r w:rsidRPr="009338EC">
        <w:rPr>
          <w:rFonts w:ascii="Arial" w:hAnsi="Arial"/>
          <w:sz w:val="18"/>
        </w:rPr>
        <w:t xml:space="preserve">  Provide in accordance with approved Environmental Protection Plan.</w:t>
      </w:r>
    </w:p>
    <w:p w:rsidR="00F56464" w:rsidRPr="00504A3E" w:rsidRDefault="00F56464" w:rsidP="001418FB">
      <w:pPr>
        <w:spacing w:before="240"/>
        <w:jc w:val="center"/>
        <w:rPr>
          <w:b/>
        </w:rPr>
      </w:pPr>
      <w:r w:rsidRPr="00F56464">
        <w:rPr>
          <w:b/>
        </w:rPr>
        <w:t xml:space="preserve">End </w:t>
      </w:r>
      <w:r w:rsidRPr="00504A3E">
        <w:rPr>
          <w:b/>
        </w:rPr>
        <w:t xml:space="preserve">Section </w:t>
      </w:r>
      <w:r w:rsidR="00430FFB" w:rsidRPr="00504A3E">
        <w:rPr>
          <w:b/>
        </w:rPr>
        <w:t>01 57 21</w:t>
      </w:r>
    </w:p>
    <w:p w:rsidR="00E759DF" w:rsidRPr="00F56464" w:rsidRDefault="00F56464" w:rsidP="001418FB">
      <w:pPr>
        <w:pStyle w:val="Heading4"/>
        <w:numPr>
          <w:ilvl w:val="0"/>
          <w:numId w:val="0"/>
        </w:numPr>
        <w:spacing w:before="0" w:after="240"/>
        <w:jc w:val="center"/>
        <w:rPr>
          <w:b/>
        </w:rPr>
      </w:pPr>
      <w:r w:rsidRPr="00F56464">
        <w:rPr>
          <w:b/>
        </w:rPr>
        <w:t xml:space="preserve">Environmental </w:t>
      </w:r>
      <w:r w:rsidR="00F04195">
        <w:rPr>
          <w:b/>
        </w:rPr>
        <w:t>Management</w:t>
      </w:r>
    </w:p>
    <w:p w:rsidR="003F4A1A" w:rsidRPr="00EB6923" w:rsidRDefault="003F4A1A" w:rsidP="007A0262">
      <w:pPr>
        <w:pStyle w:val="Heading3"/>
        <w:numPr>
          <w:ilvl w:val="0"/>
          <w:numId w:val="0"/>
        </w:numPr>
        <w:pBdr>
          <w:bottom w:val="single" w:sz="12" w:space="1" w:color="auto"/>
        </w:pBdr>
        <w:shd w:val="clear" w:color="auto" w:fill="D9D9D9"/>
        <w:ind w:left="1440" w:hanging="1440"/>
        <w:rPr>
          <w:b/>
        </w:rPr>
      </w:pPr>
      <w:r w:rsidRPr="00EB6923">
        <w:rPr>
          <w:b/>
        </w:rPr>
        <w:t>01 5</w:t>
      </w:r>
      <w:r>
        <w:rPr>
          <w:b/>
        </w:rPr>
        <w:t>7</w:t>
      </w:r>
      <w:r w:rsidRPr="00EB6923">
        <w:rPr>
          <w:b/>
        </w:rPr>
        <w:t xml:space="preserve"> </w:t>
      </w:r>
      <w:r>
        <w:rPr>
          <w:b/>
        </w:rPr>
        <w:t>23</w:t>
      </w:r>
      <w:r w:rsidRPr="00EB6923">
        <w:rPr>
          <w:b/>
        </w:rPr>
        <w:tab/>
      </w:r>
      <w:r>
        <w:rPr>
          <w:b/>
        </w:rPr>
        <w:t xml:space="preserve">TEMPORARY </w:t>
      </w:r>
      <w:r w:rsidRPr="0017559E">
        <w:rPr>
          <w:rFonts w:ascii="Arial Bold" w:hAnsi="Arial Bold"/>
          <w:b/>
        </w:rPr>
        <w:t>STORM WATER CONTROL</w:t>
      </w:r>
    </w:p>
    <w:p w:rsidR="003F4A1A" w:rsidRPr="004F04A8" w:rsidRDefault="003F4A1A" w:rsidP="003F4A1A">
      <w:pPr>
        <w:pStyle w:val="NS"/>
        <w:jc w:val="both"/>
        <w:rPr>
          <w:rFonts w:ascii="Arial" w:hAnsi="Arial"/>
          <w:b w:val="0"/>
          <w:color w:val="FF0000"/>
          <w:u w:val="single"/>
        </w:rPr>
      </w:pPr>
      <w:r w:rsidRPr="004F04A8">
        <w:rPr>
          <w:rFonts w:ascii="Arial" w:hAnsi="Arial"/>
          <w:color w:val="FF0000"/>
          <w:u w:val="single"/>
        </w:rPr>
        <w:t>Note:</w:t>
      </w:r>
      <w:r w:rsidRPr="004F04A8">
        <w:rPr>
          <w:rFonts w:ascii="Arial" w:hAnsi="Arial"/>
          <w:b w:val="0"/>
          <w:color w:val="FF0000"/>
          <w:u w:val="single"/>
        </w:rPr>
        <w:t xml:space="preserve"> This section to be used when a Stormwater Pollution Permit is required, otherwise delete. Consult with </w:t>
      </w:r>
      <w:r w:rsidR="00483867">
        <w:rPr>
          <w:rFonts w:ascii="Arial" w:hAnsi="Arial"/>
          <w:b w:val="0"/>
          <w:color w:val="FF0000"/>
          <w:u w:val="single"/>
        </w:rPr>
        <w:t xml:space="preserve">DCS </w:t>
      </w:r>
      <w:r w:rsidRPr="004F04A8">
        <w:rPr>
          <w:rFonts w:ascii="Arial" w:hAnsi="Arial"/>
          <w:b w:val="0"/>
          <w:color w:val="FF0000"/>
          <w:u w:val="single"/>
        </w:rPr>
        <w:t>Project Manager.</w:t>
      </w:r>
    </w:p>
    <w:p w:rsidR="00C07417" w:rsidRPr="00205C07" w:rsidRDefault="003F4A1A" w:rsidP="007F65D5">
      <w:pPr>
        <w:pStyle w:val="Heading2"/>
        <w:spacing w:before="86" w:after="0"/>
        <w:ind w:left="2160" w:hanging="720"/>
        <w:rPr>
          <w:i w:val="0"/>
          <w:sz w:val="18"/>
          <w:szCs w:val="18"/>
        </w:rPr>
      </w:pPr>
      <w:r w:rsidRPr="00C07417">
        <w:rPr>
          <w:i w:val="0"/>
          <w:sz w:val="18"/>
          <w:szCs w:val="18"/>
        </w:rPr>
        <w:t>A.</w:t>
      </w:r>
      <w:r w:rsidRPr="00C07417">
        <w:rPr>
          <w:i w:val="0"/>
          <w:sz w:val="18"/>
          <w:szCs w:val="18"/>
        </w:rPr>
        <w:tab/>
      </w:r>
      <w:r w:rsidR="00C07417" w:rsidRPr="00311E69">
        <w:rPr>
          <w:i w:val="0"/>
          <w:sz w:val="18"/>
          <w:szCs w:val="18"/>
        </w:rPr>
        <w:t xml:space="preserve">Related Documents: </w:t>
      </w:r>
      <w:r w:rsidR="00C07417" w:rsidRPr="00311E69">
        <w:rPr>
          <w:b w:val="0"/>
          <w:i w:val="0"/>
          <w:sz w:val="18"/>
          <w:szCs w:val="18"/>
        </w:rPr>
        <w:t xml:space="preserve"> </w:t>
      </w:r>
      <w:r w:rsidR="00F0419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C24E86" w:rsidRPr="00C24E86" w:rsidRDefault="003F4A1A" w:rsidP="007F65D5">
      <w:pPr>
        <w:pStyle w:val="Heading3"/>
        <w:numPr>
          <w:ilvl w:val="0"/>
          <w:numId w:val="65"/>
        </w:numPr>
        <w:tabs>
          <w:tab w:val="clear" w:pos="1440"/>
          <w:tab w:val="num" w:pos="2160"/>
        </w:tabs>
        <w:ind w:left="2160"/>
        <w:rPr>
          <w:b/>
        </w:rPr>
      </w:pPr>
      <w:r w:rsidRPr="0017559E">
        <w:t xml:space="preserve">The </w:t>
      </w:r>
      <w:r w:rsidR="00F04195">
        <w:t>Design-Builder</w:t>
      </w:r>
      <w:r w:rsidRPr="0017559E">
        <w:t xml:space="preserve"> shall assume responsibility by submitting the registration required by a general permit for Storm Water pollution control as required by the Connecticut Department of </w:t>
      </w:r>
      <w:r w:rsidR="00C24E86">
        <w:t xml:space="preserve">Energy and </w:t>
      </w:r>
      <w:r w:rsidR="00C24E86" w:rsidRPr="0017559E">
        <w:t>Environmental Protection (DE</w:t>
      </w:r>
      <w:r w:rsidR="00C24E86">
        <w:t>E</w:t>
      </w:r>
      <w:r w:rsidR="00C24E86" w:rsidRPr="0017559E">
        <w:t xml:space="preserve">P) </w:t>
      </w:r>
      <w:r w:rsidRPr="0017559E">
        <w:t xml:space="preserve">“General Permit for the Discharge of Storm Water and Dewatering Wastewaters from Construction Activities"; permit requirements. </w:t>
      </w:r>
      <w:r w:rsidR="00C24E86" w:rsidRPr="00842236">
        <w:t xml:space="preserve">Refer to </w:t>
      </w:r>
      <w:r w:rsidR="00C24E86">
        <w:t>CT DEEP</w:t>
      </w:r>
      <w:r w:rsidR="00C24E86" w:rsidRPr="00842236">
        <w:t xml:space="preserve"> Web Site:</w:t>
      </w:r>
      <w:r w:rsidR="00C24E86">
        <w:t xml:space="preserve"> </w:t>
      </w:r>
      <w:hyperlink r:id="rId8" w:history="1">
        <w:r w:rsidR="00C24E86" w:rsidRPr="00C24E86">
          <w:rPr>
            <w:rStyle w:val="Hyperlink"/>
            <w:b/>
          </w:rPr>
          <w:t>www.ct.gov/deep/site/default.asp</w:t>
        </w:r>
      </w:hyperlink>
    </w:p>
    <w:p w:rsidR="003F4A1A" w:rsidRPr="0017559E" w:rsidRDefault="000C51CB" w:rsidP="007F65D5">
      <w:pPr>
        <w:pStyle w:val="Heading3"/>
        <w:numPr>
          <w:ilvl w:val="0"/>
          <w:numId w:val="65"/>
        </w:numPr>
        <w:ind w:left="2160"/>
      </w:pPr>
      <w:r>
        <w:t>C</w:t>
      </w:r>
      <w:r w:rsidR="003F4A1A" w:rsidRPr="0017559E">
        <w:t xml:space="preserve">onform to the Storm Water Pollution Control Plan </w:t>
      </w:r>
      <w:r>
        <w:t xml:space="preserve">in the </w:t>
      </w:r>
      <w:r w:rsidR="00C24E86">
        <w:t xml:space="preserve">Design-Builder’s </w:t>
      </w:r>
      <w:r>
        <w:t xml:space="preserve">Contract Documents or have another plan prepared at the </w:t>
      </w:r>
      <w:r w:rsidR="00C24E86">
        <w:t>Design-Builder’s</w:t>
      </w:r>
      <w:r w:rsidR="00C24E86" w:rsidRPr="0017559E">
        <w:t xml:space="preserve"> </w:t>
      </w:r>
      <w:r>
        <w:t xml:space="preserve">expense, which has </w:t>
      </w:r>
      <w:r w:rsidR="003F4A1A" w:rsidRPr="0017559E">
        <w:t xml:space="preserve">which has been approved by </w:t>
      </w:r>
      <w:r w:rsidR="00504A3E">
        <w:t>DCS</w:t>
      </w:r>
      <w:r w:rsidR="003F4A1A" w:rsidRPr="0017559E">
        <w:t xml:space="preserve"> and </w:t>
      </w:r>
      <w:r>
        <w:t xml:space="preserve">CT </w:t>
      </w:r>
      <w:r w:rsidRPr="00504A3E">
        <w:t xml:space="preserve">Department </w:t>
      </w:r>
      <w:r w:rsidR="007534A2" w:rsidRPr="00504A3E">
        <w:t xml:space="preserve">of </w:t>
      </w:r>
      <w:r w:rsidR="00C24E86" w:rsidRPr="00504A3E">
        <w:t xml:space="preserve">Energy </w:t>
      </w:r>
      <w:r w:rsidR="00C24E86">
        <w:t xml:space="preserve">and </w:t>
      </w:r>
      <w:r w:rsidR="003F4A1A" w:rsidRPr="0017559E">
        <w:t>Environmental Protection (DE</w:t>
      </w:r>
      <w:r w:rsidR="00C24E86">
        <w:t>E</w:t>
      </w:r>
      <w:r w:rsidR="003F4A1A" w:rsidRPr="0017559E">
        <w:t>P).</w:t>
      </w:r>
    </w:p>
    <w:p w:rsidR="003F4A1A" w:rsidRPr="0017559E" w:rsidRDefault="003F4A1A" w:rsidP="007F65D5">
      <w:pPr>
        <w:pStyle w:val="Heading3"/>
        <w:numPr>
          <w:ilvl w:val="0"/>
          <w:numId w:val="65"/>
        </w:numPr>
        <w:ind w:left="2160"/>
      </w:pPr>
      <w:r w:rsidRPr="0017559E">
        <w:t xml:space="preserve">The </w:t>
      </w:r>
      <w:r w:rsidR="00C24E86">
        <w:t>Design-Builder</w:t>
      </w:r>
      <w:r w:rsidR="00C24E86" w:rsidRPr="0017559E">
        <w:t xml:space="preserve"> </w:t>
      </w:r>
      <w:r w:rsidRPr="0017559E">
        <w:t xml:space="preserve">shall sign and cause to be signed by each </w:t>
      </w:r>
      <w:r w:rsidR="00C24E86">
        <w:t xml:space="preserve">of their </w:t>
      </w:r>
      <w:r w:rsidRPr="0017559E">
        <w:t>appropriate subcontractor</w:t>
      </w:r>
      <w:r w:rsidR="00C24E86">
        <w:t>(s)</w:t>
      </w:r>
      <w:r w:rsidRPr="0017559E">
        <w:t>, the Certification Statement required by the General Permit.</w:t>
      </w:r>
    </w:p>
    <w:p w:rsidR="003F4A1A" w:rsidRDefault="003F4A1A" w:rsidP="007F65D5">
      <w:pPr>
        <w:pStyle w:val="Heading3"/>
        <w:numPr>
          <w:ilvl w:val="0"/>
          <w:numId w:val="65"/>
        </w:numPr>
        <w:ind w:left="2160"/>
      </w:pPr>
      <w:r w:rsidRPr="0017559E">
        <w:t xml:space="preserve">The </w:t>
      </w:r>
      <w:r w:rsidR="00C24E86">
        <w:t>Design-Builder</w:t>
      </w:r>
      <w:r w:rsidR="00C24E86" w:rsidRPr="0017559E">
        <w:t xml:space="preserve"> </w:t>
      </w:r>
      <w:r w:rsidRPr="0017559E">
        <w:t xml:space="preserve">shall provide, maintain, and monitor a rain gauge on the site; monitoring shall include maintaining a log of the readings.  The rain gauge shall remain the property of the </w:t>
      </w:r>
      <w:r w:rsidR="00C24E86">
        <w:t>Design-Builder</w:t>
      </w:r>
      <w:r w:rsidRPr="0017559E">
        <w:t>.</w:t>
      </w:r>
    </w:p>
    <w:p w:rsidR="00F04195" w:rsidRPr="00F56464" w:rsidRDefault="00F04195" w:rsidP="001418FB">
      <w:pPr>
        <w:spacing w:before="240"/>
        <w:jc w:val="center"/>
        <w:rPr>
          <w:b/>
        </w:rPr>
      </w:pPr>
      <w:r w:rsidRPr="00F56464">
        <w:rPr>
          <w:b/>
        </w:rPr>
        <w:t xml:space="preserve">End Section 01 57 </w:t>
      </w:r>
      <w:r>
        <w:rPr>
          <w:b/>
        </w:rPr>
        <w:t>23</w:t>
      </w:r>
    </w:p>
    <w:p w:rsidR="006614D9" w:rsidRDefault="00F04195" w:rsidP="001418FB">
      <w:pPr>
        <w:pStyle w:val="Heading4"/>
        <w:numPr>
          <w:ilvl w:val="0"/>
          <w:numId w:val="0"/>
        </w:numPr>
        <w:spacing w:before="0" w:after="240"/>
        <w:jc w:val="center"/>
        <w:rPr>
          <w:b/>
        </w:rPr>
      </w:pPr>
      <w:r>
        <w:rPr>
          <w:b/>
        </w:rPr>
        <w:t>Temporary Storm Water Control</w:t>
      </w:r>
    </w:p>
    <w:p w:rsidR="003F4A1A" w:rsidRPr="00EB6923" w:rsidRDefault="003F4A1A" w:rsidP="007A0262">
      <w:pPr>
        <w:pStyle w:val="Heading3"/>
        <w:numPr>
          <w:ilvl w:val="0"/>
          <w:numId w:val="0"/>
        </w:numPr>
        <w:pBdr>
          <w:bottom w:val="single" w:sz="12" w:space="1" w:color="auto"/>
        </w:pBdr>
        <w:shd w:val="clear" w:color="auto" w:fill="D9D9D9"/>
        <w:ind w:left="1440" w:hanging="1440"/>
        <w:rPr>
          <w:b/>
        </w:rPr>
      </w:pPr>
      <w:r w:rsidRPr="00EB6923">
        <w:rPr>
          <w:b/>
        </w:rPr>
        <w:t>01 5</w:t>
      </w:r>
      <w:r>
        <w:rPr>
          <w:b/>
        </w:rPr>
        <w:t>7</w:t>
      </w:r>
      <w:r w:rsidRPr="00EB6923">
        <w:rPr>
          <w:b/>
        </w:rPr>
        <w:t xml:space="preserve"> </w:t>
      </w:r>
      <w:r>
        <w:rPr>
          <w:b/>
        </w:rPr>
        <w:t>30</w:t>
      </w:r>
      <w:r w:rsidRPr="00EB6923">
        <w:rPr>
          <w:b/>
        </w:rPr>
        <w:tab/>
      </w:r>
      <w:r>
        <w:rPr>
          <w:rFonts w:ascii="Arial Bold" w:hAnsi="Arial Bold"/>
          <w:b/>
        </w:rPr>
        <w:t>INDOOR ENVIRONMENTAL</w:t>
      </w:r>
      <w:r w:rsidRPr="0017559E">
        <w:rPr>
          <w:rFonts w:ascii="Arial Bold" w:hAnsi="Arial Bold"/>
          <w:b/>
        </w:rPr>
        <w:t xml:space="preserve"> CONTROL</w:t>
      </w:r>
    </w:p>
    <w:p w:rsidR="00AE04A7" w:rsidRDefault="00AE04A7" w:rsidP="00AE04A7">
      <w:pPr>
        <w:pStyle w:val="BodyText"/>
        <w:ind w:left="3600"/>
        <w:jc w:val="both"/>
        <w:rPr>
          <w:b/>
          <w:vanish/>
          <w:color w:val="FF0000"/>
        </w:rPr>
      </w:pPr>
      <w:r w:rsidRPr="00B9681F">
        <w:rPr>
          <w:b/>
          <w:vanish/>
          <w:color w:val="FF0000"/>
        </w:rPr>
        <w:t xml:space="preserve">NOTE: </w:t>
      </w:r>
      <w:r>
        <w:rPr>
          <w:vanish/>
          <w:color w:val="FF0000"/>
        </w:rPr>
        <w:t xml:space="preserve">If the specific project </w:t>
      </w:r>
      <w:r w:rsidRPr="008F3D37">
        <w:rPr>
          <w:b/>
          <w:vanish/>
          <w:color w:val="FF0000"/>
        </w:rPr>
        <w:t>does not require</w:t>
      </w:r>
      <w:r w:rsidRPr="00B9681F">
        <w:rPr>
          <w:vanish/>
          <w:color w:val="FF0000"/>
        </w:rPr>
        <w:t xml:space="preserve"> </w:t>
      </w:r>
      <w:r>
        <w:rPr>
          <w:vanish/>
          <w:color w:val="FF0000"/>
        </w:rPr>
        <w:t xml:space="preserve">LEED </w:t>
      </w:r>
      <w:r w:rsidRPr="00B75126">
        <w:rPr>
          <w:vanish/>
          <w:color w:val="FF0000"/>
        </w:rPr>
        <w:t>Certification</w:t>
      </w:r>
      <w:r>
        <w:rPr>
          <w:vanish/>
          <w:color w:val="FF0000"/>
        </w:rPr>
        <w:t xml:space="preserve"> and Commissioning</w:t>
      </w:r>
      <w:r w:rsidRPr="00B9681F">
        <w:rPr>
          <w:vanish/>
          <w:color w:val="FF0000"/>
        </w:rPr>
        <w:t xml:space="preserve"> then </w:t>
      </w:r>
      <w:r w:rsidRPr="0077061F">
        <w:rPr>
          <w:b/>
          <w:vanish/>
          <w:color w:val="FF0000"/>
        </w:rPr>
        <w:t>delete</w:t>
      </w:r>
      <w:r w:rsidRPr="00B9681F">
        <w:rPr>
          <w:vanish/>
          <w:color w:val="FF0000"/>
        </w:rPr>
        <w:t xml:space="preserve"> </w:t>
      </w:r>
      <w:r>
        <w:rPr>
          <w:vanish/>
          <w:color w:val="FF0000"/>
        </w:rPr>
        <w:t xml:space="preserve">this </w:t>
      </w:r>
      <w:r w:rsidRPr="00B9681F">
        <w:rPr>
          <w:vanish/>
          <w:color w:val="FF0000"/>
        </w:rPr>
        <w:t>Section from this document.</w:t>
      </w:r>
    </w:p>
    <w:p w:rsidR="00B76963" w:rsidRDefault="003F4A1A" w:rsidP="003F4A1A">
      <w:pPr>
        <w:pStyle w:val="Heading5"/>
        <w:numPr>
          <w:ilvl w:val="4"/>
          <w:numId w:val="0"/>
        </w:numPr>
        <w:tabs>
          <w:tab w:val="num" w:pos="1440"/>
        </w:tabs>
        <w:ind w:left="3600"/>
        <w:rPr>
          <w:vanish/>
          <w:color w:val="FF0000"/>
        </w:rPr>
      </w:pPr>
      <w:r w:rsidRPr="00B76963">
        <w:rPr>
          <w:b/>
          <w:vanish/>
          <w:color w:val="FF0000"/>
        </w:rPr>
        <w:t>NOTE:</w:t>
      </w:r>
      <w:r w:rsidRPr="00B75126">
        <w:rPr>
          <w:vanish/>
          <w:color w:val="FF0000"/>
        </w:rPr>
        <w:t xml:space="preserve"> This Section 01 </w:t>
      </w:r>
      <w:r>
        <w:rPr>
          <w:vanish/>
          <w:color w:val="FF0000"/>
        </w:rPr>
        <w:t>57</w:t>
      </w:r>
      <w:r w:rsidRPr="00B75126">
        <w:rPr>
          <w:vanish/>
          <w:color w:val="FF0000"/>
        </w:rPr>
        <w:t xml:space="preserve"> </w:t>
      </w:r>
      <w:r>
        <w:rPr>
          <w:vanish/>
          <w:color w:val="FF0000"/>
        </w:rPr>
        <w:t>30</w:t>
      </w:r>
      <w:r w:rsidRPr="00B75126">
        <w:rPr>
          <w:vanish/>
          <w:color w:val="FF0000"/>
        </w:rPr>
        <w:t xml:space="preserve"> "Indoor </w:t>
      </w:r>
      <w:r>
        <w:rPr>
          <w:vanish/>
          <w:color w:val="FF0000"/>
        </w:rPr>
        <w:t>Environmental Control</w:t>
      </w:r>
      <w:r w:rsidRPr="00B75126">
        <w:rPr>
          <w:vanish/>
          <w:color w:val="FF0000"/>
        </w:rPr>
        <w:t xml:space="preserve">” </w:t>
      </w:r>
      <w:r>
        <w:rPr>
          <w:vanish/>
          <w:color w:val="FF0000"/>
        </w:rPr>
        <w:t>provides r</w:t>
      </w:r>
      <w:r w:rsidRPr="00B75126">
        <w:rPr>
          <w:vanish/>
          <w:color w:val="FF0000"/>
        </w:rPr>
        <w:t xml:space="preserve">equirements </w:t>
      </w:r>
      <w:r>
        <w:rPr>
          <w:vanish/>
          <w:color w:val="FF0000"/>
        </w:rPr>
        <w:t>for control of i</w:t>
      </w:r>
      <w:r w:rsidRPr="00B75126">
        <w:rPr>
          <w:vanish/>
          <w:color w:val="FF0000"/>
        </w:rPr>
        <w:t>ndoor pollutant</w:t>
      </w:r>
      <w:r>
        <w:rPr>
          <w:vanish/>
          <w:color w:val="FF0000"/>
        </w:rPr>
        <w:t>s</w:t>
      </w:r>
      <w:r w:rsidRPr="00B75126">
        <w:rPr>
          <w:vanish/>
          <w:color w:val="FF0000"/>
        </w:rPr>
        <w:t xml:space="preserve"> </w:t>
      </w:r>
      <w:r>
        <w:rPr>
          <w:vanish/>
          <w:color w:val="FF0000"/>
        </w:rPr>
        <w:t>and contaminations</w:t>
      </w:r>
      <w:r w:rsidRPr="00B75126">
        <w:rPr>
          <w:vanish/>
          <w:color w:val="FF0000"/>
        </w:rPr>
        <w:t xml:space="preserve">.  Use this Section for </w:t>
      </w:r>
      <w:r w:rsidR="008F3D37">
        <w:rPr>
          <w:vanish/>
          <w:color w:val="FF0000"/>
        </w:rPr>
        <w:t xml:space="preserve">a </w:t>
      </w:r>
      <w:r w:rsidRPr="00B75126">
        <w:rPr>
          <w:vanish/>
          <w:color w:val="FF0000"/>
        </w:rPr>
        <w:t xml:space="preserve">Project that </w:t>
      </w:r>
      <w:r w:rsidRPr="008F3D37">
        <w:rPr>
          <w:b/>
          <w:vanish/>
          <w:color w:val="FF0000"/>
        </w:rPr>
        <w:t>requires</w:t>
      </w:r>
      <w:r w:rsidRPr="00B75126">
        <w:rPr>
          <w:vanish/>
          <w:color w:val="FF0000"/>
        </w:rPr>
        <w:t xml:space="preserve"> LEED Certification</w:t>
      </w:r>
      <w:r>
        <w:rPr>
          <w:vanish/>
          <w:color w:val="FF0000"/>
        </w:rPr>
        <w:t xml:space="preserve"> and Commissioning</w:t>
      </w:r>
      <w:r w:rsidR="00753749">
        <w:rPr>
          <w:vanish/>
          <w:color w:val="FF0000"/>
        </w:rPr>
        <w:t>.</w:t>
      </w:r>
    </w:p>
    <w:p w:rsidR="00AE04A7" w:rsidRDefault="00AE04A7" w:rsidP="00AE04A7">
      <w:pPr>
        <w:pStyle w:val="Heading5"/>
        <w:numPr>
          <w:ilvl w:val="4"/>
          <w:numId w:val="0"/>
        </w:numPr>
        <w:tabs>
          <w:tab w:val="num" w:pos="1440"/>
        </w:tabs>
        <w:ind w:left="3600"/>
        <w:rPr>
          <w:vanish/>
          <w:color w:val="FF0000"/>
        </w:rPr>
      </w:pPr>
      <w:r w:rsidRPr="00B76963">
        <w:rPr>
          <w:b/>
          <w:vanish/>
          <w:color w:val="FF0000"/>
        </w:rPr>
        <w:t>NOTE:</w:t>
      </w:r>
      <w:r>
        <w:rPr>
          <w:vanish/>
          <w:color w:val="FF0000"/>
        </w:rPr>
        <w:t xml:space="preserve"> </w:t>
      </w:r>
      <w:r w:rsidRPr="00B75126">
        <w:rPr>
          <w:vanish/>
          <w:color w:val="FF0000"/>
        </w:rPr>
        <w:t>Revise paragraphs carefully to reflect specific project requirements, or delete them if they do not apply.</w:t>
      </w:r>
    </w:p>
    <w:p w:rsidR="003F4A1A" w:rsidRPr="00F04195" w:rsidRDefault="003F4A1A" w:rsidP="005F0461">
      <w:pPr>
        <w:spacing w:before="86"/>
        <w:ind w:left="2160" w:hanging="720"/>
        <w:jc w:val="both"/>
      </w:pPr>
      <w:r w:rsidRPr="00F04195">
        <w:rPr>
          <w:b/>
        </w:rPr>
        <w:t>A.</w:t>
      </w:r>
      <w:r w:rsidRPr="00F04195">
        <w:tab/>
      </w:r>
      <w:r w:rsidR="000C51CB" w:rsidRPr="00F04195">
        <w:rPr>
          <w:b/>
        </w:rPr>
        <w:t>Related Documents:</w:t>
      </w:r>
      <w:r w:rsidR="000C51CB" w:rsidRPr="00F04195">
        <w:t xml:space="preserve"> </w:t>
      </w:r>
      <w:r w:rsidR="00F04195" w:rsidRPr="00F04195">
        <w:t xml:space="preserve"> All Volumes of the Design-Build Request for Proposals for this Project, including, but not limited to, the D-B Agreement General and Supplementary Conditions and other Division 01 Specification Sections, apply to this Section.</w:t>
      </w:r>
    </w:p>
    <w:p w:rsidR="003F4A1A" w:rsidRPr="007C3B91" w:rsidRDefault="003F4A1A" w:rsidP="005F0461">
      <w:pPr>
        <w:pStyle w:val="Heading2"/>
        <w:spacing w:before="86" w:after="0"/>
        <w:ind w:left="1440"/>
        <w:rPr>
          <w:i w:val="0"/>
          <w:sz w:val="18"/>
          <w:szCs w:val="18"/>
        </w:rPr>
      </w:pPr>
      <w:r w:rsidRPr="007C3B91">
        <w:rPr>
          <w:i w:val="0"/>
          <w:sz w:val="18"/>
          <w:szCs w:val="18"/>
        </w:rPr>
        <w:t>B.</w:t>
      </w:r>
      <w:r w:rsidRPr="007C3B91">
        <w:rPr>
          <w:i w:val="0"/>
          <w:sz w:val="18"/>
          <w:szCs w:val="18"/>
        </w:rPr>
        <w:tab/>
        <w:t>Summary</w:t>
      </w:r>
      <w:r w:rsidR="007C3B91">
        <w:rPr>
          <w:i w:val="0"/>
          <w:sz w:val="18"/>
          <w:szCs w:val="18"/>
        </w:rPr>
        <w:t>:</w:t>
      </w:r>
    </w:p>
    <w:p w:rsidR="003F4A1A" w:rsidRPr="00CE101D" w:rsidRDefault="003F4A1A" w:rsidP="005F0461">
      <w:pPr>
        <w:pStyle w:val="Heading4"/>
        <w:numPr>
          <w:ilvl w:val="3"/>
          <w:numId w:val="0"/>
        </w:numPr>
        <w:ind w:left="2880" w:hanging="720"/>
      </w:pPr>
      <w:r w:rsidRPr="00CE101D">
        <w:rPr>
          <w:b/>
        </w:rPr>
        <w:t>1.</w:t>
      </w:r>
      <w:r w:rsidRPr="00CE101D">
        <w:tab/>
        <w:t>This Section includes the following:</w:t>
      </w:r>
    </w:p>
    <w:p w:rsidR="003F4A1A" w:rsidRPr="00CE101D" w:rsidRDefault="003F4A1A" w:rsidP="005F0461">
      <w:pPr>
        <w:pStyle w:val="Heading5"/>
        <w:numPr>
          <w:ilvl w:val="4"/>
          <w:numId w:val="0"/>
        </w:numPr>
        <w:ind w:left="3600" w:hanging="720"/>
      </w:pPr>
      <w:r w:rsidRPr="00CE101D">
        <w:rPr>
          <w:b/>
        </w:rPr>
        <w:t>1.1</w:t>
      </w:r>
      <w:r w:rsidRPr="00CE101D">
        <w:tab/>
        <w:t>Microbial and fungal contamination control.</w:t>
      </w:r>
    </w:p>
    <w:p w:rsidR="003F4A1A" w:rsidRPr="00CE101D" w:rsidRDefault="003F4A1A" w:rsidP="005F0461">
      <w:pPr>
        <w:pStyle w:val="Heading5"/>
        <w:numPr>
          <w:ilvl w:val="4"/>
          <w:numId w:val="0"/>
        </w:numPr>
        <w:ind w:left="3600" w:hanging="720"/>
      </w:pPr>
      <w:r w:rsidRPr="00CE101D">
        <w:rPr>
          <w:b/>
        </w:rPr>
        <w:t>1.2</w:t>
      </w:r>
      <w:r w:rsidRPr="00CE101D">
        <w:tab/>
        <w:t>Indoor air quality and pollution control.</w:t>
      </w:r>
    </w:p>
    <w:p w:rsidR="003F4A1A" w:rsidRPr="00CE101D" w:rsidRDefault="003F4A1A" w:rsidP="005F0461">
      <w:pPr>
        <w:pStyle w:val="Heading5"/>
        <w:numPr>
          <w:ilvl w:val="4"/>
          <w:numId w:val="0"/>
        </w:numPr>
        <w:ind w:left="3600" w:hanging="720"/>
      </w:pPr>
      <w:r w:rsidRPr="006A6316">
        <w:rPr>
          <w:b/>
        </w:rPr>
        <w:t>1.3</w:t>
      </w:r>
      <w:r w:rsidRPr="00CE101D">
        <w:tab/>
        <w:t>Heating, ventilating, and air conditioning.</w:t>
      </w:r>
    </w:p>
    <w:p w:rsidR="003F4A1A" w:rsidRPr="006A6316" w:rsidRDefault="003F4A1A" w:rsidP="005F0461">
      <w:pPr>
        <w:pStyle w:val="Heading4"/>
        <w:numPr>
          <w:ilvl w:val="3"/>
          <w:numId w:val="0"/>
        </w:numPr>
        <w:ind w:left="2880" w:hanging="720"/>
      </w:pPr>
      <w:r w:rsidRPr="006A6316">
        <w:rPr>
          <w:b/>
        </w:rPr>
        <w:t>2.</w:t>
      </w:r>
      <w:r w:rsidRPr="006A6316">
        <w:tab/>
      </w:r>
      <w:r w:rsidRPr="006A6316">
        <w:rPr>
          <w:b/>
        </w:rPr>
        <w:t>Related Sections:</w:t>
      </w:r>
      <w:r w:rsidRPr="006A6316">
        <w:t xml:space="preserve">  The following Sections contain requirements that relate to this Section:</w:t>
      </w:r>
    </w:p>
    <w:p w:rsidR="003F4A1A" w:rsidRPr="006A6316" w:rsidRDefault="003F4A1A" w:rsidP="005F0461">
      <w:pPr>
        <w:pStyle w:val="Heading5"/>
        <w:numPr>
          <w:ilvl w:val="4"/>
          <w:numId w:val="0"/>
        </w:numPr>
        <w:ind w:left="3582" w:hanging="702"/>
      </w:pPr>
      <w:r w:rsidRPr="006A6316">
        <w:rPr>
          <w:b/>
        </w:rPr>
        <w:t>2.1</w:t>
      </w:r>
      <w:r w:rsidRPr="006A6316">
        <w:tab/>
        <w:t>Division</w:t>
      </w:r>
      <w:r>
        <w:t xml:space="preserve"> 01 </w:t>
      </w:r>
      <w:r w:rsidRPr="005D0039">
        <w:rPr>
          <w:b/>
        </w:rPr>
        <w:t>Section</w:t>
      </w:r>
      <w:r>
        <w:t xml:space="preserve"> </w:t>
      </w:r>
      <w:r w:rsidR="000706EC">
        <w:rPr>
          <w:b/>
        </w:rPr>
        <w:t>01 45 23</w:t>
      </w:r>
      <w:r w:rsidRPr="009605DF">
        <w:rPr>
          <w:b/>
        </w:rPr>
        <w:t xml:space="preserve"> "Testing for IAQ, Baseline IAQ &amp; Materials"</w:t>
      </w:r>
      <w:r w:rsidRPr="006A6316">
        <w:t xml:space="preserve"> for building flush out requirements.</w:t>
      </w:r>
    </w:p>
    <w:p w:rsidR="003F4A1A" w:rsidRPr="006A6316" w:rsidRDefault="003F4A1A" w:rsidP="005F0461">
      <w:pPr>
        <w:pStyle w:val="Heading5"/>
        <w:numPr>
          <w:ilvl w:val="4"/>
          <w:numId w:val="0"/>
        </w:numPr>
        <w:ind w:left="3600" w:hanging="720"/>
      </w:pPr>
      <w:r w:rsidRPr="006A6316">
        <w:rPr>
          <w:b/>
        </w:rPr>
        <w:t>2.2</w:t>
      </w:r>
      <w:r w:rsidR="00F04195">
        <w:tab/>
        <w:t xml:space="preserve">Division </w:t>
      </w:r>
      <w:r w:rsidRPr="006A6316">
        <w:t xml:space="preserve">01 </w:t>
      </w:r>
      <w:r w:rsidRPr="009605DF">
        <w:rPr>
          <w:b/>
        </w:rPr>
        <w:t>Section 01 57 40 "Construction IAQ Management Plan"</w:t>
      </w:r>
      <w:r w:rsidRPr="006A6316">
        <w:t xml:space="preserve"> for a description of the IAQ management plan.</w:t>
      </w:r>
    </w:p>
    <w:p w:rsidR="003F4A1A" w:rsidRPr="007C3B91" w:rsidRDefault="003F4A1A" w:rsidP="005F0461">
      <w:pPr>
        <w:pStyle w:val="Heading2"/>
        <w:numPr>
          <w:ilvl w:val="1"/>
          <w:numId w:val="0"/>
        </w:numPr>
        <w:tabs>
          <w:tab w:val="num" w:pos="720"/>
        </w:tabs>
        <w:spacing w:before="86" w:after="0"/>
        <w:ind w:left="2160" w:hanging="720"/>
        <w:rPr>
          <w:i w:val="0"/>
          <w:sz w:val="18"/>
          <w:szCs w:val="18"/>
        </w:rPr>
      </w:pPr>
      <w:r w:rsidRPr="007C3B91">
        <w:rPr>
          <w:i w:val="0"/>
          <w:sz w:val="18"/>
          <w:szCs w:val="18"/>
        </w:rPr>
        <w:t>C.</w:t>
      </w:r>
      <w:r w:rsidRPr="007C3B91">
        <w:rPr>
          <w:i w:val="0"/>
          <w:sz w:val="18"/>
          <w:szCs w:val="18"/>
        </w:rPr>
        <w:tab/>
        <w:t>References</w:t>
      </w:r>
      <w:r w:rsidR="007C3B91">
        <w:rPr>
          <w:i w:val="0"/>
          <w:sz w:val="18"/>
          <w:szCs w:val="18"/>
        </w:rPr>
        <w:t>:</w:t>
      </w:r>
    </w:p>
    <w:p w:rsidR="003F4A1A" w:rsidRPr="006A6316" w:rsidRDefault="003F4A1A" w:rsidP="005F0461">
      <w:pPr>
        <w:pStyle w:val="Heading4"/>
        <w:numPr>
          <w:ilvl w:val="3"/>
          <w:numId w:val="0"/>
        </w:numPr>
        <w:ind w:left="2898" w:hanging="720"/>
      </w:pPr>
      <w:r w:rsidRPr="006A6316">
        <w:rPr>
          <w:b/>
        </w:rPr>
        <w:t>1.</w:t>
      </w:r>
      <w:r w:rsidRPr="006A6316">
        <w:tab/>
      </w:r>
      <w:r w:rsidRPr="00842236">
        <w:rPr>
          <w:b/>
        </w:rPr>
        <w:t>ASTM International (ASTM):</w:t>
      </w:r>
    </w:p>
    <w:p w:rsidR="003F4A1A" w:rsidRPr="006A6316" w:rsidRDefault="003F4A1A" w:rsidP="005F0461">
      <w:pPr>
        <w:pStyle w:val="Heading5"/>
        <w:numPr>
          <w:ilvl w:val="4"/>
          <w:numId w:val="0"/>
        </w:numPr>
        <w:ind w:left="3582" w:hanging="702"/>
      </w:pPr>
      <w:r w:rsidRPr="006A6316">
        <w:rPr>
          <w:b/>
        </w:rPr>
        <w:t>1.1</w:t>
      </w:r>
      <w:r w:rsidR="00F04195">
        <w:tab/>
        <w:t xml:space="preserve">ASTM </w:t>
      </w:r>
      <w:r w:rsidRPr="006A6316">
        <w:t xml:space="preserve">D5116-2006, Standard Guide for Small-Scale Environmental Chamber Determination of Organic Emissions </w:t>
      </w:r>
      <w:proofErr w:type="gramStart"/>
      <w:r w:rsidRPr="006A6316">
        <w:t>From</w:t>
      </w:r>
      <w:proofErr w:type="gramEnd"/>
      <w:r w:rsidRPr="006A6316">
        <w:t xml:space="preserve"> Indoor Materials/Products.</w:t>
      </w:r>
    </w:p>
    <w:p w:rsidR="003F4A1A" w:rsidRPr="007C3B91" w:rsidRDefault="003F4A1A" w:rsidP="005F0461">
      <w:pPr>
        <w:pStyle w:val="Heading2"/>
        <w:numPr>
          <w:ilvl w:val="1"/>
          <w:numId w:val="0"/>
        </w:numPr>
        <w:spacing w:before="86" w:after="0"/>
        <w:ind w:left="2160" w:hanging="720"/>
        <w:rPr>
          <w:i w:val="0"/>
          <w:sz w:val="18"/>
          <w:szCs w:val="18"/>
        </w:rPr>
      </w:pPr>
      <w:r w:rsidRPr="007C3B91">
        <w:rPr>
          <w:i w:val="0"/>
          <w:sz w:val="18"/>
          <w:szCs w:val="18"/>
        </w:rPr>
        <w:t>D.</w:t>
      </w:r>
      <w:r w:rsidRPr="007C3B91">
        <w:rPr>
          <w:i w:val="0"/>
          <w:sz w:val="18"/>
          <w:szCs w:val="18"/>
        </w:rPr>
        <w:tab/>
        <w:t xml:space="preserve">Microbial </w:t>
      </w:r>
      <w:proofErr w:type="gramStart"/>
      <w:r w:rsidRPr="007C3B91">
        <w:rPr>
          <w:i w:val="0"/>
          <w:sz w:val="18"/>
          <w:szCs w:val="18"/>
        </w:rPr>
        <w:t>And</w:t>
      </w:r>
      <w:proofErr w:type="gramEnd"/>
      <w:r w:rsidRPr="007C3B91">
        <w:rPr>
          <w:i w:val="0"/>
          <w:sz w:val="18"/>
          <w:szCs w:val="18"/>
        </w:rPr>
        <w:t xml:space="preserve"> Fungal Contamination Control</w:t>
      </w:r>
      <w:r w:rsidR="007C3B91">
        <w:rPr>
          <w:i w:val="0"/>
          <w:sz w:val="18"/>
          <w:szCs w:val="18"/>
        </w:rPr>
        <w:t>:</w:t>
      </w:r>
    </w:p>
    <w:p w:rsidR="003F4A1A" w:rsidRPr="00842236" w:rsidRDefault="003F4A1A" w:rsidP="005F0461">
      <w:pPr>
        <w:pStyle w:val="Heading4"/>
        <w:numPr>
          <w:ilvl w:val="3"/>
          <w:numId w:val="0"/>
        </w:numPr>
        <w:ind w:left="2880" w:hanging="720"/>
      </w:pPr>
      <w:r w:rsidRPr="00842236">
        <w:rPr>
          <w:b/>
        </w:rPr>
        <w:t>1.</w:t>
      </w:r>
      <w:r w:rsidRPr="00842236">
        <w:tab/>
        <w:t>Perform, schedule, and sequence Work as required to limit conditions supporting formations of microbes, molds, and fungi.</w:t>
      </w:r>
    </w:p>
    <w:p w:rsidR="003F4A1A" w:rsidRPr="00842236" w:rsidRDefault="003F4A1A" w:rsidP="005F0461">
      <w:pPr>
        <w:pStyle w:val="Heading5"/>
        <w:numPr>
          <w:ilvl w:val="4"/>
          <w:numId w:val="0"/>
        </w:numPr>
        <w:ind w:left="3600" w:hanging="720"/>
      </w:pPr>
      <w:r w:rsidRPr="00842236">
        <w:rPr>
          <w:b/>
        </w:rPr>
        <w:t>1.1</w:t>
      </w:r>
      <w:r w:rsidRPr="00842236">
        <w:tab/>
        <w:t>Control water penetration, dampness, and humidity to prevent products not treated for exterior use from becoming soaked or damp.</w:t>
      </w:r>
    </w:p>
    <w:p w:rsidR="003F4A1A" w:rsidRPr="00842236" w:rsidRDefault="003F4A1A" w:rsidP="005F0461">
      <w:pPr>
        <w:pStyle w:val="Heading5"/>
        <w:numPr>
          <w:ilvl w:val="4"/>
          <w:numId w:val="0"/>
        </w:numPr>
        <w:ind w:left="3600" w:hanging="720"/>
      </w:pPr>
      <w:r w:rsidRPr="00842236">
        <w:rPr>
          <w:b/>
        </w:rPr>
        <w:t>1.2</w:t>
      </w:r>
      <w:r w:rsidRPr="00842236">
        <w:tab/>
        <w:t>Enclose building prior to installing interior materials and finishes.</w:t>
      </w:r>
    </w:p>
    <w:p w:rsidR="003F4A1A" w:rsidRPr="00842236" w:rsidRDefault="003F4A1A" w:rsidP="005F0461">
      <w:pPr>
        <w:pStyle w:val="Heading5"/>
        <w:numPr>
          <w:ilvl w:val="4"/>
          <w:numId w:val="0"/>
        </w:numPr>
        <w:ind w:left="3600" w:hanging="738"/>
      </w:pPr>
      <w:r w:rsidRPr="00842236">
        <w:rPr>
          <w:b/>
        </w:rPr>
        <w:t>1.3</w:t>
      </w:r>
      <w:r w:rsidRPr="00842236">
        <w:tab/>
        <w:t>Do not install interior products subject to moisture absorption until building is enclosed and wet work generating moisture and humidity is complete.</w:t>
      </w:r>
    </w:p>
    <w:p w:rsidR="003F4A1A" w:rsidRPr="00842236" w:rsidRDefault="003F4A1A" w:rsidP="005F0461">
      <w:pPr>
        <w:pStyle w:val="Heading4"/>
        <w:numPr>
          <w:ilvl w:val="3"/>
          <w:numId w:val="0"/>
        </w:numPr>
        <w:ind w:left="2880" w:hanging="720"/>
      </w:pPr>
      <w:r w:rsidRPr="00B253FF">
        <w:rPr>
          <w:b/>
        </w:rPr>
        <w:t>2.</w:t>
      </w:r>
      <w:r w:rsidRPr="00842236">
        <w:tab/>
        <w:t>When visible formations are observed and when formations cannot be completely removed by non-abrasive surface cleaning:</w:t>
      </w:r>
    </w:p>
    <w:p w:rsidR="003F4A1A" w:rsidRPr="00842236" w:rsidRDefault="003F4A1A" w:rsidP="005F0461">
      <w:pPr>
        <w:pStyle w:val="Heading5"/>
        <w:numPr>
          <w:ilvl w:val="4"/>
          <w:numId w:val="0"/>
        </w:numPr>
        <w:ind w:left="3618" w:hanging="738"/>
      </w:pPr>
      <w:r w:rsidRPr="00E92EFF">
        <w:rPr>
          <w:b/>
        </w:rPr>
        <w:t>2.1</w:t>
      </w:r>
      <w:r w:rsidRPr="00842236">
        <w:tab/>
        <w:t>Remove and replace materials identified as food sources for microbes, molds, and fungi.</w:t>
      </w:r>
    </w:p>
    <w:p w:rsidR="003F4A1A" w:rsidRPr="00842236" w:rsidRDefault="003F4A1A" w:rsidP="005F0461">
      <w:pPr>
        <w:pStyle w:val="Heading5"/>
        <w:numPr>
          <w:ilvl w:val="4"/>
          <w:numId w:val="0"/>
        </w:numPr>
        <w:ind w:left="3645" w:hanging="765"/>
      </w:pPr>
      <w:r w:rsidRPr="00E92EFF">
        <w:rPr>
          <w:b/>
        </w:rPr>
        <w:t>2.2</w:t>
      </w:r>
      <w:r w:rsidRPr="00842236">
        <w:tab/>
        <w:t>Correct conditions supporting microbial, mold, and fungal growth.</w:t>
      </w:r>
    </w:p>
    <w:p w:rsidR="003F4A1A" w:rsidRPr="00842236" w:rsidRDefault="003F4A1A" w:rsidP="005F0461">
      <w:pPr>
        <w:pStyle w:val="Heading4"/>
        <w:numPr>
          <w:ilvl w:val="3"/>
          <w:numId w:val="0"/>
        </w:numPr>
        <w:ind w:left="2880" w:hanging="720"/>
      </w:pPr>
      <w:r w:rsidRPr="00E92EFF">
        <w:rPr>
          <w:b/>
        </w:rPr>
        <w:t>3.</w:t>
      </w:r>
      <w:r w:rsidRPr="00842236">
        <w:tab/>
        <w:t>Remove interior products and finishes, identified as food sources that have absorbed sufficient moisture to become damp whether or not microbial, mold, or fungal growth is observed.  Include:</w:t>
      </w:r>
    </w:p>
    <w:p w:rsidR="003F4A1A" w:rsidRPr="00842236" w:rsidRDefault="003F4A1A" w:rsidP="005F0461">
      <w:pPr>
        <w:pStyle w:val="Heading5"/>
        <w:numPr>
          <w:ilvl w:val="4"/>
          <w:numId w:val="0"/>
        </w:numPr>
        <w:ind w:left="3600" w:hanging="720"/>
      </w:pPr>
      <w:r w:rsidRPr="00E92EFF">
        <w:rPr>
          <w:b/>
        </w:rPr>
        <w:t>3.1</w:t>
      </w:r>
      <w:r w:rsidRPr="00842236">
        <w:tab/>
        <w:t>Gypsum board cores.</w:t>
      </w:r>
    </w:p>
    <w:p w:rsidR="003F4A1A" w:rsidRPr="00842236" w:rsidRDefault="003F4A1A" w:rsidP="005F0461">
      <w:pPr>
        <w:pStyle w:val="Heading5"/>
        <w:numPr>
          <w:ilvl w:val="4"/>
          <w:numId w:val="0"/>
        </w:numPr>
        <w:ind w:left="3627" w:hanging="747"/>
      </w:pPr>
      <w:r w:rsidRPr="00E92EFF">
        <w:rPr>
          <w:b/>
        </w:rPr>
        <w:t>3.2</w:t>
      </w:r>
      <w:r w:rsidRPr="00842236">
        <w:tab/>
        <w:t>Organic materials composed of cellulose fiber or paper.</w:t>
      </w:r>
    </w:p>
    <w:p w:rsidR="003F4A1A" w:rsidRPr="00842236" w:rsidRDefault="003F4A1A" w:rsidP="005F0461">
      <w:pPr>
        <w:pStyle w:val="Heading5"/>
        <w:numPr>
          <w:ilvl w:val="4"/>
          <w:numId w:val="0"/>
        </w:numPr>
        <w:ind w:left="3627" w:hanging="747"/>
      </w:pPr>
      <w:r w:rsidRPr="00E92EFF">
        <w:rPr>
          <w:b/>
        </w:rPr>
        <w:t>3.3</w:t>
      </w:r>
      <w:r w:rsidRPr="00842236">
        <w:tab/>
        <w:t>Materials containing sucrose or other binders identified as supporting microbial growth.</w:t>
      </w:r>
    </w:p>
    <w:p w:rsidR="003F4A1A" w:rsidRPr="00842236" w:rsidRDefault="003F4A1A" w:rsidP="005F0461">
      <w:pPr>
        <w:pStyle w:val="Heading4"/>
        <w:numPr>
          <w:ilvl w:val="3"/>
          <w:numId w:val="0"/>
        </w:numPr>
        <w:ind w:left="2898" w:hanging="738"/>
      </w:pPr>
      <w:r w:rsidRPr="00E92EFF">
        <w:rPr>
          <w:b/>
        </w:rPr>
        <w:t>4.</w:t>
      </w:r>
      <w:r w:rsidRPr="00842236">
        <w:tab/>
        <w:t>Remove fibrous insulation materials subject to retaining moisture such as duct liner, insulation, and other materials that are made wet or damp and cannot immediately be made dry.</w:t>
      </w:r>
    </w:p>
    <w:p w:rsidR="003F4A1A" w:rsidRPr="00842236" w:rsidRDefault="003F4A1A" w:rsidP="005F0461">
      <w:pPr>
        <w:pStyle w:val="Heading4"/>
        <w:numPr>
          <w:ilvl w:val="3"/>
          <w:numId w:val="0"/>
        </w:numPr>
        <w:ind w:left="2898" w:hanging="738"/>
      </w:pPr>
      <w:r w:rsidRPr="00E92EFF">
        <w:rPr>
          <w:b/>
        </w:rPr>
        <w:t>5.</w:t>
      </w:r>
      <w:r w:rsidRPr="00842236">
        <w:tab/>
        <w:t>Repair or replace ductwork, pans, and other conditions subject to moisture condensation, water penetration, or other water source not drained and made dry.</w:t>
      </w:r>
    </w:p>
    <w:p w:rsidR="003F4A1A" w:rsidRPr="00842236" w:rsidRDefault="003F4A1A" w:rsidP="005F0461">
      <w:pPr>
        <w:pStyle w:val="Heading5"/>
        <w:numPr>
          <w:ilvl w:val="4"/>
          <w:numId w:val="0"/>
        </w:numPr>
        <w:ind w:left="3600" w:hanging="720"/>
      </w:pPr>
      <w:r>
        <w:rPr>
          <w:b/>
        </w:rPr>
        <w:t>5.</w:t>
      </w:r>
      <w:r w:rsidRPr="00E92EFF">
        <w:rPr>
          <w:b/>
        </w:rPr>
        <w:t>1</w:t>
      </w:r>
      <w:r w:rsidRPr="00842236">
        <w:tab/>
        <w:t>Remove conditions that have become an environment for microbes, molds, or fungi.</w:t>
      </w:r>
    </w:p>
    <w:p w:rsidR="003F4A1A" w:rsidRPr="00842236" w:rsidRDefault="003F4A1A" w:rsidP="005F0461">
      <w:pPr>
        <w:pStyle w:val="Heading5"/>
        <w:numPr>
          <w:ilvl w:val="4"/>
          <w:numId w:val="0"/>
        </w:numPr>
        <w:ind w:left="3600" w:hanging="720"/>
      </w:pPr>
      <w:r>
        <w:rPr>
          <w:b/>
        </w:rPr>
        <w:t>5.</w:t>
      </w:r>
      <w:r w:rsidRPr="00E92EFF">
        <w:rPr>
          <w:b/>
        </w:rPr>
        <w:t>2</w:t>
      </w:r>
      <w:r w:rsidRPr="00842236">
        <w:tab/>
        <w:t>Do not permit conditions leading to standing water.</w:t>
      </w:r>
    </w:p>
    <w:p w:rsidR="003F4A1A" w:rsidRPr="00842236" w:rsidRDefault="003F4A1A" w:rsidP="005F0461">
      <w:pPr>
        <w:pStyle w:val="Heading4"/>
        <w:numPr>
          <w:ilvl w:val="3"/>
          <w:numId w:val="0"/>
        </w:numPr>
        <w:ind w:left="2894" w:hanging="734"/>
      </w:pPr>
      <w:r w:rsidRPr="00E92EFF">
        <w:rPr>
          <w:b/>
        </w:rPr>
        <w:t>6.</w:t>
      </w:r>
      <w:r w:rsidRPr="00842236">
        <w:tab/>
        <w:t>Install wet work and allow time needed to dry and cure prior to installing materials such as carpet, acoustical material, textiles, and other material of type that may attract and retain moisture.</w:t>
      </w:r>
    </w:p>
    <w:p w:rsidR="003F4A1A" w:rsidRPr="007C3B91" w:rsidRDefault="003F4A1A" w:rsidP="005F0461">
      <w:pPr>
        <w:pStyle w:val="Heading2"/>
        <w:numPr>
          <w:ilvl w:val="1"/>
          <w:numId w:val="0"/>
        </w:numPr>
        <w:spacing w:before="86" w:after="0"/>
        <w:ind w:left="2160" w:hanging="720"/>
        <w:rPr>
          <w:i w:val="0"/>
          <w:sz w:val="18"/>
          <w:szCs w:val="18"/>
        </w:rPr>
      </w:pPr>
      <w:r w:rsidRPr="007C3B91">
        <w:rPr>
          <w:i w:val="0"/>
          <w:sz w:val="18"/>
          <w:szCs w:val="18"/>
        </w:rPr>
        <w:t>E.</w:t>
      </w:r>
      <w:r w:rsidRPr="007C3B91">
        <w:rPr>
          <w:i w:val="0"/>
          <w:sz w:val="18"/>
          <w:szCs w:val="18"/>
        </w:rPr>
        <w:tab/>
        <w:t xml:space="preserve">Indoor Air Quality </w:t>
      </w:r>
      <w:r w:rsidR="007C3B91" w:rsidRPr="007C3B91">
        <w:rPr>
          <w:i w:val="0"/>
          <w:sz w:val="18"/>
          <w:szCs w:val="18"/>
        </w:rPr>
        <w:t>and</w:t>
      </w:r>
      <w:r w:rsidRPr="007C3B91">
        <w:rPr>
          <w:i w:val="0"/>
          <w:sz w:val="18"/>
          <w:szCs w:val="18"/>
        </w:rPr>
        <w:t xml:space="preserve"> Pollution Control</w:t>
      </w:r>
      <w:r w:rsidR="007C3B91">
        <w:rPr>
          <w:i w:val="0"/>
          <w:sz w:val="18"/>
          <w:szCs w:val="18"/>
        </w:rPr>
        <w:t>:</w:t>
      </w:r>
    </w:p>
    <w:p w:rsidR="003F4A1A" w:rsidRPr="00842236" w:rsidRDefault="003F4A1A" w:rsidP="005F0461">
      <w:pPr>
        <w:pStyle w:val="Heading4"/>
        <w:numPr>
          <w:ilvl w:val="3"/>
          <w:numId w:val="0"/>
        </w:numPr>
        <w:ind w:left="2880" w:hanging="720"/>
      </w:pPr>
      <w:r w:rsidRPr="00443902">
        <w:rPr>
          <w:b/>
        </w:rPr>
        <w:t>1.</w:t>
      </w:r>
      <w:r w:rsidRPr="00842236">
        <w:tab/>
        <w:t>Product Emission Rate Standards:  Test to ASTM D5116 for maximum indoor air concentration levels.</w:t>
      </w:r>
    </w:p>
    <w:p w:rsidR="003F4A1A" w:rsidRPr="00842236" w:rsidRDefault="003F4A1A" w:rsidP="005F0461">
      <w:pPr>
        <w:pStyle w:val="Heading5"/>
        <w:numPr>
          <w:ilvl w:val="4"/>
          <w:numId w:val="0"/>
        </w:numPr>
        <w:ind w:left="3600" w:hanging="720"/>
      </w:pPr>
      <w:r w:rsidRPr="00443902">
        <w:rPr>
          <w:b/>
        </w:rPr>
        <w:t>1.1</w:t>
      </w:r>
      <w:r w:rsidRPr="00842236">
        <w:tab/>
      </w:r>
      <w:r w:rsidRPr="00443902">
        <w:rPr>
          <w:b/>
        </w:rPr>
        <w:t>Formaldehyde:</w:t>
      </w:r>
    </w:p>
    <w:p w:rsidR="003F4A1A" w:rsidRPr="00443902" w:rsidRDefault="003F4A1A" w:rsidP="005F0461">
      <w:pPr>
        <w:spacing w:before="86"/>
        <w:ind w:left="3600"/>
      </w:pPr>
      <w:r w:rsidRPr="00443902">
        <w:rPr>
          <w:b/>
        </w:rPr>
        <w:t>1.1.1</w:t>
      </w:r>
      <w:r w:rsidRPr="00443902">
        <w:tab/>
        <w:t>0.03 parts per million where no other requirements are specified.</w:t>
      </w:r>
    </w:p>
    <w:p w:rsidR="003F4A1A" w:rsidRPr="00443902" w:rsidRDefault="003F4A1A" w:rsidP="005F0461">
      <w:pPr>
        <w:spacing w:before="86"/>
        <w:ind w:left="4338" w:hanging="738"/>
      </w:pPr>
      <w:r w:rsidRPr="00443902">
        <w:rPr>
          <w:b/>
        </w:rPr>
        <w:t>1.1.2</w:t>
      </w:r>
      <w:r w:rsidRPr="00443902">
        <w:tab/>
        <w:t>0.005 parts per million where products are specified as formaldehyde free.</w:t>
      </w:r>
    </w:p>
    <w:p w:rsidR="003F4A1A" w:rsidRPr="00842236" w:rsidRDefault="003F4A1A" w:rsidP="005F0461">
      <w:pPr>
        <w:pStyle w:val="Heading5"/>
        <w:numPr>
          <w:ilvl w:val="4"/>
          <w:numId w:val="0"/>
        </w:numPr>
        <w:ind w:left="3600" w:hanging="720"/>
      </w:pPr>
      <w:r w:rsidRPr="00443902">
        <w:rPr>
          <w:b/>
        </w:rPr>
        <w:t>1.2</w:t>
      </w:r>
      <w:r w:rsidRPr="00842236">
        <w:tab/>
      </w:r>
      <w:r w:rsidRPr="009605DF">
        <w:rPr>
          <w:b/>
        </w:rPr>
        <w:t>Total VOC Emissions for Carpet Tile, Adhesives, and Sealers:</w:t>
      </w:r>
      <w:r w:rsidRPr="00842236">
        <w:t xml:space="preserve">  0.05 mg/m</w:t>
      </w:r>
      <w:r w:rsidRPr="00842236">
        <w:rPr>
          <w:vertAlign w:val="superscript"/>
        </w:rPr>
        <w:t>2</w:t>
      </w:r>
      <w:r w:rsidRPr="00842236">
        <w:t xml:space="preserve"> per hour.</w:t>
      </w:r>
    </w:p>
    <w:p w:rsidR="003F4A1A" w:rsidRPr="00842236" w:rsidRDefault="003F4A1A" w:rsidP="005F0461">
      <w:pPr>
        <w:pStyle w:val="Heading5"/>
        <w:numPr>
          <w:ilvl w:val="4"/>
          <w:numId w:val="0"/>
        </w:numPr>
        <w:ind w:left="3600" w:hanging="720"/>
      </w:pPr>
      <w:r w:rsidRPr="00443902">
        <w:rPr>
          <w:b/>
        </w:rPr>
        <w:t>1.3</w:t>
      </w:r>
      <w:r w:rsidRPr="00842236">
        <w:tab/>
      </w:r>
      <w:r w:rsidRPr="009605DF">
        <w:rPr>
          <w:b/>
        </w:rPr>
        <w:t>4 Phenyl Cyclohexene (4-PC) Particulate Emissions for Carpet:</w:t>
      </w:r>
      <w:r w:rsidRPr="00842236">
        <w:t xml:space="preserve">  One (1) part per billion.</w:t>
      </w:r>
    </w:p>
    <w:p w:rsidR="003F4A1A" w:rsidRPr="00842236" w:rsidRDefault="003F4A1A" w:rsidP="005F0461">
      <w:pPr>
        <w:pStyle w:val="Heading5"/>
        <w:numPr>
          <w:ilvl w:val="4"/>
          <w:numId w:val="0"/>
        </w:numPr>
        <w:ind w:left="3618" w:hanging="738"/>
      </w:pPr>
      <w:r w:rsidRPr="00443902">
        <w:rPr>
          <w:b/>
        </w:rPr>
        <w:t>1.4</w:t>
      </w:r>
      <w:r>
        <w:rPr>
          <w:b/>
        </w:rPr>
        <w:tab/>
      </w:r>
      <w:r w:rsidRPr="009605DF">
        <w:rPr>
          <w:b/>
        </w:rPr>
        <w:t>Total Particulate Emission Rate Levels:</w:t>
      </w:r>
      <w:r w:rsidRPr="00842236">
        <w:t xml:space="preserve">  50 ug/m</w:t>
      </w:r>
      <w:r w:rsidRPr="00842236">
        <w:rPr>
          <w:vertAlign w:val="superscript"/>
        </w:rPr>
        <w:t>3</w:t>
      </w:r>
      <w:r w:rsidRPr="00842236">
        <w:t>.</w:t>
      </w:r>
    </w:p>
    <w:p w:rsidR="003F4A1A" w:rsidRDefault="003F4A1A" w:rsidP="005F0461">
      <w:pPr>
        <w:pStyle w:val="Heading5"/>
        <w:numPr>
          <w:ilvl w:val="4"/>
          <w:numId w:val="0"/>
        </w:numPr>
        <w:ind w:left="3600" w:hanging="720"/>
      </w:pPr>
      <w:r w:rsidRPr="00BB3CEE">
        <w:rPr>
          <w:b/>
        </w:rPr>
        <w:t>1.5</w:t>
      </w:r>
      <w:r>
        <w:tab/>
      </w:r>
      <w:r w:rsidRPr="009605DF">
        <w:rPr>
          <w:b/>
        </w:rPr>
        <w:t>Primary and Secondary Regulated Pollutants:</w:t>
      </w:r>
      <w:r w:rsidRPr="00842236">
        <w:t xml:space="preserve">  Conform to USEPA, Code of Federal Regulations, Title 40, Part 50 National Air</w:t>
      </w:r>
      <w:r>
        <w:t xml:space="preserve"> Ambient Air Quality Standard.  </w:t>
      </w:r>
      <w:r w:rsidRPr="00842236">
        <w:t>Refer to EPA Web Site</w:t>
      </w:r>
      <w:r>
        <w:t>:</w:t>
      </w:r>
    </w:p>
    <w:p w:rsidR="003F4A1A" w:rsidRPr="00F04195" w:rsidRDefault="003F4A1A" w:rsidP="005F0461">
      <w:pPr>
        <w:pStyle w:val="Heading5"/>
        <w:numPr>
          <w:ilvl w:val="4"/>
          <w:numId w:val="0"/>
        </w:numPr>
        <w:ind w:left="4320" w:hanging="720"/>
        <w:rPr>
          <w:b/>
        </w:rPr>
      </w:pPr>
      <w:r w:rsidRPr="00F04195">
        <w:rPr>
          <w:rStyle w:val="Hypertext"/>
          <w:b/>
        </w:rPr>
        <w:t>http://www.epa.gov/epahome/rules.html#codified</w:t>
      </w:r>
      <w:r w:rsidRPr="00F04195">
        <w:rPr>
          <w:b/>
        </w:rPr>
        <w:t>.</w:t>
      </w:r>
    </w:p>
    <w:p w:rsidR="003F4A1A" w:rsidRPr="00842236" w:rsidRDefault="003F4A1A" w:rsidP="005F0461">
      <w:pPr>
        <w:pStyle w:val="Heading5"/>
        <w:numPr>
          <w:ilvl w:val="4"/>
          <w:numId w:val="0"/>
        </w:numPr>
        <w:ind w:left="3614" w:hanging="734"/>
      </w:pPr>
      <w:r w:rsidRPr="00BB3CEE">
        <w:rPr>
          <w:b/>
        </w:rPr>
        <w:t>1.6</w:t>
      </w:r>
      <w:r w:rsidRPr="00842236">
        <w:tab/>
        <w:t>Other Pollutants Not Listed:  Not greater than 1/10 of Threshold Limit Value - Time Weighted Average (TLV-TWA) industrial workplace standard.</w:t>
      </w:r>
    </w:p>
    <w:p w:rsidR="003F4A1A" w:rsidRDefault="003F4A1A" w:rsidP="005F0461">
      <w:pPr>
        <w:pStyle w:val="Heading4"/>
        <w:numPr>
          <w:ilvl w:val="3"/>
          <w:numId w:val="0"/>
        </w:numPr>
        <w:ind w:left="2894" w:hanging="734"/>
      </w:pPr>
      <w:r w:rsidRPr="00BB3CEE">
        <w:rPr>
          <w:b/>
        </w:rPr>
        <w:t>2.</w:t>
      </w:r>
      <w:r w:rsidRPr="00BB3CEE">
        <w:rPr>
          <w:b/>
        </w:rPr>
        <w:tab/>
        <w:t>Architectural Coatings - Volatile Organic Compound (VOC) Content Limit</w:t>
      </w:r>
      <w:r w:rsidRPr="006E27F8">
        <w:rPr>
          <w:b/>
        </w:rPr>
        <w:t>s:</w:t>
      </w:r>
      <w:r w:rsidRPr="00842236">
        <w:t xml:space="preserve">  Conform to US Environmental Protection Agency (EPA) Federal Register 48886/Vol. 63, No.176 Friday, September 11, 1998/ Rules and Regulations. Refer to EPA Web Site:  </w:t>
      </w:r>
      <w:hyperlink r:id="rId9" w:history="1">
        <w:r w:rsidRPr="00F04195">
          <w:rPr>
            <w:rStyle w:val="Hyperlink"/>
            <w:b/>
          </w:rPr>
          <w:t>http://www.epa.gov/ttn/atw/eparules.html</w:t>
        </w:r>
      </w:hyperlink>
      <w:r w:rsidRPr="00F04195">
        <w:rPr>
          <w:b/>
        </w:rPr>
        <w:t>.</w:t>
      </w:r>
    </w:p>
    <w:p w:rsidR="003F4A1A" w:rsidRPr="00842236" w:rsidRDefault="003F4A1A" w:rsidP="005F0461">
      <w:pPr>
        <w:pStyle w:val="Heading4"/>
        <w:numPr>
          <w:ilvl w:val="3"/>
          <w:numId w:val="0"/>
        </w:numPr>
        <w:ind w:left="2898" w:hanging="738"/>
      </w:pPr>
      <w:r w:rsidRPr="00BB3CEE">
        <w:rPr>
          <w:b/>
        </w:rPr>
        <w:t>3.</w:t>
      </w:r>
      <w:r w:rsidRPr="00842236">
        <w:tab/>
        <w:t>Do not use products in combination with or in contact with other products that can be identified as combining to form toxic fumes or sustained odors.</w:t>
      </w:r>
    </w:p>
    <w:p w:rsidR="003F4A1A" w:rsidRPr="00842236" w:rsidRDefault="003F4A1A" w:rsidP="005F0461">
      <w:pPr>
        <w:pStyle w:val="Heading4"/>
        <w:numPr>
          <w:ilvl w:val="3"/>
          <w:numId w:val="0"/>
        </w:numPr>
        <w:ind w:left="2880" w:hanging="720"/>
      </w:pPr>
      <w:r w:rsidRPr="00BB3CEE">
        <w:rPr>
          <w:b/>
        </w:rPr>
        <w:t>4.</w:t>
      </w:r>
      <w:r w:rsidRPr="00842236">
        <w:tab/>
        <w:t>Do not use solvents within interior areas that may penetrate and be retained in absorptive materials such as concrete, gypsum board, wood, cellulose products, fibrous material, and textiles.</w:t>
      </w:r>
    </w:p>
    <w:p w:rsidR="003F4A1A" w:rsidRPr="00842236" w:rsidRDefault="003F4A1A" w:rsidP="005F0461">
      <w:pPr>
        <w:pStyle w:val="Heading4"/>
        <w:numPr>
          <w:ilvl w:val="3"/>
          <w:numId w:val="0"/>
        </w:numPr>
        <w:ind w:left="2880" w:hanging="720"/>
      </w:pPr>
      <w:r w:rsidRPr="00BB3CEE">
        <w:rPr>
          <w:b/>
        </w:rPr>
        <w:t>5.</w:t>
      </w:r>
      <w:r w:rsidRPr="00842236">
        <w:tab/>
        <w:t>Protect construction materials from contamination and pollution from contact with construction dust, debris, fumes, solvents, and other environmentally polluting materials.</w:t>
      </w:r>
    </w:p>
    <w:p w:rsidR="003F4A1A" w:rsidRPr="00842236" w:rsidRDefault="003F4A1A" w:rsidP="005F0461">
      <w:pPr>
        <w:pStyle w:val="Heading4"/>
        <w:numPr>
          <w:ilvl w:val="3"/>
          <w:numId w:val="0"/>
        </w:numPr>
        <w:ind w:left="2898" w:hanging="738"/>
      </w:pPr>
      <w:r w:rsidRPr="00BB3CEE">
        <w:rPr>
          <w:b/>
        </w:rPr>
        <w:t>6.</w:t>
      </w:r>
      <w:r w:rsidRPr="00842236">
        <w:tab/>
        <w:t>Allow furnishings and materials such as carpet, floor tile, acoustical tile, textiles, office furniture, and casework, to air out in clean environment prior to installation.</w:t>
      </w:r>
    </w:p>
    <w:p w:rsidR="003F4A1A" w:rsidRPr="007C3B91" w:rsidRDefault="003F4A1A" w:rsidP="005F0461">
      <w:pPr>
        <w:pStyle w:val="Heading2"/>
        <w:numPr>
          <w:ilvl w:val="1"/>
          <w:numId w:val="0"/>
        </w:numPr>
        <w:spacing w:before="86" w:after="0"/>
        <w:ind w:left="2160" w:hanging="720"/>
        <w:rPr>
          <w:i w:val="0"/>
          <w:sz w:val="18"/>
          <w:szCs w:val="18"/>
        </w:rPr>
      </w:pPr>
      <w:r w:rsidRPr="007C3B91">
        <w:rPr>
          <w:i w:val="0"/>
          <w:sz w:val="18"/>
          <w:szCs w:val="18"/>
        </w:rPr>
        <w:t>F.</w:t>
      </w:r>
      <w:r w:rsidRPr="007C3B91">
        <w:rPr>
          <w:i w:val="0"/>
          <w:sz w:val="18"/>
          <w:szCs w:val="18"/>
        </w:rPr>
        <w:tab/>
        <w:t>Heating, Ventilating, and Air Conditioning (HVAC)</w:t>
      </w:r>
    </w:p>
    <w:p w:rsidR="003F4A1A" w:rsidRPr="00842236" w:rsidRDefault="003F4A1A" w:rsidP="005F0461">
      <w:pPr>
        <w:pStyle w:val="Heading4"/>
        <w:numPr>
          <w:ilvl w:val="3"/>
          <w:numId w:val="0"/>
        </w:numPr>
        <w:ind w:left="2880" w:hanging="720"/>
      </w:pPr>
      <w:r w:rsidRPr="000A27F3">
        <w:rPr>
          <w:b/>
        </w:rPr>
        <w:t>1.</w:t>
      </w:r>
      <w:r w:rsidRPr="00842236">
        <w:tab/>
        <w:t>Do not run permanent HVAC system during course of construction.  Seal ductwork intake and exhaust vents.</w:t>
      </w:r>
    </w:p>
    <w:p w:rsidR="003F4A1A" w:rsidRPr="00842236" w:rsidRDefault="003F4A1A" w:rsidP="005F0461">
      <w:pPr>
        <w:pStyle w:val="Heading4"/>
        <w:numPr>
          <w:ilvl w:val="3"/>
          <w:numId w:val="0"/>
        </w:numPr>
        <w:ind w:left="2880" w:hanging="720"/>
      </w:pPr>
      <w:r w:rsidRPr="000A27F3">
        <w:rPr>
          <w:b/>
        </w:rPr>
        <w:t>2.</w:t>
      </w:r>
      <w:r w:rsidRPr="00842236">
        <w:tab/>
        <w:t>Heat, dehumidify, and ventilate building during course of Work as necessary to maintain environmental conditions suitable for drying and curing materials and for prevention of conditions suitable for mold and mildew growth.</w:t>
      </w:r>
    </w:p>
    <w:p w:rsidR="003F4A1A" w:rsidRPr="00842236" w:rsidRDefault="003F4A1A" w:rsidP="005F0461">
      <w:pPr>
        <w:pStyle w:val="Heading5"/>
        <w:numPr>
          <w:ilvl w:val="4"/>
          <w:numId w:val="0"/>
        </w:numPr>
        <w:ind w:left="3600" w:hanging="720"/>
      </w:pPr>
      <w:r w:rsidRPr="000A27F3">
        <w:rPr>
          <w:b/>
        </w:rPr>
        <w:t>2.1</w:t>
      </w:r>
      <w:r w:rsidRPr="00842236">
        <w:tab/>
        <w:t>Ventilate building to remove moisture, dust, fumes, and odors.</w:t>
      </w:r>
    </w:p>
    <w:p w:rsidR="003F4A1A" w:rsidRPr="00842236" w:rsidRDefault="003F4A1A" w:rsidP="005F0461">
      <w:pPr>
        <w:pStyle w:val="Heading5"/>
        <w:numPr>
          <w:ilvl w:val="4"/>
          <w:numId w:val="0"/>
        </w:numPr>
        <w:ind w:left="3600" w:hanging="720"/>
      </w:pPr>
      <w:r w:rsidRPr="000A27F3">
        <w:rPr>
          <w:b/>
        </w:rPr>
        <w:t>2.2</w:t>
      </w:r>
      <w:r w:rsidRPr="00842236">
        <w:tab/>
        <w:t>Temper and dehumidify air as needed to remove excess moisture.</w:t>
      </w:r>
    </w:p>
    <w:p w:rsidR="003F4A1A" w:rsidRPr="00842236" w:rsidRDefault="003F4A1A" w:rsidP="005F0461">
      <w:pPr>
        <w:pStyle w:val="Heading5"/>
        <w:numPr>
          <w:ilvl w:val="4"/>
          <w:numId w:val="0"/>
        </w:numPr>
        <w:ind w:left="3600" w:hanging="720"/>
      </w:pPr>
      <w:r w:rsidRPr="000A27F3">
        <w:rPr>
          <w:b/>
        </w:rPr>
        <w:t>2.3</w:t>
      </w:r>
      <w:r w:rsidRPr="00842236">
        <w:tab/>
        <w:t xml:space="preserve">Do not use propane heaters and other moisture generating heating systems. </w:t>
      </w:r>
    </w:p>
    <w:p w:rsidR="003F4A1A" w:rsidRPr="00842236" w:rsidRDefault="003F4A1A" w:rsidP="005F0461">
      <w:pPr>
        <w:pStyle w:val="Heading4"/>
        <w:numPr>
          <w:ilvl w:val="3"/>
          <w:numId w:val="0"/>
        </w:numPr>
        <w:ind w:left="2880" w:hanging="720"/>
      </w:pPr>
      <w:r w:rsidRPr="009605DF">
        <w:rPr>
          <w:b/>
        </w:rPr>
        <w:t>3.</w:t>
      </w:r>
      <w:r w:rsidRPr="00842236">
        <w:tab/>
        <w:t xml:space="preserve">Flush out building prior to commissioning.  Refer to </w:t>
      </w:r>
      <w:r w:rsidRPr="000A27F3">
        <w:rPr>
          <w:b/>
        </w:rPr>
        <w:t>Section 01 45 23</w:t>
      </w:r>
      <w:r w:rsidR="00D46F00">
        <w:rPr>
          <w:b/>
        </w:rPr>
        <w:t xml:space="preserve"> </w:t>
      </w:r>
      <w:r w:rsidR="006E63AA">
        <w:rPr>
          <w:b/>
        </w:rPr>
        <w:t xml:space="preserve">Testing </w:t>
      </w:r>
      <w:proofErr w:type="gramStart"/>
      <w:r w:rsidR="006E63AA">
        <w:rPr>
          <w:b/>
        </w:rPr>
        <w:t>For</w:t>
      </w:r>
      <w:proofErr w:type="gramEnd"/>
      <w:r w:rsidR="006E63AA">
        <w:rPr>
          <w:b/>
        </w:rPr>
        <w:t xml:space="preserve"> Indoor Air Quality, Baseline IAQ, &amp; Materials </w:t>
      </w:r>
      <w:r w:rsidRPr="00842236">
        <w:t>for procedure.</w:t>
      </w:r>
    </w:p>
    <w:p w:rsidR="003F4A1A" w:rsidRPr="00842236" w:rsidRDefault="003F4A1A" w:rsidP="005F0461">
      <w:pPr>
        <w:pStyle w:val="Heading4"/>
        <w:numPr>
          <w:ilvl w:val="3"/>
          <w:numId w:val="0"/>
        </w:numPr>
        <w:ind w:left="2898" w:hanging="738"/>
      </w:pPr>
      <w:r w:rsidRPr="009605DF">
        <w:rPr>
          <w:b/>
        </w:rPr>
        <w:t>4.</w:t>
      </w:r>
      <w:r w:rsidRPr="00842236">
        <w:tab/>
        <w:t>Inspect ductwork for refuse, contaminants, moisture and other foreign contamination prior to commissioning.  Notify Commissioning Authority (C</w:t>
      </w:r>
      <w:r>
        <w:t>x</w:t>
      </w:r>
      <w:r w:rsidRPr="00842236">
        <w:t>A) of satisfactory inspection prior to beginning of Commissioning.</w:t>
      </w:r>
    </w:p>
    <w:p w:rsidR="003F4A1A" w:rsidRPr="00842236" w:rsidRDefault="003F4A1A" w:rsidP="005F0461">
      <w:pPr>
        <w:pStyle w:val="Heading4"/>
        <w:numPr>
          <w:ilvl w:val="3"/>
          <w:numId w:val="0"/>
        </w:numPr>
        <w:ind w:left="2880" w:hanging="720"/>
      </w:pPr>
      <w:r w:rsidRPr="009605DF">
        <w:rPr>
          <w:b/>
        </w:rPr>
        <w:t>5.</w:t>
      </w:r>
      <w:r w:rsidRPr="00842236">
        <w:tab/>
        <w:t>Clean underfloor plenum at access flooring acting as supply air duct, prior to occupancy.</w:t>
      </w:r>
    </w:p>
    <w:p w:rsidR="003F4A1A" w:rsidRPr="007C3B91" w:rsidRDefault="003F4A1A" w:rsidP="005F0461">
      <w:pPr>
        <w:pStyle w:val="Heading2"/>
        <w:numPr>
          <w:ilvl w:val="1"/>
          <w:numId w:val="0"/>
        </w:numPr>
        <w:tabs>
          <w:tab w:val="num" w:pos="720"/>
        </w:tabs>
        <w:spacing w:before="86" w:after="0"/>
        <w:ind w:left="2160" w:hanging="720"/>
        <w:rPr>
          <w:i w:val="0"/>
          <w:sz w:val="18"/>
          <w:szCs w:val="18"/>
        </w:rPr>
      </w:pPr>
      <w:r w:rsidRPr="007C3B91">
        <w:rPr>
          <w:i w:val="0"/>
          <w:sz w:val="18"/>
          <w:szCs w:val="18"/>
        </w:rPr>
        <w:t>G.</w:t>
      </w:r>
      <w:r w:rsidRPr="007C3B91">
        <w:rPr>
          <w:i w:val="0"/>
          <w:sz w:val="18"/>
          <w:szCs w:val="18"/>
        </w:rPr>
        <w:tab/>
        <w:t>Remedial Action</w:t>
      </w:r>
      <w:r w:rsidR="007C3B91">
        <w:rPr>
          <w:i w:val="0"/>
          <w:sz w:val="18"/>
          <w:szCs w:val="18"/>
        </w:rPr>
        <w:t>:</w:t>
      </w:r>
    </w:p>
    <w:p w:rsidR="003F4A1A" w:rsidRPr="00842236" w:rsidRDefault="003F4A1A" w:rsidP="005F0461">
      <w:pPr>
        <w:pStyle w:val="Heading4"/>
        <w:numPr>
          <w:ilvl w:val="3"/>
          <w:numId w:val="0"/>
        </w:numPr>
        <w:tabs>
          <w:tab w:val="num" w:pos="1080"/>
        </w:tabs>
        <w:ind w:left="2520" w:hanging="360"/>
      </w:pPr>
      <w:r w:rsidRPr="009605DF">
        <w:rPr>
          <w:b/>
        </w:rPr>
        <w:t>1.</w:t>
      </w:r>
      <w:r w:rsidRPr="00842236">
        <w:tab/>
        <w:t xml:space="preserve">Promptly take action as necessary to inspect and remediate conditions suspected of supporting microbial, fungal or mold conditions and where contaminated by indoor air pollution. </w:t>
      </w:r>
    </w:p>
    <w:p w:rsidR="003F4A1A" w:rsidRDefault="003F4A1A" w:rsidP="005F0461">
      <w:pPr>
        <w:pStyle w:val="Heading4"/>
        <w:numPr>
          <w:ilvl w:val="3"/>
          <w:numId w:val="0"/>
        </w:numPr>
        <w:tabs>
          <w:tab w:val="num" w:pos="1080"/>
        </w:tabs>
        <w:ind w:left="2520" w:hanging="360"/>
      </w:pPr>
      <w:r>
        <w:rPr>
          <w:b/>
        </w:rPr>
        <w:t>2</w:t>
      </w:r>
      <w:r w:rsidRPr="009605DF">
        <w:rPr>
          <w:b/>
        </w:rPr>
        <w:t>.</w:t>
      </w:r>
      <w:r w:rsidRPr="00842236">
        <w:tab/>
        <w:t>Notify and consult with Architect prior to beginning remedial action where contamination by hazardous chemicals, microbes, and fungi is suspected.</w:t>
      </w:r>
    </w:p>
    <w:p w:rsidR="00C24E86" w:rsidRPr="00F56464" w:rsidRDefault="00C24E86" w:rsidP="001418FB">
      <w:pPr>
        <w:spacing w:before="240"/>
        <w:jc w:val="center"/>
        <w:rPr>
          <w:b/>
        </w:rPr>
      </w:pPr>
      <w:r w:rsidRPr="00F56464">
        <w:rPr>
          <w:b/>
        </w:rPr>
        <w:t xml:space="preserve">End Section 01 57 </w:t>
      </w:r>
      <w:r>
        <w:rPr>
          <w:b/>
        </w:rPr>
        <w:t>30</w:t>
      </w:r>
    </w:p>
    <w:p w:rsidR="00F04195" w:rsidRPr="00C24E86" w:rsidRDefault="00C24E86" w:rsidP="001418FB">
      <w:pPr>
        <w:pStyle w:val="Heading4"/>
        <w:numPr>
          <w:ilvl w:val="0"/>
          <w:numId w:val="0"/>
        </w:numPr>
        <w:spacing w:before="0" w:after="240"/>
        <w:jc w:val="center"/>
        <w:rPr>
          <w:b/>
        </w:rPr>
      </w:pPr>
      <w:r>
        <w:rPr>
          <w:b/>
        </w:rPr>
        <w:t>Indoor Environmental Control</w:t>
      </w:r>
    </w:p>
    <w:p w:rsidR="00EE6B6E" w:rsidRPr="00EE6B6E" w:rsidRDefault="00EE6B6E" w:rsidP="00EE6B6E">
      <w:pPr>
        <w:pBdr>
          <w:bottom w:val="single" w:sz="12" w:space="1" w:color="auto"/>
        </w:pBdr>
        <w:shd w:val="clear" w:color="auto" w:fill="D9D9D9"/>
        <w:ind w:left="1440" w:hanging="1440"/>
        <w:rPr>
          <w:b/>
        </w:rPr>
      </w:pPr>
      <w:r w:rsidRPr="00EE6B6E">
        <w:rPr>
          <w:b/>
        </w:rPr>
        <w:t>01 57 40</w:t>
      </w:r>
      <w:r w:rsidRPr="00EE6B6E">
        <w:rPr>
          <w:b/>
        </w:rPr>
        <w:tab/>
        <w:t>CONSTRUCTION INDOOR AIR QUALITY MANAGEMENT PLAN</w:t>
      </w:r>
    </w:p>
    <w:p w:rsidR="006341BC" w:rsidRDefault="006341BC" w:rsidP="006341BC">
      <w:pPr>
        <w:pStyle w:val="BodyText"/>
        <w:spacing w:before="86"/>
        <w:ind w:left="3600"/>
        <w:jc w:val="both"/>
        <w:rPr>
          <w:b/>
          <w:vanish/>
          <w:color w:val="FF0000"/>
        </w:rPr>
      </w:pPr>
      <w:r w:rsidRPr="00B9681F">
        <w:rPr>
          <w:b/>
          <w:vanish/>
          <w:color w:val="FF0000"/>
        </w:rPr>
        <w:t xml:space="preserve">NOTE: </w:t>
      </w:r>
      <w:r>
        <w:rPr>
          <w:vanish/>
          <w:color w:val="FF0000"/>
        </w:rPr>
        <w:t xml:space="preserve">If the specific project </w:t>
      </w:r>
      <w:r w:rsidRPr="008F3D37">
        <w:rPr>
          <w:b/>
          <w:vanish/>
          <w:color w:val="FF0000"/>
        </w:rPr>
        <w:t>does not require</w:t>
      </w:r>
      <w:r w:rsidRPr="00B9681F">
        <w:rPr>
          <w:vanish/>
          <w:color w:val="FF0000"/>
        </w:rPr>
        <w:t xml:space="preserve"> </w:t>
      </w:r>
      <w:r>
        <w:rPr>
          <w:vanish/>
          <w:color w:val="FF0000"/>
        </w:rPr>
        <w:t xml:space="preserve">LEED </w:t>
      </w:r>
      <w:r w:rsidRPr="00B75126">
        <w:rPr>
          <w:vanish/>
          <w:color w:val="FF0000"/>
        </w:rPr>
        <w:t>Certification</w:t>
      </w:r>
      <w:r>
        <w:rPr>
          <w:vanish/>
          <w:color w:val="FF0000"/>
        </w:rPr>
        <w:t xml:space="preserve"> and Commissioning</w:t>
      </w:r>
      <w:r w:rsidRPr="00B9681F">
        <w:rPr>
          <w:vanish/>
          <w:color w:val="FF0000"/>
        </w:rPr>
        <w:t xml:space="preserve"> then </w:t>
      </w:r>
      <w:r w:rsidRPr="0077061F">
        <w:rPr>
          <w:b/>
          <w:vanish/>
          <w:color w:val="FF0000"/>
        </w:rPr>
        <w:t>delete</w:t>
      </w:r>
      <w:r w:rsidRPr="00B9681F">
        <w:rPr>
          <w:vanish/>
          <w:color w:val="FF0000"/>
        </w:rPr>
        <w:t xml:space="preserve"> </w:t>
      </w:r>
      <w:r>
        <w:rPr>
          <w:vanish/>
          <w:color w:val="FF0000"/>
        </w:rPr>
        <w:t xml:space="preserve">this </w:t>
      </w:r>
      <w:r w:rsidRPr="00B9681F">
        <w:rPr>
          <w:vanish/>
          <w:color w:val="FF0000"/>
        </w:rPr>
        <w:t>Section from this document.</w:t>
      </w:r>
    </w:p>
    <w:p w:rsidR="006341BC" w:rsidRDefault="006341BC" w:rsidP="006341BC">
      <w:pPr>
        <w:pStyle w:val="Heading5"/>
        <w:numPr>
          <w:ilvl w:val="4"/>
          <w:numId w:val="0"/>
        </w:numPr>
        <w:tabs>
          <w:tab w:val="num" w:pos="1440"/>
        </w:tabs>
        <w:ind w:left="3600"/>
        <w:rPr>
          <w:vanish/>
          <w:color w:val="FF0000"/>
        </w:rPr>
      </w:pPr>
      <w:r w:rsidRPr="00B76963">
        <w:rPr>
          <w:b/>
          <w:vanish/>
          <w:color w:val="FF0000"/>
        </w:rPr>
        <w:t>NOTE:</w:t>
      </w:r>
      <w:r w:rsidRPr="00B75126">
        <w:rPr>
          <w:vanish/>
          <w:color w:val="FF0000"/>
        </w:rPr>
        <w:t xml:space="preserve"> </w:t>
      </w:r>
      <w:r>
        <w:rPr>
          <w:vanish/>
          <w:color w:val="FF0000"/>
        </w:rPr>
        <w:t>This Section 01 57 4</w:t>
      </w:r>
      <w:r w:rsidRPr="00753749">
        <w:rPr>
          <w:vanish/>
          <w:color w:val="FF0000"/>
        </w:rPr>
        <w:t xml:space="preserve">0 "Construction Indoor Air Quality Management Plan” provides the requirements for a construction indoor air quality management plan and HVAC air filters, building flush-out and indoor air quality testing to improve indoor air quality before occupancy. Use </w:t>
      </w:r>
      <w:r w:rsidRPr="00B75126">
        <w:rPr>
          <w:vanish/>
          <w:color w:val="FF0000"/>
        </w:rPr>
        <w:t xml:space="preserve">this Section for Project that </w:t>
      </w:r>
      <w:r w:rsidRPr="008F3D37">
        <w:rPr>
          <w:b/>
          <w:vanish/>
          <w:color w:val="FF0000"/>
        </w:rPr>
        <w:t>requires</w:t>
      </w:r>
      <w:r w:rsidRPr="00B75126">
        <w:rPr>
          <w:vanish/>
          <w:color w:val="FF0000"/>
        </w:rPr>
        <w:t xml:space="preserve"> LEED Certification</w:t>
      </w:r>
      <w:r>
        <w:rPr>
          <w:vanish/>
          <w:color w:val="FF0000"/>
        </w:rPr>
        <w:t xml:space="preserve"> and Commissioning</w:t>
      </w:r>
      <w:r w:rsidRPr="00B75126">
        <w:rPr>
          <w:vanish/>
          <w:color w:val="FF0000"/>
        </w:rPr>
        <w:t xml:space="preserve"> </w:t>
      </w:r>
    </w:p>
    <w:p w:rsidR="006341BC" w:rsidRDefault="006341BC" w:rsidP="006341BC">
      <w:pPr>
        <w:pStyle w:val="Heading5"/>
        <w:numPr>
          <w:ilvl w:val="4"/>
          <w:numId w:val="0"/>
        </w:numPr>
        <w:tabs>
          <w:tab w:val="num" w:pos="1440"/>
        </w:tabs>
        <w:ind w:left="3600"/>
        <w:rPr>
          <w:vanish/>
          <w:color w:val="FF0000"/>
        </w:rPr>
      </w:pPr>
      <w:r w:rsidRPr="00B76963">
        <w:rPr>
          <w:b/>
          <w:vanish/>
          <w:color w:val="FF0000"/>
        </w:rPr>
        <w:t>NOTE:</w:t>
      </w:r>
      <w:r>
        <w:rPr>
          <w:vanish/>
          <w:color w:val="FF0000"/>
        </w:rPr>
        <w:t xml:space="preserve"> </w:t>
      </w:r>
      <w:r w:rsidRPr="00B75126">
        <w:rPr>
          <w:vanish/>
          <w:color w:val="FF0000"/>
        </w:rPr>
        <w:t>Revise paragraphs carefully to reflect specific project requirements, or delete them if they do not apply.</w:t>
      </w:r>
    </w:p>
    <w:p w:rsidR="00DE4014" w:rsidRPr="00F04195" w:rsidRDefault="00215299" w:rsidP="00890078">
      <w:pPr>
        <w:spacing w:before="86"/>
        <w:ind w:left="2160" w:hanging="720"/>
        <w:jc w:val="both"/>
      </w:pPr>
      <w:bookmarkStart w:id="2" w:name="_GoBack"/>
      <w:bookmarkEnd w:id="2"/>
      <w:r w:rsidRPr="00DE4014">
        <w:rPr>
          <w:b/>
          <w:szCs w:val="18"/>
        </w:rPr>
        <w:t>A.</w:t>
      </w:r>
      <w:r w:rsidR="00EE6B6E" w:rsidRPr="00DE4014">
        <w:rPr>
          <w:b/>
          <w:szCs w:val="18"/>
        </w:rPr>
        <w:tab/>
      </w:r>
      <w:r w:rsidRPr="00DE4014">
        <w:rPr>
          <w:b/>
          <w:szCs w:val="18"/>
        </w:rPr>
        <w:t>Related Documents:</w:t>
      </w:r>
      <w:r w:rsidRPr="00DE4014">
        <w:rPr>
          <w:szCs w:val="18"/>
        </w:rPr>
        <w:t xml:space="preserve"> </w:t>
      </w:r>
      <w:r w:rsidR="00DE4014">
        <w:rPr>
          <w:szCs w:val="18"/>
        </w:rPr>
        <w:t xml:space="preserve"> </w:t>
      </w:r>
      <w:r w:rsidR="00DE4014" w:rsidRPr="00DE4014">
        <w:t>All Volumes of the Design-Build Request for Proposals for this Project, including, but not limited to, the D-B Agreement General and Supplementary Conditions and other Division 01 Specification Sections, apply to this Section.</w:t>
      </w:r>
    </w:p>
    <w:p w:rsidR="00EE6B6E" w:rsidRPr="00215299" w:rsidRDefault="00215299" w:rsidP="00890078">
      <w:pPr>
        <w:pStyle w:val="Heading2"/>
        <w:numPr>
          <w:ilvl w:val="1"/>
          <w:numId w:val="0"/>
        </w:numPr>
        <w:tabs>
          <w:tab w:val="num" w:pos="720"/>
        </w:tabs>
        <w:spacing w:before="86" w:after="0"/>
        <w:ind w:left="2160" w:hanging="720"/>
        <w:jc w:val="both"/>
        <w:rPr>
          <w:i w:val="0"/>
          <w:sz w:val="18"/>
          <w:szCs w:val="18"/>
        </w:rPr>
      </w:pPr>
      <w:r w:rsidRPr="00215299">
        <w:rPr>
          <w:i w:val="0"/>
          <w:sz w:val="18"/>
          <w:szCs w:val="18"/>
        </w:rPr>
        <w:t>B.</w:t>
      </w:r>
      <w:r w:rsidR="00EE6B6E" w:rsidRPr="00215299">
        <w:rPr>
          <w:i w:val="0"/>
          <w:sz w:val="18"/>
          <w:szCs w:val="18"/>
        </w:rPr>
        <w:tab/>
      </w:r>
      <w:r w:rsidRPr="00215299">
        <w:rPr>
          <w:i w:val="0"/>
          <w:sz w:val="18"/>
          <w:szCs w:val="18"/>
        </w:rPr>
        <w:t>Summary</w:t>
      </w:r>
      <w:r>
        <w:rPr>
          <w:i w:val="0"/>
          <w:sz w:val="18"/>
          <w:szCs w:val="18"/>
        </w:rPr>
        <w:t>:</w:t>
      </w:r>
    </w:p>
    <w:p w:rsidR="00EE6B6E" w:rsidRPr="00CF41DD" w:rsidRDefault="00215299" w:rsidP="00890078">
      <w:pPr>
        <w:pStyle w:val="Heading4"/>
        <w:numPr>
          <w:ilvl w:val="3"/>
          <w:numId w:val="0"/>
        </w:numPr>
        <w:ind w:left="2880" w:hanging="720"/>
      </w:pPr>
      <w:r w:rsidRPr="00215299">
        <w:rPr>
          <w:b/>
        </w:rPr>
        <w:t>1</w:t>
      </w:r>
      <w:r w:rsidR="00EE6B6E" w:rsidRPr="00215299">
        <w:rPr>
          <w:b/>
        </w:rPr>
        <w:t>.</w:t>
      </w:r>
      <w:r w:rsidR="00EE6B6E" w:rsidRPr="00CF41DD">
        <w:tab/>
        <w:t>This Section includes:</w:t>
      </w:r>
    </w:p>
    <w:p w:rsidR="00EE6B6E" w:rsidRPr="00CF41DD" w:rsidRDefault="00EE6B6E" w:rsidP="00890078">
      <w:pPr>
        <w:pStyle w:val="Heading5"/>
        <w:numPr>
          <w:ilvl w:val="4"/>
          <w:numId w:val="0"/>
        </w:numPr>
        <w:ind w:left="3600" w:hanging="720"/>
      </w:pPr>
      <w:r w:rsidRPr="00215299">
        <w:rPr>
          <w:b/>
        </w:rPr>
        <w:t>1.</w:t>
      </w:r>
      <w:r w:rsidR="00215299" w:rsidRPr="00215299">
        <w:rPr>
          <w:b/>
        </w:rPr>
        <w:t>1</w:t>
      </w:r>
      <w:r w:rsidRPr="00CF41DD">
        <w:tab/>
        <w:t>Description of a Construction Indoor Air Quality (IAQ) Management Plan.</w:t>
      </w:r>
    </w:p>
    <w:p w:rsidR="00EE6B6E" w:rsidRPr="00CF41DD" w:rsidRDefault="00215299" w:rsidP="00890078">
      <w:pPr>
        <w:pStyle w:val="Heading5"/>
        <w:numPr>
          <w:ilvl w:val="4"/>
          <w:numId w:val="0"/>
        </w:numPr>
        <w:ind w:left="3600" w:hanging="720"/>
      </w:pPr>
      <w:r w:rsidRPr="00215299">
        <w:rPr>
          <w:b/>
        </w:rPr>
        <w:t>1.</w:t>
      </w:r>
      <w:r w:rsidR="00EE6B6E" w:rsidRPr="00215299">
        <w:rPr>
          <w:b/>
        </w:rPr>
        <w:t>2</w:t>
      </w:r>
      <w:r w:rsidR="00EE6B6E" w:rsidRPr="00CF41DD">
        <w:tab/>
        <w:t>IAQ construction requirements.</w:t>
      </w:r>
    </w:p>
    <w:p w:rsidR="00EE6B6E" w:rsidRPr="00CF41DD" w:rsidRDefault="00215299" w:rsidP="00890078">
      <w:pPr>
        <w:pStyle w:val="Heading4"/>
        <w:numPr>
          <w:ilvl w:val="3"/>
          <w:numId w:val="0"/>
        </w:numPr>
        <w:ind w:left="2880" w:hanging="720"/>
      </w:pPr>
      <w:r w:rsidRPr="00215299">
        <w:rPr>
          <w:b/>
        </w:rPr>
        <w:t>2</w:t>
      </w:r>
      <w:r w:rsidR="00EE6B6E" w:rsidRPr="00215299">
        <w:rPr>
          <w:b/>
        </w:rPr>
        <w:t>.</w:t>
      </w:r>
      <w:r w:rsidR="00EE6B6E" w:rsidRPr="00CF41DD">
        <w:tab/>
      </w:r>
      <w:r w:rsidR="00EE6B6E" w:rsidRPr="00215299">
        <w:rPr>
          <w:b/>
        </w:rPr>
        <w:t>Related Sections:</w:t>
      </w:r>
      <w:r w:rsidR="00EE6B6E" w:rsidRPr="00CF41DD">
        <w:t xml:space="preserve">  The following Sections contain requirements that relate to this Section:</w:t>
      </w:r>
    </w:p>
    <w:p w:rsidR="00EE6B6E" w:rsidRPr="00CF41DD" w:rsidRDefault="00415ED6" w:rsidP="00890078">
      <w:pPr>
        <w:pStyle w:val="Heading5"/>
        <w:numPr>
          <w:ilvl w:val="4"/>
          <w:numId w:val="0"/>
        </w:numPr>
        <w:ind w:left="3600" w:hanging="720"/>
      </w:pPr>
      <w:r>
        <w:rPr>
          <w:b/>
        </w:rPr>
        <w:t>2</w:t>
      </w:r>
      <w:r w:rsidR="00EE6B6E" w:rsidRPr="00366AA7">
        <w:rPr>
          <w:b/>
        </w:rPr>
        <w:t>.</w:t>
      </w:r>
      <w:r w:rsidR="00366AA7" w:rsidRPr="00366AA7">
        <w:rPr>
          <w:b/>
        </w:rPr>
        <w:t>1</w:t>
      </w:r>
      <w:r w:rsidR="00DE4014">
        <w:tab/>
        <w:t xml:space="preserve">Divisions </w:t>
      </w:r>
      <w:r w:rsidR="00EE6B6E" w:rsidRPr="00CF41DD">
        <w:t>01 through 49 sections for green building rating system requirements specific to the Work of each of those sections.  These requirements may or may not include reference to LEED.</w:t>
      </w:r>
    </w:p>
    <w:p w:rsidR="00EE6B6E" w:rsidRPr="00CF41DD" w:rsidRDefault="00415ED6" w:rsidP="00890078">
      <w:pPr>
        <w:pStyle w:val="Heading5"/>
        <w:numPr>
          <w:ilvl w:val="4"/>
          <w:numId w:val="0"/>
        </w:numPr>
        <w:ind w:left="3600" w:hanging="720"/>
      </w:pPr>
      <w:r>
        <w:rPr>
          <w:b/>
        </w:rPr>
        <w:t>2</w:t>
      </w:r>
      <w:r w:rsidR="00366AA7" w:rsidRPr="00366AA7">
        <w:rPr>
          <w:b/>
        </w:rPr>
        <w:t>.</w:t>
      </w:r>
      <w:r w:rsidR="00EE6B6E" w:rsidRPr="00366AA7">
        <w:rPr>
          <w:b/>
        </w:rPr>
        <w:t>2</w:t>
      </w:r>
      <w:r w:rsidR="00DE4014">
        <w:tab/>
        <w:t xml:space="preserve">Division 01 Section 01 45 </w:t>
      </w:r>
      <w:r w:rsidR="000706EC">
        <w:t>23</w:t>
      </w:r>
      <w:r w:rsidR="00EE6B6E" w:rsidRPr="00CF41DD">
        <w:t xml:space="preserve"> "Testing for IAQ, Baseline IAQ, &amp; Materials."</w:t>
      </w:r>
    </w:p>
    <w:p w:rsidR="00EE6B6E" w:rsidRPr="00CF41DD" w:rsidRDefault="00415ED6" w:rsidP="00890078">
      <w:pPr>
        <w:pStyle w:val="Heading5"/>
        <w:numPr>
          <w:ilvl w:val="4"/>
          <w:numId w:val="0"/>
        </w:numPr>
        <w:ind w:left="3600" w:hanging="720"/>
      </w:pPr>
      <w:r>
        <w:rPr>
          <w:b/>
        </w:rPr>
        <w:t>2</w:t>
      </w:r>
      <w:r w:rsidR="00366AA7" w:rsidRPr="00366AA7">
        <w:rPr>
          <w:b/>
        </w:rPr>
        <w:t>.</w:t>
      </w:r>
      <w:r w:rsidR="00EE6B6E" w:rsidRPr="00366AA7">
        <w:rPr>
          <w:b/>
        </w:rPr>
        <w:t>3</w:t>
      </w:r>
      <w:r w:rsidR="00DE4014">
        <w:tab/>
        <w:t>Division 01 Section 01 57 30 Indoor</w:t>
      </w:r>
      <w:r w:rsidR="00EE6B6E" w:rsidRPr="00CF41DD">
        <w:t xml:space="preserve"> Environmental Control."</w:t>
      </w:r>
    </w:p>
    <w:p w:rsidR="00EE6B6E" w:rsidRPr="00CF41DD" w:rsidRDefault="00415ED6" w:rsidP="00890078">
      <w:pPr>
        <w:pStyle w:val="Heading5"/>
        <w:numPr>
          <w:ilvl w:val="4"/>
          <w:numId w:val="0"/>
        </w:numPr>
        <w:ind w:left="3600" w:hanging="720"/>
      </w:pPr>
      <w:r>
        <w:rPr>
          <w:b/>
        </w:rPr>
        <w:t>2</w:t>
      </w:r>
      <w:r w:rsidR="00366AA7" w:rsidRPr="00366AA7">
        <w:rPr>
          <w:b/>
        </w:rPr>
        <w:t>.4</w:t>
      </w:r>
      <w:r w:rsidR="00DE4014">
        <w:tab/>
        <w:t>Design-Builder’s</w:t>
      </w:r>
      <w:r w:rsidR="00DE4014" w:rsidRPr="00CF41DD">
        <w:t xml:space="preserve"> </w:t>
      </w:r>
      <w:r w:rsidR="00DE4014">
        <w:t xml:space="preserve">Division 23 – Section 23 05 </w:t>
      </w:r>
      <w:r w:rsidR="00EE6B6E" w:rsidRPr="00CF41DD">
        <w:t>93 "Testing, Adjusting and Balancing for HVAC" for additional requirements for baseline testing for IAQ.</w:t>
      </w:r>
    </w:p>
    <w:p w:rsidR="00EE6B6E" w:rsidRPr="00CF41DD" w:rsidRDefault="00415ED6" w:rsidP="00890078">
      <w:pPr>
        <w:pStyle w:val="Heading5"/>
        <w:numPr>
          <w:ilvl w:val="4"/>
          <w:numId w:val="0"/>
        </w:numPr>
        <w:ind w:left="3600" w:hanging="720"/>
      </w:pPr>
      <w:r>
        <w:rPr>
          <w:b/>
        </w:rPr>
        <w:t>2</w:t>
      </w:r>
      <w:r w:rsidR="00366AA7" w:rsidRPr="00366AA7">
        <w:rPr>
          <w:b/>
        </w:rPr>
        <w:t>.</w:t>
      </w:r>
      <w:r w:rsidR="00EE6B6E" w:rsidRPr="00366AA7">
        <w:rPr>
          <w:b/>
        </w:rPr>
        <w:t>5</w:t>
      </w:r>
      <w:r w:rsidR="00EE6B6E" w:rsidRPr="00CF41DD">
        <w:tab/>
      </w:r>
      <w:r w:rsidR="00DE4014">
        <w:t>Design-Builder’s</w:t>
      </w:r>
      <w:r w:rsidR="00DE4014" w:rsidRPr="00CF41DD">
        <w:t xml:space="preserve"> </w:t>
      </w:r>
      <w:r w:rsidR="00DE4014">
        <w:t xml:space="preserve">Division 23 – Section 23 05 </w:t>
      </w:r>
      <w:r w:rsidR="00EE6B6E" w:rsidRPr="00CF41DD">
        <w:t>93 "Testing, Adjusting and Balancing for HVAC" for cleaning of HVAC system including ductwork, air intakes and returns, and changing of filters.</w:t>
      </w:r>
    </w:p>
    <w:p w:rsidR="00EE6B6E" w:rsidRPr="00366AA7" w:rsidRDefault="00366AA7" w:rsidP="00890078">
      <w:pPr>
        <w:pStyle w:val="Heading2"/>
        <w:numPr>
          <w:ilvl w:val="1"/>
          <w:numId w:val="0"/>
        </w:numPr>
        <w:tabs>
          <w:tab w:val="num" w:pos="720"/>
        </w:tabs>
        <w:spacing w:before="86" w:after="0"/>
        <w:ind w:left="2160" w:hanging="720"/>
        <w:jc w:val="both"/>
        <w:rPr>
          <w:i w:val="0"/>
          <w:sz w:val="18"/>
          <w:szCs w:val="18"/>
        </w:rPr>
      </w:pPr>
      <w:r w:rsidRPr="00366AA7">
        <w:rPr>
          <w:i w:val="0"/>
          <w:sz w:val="18"/>
          <w:szCs w:val="18"/>
        </w:rPr>
        <w:t>C.</w:t>
      </w:r>
      <w:r w:rsidR="00EE6B6E" w:rsidRPr="00366AA7">
        <w:rPr>
          <w:i w:val="0"/>
          <w:sz w:val="18"/>
          <w:szCs w:val="18"/>
        </w:rPr>
        <w:tab/>
      </w:r>
      <w:r w:rsidRPr="00366AA7">
        <w:rPr>
          <w:i w:val="0"/>
          <w:sz w:val="18"/>
          <w:szCs w:val="18"/>
        </w:rPr>
        <w:t>References</w:t>
      </w:r>
      <w:r>
        <w:rPr>
          <w:i w:val="0"/>
          <w:sz w:val="18"/>
          <w:szCs w:val="18"/>
        </w:rPr>
        <w:t>:</w:t>
      </w:r>
    </w:p>
    <w:p w:rsidR="00EE6B6E" w:rsidRPr="00CF41DD" w:rsidRDefault="00366AA7" w:rsidP="00890078">
      <w:pPr>
        <w:pStyle w:val="Heading4"/>
        <w:numPr>
          <w:ilvl w:val="3"/>
          <w:numId w:val="0"/>
        </w:numPr>
        <w:ind w:left="2880" w:hanging="720"/>
      </w:pPr>
      <w:r w:rsidRPr="00ED0FB0">
        <w:rPr>
          <w:b/>
        </w:rPr>
        <w:t>1</w:t>
      </w:r>
      <w:r w:rsidR="00EE6B6E" w:rsidRPr="00ED0FB0">
        <w:rPr>
          <w:b/>
        </w:rPr>
        <w:t>.</w:t>
      </w:r>
      <w:r w:rsidR="00EE6B6E" w:rsidRPr="00CF41DD">
        <w:tab/>
      </w:r>
      <w:r w:rsidR="00EE6B6E" w:rsidRPr="00EA5C7D">
        <w:rPr>
          <w:b/>
        </w:rPr>
        <w:t>American Society of Heating, Refrigerating and Air-Conditioning Engineers, Inc. (ASHRAE):</w:t>
      </w:r>
    </w:p>
    <w:p w:rsidR="00AF482C" w:rsidRPr="00CF41DD" w:rsidRDefault="00EE6B6E" w:rsidP="00890078">
      <w:pPr>
        <w:pStyle w:val="Heading5"/>
        <w:numPr>
          <w:ilvl w:val="4"/>
          <w:numId w:val="0"/>
        </w:numPr>
        <w:ind w:left="3600" w:hanging="720"/>
      </w:pPr>
      <w:r w:rsidRPr="00ED0FB0">
        <w:rPr>
          <w:b/>
        </w:rPr>
        <w:t>1.</w:t>
      </w:r>
      <w:r w:rsidR="00ED0FB0" w:rsidRPr="00ED0FB0">
        <w:rPr>
          <w:b/>
        </w:rPr>
        <w:t>1</w:t>
      </w:r>
      <w:r w:rsidRPr="00CF41DD">
        <w:tab/>
        <w:t>ASHRAE Standard 52.1</w:t>
      </w:r>
      <w:r w:rsidR="005E0E53">
        <w:t xml:space="preserve"> INT1-2007</w:t>
      </w:r>
      <w:r w:rsidRPr="00CF41DD">
        <w:t>, Gravimetric and Dust Spot Procedures for Testing Air Cleaning Devices in General Ventilation for Removing Particulate Matter.</w:t>
      </w:r>
    </w:p>
    <w:p w:rsidR="00EE6B6E" w:rsidRPr="00CF41DD" w:rsidRDefault="00EA5C7D" w:rsidP="00890078">
      <w:pPr>
        <w:pStyle w:val="Heading4"/>
        <w:numPr>
          <w:ilvl w:val="3"/>
          <w:numId w:val="0"/>
        </w:numPr>
        <w:ind w:left="2880" w:hanging="720"/>
      </w:pPr>
      <w:r w:rsidRPr="00EA5C7D">
        <w:rPr>
          <w:b/>
        </w:rPr>
        <w:t>2</w:t>
      </w:r>
      <w:r w:rsidR="00EE6B6E" w:rsidRPr="00EA5C7D">
        <w:rPr>
          <w:b/>
        </w:rPr>
        <w:t>.</w:t>
      </w:r>
      <w:r w:rsidR="00EE6B6E" w:rsidRPr="00CF41DD">
        <w:tab/>
      </w:r>
      <w:r w:rsidR="00EE6B6E" w:rsidRPr="00836236">
        <w:rPr>
          <w:b/>
        </w:rPr>
        <w:t>ASTM International, Inc. (ASTM):</w:t>
      </w:r>
    </w:p>
    <w:p w:rsidR="00EE6B6E" w:rsidRPr="00CF41DD" w:rsidRDefault="005E0E53" w:rsidP="00890078">
      <w:pPr>
        <w:pStyle w:val="Heading5"/>
        <w:numPr>
          <w:ilvl w:val="4"/>
          <w:numId w:val="0"/>
        </w:numPr>
        <w:ind w:left="3600" w:hanging="720"/>
      </w:pPr>
      <w:r>
        <w:rPr>
          <w:b/>
        </w:rPr>
        <w:t>2</w:t>
      </w:r>
      <w:r w:rsidR="00EE6B6E" w:rsidRPr="00EA5C7D">
        <w:rPr>
          <w:b/>
        </w:rPr>
        <w:t>.</w:t>
      </w:r>
      <w:r w:rsidR="00EA5C7D" w:rsidRPr="00EA5C7D">
        <w:rPr>
          <w:b/>
        </w:rPr>
        <w:t>1</w:t>
      </w:r>
      <w:r w:rsidR="00EE6B6E" w:rsidRPr="00CF41DD">
        <w:tab/>
        <w:t xml:space="preserve">ASTM D5116-2006, Standard Guide for Small-Scale Environmental Chamber Determinations of Organic Emissions </w:t>
      </w:r>
      <w:proofErr w:type="gramStart"/>
      <w:r w:rsidR="00EE6B6E" w:rsidRPr="00CF41DD">
        <w:t>From</w:t>
      </w:r>
      <w:proofErr w:type="gramEnd"/>
      <w:r w:rsidR="00EE6B6E" w:rsidRPr="00CF41DD">
        <w:t xml:space="preserve"> Indoor Materials/Products.</w:t>
      </w:r>
    </w:p>
    <w:p w:rsidR="00EE6B6E" w:rsidRPr="00836236" w:rsidRDefault="00836236" w:rsidP="00890078">
      <w:pPr>
        <w:pStyle w:val="Heading4"/>
        <w:numPr>
          <w:ilvl w:val="3"/>
          <w:numId w:val="0"/>
        </w:numPr>
        <w:ind w:left="2880" w:hanging="720"/>
        <w:rPr>
          <w:b/>
        </w:rPr>
      </w:pPr>
      <w:r w:rsidRPr="00836236">
        <w:rPr>
          <w:b/>
        </w:rPr>
        <w:t>3</w:t>
      </w:r>
      <w:r w:rsidR="00EE6B6E" w:rsidRPr="00836236">
        <w:rPr>
          <w:b/>
        </w:rPr>
        <w:t>.</w:t>
      </w:r>
      <w:r w:rsidR="00EE6B6E" w:rsidRPr="00836236">
        <w:rPr>
          <w:b/>
        </w:rPr>
        <w:tab/>
        <w:t>Sheet Metal and Air Conditioning National Contractors’ National Association (SMACNA):</w:t>
      </w:r>
    </w:p>
    <w:p w:rsidR="00EE6B6E" w:rsidRDefault="005E0E53" w:rsidP="00890078">
      <w:pPr>
        <w:pStyle w:val="Heading5"/>
        <w:numPr>
          <w:ilvl w:val="4"/>
          <w:numId w:val="0"/>
        </w:numPr>
        <w:ind w:left="3600" w:hanging="720"/>
      </w:pPr>
      <w:r>
        <w:rPr>
          <w:b/>
        </w:rPr>
        <w:t>3.</w:t>
      </w:r>
      <w:r w:rsidR="00EE6B6E" w:rsidRPr="00224447">
        <w:rPr>
          <w:b/>
        </w:rPr>
        <w:t>1</w:t>
      </w:r>
      <w:r w:rsidR="00EE6B6E" w:rsidRPr="00CF41DD">
        <w:tab/>
        <w:t>IAQ Gui</w:t>
      </w:r>
      <w:r w:rsidR="00EC0C41">
        <w:t xml:space="preserve">delines for Occupied Buildings </w:t>
      </w:r>
      <w:proofErr w:type="gramStart"/>
      <w:r w:rsidR="00EC0C41">
        <w:t>U</w:t>
      </w:r>
      <w:r w:rsidR="00EE6B6E" w:rsidRPr="00CF41DD">
        <w:t>nder</w:t>
      </w:r>
      <w:proofErr w:type="gramEnd"/>
      <w:r w:rsidR="00EE6B6E" w:rsidRPr="00CF41DD">
        <w:t xml:space="preserve"> Construction</w:t>
      </w:r>
      <w:r w:rsidR="00AF482C" w:rsidRPr="00AF482C">
        <w:rPr>
          <w:rStyle w:val="stybody1"/>
          <w:color w:val="000000"/>
        </w:rPr>
        <w:t xml:space="preserve"> </w:t>
      </w:r>
      <w:r w:rsidR="00AF482C" w:rsidRPr="00AF482C">
        <w:rPr>
          <w:rStyle w:val="stybody1"/>
          <w:rFonts w:ascii="Arial" w:hAnsi="Arial"/>
          <w:color w:val="000000"/>
          <w:sz w:val="18"/>
          <w:szCs w:val="18"/>
        </w:rPr>
        <w:t>ANSI/SMACNA 008-2008</w:t>
      </w:r>
      <w:r w:rsidR="00EE6B6E" w:rsidRPr="00AF482C">
        <w:t>.</w:t>
      </w:r>
    </w:p>
    <w:p w:rsidR="00EE6B6E" w:rsidRPr="005E0E53" w:rsidRDefault="005E0E53" w:rsidP="00890078">
      <w:pPr>
        <w:pStyle w:val="Heading2"/>
        <w:numPr>
          <w:ilvl w:val="1"/>
          <w:numId w:val="0"/>
        </w:numPr>
        <w:tabs>
          <w:tab w:val="num" w:pos="720"/>
        </w:tabs>
        <w:spacing w:before="86" w:after="0"/>
        <w:ind w:left="2160" w:hanging="720"/>
        <w:jc w:val="both"/>
        <w:rPr>
          <w:i w:val="0"/>
          <w:sz w:val="18"/>
          <w:szCs w:val="18"/>
        </w:rPr>
      </w:pPr>
      <w:r w:rsidRPr="005E0E53">
        <w:rPr>
          <w:i w:val="0"/>
          <w:sz w:val="18"/>
          <w:szCs w:val="18"/>
        </w:rPr>
        <w:t>D.</w:t>
      </w:r>
      <w:r w:rsidR="00EE6B6E" w:rsidRPr="005E0E53">
        <w:rPr>
          <w:i w:val="0"/>
          <w:sz w:val="18"/>
          <w:szCs w:val="18"/>
        </w:rPr>
        <w:tab/>
      </w:r>
      <w:r w:rsidRPr="005E0E53">
        <w:rPr>
          <w:i w:val="0"/>
          <w:sz w:val="18"/>
          <w:szCs w:val="18"/>
        </w:rPr>
        <w:t>Indoor Air Quality</w:t>
      </w:r>
      <w:r>
        <w:rPr>
          <w:i w:val="0"/>
          <w:sz w:val="18"/>
          <w:szCs w:val="18"/>
        </w:rPr>
        <w:t>:</w:t>
      </w:r>
    </w:p>
    <w:p w:rsidR="00EE6B6E" w:rsidRPr="00CF41DD" w:rsidRDefault="005E0E53" w:rsidP="00890078">
      <w:pPr>
        <w:pStyle w:val="Heading4"/>
        <w:numPr>
          <w:ilvl w:val="3"/>
          <w:numId w:val="0"/>
        </w:numPr>
        <w:ind w:left="2880" w:hanging="720"/>
      </w:pPr>
      <w:r w:rsidRPr="005E0E53">
        <w:rPr>
          <w:b/>
        </w:rPr>
        <w:t>1</w:t>
      </w:r>
      <w:r w:rsidR="00EE6B6E" w:rsidRPr="005E0E53">
        <w:rPr>
          <w:b/>
        </w:rPr>
        <w:t>.</w:t>
      </w:r>
      <w:r w:rsidR="00EE6B6E" w:rsidRPr="00CF41DD">
        <w:tab/>
      </w:r>
      <w:r w:rsidR="00EE6B6E" w:rsidRPr="005E0E53">
        <w:rPr>
          <w:b/>
        </w:rPr>
        <w:t>Goals:</w:t>
      </w:r>
      <w:r w:rsidR="00EE6B6E" w:rsidRPr="00CF41DD">
        <w:t xml:space="preserve">  The Owner has set the following indoor air quality goals for jobsite operations on the project, within the limits of the </w:t>
      </w:r>
      <w:r w:rsidR="00303E84">
        <w:t>design-</w:t>
      </w:r>
      <w:r w:rsidR="00EE6B6E" w:rsidRPr="00CF41DD">
        <w:t>construction schedule, Contract Sum, and available materials, equipment, products and services.  Goals include:</w:t>
      </w:r>
    </w:p>
    <w:p w:rsidR="00EE6B6E" w:rsidRPr="00CF41DD" w:rsidRDefault="00EE6B6E" w:rsidP="00890078">
      <w:pPr>
        <w:pStyle w:val="Heading5"/>
        <w:numPr>
          <w:ilvl w:val="4"/>
          <w:numId w:val="0"/>
        </w:numPr>
        <w:ind w:left="3600" w:hanging="720"/>
      </w:pPr>
      <w:r w:rsidRPr="005E0E53">
        <w:rPr>
          <w:b/>
        </w:rPr>
        <w:t>1.</w:t>
      </w:r>
      <w:r w:rsidR="005E0E53" w:rsidRPr="005E0E53">
        <w:rPr>
          <w:b/>
        </w:rPr>
        <w:t>1</w:t>
      </w:r>
      <w:r w:rsidRPr="00CF41DD">
        <w:tab/>
        <w:t>Protect workers on the site from undue health risks during construction.</w:t>
      </w:r>
    </w:p>
    <w:p w:rsidR="00EE6B6E" w:rsidRPr="00CF41DD" w:rsidRDefault="005E0E53" w:rsidP="00890078">
      <w:pPr>
        <w:pStyle w:val="Heading5"/>
        <w:numPr>
          <w:ilvl w:val="4"/>
          <w:numId w:val="0"/>
        </w:numPr>
        <w:ind w:left="3600" w:hanging="720"/>
      </w:pPr>
      <w:r w:rsidRPr="005E0E53">
        <w:rPr>
          <w:b/>
        </w:rPr>
        <w:t>1.</w:t>
      </w:r>
      <w:r w:rsidR="00EE6B6E" w:rsidRPr="005E0E53">
        <w:rPr>
          <w:b/>
        </w:rPr>
        <w:t>2</w:t>
      </w:r>
      <w:r w:rsidR="00EE6B6E" w:rsidRPr="00CF41DD">
        <w:tab/>
        <w:t>Prevent residual problems with indoor air quality in the completed building.</w:t>
      </w:r>
    </w:p>
    <w:p w:rsidR="00EE6B6E" w:rsidRPr="005E0E53" w:rsidRDefault="005E0E53" w:rsidP="00890078">
      <w:pPr>
        <w:pStyle w:val="Heading2"/>
        <w:numPr>
          <w:ilvl w:val="1"/>
          <w:numId w:val="0"/>
        </w:numPr>
        <w:tabs>
          <w:tab w:val="num" w:pos="720"/>
        </w:tabs>
        <w:spacing w:before="86" w:after="0"/>
        <w:ind w:left="2160" w:hanging="720"/>
        <w:jc w:val="both"/>
        <w:rPr>
          <w:i w:val="0"/>
          <w:sz w:val="18"/>
          <w:szCs w:val="18"/>
        </w:rPr>
      </w:pPr>
      <w:r>
        <w:rPr>
          <w:i w:val="0"/>
          <w:sz w:val="18"/>
          <w:szCs w:val="18"/>
        </w:rPr>
        <w:t>E.</w:t>
      </w:r>
      <w:r w:rsidR="00EE6B6E" w:rsidRPr="005E0E53">
        <w:rPr>
          <w:i w:val="0"/>
          <w:sz w:val="18"/>
          <w:szCs w:val="18"/>
        </w:rPr>
        <w:tab/>
      </w:r>
      <w:r w:rsidRPr="005E0E53">
        <w:rPr>
          <w:i w:val="0"/>
          <w:sz w:val="18"/>
          <w:szCs w:val="18"/>
        </w:rPr>
        <w:t>Submittals</w:t>
      </w:r>
      <w:r>
        <w:rPr>
          <w:i w:val="0"/>
          <w:sz w:val="18"/>
          <w:szCs w:val="18"/>
        </w:rPr>
        <w:t>:</w:t>
      </w:r>
    </w:p>
    <w:p w:rsidR="00EE6B6E" w:rsidRPr="00CF41DD" w:rsidRDefault="005E0E53" w:rsidP="00890078">
      <w:pPr>
        <w:pStyle w:val="Heading4"/>
        <w:numPr>
          <w:ilvl w:val="3"/>
          <w:numId w:val="0"/>
        </w:numPr>
        <w:ind w:left="2880" w:hanging="720"/>
      </w:pPr>
      <w:r w:rsidRPr="001D1506">
        <w:rPr>
          <w:b/>
        </w:rPr>
        <w:t>1</w:t>
      </w:r>
      <w:r w:rsidR="00EE6B6E" w:rsidRPr="001D1506">
        <w:rPr>
          <w:b/>
        </w:rPr>
        <w:t>.</w:t>
      </w:r>
      <w:r w:rsidR="00EE6B6E" w:rsidRPr="00CF41DD">
        <w:tab/>
      </w:r>
      <w:r w:rsidR="00EE6B6E" w:rsidRPr="00DE4014">
        <w:rPr>
          <w:b/>
        </w:rPr>
        <w:t>Indoor Air Quality Plan:</w:t>
      </w:r>
      <w:r w:rsidR="00EE6B6E" w:rsidRPr="00DE4014">
        <w:t xml:space="preserve">  Within </w:t>
      </w:r>
      <w:r w:rsidR="00425E8B" w:rsidRPr="00DE4014">
        <w:rPr>
          <w:b/>
          <w:color w:val="0000FF"/>
        </w:rPr>
        <w:t xml:space="preserve">fourteen </w:t>
      </w:r>
      <w:r w:rsidR="00EE6B6E" w:rsidRPr="00DE4014">
        <w:rPr>
          <w:b/>
          <w:color w:val="0000FF"/>
        </w:rPr>
        <w:t>14</w:t>
      </w:r>
      <w:r w:rsidR="00EE6B6E" w:rsidRPr="00DE4014">
        <w:t xml:space="preserve"> </w:t>
      </w:r>
      <w:r w:rsidR="001D1506" w:rsidRPr="00DE4014">
        <w:t>Calendar D</w:t>
      </w:r>
      <w:r w:rsidR="00EE6B6E" w:rsidRPr="00DE4014">
        <w:t xml:space="preserve">ays after receipt of </w:t>
      </w:r>
      <w:r w:rsidR="00EE6B6E" w:rsidRPr="00DE4014">
        <w:rPr>
          <w:b/>
          <w:color w:val="0000FF"/>
        </w:rPr>
        <w:t xml:space="preserve">[Notice of Award] </w:t>
      </w:r>
      <w:r w:rsidR="00077C15" w:rsidRPr="00DE4014">
        <w:rPr>
          <w:color w:val="0000FF"/>
        </w:rPr>
        <w:t>[</w:t>
      </w:r>
      <w:r w:rsidR="00504A3E" w:rsidRPr="00504A3E">
        <w:rPr>
          <w:b/>
          <w:color w:val="0000FF"/>
          <w:szCs w:val="18"/>
          <w:u w:val="single"/>
        </w:rPr>
        <w:fldChar w:fldCharType="begin">
          <w:ffData>
            <w:name w:val=""/>
            <w:enabled/>
            <w:calcOnExit w:val="0"/>
            <w:textInput>
              <w:default w:val="Insert"/>
            </w:textInput>
          </w:ffData>
        </w:fldChar>
      </w:r>
      <w:r w:rsidR="00504A3E" w:rsidRPr="00504A3E">
        <w:rPr>
          <w:b/>
          <w:color w:val="0000FF"/>
          <w:szCs w:val="18"/>
          <w:u w:val="single"/>
        </w:rPr>
        <w:instrText xml:space="preserve"> FORMTEXT </w:instrText>
      </w:r>
      <w:r w:rsidR="00504A3E" w:rsidRPr="00504A3E">
        <w:rPr>
          <w:b/>
          <w:color w:val="0000FF"/>
          <w:szCs w:val="18"/>
          <w:u w:val="single"/>
        </w:rPr>
      </w:r>
      <w:r w:rsidR="00504A3E" w:rsidRPr="00504A3E">
        <w:rPr>
          <w:b/>
          <w:color w:val="0000FF"/>
          <w:szCs w:val="18"/>
          <w:u w:val="single"/>
        </w:rPr>
        <w:fldChar w:fldCharType="separate"/>
      </w:r>
      <w:r w:rsidR="00504A3E" w:rsidRPr="00504A3E">
        <w:rPr>
          <w:b/>
          <w:noProof/>
          <w:color w:val="0000FF"/>
          <w:szCs w:val="18"/>
          <w:u w:val="single"/>
        </w:rPr>
        <w:t>Insert</w:t>
      </w:r>
      <w:r w:rsidR="00504A3E" w:rsidRPr="00504A3E">
        <w:rPr>
          <w:b/>
          <w:color w:val="0000FF"/>
          <w:szCs w:val="18"/>
          <w:u w:val="single"/>
        </w:rPr>
        <w:fldChar w:fldCharType="end"/>
      </w:r>
      <w:r w:rsidR="00EE6B6E" w:rsidRPr="00DE4014">
        <w:rPr>
          <w:color w:val="0000FF"/>
        </w:rPr>
        <w:t>]</w:t>
      </w:r>
      <w:r w:rsidR="00EE6B6E" w:rsidRPr="00DE4014">
        <w:t xml:space="preserve"> and prior to any waste removal from the project, develop and submit for review a healthy indoor</w:t>
      </w:r>
      <w:r w:rsidR="00EE6B6E" w:rsidRPr="00CF41DD">
        <w:t xml:space="preserve"> air quality plan.  The plan shall include:</w:t>
      </w:r>
    </w:p>
    <w:p w:rsidR="00EE6B6E" w:rsidRPr="00CF41DD" w:rsidRDefault="00EE6B6E" w:rsidP="00890078">
      <w:pPr>
        <w:pStyle w:val="Heading5"/>
        <w:numPr>
          <w:ilvl w:val="4"/>
          <w:numId w:val="0"/>
        </w:numPr>
        <w:ind w:left="3600" w:hanging="720"/>
      </w:pPr>
      <w:r w:rsidRPr="001D1506">
        <w:rPr>
          <w:b/>
        </w:rPr>
        <w:t>1.</w:t>
      </w:r>
      <w:r w:rsidR="001D1506" w:rsidRPr="001D1506">
        <w:rPr>
          <w:b/>
        </w:rPr>
        <w:t>1</w:t>
      </w:r>
      <w:r w:rsidRPr="00CF41DD">
        <w:tab/>
        <w:t>List of IAQ protective measures to be instituted on the site.</w:t>
      </w:r>
    </w:p>
    <w:p w:rsidR="00EE6B6E" w:rsidRPr="00CF41DD" w:rsidRDefault="001D1506" w:rsidP="00890078">
      <w:pPr>
        <w:pStyle w:val="Heading5"/>
        <w:numPr>
          <w:ilvl w:val="4"/>
          <w:numId w:val="0"/>
        </w:numPr>
        <w:ind w:left="3600" w:hanging="720"/>
      </w:pPr>
      <w:r w:rsidRPr="001D1506">
        <w:rPr>
          <w:b/>
        </w:rPr>
        <w:t>1.2</w:t>
      </w:r>
      <w:r w:rsidR="00EE6B6E" w:rsidRPr="00CF41DD">
        <w:tab/>
        <w:t>Schedule for inspection and maintenance of IAQ measures.</w:t>
      </w:r>
    </w:p>
    <w:p w:rsidR="00EE6B6E" w:rsidRPr="001D1506" w:rsidRDefault="001D1506" w:rsidP="00890078">
      <w:pPr>
        <w:pStyle w:val="Heading2"/>
        <w:numPr>
          <w:ilvl w:val="1"/>
          <w:numId w:val="0"/>
        </w:numPr>
        <w:spacing w:before="86" w:after="0"/>
        <w:ind w:left="2160" w:hanging="720"/>
        <w:jc w:val="both"/>
        <w:rPr>
          <w:i w:val="0"/>
          <w:sz w:val="18"/>
          <w:szCs w:val="18"/>
        </w:rPr>
      </w:pPr>
      <w:r>
        <w:rPr>
          <w:i w:val="0"/>
          <w:sz w:val="18"/>
          <w:szCs w:val="18"/>
        </w:rPr>
        <w:t>F.</w:t>
      </w:r>
      <w:r w:rsidR="00EE6B6E" w:rsidRPr="001D1506">
        <w:rPr>
          <w:i w:val="0"/>
          <w:sz w:val="18"/>
          <w:szCs w:val="18"/>
        </w:rPr>
        <w:tab/>
      </w:r>
      <w:r w:rsidRPr="001D1506">
        <w:rPr>
          <w:i w:val="0"/>
          <w:sz w:val="18"/>
          <w:szCs w:val="18"/>
        </w:rPr>
        <w:t>Quality Assurance</w:t>
      </w:r>
      <w:r>
        <w:rPr>
          <w:i w:val="0"/>
          <w:sz w:val="18"/>
          <w:szCs w:val="18"/>
        </w:rPr>
        <w:t>:</w:t>
      </w:r>
    </w:p>
    <w:p w:rsidR="00EE6B6E" w:rsidRPr="00CF41DD" w:rsidRDefault="001D1506" w:rsidP="00890078">
      <w:pPr>
        <w:pStyle w:val="Heading4"/>
        <w:numPr>
          <w:ilvl w:val="3"/>
          <w:numId w:val="0"/>
        </w:numPr>
        <w:ind w:left="2880" w:hanging="720"/>
      </w:pPr>
      <w:r w:rsidRPr="001D1506">
        <w:rPr>
          <w:b/>
        </w:rPr>
        <w:t>1</w:t>
      </w:r>
      <w:r w:rsidR="00EE6B6E" w:rsidRPr="001D1506">
        <w:rPr>
          <w:b/>
        </w:rPr>
        <w:t>.</w:t>
      </w:r>
      <w:r w:rsidR="00EE6B6E" w:rsidRPr="00CF41DD">
        <w:tab/>
        <w:t xml:space="preserve">Perform material tests and report </w:t>
      </w:r>
      <w:r w:rsidR="00DA501C">
        <w:t xml:space="preserve">results in accordance with ASTM </w:t>
      </w:r>
      <w:r w:rsidR="00EE6B6E" w:rsidRPr="00CF41DD">
        <w:t>D5116.</w:t>
      </w:r>
    </w:p>
    <w:p w:rsidR="00EE6B6E" w:rsidRPr="001D1506" w:rsidRDefault="001D1506" w:rsidP="00890078">
      <w:pPr>
        <w:pStyle w:val="Heading2"/>
        <w:numPr>
          <w:ilvl w:val="1"/>
          <w:numId w:val="0"/>
        </w:numPr>
        <w:spacing w:before="86" w:after="0"/>
        <w:ind w:left="2160" w:hanging="720"/>
        <w:jc w:val="both"/>
        <w:rPr>
          <w:i w:val="0"/>
          <w:sz w:val="18"/>
          <w:szCs w:val="18"/>
        </w:rPr>
      </w:pPr>
      <w:r>
        <w:rPr>
          <w:i w:val="0"/>
          <w:sz w:val="18"/>
          <w:szCs w:val="18"/>
        </w:rPr>
        <w:t>G.</w:t>
      </w:r>
      <w:r w:rsidR="00EE6B6E" w:rsidRPr="001D1506">
        <w:rPr>
          <w:i w:val="0"/>
          <w:sz w:val="18"/>
          <w:szCs w:val="18"/>
        </w:rPr>
        <w:tab/>
      </w:r>
      <w:r w:rsidRPr="001D1506">
        <w:rPr>
          <w:i w:val="0"/>
          <w:sz w:val="18"/>
          <w:szCs w:val="18"/>
        </w:rPr>
        <w:t>Substitutions</w:t>
      </w:r>
      <w:r>
        <w:rPr>
          <w:i w:val="0"/>
          <w:sz w:val="18"/>
          <w:szCs w:val="18"/>
        </w:rPr>
        <w:t>:</w:t>
      </w:r>
    </w:p>
    <w:p w:rsidR="00EE6B6E" w:rsidRPr="00CF41DD" w:rsidRDefault="001D1506" w:rsidP="00890078">
      <w:pPr>
        <w:pStyle w:val="Heading4"/>
        <w:numPr>
          <w:ilvl w:val="3"/>
          <w:numId w:val="0"/>
        </w:numPr>
        <w:ind w:left="2880" w:hanging="720"/>
      </w:pPr>
      <w:r w:rsidRPr="00EC0C41">
        <w:rPr>
          <w:b/>
        </w:rPr>
        <w:t>1</w:t>
      </w:r>
      <w:r w:rsidR="00EE6B6E" w:rsidRPr="00EC0C41">
        <w:rPr>
          <w:b/>
        </w:rPr>
        <w:t>.</w:t>
      </w:r>
      <w:r w:rsidR="00EE6B6E" w:rsidRPr="00CF41DD">
        <w:tab/>
        <w:t xml:space="preserve">Should the </w:t>
      </w:r>
      <w:r w:rsidR="00DE4014">
        <w:t>Design-Builder</w:t>
      </w:r>
      <w:r w:rsidR="00EE6B6E" w:rsidRPr="00CF41DD">
        <w:t xml:space="preserve"> desire to use procedures, materials, equipment, or products that are not specified but meet the intent of the specifications to protect indoor air quality on the site, the </w:t>
      </w:r>
      <w:r w:rsidR="00DA501C">
        <w:t>Design-Builder</w:t>
      </w:r>
      <w:r w:rsidR="00EE6B6E" w:rsidRPr="00CF41DD">
        <w:t xml:space="preserve"> shall propose these substitutions in accordance with </w:t>
      </w:r>
      <w:r w:rsidR="00DE4014">
        <w:rPr>
          <w:b/>
        </w:rPr>
        <w:t xml:space="preserve">Section 01 60 </w:t>
      </w:r>
      <w:r w:rsidR="00EE6B6E" w:rsidRPr="001D1506">
        <w:rPr>
          <w:b/>
        </w:rPr>
        <w:t>00 "Product Requirements"</w:t>
      </w:r>
      <w:r w:rsidR="00415ED6">
        <w:rPr>
          <w:b/>
        </w:rPr>
        <w:t>.</w:t>
      </w:r>
    </w:p>
    <w:p w:rsidR="00EE6B6E" w:rsidRPr="00EC0C41" w:rsidRDefault="00EC0C41" w:rsidP="00890078">
      <w:pPr>
        <w:pStyle w:val="Heading2"/>
        <w:numPr>
          <w:ilvl w:val="1"/>
          <w:numId w:val="0"/>
        </w:numPr>
        <w:tabs>
          <w:tab w:val="num" w:pos="720"/>
        </w:tabs>
        <w:spacing w:before="86" w:after="0"/>
        <w:ind w:left="2160" w:hanging="720"/>
        <w:jc w:val="both"/>
        <w:rPr>
          <w:i w:val="0"/>
          <w:sz w:val="18"/>
          <w:szCs w:val="18"/>
        </w:rPr>
      </w:pPr>
      <w:r w:rsidRPr="00EC0C41">
        <w:rPr>
          <w:i w:val="0"/>
          <w:sz w:val="18"/>
          <w:szCs w:val="18"/>
        </w:rPr>
        <w:t>H.</w:t>
      </w:r>
      <w:r w:rsidR="00EE6B6E" w:rsidRPr="00EC0C41">
        <w:rPr>
          <w:i w:val="0"/>
          <w:sz w:val="18"/>
          <w:szCs w:val="18"/>
        </w:rPr>
        <w:tab/>
      </w:r>
      <w:r w:rsidRPr="00EC0C41">
        <w:rPr>
          <w:i w:val="0"/>
          <w:sz w:val="18"/>
          <w:szCs w:val="18"/>
        </w:rPr>
        <w:t>Materials</w:t>
      </w:r>
      <w:r>
        <w:rPr>
          <w:i w:val="0"/>
          <w:sz w:val="18"/>
          <w:szCs w:val="18"/>
        </w:rPr>
        <w:t>:</w:t>
      </w:r>
    </w:p>
    <w:p w:rsidR="00EE6B6E" w:rsidRPr="00CF41DD" w:rsidRDefault="00EC0C41" w:rsidP="00890078">
      <w:pPr>
        <w:pStyle w:val="Heading4"/>
        <w:numPr>
          <w:ilvl w:val="3"/>
          <w:numId w:val="0"/>
        </w:numPr>
        <w:ind w:left="2880" w:hanging="720"/>
      </w:pPr>
      <w:r w:rsidRPr="00EC0C41">
        <w:rPr>
          <w:b/>
        </w:rPr>
        <w:t>1</w:t>
      </w:r>
      <w:r w:rsidR="00EE6B6E" w:rsidRPr="00EC0C41">
        <w:rPr>
          <w:b/>
        </w:rPr>
        <w:t>.</w:t>
      </w:r>
      <w:r w:rsidR="00EE6B6E" w:rsidRPr="00CF41DD">
        <w:tab/>
        <w:t>Low emitting products have been specified in appropriate sections.</w:t>
      </w:r>
    </w:p>
    <w:p w:rsidR="00EE6B6E" w:rsidRPr="00EC0C41" w:rsidRDefault="00EC0C41" w:rsidP="00890078">
      <w:pPr>
        <w:pStyle w:val="Heading2"/>
        <w:numPr>
          <w:ilvl w:val="1"/>
          <w:numId w:val="0"/>
        </w:numPr>
        <w:tabs>
          <w:tab w:val="num" w:pos="720"/>
        </w:tabs>
        <w:spacing w:before="86" w:after="0"/>
        <w:ind w:left="2160" w:hanging="720"/>
        <w:jc w:val="both"/>
        <w:rPr>
          <w:i w:val="0"/>
          <w:sz w:val="18"/>
          <w:szCs w:val="18"/>
        </w:rPr>
      </w:pPr>
      <w:r w:rsidRPr="00EC0C41">
        <w:rPr>
          <w:i w:val="0"/>
          <w:sz w:val="18"/>
          <w:szCs w:val="18"/>
        </w:rPr>
        <w:t>I.</w:t>
      </w:r>
      <w:r w:rsidR="00EE6B6E" w:rsidRPr="00EC0C41">
        <w:rPr>
          <w:i w:val="0"/>
          <w:sz w:val="18"/>
          <w:szCs w:val="18"/>
        </w:rPr>
        <w:tab/>
      </w:r>
      <w:r w:rsidRPr="00EC0C41">
        <w:rPr>
          <w:i w:val="0"/>
          <w:sz w:val="18"/>
          <w:szCs w:val="18"/>
        </w:rPr>
        <w:t>Construction IAQ Management Plan</w:t>
      </w:r>
      <w:r>
        <w:rPr>
          <w:i w:val="0"/>
          <w:sz w:val="18"/>
          <w:szCs w:val="18"/>
        </w:rPr>
        <w:t>:</w:t>
      </w:r>
    </w:p>
    <w:p w:rsidR="00EE6B6E" w:rsidRPr="00EC0C41" w:rsidRDefault="00EC0C41" w:rsidP="00890078">
      <w:pPr>
        <w:pStyle w:val="Heading4"/>
        <w:numPr>
          <w:ilvl w:val="3"/>
          <w:numId w:val="0"/>
        </w:numPr>
        <w:ind w:left="2880" w:hanging="720"/>
        <w:rPr>
          <w:b/>
        </w:rPr>
      </w:pPr>
      <w:r w:rsidRPr="00EC0C41">
        <w:rPr>
          <w:b/>
        </w:rPr>
        <w:t>1</w:t>
      </w:r>
      <w:r w:rsidR="00EE6B6E" w:rsidRPr="00EC0C41">
        <w:rPr>
          <w:b/>
        </w:rPr>
        <w:t>.</w:t>
      </w:r>
      <w:r w:rsidR="00EE6B6E" w:rsidRPr="00CF41DD">
        <w:tab/>
        <w:t xml:space="preserve">Meet or exceed the minimum requirements of the </w:t>
      </w:r>
      <w:r w:rsidR="00EE6B6E" w:rsidRPr="00EC0C41">
        <w:rPr>
          <w:b/>
        </w:rPr>
        <w:t xml:space="preserve">SMACNA "IAQ Guidelines for Occupied Buildings </w:t>
      </w:r>
      <w:proofErr w:type="gramStart"/>
      <w:r w:rsidR="00EE6B6E" w:rsidRPr="00EC0C41">
        <w:rPr>
          <w:b/>
        </w:rPr>
        <w:t>Under</w:t>
      </w:r>
      <w:proofErr w:type="gramEnd"/>
      <w:r w:rsidR="00EE6B6E" w:rsidRPr="00EC0C41">
        <w:rPr>
          <w:b/>
        </w:rPr>
        <w:t xml:space="preserve"> Construction</w:t>
      </w:r>
      <w:r w:rsidRPr="00EC0C41">
        <w:rPr>
          <w:rStyle w:val="stybody1"/>
          <w:rFonts w:ascii="Arial" w:hAnsi="Arial"/>
          <w:b/>
          <w:color w:val="000000"/>
          <w:sz w:val="18"/>
          <w:szCs w:val="18"/>
        </w:rPr>
        <w:t xml:space="preserve"> ANSI/SMACNA 008-2008</w:t>
      </w:r>
      <w:r w:rsidR="00EE6B6E" w:rsidRPr="00EC0C41">
        <w:rPr>
          <w:b/>
        </w:rPr>
        <w:t>."</w:t>
      </w:r>
    </w:p>
    <w:p w:rsidR="00EE6B6E" w:rsidRPr="00CF41DD" w:rsidRDefault="00EE6B6E" w:rsidP="00890078">
      <w:pPr>
        <w:pStyle w:val="Heading5"/>
        <w:numPr>
          <w:ilvl w:val="4"/>
          <w:numId w:val="0"/>
        </w:numPr>
        <w:ind w:left="3600" w:hanging="720"/>
      </w:pPr>
      <w:r w:rsidRPr="00A30C43">
        <w:rPr>
          <w:b/>
        </w:rPr>
        <w:t>1.</w:t>
      </w:r>
      <w:r w:rsidR="00A30C43" w:rsidRPr="00A30C43">
        <w:rPr>
          <w:b/>
        </w:rPr>
        <w:t>1</w:t>
      </w:r>
      <w:r w:rsidRPr="00CF41DD">
        <w:tab/>
        <w:t>Protect the ventilation system components from contamination, OR provide cleaning of the ventilation components exposed to contamination during construction prior to occupancy.</w:t>
      </w:r>
    </w:p>
    <w:p w:rsidR="00EE6B6E" w:rsidRPr="00CF41DD" w:rsidRDefault="00A30C43" w:rsidP="00890078">
      <w:pPr>
        <w:pStyle w:val="Heading5"/>
        <w:numPr>
          <w:ilvl w:val="4"/>
          <w:numId w:val="0"/>
        </w:numPr>
        <w:ind w:left="3600" w:hanging="720"/>
      </w:pPr>
      <w:r w:rsidRPr="00A30C43">
        <w:rPr>
          <w:b/>
        </w:rPr>
        <w:t>1.2</w:t>
      </w:r>
      <w:r w:rsidR="00EE6B6E" w:rsidRPr="00CF41DD">
        <w:tab/>
        <w:t>After construction ends, prior to occupancy and with all interior finishes installed, perform a building flush-out by supplying a total air volume of 14000 cu ft of outdoor air per sq ft of floor area while maintaining an internal temperature of at least 60 degrees F and relative humidity no higher than 60 percent.</w:t>
      </w:r>
    </w:p>
    <w:p w:rsidR="00EE6B6E" w:rsidRPr="00DE4014" w:rsidRDefault="00A30C43" w:rsidP="00890078">
      <w:pPr>
        <w:pStyle w:val="Heading6"/>
        <w:numPr>
          <w:ilvl w:val="5"/>
          <w:numId w:val="0"/>
        </w:numPr>
        <w:spacing w:before="86" w:after="0"/>
        <w:ind w:left="4320" w:hanging="720"/>
        <w:jc w:val="both"/>
        <w:rPr>
          <w:szCs w:val="18"/>
        </w:rPr>
      </w:pPr>
      <w:r>
        <w:rPr>
          <w:szCs w:val="18"/>
        </w:rPr>
        <w:t>1</w:t>
      </w:r>
      <w:r w:rsidR="00EE6B6E" w:rsidRPr="00CF41DD">
        <w:rPr>
          <w:szCs w:val="18"/>
        </w:rPr>
        <w:t>.</w:t>
      </w:r>
      <w:r>
        <w:rPr>
          <w:szCs w:val="18"/>
        </w:rPr>
        <w:t>2.1</w:t>
      </w:r>
      <w:r w:rsidR="00EE6B6E" w:rsidRPr="00CF41DD">
        <w:rPr>
          <w:szCs w:val="18"/>
        </w:rPr>
        <w:tab/>
      </w:r>
      <w:r w:rsidR="00EE6B6E" w:rsidRPr="00DE4014">
        <w:rPr>
          <w:color w:val="0000FF"/>
          <w:szCs w:val="18"/>
        </w:rPr>
        <w:t>[Insert reference to specification section where building air flush-out is specified in detail or insert requirements here.]</w:t>
      </w:r>
    </w:p>
    <w:p w:rsidR="00EE6B6E" w:rsidRPr="00CF41DD" w:rsidRDefault="00A30C43" w:rsidP="00890078">
      <w:pPr>
        <w:pStyle w:val="Heading5"/>
        <w:numPr>
          <w:ilvl w:val="4"/>
          <w:numId w:val="0"/>
        </w:numPr>
        <w:tabs>
          <w:tab w:val="num" w:pos="1440"/>
        </w:tabs>
        <w:ind w:left="3600" w:hanging="720"/>
      </w:pPr>
      <w:r w:rsidRPr="00A30C43">
        <w:rPr>
          <w:b/>
        </w:rPr>
        <w:t>1.</w:t>
      </w:r>
      <w:r w:rsidR="00EE6B6E" w:rsidRPr="00A30C43">
        <w:rPr>
          <w:b/>
        </w:rPr>
        <w:t>3</w:t>
      </w:r>
      <w:r w:rsidR="00EE6B6E" w:rsidRPr="00CF41DD">
        <w:tab/>
        <w:t>If building occupancy is to occur before completion of the flush-out, deliver a minimum of 3500 cu ft of outdoor air per sq ft of floor area to the space.  Once the space is occupied, ventilate it at a minimum rate of 0.30 cfm/</w:t>
      </w:r>
      <w:proofErr w:type="spellStart"/>
      <w:r w:rsidR="00EE6B6E" w:rsidRPr="00CF41DD">
        <w:t>sq</w:t>
      </w:r>
      <w:proofErr w:type="spellEnd"/>
      <w:r w:rsidR="00EE6B6E" w:rsidRPr="00CF41DD">
        <w:t xml:space="preserve"> </w:t>
      </w:r>
      <w:proofErr w:type="spellStart"/>
      <w:r w:rsidR="00EE6B6E" w:rsidRPr="00CF41DD">
        <w:t>ft</w:t>
      </w:r>
      <w:proofErr w:type="spellEnd"/>
      <w:r w:rsidR="00EE6B6E" w:rsidRPr="00CF41DD">
        <w:t xml:space="preserve"> of outside air or the design minimum outside air rate determined in accordance with </w:t>
      </w:r>
      <w:r w:rsidR="00EC0C41">
        <w:t xml:space="preserve">the applicable </w:t>
      </w:r>
      <w:r w:rsidR="00EE6B6E" w:rsidRPr="00CF41DD">
        <w:t xml:space="preserve">Sections of </w:t>
      </w:r>
      <w:r w:rsidR="008E424A" w:rsidRPr="008E424A">
        <w:rPr>
          <w:b/>
          <w:color w:val="000000"/>
        </w:rPr>
        <w:t>ANSI/ASHRAE Standard 62.1-2007,</w:t>
      </w:r>
      <w:r w:rsidR="008E424A" w:rsidRPr="008E424A">
        <w:rPr>
          <w:b/>
          <w:iCs w:val="0"/>
          <w:color w:val="000000"/>
        </w:rPr>
        <w:t xml:space="preserve"> Ventilation for Acceptable Indoor Air Quality</w:t>
      </w:r>
      <w:r w:rsidR="008E424A">
        <w:rPr>
          <w:i/>
          <w:iCs w:val="0"/>
          <w:color w:val="000000"/>
        </w:rPr>
        <w:t xml:space="preserve"> </w:t>
      </w:r>
      <w:r w:rsidR="00EE6B6E" w:rsidRPr="00CF41DD">
        <w:t>or applicable local code, whichever is more stringent.  During each day of the flush-out period, begin ventilation a minimum of three (3) hours prior to occupancy and continue during occupancy.  Maintain these conditions until a total of 14000 cu ft/sq ft of outside air has been delivered to the space.</w:t>
      </w:r>
    </w:p>
    <w:p w:rsidR="00EE6B6E" w:rsidRPr="00CF41DD" w:rsidRDefault="00A30C43" w:rsidP="00890078">
      <w:pPr>
        <w:pStyle w:val="Heading4"/>
        <w:numPr>
          <w:ilvl w:val="3"/>
          <w:numId w:val="0"/>
        </w:numPr>
        <w:ind w:left="2880" w:hanging="720"/>
      </w:pPr>
      <w:r w:rsidRPr="00A30C43">
        <w:rPr>
          <w:b/>
        </w:rPr>
        <w:t>2</w:t>
      </w:r>
      <w:r w:rsidR="00EE6B6E" w:rsidRPr="00A30C43">
        <w:rPr>
          <w:b/>
        </w:rPr>
        <w:t>.</w:t>
      </w:r>
      <w:r w:rsidR="00EE6B6E" w:rsidRPr="00CF41DD">
        <w:tab/>
        <w:t xml:space="preserve">During installation of carpet, paints, furnishings, and other VOC-emitting products, provide supplemental (spot) ventilation for at least </w:t>
      </w:r>
      <w:r w:rsidRPr="00DE4014">
        <w:rPr>
          <w:b/>
          <w:color w:val="0000FF"/>
        </w:rPr>
        <w:t>seventy-two (</w:t>
      </w:r>
      <w:r w:rsidR="00EE6B6E" w:rsidRPr="00DE4014">
        <w:rPr>
          <w:b/>
          <w:color w:val="0000FF"/>
        </w:rPr>
        <w:t>72</w:t>
      </w:r>
      <w:r w:rsidRPr="00DE4014">
        <w:rPr>
          <w:b/>
          <w:color w:val="0000FF"/>
        </w:rPr>
        <w:t>)</w:t>
      </w:r>
      <w:r w:rsidR="00EE6B6E" w:rsidRPr="00A30C43">
        <w:rPr>
          <w:b/>
          <w:i/>
          <w:color w:val="0000FF"/>
        </w:rPr>
        <w:t xml:space="preserve"> </w:t>
      </w:r>
      <w:r w:rsidR="00EE6B6E" w:rsidRPr="00CF41DD">
        <w:t>hours after work is completed.  Preferred HVAC system operation uses supply air fans and ducts only; exhaust provided through windows.  Use exhaust fans to pull exhaust air from deep interior locations.  Stair towers and other paths to exterior can be useful during this process.</w:t>
      </w:r>
    </w:p>
    <w:p w:rsidR="00EE6B6E" w:rsidRPr="00CF41DD" w:rsidRDefault="00A30C43" w:rsidP="00890078">
      <w:pPr>
        <w:pStyle w:val="Heading4"/>
        <w:numPr>
          <w:ilvl w:val="3"/>
          <w:numId w:val="0"/>
        </w:numPr>
        <w:ind w:left="2880" w:hanging="720"/>
      </w:pPr>
      <w:r w:rsidRPr="00A30C43">
        <w:rPr>
          <w:b/>
        </w:rPr>
        <w:t>3</w:t>
      </w:r>
      <w:r w:rsidR="00EE6B6E" w:rsidRPr="00A30C43">
        <w:rPr>
          <w:b/>
        </w:rPr>
        <w:t>.</w:t>
      </w:r>
      <w:r w:rsidR="00EE6B6E" w:rsidRPr="00CF41DD">
        <w:tab/>
        <w:t>Conduct regular inspection and maintenance of indoor air quality measures including ventilation system protection, and ventilation rate.</w:t>
      </w:r>
    </w:p>
    <w:p w:rsidR="00EE6B6E" w:rsidRPr="00CF41DD" w:rsidRDefault="00A30C43" w:rsidP="00890078">
      <w:pPr>
        <w:pStyle w:val="Heading4"/>
        <w:numPr>
          <w:ilvl w:val="3"/>
          <w:numId w:val="0"/>
        </w:numPr>
        <w:ind w:left="2880" w:hanging="720"/>
      </w:pPr>
      <w:r w:rsidRPr="00A30C43">
        <w:rPr>
          <w:b/>
        </w:rPr>
        <w:t>4</w:t>
      </w:r>
      <w:r w:rsidR="00EE6B6E" w:rsidRPr="00A30C43">
        <w:rPr>
          <w:b/>
        </w:rPr>
        <w:t>.</w:t>
      </w:r>
      <w:r w:rsidR="00EE6B6E" w:rsidRPr="00CF41DD">
        <w:tab/>
        <w:t>Require VOC-safe masks for workers installing VOC-emitting products (interior and exterior) defined as products that emit 150 gpl or more UNLESS local jurisdiction’s requirements are stricter, in which case the strictest requirements shall be followed for use of VOC-safe masks.</w:t>
      </w:r>
    </w:p>
    <w:p w:rsidR="00EE6B6E" w:rsidRPr="00CF41DD" w:rsidRDefault="00A30C43" w:rsidP="00890078">
      <w:pPr>
        <w:pStyle w:val="Heading4"/>
        <w:numPr>
          <w:ilvl w:val="3"/>
          <w:numId w:val="0"/>
        </w:numPr>
        <w:tabs>
          <w:tab w:val="num" w:pos="1080"/>
        </w:tabs>
        <w:ind w:left="2880" w:hanging="720"/>
      </w:pPr>
      <w:r w:rsidRPr="00A30C43">
        <w:rPr>
          <w:b/>
        </w:rPr>
        <w:t>5</w:t>
      </w:r>
      <w:r w:rsidR="00EE6B6E" w:rsidRPr="00A30C43">
        <w:rPr>
          <w:b/>
        </w:rPr>
        <w:t>.</w:t>
      </w:r>
      <w:r w:rsidR="00EE6B6E" w:rsidRPr="00CF41DD">
        <w:tab/>
        <w:t xml:space="preserve">Use low-toxic cleaning supplies for surfaces, equipment, and worker’s personal use.  Options include several </w:t>
      </w:r>
      <w:r w:rsidR="00187833" w:rsidRPr="00187833">
        <w:rPr>
          <w:rFonts w:ascii="ArialMT" w:hAnsi="ArialMT" w:cs="ArialMT"/>
        </w:rPr>
        <w:t>domestically produced biobased,</w:t>
      </w:r>
      <w:r w:rsidR="00187833" w:rsidRPr="00CF41DD">
        <w:t xml:space="preserve"> </w:t>
      </w:r>
      <w:r w:rsidR="00EE6B6E" w:rsidRPr="00CF41DD">
        <w:t>soybean-based solvents</w:t>
      </w:r>
      <w:r w:rsidR="00187833">
        <w:t xml:space="preserve"> cleaning </w:t>
      </w:r>
      <w:r w:rsidR="00187833" w:rsidRPr="00187833">
        <w:rPr>
          <w:rFonts w:ascii="ArialMT" w:hAnsi="ArialMT" w:cs="ArialMT"/>
        </w:rPr>
        <w:t>products</w:t>
      </w:r>
      <w:r w:rsidR="00187833" w:rsidRPr="00187833">
        <w:t xml:space="preserve"> </w:t>
      </w:r>
      <w:r w:rsidR="00187833">
        <w:t xml:space="preserve">options, </w:t>
      </w:r>
      <w:r w:rsidR="00EE6B6E" w:rsidRPr="00CF41DD">
        <w:t>and citrus-based cleaners.</w:t>
      </w:r>
    </w:p>
    <w:p w:rsidR="00EE6B6E" w:rsidRPr="00CF41DD" w:rsidRDefault="00A30C43" w:rsidP="00890078">
      <w:pPr>
        <w:pStyle w:val="Heading4"/>
        <w:numPr>
          <w:ilvl w:val="3"/>
          <w:numId w:val="0"/>
        </w:numPr>
        <w:tabs>
          <w:tab w:val="num" w:pos="1080"/>
        </w:tabs>
        <w:ind w:left="2880" w:hanging="720"/>
      </w:pPr>
      <w:r w:rsidRPr="00A30C43">
        <w:rPr>
          <w:b/>
        </w:rPr>
        <w:t>6</w:t>
      </w:r>
      <w:r w:rsidR="00EE6B6E" w:rsidRPr="00A30C43">
        <w:rPr>
          <w:b/>
        </w:rPr>
        <w:t>.</w:t>
      </w:r>
      <w:r w:rsidR="00EE6B6E" w:rsidRPr="00CF41DD">
        <w:tab/>
        <w:t xml:space="preserve">Use wet sanding for gypsum board assemblies.  </w:t>
      </w:r>
      <w:r w:rsidR="00EE6B6E" w:rsidRPr="00DE4014">
        <w:rPr>
          <w:b/>
          <w:i/>
        </w:rPr>
        <w:t>Exception:</w:t>
      </w:r>
      <w:r w:rsidR="00EE6B6E" w:rsidRPr="00CF41DD">
        <w:t xml:space="preserve">  Dry sanding allowed subject to </w:t>
      </w:r>
      <w:r w:rsidR="00DE4014">
        <w:t>the Construction Administrator’s</w:t>
      </w:r>
      <w:r w:rsidR="00EE6B6E" w:rsidRPr="00CF41DD">
        <w:t xml:space="preserve"> approval of the following measures:</w:t>
      </w:r>
    </w:p>
    <w:p w:rsidR="00EE6B6E" w:rsidRPr="00CF41DD" w:rsidRDefault="00187833" w:rsidP="00890078">
      <w:pPr>
        <w:pStyle w:val="Heading5"/>
        <w:numPr>
          <w:ilvl w:val="4"/>
          <w:numId w:val="0"/>
        </w:numPr>
        <w:tabs>
          <w:tab w:val="num" w:pos="1440"/>
        </w:tabs>
        <w:ind w:left="3600" w:hanging="720"/>
      </w:pPr>
      <w:r w:rsidRPr="00187833">
        <w:rPr>
          <w:b/>
        </w:rPr>
        <w:t>6.1</w:t>
      </w:r>
      <w:r w:rsidR="00EE6B6E" w:rsidRPr="00CF41DD">
        <w:tab/>
        <w:t>Full isolation of space undergoing finishing.</w:t>
      </w:r>
    </w:p>
    <w:p w:rsidR="00EE6B6E" w:rsidRPr="00CF41DD" w:rsidRDefault="00187833" w:rsidP="00890078">
      <w:pPr>
        <w:pStyle w:val="Heading5"/>
        <w:numPr>
          <w:ilvl w:val="4"/>
          <w:numId w:val="0"/>
        </w:numPr>
        <w:tabs>
          <w:tab w:val="num" w:pos="1440"/>
        </w:tabs>
        <w:ind w:left="3600" w:hanging="720"/>
      </w:pPr>
      <w:r w:rsidRPr="00187833">
        <w:rPr>
          <w:b/>
        </w:rPr>
        <w:t>6.2</w:t>
      </w:r>
      <w:r w:rsidR="00EE6B6E" w:rsidRPr="00CF41DD">
        <w:tab/>
        <w:t>Plastic protection sheeting is installed to provide air sealing during sanding.</w:t>
      </w:r>
    </w:p>
    <w:p w:rsidR="00EE6B6E" w:rsidRPr="00CF41DD" w:rsidRDefault="00187833" w:rsidP="00890078">
      <w:pPr>
        <w:pStyle w:val="Heading5"/>
        <w:numPr>
          <w:ilvl w:val="4"/>
          <w:numId w:val="0"/>
        </w:numPr>
        <w:tabs>
          <w:tab w:val="num" w:pos="1440"/>
        </w:tabs>
        <w:ind w:left="3600" w:hanging="720"/>
      </w:pPr>
      <w:r w:rsidRPr="00187833">
        <w:rPr>
          <w:b/>
        </w:rPr>
        <w:t>6.3</w:t>
      </w:r>
      <w:r w:rsidR="00EE6B6E" w:rsidRPr="00CF41DD">
        <w:tab/>
        <w:t>Closure of all air system devices and ductwork.</w:t>
      </w:r>
    </w:p>
    <w:p w:rsidR="00EE6B6E" w:rsidRPr="00CF41DD" w:rsidRDefault="00187833" w:rsidP="00890078">
      <w:pPr>
        <w:pStyle w:val="Heading5"/>
        <w:numPr>
          <w:ilvl w:val="4"/>
          <w:numId w:val="0"/>
        </w:numPr>
        <w:tabs>
          <w:tab w:val="num" w:pos="1440"/>
        </w:tabs>
        <w:ind w:left="3600" w:hanging="720"/>
      </w:pPr>
      <w:r w:rsidRPr="00187833">
        <w:rPr>
          <w:b/>
        </w:rPr>
        <w:t>6.4</w:t>
      </w:r>
      <w:r w:rsidR="00EE6B6E" w:rsidRPr="00CF41DD">
        <w:tab/>
        <w:t>Sequencing of construction precludes the possibility of contamination of other spaces with gypsum dust.</w:t>
      </w:r>
    </w:p>
    <w:p w:rsidR="00EE6B6E" w:rsidRPr="00CF41DD" w:rsidRDefault="00187833" w:rsidP="00890078">
      <w:pPr>
        <w:pStyle w:val="Heading5"/>
        <w:numPr>
          <w:ilvl w:val="4"/>
          <w:numId w:val="0"/>
        </w:numPr>
        <w:tabs>
          <w:tab w:val="num" w:pos="1440"/>
        </w:tabs>
        <w:ind w:left="3600" w:hanging="720"/>
      </w:pPr>
      <w:r w:rsidRPr="00187833">
        <w:rPr>
          <w:b/>
        </w:rPr>
        <w:t>6.</w:t>
      </w:r>
      <w:r w:rsidR="00EE6B6E" w:rsidRPr="00187833">
        <w:rPr>
          <w:b/>
        </w:rPr>
        <w:t>5</w:t>
      </w:r>
      <w:r w:rsidR="00EE6B6E" w:rsidRPr="00CF41DD">
        <w:tab/>
        <w:t>Worker protection is provided.</w:t>
      </w:r>
    </w:p>
    <w:p w:rsidR="00EE6B6E" w:rsidRDefault="00187833" w:rsidP="00890078">
      <w:pPr>
        <w:pStyle w:val="Heading4"/>
        <w:numPr>
          <w:ilvl w:val="3"/>
          <w:numId w:val="0"/>
        </w:numPr>
        <w:tabs>
          <w:tab w:val="num" w:pos="1080"/>
        </w:tabs>
        <w:ind w:left="2880" w:hanging="720"/>
      </w:pPr>
      <w:r w:rsidRPr="005560F7">
        <w:rPr>
          <w:b/>
        </w:rPr>
        <w:t>7</w:t>
      </w:r>
      <w:r w:rsidR="00EE6B6E" w:rsidRPr="005560F7">
        <w:rPr>
          <w:b/>
        </w:rPr>
        <w:t>.</w:t>
      </w:r>
      <w:r w:rsidR="00EE6B6E" w:rsidRPr="00CF41DD">
        <w:tab/>
        <w:t xml:space="preserve">Use safety meetings, signage, and </w:t>
      </w:r>
      <w:r w:rsidR="00DE4014">
        <w:t>Design-Builder’s</w:t>
      </w:r>
      <w:r w:rsidR="00EE6B6E" w:rsidRPr="00CF41DD">
        <w:t xml:space="preserve"> agreements to communicate the goals of the construction indoor air quality plan.</w:t>
      </w:r>
    </w:p>
    <w:p w:rsidR="003E05E9" w:rsidRPr="00F56464" w:rsidRDefault="003E05E9" w:rsidP="001418FB">
      <w:pPr>
        <w:spacing w:before="240"/>
        <w:jc w:val="center"/>
        <w:rPr>
          <w:b/>
        </w:rPr>
      </w:pPr>
      <w:r w:rsidRPr="00F56464">
        <w:rPr>
          <w:b/>
        </w:rPr>
        <w:t xml:space="preserve">End Section 01 57 </w:t>
      </w:r>
      <w:r>
        <w:rPr>
          <w:b/>
        </w:rPr>
        <w:t>40</w:t>
      </w:r>
    </w:p>
    <w:p w:rsidR="003F4A1A" w:rsidRPr="003E05E9" w:rsidRDefault="003E05E9" w:rsidP="001418FB">
      <w:pPr>
        <w:pStyle w:val="Heading4"/>
        <w:numPr>
          <w:ilvl w:val="0"/>
          <w:numId w:val="0"/>
        </w:numPr>
        <w:spacing w:before="0" w:after="240"/>
        <w:jc w:val="center"/>
        <w:rPr>
          <w:b/>
        </w:rPr>
      </w:pPr>
      <w:r w:rsidRPr="003E05E9">
        <w:rPr>
          <w:b/>
        </w:rPr>
        <w:t>Construction Indoor Air Quality Management Plan</w:t>
      </w:r>
    </w:p>
    <w:p w:rsidR="003F4A1A" w:rsidRPr="00834F6A" w:rsidRDefault="003F4A1A" w:rsidP="003F4A1A">
      <w:pPr>
        <w:pBdr>
          <w:bottom w:val="single" w:sz="12" w:space="1" w:color="auto"/>
        </w:pBdr>
        <w:shd w:val="clear" w:color="auto" w:fill="D9D9D9"/>
        <w:ind w:left="1440" w:hanging="1440"/>
        <w:rPr>
          <w:b/>
        </w:rPr>
      </w:pPr>
      <w:r w:rsidRPr="00834F6A">
        <w:rPr>
          <w:b/>
        </w:rPr>
        <w:t>01 58 13</w:t>
      </w:r>
      <w:r w:rsidRPr="00834F6A">
        <w:rPr>
          <w:b/>
        </w:rPr>
        <w:tab/>
        <w:t xml:space="preserve">TEMPORARY PROJECT SIGNAGE </w:t>
      </w:r>
    </w:p>
    <w:p w:rsidR="003F4A1A" w:rsidRPr="0099108C" w:rsidRDefault="003F4A1A" w:rsidP="00357C43">
      <w:pPr>
        <w:spacing w:before="86"/>
        <w:ind w:left="2160" w:hanging="720"/>
      </w:pPr>
      <w:r w:rsidRPr="0099108C">
        <w:rPr>
          <w:b/>
        </w:rPr>
        <w:t>A.</w:t>
      </w:r>
      <w:r w:rsidRPr="0099108C">
        <w:tab/>
      </w:r>
      <w:r w:rsidR="007C3B91" w:rsidRPr="0099108C">
        <w:rPr>
          <w:b/>
        </w:rPr>
        <w:t>Related Documents:</w:t>
      </w:r>
      <w:r w:rsidR="007C3B91" w:rsidRPr="0099108C">
        <w:t xml:space="preserve"> </w:t>
      </w:r>
      <w:r w:rsidR="00C4131A">
        <w:t xml:space="preserve"> </w:t>
      </w:r>
      <w:r w:rsidR="0099108C" w:rsidRPr="0099108C">
        <w:t>All Volumes of the Design-Build Request for Proposals for this Project, including, but not limited to, the D-B Agreement General and Supplementary Conditions and other Division 01 Specification Sections, apply to this Section.</w:t>
      </w:r>
    </w:p>
    <w:p w:rsidR="003F4A1A" w:rsidRPr="0017559E" w:rsidRDefault="003F4A1A" w:rsidP="00357C43">
      <w:pPr>
        <w:pStyle w:val="Heading4"/>
        <w:numPr>
          <w:ilvl w:val="0"/>
          <w:numId w:val="0"/>
        </w:numPr>
        <w:ind w:left="2160" w:hanging="720"/>
      </w:pPr>
      <w:r>
        <w:rPr>
          <w:b/>
        </w:rPr>
        <w:t>B</w:t>
      </w:r>
      <w:r w:rsidR="00D76CBF">
        <w:rPr>
          <w:b/>
        </w:rPr>
        <w:t>.</w:t>
      </w:r>
      <w:r>
        <w:rPr>
          <w:b/>
        </w:rPr>
        <w:tab/>
      </w:r>
      <w:r w:rsidRPr="0017559E">
        <w:rPr>
          <w:b/>
        </w:rPr>
        <w:t>Project Sign:</w:t>
      </w:r>
      <w:r w:rsidRPr="0017559E">
        <w:t xml:space="preserve"> </w:t>
      </w:r>
      <w:r w:rsidR="00D46F00">
        <w:t xml:space="preserve"> </w:t>
      </w:r>
      <w:r w:rsidR="000173C8">
        <w:t>Design-Builder</w:t>
      </w:r>
      <w:r w:rsidR="000173C8" w:rsidRPr="0017559E">
        <w:t xml:space="preserve"> </w:t>
      </w:r>
      <w:r w:rsidRPr="0017559E">
        <w:t xml:space="preserve">shall engage an experienced sign painter to apply graphics.  </w:t>
      </w:r>
      <w:r>
        <w:t xml:space="preserve">The </w:t>
      </w:r>
      <w:r w:rsidR="00931F62">
        <w:t>Design-Builder</w:t>
      </w:r>
      <w:r w:rsidR="00931F62" w:rsidRPr="0017559E">
        <w:t xml:space="preserve"> </w:t>
      </w:r>
      <w:r>
        <w:t>shall request the</w:t>
      </w:r>
      <w:r w:rsidRPr="0017559E">
        <w:t xml:space="preserve"> Construction Administrator shall provide </w:t>
      </w:r>
      <w:r w:rsidR="00931F62">
        <w:t>Design-Builder</w:t>
      </w:r>
      <w:r w:rsidR="00931F62" w:rsidRPr="0017559E">
        <w:t xml:space="preserve"> </w:t>
      </w:r>
      <w:r>
        <w:t>with all of the detailed illustration of the sign of the project sign, including but limited</w:t>
      </w:r>
      <w:r w:rsidRPr="0017559E">
        <w:t xml:space="preserve">, </w:t>
      </w:r>
      <w:r>
        <w:t xml:space="preserve">format, wording, font size, </w:t>
      </w:r>
      <w:r w:rsidRPr="0017559E">
        <w:t>color selection</w:t>
      </w:r>
      <w:r>
        <w:t>,</w:t>
      </w:r>
      <w:r w:rsidRPr="0017559E">
        <w:t xml:space="preserve"> and </w:t>
      </w:r>
      <w:r>
        <w:t xml:space="preserve">State Seal. Within </w:t>
      </w:r>
      <w:r w:rsidRPr="000173C8">
        <w:rPr>
          <w:b/>
          <w:color w:val="0000FF"/>
        </w:rPr>
        <w:t>seven (7)</w:t>
      </w:r>
      <w:r>
        <w:t xml:space="preserve"> Calendar Days of the Date of the Commencement of the Work the </w:t>
      </w:r>
      <w:r w:rsidR="00931F62">
        <w:t>Design-Builder</w:t>
      </w:r>
      <w:r w:rsidR="00931F62" w:rsidRPr="0017559E">
        <w:t xml:space="preserve"> </w:t>
      </w:r>
      <w:r>
        <w:t xml:space="preserve">shall erect a Project Sign at the construction site, in a location designated by the </w:t>
      </w:r>
      <w:r w:rsidR="004E78E7">
        <w:t>DCS</w:t>
      </w:r>
      <w:r w:rsidR="00931F62">
        <w:t xml:space="preserve"> Project Manager</w:t>
      </w:r>
      <w:r>
        <w:t xml:space="preserve"> and C</w:t>
      </w:r>
      <w:r w:rsidR="00931F62">
        <w:t xml:space="preserve">onstruction </w:t>
      </w:r>
      <w:r>
        <w:t>A</w:t>
      </w:r>
      <w:r w:rsidR="00931F62">
        <w:t>dministrator</w:t>
      </w:r>
      <w:r>
        <w:t>.</w:t>
      </w:r>
    </w:p>
    <w:p w:rsidR="003F4A1A" w:rsidRPr="00757B31" w:rsidRDefault="003F4A1A" w:rsidP="00357C43">
      <w:pPr>
        <w:pStyle w:val="Heading5"/>
        <w:numPr>
          <w:ilvl w:val="3"/>
          <w:numId w:val="73"/>
        </w:numPr>
        <w:tabs>
          <w:tab w:val="clear" w:pos="4320"/>
        </w:tabs>
        <w:ind w:left="2880" w:hanging="720"/>
      </w:pPr>
      <w:r w:rsidRPr="00757B31">
        <w:rPr>
          <w:b/>
        </w:rPr>
        <w:t>Groundbreaking Ceremonies</w:t>
      </w:r>
      <w:r>
        <w:rPr>
          <w:b/>
        </w:rPr>
        <w:t xml:space="preserve"> Sign:</w:t>
      </w:r>
      <w:r w:rsidRPr="00757B31">
        <w:rPr>
          <w:b/>
        </w:rPr>
        <w:t xml:space="preserve"> </w:t>
      </w:r>
      <w:r w:rsidRPr="00757B31">
        <w:t xml:space="preserve">For groundbreaking ceremonies only, provide a temporary tripod for the sign illustrated and described below.  Make the tripod of 12 ft long 2" x 4"s (Stud Grade), beveled and bolted at the top.  Provide approximately 5-ft between legs at grade.  Provide a 6-ft long, 2" x 4" seat for the sign; locate 5-ft above grade and nail in place.  Nail sign at </w:t>
      </w:r>
      <w:r w:rsidRPr="000173C8">
        <w:rPr>
          <w:b/>
          <w:color w:val="0000FF"/>
        </w:rPr>
        <w:t>four (4)</w:t>
      </w:r>
      <w:r w:rsidRPr="00757B31">
        <w:t xml:space="preserve"> places where edges intersect tripod legs.  Drive a 24" long, pointed 2" x 4" stake into the earth next to each leg and nail to legs.</w:t>
      </w:r>
    </w:p>
    <w:p w:rsidR="003F4A1A" w:rsidRPr="00A60054" w:rsidRDefault="003F4A1A" w:rsidP="00357C43">
      <w:pPr>
        <w:pStyle w:val="NS"/>
        <w:spacing w:before="86"/>
        <w:jc w:val="both"/>
        <w:rPr>
          <w:rFonts w:ascii="Arial" w:hAnsi="Arial"/>
          <w:b w:val="0"/>
          <w:color w:val="FF0000"/>
        </w:rPr>
      </w:pPr>
      <w:r w:rsidRPr="00A60054">
        <w:rPr>
          <w:rFonts w:ascii="Arial" w:hAnsi="Arial"/>
          <w:color w:val="FF0000"/>
        </w:rPr>
        <w:t>NOTE:</w:t>
      </w:r>
      <w:r w:rsidRPr="00A60054">
        <w:rPr>
          <w:rFonts w:ascii="Arial" w:hAnsi="Arial"/>
          <w:b w:val="0"/>
          <w:color w:val="FF0000"/>
        </w:rPr>
        <w:t xml:space="preserve">  If required, insert a list of required signs.</w:t>
      </w:r>
    </w:p>
    <w:p w:rsidR="003F4A1A" w:rsidRPr="00A60054" w:rsidRDefault="003F4A1A" w:rsidP="00357C43">
      <w:pPr>
        <w:pStyle w:val="NS"/>
        <w:spacing w:before="86"/>
        <w:jc w:val="both"/>
        <w:rPr>
          <w:rFonts w:ascii="Arial" w:hAnsi="Arial"/>
          <w:b w:val="0"/>
          <w:color w:val="FF0000"/>
        </w:rPr>
      </w:pPr>
      <w:r w:rsidRPr="00A60054">
        <w:rPr>
          <w:rFonts w:ascii="Arial" w:hAnsi="Arial"/>
          <w:color w:val="FF0000"/>
        </w:rPr>
        <w:t>NOTE:</w:t>
      </w:r>
      <w:r w:rsidRPr="00A60054">
        <w:rPr>
          <w:rFonts w:ascii="Arial" w:hAnsi="Arial"/>
          <w:b w:val="0"/>
          <w:color w:val="FF0000"/>
        </w:rPr>
        <w:t xml:space="preserve">  Revise paragraph below as desired.  Insert specific requirements, such as parking lot lighting and illumination of project identification sign.</w:t>
      </w:r>
    </w:p>
    <w:p w:rsidR="003F4A1A" w:rsidRPr="008A5969" w:rsidRDefault="003F4A1A" w:rsidP="00357C43">
      <w:pPr>
        <w:pStyle w:val="NS"/>
        <w:spacing w:before="86"/>
        <w:rPr>
          <w:rFonts w:ascii="Arial" w:hAnsi="Arial"/>
          <w:b w:val="0"/>
          <w:color w:val="FF0000"/>
          <w:u w:val="single"/>
        </w:rPr>
      </w:pPr>
      <w:r w:rsidRPr="008A5969">
        <w:rPr>
          <w:rFonts w:ascii="Arial" w:hAnsi="Arial"/>
          <w:color w:val="FF0000"/>
          <w:u w:val="single"/>
        </w:rPr>
        <w:t>NOTE:</w:t>
      </w:r>
      <w:r w:rsidRPr="008A5969">
        <w:rPr>
          <w:rFonts w:ascii="Arial" w:hAnsi="Arial"/>
          <w:b w:val="0"/>
          <w:color w:val="FF0000"/>
          <w:u w:val="single"/>
        </w:rPr>
        <w:t xml:space="preserve">  Revise subparagraphs below to suit project.</w:t>
      </w:r>
    </w:p>
    <w:p w:rsidR="003F4A1A" w:rsidRPr="0017559E" w:rsidRDefault="003F4A1A" w:rsidP="00357C43">
      <w:pPr>
        <w:pStyle w:val="Heading4"/>
        <w:numPr>
          <w:ilvl w:val="0"/>
          <w:numId w:val="82"/>
        </w:numPr>
        <w:tabs>
          <w:tab w:val="clear" w:pos="1440"/>
        </w:tabs>
        <w:ind w:left="2894" w:hanging="734"/>
      </w:pPr>
      <w:r w:rsidRPr="00757B31">
        <w:rPr>
          <w:b/>
        </w:rPr>
        <w:t>Project Sign</w:t>
      </w:r>
      <w:r>
        <w:t xml:space="preserve">: </w:t>
      </w:r>
      <w:r w:rsidR="00DB4879" w:rsidRPr="00DB4879">
        <w:t>T</w:t>
      </w:r>
      <w:r w:rsidRPr="0017559E">
        <w:t xml:space="preserve">he </w:t>
      </w:r>
      <w:r w:rsidR="000173C8">
        <w:t>Design-Builder</w:t>
      </w:r>
      <w:r w:rsidR="000173C8" w:rsidRPr="0017559E">
        <w:t xml:space="preserve"> </w:t>
      </w:r>
      <w:r>
        <w:t>shall fabricate</w:t>
      </w:r>
      <w:r w:rsidRPr="0017559E">
        <w:t xml:space="preserve"> the Project Sign as follows:</w:t>
      </w:r>
    </w:p>
    <w:p w:rsidR="003F4A1A" w:rsidRPr="0017559E" w:rsidRDefault="003F4A1A" w:rsidP="00357C43">
      <w:pPr>
        <w:pStyle w:val="Heading4"/>
        <w:numPr>
          <w:ilvl w:val="0"/>
          <w:numId w:val="0"/>
        </w:numPr>
        <w:ind w:left="2880"/>
      </w:pPr>
      <w:r>
        <w:rPr>
          <w:b/>
        </w:rPr>
        <w:t>2</w:t>
      </w:r>
      <w:r w:rsidRPr="00417AA3">
        <w:rPr>
          <w:b/>
        </w:rPr>
        <w:t>.1</w:t>
      </w:r>
      <w:r w:rsidRPr="0017559E">
        <w:tab/>
        <w:t>¾ inch, exterior grade, A-B Fir plywood;</w:t>
      </w:r>
    </w:p>
    <w:p w:rsidR="003F4A1A" w:rsidRPr="0017559E" w:rsidRDefault="003F4A1A" w:rsidP="00357C43">
      <w:pPr>
        <w:pStyle w:val="Heading4"/>
        <w:numPr>
          <w:ilvl w:val="0"/>
          <w:numId w:val="0"/>
        </w:numPr>
        <w:ind w:left="2880"/>
      </w:pPr>
      <w:r>
        <w:rPr>
          <w:b/>
        </w:rPr>
        <w:t>2</w:t>
      </w:r>
      <w:r w:rsidRPr="00417AA3">
        <w:rPr>
          <w:b/>
        </w:rPr>
        <w:t>.2</w:t>
      </w:r>
      <w:r w:rsidRPr="0017559E">
        <w:tab/>
        <w:t>mounted on preservative treated fir posts;</w:t>
      </w:r>
    </w:p>
    <w:p w:rsidR="003F4A1A" w:rsidRPr="0017559E" w:rsidRDefault="003F4A1A" w:rsidP="00357C43">
      <w:pPr>
        <w:pStyle w:val="Heading4"/>
        <w:numPr>
          <w:ilvl w:val="0"/>
          <w:numId w:val="0"/>
        </w:numPr>
        <w:ind w:left="3600" w:hanging="720"/>
      </w:pPr>
      <w:r>
        <w:rPr>
          <w:b/>
        </w:rPr>
        <w:t>2</w:t>
      </w:r>
      <w:r w:rsidRPr="00417AA3">
        <w:rPr>
          <w:b/>
        </w:rPr>
        <w:t>.3</w:t>
      </w:r>
      <w:r w:rsidRPr="0017559E">
        <w:tab/>
        <w:t>painted both sides and all edges of sign and the posts with two coats of exterior, white, alkyd primer;</w:t>
      </w:r>
    </w:p>
    <w:p w:rsidR="003F4A1A" w:rsidRPr="0017559E" w:rsidRDefault="003F4A1A" w:rsidP="00357C43">
      <w:pPr>
        <w:pStyle w:val="Heading4"/>
        <w:numPr>
          <w:ilvl w:val="0"/>
          <w:numId w:val="0"/>
        </w:numPr>
        <w:ind w:left="2880"/>
      </w:pPr>
      <w:r>
        <w:rPr>
          <w:b/>
        </w:rPr>
        <w:t>2</w:t>
      </w:r>
      <w:r w:rsidRPr="00417AA3">
        <w:rPr>
          <w:b/>
        </w:rPr>
        <w:t>.4</w:t>
      </w:r>
      <w:r w:rsidRPr="0017559E">
        <w:tab/>
        <w:t>borders and letters painted with "bulletin" (sign) paint;</w:t>
      </w:r>
    </w:p>
    <w:p w:rsidR="003F4A1A" w:rsidRPr="0017559E" w:rsidRDefault="003F4A1A" w:rsidP="00357C43">
      <w:pPr>
        <w:pStyle w:val="Heading4"/>
        <w:numPr>
          <w:ilvl w:val="0"/>
          <w:numId w:val="0"/>
        </w:numPr>
        <w:tabs>
          <w:tab w:val="left" w:pos="3600"/>
        </w:tabs>
        <w:ind w:left="3600" w:hanging="720"/>
      </w:pPr>
      <w:r>
        <w:rPr>
          <w:b/>
        </w:rPr>
        <w:t>2</w:t>
      </w:r>
      <w:r w:rsidRPr="00417AA3">
        <w:rPr>
          <w:b/>
        </w:rPr>
        <w:t>.</w:t>
      </w:r>
      <w:r w:rsidR="00DB4879">
        <w:rPr>
          <w:b/>
        </w:rPr>
        <w:t>5</w:t>
      </w:r>
      <w:r w:rsidRPr="0017559E">
        <w:tab/>
        <w:t>have a self-adhesive decal of the State seal to be provided by the Construction Administrator;</w:t>
      </w:r>
    </w:p>
    <w:p w:rsidR="003F4A1A" w:rsidRPr="009E3583" w:rsidRDefault="003F4A1A" w:rsidP="00357C43">
      <w:pPr>
        <w:pStyle w:val="Heading5"/>
        <w:numPr>
          <w:ilvl w:val="0"/>
          <w:numId w:val="82"/>
        </w:numPr>
        <w:tabs>
          <w:tab w:val="clear" w:pos="1440"/>
        </w:tabs>
        <w:ind w:left="2880" w:hanging="720"/>
        <w:rPr>
          <w:b/>
        </w:rPr>
      </w:pPr>
      <w:r w:rsidRPr="00A60054">
        <w:rPr>
          <w:b/>
        </w:rPr>
        <w:t xml:space="preserve">Project Sign </w:t>
      </w:r>
      <w:r w:rsidR="00DB4879">
        <w:rPr>
          <w:b/>
        </w:rPr>
        <w:t>D</w:t>
      </w:r>
      <w:r w:rsidRPr="00A60054">
        <w:rPr>
          <w:b/>
        </w:rPr>
        <w:t>etail:</w:t>
      </w:r>
      <w:r w:rsidR="00DB4879" w:rsidRPr="00DB4879">
        <w:t xml:space="preserve"> </w:t>
      </w:r>
      <w:r w:rsidR="00DB4879">
        <w:t xml:space="preserve">Sign </w:t>
      </w:r>
      <w:r w:rsidR="00DB4879" w:rsidRPr="0017559E">
        <w:t xml:space="preserve">letter sizes, fonts, colors and related information </w:t>
      </w:r>
      <w:r w:rsidR="00DB4879">
        <w:t xml:space="preserve">are shown in the </w:t>
      </w:r>
      <w:r w:rsidR="00DB4879" w:rsidRPr="009E3583">
        <w:t>illustration</w:t>
      </w:r>
      <w:r w:rsidR="008F3D37" w:rsidRPr="009E3583">
        <w:t xml:space="preserve"> available for download from the on-line </w:t>
      </w:r>
      <w:r w:rsidR="009E3583" w:rsidRPr="009E3583">
        <w:t xml:space="preserve">DCS </w:t>
      </w:r>
      <w:r w:rsidR="008F3D37" w:rsidRPr="009E3583">
        <w:t>Library (3000 Series – Design Phase Forms).</w:t>
      </w:r>
    </w:p>
    <w:p w:rsidR="003F4A1A" w:rsidRDefault="008E19BB" w:rsidP="00357C43">
      <w:pPr>
        <w:pStyle w:val="Heading3"/>
        <w:numPr>
          <w:ilvl w:val="0"/>
          <w:numId w:val="0"/>
        </w:numPr>
        <w:ind w:left="2160" w:hanging="720"/>
      </w:pPr>
      <w:r w:rsidRPr="008E19BB">
        <w:rPr>
          <w:b/>
        </w:rPr>
        <w:t>C.</w:t>
      </w:r>
      <w:r>
        <w:tab/>
      </w:r>
      <w:r w:rsidR="003F4A1A">
        <w:t>T</w:t>
      </w:r>
      <w:r w:rsidR="003F4A1A" w:rsidRPr="0017559E">
        <w:t xml:space="preserve">he </w:t>
      </w:r>
      <w:r w:rsidR="00C4131A">
        <w:t>Design-Builder</w:t>
      </w:r>
      <w:r w:rsidR="003F4A1A">
        <w:t xml:space="preserve"> shall</w:t>
      </w:r>
      <w:r w:rsidR="003F4A1A" w:rsidRPr="0017559E">
        <w:t xml:space="preserve"> remove </w:t>
      </w:r>
      <w:r w:rsidR="003F4A1A">
        <w:t xml:space="preserve">and properly dispose of </w:t>
      </w:r>
      <w:r w:rsidR="003F4A1A" w:rsidRPr="0017559E">
        <w:t xml:space="preserve">the </w:t>
      </w:r>
      <w:r w:rsidR="003F4A1A">
        <w:t>Project S</w:t>
      </w:r>
      <w:r w:rsidR="003F4A1A" w:rsidRPr="0017559E">
        <w:t xml:space="preserve">ign within </w:t>
      </w:r>
      <w:r w:rsidR="003F4A1A" w:rsidRPr="008E19BB">
        <w:rPr>
          <w:b/>
          <w:color w:val="0000FF"/>
        </w:rPr>
        <w:t>seven (7)</w:t>
      </w:r>
      <w:r w:rsidR="003F4A1A">
        <w:t xml:space="preserve"> </w:t>
      </w:r>
      <w:r>
        <w:t>C</w:t>
      </w:r>
      <w:r w:rsidR="003F4A1A">
        <w:t xml:space="preserve">alendar </w:t>
      </w:r>
      <w:r w:rsidR="00D46F00">
        <w:t>D</w:t>
      </w:r>
      <w:r w:rsidR="003F4A1A">
        <w:t xml:space="preserve">ays </w:t>
      </w:r>
      <w:r w:rsidR="003F4A1A" w:rsidRPr="0017559E">
        <w:t xml:space="preserve">after </w:t>
      </w:r>
      <w:r>
        <w:t>Acceptance of the Work</w:t>
      </w:r>
      <w:r w:rsidR="003F4A1A" w:rsidRPr="0017559E">
        <w:t xml:space="preserve"> of the project.</w:t>
      </w:r>
    </w:p>
    <w:p w:rsidR="008F2B91" w:rsidRPr="008F2B91" w:rsidRDefault="008F2B91" w:rsidP="001418FB">
      <w:pPr>
        <w:spacing w:before="240"/>
        <w:jc w:val="center"/>
        <w:rPr>
          <w:b/>
        </w:rPr>
      </w:pPr>
      <w:r>
        <w:rPr>
          <w:b/>
        </w:rPr>
        <w:t>End</w:t>
      </w:r>
      <w:r w:rsidR="003E05E9">
        <w:rPr>
          <w:b/>
        </w:rPr>
        <w:t xml:space="preserve"> </w:t>
      </w:r>
      <w:r w:rsidRPr="008F2B91">
        <w:rPr>
          <w:b/>
        </w:rPr>
        <w:t>Sectio</w:t>
      </w:r>
      <w:r w:rsidR="00747762">
        <w:rPr>
          <w:b/>
        </w:rPr>
        <w:t xml:space="preserve">n 01 </w:t>
      </w:r>
      <w:r w:rsidRPr="008F2B91">
        <w:rPr>
          <w:b/>
        </w:rPr>
        <w:t>5</w:t>
      </w:r>
      <w:r w:rsidR="00F72A16">
        <w:rPr>
          <w:b/>
        </w:rPr>
        <w:t>8</w:t>
      </w:r>
      <w:r w:rsidRPr="008F2B91">
        <w:rPr>
          <w:b/>
        </w:rPr>
        <w:t xml:space="preserve"> </w:t>
      </w:r>
      <w:r w:rsidR="00F72A16">
        <w:rPr>
          <w:b/>
        </w:rPr>
        <w:t>13</w:t>
      </w:r>
    </w:p>
    <w:p w:rsidR="008F2B91" w:rsidRPr="00504A3E" w:rsidRDefault="008F2B91" w:rsidP="00F3431C">
      <w:pPr>
        <w:spacing w:after="240"/>
        <w:jc w:val="center"/>
        <w:rPr>
          <w:b/>
        </w:rPr>
      </w:pPr>
      <w:r w:rsidRPr="00504A3E">
        <w:rPr>
          <w:b/>
        </w:rPr>
        <w:t xml:space="preserve">Temporary </w:t>
      </w:r>
      <w:r w:rsidR="00F72A16" w:rsidRPr="00504A3E">
        <w:rPr>
          <w:b/>
        </w:rPr>
        <w:t>Project Signage</w:t>
      </w:r>
    </w:p>
    <w:p w:rsidR="00FF1C9A" w:rsidRPr="00504A3E" w:rsidRDefault="00FF1C9A" w:rsidP="00FF1C9A">
      <w:pPr>
        <w:spacing w:before="240"/>
        <w:jc w:val="center"/>
        <w:rPr>
          <w:b/>
          <w:sz w:val="24"/>
          <w:szCs w:val="24"/>
        </w:rPr>
      </w:pPr>
      <w:r w:rsidRPr="00504A3E">
        <w:rPr>
          <w:b/>
          <w:sz w:val="24"/>
          <w:szCs w:val="24"/>
        </w:rPr>
        <w:t>END SECTION 01 50 00</w:t>
      </w:r>
    </w:p>
    <w:p w:rsidR="00E80DDE" w:rsidRPr="00E80DDE" w:rsidRDefault="00FF1C9A" w:rsidP="00357C43">
      <w:pPr>
        <w:jc w:val="center"/>
        <w:rPr>
          <w:rFonts w:cs="Times New Roman"/>
          <w:lang w:val="x-none" w:eastAsia="x-none"/>
        </w:rPr>
      </w:pPr>
      <w:r w:rsidRPr="00504A3E">
        <w:rPr>
          <w:b/>
          <w:sz w:val="24"/>
          <w:szCs w:val="24"/>
        </w:rPr>
        <w:t>TEMPORARY FACILITIES AND CONTROLS</w:t>
      </w:r>
    </w:p>
    <w:sectPr w:rsidR="00E80DDE" w:rsidRPr="00E80DDE" w:rsidSect="002613F6">
      <w:headerReference w:type="default" r:id="rId10"/>
      <w:footerReference w:type="default" r:id="rId11"/>
      <w:headerReference w:type="first" r:id="rId12"/>
      <w:footerReference w:type="first" r:id="rId13"/>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F5" w:rsidRDefault="005C76F5">
      <w:r>
        <w:separator/>
      </w:r>
    </w:p>
  </w:endnote>
  <w:endnote w:type="continuationSeparator" w:id="0">
    <w:p w:rsidR="005C76F5" w:rsidRDefault="005C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5C76F5" w:rsidRPr="008A4587" w:rsidTr="005F5C72">
      <w:trPr>
        <w:trHeight w:val="240"/>
      </w:trPr>
      <w:tc>
        <w:tcPr>
          <w:tcW w:w="5850" w:type="dxa"/>
          <w:tcBorders>
            <w:top w:val="single" w:sz="12" w:space="0" w:color="auto"/>
          </w:tcBorders>
          <w:vAlign w:val="center"/>
        </w:tcPr>
        <w:p w:rsidR="005C76F5" w:rsidRPr="00F339BD" w:rsidRDefault="005C76F5" w:rsidP="00A153E5">
          <w:pPr>
            <w:pStyle w:val="Footer"/>
            <w:rPr>
              <w:szCs w:val="18"/>
            </w:rPr>
          </w:pPr>
          <w:r w:rsidRPr="0070320B">
            <w:rPr>
              <w:b/>
            </w:rPr>
            <w:t>CT D</w:t>
          </w:r>
          <w:r>
            <w:rPr>
              <w:b/>
            </w:rPr>
            <w:t>A</w:t>
          </w:r>
          <w:r w:rsidRPr="0070320B">
            <w:rPr>
              <w:b/>
            </w:rPr>
            <w:t>S – 5000</w:t>
          </w:r>
          <w:r>
            <w:rPr>
              <w:b/>
            </w:rPr>
            <w:t xml:space="preserve"> </w:t>
          </w:r>
          <w:r w:rsidRPr="00BD7E65">
            <w:t>(Rev. 0</w:t>
          </w:r>
          <w:r>
            <w:t>6</w:t>
          </w:r>
          <w:r w:rsidRPr="00BD7E65">
            <w:t>.</w:t>
          </w:r>
          <w:r>
            <w:t>0</w:t>
          </w:r>
          <w:r w:rsidR="00A153E5">
            <w:t>4</w:t>
          </w:r>
          <w:r w:rsidRPr="00BD7E65">
            <w:t>.</w:t>
          </w:r>
          <w:r>
            <w:t>1</w:t>
          </w:r>
          <w:r w:rsidRPr="00BD7E65">
            <w:t>5)</w:t>
          </w:r>
        </w:p>
      </w:tc>
      <w:tc>
        <w:tcPr>
          <w:tcW w:w="3870" w:type="dxa"/>
          <w:tcBorders>
            <w:top w:val="single" w:sz="12" w:space="0" w:color="auto"/>
          </w:tcBorders>
        </w:tcPr>
        <w:p w:rsidR="005C76F5" w:rsidRPr="00B72494" w:rsidRDefault="005C76F5" w:rsidP="00A153E5">
          <w:pPr>
            <w:pStyle w:val="Footer"/>
            <w:jc w:val="right"/>
            <w:rPr>
              <w:b/>
              <w:color w:val="0000FF"/>
              <w:szCs w:val="18"/>
            </w:rPr>
          </w:pPr>
          <w:r>
            <w:rPr>
              <w:b/>
            </w:rPr>
            <w:t>PROJECT N</w:t>
          </w:r>
          <w:r w:rsidR="00A153E5">
            <w:rPr>
              <w:b/>
            </w:rPr>
            <w:t>O</w:t>
          </w:r>
          <w:r>
            <w:rPr>
              <w:b/>
            </w:rPr>
            <w:t xml:space="preserve">.:  </w:t>
          </w:r>
          <w:r w:rsidRPr="00B72494">
            <w:rPr>
              <w:b/>
              <w:color w:val="0000FF"/>
              <w:szCs w:val="18"/>
            </w:rPr>
            <w:t xml:space="preserve">BI-OO-000 </w:t>
          </w:r>
          <w:r>
            <w:rPr>
              <w:b/>
              <w:color w:val="0000FF"/>
              <w:szCs w:val="18"/>
            </w:rPr>
            <w:t>D</w:t>
          </w:r>
          <w:r w:rsidRPr="00B72494">
            <w:rPr>
              <w:b/>
              <w:color w:val="0000FF"/>
              <w:szCs w:val="18"/>
            </w:rPr>
            <w:t>B</w:t>
          </w:r>
        </w:p>
      </w:tc>
    </w:tr>
  </w:tbl>
  <w:p w:rsidR="005C76F5" w:rsidRDefault="005C76F5"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5C76F5" w:rsidRPr="00F339BD" w:rsidTr="0012053B">
      <w:tc>
        <w:tcPr>
          <w:tcW w:w="5988" w:type="dxa"/>
          <w:vAlign w:val="center"/>
        </w:tcPr>
        <w:p w:rsidR="005C76F5" w:rsidRPr="00F339BD" w:rsidRDefault="005C76F5"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5C76F5" w:rsidRPr="00B72494" w:rsidRDefault="005C76F5"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5C76F5" w:rsidRDefault="005C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F5" w:rsidRDefault="005C76F5">
      <w:r>
        <w:separator/>
      </w:r>
    </w:p>
  </w:footnote>
  <w:footnote w:type="continuationSeparator" w:id="0">
    <w:p w:rsidR="005C76F5" w:rsidRDefault="005C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5C76F5" w:rsidRPr="000150AC" w:rsidTr="00A153E5">
      <w:trPr>
        <w:trHeight w:val="174"/>
      </w:trPr>
      <w:tc>
        <w:tcPr>
          <w:tcW w:w="9720" w:type="dxa"/>
          <w:tcBorders>
            <w:top w:val="nil"/>
            <w:left w:val="nil"/>
            <w:bottom w:val="single" w:sz="4" w:space="0" w:color="A6A6A6" w:themeColor="background1" w:themeShade="A6"/>
            <w:right w:val="nil"/>
          </w:tcBorders>
        </w:tcPr>
        <w:p w:rsidR="005C76F5" w:rsidRPr="000150AC" w:rsidRDefault="005C76F5"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5C76F5" w:rsidTr="00A153E5">
      <w:tc>
        <w:tcPr>
          <w:tcW w:w="9720" w:type="dxa"/>
          <w:tcBorders>
            <w:top w:val="single" w:sz="4" w:space="0" w:color="A6A6A6" w:themeColor="background1" w:themeShade="A6"/>
            <w:left w:val="nil"/>
            <w:bottom w:val="single" w:sz="12" w:space="0" w:color="auto"/>
            <w:right w:val="nil"/>
          </w:tcBorders>
        </w:tcPr>
        <w:p w:rsidR="005C76F5" w:rsidRPr="002B16E8" w:rsidRDefault="005C76F5" w:rsidP="00EC2261">
          <w:pPr>
            <w:tabs>
              <w:tab w:val="left" w:pos="7200"/>
            </w:tabs>
            <w:jc w:val="right"/>
            <w:rPr>
              <w:b/>
            </w:rPr>
          </w:pPr>
          <w:r w:rsidRPr="002B16E8">
            <w:rPr>
              <w:b/>
            </w:rPr>
            <w:t>DIVISION 01</w:t>
          </w:r>
          <w:r>
            <w:rPr>
              <w:b/>
            </w:rPr>
            <w:t xml:space="preserve"> – Section 01 50 00 TEMPORARY FACILITIES AND CONTROLS</w:t>
          </w:r>
          <w:r w:rsidRPr="002B16E8">
            <w:rPr>
              <w:b/>
            </w:rPr>
            <w:t xml:space="preserve"> </w:t>
          </w:r>
        </w:p>
        <w:p w:rsidR="005C76F5" w:rsidRDefault="005C76F5" w:rsidP="00EC2261">
          <w:pPr>
            <w:pStyle w:val="Header"/>
            <w:jc w:val="right"/>
            <w:rPr>
              <w:b/>
              <w:szCs w:val="18"/>
            </w:rPr>
          </w:pPr>
          <w:r>
            <w:rPr>
              <w:b/>
              <w:szCs w:val="18"/>
            </w:rPr>
            <w:t>GENERAL REQUIREMENTS</w:t>
          </w:r>
        </w:p>
        <w:p w:rsidR="005C76F5" w:rsidRPr="0025192F" w:rsidRDefault="005C76F5" w:rsidP="00EC2261">
          <w:pPr>
            <w:pStyle w:val="Header"/>
            <w:jc w:val="right"/>
            <w:rPr>
              <w:b/>
              <w:szCs w:val="18"/>
            </w:rPr>
          </w:pPr>
          <w:r>
            <w:rPr>
              <w:b/>
              <w:szCs w:val="18"/>
            </w:rPr>
            <w:t>Design-Build (D-B) Capital Projects</w:t>
          </w:r>
        </w:p>
      </w:tc>
    </w:tr>
    <w:tr w:rsidR="005C76F5" w:rsidTr="005F5C72">
      <w:tc>
        <w:tcPr>
          <w:tcW w:w="9720" w:type="dxa"/>
          <w:tcBorders>
            <w:top w:val="single" w:sz="12" w:space="0" w:color="auto"/>
            <w:left w:val="nil"/>
            <w:bottom w:val="nil"/>
            <w:right w:val="nil"/>
          </w:tcBorders>
        </w:tcPr>
        <w:p w:rsidR="005C76F5" w:rsidRDefault="005C76F5"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6341BC">
            <w:rPr>
              <w:b/>
              <w:noProof/>
              <w:sz w:val="16"/>
              <w:szCs w:val="16"/>
            </w:rPr>
            <w:t>25</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6341BC">
            <w:rPr>
              <w:b/>
              <w:noProof/>
              <w:sz w:val="16"/>
              <w:szCs w:val="16"/>
            </w:rPr>
            <w:t>25</w:t>
          </w:r>
          <w:r w:rsidRPr="0025192F">
            <w:rPr>
              <w:b/>
              <w:sz w:val="16"/>
              <w:szCs w:val="16"/>
            </w:rPr>
            <w:fldChar w:fldCharType="end"/>
          </w:r>
        </w:p>
      </w:tc>
    </w:tr>
  </w:tbl>
  <w:p w:rsidR="005C76F5" w:rsidRDefault="005C7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5C76F5" w:rsidRPr="000150AC" w:rsidTr="0012053B">
      <w:trPr>
        <w:trHeight w:val="174"/>
      </w:trPr>
      <w:tc>
        <w:tcPr>
          <w:tcW w:w="9936" w:type="dxa"/>
          <w:tcBorders>
            <w:top w:val="nil"/>
            <w:left w:val="nil"/>
            <w:bottom w:val="nil"/>
            <w:right w:val="nil"/>
          </w:tcBorders>
        </w:tcPr>
        <w:p w:rsidR="005C76F5" w:rsidRPr="000150AC" w:rsidRDefault="005C76F5"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5C76F5" w:rsidTr="0012053B">
      <w:tc>
        <w:tcPr>
          <w:tcW w:w="9936" w:type="dxa"/>
          <w:tcBorders>
            <w:top w:val="nil"/>
            <w:left w:val="nil"/>
            <w:bottom w:val="single" w:sz="12" w:space="0" w:color="auto"/>
            <w:right w:val="nil"/>
          </w:tcBorders>
        </w:tcPr>
        <w:p w:rsidR="005C76F5" w:rsidRPr="002B16E8" w:rsidRDefault="005C76F5" w:rsidP="00CB07BB">
          <w:pPr>
            <w:tabs>
              <w:tab w:val="left" w:pos="7200"/>
            </w:tabs>
            <w:jc w:val="right"/>
            <w:rPr>
              <w:b/>
            </w:rPr>
          </w:pPr>
          <w:r w:rsidRPr="002B16E8">
            <w:rPr>
              <w:b/>
            </w:rPr>
            <w:t xml:space="preserve">DIVISION 01 </w:t>
          </w:r>
        </w:p>
        <w:p w:rsidR="005C76F5" w:rsidRDefault="005C76F5" w:rsidP="00CB07BB">
          <w:pPr>
            <w:pStyle w:val="Header"/>
            <w:jc w:val="right"/>
            <w:rPr>
              <w:b/>
              <w:szCs w:val="18"/>
            </w:rPr>
          </w:pPr>
          <w:r>
            <w:rPr>
              <w:b/>
              <w:szCs w:val="18"/>
            </w:rPr>
            <w:t>GENERAL REQUIREMENTS</w:t>
          </w:r>
        </w:p>
        <w:p w:rsidR="005C76F5" w:rsidRPr="0025192F" w:rsidRDefault="005C76F5" w:rsidP="006065E1">
          <w:pPr>
            <w:pStyle w:val="Header"/>
            <w:jc w:val="right"/>
            <w:rPr>
              <w:b/>
              <w:szCs w:val="18"/>
            </w:rPr>
          </w:pPr>
          <w:r>
            <w:rPr>
              <w:b/>
              <w:szCs w:val="18"/>
            </w:rPr>
            <w:t>Design-Build (D-B) Capital Projects</w:t>
          </w:r>
        </w:p>
      </w:tc>
    </w:tr>
    <w:tr w:rsidR="005C76F5" w:rsidTr="0012053B">
      <w:tc>
        <w:tcPr>
          <w:tcW w:w="9936" w:type="dxa"/>
          <w:tcBorders>
            <w:top w:val="single" w:sz="12" w:space="0" w:color="auto"/>
            <w:left w:val="nil"/>
            <w:bottom w:val="nil"/>
            <w:right w:val="nil"/>
          </w:tcBorders>
        </w:tcPr>
        <w:p w:rsidR="005C76F5" w:rsidRDefault="005C76F5"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AE04A7">
            <w:rPr>
              <w:b/>
              <w:noProof/>
              <w:sz w:val="16"/>
              <w:szCs w:val="16"/>
            </w:rPr>
            <w:t>20</w:t>
          </w:r>
          <w:r w:rsidRPr="0025192F">
            <w:rPr>
              <w:b/>
              <w:sz w:val="16"/>
              <w:szCs w:val="16"/>
            </w:rPr>
            <w:fldChar w:fldCharType="end"/>
          </w:r>
        </w:p>
      </w:tc>
    </w:tr>
  </w:tbl>
  <w:p w:rsidR="005C76F5" w:rsidRDefault="005C7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2053B"/>
    <w:rsid w:val="0012264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3072D"/>
    <w:rsid w:val="00231012"/>
    <w:rsid w:val="002312AD"/>
    <w:rsid w:val="00235041"/>
    <w:rsid w:val="002369C5"/>
    <w:rsid w:val="00237FE4"/>
    <w:rsid w:val="00241989"/>
    <w:rsid w:val="00241ED0"/>
    <w:rsid w:val="00244A17"/>
    <w:rsid w:val="00246A74"/>
    <w:rsid w:val="00247128"/>
    <w:rsid w:val="00250D91"/>
    <w:rsid w:val="00253663"/>
    <w:rsid w:val="002539EC"/>
    <w:rsid w:val="00254F0C"/>
    <w:rsid w:val="00257029"/>
    <w:rsid w:val="0025744D"/>
    <w:rsid w:val="0025791C"/>
    <w:rsid w:val="002613F6"/>
    <w:rsid w:val="002620DF"/>
    <w:rsid w:val="002624BD"/>
    <w:rsid w:val="00264907"/>
    <w:rsid w:val="00264CEE"/>
    <w:rsid w:val="00265C01"/>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96B72"/>
    <w:rsid w:val="002A1F7B"/>
    <w:rsid w:val="002A49B5"/>
    <w:rsid w:val="002A5D60"/>
    <w:rsid w:val="002A62B3"/>
    <w:rsid w:val="002A6398"/>
    <w:rsid w:val="002A7BFD"/>
    <w:rsid w:val="002B0C51"/>
    <w:rsid w:val="002B169C"/>
    <w:rsid w:val="002B16E8"/>
    <w:rsid w:val="002B1786"/>
    <w:rsid w:val="002B1B9B"/>
    <w:rsid w:val="002B3B59"/>
    <w:rsid w:val="002B4B72"/>
    <w:rsid w:val="002C1377"/>
    <w:rsid w:val="002C24E5"/>
    <w:rsid w:val="002C2D9D"/>
    <w:rsid w:val="002D1303"/>
    <w:rsid w:val="002D41D8"/>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457"/>
    <w:rsid w:val="00326F7E"/>
    <w:rsid w:val="0032746A"/>
    <w:rsid w:val="00333289"/>
    <w:rsid w:val="00334789"/>
    <w:rsid w:val="00334A35"/>
    <w:rsid w:val="00335EFA"/>
    <w:rsid w:val="00335F77"/>
    <w:rsid w:val="003361B0"/>
    <w:rsid w:val="00337965"/>
    <w:rsid w:val="00340C36"/>
    <w:rsid w:val="003424CF"/>
    <w:rsid w:val="00347740"/>
    <w:rsid w:val="00347C05"/>
    <w:rsid w:val="00350100"/>
    <w:rsid w:val="003507AA"/>
    <w:rsid w:val="003510A2"/>
    <w:rsid w:val="0035181E"/>
    <w:rsid w:val="0035195D"/>
    <w:rsid w:val="003522C1"/>
    <w:rsid w:val="003549D4"/>
    <w:rsid w:val="00357C43"/>
    <w:rsid w:val="00357F64"/>
    <w:rsid w:val="003632C8"/>
    <w:rsid w:val="0036445A"/>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AC2"/>
    <w:rsid w:val="00415ED6"/>
    <w:rsid w:val="00422D23"/>
    <w:rsid w:val="004251BB"/>
    <w:rsid w:val="00425E8B"/>
    <w:rsid w:val="00430FFB"/>
    <w:rsid w:val="004335CD"/>
    <w:rsid w:val="0043374D"/>
    <w:rsid w:val="00435A40"/>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867"/>
    <w:rsid w:val="00483EC7"/>
    <w:rsid w:val="00483FAE"/>
    <w:rsid w:val="00485C8E"/>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6F5"/>
    <w:rsid w:val="005C781B"/>
    <w:rsid w:val="005D1399"/>
    <w:rsid w:val="005D2527"/>
    <w:rsid w:val="005D4F38"/>
    <w:rsid w:val="005D53B3"/>
    <w:rsid w:val="005D647B"/>
    <w:rsid w:val="005E0E53"/>
    <w:rsid w:val="005E0FEA"/>
    <w:rsid w:val="005E7B66"/>
    <w:rsid w:val="005E7B8D"/>
    <w:rsid w:val="005F0461"/>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41BC"/>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2C50"/>
    <w:rsid w:val="00673960"/>
    <w:rsid w:val="00674ECC"/>
    <w:rsid w:val="00680086"/>
    <w:rsid w:val="006816AF"/>
    <w:rsid w:val="006820A9"/>
    <w:rsid w:val="00682DB9"/>
    <w:rsid w:val="006835B7"/>
    <w:rsid w:val="00684033"/>
    <w:rsid w:val="00685E36"/>
    <w:rsid w:val="00687B0F"/>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27BA"/>
    <w:rsid w:val="007534A2"/>
    <w:rsid w:val="00753749"/>
    <w:rsid w:val="007538A0"/>
    <w:rsid w:val="00756BEA"/>
    <w:rsid w:val="00762E9D"/>
    <w:rsid w:val="00763373"/>
    <w:rsid w:val="00763625"/>
    <w:rsid w:val="00765318"/>
    <w:rsid w:val="00766DFF"/>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7F65D5"/>
    <w:rsid w:val="008009F8"/>
    <w:rsid w:val="00800F17"/>
    <w:rsid w:val="00803457"/>
    <w:rsid w:val="00803FB8"/>
    <w:rsid w:val="0080593F"/>
    <w:rsid w:val="008060ED"/>
    <w:rsid w:val="00806441"/>
    <w:rsid w:val="008066A9"/>
    <w:rsid w:val="00807703"/>
    <w:rsid w:val="00810749"/>
    <w:rsid w:val="00810AF8"/>
    <w:rsid w:val="00815AAB"/>
    <w:rsid w:val="00816436"/>
    <w:rsid w:val="0082027B"/>
    <w:rsid w:val="008205AD"/>
    <w:rsid w:val="00821070"/>
    <w:rsid w:val="00821C17"/>
    <w:rsid w:val="0082487E"/>
    <w:rsid w:val="00826D1A"/>
    <w:rsid w:val="00827C22"/>
    <w:rsid w:val="00827E23"/>
    <w:rsid w:val="00827E4E"/>
    <w:rsid w:val="00834C90"/>
    <w:rsid w:val="0083586C"/>
    <w:rsid w:val="008360CB"/>
    <w:rsid w:val="00836236"/>
    <w:rsid w:val="00840277"/>
    <w:rsid w:val="00840F5A"/>
    <w:rsid w:val="00842CEB"/>
    <w:rsid w:val="00844AD3"/>
    <w:rsid w:val="00845C15"/>
    <w:rsid w:val="00847171"/>
    <w:rsid w:val="00852F3A"/>
    <w:rsid w:val="00852F52"/>
    <w:rsid w:val="00853F11"/>
    <w:rsid w:val="008540C5"/>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5455"/>
    <w:rsid w:val="008854FE"/>
    <w:rsid w:val="00890078"/>
    <w:rsid w:val="008909B6"/>
    <w:rsid w:val="0089292B"/>
    <w:rsid w:val="00894026"/>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6794"/>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53E5"/>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1674"/>
    <w:rsid w:val="00A4215D"/>
    <w:rsid w:val="00A42585"/>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DF"/>
    <w:rsid w:val="00AA6AE7"/>
    <w:rsid w:val="00AB1B68"/>
    <w:rsid w:val="00AB27A0"/>
    <w:rsid w:val="00AB2B9A"/>
    <w:rsid w:val="00AB539A"/>
    <w:rsid w:val="00AC0DBD"/>
    <w:rsid w:val="00AC18DB"/>
    <w:rsid w:val="00AC2C67"/>
    <w:rsid w:val="00AC354D"/>
    <w:rsid w:val="00AC442E"/>
    <w:rsid w:val="00AC52D1"/>
    <w:rsid w:val="00AC5FD2"/>
    <w:rsid w:val="00AC6029"/>
    <w:rsid w:val="00AD0B0A"/>
    <w:rsid w:val="00AD265A"/>
    <w:rsid w:val="00AD50CC"/>
    <w:rsid w:val="00AD7D91"/>
    <w:rsid w:val="00AE04A7"/>
    <w:rsid w:val="00AE2051"/>
    <w:rsid w:val="00AE305A"/>
    <w:rsid w:val="00AE3234"/>
    <w:rsid w:val="00AE4E1D"/>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4"/>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6724"/>
    <w:rsid w:val="00C77065"/>
    <w:rsid w:val="00C77B48"/>
    <w:rsid w:val="00C84BA9"/>
    <w:rsid w:val="00C858AD"/>
    <w:rsid w:val="00C9026E"/>
    <w:rsid w:val="00C90D0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5C1F"/>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2074A"/>
    <w:rsid w:val="00D208D2"/>
    <w:rsid w:val="00D20B6A"/>
    <w:rsid w:val="00D21708"/>
    <w:rsid w:val="00D25ECA"/>
    <w:rsid w:val="00D26972"/>
    <w:rsid w:val="00D26B5A"/>
    <w:rsid w:val="00D270A5"/>
    <w:rsid w:val="00D32F11"/>
    <w:rsid w:val="00D36FA9"/>
    <w:rsid w:val="00D378CB"/>
    <w:rsid w:val="00D41305"/>
    <w:rsid w:val="00D41385"/>
    <w:rsid w:val="00D42AE2"/>
    <w:rsid w:val="00D43970"/>
    <w:rsid w:val="00D4443F"/>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00A"/>
    <w:rsid w:val="00DF7259"/>
    <w:rsid w:val="00DF788A"/>
    <w:rsid w:val="00DF7F5F"/>
    <w:rsid w:val="00E005EA"/>
    <w:rsid w:val="00E03ECA"/>
    <w:rsid w:val="00E04117"/>
    <w:rsid w:val="00E052B1"/>
    <w:rsid w:val="00E06260"/>
    <w:rsid w:val="00E06574"/>
    <w:rsid w:val="00E0795B"/>
    <w:rsid w:val="00E12C4B"/>
    <w:rsid w:val="00E13415"/>
    <w:rsid w:val="00E13982"/>
    <w:rsid w:val="00E20415"/>
    <w:rsid w:val="00E22BC3"/>
    <w:rsid w:val="00E23697"/>
    <w:rsid w:val="00E251B9"/>
    <w:rsid w:val="00E2676C"/>
    <w:rsid w:val="00E3106C"/>
    <w:rsid w:val="00E32C26"/>
    <w:rsid w:val="00E346CB"/>
    <w:rsid w:val="00E36380"/>
    <w:rsid w:val="00E37B02"/>
    <w:rsid w:val="00E4343C"/>
    <w:rsid w:val="00E5013D"/>
    <w:rsid w:val="00E53354"/>
    <w:rsid w:val="00E53929"/>
    <w:rsid w:val="00E542E2"/>
    <w:rsid w:val="00E55F13"/>
    <w:rsid w:val="00E5707E"/>
    <w:rsid w:val="00E63C67"/>
    <w:rsid w:val="00E704E3"/>
    <w:rsid w:val="00E71823"/>
    <w:rsid w:val="00E71FC2"/>
    <w:rsid w:val="00E727B6"/>
    <w:rsid w:val="00E759DF"/>
    <w:rsid w:val="00E769C2"/>
    <w:rsid w:val="00E779A4"/>
    <w:rsid w:val="00E80DDE"/>
    <w:rsid w:val="00E81C9A"/>
    <w:rsid w:val="00E82FD0"/>
    <w:rsid w:val="00E8388A"/>
    <w:rsid w:val="00E83D43"/>
    <w:rsid w:val="00E85E13"/>
    <w:rsid w:val="00E86B31"/>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2F"/>
    <w:rsid w:val="00F01C3F"/>
    <w:rsid w:val="00F02FBD"/>
    <w:rsid w:val="00F04195"/>
    <w:rsid w:val="00F066E1"/>
    <w:rsid w:val="00F06AC9"/>
    <w:rsid w:val="00F07ECB"/>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7A7"/>
    <w:rsid w:val="00FC01CE"/>
    <w:rsid w:val="00FC246F"/>
    <w:rsid w:val="00FC2AAD"/>
    <w:rsid w:val="00FC4F21"/>
    <w:rsid w:val="00FC73F4"/>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ep/site/default.asp"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epa.gov/ttn/atw/eparu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NHMAXNHNP54T-1116875371-2896</_dlc_DocId>
    <_dlc_DocIdUrl xmlns="cab01c95-1b49-42b7-a546-6473b513887b">
      <Url>http://spdas.ct.gov/webteam/_layouts/DocIdRedir.aspx?ID=NHMAXNHNP54T-1116875371-2896</Url>
      <Description>NHMAXNHNP54T-1116875371-2896</Description>
    </_dlc_DocIdUrl>
  </documentManagement>
</p:properties>
</file>

<file path=customXml/itemProps1.xml><?xml version="1.0" encoding="utf-8"?>
<ds:datastoreItem xmlns:ds="http://schemas.openxmlformats.org/officeDocument/2006/customXml" ds:itemID="{5E06772F-0B1D-4156-AE5E-582B87B0D475}"/>
</file>

<file path=customXml/itemProps2.xml><?xml version="1.0" encoding="utf-8"?>
<ds:datastoreItem xmlns:ds="http://schemas.openxmlformats.org/officeDocument/2006/customXml" ds:itemID="{52A9BF48-3FD4-402F-86CD-6F53903CA06F}"/>
</file>

<file path=customXml/itemProps3.xml><?xml version="1.0" encoding="utf-8"?>
<ds:datastoreItem xmlns:ds="http://schemas.openxmlformats.org/officeDocument/2006/customXml" ds:itemID="{8666FF58-C98A-4B06-9080-DEBA8A8F2249}"/>
</file>

<file path=customXml/itemProps4.xml><?xml version="1.0" encoding="utf-8"?>
<ds:datastoreItem xmlns:ds="http://schemas.openxmlformats.org/officeDocument/2006/customXml" ds:itemID="{202A4643-DED6-4D44-9B6F-EBA0E927F6DC}"/>
</file>

<file path=customXml/itemProps5.xml><?xml version="1.0" encoding="utf-8"?>
<ds:datastoreItem xmlns:ds="http://schemas.openxmlformats.org/officeDocument/2006/customXml" ds:itemID="{F61B3DD9-D40B-45FD-84B9-13A6114AE253}"/>
</file>

<file path=customXml/itemProps6.xml><?xml version="1.0" encoding="utf-8"?>
<ds:datastoreItem xmlns:ds="http://schemas.openxmlformats.org/officeDocument/2006/customXml" ds:itemID="{11B31A4A-9BEF-4752-9F53-C27B899DE560}"/>
</file>

<file path=docProps/app.xml><?xml version="1.0" encoding="utf-8"?>
<Properties xmlns="http://schemas.openxmlformats.org/officeDocument/2006/extended-properties" xmlns:vt="http://schemas.openxmlformats.org/officeDocument/2006/docPropsVTypes">
  <Template>Normal.dotm</Template>
  <TotalTime>6</TotalTime>
  <Pages>25</Pages>
  <Words>9355</Words>
  <Characters>67141</Characters>
  <Application>Microsoft Office Word</Application>
  <DocSecurity>0</DocSecurity>
  <Lines>559</Lines>
  <Paragraphs>152</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76344</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6</cp:revision>
  <cp:lastPrinted>2015-06-03T11:58:00Z</cp:lastPrinted>
  <dcterms:created xsi:type="dcterms:W3CDTF">2015-06-04T12:52:00Z</dcterms:created>
  <dcterms:modified xsi:type="dcterms:W3CDTF">2015-06-04T13:11:00Z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43b94293-5d4d-4b16-a3ae-dd403201e7af</vt:lpwstr>
  </property>
</Properties>
</file>