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08B" w:rsidRPr="00AE7DC9" w:rsidRDefault="0075408B" w:rsidP="0075408B">
      <w:pPr>
        <w:keepNext/>
        <w:spacing w:before="120"/>
        <w:ind w:left="3600"/>
        <w:jc w:val="both"/>
        <w:rPr>
          <w:rFonts w:cs="Arial"/>
          <w:b/>
          <w:vanish/>
          <w:color w:val="FF0000"/>
        </w:rPr>
      </w:pPr>
      <w:r w:rsidRPr="00AE7DC9">
        <w:rPr>
          <w:rFonts w:cs="Arial"/>
          <w:b/>
          <w:vanish/>
          <w:color w:val="FF0000"/>
        </w:rPr>
        <w:t>NOTES TO ARCHITECT/ENGINEER (A/E) &amp; DAS/CS PROJECT MANAGER:</w:t>
      </w:r>
    </w:p>
    <w:p w:rsidR="00A361E3" w:rsidRPr="008B2B2A" w:rsidRDefault="00A361E3" w:rsidP="00A361E3">
      <w:pPr>
        <w:keepNext/>
        <w:spacing w:before="120"/>
        <w:ind w:left="3600"/>
        <w:jc w:val="both"/>
        <w:rPr>
          <w:rFonts w:ascii="Helvetica" w:hAnsi="Helvetica" w:cs="Arial"/>
          <w:vanish/>
          <w:color w:val="FF0000"/>
        </w:rPr>
      </w:pPr>
      <w:r w:rsidRPr="008B2B2A">
        <w:rPr>
          <w:rFonts w:ascii="Helvetica" w:hAnsi="Helvetica"/>
          <w:vanish/>
          <w:color w:val="FF0000"/>
          <w:highlight w:val="yellow"/>
        </w:rPr>
        <w:t xml:space="preserve">This version of the </w:t>
      </w:r>
      <w:r w:rsidRPr="008B2B2A">
        <w:rPr>
          <w:bCs/>
          <w:iCs/>
          <w:vanish/>
          <w:color w:val="FF0000"/>
          <w:szCs w:val="28"/>
          <w:highlight w:val="yellow"/>
        </w:rPr>
        <w:t xml:space="preserve">Division 01 General Requirements </w:t>
      </w:r>
      <w:r w:rsidRPr="008B2B2A">
        <w:rPr>
          <w:rFonts w:ascii="Helvetica" w:hAnsi="Helvetica" w:cs="Arial"/>
          <w:vanish/>
          <w:color w:val="FF0000"/>
          <w:highlight w:val="yellow"/>
        </w:rPr>
        <w:t xml:space="preserve">is for </w:t>
      </w:r>
      <w:r w:rsidRPr="008B2B2A">
        <w:rPr>
          <w:rFonts w:ascii="Helvetica" w:hAnsi="Helvetica" w:cs="Arial"/>
          <w:b/>
          <w:vanish/>
          <w:color w:val="FF0000"/>
          <w:highlight w:val="yellow"/>
        </w:rPr>
        <w:t>ALL</w:t>
      </w:r>
      <w:r w:rsidRPr="008B2B2A">
        <w:rPr>
          <w:rFonts w:ascii="Helvetica" w:hAnsi="Helvetica" w:cs="Arial"/>
          <w:vanish/>
          <w:color w:val="FF0000"/>
          <w:highlight w:val="yellow"/>
        </w:rPr>
        <w:t xml:space="preserve"> CT Department of Administrative Services (DAS) Construction Services (CS) </w:t>
      </w:r>
      <w:r w:rsidRPr="00010F6F">
        <w:rPr>
          <w:rFonts w:ascii="Helvetica" w:hAnsi="Helvetica"/>
          <w:b/>
          <w:vanish/>
          <w:color w:val="FF0000"/>
          <w:highlight w:val="yellow"/>
        </w:rPr>
        <w:t xml:space="preserve">Design-Bid-Build </w:t>
      </w:r>
      <w:r>
        <w:rPr>
          <w:rFonts w:ascii="Helvetica" w:hAnsi="Helvetica"/>
          <w:b/>
          <w:vanish/>
          <w:color w:val="FF0000"/>
          <w:highlight w:val="yellow"/>
        </w:rPr>
        <w:t xml:space="preserve">(DBB) </w:t>
      </w:r>
      <w:r w:rsidRPr="00010F6F">
        <w:rPr>
          <w:rFonts w:ascii="Helvetica" w:hAnsi="Helvetica"/>
          <w:b/>
          <w:vanish/>
          <w:color w:val="FF0000"/>
          <w:highlight w:val="yellow"/>
        </w:rPr>
        <w:t xml:space="preserve">AND Construction Manager at Risk </w:t>
      </w:r>
      <w:r>
        <w:rPr>
          <w:rFonts w:ascii="Helvetica" w:hAnsi="Helvetica"/>
          <w:b/>
          <w:vanish/>
          <w:color w:val="FF0000"/>
          <w:highlight w:val="yellow"/>
        </w:rPr>
        <w:t xml:space="preserve">(CMR) </w:t>
      </w:r>
      <w:r w:rsidRPr="008B2B2A">
        <w:rPr>
          <w:rFonts w:ascii="Helvetica" w:hAnsi="Helvetica" w:cs="Arial"/>
          <w:b/>
          <w:vanish/>
          <w:color w:val="FF0000"/>
          <w:szCs w:val="18"/>
          <w:highlight w:val="yellow"/>
        </w:rPr>
        <w:t xml:space="preserve">Capital </w:t>
      </w:r>
      <w:r>
        <w:rPr>
          <w:rFonts w:ascii="Helvetica" w:hAnsi="Helvetica" w:cs="Arial"/>
          <w:b/>
          <w:vanish/>
          <w:color w:val="FF0000"/>
          <w:szCs w:val="18"/>
          <w:highlight w:val="yellow"/>
        </w:rPr>
        <w:t xml:space="preserve">Construction </w:t>
      </w:r>
      <w:r w:rsidRPr="008B2B2A">
        <w:rPr>
          <w:rFonts w:ascii="Helvetica" w:hAnsi="Helvetica" w:cs="Arial"/>
          <w:b/>
          <w:vanish/>
          <w:color w:val="FF0000"/>
          <w:szCs w:val="18"/>
          <w:highlight w:val="yellow"/>
        </w:rPr>
        <w:t>Projects.</w:t>
      </w:r>
    </w:p>
    <w:p w:rsidR="0092554D" w:rsidRPr="0092554D" w:rsidRDefault="00104451" w:rsidP="0092554D">
      <w:pPr>
        <w:pStyle w:val="NS"/>
        <w:jc w:val="both"/>
        <w:rPr>
          <w:rFonts w:cs="Arial"/>
          <w:b w:val="0"/>
          <w:color w:val="FF0000"/>
          <w:szCs w:val="18"/>
        </w:rPr>
      </w:pPr>
      <w:r w:rsidRPr="00AE7DC9">
        <w:rPr>
          <w:rFonts w:cs="Arial"/>
          <w:color w:val="FF0000"/>
          <w:szCs w:val="18"/>
        </w:rPr>
        <w:t xml:space="preserve">IMPORTANT NOTE:  </w:t>
      </w:r>
      <w:r>
        <w:rPr>
          <w:color w:val="FF0000"/>
        </w:rPr>
        <w:t xml:space="preserve">Section 01 35 16 </w:t>
      </w:r>
      <w:r w:rsidR="0092554D" w:rsidRPr="0092554D">
        <w:rPr>
          <w:color w:val="FF0000"/>
        </w:rPr>
        <w:t>Alteration Project Procedures</w:t>
      </w:r>
      <w:r w:rsidR="0092554D" w:rsidRPr="00620F44">
        <w:rPr>
          <w:b w:val="0"/>
          <w:color w:val="FF0000"/>
        </w:rPr>
        <w:t xml:space="preserve"> includes requirements for performing alteration and renovation Work applicable to all sections of involved in the alterations and procedures for salvageable materials.  Coordinate this section with Division 2 “Selective Demolition” or “Minor Demolitions” or any other sections from Divisions 2 through 16 relating to alteration and renovation Work should specifically reflect this Section.  This Section requires close coordination with drawings and should define </w:t>
      </w:r>
      <w:r w:rsidR="0092554D">
        <w:rPr>
          <w:b w:val="0"/>
          <w:color w:val="FF0000"/>
        </w:rPr>
        <w:t>the S</w:t>
      </w:r>
      <w:r w:rsidR="0092554D" w:rsidRPr="00620F44">
        <w:rPr>
          <w:b w:val="0"/>
          <w:color w:val="FF0000"/>
        </w:rPr>
        <w:t xml:space="preserve">cope of Work in the fullest possible detail.  General, broad statements in </w:t>
      </w:r>
      <w:r w:rsidR="0092554D">
        <w:rPr>
          <w:b w:val="0"/>
          <w:color w:val="FF0000"/>
        </w:rPr>
        <w:t>t</w:t>
      </w:r>
      <w:r w:rsidR="0092554D" w:rsidRPr="00620F44">
        <w:rPr>
          <w:b w:val="0"/>
          <w:color w:val="FF0000"/>
        </w:rPr>
        <w:t>his section may be interpreted to require more Work than intended, adding to the construction costs unnecessarily</w:t>
      </w:r>
      <w:r w:rsidR="0092554D">
        <w:rPr>
          <w:b w:val="0"/>
          <w:color w:val="FF0000"/>
        </w:rPr>
        <w:t xml:space="preserve">.  </w:t>
      </w:r>
      <w:r w:rsidR="0092554D" w:rsidRPr="0092554D">
        <w:rPr>
          <w:rFonts w:cs="Arial"/>
          <w:b w:val="0"/>
          <w:color w:val="FF0000"/>
          <w:szCs w:val="18"/>
        </w:rPr>
        <w:t>Review and revise paragraphs carefully to reflect specific project requirements, or delete them if they do not apply.</w:t>
      </w:r>
    </w:p>
    <w:p w:rsidR="00804A9D" w:rsidRPr="00AE7DC9" w:rsidRDefault="00804A9D" w:rsidP="00804A9D">
      <w:pPr>
        <w:keepNext/>
        <w:spacing w:before="120"/>
        <w:ind w:left="3600"/>
        <w:jc w:val="both"/>
        <w:rPr>
          <w:rFonts w:cs="Arial"/>
          <w:bCs/>
          <w:iCs/>
          <w:vanish/>
          <w:color w:val="FF0000"/>
          <w:szCs w:val="28"/>
        </w:rPr>
      </w:pPr>
      <w:r w:rsidRPr="00AE7DC9">
        <w:rPr>
          <w:rFonts w:cs="Arial"/>
          <w:b/>
          <w:bCs/>
          <w:iCs/>
          <w:vanish/>
          <w:color w:val="FF0000"/>
          <w:szCs w:val="28"/>
        </w:rPr>
        <w:t>EDITING:</w:t>
      </w:r>
      <w:r w:rsidRPr="00AE7DC9">
        <w:rPr>
          <w:rFonts w:cs="Arial"/>
          <w:bCs/>
          <w:iCs/>
          <w:vanish/>
          <w:color w:val="FF0000"/>
          <w:szCs w:val="28"/>
        </w:rPr>
        <w:t xml:space="preserve"> To Show the Editing Notes in this MS Word document the show/hide symbol (¶) button must be must turned on in the MS Word Toolbar.  To print this document show/hide symbol (¶) must be turned off in the MS Word Toolbar, this will enable the document to indicate the correct number of total pages.  </w:t>
      </w:r>
    </w:p>
    <w:p w:rsidR="00804A9D" w:rsidRPr="00AE7DC9" w:rsidRDefault="00804A9D" w:rsidP="00804A9D">
      <w:pPr>
        <w:keepNext/>
        <w:spacing w:before="120"/>
        <w:ind w:left="3600"/>
        <w:jc w:val="both"/>
        <w:rPr>
          <w:rFonts w:cs="Arial"/>
          <w:bCs/>
          <w:iCs/>
          <w:vanish/>
          <w:color w:val="FF0000"/>
          <w:szCs w:val="28"/>
        </w:rPr>
      </w:pPr>
      <w:r w:rsidRPr="00AE7DC9">
        <w:rPr>
          <w:rFonts w:cs="Arial"/>
          <w:b/>
          <w:vanish/>
          <w:color w:val="FF0000"/>
          <w:szCs w:val="18"/>
        </w:rPr>
        <w:t>TEXT:</w:t>
      </w:r>
      <w:r w:rsidRPr="00AE7DC9">
        <w:rPr>
          <w:rFonts w:cs="Arial"/>
          <w:vanish/>
          <w:color w:val="FF0000"/>
          <w:szCs w:val="18"/>
        </w:rPr>
        <w:t xml:space="preserve">  </w:t>
      </w:r>
      <w:r w:rsidRPr="00AE7DC9">
        <w:rPr>
          <w:rFonts w:cs="Arial"/>
          <w:bCs/>
          <w:iCs/>
          <w:vanish/>
          <w:color w:val="FF0000"/>
          <w:szCs w:val="28"/>
        </w:rPr>
        <w:t xml:space="preserve">The below </w:t>
      </w:r>
      <w:r w:rsidRPr="00AE7DC9">
        <w:rPr>
          <w:rFonts w:cs="Arial"/>
          <w:b/>
          <w:bCs/>
          <w:iCs/>
          <w:vanish/>
          <w:color w:val="0000FF"/>
          <w:szCs w:val="28"/>
        </w:rPr>
        <w:t>blue text</w:t>
      </w:r>
      <w:r w:rsidRPr="00AE7DC9">
        <w:rPr>
          <w:rFonts w:cs="Arial"/>
          <w:bCs/>
          <w:iCs/>
          <w:vanish/>
          <w:color w:val="FF0000"/>
          <w:szCs w:val="28"/>
        </w:rPr>
        <w:t xml:space="preserve"> are project specific information that must be completed by </w:t>
      </w:r>
      <w:r w:rsidRPr="00AE7DC9">
        <w:rPr>
          <w:rFonts w:ascii="Helvetica" w:hAnsi="Helvetica" w:cs="Arial"/>
          <w:vanish/>
          <w:color w:val="FF0000"/>
        </w:rPr>
        <w:t>the A/E</w:t>
      </w:r>
      <w:r w:rsidRPr="00AE7DC9">
        <w:rPr>
          <w:rFonts w:cs="Arial"/>
          <w:bCs/>
          <w:iCs/>
          <w:vanish/>
          <w:color w:val="FF0000"/>
          <w:szCs w:val="28"/>
        </w:rPr>
        <w:t xml:space="preserve"> as applicable to the specific project. When complete change </w:t>
      </w:r>
      <w:r w:rsidRPr="00AE7DC9">
        <w:rPr>
          <w:rFonts w:cs="Arial"/>
          <w:b/>
          <w:bCs/>
          <w:iCs/>
          <w:vanish/>
          <w:color w:val="0000FF"/>
          <w:szCs w:val="28"/>
        </w:rPr>
        <w:t>blue text</w:t>
      </w:r>
      <w:r w:rsidRPr="00AE7DC9">
        <w:rPr>
          <w:rFonts w:cs="Arial"/>
          <w:bCs/>
          <w:iCs/>
          <w:vanish/>
          <w:color w:val="FF0000"/>
          <w:szCs w:val="28"/>
        </w:rPr>
        <w:t xml:space="preserve"> to </w:t>
      </w:r>
      <w:r w:rsidRPr="00AE7DC9">
        <w:rPr>
          <w:rFonts w:cs="Arial"/>
          <w:b/>
          <w:bCs/>
          <w:iCs/>
          <w:vanish/>
          <w:szCs w:val="28"/>
        </w:rPr>
        <w:t>black text.</w:t>
      </w:r>
      <w:r w:rsidRPr="00AE7DC9">
        <w:rPr>
          <w:rFonts w:cs="Arial"/>
          <w:bCs/>
          <w:iCs/>
          <w:vanish/>
          <w:color w:val="FF0000"/>
          <w:szCs w:val="28"/>
        </w:rPr>
        <w:t xml:space="preserve">  The </w:t>
      </w:r>
      <w:r w:rsidRPr="00AE7DC9">
        <w:rPr>
          <w:rFonts w:cs="Arial"/>
          <w:b/>
          <w:bCs/>
          <w:i/>
          <w:iCs/>
          <w:vanish/>
          <w:color w:val="0000FF"/>
          <w:szCs w:val="28"/>
        </w:rPr>
        <w:t>bold and italicized text</w:t>
      </w:r>
      <w:r w:rsidRPr="00AE7DC9">
        <w:rPr>
          <w:rFonts w:cs="Arial"/>
          <w:bCs/>
          <w:iCs/>
          <w:vanish/>
          <w:color w:val="FF0000"/>
          <w:szCs w:val="28"/>
        </w:rPr>
        <w:t xml:space="preserve"> is for example purposes only and must be modified and edited by </w:t>
      </w:r>
      <w:r w:rsidRPr="00AE7DC9">
        <w:rPr>
          <w:rFonts w:ascii="Helvetica" w:hAnsi="Helvetica" w:cs="Arial"/>
          <w:vanish/>
          <w:color w:val="FF0000"/>
        </w:rPr>
        <w:t>the A/E</w:t>
      </w:r>
      <w:r w:rsidRPr="00AE7DC9">
        <w:rPr>
          <w:rFonts w:cs="Arial"/>
          <w:bCs/>
          <w:iCs/>
          <w:vanish/>
          <w:color w:val="FF0000"/>
          <w:szCs w:val="28"/>
        </w:rPr>
        <w:t xml:space="preserve"> to make it project specific.  For </w:t>
      </w:r>
      <w:r w:rsidRPr="00AE7DC9">
        <w:rPr>
          <w:rFonts w:cs="Arial"/>
          <w:b/>
          <w:bCs/>
          <w:iCs/>
          <w:vanish/>
          <w:color w:val="0000FF"/>
          <w:szCs w:val="28"/>
        </w:rPr>
        <w:fldChar w:fldCharType="begin">
          <w:ffData>
            <w:name w:val="Text70"/>
            <w:enabled/>
            <w:calcOnExit w:val="0"/>
            <w:textInput>
              <w:default w:val="text boxes"/>
            </w:textInput>
          </w:ffData>
        </w:fldChar>
      </w:r>
      <w:r w:rsidRPr="00AE7DC9">
        <w:rPr>
          <w:rFonts w:cs="Arial"/>
          <w:b/>
          <w:bCs/>
          <w:iCs/>
          <w:vanish/>
          <w:color w:val="0000FF"/>
          <w:szCs w:val="28"/>
        </w:rPr>
        <w:instrText xml:space="preserve"> FORMTEXT </w:instrText>
      </w:r>
      <w:r w:rsidRPr="00AE7DC9">
        <w:rPr>
          <w:rFonts w:cs="Arial"/>
          <w:b/>
          <w:bCs/>
          <w:iCs/>
          <w:vanish/>
          <w:color w:val="0000FF"/>
          <w:szCs w:val="28"/>
        </w:rPr>
      </w:r>
      <w:r w:rsidRPr="00AE7DC9">
        <w:rPr>
          <w:rFonts w:cs="Arial"/>
          <w:b/>
          <w:bCs/>
          <w:iCs/>
          <w:vanish/>
          <w:color w:val="0000FF"/>
          <w:szCs w:val="28"/>
        </w:rPr>
        <w:fldChar w:fldCharType="separate"/>
      </w:r>
      <w:r w:rsidRPr="00AE7DC9">
        <w:rPr>
          <w:rFonts w:cs="Arial"/>
          <w:b/>
          <w:bCs/>
          <w:iCs/>
          <w:noProof/>
          <w:vanish/>
          <w:color w:val="0000FF"/>
          <w:szCs w:val="28"/>
        </w:rPr>
        <w:t>text boxes</w:t>
      </w:r>
      <w:r w:rsidRPr="00AE7DC9">
        <w:rPr>
          <w:rFonts w:cs="Arial"/>
          <w:b/>
          <w:bCs/>
          <w:iCs/>
          <w:vanish/>
          <w:color w:val="0000FF"/>
          <w:szCs w:val="28"/>
        </w:rPr>
        <w:fldChar w:fldCharType="end"/>
      </w:r>
      <w:r w:rsidRPr="00AE7DC9">
        <w:rPr>
          <w:rFonts w:cs="Arial"/>
          <w:bCs/>
          <w:iCs/>
          <w:vanish/>
          <w:color w:val="FF0000"/>
          <w:szCs w:val="28"/>
        </w:rPr>
        <w:t xml:space="preserve">, left click on </w:t>
      </w:r>
      <w:r w:rsidRPr="00AE7DC9">
        <w:rPr>
          <w:rFonts w:cs="Arial"/>
          <w:b/>
          <w:bCs/>
          <w:iCs/>
          <w:vanish/>
          <w:color w:val="0000FF"/>
          <w:szCs w:val="28"/>
        </w:rPr>
        <w:fldChar w:fldCharType="begin">
          <w:ffData>
            <w:name w:val="Text70"/>
            <w:enabled/>
            <w:calcOnExit w:val="0"/>
            <w:textInput>
              <w:default w:val="Insert"/>
            </w:textInput>
          </w:ffData>
        </w:fldChar>
      </w:r>
      <w:r w:rsidRPr="00AE7DC9">
        <w:rPr>
          <w:rFonts w:cs="Arial"/>
          <w:b/>
          <w:bCs/>
          <w:iCs/>
          <w:vanish/>
          <w:color w:val="0000FF"/>
          <w:szCs w:val="28"/>
        </w:rPr>
        <w:instrText xml:space="preserve"> FORMTEXT </w:instrText>
      </w:r>
      <w:r w:rsidRPr="00AE7DC9">
        <w:rPr>
          <w:rFonts w:cs="Arial"/>
          <w:b/>
          <w:bCs/>
          <w:iCs/>
          <w:vanish/>
          <w:color w:val="0000FF"/>
          <w:szCs w:val="28"/>
        </w:rPr>
      </w:r>
      <w:r w:rsidRPr="00AE7DC9">
        <w:rPr>
          <w:rFonts w:cs="Arial"/>
          <w:b/>
          <w:bCs/>
          <w:iCs/>
          <w:vanish/>
          <w:color w:val="0000FF"/>
          <w:szCs w:val="28"/>
        </w:rPr>
        <w:fldChar w:fldCharType="separate"/>
      </w:r>
      <w:r w:rsidRPr="00AE7DC9">
        <w:rPr>
          <w:rFonts w:cs="Arial"/>
          <w:b/>
          <w:bCs/>
          <w:iCs/>
          <w:noProof/>
          <w:vanish/>
          <w:color w:val="0000FF"/>
          <w:szCs w:val="28"/>
        </w:rPr>
        <w:t>Insert</w:t>
      </w:r>
      <w:r w:rsidRPr="00AE7DC9">
        <w:rPr>
          <w:rFonts w:cs="Arial"/>
          <w:b/>
          <w:bCs/>
          <w:iCs/>
          <w:vanish/>
          <w:color w:val="0000FF"/>
          <w:szCs w:val="28"/>
        </w:rPr>
        <w:fldChar w:fldCharType="end"/>
      </w:r>
      <w:r w:rsidRPr="00AE7DC9">
        <w:rPr>
          <w:rFonts w:cs="Arial"/>
          <w:b/>
          <w:bCs/>
          <w:iCs/>
          <w:vanish/>
          <w:color w:val="0000FF"/>
          <w:szCs w:val="28"/>
        </w:rPr>
        <w:t xml:space="preserve"> </w:t>
      </w:r>
      <w:r w:rsidRPr="00AE7DC9">
        <w:rPr>
          <w:rFonts w:cs="Arial"/>
          <w:bCs/>
          <w:iCs/>
          <w:vanish/>
          <w:color w:val="FF0000"/>
          <w:szCs w:val="28"/>
        </w:rPr>
        <w:t xml:space="preserve">and then insert project specific information over the word </w:t>
      </w:r>
      <w:r w:rsidRPr="00AE7DC9">
        <w:rPr>
          <w:rFonts w:cs="Arial"/>
          <w:b/>
          <w:bCs/>
          <w:iCs/>
          <w:vanish/>
          <w:color w:val="0000FF"/>
          <w:szCs w:val="28"/>
        </w:rPr>
        <w:fldChar w:fldCharType="begin">
          <w:ffData>
            <w:name w:val="Text70"/>
            <w:enabled/>
            <w:calcOnExit w:val="0"/>
            <w:textInput>
              <w:default w:val="Insert"/>
            </w:textInput>
          </w:ffData>
        </w:fldChar>
      </w:r>
      <w:r w:rsidRPr="00AE7DC9">
        <w:rPr>
          <w:rFonts w:cs="Arial"/>
          <w:b/>
          <w:bCs/>
          <w:iCs/>
          <w:vanish/>
          <w:color w:val="0000FF"/>
          <w:szCs w:val="28"/>
        </w:rPr>
        <w:instrText xml:space="preserve"> FORMTEXT </w:instrText>
      </w:r>
      <w:r w:rsidRPr="00AE7DC9">
        <w:rPr>
          <w:rFonts w:cs="Arial"/>
          <w:b/>
          <w:bCs/>
          <w:iCs/>
          <w:vanish/>
          <w:color w:val="0000FF"/>
          <w:szCs w:val="28"/>
        </w:rPr>
      </w:r>
      <w:r w:rsidRPr="00AE7DC9">
        <w:rPr>
          <w:rFonts w:cs="Arial"/>
          <w:b/>
          <w:bCs/>
          <w:iCs/>
          <w:vanish/>
          <w:color w:val="0000FF"/>
          <w:szCs w:val="28"/>
        </w:rPr>
        <w:fldChar w:fldCharType="separate"/>
      </w:r>
      <w:r w:rsidRPr="00AE7DC9">
        <w:rPr>
          <w:rFonts w:cs="Arial"/>
          <w:b/>
          <w:bCs/>
          <w:iCs/>
          <w:noProof/>
          <w:vanish/>
          <w:color w:val="0000FF"/>
          <w:szCs w:val="28"/>
        </w:rPr>
        <w:t>Insert</w:t>
      </w:r>
      <w:r w:rsidRPr="00AE7DC9">
        <w:rPr>
          <w:rFonts w:cs="Arial"/>
          <w:b/>
          <w:bCs/>
          <w:iCs/>
          <w:vanish/>
          <w:color w:val="0000FF"/>
          <w:szCs w:val="28"/>
        </w:rPr>
        <w:fldChar w:fldCharType="end"/>
      </w:r>
      <w:r w:rsidRPr="00AE7DC9">
        <w:rPr>
          <w:rFonts w:cs="Arial"/>
          <w:bCs/>
          <w:iCs/>
          <w:vanish/>
          <w:color w:val="FF0000"/>
          <w:szCs w:val="28"/>
        </w:rPr>
        <w:t xml:space="preserve"> in the underlined space.</w:t>
      </w:r>
    </w:p>
    <w:p w:rsidR="00804A9D" w:rsidRPr="00AE7DC9" w:rsidRDefault="00804A9D" w:rsidP="00804A9D">
      <w:pPr>
        <w:keepNext/>
        <w:spacing w:before="120"/>
        <w:ind w:left="3600"/>
        <w:jc w:val="both"/>
        <w:rPr>
          <w:rFonts w:cs="Arial"/>
          <w:b/>
          <w:bCs/>
          <w:iCs/>
          <w:vanish/>
          <w:color w:val="FF0000"/>
          <w:szCs w:val="28"/>
        </w:rPr>
      </w:pPr>
      <w:r w:rsidRPr="00AE7DC9">
        <w:rPr>
          <w:rFonts w:cs="Arial"/>
          <w:b/>
          <w:bCs/>
          <w:iCs/>
          <w:vanish/>
          <w:color w:val="FF0000"/>
          <w:szCs w:val="28"/>
        </w:rPr>
        <w:t xml:space="preserve">TABLES:  </w:t>
      </w:r>
      <w:r w:rsidRPr="00AE7DC9">
        <w:rPr>
          <w:rFonts w:cs="Arial"/>
          <w:bCs/>
          <w:iCs/>
          <w:vanish/>
          <w:color w:val="FF0000"/>
          <w:szCs w:val="28"/>
        </w:rPr>
        <w:t xml:space="preserve">To view the Table Grid in this MS Word document, click inside any table, then go to the </w:t>
      </w:r>
      <w:r w:rsidRPr="00AE7DC9">
        <w:rPr>
          <w:rFonts w:cs="Arial"/>
          <w:b/>
          <w:bCs/>
          <w:iCs/>
          <w:vanish/>
          <w:color w:val="FF0000"/>
          <w:szCs w:val="28"/>
        </w:rPr>
        <w:t>Table Tools &gt; Layout</w:t>
      </w:r>
      <w:r w:rsidRPr="00AE7DC9">
        <w:rPr>
          <w:rFonts w:cs="Arial"/>
          <w:bCs/>
          <w:iCs/>
          <w:vanish/>
          <w:color w:val="FF0000"/>
          <w:szCs w:val="28"/>
        </w:rPr>
        <w:t xml:space="preserve"> tab, </w:t>
      </w:r>
      <w:r w:rsidRPr="00AE7DC9">
        <w:rPr>
          <w:rFonts w:cs="Arial"/>
          <w:b/>
          <w:bCs/>
          <w:iCs/>
          <w:vanish/>
          <w:color w:val="FF0000"/>
          <w:szCs w:val="28"/>
        </w:rPr>
        <w:t>Table</w:t>
      </w:r>
      <w:r w:rsidRPr="00AE7DC9">
        <w:rPr>
          <w:rFonts w:cs="Arial"/>
          <w:bCs/>
          <w:iCs/>
          <w:vanish/>
          <w:color w:val="FF0000"/>
          <w:szCs w:val="28"/>
        </w:rPr>
        <w:t xml:space="preserve"> group, and click </w:t>
      </w:r>
      <w:r w:rsidRPr="00AE7DC9">
        <w:rPr>
          <w:rFonts w:cs="Arial"/>
          <w:b/>
          <w:bCs/>
          <w:iCs/>
          <w:vanish/>
          <w:color w:val="FF0000"/>
          <w:szCs w:val="28"/>
        </w:rPr>
        <w:t>View Gridlines.</w:t>
      </w:r>
    </w:p>
    <w:p w:rsidR="00804A9D" w:rsidRPr="00AE7DC9" w:rsidRDefault="00804A9D" w:rsidP="00804A9D">
      <w:pPr>
        <w:keepNext/>
        <w:spacing w:before="120" w:after="120"/>
        <w:ind w:left="3600"/>
        <w:jc w:val="both"/>
        <w:rPr>
          <w:rFonts w:cs="Arial"/>
          <w:vanish/>
          <w:color w:val="FF0000"/>
          <w:szCs w:val="18"/>
        </w:rPr>
      </w:pPr>
      <w:r w:rsidRPr="00AE7DC9">
        <w:rPr>
          <w:rFonts w:cs="Arial"/>
          <w:b/>
          <w:vanish/>
          <w:color w:val="FF0000"/>
          <w:szCs w:val="18"/>
        </w:rPr>
        <w:t>HEADERS:  The header</w:t>
      </w:r>
      <w:r w:rsidRPr="00AE7DC9">
        <w:rPr>
          <w:rFonts w:cs="Arial"/>
          <w:vanish/>
          <w:color w:val="FF0000"/>
          <w:szCs w:val="18"/>
        </w:rPr>
        <w:t xml:space="preserve"> for each page of the Project Manual shall match the format, font (Arial), size (</w:t>
      </w:r>
      <w:r>
        <w:rPr>
          <w:rFonts w:cs="Arial"/>
          <w:vanish/>
          <w:color w:val="FF0000"/>
          <w:szCs w:val="18"/>
        </w:rPr>
        <w:t>9</w:t>
      </w:r>
      <w:r w:rsidRPr="00AE7DC9">
        <w:rPr>
          <w:rFonts w:cs="Arial"/>
          <w:vanish/>
          <w:color w:val="FF0000"/>
          <w:szCs w:val="18"/>
        </w:rPr>
        <w:t xml:space="preserve"> pt), font style (</w:t>
      </w:r>
      <w:r w:rsidR="00B03DCA" w:rsidRPr="00AE7DC9">
        <w:rPr>
          <w:rFonts w:cs="Arial"/>
          <w:vanish/>
          <w:color w:val="FF0000"/>
          <w:szCs w:val="18"/>
        </w:rPr>
        <w:t>BOLD &amp; CAPITALIZED</w:t>
      </w:r>
      <w:r w:rsidRPr="00AE7DC9">
        <w:rPr>
          <w:rFonts w:cs="Arial"/>
          <w:vanish/>
          <w:color w:val="FF0000"/>
          <w:szCs w:val="18"/>
        </w:rPr>
        <w:t xml:space="preserve">) and line borders, of the header shown herein. The header of each page shall contain the Section Number, the Section Title, and the page number &amp; number of pages as shown herein. </w:t>
      </w:r>
    </w:p>
    <w:p w:rsidR="00804A9D" w:rsidRPr="00AE7DC9" w:rsidRDefault="00804A9D" w:rsidP="00804A9D">
      <w:pPr>
        <w:keepNext/>
        <w:spacing w:before="120" w:after="120"/>
        <w:ind w:left="3600"/>
        <w:jc w:val="both"/>
        <w:rPr>
          <w:rFonts w:cs="Arial"/>
          <w:vanish/>
          <w:color w:val="FF0000"/>
          <w:szCs w:val="18"/>
        </w:rPr>
      </w:pPr>
      <w:r w:rsidRPr="00AE7DC9">
        <w:rPr>
          <w:rFonts w:cs="Arial"/>
          <w:b/>
          <w:vanish/>
          <w:color w:val="FF0000"/>
          <w:szCs w:val="18"/>
        </w:rPr>
        <w:t>FOOTERS:  The footer</w:t>
      </w:r>
      <w:r w:rsidRPr="00AE7DC9">
        <w:rPr>
          <w:rFonts w:cs="Arial"/>
          <w:vanish/>
          <w:color w:val="FF0000"/>
          <w:szCs w:val="18"/>
        </w:rPr>
        <w:t xml:space="preserve"> for each page of the Project Manual shall match the format, font (Arial), size (9 pt), font style (BOLD &amp; CAPITALIZED) and line borders, of the footer shown herein.  The footer shall contain the project number in the right hand side as shown herein.  The revision date in the left side of the footer is to remain as it is for Department informational purposes only and should not be altered by the Architect/Engineer.</w:t>
      </w:r>
    </w:p>
    <w:p w:rsidR="006D6825" w:rsidRPr="006D6825" w:rsidRDefault="006D6825" w:rsidP="006D6825">
      <w:pPr>
        <w:keepNext/>
        <w:spacing w:before="120"/>
        <w:ind w:left="3600"/>
        <w:jc w:val="both"/>
        <w:rPr>
          <w:rFonts w:cs="Arial"/>
          <w:bCs/>
          <w:iCs/>
          <w:vanish/>
          <w:color w:val="FF0000"/>
          <w:szCs w:val="28"/>
        </w:rPr>
      </w:pPr>
      <w:r w:rsidRPr="006D6825">
        <w:rPr>
          <w:rFonts w:cs="Arial"/>
          <w:b/>
          <w:bCs/>
          <w:iCs/>
          <w:vanish/>
          <w:color w:val="FF0000"/>
          <w:szCs w:val="28"/>
        </w:rPr>
        <w:t>SECTIONS AND PARAGRAPHS:</w:t>
      </w:r>
      <w:r w:rsidRPr="006D6825">
        <w:rPr>
          <w:rFonts w:cs="Arial"/>
          <w:bCs/>
          <w:iCs/>
          <w:vanish/>
          <w:color w:val="FF0000"/>
          <w:szCs w:val="28"/>
        </w:rPr>
        <w:t xml:space="preserve">  If a </w:t>
      </w:r>
      <w:r w:rsidRPr="006D6825">
        <w:rPr>
          <w:rFonts w:cs="Arial"/>
          <w:b/>
          <w:bCs/>
          <w:iCs/>
          <w:vanish/>
          <w:color w:val="FF0000"/>
          <w:szCs w:val="28"/>
        </w:rPr>
        <w:t>Section</w:t>
      </w:r>
      <w:r w:rsidRPr="006D6825">
        <w:rPr>
          <w:rFonts w:cs="Arial"/>
          <w:bCs/>
          <w:iCs/>
          <w:vanish/>
          <w:color w:val="FF0000"/>
          <w:szCs w:val="28"/>
        </w:rPr>
        <w:t xml:space="preserve"> is not part of the project scope, </w:t>
      </w:r>
      <w:r w:rsidRPr="006D6825">
        <w:rPr>
          <w:rFonts w:cs="Arial"/>
          <w:b/>
          <w:bCs/>
          <w:iCs/>
          <w:vanish/>
          <w:color w:val="FF0000"/>
          <w:szCs w:val="28"/>
        </w:rPr>
        <w:t>do not use</w:t>
      </w:r>
      <w:r w:rsidRPr="006D6825">
        <w:rPr>
          <w:rFonts w:cs="Arial"/>
          <w:bCs/>
          <w:iCs/>
          <w:vanish/>
          <w:color w:val="FF0000"/>
          <w:szCs w:val="28"/>
        </w:rPr>
        <w:t xml:space="preserve"> the Section in the General Requirements. Check “</w:t>
      </w:r>
      <w:r w:rsidRPr="006D6825">
        <w:rPr>
          <w:rFonts w:cs="Arial"/>
          <w:b/>
          <w:bCs/>
          <w:iCs/>
          <w:vanish/>
          <w:color w:val="FF0000"/>
          <w:szCs w:val="28"/>
        </w:rPr>
        <w:t>NOT USED</w:t>
      </w:r>
      <w:r w:rsidRPr="006D6825">
        <w:rPr>
          <w:rFonts w:cs="Arial"/>
          <w:bCs/>
          <w:iCs/>
          <w:vanish/>
          <w:color w:val="FF0000"/>
          <w:szCs w:val="28"/>
        </w:rPr>
        <w:t xml:space="preserve">” in the </w:t>
      </w:r>
      <w:r w:rsidRPr="006D6825">
        <w:rPr>
          <w:rFonts w:ascii="Helvetica" w:hAnsi="Helvetica" w:cs="Arial"/>
          <w:bCs/>
          <w:iCs/>
          <w:vanish/>
          <w:color w:val="FF0000"/>
          <w:szCs w:val="28"/>
        </w:rPr>
        <w:t>Table of Contents</w:t>
      </w:r>
      <w:r w:rsidRPr="006D6825">
        <w:rPr>
          <w:rFonts w:cs="Arial"/>
          <w:bCs/>
          <w:iCs/>
          <w:vanish/>
          <w:color w:val="FF0000"/>
          <w:szCs w:val="28"/>
        </w:rPr>
        <w:t xml:space="preserve">.  </w:t>
      </w:r>
      <w:r w:rsidRPr="006D6825">
        <w:rPr>
          <w:rFonts w:cs="Arial"/>
          <w:b/>
          <w:bCs/>
          <w:iCs/>
          <w:vanish/>
          <w:color w:val="FF0000"/>
          <w:szCs w:val="28"/>
        </w:rPr>
        <w:t>DO NOT delete</w:t>
      </w:r>
      <w:r w:rsidRPr="006D6825">
        <w:rPr>
          <w:rFonts w:cs="Arial"/>
          <w:bCs/>
          <w:iCs/>
          <w:vanish/>
          <w:color w:val="FF0000"/>
          <w:szCs w:val="28"/>
        </w:rPr>
        <w:t xml:space="preserve"> the Section title from the Table of Contents.</w:t>
      </w:r>
    </w:p>
    <w:p w:rsidR="006D6825" w:rsidRPr="006D6825" w:rsidRDefault="006D6825" w:rsidP="006D6825">
      <w:pPr>
        <w:keepNext/>
        <w:spacing w:before="120"/>
        <w:ind w:left="3600"/>
        <w:jc w:val="both"/>
        <w:rPr>
          <w:rFonts w:cs="Arial"/>
          <w:bCs/>
          <w:iCs/>
          <w:vanish/>
          <w:color w:val="FF0000"/>
          <w:szCs w:val="28"/>
        </w:rPr>
      </w:pPr>
      <w:r w:rsidRPr="006D6825">
        <w:rPr>
          <w:rFonts w:cs="Arial"/>
          <w:bCs/>
          <w:iCs/>
          <w:vanish/>
          <w:color w:val="FF0000"/>
          <w:szCs w:val="28"/>
        </w:rPr>
        <w:t xml:space="preserve">If a </w:t>
      </w:r>
      <w:r w:rsidRPr="006D6825">
        <w:rPr>
          <w:rFonts w:cs="Arial"/>
          <w:b/>
          <w:bCs/>
          <w:iCs/>
          <w:vanish/>
          <w:color w:val="FF0000"/>
          <w:szCs w:val="28"/>
        </w:rPr>
        <w:t>Paragraph</w:t>
      </w:r>
      <w:r w:rsidRPr="006D6825">
        <w:rPr>
          <w:rFonts w:cs="Arial"/>
          <w:bCs/>
          <w:iCs/>
          <w:vanish/>
          <w:color w:val="FF0000"/>
          <w:szCs w:val="28"/>
        </w:rPr>
        <w:t xml:space="preserve"> is not applicable to the project, </w:t>
      </w:r>
      <w:r w:rsidRPr="006D6825">
        <w:rPr>
          <w:rFonts w:cs="Arial"/>
          <w:b/>
          <w:bCs/>
          <w:iCs/>
          <w:vanish/>
          <w:color w:val="FF0000"/>
          <w:szCs w:val="28"/>
        </w:rPr>
        <w:t>delete the contents</w:t>
      </w:r>
      <w:r w:rsidRPr="006D6825">
        <w:rPr>
          <w:rFonts w:cs="Arial"/>
          <w:bCs/>
          <w:iCs/>
          <w:vanish/>
          <w:color w:val="FF0000"/>
          <w:szCs w:val="28"/>
        </w:rPr>
        <w:t xml:space="preserve"> of the </w:t>
      </w:r>
      <w:r w:rsidRPr="006D6825">
        <w:rPr>
          <w:rFonts w:ascii="Helvetica" w:hAnsi="Helvetica" w:cs="Arial"/>
          <w:bCs/>
          <w:iCs/>
          <w:vanish/>
          <w:color w:val="FF0000"/>
          <w:szCs w:val="28"/>
        </w:rPr>
        <w:t xml:space="preserve">Paragraph and renumber the subsequent Paragraphs.  </w:t>
      </w:r>
      <w:r w:rsidRPr="006D6825">
        <w:rPr>
          <w:rFonts w:cs="Arial"/>
          <w:bCs/>
          <w:iCs/>
          <w:vanish/>
          <w:color w:val="FF0000"/>
          <w:szCs w:val="28"/>
          <w:u w:val="single"/>
        </w:rPr>
        <w:t xml:space="preserve">Edit </w:t>
      </w:r>
      <w:r w:rsidRPr="006D6825">
        <w:rPr>
          <w:rFonts w:cs="Arial"/>
          <w:b/>
          <w:bCs/>
          <w:iCs/>
          <w:vanish/>
          <w:color w:val="FF0000"/>
          <w:szCs w:val="28"/>
          <w:u w:val="single"/>
        </w:rPr>
        <w:t>Paragraphs</w:t>
      </w:r>
      <w:r w:rsidRPr="006D6825">
        <w:rPr>
          <w:rFonts w:cs="Arial"/>
          <w:bCs/>
          <w:iCs/>
          <w:vanish/>
          <w:color w:val="FF0000"/>
          <w:szCs w:val="28"/>
          <w:u w:val="single"/>
        </w:rPr>
        <w:t xml:space="preserve"> carefully to reflect specific project requirements.  </w:t>
      </w:r>
      <w:r w:rsidRPr="006D6825">
        <w:rPr>
          <w:rFonts w:cs="Arial"/>
          <w:bCs/>
          <w:iCs/>
          <w:vanish/>
          <w:color w:val="FF0000"/>
          <w:szCs w:val="28"/>
        </w:rPr>
        <w:t xml:space="preserve">DO NOT include Paragraphs </w:t>
      </w:r>
      <w:bookmarkStart w:id="0" w:name="_GoBack"/>
      <w:bookmarkEnd w:id="0"/>
      <w:r w:rsidRPr="006D6825">
        <w:rPr>
          <w:rFonts w:cs="Arial"/>
          <w:bCs/>
          <w:iCs/>
          <w:vanish/>
          <w:color w:val="FF0000"/>
          <w:szCs w:val="28"/>
        </w:rPr>
        <w:t xml:space="preserve">or parts of Paragraphs in the project manual, which have no applicability to </w:t>
      </w:r>
      <w:r w:rsidRPr="006D6825">
        <w:rPr>
          <w:rFonts w:cs="Arial"/>
          <w:bCs/>
          <w:iCs/>
          <w:vanish/>
          <w:color w:val="FF0000"/>
          <w:szCs w:val="28"/>
        </w:rPr>
        <w:lastRenderedPageBreak/>
        <w:t>the specific project.  KEEP IN NUMERICAL SEQUENCE and re-number as necessary.</w:t>
      </w:r>
    </w:p>
    <w:p w:rsidR="006D6825" w:rsidRPr="006D6825" w:rsidRDefault="006D6825" w:rsidP="006D6825">
      <w:pPr>
        <w:keepNext/>
        <w:spacing w:before="120"/>
        <w:ind w:left="3600"/>
        <w:jc w:val="both"/>
        <w:rPr>
          <w:rFonts w:cs="Arial"/>
          <w:bCs/>
          <w:iCs/>
          <w:vanish/>
          <w:color w:val="FF0000"/>
          <w:szCs w:val="28"/>
        </w:rPr>
      </w:pPr>
      <w:r w:rsidRPr="006D6825">
        <w:rPr>
          <w:rFonts w:cs="Arial"/>
          <w:b/>
          <w:bCs/>
          <w:iCs/>
          <w:vanish/>
          <w:color w:val="FF0000"/>
          <w:szCs w:val="28"/>
        </w:rPr>
        <w:t>GENERAL CONDITIONS:</w:t>
      </w:r>
      <w:r w:rsidRPr="006D6825">
        <w:rPr>
          <w:rFonts w:cs="Arial"/>
          <w:bCs/>
          <w:iCs/>
          <w:vanish/>
          <w:color w:val="FF0000"/>
          <w:szCs w:val="28"/>
        </w:rPr>
        <w:t xml:space="preserve">  Please review the General Conditions carefully and coordinate the requirements of those Articles including the Definitions. </w:t>
      </w:r>
    </w:p>
    <w:p w:rsidR="006D6825" w:rsidRPr="006D6825" w:rsidRDefault="006D6825" w:rsidP="006D6825">
      <w:pPr>
        <w:keepNext/>
        <w:spacing w:before="120"/>
        <w:ind w:left="3600"/>
        <w:jc w:val="both"/>
        <w:rPr>
          <w:rFonts w:cs="Arial"/>
          <w:b/>
          <w:vanish/>
          <w:color w:val="FF0000"/>
          <w:szCs w:val="18"/>
        </w:rPr>
      </w:pPr>
      <w:r w:rsidRPr="006D6825">
        <w:rPr>
          <w:rFonts w:cs="Arial"/>
          <w:b/>
          <w:bCs/>
          <w:iCs/>
          <w:vanish/>
          <w:color w:val="FF0000"/>
          <w:szCs w:val="28"/>
        </w:rPr>
        <w:t xml:space="preserve">DIVISION 01 SECTIONS </w:t>
      </w:r>
      <w:r w:rsidRPr="006D6825">
        <w:rPr>
          <w:rFonts w:ascii="Helvetica" w:hAnsi="Helvetica" w:cs="Arial"/>
          <w:vanish/>
          <w:color w:val="FF0000"/>
        </w:rPr>
        <w:t>are the organizational key of the Project Manual.  All revisions to this Division are the responsibility of the A/E.  Division 01 must be closely coordinated with Division 00, Divisions 02 through 49, Division 50 (Project-Specific Available Information), the Drawings, and the Department’s Consultant Bid Data Statement (Form 6005, to be filled out by the A/E for bidding</w:t>
      </w:r>
      <w:r w:rsidRPr="006D6825">
        <w:rPr>
          <w:rFonts w:cs="Arial"/>
          <w:vanish/>
          <w:color w:val="FF0000"/>
        </w:rPr>
        <w:t>).</w:t>
      </w:r>
      <w:r w:rsidRPr="006D6825">
        <w:rPr>
          <w:rFonts w:cs="Arial"/>
          <w:b/>
          <w:vanish/>
          <w:color w:val="FF0000"/>
          <w:szCs w:val="18"/>
        </w:rPr>
        <w:t xml:space="preserve"> </w:t>
      </w:r>
    </w:p>
    <w:p w:rsidR="00804A9D" w:rsidRPr="00AE7DC9" w:rsidRDefault="00804A9D" w:rsidP="00804A9D">
      <w:pPr>
        <w:keepNext/>
        <w:ind w:left="3600"/>
        <w:jc w:val="both"/>
        <w:rPr>
          <w:rFonts w:cs="Arial"/>
          <w:b/>
          <w:color w:val="FF0000"/>
          <w:szCs w:val="18"/>
        </w:rPr>
      </w:pPr>
    </w:p>
    <w:p w:rsidR="0092554D" w:rsidRPr="0092554D" w:rsidRDefault="0092554D" w:rsidP="00B62CA3">
      <w:pPr>
        <w:keepNext/>
        <w:spacing w:after="80"/>
        <w:ind w:left="-90"/>
        <w:jc w:val="center"/>
        <w:rPr>
          <w:rFonts w:cs="Arial"/>
          <w:b/>
          <w:color w:val="FF0000"/>
          <w:szCs w:val="18"/>
          <w:u w:val="dotted"/>
        </w:rPr>
      </w:pPr>
      <w:r w:rsidRPr="0092554D">
        <w:rPr>
          <w:rFonts w:ascii="Arial Bold" w:hAnsi="Arial Bold" w:cs="Arial"/>
          <w:b/>
          <w:color w:val="FF0000"/>
          <w:sz w:val="20"/>
          <w:szCs w:val="18"/>
        </w:rPr>
        <w:t>IMPORTANT NOTE REGARDING “</w:t>
      </w:r>
      <w:r w:rsidRPr="0092554D">
        <w:rPr>
          <w:rFonts w:cs="Arial"/>
          <w:b/>
          <w:color w:val="FF0000"/>
          <w:szCs w:val="18"/>
          <w:u w:val="dotted"/>
        </w:rPr>
        <w:t>HIDDEN TEXT”:</w:t>
      </w:r>
    </w:p>
    <w:p w:rsidR="0092554D" w:rsidRPr="0092554D" w:rsidRDefault="0092554D" w:rsidP="00B62CA3">
      <w:pPr>
        <w:keepNext/>
        <w:jc w:val="both"/>
        <w:rPr>
          <w:rFonts w:cs="Arial"/>
          <w:b/>
          <w:color w:val="FF0000"/>
          <w:szCs w:val="18"/>
        </w:rPr>
      </w:pPr>
      <w:r w:rsidRPr="0092554D">
        <w:rPr>
          <w:rFonts w:cs="Arial"/>
          <w:color w:val="FF0000"/>
          <w:szCs w:val="18"/>
        </w:rPr>
        <w:t xml:space="preserve">Each document contains Editing Notes in the form of “hidden text”.  The Editing Notes assist the Architect in modifying and editing the document to make it project-specific.  In order to show the “hidden text”, click the </w:t>
      </w:r>
      <w:r w:rsidRPr="0092554D">
        <w:rPr>
          <w:rFonts w:cs="Arial"/>
          <w:b/>
          <w:color w:val="FF0000"/>
          <w:szCs w:val="18"/>
        </w:rPr>
        <w:t>Home</w:t>
      </w:r>
      <w:r w:rsidRPr="0092554D">
        <w:rPr>
          <w:rFonts w:cs="Arial"/>
          <w:color w:val="FF0000"/>
          <w:szCs w:val="18"/>
        </w:rPr>
        <w:t xml:space="preserve"> tab, and in the </w:t>
      </w:r>
      <w:r w:rsidRPr="0092554D">
        <w:rPr>
          <w:rFonts w:cs="Arial"/>
          <w:b/>
          <w:color w:val="FF0000"/>
          <w:szCs w:val="18"/>
        </w:rPr>
        <w:t>Paragraph</w:t>
      </w:r>
      <w:r w:rsidRPr="0092554D">
        <w:rPr>
          <w:rFonts w:cs="Arial"/>
          <w:color w:val="FF0000"/>
          <w:szCs w:val="18"/>
        </w:rPr>
        <w:t xml:space="preserve"> group, click the </w:t>
      </w:r>
      <w:r w:rsidRPr="0092554D">
        <w:rPr>
          <w:rFonts w:cs="Arial"/>
          <w:b/>
          <w:color w:val="FF0000"/>
          <w:szCs w:val="18"/>
        </w:rPr>
        <w:t xml:space="preserve">Show/Hide </w:t>
      </w:r>
      <w:r w:rsidRPr="0092554D">
        <w:rPr>
          <w:rFonts w:cs="Arial"/>
          <w:color w:val="FF0000"/>
          <w:szCs w:val="18"/>
        </w:rPr>
        <w:t>symbol (</w:t>
      </w:r>
      <w:r w:rsidRPr="0092554D">
        <w:rPr>
          <w:rFonts w:cs="Arial"/>
          <w:color w:val="FF0000"/>
          <w:sz w:val="22"/>
          <w:szCs w:val="22"/>
        </w:rPr>
        <w:t>¶</w:t>
      </w:r>
      <w:r w:rsidRPr="0092554D">
        <w:rPr>
          <w:rFonts w:cs="Arial"/>
          <w:color w:val="FF0000"/>
          <w:szCs w:val="18"/>
        </w:rPr>
        <w:t xml:space="preserve">).  </w:t>
      </w:r>
      <w:r w:rsidRPr="0092554D">
        <w:rPr>
          <w:rFonts w:cs="Arial"/>
          <w:b/>
          <w:color w:val="FF0000"/>
          <w:szCs w:val="18"/>
        </w:rPr>
        <w:t>Turn off</w:t>
      </w:r>
      <w:r w:rsidRPr="0092554D">
        <w:rPr>
          <w:rFonts w:cs="Arial"/>
          <w:color w:val="FF0000"/>
          <w:szCs w:val="18"/>
        </w:rPr>
        <w:t xml:space="preserve"> the Show/Hide symbol (</w:t>
      </w:r>
      <w:r w:rsidRPr="0092554D">
        <w:rPr>
          <w:rFonts w:cs="Arial"/>
          <w:color w:val="FF0000"/>
          <w:sz w:val="22"/>
          <w:szCs w:val="22"/>
        </w:rPr>
        <w:t>¶</w:t>
      </w:r>
      <w:r w:rsidRPr="0092554D">
        <w:rPr>
          <w:rFonts w:cs="Arial"/>
          <w:color w:val="FF0000"/>
          <w:szCs w:val="18"/>
        </w:rPr>
        <w:t>)</w:t>
      </w:r>
      <w:r w:rsidRPr="0092554D">
        <w:rPr>
          <w:rFonts w:cs="Arial"/>
          <w:b/>
          <w:color w:val="FF0000"/>
          <w:szCs w:val="18"/>
        </w:rPr>
        <w:t xml:space="preserve"> before printing the document</w:t>
      </w:r>
      <w:r w:rsidRPr="0092554D">
        <w:rPr>
          <w:rFonts w:cs="Arial"/>
          <w:color w:val="FF0000"/>
          <w:szCs w:val="18"/>
        </w:rPr>
        <w:t xml:space="preserve"> in order to indicate the correct number of pages.  </w:t>
      </w:r>
      <w:r w:rsidRPr="0092554D">
        <w:rPr>
          <w:rFonts w:cs="Arial"/>
          <w:b/>
          <w:color w:val="FF0000"/>
          <w:szCs w:val="18"/>
        </w:rPr>
        <w:t>DELETE THIS NOTE.</w:t>
      </w:r>
    </w:p>
    <w:p w:rsidR="0092554D" w:rsidRPr="0092554D" w:rsidRDefault="0092554D" w:rsidP="00B62CA3">
      <w:pPr>
        <w:keepNext/>
        <w:jc w:val="both"/>
        <w:rPr>
          <w:rFonts w:cs="Arial"/>
          <w:b/>
          <w:color w:val="FF0000"/>
          <w:szCs w:val="18"/>
        </w:rPr>
      </w:pPr>
    </w:p>
    <w:p w:rsidR="0092554D" w:rsidRPr="0092554D" w:rsidRDefault="0092554D" w:rsidP="00B62CA3">
      <w:pPr>
        <w:keepNext/>
        <w:spacing w:after="80"/>
        <w:jc w:val="center"/>
        <w:rPr>
          <w:rFonts w:cs="Arial"/>
          <w:color w:val="FF0000"/>
          <w:szCs w:val="18"/>
        </w:rPr>
      </w:pPr>
      <w:r w:rsidRPr="0092554D">
        <w:rPr>
          <w:rFonts w:ascii="Arial Bold" w:hAnsi="Arial Bold" w:cs="Arial"/>
          <w:b/>
          <w:color w:val="FF0000"/>
          <w:sz w:val="20"/>
          <w:szCs w:val="18"/>
        </w:rPr>
        <w:t>IMPORTANT NOTE REGARDING</w:t>
      </w:r>
      <w:r w:rsidRPr="0092554D">
        <w:rPr>
          <w:rFonts w:cs="Arial"/>
          <w:b/>
          <w:color w:val="FF0000"/>
          <w:szCs w:val="18"/>
        </w:rPr>
        <w:t xml:space="preserve"> FORMATTING:</w:t>
      </w:r>
    </w:p>
    <w:p w:rsidR="0092554D" w:rsidRDefault="0092554D" w:rsidP="00D41F70">
      <w:pPr>
        <w:keepNext/>
        <w:spacing w:before="80" w:after="80"/>
        <w:jc w:val="both"/>
        <w:rPr>
          <w:rFonts w:cs="Arial"/>
          <w:b/>
          <w:color w:val="FF0000"/>
          <w:szCs w:val="18"/>
        </w:rPr>
      </w:pPr>
      <w:r w:rsidRPr="0092554D">
        <w:rPr>
          <w:rFonts w:cs="Arial"/>
          <w:bCs/>
          <w:iCs/>
          <w:color w:val="FF0000"/>
          <w:szCs w:val="18"/>
        </w:rPr>
        <w:t>Insert a</w:t>
      </w:r>
      <w:r w:rsidRPr="0092554D">
        <w:rPr>
          <w:rFonts w:cs="Arial"/>
          <w:color w:val="FF0000"/>
          <w:szCs w:val="18"/>
        </w:rPr>
        <w:t xml:space="preserve"> blank page at the end of all </w:t>
      </w:r>
      <w:r w:rsidRPr="0092554D">
        <w:rPr>
          <w:rFonts w:cs="Arial"/>
          <w:i/>
          <w:color w:val="FF0000"/>
          <w:szCs w:val="18"/>
        </w:rPr>
        <w:t>odd numbered</w:t>
      </w:r>
      <w:r w:rsidRPr="0092554D">
        <w:rPr>
          <w:rFonts w:cs="Arial"/>
          <w:color w:val="FF0000"/>
          <w:szCs w:val="18"/>
        </w:rPr>
        <w:t xml:space="preserve"> specification sections</w:t>
      </w:r>
      <w:r w:rsidRPr="0092554D">
        <w:rPr>
          <w:rFonts w:cs="Arial"/>
          <w:bCs/>
          <w:iCs/>
          <w:color w:val="FF0000"/>
          <w:szCs w:val="18"/>
        </w:rPr>
        <w:t xml:space="preserve"> that states “THIS PAGE INTENTIONALLY LEFT BLANK”</w:t>
      </w:r>
      <w:r w:rsidRPr="0092554D">
        <w:rPr>
          <w:rFonts w:cs="Arial"/>
          <w:color w:val="FF0000"/>
          <w:szCs w:val="18"/>
        </w:rPr>
        <w:t xml:space="preserve">.  </w:t>
      </w:r>
      <w:r w:rsidRPr="0092554D">
        <w:rPr>
          <w:rFonts w:cs="Arial"/>
          <w:b/>
          <w:color w:val="FF0000"/>
          <w:szCs w:val="18"/>
        </w:rPr>
        <w:t>DELETE THIS NOTE.</w:t>
      </w:r>
    </w:p>
    <w:p w:rsidR="000A40F5" w:rsidRPr="00620F44" w:rsidRDefault="000A40F5" w:rsidP="008962F0">
      <w:pPr>
        <w:pStyle w:val="Heading1"/>
        <w:spacing w:after="80"/>
        <w:rPr>
          <w:sz w:val="22"/>
          <w:szCs w:val="22"/>
        </w:rPr>
      </w:pPr>
      <w:r w:rsidRPr="00620F44">
        <w:rPr>
          <w:sz w:val="22"/>
          <w:szCs w:val="22"/>
        </w:rPr>
        <w:t>PART 1 - GENERAL</w:t>
      </w:r>
    </w:p>
    <w:p w:rsidR="000A40F5" w:rsidRDefault="000A40F5" w:rsidP="000A40F5">
      <w:pPr>
        <w:pStyle w:val="Heading2"/>
      </w:pPr>
      <w:r>
        <w:t>1.1</w:t>
      </w:r>
      <w:r>
        <w:tab/>
        <w:t>RELATED DOCUMENTS</w:t>
      </w:r>
    </w:p>
    <w:p w:rsidR="00C12389" w:rsidRPr="00C12389" w:rsidRDefault="000A40F5" w:rsidP="00755359">
      <w:pPr>
        <w:pStyle w:val="Heading3"/>
        <w:rPr>
          <w:rFonts w:cs="Arial"/>
          <w:szCs w:val="18"/>
        </w:rPr>
      </w:pPr>
      <w:r w:rsidRPr="00C03F04">
        <w:rPr>
          <w:b/>
        </w:rPr>
        <w:t>A.</w:t>
      </w:r>
      <w:r>
        <w:tab/>
        <w:t xml:space="preserve">Drawings and general provisions of the Contract, including </w:t>
      </w:r>
      <w:r w:rsidR="00081213">
        <w:t xml:space="preserve">Division 00 </w:t>
      </w:r>
      <w:r>
        <w:t xml:space="preserve">General </w:t>
      </w:r>
      <w:r w:rsidR="00081213">
        <w:t xml:space="preserve">Conditions of the Contract for Construction for Design-Bid-Build </w:t>
      </w:r>
      <w:r>
        <w:t>and Supplementary Conditions and other Division 01 Specification Sections, apply to this Section.</w:t>
      </w:r>
      <w:r w:rsidR="00C12389" w:rsidRPr="00C12389">
        <w:rPr>
          <w:rFonts w:cs="Arial"/>
          <w:color w:val="FF0000"/>
          <w:szCs w:val="18"/>
        </w:rPr>
        <w:t xml:space="preserve"> </w:t>
      </w:r>
    </w:p>
    <w:p w:rsidR="00C12389" w:rsidRDefault="00C12389" w:rsidP="000A40F5">
      <w:pPr>
        <w:pStyle w:val="Heading3"/>
      </w:pPr>
    </w:p>
    <w:p w:rsidR="000A40F5" w:rsidRDefault="000A40F5" w:rsidP="000A40F5">
      <w:pPr>
        <w:pStyle w:val="Heading2"/>
      </w:pPr>
      <w:r>
        <w:t>1.2</w:t>
      </w:r>
      <w:r>
        <w:tab/>
        <w:t>SUMMARY</w:t>
      </w:r>
    </w:p>
    <w:p w:rsidR="000A40F5" w:rsidRDefault="000A40F5" w:rsidP="000A40F5">
      <w:pPr>
        <w:pStyle w:val="Heading3"/>
        <w:numPr>
          <w:ilvl w:val="0"/>
          <w:numId w:val="3"/>
        </w:numPr>
      </w:pPr>
      <w:r>
        <w:t>This Section includes administrative and procedural requirements for performing alteration and renovation Work.</w:t>
      </w:r>
    </w:p>
    <w:p w:rsidR="000A40F5" w:rsidRPr="00002E7B" w:rsidRDefault="000A40F5" w:rsidP="000A40F5">
      <w:pPr>
        <w:pStyle w:val="Heading3"/>
        <w:numPr>
          <w:ilvl w:val="0"/>
          <w:numId w:val="3"/>
        </w:numPr>
      </w:pPr>
      <w:r>
        <w:t xml:space="preserve">Related </w:t>
      </w:r>
      <w:r w:rsidRPr="00002E7B">
        <w:t>Sections:  The following Sections contain requirements that relate to this Section:</w:t>
      </w:r>
    </w:p>
    <w:p w:rsidR="00C106FA" w:rsidRPr="00002E7B" w:rsidRDefault="00C106FA" w:rsidP="002A12B4">
      <w:pPr>
        <w:pStyle w:val="NS"/>
        <w:spacing w:after="120"/>
        <w:jc w:val="both"/>
        <w:rPr>
          <w:rFonts w:cs="Arial"/>
          <w:color w:val="FF0000"/>
        </w:rPr>
      </w:pPr>
      <w:r w:rsidRPr="00002E7B">
        <w:rPr>
          <w:rFonts w:ascii="Arial" w:hAnsi="Arial" w:cs="Arial"/>
          <w:color w:val="FF0000"/>
          <w:szCs w:val="18"/>
        </w:rPr>
        <w:t>NOTE:</w:t>
      </w:r>
      <w:r w:rsidRPr="00002E7B">
        <w:rPr>
          <w:rFonts w:ascii="Arial" w:hAnsi="Arial" w:cs="Arial"/>
          <w:b w:val="0"/>
          <w:color w:val="FF0000"/>
          <w:szCs w:val="18"/>
        </w:rPr>
        <w:t xml:space="preserve">  Include one or more of the following referenced </w:t>
      </w:r>
      <w:r w:rsidRPr="00002E7B">
        <w:rPr>
          <w:rFonts w:ascii="Arial" w:hAnsi="Arial" w:cs="Arial"/>
          <w:b w:val="0"/>
          <w:color w:val="FF0000"/>
        </w:rPr>
        <w:t>sections if utilized.</w:t>
      </w:r>
    </w:p>
    <w:p w:rsidR="005B5E25" w:rsidRPr="004A44AF" w:rsidRDefault="005B5E25" w:rsidP="002A12B4">
      <w:pPr>
        <w:autoSpaceDE w:val="0"/>
        <w:autoSpaceDN w:val="0"/>
        <w:adjustRightInd w:val="0"/>
        <w:ind w:left="1440" w:hanging="360"/>
        <w:jc w:val="both"/>
        <w:rPr>
          <w:b/>
          <w:color w:val="0000FF"/>
          <w:szCs w:val="18"/>
        </w:rPr>
      </w:pPr>
      <w:r w:rsidRPr="00002E7B">
        <w:rPr>
          <w:b/>
          <w:szCs w:val="18"/>
        </w:rPr>
        <w:t>1.</w:t>
      </w:r>
      <w:r w:rsidRPr="00002E7B">
        <w:rPr>
          <w:b/>
          <w:szCs w:val="18"/>
        </w:rPr>
        <w:tab/>
      </w:r>
      <w:r w:rsidRPr="004A44AF">
        <w:rPr>
          <w:color w:val="0000FF"/>
          <w:szCs w:val="18"/>
        </w:rPr>
        <w:t>Division 0</w:t>
      </w:r>
      <w:r w:rsidR="00C106FA" w:rsidRPr="004A44AF">
        <w:rPr>
          <w:color w:val="0000FF"/>
          <w:szCs w:val="18"/>
        </w:rPr>
        <w:t>0</w:t>
      </w:r>
      <w:r w:rsidRPr="004A44AF">
        <w:rPr>
          <w:color w:val="0000FF"/>
          <w:szCs w:val="18"/>
        </w:rPr>
        <w:t xml:space="preserve"> Section 00 30 00 </w:t>
      </w:r>
      <w:r w:rsidR="002A12B4" w:rsidRPr="004A44AF">
        <w:rPr>
          <w:color w:val="0000FF"/>
          <w:szCs w:val="18"/>
        </w:rPr>
        <w:t>“</w:t>
      </w:r>
      <w:r w:rsidR="00D41303" w:rsidRPr="004A44AF">
        <w:rPr>
          <w:color w:val="0000FF"/>
          <w:szCs w:val="18"/>
        </w:rPr>
        <w:t xml:space="preserve">General Statements for </w:t>
      </w:r>
      <w:r w:rsidRPr="004A44AF">
        <w:rPr>
          <w:color w:val="0000FF"/>
          <w:szCs w:val="18"/>
        </w:rPr>
        <w:t xml:space="preserve">Available Information" for </w:t>
      </w:r>
      <w:r w:rsidR="00C106FA" w:rsidRPr="004A44AF">
        <w:rPr>
          <w:rFonts w:ascii="TimesNewRomanPSMT" w:hAnsi="TimesNewRomanPSMT" w:cs="TimesNewRomanPSMT"/>
          <w:color w:val="0000FF"/>
          <w:szCs w:val="18"/>
        </w:rPr>
        <w:t xml:space="preserve">information that is available in addition to the Bidding Documents for review by bidders. Such information may include </w:t>
      </w:r>
      <w:r w:rsidR="00D41303" w:rsidRPr="004A44AF">
        <w:rPr>
          <w:rFonts w:ascii="TimesNewRomanPSMT" w:hAnsi="TimesNewRomanPSMT" w:cs="TimesNewRomanPSMT"/>
          <w:color w:val="0000FF"/>
          <w:szCs w:val="18"/>
        </w:rPr>
        <w:t xml:space="preserve">an </w:t>
      </w:r>
      <w:r w:rsidR="00C106FA" w:rsidRPr="004A44AF">
        <w:rPr>
          <w:rFonts w:ascii="TimesNewRomanPSMT" w:hAnsi="TimesNewRomanPSMT" w:cs="TimesNewRomanPSMT"/>
          <w:color w:val="0000FF"/>
          <w:szCs w:val="18"/>
        </w:rPr>
        <w:t>existing conditions</w:t>
      </w:r>
      <w:r w:rsidR="00D41303" w:rsidRPr="004A44AF">
        <w:rPr>
          <w:rFonts w:ascii="TimesNewRomanPSMT" w:hAnsi="TimesNewRomanPSMT" w:cs="TimesNewRomanPSMT"/>
          <w:color w:val="0000FF"/>
          <w:szCs w:val="18"/>
        </w:rPr>
        <w:t xml:space="preserve"> survey</w:t>
      </w:r>
      <w:r w:rsidR="00C106FA" w:rsidRPr="004A44AF">
        <w:rPr>
          <w:rFonts w:ascii="TimesNewRomanPSMT" w:hAnsi="TimesNewRomanPSMT" w:cs="TimesNewRomanPSMT"/>
          <w:color w:val="0000FF"/>
          <w:szCs w:val="18"/>
        </w:rPr>
        <w:t xml:space="preserve">, </w:t>
      </w:r>
      <w:r w:rsidR="001026CC" w:rsidRPr="004A44AF">
        <w:rPr>
          <w:rFonts w:ascii="TimesNewRomanPSMT" w:hAnsi="TimesNewRomanPSMT" w:cs="TimesNewRomanPSMT"/>
          <w:color w:val="0000FF"/>
          <w:szCs w:val="18"/>
        </w:rPr>
        <w:t xml:space="preserve">contaminated </w:t>
      </w:r>
      <w:r w:rsidR="00C106FA" w:rsidRPr="004A44AF">
        <w:rPr>
          <w:rFonts w:ascii="TimesNewRomanPSMT" w:hAnsi="TimesNewRomanPSMT" w:cs="TimesNewRomanPSMT"/>
          <w:color w:val="0000FF"/>
          <w:szCs w:val="18"/>
        </w:rPr>
        <w:t xml:space="preserve">soil reports, </w:t>
      </w:r>
      <w:r w:rsidR="00D41303" w:rsidRPr="004A44AF">
        <w:rPr>
          <w:rFonts w:ascii="TimesNewRomanPSMT" w:hAnsi="TimesNewRomanPSMT" w:cs="TimesNewRomanPSMT"/>
          <w:color w:val="0000FF"/>
          <w:szCs w:val="18"/>
        </w:rPr>
        <w:t xml:space="preserve">contaminated groundwater reports, </w:t>
      </w:r>
      <w:r w:rsidR="00C106FA" w:rsidRPr="004A44AF">
        <w:rPr>
          <w:rFonts w:ascii="TimesNewRomanPSMT" w:hAnsi="TimesNewRomanPSMT" w:cs="TimesNewRomanPSMT"/>
          <w:color w:val="0000FF"/>
          <w:szCs w:val="18"/>
        </w:rPr>
        <w:t xml:space="preserve">hazardous </w:t>
      </w:r>
      <w:r w:rsidR="00D41303" w:rsidRPr="004A44AF">
        <w:rPr>
          <w:rFonts w:ascii="TimesNewRomanPSMT" w:hAnsi="TimesNewRomanPSMT" w:cs="TimesNewRomanPSMT"/>
          <w:color w:val="0000FF"/>
          <w:szCs w:val="18"/>
        </w:rPr>
        <w:t xml:space="preserve">building </w:t>
      </w:r>
      <w:r w:rsidR="00C106FA" w:rsidRPr="004A44AF">
        <w:rPr>
          <w:rFonts w:ascii="TimesNewRomanPSMT" w:hAnsi="TimesNewRomanPSMT" w:cs="TimesNewRomanPSMT"/>
          <w:color w:val="0000FF"/>
          <w:szCs w:val="18"/>
        </w:rPr>
        <w:t>material reports, geotechnical data, etc.</w:t>
      </w:r>
    </w:p>
    <w:p w:rsidR="000A40F5" w:rsidRPr="00002E7B" w:rsidRDefault="00002E7B" w:rsidP="002A12B4">
      <w:pPr>
        <w:pStyle w:val="Heading4"/>
      </w:pPr>
      <w:r w:rsidRPr="00B26F52">
        <w:rPr>
          <w:rFonts w:ascii="Helvetica" w:hAnsi="Helvetica" w:cs="Arial"/>
          <w:b/>
          <w:szCs w:val="18"/>
        </w:rPr>
        <w:t>2.</w:t>
      </w:r>
      <w:r w:rsidRPr="00B26F52">
        <w:rPr>
          <w:rFonts w:ascii="Helvetica" w:hAnsi="Helvetica" w:cs="Arial"/>
          <w:b/>
          <w:szCs w:val="18"/>
        </w:rPr>
        <w:tab/>
      </w:r>
      <w:r w:rsidR="006944C9" w:rsidRPr="00B26F52">
        <w:t xml:space="preserve">Division 01 Section 01 31 </w:t>
      </w:r>
      <w:r w:rsidR="000A40F5" w:rsidRPr="00B26F52">
        <w:t xml:space="preserve">00 "Project Management and </w:t>
      </w:r>
      <w:r w:rsidR="000A40F5" w:rsidRPr="00002E7B">
        <w:t>Coordination" for procedures for coordinating cutting and patching with other construction activities.</w:t>
      </w:r>
    </w:p>
    <w:p w:rsidR="00A5035A" w:rsidRPr="00002E7B" w:rsidRDefault="00A5035A" w:rsidP="00C03F04">
      <w:pPr>
        <w:pStyle w:val="NS"/>
        <w:jc w:val="both"/>
        <w:rPr>
          <w:rFonts w:ascii="Arial" w:hAnsi="Arial" w:cs="Arial"/>
          <w:b w:val="0"/>
          <w:color w:val="FF0000"/>
          <w:szCs w:val="18"/>
        </w:rPr>
      </w:pPr>
      <w:r w:rsidRPr="00002E7B">
        <w:rPr>
          <w:rFonts w:ascii="Arial" w:hAnsi="Arial" w:cs="Arial"/>
          <w:color w:val="FF0000"/>
          <w:szCs w:val="18"/>
        </w:rPr>
        <w:t>NOTE:</w:t>
      </w:r>
      <w:r w:rsidRPr="00002E7B">
        <w:rPr>
          <w:rFonts w:ascii="Arial" w:hAnsi="Arial" w:cs="Arial"/>
          <w:b w:val="0"/>
          <w:color w:val="FF0000"/>
          <w:szCs w:val="18"/>
        </w:rPr>
        <w:t xml:space="preserve">  Edit and or delete the subparagraph below if cutting and patching is not required and the "cutting and patching" section is not used.</w:t>
      </w:r>
    </w:p>
    <w:p w:rsidR="000A40F5" w:rsidRPr="00002E7B" w:rsidRDefault="00C106FA" w:rsidP="002A12B4">
      <w:pPr>
        <w:pStyle w:val="Heading4"/>
      </w:pPr>
      <w:r w:rsidRPr="00002E7B">
        <w:rPr>
          <w:b/>
        </w:rPr>
        <w:t>3.</w:t>
      </w:r>
      <w:r w:rsidRPr="00002E7B">
        <w:tab/>
      </w:r>
      <w:r w:rsidR="006944C9" w:rsidRPr="00002E7B">
        <w:t xml:space="preserve">Division 01 Section 01 73 </w:t>
      </w:r>
      <w:r w:rsidR="000A40F5" w:rsidRPr="00002E7B">
        <w:t xml:space="preserve">29 "Cutting and </w:t>
      </w:r>
      <w:proofErr w:type="gramStart"/>
      <w:r w:rsidR="000A40F5" w:rsidRPr="00002E7B">
        <w:t>Patching</w:t>
      </w:r>
      <w:proofErr w:type="gramEnd"/>
      <w:r w:rsidR="000A40F5" w:rsidRPr="00002E7B">
        <w:t>" for procedures for cutting and patching.</w:t>
      </w:r>
    </w:p>
    <w:p w:rsidR="00DF3D84" w:rsidRPr="00002E7B" w:rsidRDefault="00C106FA" w:rsidP="002A12B4">
      <w:pPr>
        <w:pStyle w:val="Heading4"/>
      </w:pPr>
      <w:r w:rsidRPr="00002E7B">
        <w:rPr>
          <w:b/>
        </w:rPr>
        <w:t>4.</w:t>
      </w:r>
      <w:r w:rsidRPr="00002E7B">
        <w:tab/>
      </w:r>
      <w:r w:rsidR="00DF3D84" w:rsidRPr="00002E7B">
        <w:t xml:space="preserve">Division 01 Section 01 74 19 </w:t>
      </w:r>
      <w:r w:rsidR="00DF3D84" w:rsidRPr="00002E7B">
        <w:rPr>
          <w:rFonts w:cs="Arial"/>
        </w:rPr>
        <w:t>"</w:t>
      </w:r>
      <w:r w:rsidR="00DF3D84" w:rsidRPr="00002E7B">
        <w:t>Construction Waste Management &amp; Disposal</w:t>
      </w:r>
      <w:r w:rsidR="00DF3D84" w:rsidRPr="00002E7B">
        <w:rPr>
          <w:rFonts w:ascii="Hobo BT" w:hAnsi="Hobo BT"/>
        </w:rPr>
        <w:t>"</w:t>
      </w:r>
      <w:r w:rsidR="00DF3D84" w:rsidRPr="00002E7B">
        <w:t xml:space="preserve"> for the requirements for waste management goals, waste management plan and waste management plan implementation.</w:t>
      </w:r>
    </w:p>
    <w:p w:rsidR="00F53CB7" w:rsidRPr="00002E7B" w:rsidRDefault="00F53CB7" w:rsidP="00C03F04">
      <w:pPr>
        <w:pStyle w:val="NS"/>
        <w:jc w:val="both"/>
        <w:rPr>
          <w:rFonts w:ascii="Arial" w:hAnsi="Arial" w:cs="Arial"/>
          <w:b w:val="0"/>
          <w:color w:val="FF0000"/>
        </w:rPr>
      </w:pPr>
      <w:r w:rsidRPr="00002E7B">
        <w:rPr>
          <w:rFonts w:ascii="Arial" w:hAnsi="Arial" w:cs="Arial"/>
          <w:color w:val="FF0000"/>
        </w:rPr>
        <w:t>NOTE:</w:t>
      </w:r>
      <w:r w:rsidRPr="00002E7B">
        <w:rPr>
          <w:rFonts w:ascii="Arial" w:hAnsi="Arial" w:cs="Arial"/>
          <w:b w:val="0"/>
          <w:color w:val="FF0000"/>
        </w:rPr>
        <w:t xml:space="preserve">  Insert the name of the Division 02 demolition section in paragraph below.  Delete the subparagraph below if demolition is not required and a demolition section is not used.</w:t>
      </w:r>
    </w:p>
    <w:p w:rsidR="000A40F5" w:rsidRPr="00002E7B" w:rsidRDefault="00C106FA" w:rsidP="002A12B4">
      <w:pPr>
        <w:pStyle w:val="Heading4"/>
      </w:pPr>
      <w:r w:rsidRPr="00002E7B">
        <w:rPr>
          <w:b/>
        </w:rPr>
        <w:t>5.</w:t>
      </w:r>
      <w:r w:rsidRPr="00002E7B">
        <w:tab/>
      </w:r>
      <w:r w:rsidR="006944C9" w:rsidRPr="00002E7B">
        <w:t xml:space="preserve">Division 02 Section </w:t>
      </w:r>
      <w:r w:rsidR="000A40F5" w:rsidRPr="00002E7B">
        <w:t>02</w:t>
      </w:r>
      <w:r w:rsidR="006944C9" w:rsidRPr="00002E7B">
        <w:t xml:space="preserve"> </w:t>
      </w:r>
      <w:r w:rsidR="000A40F5" w:rsidRPr="00002E7B">
        <w:t>41</w:t>
      </w:r>
      <w:r w:rsidR="006944C9" w:rsidRPr="00002E7B">
        <w:t xml:space="preserve"> </w:t>
      </w:r>
      <w:r w:rsidR="000A40F5" w:rsidRPr="00002E7B">
        <w:t xml:space="preserve">19 </w:t>
      </w:r>
      <w:r w:rsidR="000A40F5" w:rsidRPr="00002E7B">
        <w:rPr>
          <w:rFonts w:ascii="Hobo BT" w:hAnsi="Hobo BT"/>
        </w:rPr>
        <w:t>"</w:t>
      </w:r>
      <w:r w:rsidR="000A40F5" w:rsidRPr="00002E7B">
        <w:t>Selective Structure Demolition</w:t>
      </w:r>
      <w:r w:rsidR="000A40F5" w:rsidRPr="00002E7B">
        <w:rPr>
          <w:rFonts w:ascii="Hobo BT" w:hAnsi="Hobo BT"/>
        </w:rPr>
        <w:t>"</w:t>
      </w:r>
      <w:r w:rsidR="000A40F5" w:rsidRPr="00002E7B">
        <w:t xml:space="preserve"> for demolition of selected portions of the building for alterations.</w:t>
      </w:r>
    </w:p>
    <w:p w:rsidR="006E3B74" w:rsidRPr="00B26F52" w:rsidRDefault="00C106FA" w:rsidP="002A12B4">
      <w:pPr>
        <w:pStyle w:val="Heading4"/>
      </w:pPr>
      <w:r w:rsidRPr="00002E7B">
        <w:rPr>
          <w:b/>
        </w:rPr>
        <w:t>6.</w:t>
      </w:r>
      <w:r w:rsidRPr="00002E7B">
        <w:tab/>
      </w:r>
      <w:r w:rsidR="006E3B74" w:rsidRPr="00002E7B">
        <w:t xml:space="preserve">Division 02 Section 02 42 93 </w:t>
      </w:r>
      <w:r w:rsidR="006E3B74" w:rsidRPr="00002E7B">
        <w:rPr>
          <w:rFonts w:cs="Arial"/>
        </w:rPr>
        <w:t>"</w:t>
      </w:r>
      <w:r w:rsidR="006E3B74" w:rsidRPr="00002E7B">
        <w:t>Building Deconstruction</w:t>
      </w:r>
      <w:r w:rsidR="006E3B74" w:rsidRPr="00002E7B">
        <w:rPr>
          <w:rFonts w:ascii="Hobo BT" w:hAnsi="Hobo BT"/>
        </w:rPr>
        <w:t>"</w:t>
      </w:r>
      <w:r w:rsidR="006E3B74" w:rsidRPr="00002E7B">
        <w:t xml:space="preserve"> for deconstruction of selected portions of the building for alterations.</w:t>
      </w:r>
    </w:p>
    <w:p w:rsidR="00755359" w:rsidRPr="004A44AF" w:rsidRDefault="00755359" w:rsidP="002A12B4">
      <w:pPr>
        <w:pStyle w:val="Heading4"/>
        <w:rPr>
          <w:color w:val="0000FF"/>
        </w:rPr>
      </w:pPr>
      <w:r w:rsidRPr="00B26F52">
        <w:lastRenderedPageBreak/>
        <w:t>7.</w:t>
      </w:r>
      <w:r w:rsidRPr="00B26F52">
        <w:tab/>
      </w:r>
      <w:r w:rsidRPr="004A44AF">
        <w:rPr>
          <w:color w:val="0000FF"/>
        </w:rPr>
        <w:t xml:space="preserve">Division 50 00 00 </w:t>
      </w:r>
      <w:r w:rsidR="00B26F52" w:rsidRPr="004A44AF">
        <w:rPr>
          <w:color w:val="0000FF"/>
        </w:rPr>
        <w:t>“</w:t>
      </w:r>
      <w:r w:rsidRPr="004A44AF">
        <w:rPr>
          <w:color w:val="0000FF"/>
        </w:rPr>
        <w:t>Project-Specific Available Information</w:t>
      </w:r>
      <w:r w:rsidR="00B26F52" w:rsidRPr="004A44AF">
        <w:rPr>
          <w:color w:val="0000FF"/>
        </w:rPr>
        <w:t xml:space="preserve">” for information that is referenced in </w:t>
      </w:r>
      <w:r w:rsidR="00B26F52" w:rsidRPr="004A44AF">
        <w:rPr>
          <w:color w:val="0000FF"/>
          <w:szCs w:val="18"/>
        </w:rPr>
        <w:t>Section 00 30 00 “General Statements for Available Information"</w:t>
      </w:r>
      <w:r w:rsidR="004A44AF">
        <w:rPr>
          <w:color w:val="0000FF"/>
          <w:szCs w:val="18"/>
        </w:rPr>
        <w:t>.</w:t>
      </w:r>
    </w:p>
    <w:p w:rsidR="00F53CB7" w:rsidRPr="00002E7B" w:rsidRDefault="00F53CB7" w:rsidP="00C03F04">
      <w:pPr>
        <w:pStyle w:val="NS"/>
        <w:jc w:val="both"/>
        <w:rPr>
          <w:rFonts w:ascii="Arial" w:hAnsi="Arial" w:cs="Arial"/>
          <w:b w:val="0"/>
          <w:color w:val="FF0000"/>
        </w:rPr>
      </w:pPr>
      <w:r w:rsidRPr="00002E7B">
        <w:rPr>
          <w:rFonts w:ascii="Arial" w:hAnsi="Arial" w:cs="Arial"/>
          <w:color w:val="FF0000"/>
        </w:rPr>
        <w:t>NOTE:</w:t>
      </w:r>
      <w:r w:rsidRPr="00002E7B">
        <w:rPr>
          <w:rFonts w:ascii="Arial" w:hAnsi="Arial" w:cs="Arial"/>
          <w:b w:val="0"/>
          <w:color w:val="FF0000"/>
        </w:rPr>
        <w:t xml:space="preserve">  The subparagraph below is appropriate to items in many other sections.</w:t>
      </w:r>
    </w:p>
    <w:p w:rsidR="000A40F5" w:rsidRPr="00002E7B" w:rsidRDefault="00755359" w:rsidP="002A12B4">
      <w:pPr>
        <w:pStyle w:val="Heading4"/>
      </w:pPr>
      <w:r>
        <w:rPr>
          <w:b/>
        </w:rPr>
        <w:t>8</w:t>
      </w:r>
      <w:r w:rsidR="00631F52" w:rsidRPr="00002E7B">
        <w:rPr>
          <w:b/>
        </w:rPr>
        <w:t>.</w:t>
      </w:r>
      <w:r w:rsidR="00631F52" w:rsidRPr="00002E7B">
        <w:tab/>
      </w:r>
      <w:r w:rsidR="000A40F5" w:rsidRPr="00002E7B">
        <w:t>Refer to other Sections for specific requirements and limitations applicable to performing alteration Work with individual parts of the Work.</w:t>
      </w:r>
    </w:p>
    <w:p w:rsidR="0034743A" w:rsidRPr="00002E7B" w:rsidRDefault="0034743A" w:rsidP="00C03F04">
      <w:pPr>
        <w:pStyle w:val="NS"/>
        <w:jc w:val="both"/>
        <w:rPr>
          <w:rFonts w:ascii="Arial" w:hAnsi="Arial" w:cs="Arial"/>
          <w:b w:val="0"/>
          <w:color w:val="FF0000"/>
        </w:rPr>
      </w:pPr>
      <w:r w:rsidRPr="00002E7B">
        <w:rPr>
          <w:rFonts w:ascii="Arial" w:hAnsi="Arial" w:cs="Arial"/>
          <w:color w:val="FF0000"/>
        </w:rPr>
        <w:t>NOTE:</w:t>
      </w:r>
      <w:r w:rsidRPr="00002E7B">
        <w:rPr>
          <w:rFonts w:ascii="Arial" w:hAnsi="Arial" w:cs="Arial"/>
          <w:b w:val="0"/>
          <w:color w:val="FF0000"/>
        </w:rPr>
        <w:t xml:space="preserve">  Delete the subparagraph below if alteration and renovation Work requirements by mechanical and electrical trades are not required.</w:t>
      </w:r>
    </w:p>
    <w:p w:rsidR="000A40F5" w:rsidRPr="00B26F52" w:rsidRDefault="00755359" w:rsidP="000A40F5">
      <w:pPr>
        <w:pStyle w:val="Heading4"/>
      </w:pPr>
      <w:r>
        <w:rPr>
          <w:b/>
        </w:rPr>
        <w:t>9</w:t>
      </w:r>
      <w:r w:rsidR="000A40F5" w:rsidRPr="00002E7B">
        <w:rPr>
          <w:b/>
        </w:rPr>
        <w:t>.</w:t>
      </w:r>
      <w:r w:rsidR="000A40F5" w:rsidRPr="00002E7B">
        <w:tab/>
        <w:t>Requirements of this Section apply to mechanical and electrical in</w:t>
      </w:r>
      <w:r w:rsidR="006944C9" w:rsidRPr="00002E7B">
        <w:t xml:space="preserve">stallations.  Refer to Division </w:t>
      </w:r>
      <w:r w:rsidR="000A40F5" w:rsidRPr="00002E7B">
        <w:t>21, 22, 23 and 26</w:t>
      </w:r>
      <w:r w:rsidR="000A40F5">
        <w:t xml:space="preserve"> Sections for other requirements and limitations applicable to renovation Work by mechanical and electrical installations.</w:t>
      </w:r>
    </w:p>
    <w:p w:rsidR="00755359" w:rsidRPr="00B26F52" w:rsidRDefault="00755359" w:rsidP="00755359">
      <w:pPr>
        <w:spacing w:before="240"/>
        <w:ind w:left="1440" w:hanging="720"/>
        <w:outlineLvl w:val="1"/>
        <w:rPr>
          <w:rFonts w:cs="Arial"/>
          <w:b/>
          <w:szCs w:val="18"/>
        </w:rPr>
      </w:pPr>
      <w:r w:rsidRPr="00B26F52">
        <w:rPr>
          <w:rFonts w:cs="Arial"/>
          <w:b/>
          <w:szCs w:val="18"/>
        </w:rPr>
        <w:t>C.</w:t>
      </w:r>
      <w:r w:rsidRPr="00B26F52">
        <w:rPr>
          <w:rFonts w:cs="Arial"/>
          <w:b/>
          <w:szCs w:val="18"/>
        </w:rPr>
        <w:tab/>
        <w:t>Definitions:</w:t>
      </w:r>
    </w:p>
    <w:p w:rsidR="00755359" w:rsidRPr="000C2648" w:rsidRDefault="00755359" w:rsidP="00755359">
      <w:pPr>
        <w:numPr>
          <w:ilvl w:val="0"/>
          <w:numId w:val="19"/>
        </w:numPr>
        <w:spacing w:before="86"/>
        <w:ind w:hanging="720"/>
        <w:contextualSpacing/>
        <w:outlineLvl w:val="1"/>
        <w:rPr>
          <w:rFonts w:cs="Arial"/>
          <w:color w:val="0000FF"/>
          <w:szCs w:val="18"/>
        </w:rPr>
      </w:pPr>
      <w:r w:rsidRPr="000C2648">
        <w:rPr>
          <w:rFonts w:cs="Arial"/>
          <w:color w:val="0000FF"/>
          <w:szCs w:val="18"/>
        </w:rPr>
        <w:t>Clean Fill:  Either (1) natural soil or (2) rock, brick, ceramics, concrete, and asphalt paving fragments which are virtually inert and pose neither a pollution threat to ground or surface waters nor a fire hazard.</w:t>
      </w:r>
    </w:p>
    <w:p w:rsidR="00755359" w:rsidRPr="000C2648" w:rsidRDefault="00755359" w:rsidP="00755359">
      <w:pPr>
        <w:numPr>
          <w:ilvl w:val="0"/>
          <w:numId w:val="19"/>
        </w:numPr>
        <w:spacing w:before="86"/>
        <w:ind w:hanging="720"/>
        <w:jc w:val="both"/>
        <w:outlineLvl w:val="1"/>
        <w:rPr>
          <w:rFonts w:cs="Arial"/>
          <w:color w:val="0000FF"/>
          <w:szCs w:val="18"/>
        </w:rPr>
      </w:pPr>
      <w:r w:rsidRPr="000C2648">
        <w:rPr>
          <w:rFonts w:cs="Arial"/>
          <w:color w:val="0000FF"/>
          <w:szCs w:val="18"/>
        </w:rPr>
        <w:t>Contaminated Soil: Treated or untreated soil and/or sediment affected by a known or suspected release and determined, or reasonably expected to contain substances exceeding Residential Direct Exposure Criteria or GA Pollutant Mobility Criteria, as these terms are defined in the Remediation Standard Regulations (RCSA Section 22a-133k-1).</w:t>
      </w:r>
    </w:p>
    <w:p w:rsidR="00755359" w:rsidRPr="000C2648" w:rsidRDefault="00755359" w:rsidP="00755359">
      <w:pPr>
        <w:numPr>
          <w:ilvl w:val="0"/>
          <w:numId w:val="19"/>
        </w:numPr>
        <w:spacing w:before="86"/>
        <w:ind w:hanging="720"/>
        <w:jc w:val="both"/>
        <w:outlineLvl w:val="1"/>
        <w:rPr>
          <w:rFonts w:cs="Arial"/>
          <w:color w:val="0000FF"/>
          <w:szCs w:val="18"/>
        </w:rPr>
      </w:pPr>
      <w:r w:rsidRPr="000C2648">
        <w:rPr>
          <w:rFonts w:cs="Arial"/>
          <w:color w:val="0000FF"/>
          <w:szCs w:val="18"/>
        </w:rPr>
        <w:t xml:space="preserve">Hazardous Soil: Soil that is classified as a hazardous waste.  Soil is classified as hazardous waste if it exhibits a hazardous waste characteristic or if it contains RCRA-listed hazardous constituents above Connecticut’s RCRA "Contained-In" Policy dated May 2002.  </w:t>
      </w:r>
    </w:p>
    <w:p w:rsidR="00755359" w:rsidRPr="000C2648" w:rsidRDefault="00755359" w:rsidP="00755359">
      <w:pPr>
        <w:numPr>
          <w:ilvl w:val="0"/>
          <w:numId w:val="19"/>
        </w:numPr>
        <w:spacing w:before="86"/>
        <w:ind w:hanging="720"/>
        <w:jc w:val="both"/>
        <w:outlineLvl w:val="1"/>
        <w:rPr>
          <w:rFonts w:cs="Arial"/>
          <w:color w:val="0000FF"/>
          <w:szCs w:val="18"/>
        </w:rPr>
      </w:pPr>
      <w:r w:rsidRPr="000C2648">
        <w:rPr>
          <w:rFonts w:cs="Arial"/>
          <w:color w:val="0000FF"/>
          <w:szCs w:val="18"/>
        </w:rPr>
        <w:t>Natural Soil: Soil in which all substances naturally occurring therein are present in concentrations not exceeding the concentrations of such substance occurring naturally in the environment and in which soil no other substance is analytically detectable.</w:t>
      </w:r>
    </w:p>
    <w:p w:rsidR="00755359" w:rsidRPr="000C2648" w:rsidRDefault="00755359" w:rsidP="00755359">
      <w:pPr>
        <w:numPr>
          <w:ilvl w:val="0"/>
          <w:numId w:val="19"/>
        </w:numPr>
        <w:spacing w:before="86"/>
        <w:ind w:hanging="720"/>
        <w:jc w:val="both"/>
        <w:outlineLvl w:val="1"/>
        <w:rPr>
          <w:rFonts w:cs="Arial"/>
          <w:color w:val="0000FF"/>
          <w:szCs w:val="18"/>
        </w:rPr>
      </w:pPr>
      <w:r w:rsidRPr="000C2648">
        <w:rPr>
          <w:rFonts w:cs="Arial"/>
          <w:color w:val="0000FF"/>
          <w:szCs w:val="18"/>
        </w:rPr>
        <w:t>Polluted Soil:  Soil affected by a release of a substance at a concentration above the analytical detection limit for such substance in accordance with RCSA 22a-133k-1(a</w:t>
      </w:r>
      <w:proofErr w:type="gramStart"/>
      <w:r w:rsidRPr="000C2648">
        <w:rPr>
          <w:rFonts w:cs="Arial"/>
          <w:color w:val="0000FF"/>
          <w:szCs w:val="18"/>
        </w:rPr>
        <w:t>)(</w:t>
      </w:r>
      <w:proofErr w:type="gramEnd"/>
      <w:r w:rsidRPr="000C2648">
        <w:rPr>
          <w:rFonts w:cs="Arial"/>
          <w:color w:val="0000FF"/>
          <w:szCs w:val="18"/>
        </w:rPr>
        <w:t>45) or for naturally occurring substance at a concentration that exceeds concentrations that naturally occur in the environment.</w:t>
      </w:r>
    </w:p>
    <w:p w:rsidR="00755359" w:rsidRPr="000C2648" w:rsidRDefault="00755359" w:rsidP="00755359">
      <w:pPr>
        <w:numPr>
          <w:ilvl w:val="0"/>
          <w:numId w:val="19"/>
        </w:numPr>
        <w:spacing w:before="86"/>
        <w:ind w:hanging="720"/>
        <w:jc w:val="both"/>
        <w:outlineLvl w:val="1"/>
        <w:rPr>
          <w:rFonts w:cs="Arial"/>
          <w:color w:val="0000FF"/>
          <w:szCs w:val="18"/>
        </w:rPr>
      </w:pPr>
      <w:r w:rsidRPr="000C2648">
        <w:rPr>
          <w:rFonts w:cs="Arial"/>
          <w:color w:val="0000FF"/>
          <w:szCs w:val="18"/>
        </w:rPr>
        <w:t>Regulated Soil: Includes Polluted Soil, Contaminated Soil, and Hazardous Soil.</w:t>
      </w:r>
    </w:p>
    <w:p w:rsidR="00755359" w:rsidRPr="000C2648" w:rsidRDefault="00755359" w:rsidP="00755359">
      <w:pPr>
        <w:pStyle w:val="Heading4"/>
        <w:ind w:left="2160" w:hanging="720"/>
        <w:rPr>
          <w:color w:val="0000FF"/>
        </w:rPr>
      </w:pPr>
      <w:r w:rsidRPr="000C2648">
        <w:rPr>
          <w:rFonts w:cs="Arial"/>
          <w:color w:val="0000FF"/>
          <w:szCs w:val="18"/>
        </w:rPr>
        <w:t>7.</w:t>
      </w:r>
      <w:r w:rsidRPr="000C2648">
        <w:rPr>
          <w:rFonts w:cs="Arial"/>
          <w:color w:val="0000FF"/>
          <w:szCs w:val="18"/>
        </w:rPr>
        <w:tab/>
        <w:t xml:space="preserve">Groundwater Remediation Wastewater: Wastewater generated in connection with investigating pollution or remediating polluted groundwater or soil. Groundwater remediation wastewater includes without limitation groundwater withdrawn from a groundwater recovery well; groundwater which collects in an excavation or foundation drain or other subsurface facility or structure; groundwater contaminated runoff and stormwater impacted by on-site pollutants from any construction activity; condensate resulting from construction or maintenance of a soil vapor extraction system; and wastewater generated by developing, testing, sampling, or purging a well.  </w:t>
      </w:r>
    </w:p>
    <w:p w:rsidR="000A40F5" w:rsidRPr="001765DE" w:rsidRDefault="000A40F5" w:rsidP="000A40F5">
      <w:pPr>
        <w:pStyle w:val="Heading1"/>
        <w:rPr>
          <w:sz w:val="22"/>
          <w:szCs w:val="22"/>
        </w:rPr>
      </w:pPr>
      <w:r w:rsidRPr="001765DE">
        <w:rPr>
          <w:sz w:val="22"/>
          <w:szCs w:val="22"/>
        </w:rPr>
        <w:t>PART 2 - PRODUCTS</w:t>
      </w:r>
    </w:p>
    <w:p w:rsidR="000A40F5" w:rsidRDefault="000A40F5" w:rsidP="000A40F5">
      <w:pPr>
        <w:pStyle w:val="Heading2"/>
        <w:numPr>
          <w:ilvl w:val="1"/>
          <w:numId w:val="8"/>
        </w:numPr>
        <w:jc w:val="both"/>
      </w:pPr>
      <w:r>
        <w:t>PRODUCTS FOR PATCHING AND EXTENDING WORK</w:t>
      </w:r>
    </w:p>
    <w:p w:rsidR="000A40F5" w:rsidRDefault="000A40F5" w:rsidP="000A40F5">
      <w:pPr>
        <w:pStyle w:val="Heading3"/>
        <w:numPr>
          <w:ilvl w:val="0"/>
          <w:numId w:val="5"/>
        </w:numPr>
      </w:pPr>
      <w:r>
        <w:t>New materials:  As specified in product sections; match existing Products and Work for patching and extending Work.</w:t>
      </w:r>
    </w:p>
    <w:p w:rsidR="000A40F5" w:rsidRDefault="000A40F5" w:rsidP="000A40F5">
      <w:pPr>
        <w:pStyle w:val="Heading3"/>
        <w:numPr>
          <w:ilvl w:val="0"/>
          <w:numId w:val="5"/>
        </w:numPr>
      </w:pPr>
      <w:r>
        <w:t>Type and Quality of Existing Products:  Determine by inspecting and testing Products where necessary, referring to existing Work as a standard.</w:t>
      </w:r>
    </w:p>
    <w:p w:rsidR="000A40F5" w:rsidRDefault="000A40F5" w:rsidP="000A40F5">
      <w:pPr>
        <w:pStyle w:val="Heading2"/>
        <w:numPr>
          <w:ilvl w:val="1"/>
          <w:numId w:val="8"/>
        </w:numPr>
        <w:jc w:val="both"/>
      </w:pPr>
      <w:r>
        <w:t>SALVAGEABLE MATERIALS</w:t>
      </w:r>
    </w:p>
    <w:p w:rsidR="0034743A" w:rsidRPr="006944C9" w:rsidRDefault="0034743A" w:rsidP="00C03F04">
      <w:pPr>
        <w:pStyle w:val="NS"/>
        <w:jc w:val="both"/>
        <w:rPr>
          <w:rFonts w:ascii="Arial" w:hAnsi="Arial" w:cs="Arial"/>
          <w:b w:val="0"/>
          <w:color w:val="FF0000"/>
          <w:sz w:val="22"/>
        </w:rPr>
      </w:pPr>
      <w:r w:rsidRPr="007F5F7C">
        <w:rPr>
          <w:rFonts w:ascii="Arial" w:hAnsi="Arial" w:cs="Arial"/>
          <w:color w:val="FF0000"/>
        </w:rPr>
        <w:t>NOTE:</w:t>
      </w:r>
      <w:r w:rsidRPr="006944C9">
        <w:rPr>
          <w:rFonts w:ascii="Arial" w:hAnsi="Arial" w:cs="Arial"/>
          <w:b w:val="0"/>
          <w:color w:val="FF0000"/>
        </w:rPr>
        <w:t xml:space="preserve">  On alteration, renovation, demolition and replacement Work, the ownership of the salvageable materials should be investigated and a statement as to whose property it becomes should always be included in the Specifications.  Edit, and add or delete from examples of salvageable items listed below.   If the State or an Agency is to salvage any items then include the location where agency will storage</w:t>
      </w:r>
      <w:r w:rsidRPr="006944C9">
        <w:rPr>
          <w:rFonts w:ascii="Arial" w:hAnsi="Arial" w:cs="Arial"/>
          <w:b w:val="0"/>
        </w:rPr>
        <w:t xml:space="preserve"> </w:t>
      </w:r>
      <w:r w:rsidRPr="006944C9">
        <w:rPr>
          <w:rFonts w:ascii="Arial" w:hAnsi="Arial" w:cs="Arial"/>
          <w:b w:val="0"/>
          <w:color w:val="FF0000"/>
        </w:rPr>
        <w:t>is to be provided.</w:t>
      </w:r>
    </w:p>
    <w:p w:rsidR="000A40F5" w:rsidRDefault="000A40F5" w:rsidP="000A40F5">
      <w:pPr>
        <w:pStyle w:val="Heading3"/>
        <w:numPr>
          <w:ilvl w:val="0"/>
          <w:numId w:val="7"/>
        </w:numPr>
      </w:pPr>
      <w:r w:rsidRPr="002A12B4">
        <w:t xml:space="preserve">The </w:t>
      </w:r>
      <w:r w:rsidR="00631F52" w:rsidRPr="002A12B4">
        <w:rPr>
          <w:b/>
          <w:color w:val="0000FF"/>
        </w:rPr>
        <w:t>[</w:t>
      </w:r>
      <w:r w:rsidRPr="002A12B4">
        <w:rPr>
          <w:b/>
          <w:color w:val="0000FF"/>
        </w:rPr>
        <w:t>Contractor</w:t>
      </w:r>
      <w:r w:rsidR="00631F52" w:rsidRPr="002A12B4">
        <w:rPr>
          <w:b/>
          <w:color w:val="0000FF"/>
        </w:rPr>
        <w:t>]</w:t>
      </w:r>
      <w:r w:rsidRPr="002A12B4">
        <w:rPr>
          <w:b/>
          <w:color w:val="0000FF"/>
        </w:rPr>
        <w:t xml:space="preserve"> </w:t>
      </w:r>
      <w:r w:rsidR="00631F52" w:rsidRPr="002A12B4">
        <w:rPr>
          <w:b/>
          <w:color w:val="0000FF"/>
        </w:rPr>
        <w:t xml:space="preserve">[Owner] </w:t>
      </w:r>
      <w:r w:rsidRPr="002A12B4">
        <w:t>shall</w:t>
      </w:r>
      <w:r>
        <w:t xml:space="preserve"> be responsible for removing the following salvageable items from premises and transporting said items to </w:t>
      </w:r>
      <w:r w:rsidR="001765DE" w:rsidRPr="00EE565C">
        <w:rPr>
          <w:b/>
          <w:color w:val="0000FF"/>
        </w:rPr>
        <w:t>[</w:t>
      </w:r>
      <w:r w:rsidR="001765DE">
        <w:rPr>
          <w:b/>
          <w:color w:val="0000FF"/>
        </w:rPr>
        <w:fldChar w:fldCharType="begin">
          <w:ffData>
            <w:name w:val=""/>
            <w:enabled/>
            <w:calcOnExit w:val="0"/>
            <w:textInput>
              <w:default w:val="Insert"/>
            </w:textInput>
          </w:ffData>
        </w:fldChar>
      </w:r>
      <w:r w:rsidR="001765DE">
        <w:rPr>
          <w:b/>
          <w:color w:val="0000FF"/>
        </w:rPr>
        <w:instrText xml:space="preserve"> FORMTEXT </w:instrText>
      </w:r>
      <w:r w:rsidR="001765DE">
        <w:rPr>
          <w:b/>
          <w:color w:val="0000FF"/>
        </w:rPr>
      </w:r>
      <w:r w:rsidR="001765DE">
        <w:rPr>
          <w:b/>
          <w:color w:val="0000FF"/>
        </w:rPr>
        <w:fldChar w:fldCharType="separate"/>
      </w:r>
      <w:r w:rsidR="001765DE">
        <w:rPr>
          <w:b/>
          <w:noProof/>
          <w:color w:val="0000FF"/>
        </w:rPr>
        <w:t>Insert</w:t>
      </w:r>
      <w:r w:rsidR="001765DE">
        <w:rPr>
          <w:b/>
          <w:color w:val="0000FF"/>
        </w:rPr>
        <w:fldChar w:fldCharType="end"/>
      </w:r>
      <w:r w:rsidR="001765DE" w:rsidRPr="0016717F">
        <w:rPr>
          <w:b/>
          <w:color w:val="0000FF"/>
        </w:rPr>
        <w:t>]</w:t>
      </w:r>
      <w:r w:rsidR="001765DE">
        <w:t xml:space="preserve"> </w:t>
      </w:r>
      <w:r>
        <w:t xml:space="preserve">on </w:t>
      </w:r>
      <w:r w:rsidR="001765DE" w:rsidRPr="00EE565C">
        <w:rPr>
          <w:b/>
          <w:color w:val="0000FF"/>
        </w:rPr>
        <w:t>[</w:t>
      </w:r>
      <w:r w:rsidR="001765DE">
        <w:rPr>
          <w:b/>
          <w:color w:val="0000FF"/>
        </w:rPr>
        <w:fldChar w:fldCharType="begin">
          <w:ffData>
            <w:name w:val=""/>
            <w:enabled/>
            <w:calcOnExit w:val="0"/>
            <w:textInput>
              <w:default w:val="Insert"/>
            </w:textInput>
          </w:ffData>
        </w:fldChar>
      </w:r>
      <w:r w:rsidR="001765DE">
        <w:rPr>
          <w:b/>
          <w:color w:val="0000FF"/>
        </w:rPr>
        <w:instrText xml:space="preserve"> FORMTEXT </w:instrText>
      </w:r>
      <w:r w:rsidR="001765DE">
        <w:rPr>
          <w:b/>
          <w:color w:val="0000FF"/>
        </w:rPr>
      </w:r>
      <w:r w:rsidR="001765DE">
        <w:rPr>
          <w:b/>
          <w:color w:val="0000FF"/>
        </w:rPr>
        <w:fldChar w:fldCharType="separate"/>
      </w:r>
      <w:r w:rsidR="001765DE">
        <w:rPr>
          <w:b/>
          <w:noProof/>
          <w:color w:val="0000FF"/>
        </w:rPr>
        <w:t>Insert</w:t>
      </w:r>
      <w:r w:rsidR="001765DE">
        <w:rPr>
          <w:b/>
          <w:color w:val="0000FF"/>
        </w:rPr>
        <w:fldChar w:fldCharType="end"/>
      </w:r>
      <w:r w:rsidR="001765DE" w:rsidRPr="0016717F">
        <w:rPr>
          <w:b/>
          <w:color w:val="0000FF"/>
        </w:rPr>
        <w:t>]</w:t>
      </w:r>
      <w:r>
        <w:t xml:space="preserve">, CT </w:t>
      </w:r>
      <w:r w:rsidR="001765DE" w:rsidRPr="00EE565C">
        <w:rPr>
          <w:b/>
          <w:color w:val="0000FF"/>
        </w:rPr>
        <w:t>[</w:t>
      </w:r>
      <w:r w:rsidR="001765DE">
        <w:rPr>
          <w:b/>
          <w:color w:val="0000FF"/>
        </w:rPr>
        <w:fldChar w:fldCharType="begin">
          <w:ffData>
            <w:name w:val=""/>
            <w:enabled/>
            <w:calcOnExit w:val="0"/>
            <w:textInput>
              <w:default w:val="Insert"/>
            </w:textInput>
          </w:ffData>
        </w:fldChar>
      </w:r>
      <w:r w:rsidR="001765DE">
        <w:rPr>
          <w:b/>
          <w:color w:val="0000FF"/>
        </w:rPr>
        <w:instrText xml:space="preserve"> FORMTEXT </w:instrText>
      </w:r>
      <w:r w:rsidR="001765DE">
        <w:rPr>
          <w:b/>
          <w:color w:val="0000FF"/>
        </w:rPr>
      </w:r>
      <w:r w:rsidR="001765DE">
        <w:rPr>
          <w:b/>
          <w:color w:val="0000FF"/>
        </w:rPr>
        <w:fldChar w:fldCharType="separate"/>
      </w:r>
      <w:r w:rsidR="001765DE">
        <w:rPr>
          <w:b/>
          <w:noProof/>
          <w:color w:val="0000FF"/>
        </w:rPr>
        <w:t>Insert</w:t>
      </w:r>
      <w:r w:rsidR="001765DE">
        <w:rPr>
          <w:b/>
          <w:color w:val="0000FF"/>
        </w:rPr>
        <w:fldChar w:fldCharType="end"/>
      </w:r>
      <w:r w:rsidR="001765DE" w:rsidRPr="0016717F">
        <w:rPr>
          <w:b/>
          <w:color w:val="0000FF"/>
        </w:rPr>
        <w:t>]</w:t>
      </w:r>
      <w:r>
        <w:t>.</w:t>
      </w:r>
    </w:p>
    <w:p w:rsidR="0034743A" w:rsidRPr="006944C9" w:rsidRDefault="0034743A" w:rsidP="00C03F04">
      <w:pPr>
        <w:pStyle w:val="NS"/>
        <w:jc w:val="both"/>
        <w:rPr>
          <w:rFonts w:ascii="Arial" w:hAnsi="Arial" w:cs="Arial"/>
          <w:b w:val="0"/>
          <w:color w:val="FF0000"/>
        </w:rPr>
      </w:pPr>
      <w:r w:rsidRPr="007F5F7C">
        <w:rPr>
          <w:rFonts w:ascii="Arial" w:hAnsi="Arial" w:cs="Arial"/>
          <w:color w:val="FF0000"/>
        </w:rPr>
        <w:t>NOTE:</w:t>
      </w:r>
      <w:r w:rsidRPr="006944C9">
        <w:rPr>
          <w:rFonts w:ascii="Arial" w:hAnsi="Arial" w:cs="Arial"/>
          <w:b w:val="0"/>
          <w:color w:val="FF0000"/>
        </w:rPr>
        <w:t xml:space="preserve">  Delete items from the example list below that are not appropriate for the project.  Add items to suit project requirements.</w:t>
      </w:r>
    </w:p>
    <w:p w:rsidR="000A40F5" w:rsidRPr="001765DE" w:rsidRDefault="000A40F5" w:rsidP="000A40F5">
      <w:pPr>
        <w:pStyle w:val="Heading4"/>
        <w:numPr>
          <w:ilvl w:val="0"/>
          <w:numId w:val="6"/>
        </w:numPr>
        <w:rPr>
          <w:b/>
          <w:color w:val="0000FF"/>
        </w:rPr>
      </w:pPr>
      <w:r w:rsidRPr="001765DE">
        <w:rPr>
          <w:b/>
          <w:color w:val="0000FF"/>
        </w:rPr>
        <w:t>Equipment:</w:t>
      </w:r>
    </w:p>
    <w:p w:rsidR="000A40F5" w:rsidRPr="001765DE" w:rsidRDefault="000A40F5" w:rsidP="000A40F5">
      <w:pPr>
        <w:pStyle w:val="Heading4"/>
        <w:numPr>
          <w:ilvl w:val="0"/>
          <w:numId w:val="6"/>
        </w:numPr>
        <w:rPr>
          <w:b/>
          <w:color w:val="0000FF"/>
        </w:rPr>
      </w:pPr>
      <w:r w:rsidRPr="001765DE">
        <w:rPr>
          <w:b/>
          <w:color w:val="0000FF"/>
        </w:rPr>
        <w:t>Windows:</w:t>
      </w:r>
    </w:p>
    <w:p w:rsidR="000A40F5" w:rsidRPr="001765DE" w:rsidRDefault="000A40F5" w:rsidP="000A40F5">
      <w:pPr>
        <w:pStyle w:val="Heading4"/>
        <w:numPr>
          <w:ilvl w:val="0"/>
          <w:numId w:val="6"/>
        </w:numPr>
        <w:rPr>
          <w:b/>
          <w:color w:val="0000FF"/>
        </w:rPr>
      </w:pPr>
      <w:r w:rsidRPr="001765DE">
        <w:rPr>
          <w:b/>
          <w:color w:val="0000FF"/>
        </w:rPr>
        <w:t>Doors:</w:t>
      </w:r>
    </w:p>
    <w:p w:rsidR="000A40F5" w:rsidRPr="001765DE" w:rsidRDefault="000A40F5" w:rsidP="000A40F5">
      <w:pPr>
        <w:pStyle w:val="Heading4"/>
        <w:numPr>
          <w:ilvl w:val="0"/>
          <w:numId w:val="6"/>
        </w:numPr>
        <w:rPr>
          <w:b/>
          <w:color w:val="0000FF"/>
        </w:rPr>
      </w:pPr>
      <w:r w:rsidRPr="001765DE">
        <w:rPr>
          <w:b/>
          <w:color w:val="0000FF"/>
        </w:rPr>
        <w:t>Door Hardware:</w:t>
      </w:r>
    </w:p>
    <w:p w:rsidR="000A40F5" w:rsidRPr="001765DE" w:rsidRDefault="000A40F5" w:rsidP="000A40F5">
      <w:pPr>
        <w:pStyle w:val="Heading4"/>
        <w:numPr>
          <w:ilvl w:val="0"/>
          <w:numId w:val="6"/>
        </w:numPr>
        <w:rPr>
          <w:b/>
          <w:color w:val="0000FF"/>
        </w:rPr>
      </w:pPr>
      <w:r w:rsidRPr="001765DE">
        <w:rPr>
          <w:b/>
          <w:color w:val="0000FF"/>
        </w:rPr>
        <w:t>Fixtures:</w:t>
      </w:r>
    </w:p>
    <w:p w:rsidR="000A40F5" w:rsidRPr="001765DE" w:rsidRDefault="000A40F5" w:rsidP="000A40F5">
      <w:pPr>
        <w:pStyle w:val="Heading4"/>
        <w:numPr>
          <w:ilvl w:val="0"/>
          <w:numId w:val="6"/>
        </w:numPr>
        <w:rPr>
          <w:b/>
          <w:color w:val="0000FF"/>
        </w:rPr>
      </w:pPr>
      <w:r w:rsidRPr="001765DE">
        <w:rPr>
          <w:b/>
          <w:color w:val="0000FF"/>
        </w:rPr>
        <w:t>Art:</w:t>
      </w:r>
    </w:p>
    <w:p w:rsidR="001218CA" w:rsidRPr="007F5F7C" w:rsidRDefault="001218CA" w:rsidP="00C03F04">
      <w:pPr>
        <w:pStyle w:val="NS"/>
        <w:jc w:val="both"/>
        <w:rPr>
          <w:rFonts w:ascii="Arial" w:hAnsi="Arial" w:cs="Arial"/>
          <w:b w:val="0"/>
          <w:color w:val="FF0000"/>
        </w:rPr>
      </w:pPr>
      <w:r w:rsidRPr="007F5F7C">
        <w:rPr>
          <w:rFonts w:ascii="Arial" w:hAnsi="Arial" w:cs="Arial"/>
          <w:color w:val="FF0000"/>
        </w:rPr>
        <w:t>NOTE:</w:t>
      </w:r>
      <w:r w:rsidRPr="007F5F7C">
        <w:rPr>
          <w:rFonts w:ascii="Arial" w:hAnsi="Arial" w:cs="Arial"/>
          <w:b w:val="0"/>
          <w:color w:val="FF0000"/>
        </w:rPr>
        <w:t xml:space="preserve">  Insert the name and location of the agency facility where salvageable are to be stored.  Also insert the name the agency whose personnel responsible for directing contractor where salvageable materials are to be stored.</w:t>
      </w:r>
    </w:p>
    <w:p w:rsidR="000A40F5" w:rsidRDefault="000A40F5" w:rsidP="000A40F5">
      <w:pPr>
        <w:pStyle w:val="Heading3"/>
        <w:numPr>
          <w:ilvl w:val="0"/>
          <w:numId w:val="7"/>
        </w:numPr>
      </w:pPr>
      <w:r w:rsidRPr="002A12B4">
        <w:t>The</w:t>
      </w:r>
      <w:r w:rsidR="00631F52" w:rsidRPr="002A12B4">
        <w:t xml:space="preserve"> </w:t>
      </w:r>
      <w:r w:rsidR="00631F52" w:rsidRPr="002A12B4">
        <w:rPr>
          <w:b/>
          <w:color w:val="0000FF"/>
        </w:rPr>
        <w:t>[Contractor] [Owner]</w:t>
      </w:r>
      <w:r>
        <w:t xml:space="preserve"> shall notify the Construction Administrator in writing</w:t>
      </w:r>
      <w:r>
        <w:rPr>
          <w:color w:val="0000FF"/>
        </w:rPr>
        <w:t xml:space="preserve"> </w:t>
      </w:r>
      <w:r w:rsidRPr="00EE7CC7">
        <w:rPr>
          <w:b/>
          <w:color w:val="0000FF"/>
        </w:rPr>
        <w:t>seven (7)</w:t>
      </w:r>
      <w:r>
        <w:rPr>
          <w:color w:val="0000FF"/>
        </w:rPr>
        <w:t xml:space="preserve"> </w:t>
      </w:r>
      <w:r>
        <w:t xml:space="preserve">days prior to removing all salvageable items from the existing alteration project location and unloading all salvageable items at </w:t>
      </w:r>
      <w:r w:rsidR="001765DE" w:rsidRPr="00EE565C">
        <w:rPr>
          <w:b/>
          <w:color w:val="0000FF"/>
        </w:rPr>
        <w:t>[</w:t>
      </w:r>
      <w:r w:rsidR="001765DE">
        <w:rPr>
          <w:b/>
          <w:color w:val="0000FF"/>
        </w:rPr>
        <w:fldChar w:fldCharType="begin">
          <w:ffData>
            <w:name w:val=""/>
            <w:enabled/>
            <w:calcOnExit w:val="0"/>
            <w:textInput>
              <w:default w:val="Insert"/>
            </w:textInput>
          </w:ffData>
        </w:fldChar>
      </w:r>
      <w:r w:rsidR="001765DE">
        <w:rPr>
          <w:b/>
          <w:color w:val="0000FF"/>
        </w:rPr>
        <w:instrText xml:space="preserve"> FORMTEXT </w:instrText>
      </w:r>
      <w:r w:rsidR="001765DE">
        <w:rPr>
          <w:b/>
          <w:color w:val="0000FF"/>
        </w:rPr>
      </w:r>
      <w:r w:rsidR="001765DE">
        <w:rPr>
          <w:b/>
          <w:color w:val="0000FF"/>
        </w:rPr>
        <w:fldChar w:fldCharType="separate"/>
      </w:r>
      <w:r w:rsidR="001765DE">
        <w:rPr>
          <w:b/>
          <w:noProof/>
          <w:color w:val="0000FF"/>
        </w:rPr>
        <w:t>Insert</w:t>
      </w:r>
      <w:r w:rsidR="001765DE">
        <w:rPr>
          <w:b/>
          <w:color w:val="0000FF"/>
        </w:rPr>
        <w:fldChar w:fldCharType="end"/>
      </w:r>
      <w:r w:rsidR="001765DE" w:rsidRPr="0016717F">
        <w:rPr>
          <w:b/>
          <w:color w:val="0000FF"/>
        </w:rPr>
        <w:t>]</w:t>
      </w:r>
      <w:r>
        <w:t xml:space="preserve">, </w:t>
      </w:r>
      <w:r w:rsidR="001765DE" w:rsidRPr="00EE565C">
        <w:rPr>
          <w:b/>
          <w:color w:val="0000FF"/>
        </w:rPr>
        <w:t>[</w:t>
      </w:r>
      <w:r w:rsidR="001765DE">
        <w:rPr>
          <w:b/>
          <w:color w:val="0000FF"/>
        </w:rPr>
        <w:fldChar w:fldCharType="begin">
          <w:ffData>
            <w:name w:val=""/>
            <w:enabled/>
            <w:calcOnExit w:val="0"/>
            <w:textInput>
              <w:default w:val="Insert"/>
            </w:textInput>
          </w:ffData>
        </w:fldChar>
      </w:r>
      <w:r w:rsidR="001765DE">
        <w:rPr>
          <w:b/>
          <w:color w:val="0000FF"/>
        </w:rPr>
        <w:instrText xml:space="preserve"> FORMTEXT </w:instrText>
      </w:r>
      <w:r w:rsidR="001765DE">
        <w:rPr>
          <w:b/>
          <w:color w:val="0000FF"/>
        </w:rPr>
      </w:r>
      <w:r w:rsidR="001765DE">
        <w:rPr>
          <w:b/>
          <w:color w:val="0000FF"/>
        </w:rPr>
        <w:fldChar w:fldCharType="separate"/>
      </w:r>
      <w:r w:rsidR="001765DE">
        <w:rPr>
          <w:b/>
          <w:noProof/>
          <w:color w:val="0000FF"/>
        </w:rPr>
        <w:t>Insert</w:t>
      </w:r>
      <w:r w:rsidR="001765DE">
        <w:rPr>
          <w:b/>
          <w:color w:val="0000FF"/>
        </w:rPr>
        <w:fldChar w:fldCharType="end"/>
      </w:r>
      <w:r w:rsidR="001765DE" w:rsidRPr="0016717F">
        <w:rPr>
          <w:b/>
          <w:color w:val="0000FF"/>
        </w:rPr>
        <w:t>]</w:t>
      </w:r>
      <w:r>
        <w:rPr>
          <w:b/>
        </w:rPr>
        <w:t>,</w:t>
      </w:r>
      <w:r>
        <w:t xml:space="preserve"> Connecticut </w:t>
      </w:r>
      <w:r w:rsidR="001765DE" w:rsidRPr="00EE565C">
        <w:rPr>
          <w:b/>
          <w:color w:val="0000FF"/>
        </w:rPr>
        <w:t>[</w:t>
      </w:r>
      <w:r w:rsidR="001765DE">
        <w:rPr>
          <w:b/>
          <w:color w:val="0000FF"/>
        </w:rPr>
        <w:fldChar w:fldCharType="begin">
          <w:ffData>
            <w:name w:val=""/>
            <w:enabled/>
            <w:calcOnExit w:val="0"/>
            <w:textInput>
              <w:default w:val="Insert"/>
            </w:textInput>
          </w:ffData>
        </w:fldChar>
      </w:r>
      <w:r w:rsidR="001765DE">
        <w:rPr>
          <w:b/>
          <w:color w:val="0000FF"/>
        </w:rPr>
        <w:instrText xml:space="preserve"> FORMTEXT </w:instrText>
      </w:r>
      <w:r w:rsidR="001765DE">
        <w:rPr>
          <w:b/>
          <w:color w:val="0000FF"/>
        </w:rPr>
      </w:r>
      <w:r w:rsidR="001765DE">
        <w:rPr>
          <w:b/>
          <w:color w:val="0000FF"/>
        </w:rPr>
        <w:fldChar w:fldCharType="separate"/>
      </w:r>
      <w:r w:rsidR="001765DE">
        <w:rPr>
          <w:b/>
          <w:noProof/>
          <w:color w:val="0000FF"/>
        </w:rPr>
        <w:t>Insert</w:t>
      </w:r>
      <w:r w:rsidR="001765DE">
        <w:rPr>
          <w:b/>
          <w:color w:val="0000FF"/>
        </w:rPr>
        <w:fldChar w:fldCharType="end"/>
      </w:r>
      <w:r w:rsidR="001765DE" w:rsidRPr="0016717F">
        <w:rPr>
          <w:b/>
          <w:color w:val="0000FF"/>
        </w:rPr>
        <w:t>]</w:t>
      </w:r>
      <w:r w:rsidR="001765DE">
        <w:t xml:space="preserve"> </w:t>
      </w:r>
      <w:r>
        <w:t xml:space="preserve">and store items in the appropriate location as directed by </w:t>
      </w:r>
      <w:r w:rsidR="001765DE" w:rsidRPr="00EE565C">
        <w:rPr>
          <w:b/>
          <w:color w:val="0000FF"/>
        </w:rPr>
        <w:t>[</w:t>
      </w:r>
      <w:r w:rsidR="001765DE">
        <w:rPr>
          <w:b/>
          <w:color w:val="0000FF"/>
        </w:rPr>
        <w:fldChar w:fldCharType="begin">
          <w:ffData>
            <w:name w:val=""/>
            <w:enabled/>
            <w:calcOnExit w:val="0"/>
            <w:textInput>
              <w:default w:val="Insert"/>
            </w:textInput>
          </w:ffData>
        </w:fldChar>
      </w:r>
      <w:r w:rsidR="001765DE">
        <w:rPr>
          <w:b/>
          <w:color w:val="0000FF"/>
        </w:rPr>
        <w:instrText xml:space="preserve"> FORMTEXT </w:instrText>
      </w:r>
      <w:r w:rsidR="001765DE">
        <w:rPr>
          <w:b/>
          <w:color w:val="0000FF"/>
        </w:rPr>
      </w:r>
      <w:r w:rsidR="001765DE">
        <w:rPr>
          <w:b/>
          <w:color w:val="0000FF"/>
        </w:rPr>
        <w:fldChar w:fldCharType="separate"/>
      </w:r>
      <w:r w:rsidR="001765DE">
        <w:rPr>
          <w:b/>
          <w:noProof/>
          <w:color w:val="0000FF"/>
        </w:rPr>
        <w:t>Insert</w:t>
      </w:r>
      <w:r w:rsidR="001765DE">
        <w:rPr>
          <w:b/>
          <w:color w:val="0000FF"/>
        </w:rPr>
        <w:fldChar w:fldCharType="end"/>
      </w:r>
      <w:r w:rsidR="001765DE" w:rsidRPr="0016717F">
        <w:rPr>
          <w:b/>
          <w:color w:val="0000FF"/>
        </w:rPr>
        <w:t>]</w:t>
      </w:r>
      <w:r w:rsidR="001765DE">
        <w:t xml:space="preserve"> </w:t>
      </w:r>
      <w:r>
        <w:t xml:space="preserve"> personnel.</w:t>
      </w:r>
    </w:p>
    <w:p w:rsidR="000A40F5" w:rsidRPr="001218CA" w:rsidRDefault="000A40F5" w:rsidP="000A40F5">
      <w:pPr>
        <w:pStyle w:val="Heading1"/>
        <w:rPr>
          <w:sz w:val="22"/>
          <w:szCs w:val="22"/>
        </w:rPr>
      </w:pPr>
      <w:r w:rsidRPr="001218CA">
        <w:rPr>
          <w:sz w:val="22"/>
          <w:szCs w:val="22"/>
        </w:rPr>
        <w:t>PART 3 - EXECUTION</w:t>
      </w:r>
    </w:p>
    <w:p w:rsidR="000A40F5" w:rsidRDefault="000A40F5" w:rsidP="000A40F5">
      <w:pPr>
        <w:pStyle w:val="Heading2"/>
      </w:pPr>
      <w:r>
        <w:t>3.1</w:t>
      </w:r>
      <w:r>
        <w:tab/>
        <w:t>INSPECTION</w:t>
      </w:r>
    </w:p>
    <w:p w:rsidR="000A40F5" w:rsidRPr="00B26F52" w:rsidRDefault="001E3F6C" w:rsidP="001E3F6C">
      <w:pPr>
        <w:pStyle w:val="Heading3"/>
        <w:ind w:left="720" w:firstLine="0"/>
        <w:rPr>
          <w:b/>
        </w:rPr>
      </w:pPr>
      <w:r>
        <w:rPr>
          <w:b/>
        </w:rPr>
        <w:t>A.</w:t>
      </w:r>
      <w:r>
        <w:rPr>
          <w:b/>
        </w:rPr>
        <w:tab/>
      </w:r>
      <w:r w:rsidR="000A40F5" w:rsidRPr="00C03F04">
        <w:rPr>
          <w:b/>
        </w:rPr>
        <w:t>General:</w:t>
      </w:r>
    </w:p>
    <w:p w:rsidR="0068089D" w:rsidRPr="00B26F52" w:rsidRDefault="00A40A89" w:rsidP="000A40F5">
      <w:pPr>
        <w:pStyle w:val="Heading4"/>
        <w:numPr>
          <w:ilvl w:val="0"/>
          <w:numId w:val="9"/>
        </w:numPr>
      </w:pPr>
      <w:r w:rsidRPr="00B26F52">
        <w:rPr>
          <w:rFonts w:cs="Arial"/>
        </w:rPr>
        <w:t>Observe all existing conditions prior to submitting a bid. Include in the bid, existing conditions and their impact, particularly to cost and health and safety of workers and occupants, and proper function and operation of the facility. Be aware of other work being performed. Failure to visit the site shall in no way provide relief from the necessity of furnishing materials or performing any work that may be required to complete the work in accordance with the Contract Documents without additional cost to the Owner. All site visits shall be scheduled with the Owner.</w:t>
      </w:r>
    </w:p>
    <w:p w:rsidR="00A40A89" w:rsidRPr="00B26F52" w:rsidRDefault="00A40A89" w:rsidP="000A40F5">
      <w:pPr>
        <w:pStyle w:val="Heading4"/>
        <w:numPr>
          <w:ilvl w:val="0"/>
          <w:numId w:val="9"/>
        </w:numPr>
      </w:pPr>
      <w:r w:rsidRPr="00B26F52">
        <w:rPr>
          <w:rFonts w:cs="Arial"/>
        </w:rPr>
        <w:t>The quantities, locations and the extent of work indicated are best estimates, which are limited by the physical constraints imposed by occupancy of the facility. Consider all aspects of the substrates within the identified plan area. Material information and quantities were obtained from site surveys. Accordingly, variations (plus or minus 10 percent) in quantities within the limits of the work area are considered as having no impact on contract sum and contract performance period. Where additional abatement work is required beyond the above variations, the contract sum and contract performance period shall be adjusted under provisions of Division 01 of the Specifications.</w:t>
      </w:r>
    </w:p>
    <w:p w:rsidR="000A40F5" w:rsidRDefault="000A40F5" w:rsidP="000A40F5">
      <w:pPr>
        <w:pStyle w:val="Heading4"/>
        <w:numPr>
          <w:ilvl w:val="0"/>
          <w:numId w:val="9"/>
        </w:numPr>
      </w:pPr>
      <w:r>
        <w:t>Verify that demolition is complete and areas are ready for installation of new Work.</w:t>
      </w:r>
    </w:p>
    <w:p w:rsidR="000A40F5" w:rsidRDefault="000A40F5" w:rsidP="000A40F5">
      <w:pPr>
        <w:pStyle w:val="Heading4"/>
        <w:numPr>
          <w:ilvl w:val="0"/>
          <w:numId w:val="9"/>
        </w:numPr>
      </w:pPr>
      <w:r>
        <w:t>Beginning of restoration Work means acceptance of existing conditions.</w:t>
      </w:r>
    </w:p>
    <w:p w:rsidR="00B53595" w:rsidRPr="002E5589" w:rsidRDefault="00B53595" w:rsidP="002A12B4">
      <w:pPr>
        <w:pStyle w:val="Heading4"/>
        <w:rPr>
          <w:lang w:val="en"/>
        </w:rPr>
      </w:pPr>
    </w:p>
    <w:p w:rsidR="002774B6" w:rsidRDefault="002774B6" w:rsidP="002774B6">
      <w:pPr>
        <w:pStyle w:val="NS"/>
        <w:jc w:val="both"/>
        <w:rPr>
          <w:rFonts w:ascii="Arial" w:hAnsi="Arial" w:cs="Arial"/>
          <w:b w:val="0"/>
          <w:color w:val="FF0000"/>
        </w:rPr>
      </w:pPr>
      <w:r w:rsidRPr="00FF2F9E">
        <w:rPr>
          <w:rFonts w:ascii="Arial" w:hAnsi="Arial" w:cs="Arial"/>
          <w:color w:val="FF0000"/>
        </w:rPr>
        <w:t>NOTE:</w:t>
      </w:r>
      <w:r w:rsidRPr="00FF2F9E">
        <w:rPr>
          <w:rFonts w:ascii="Arial" w:hAnsi="Arial" w:cs="Arial"/>
          <w:b w:val="0"/>
          <w:color w:val="FF0000"/>
        </w:rPr>
        <w:t xml:space="preserve">  Include the following Sections and paragraphs for all facilities in reference to Asbestos Containing Material (ACM) disclosure and removal.</w:t>
      </w:r>
    </w:p>
    <w:p w:rsidR="000A40F5" w:rsidRDefault="001E3F6C" w:rsidP="001E3F6C">
      <w:pPr>
        <w:pStyle w:val="Heading3"/>
        <w:ind w:left="720" w:firstLine="0"/>
        <w:rPr>
          <w:b/>
        </w:rPr>
      </w:pPr>
      <w:r>
        <w:rPr>
          <w:b/>
        </w:rPr>
        <w:t>B.</w:t>
      </w:r>
      <w:r>
        <w:rPr>
          <w:b/>
        </w:rPr>
        <w:tab/>
      </w:r>
      <w:r w:rsidR="000A40F5" w:rsidRPr="00AE16E3">
        <w:rPr>
          <w:b/>
        </w:rPr>
        <w:t>Project Procedures for Work Involving Asbestos Containing Material (ACM):</w:t>
      </w:r>
    </w:p>
    <w:p w:rsidR="00BF328A" w:rsidRPr="002E5589" w:rsidRDefault="00BF328A" w:rsidP="00BF328A">
      <w:pPr>
        <w:keepNext/>
        <w:spacing w:before="120"/>
        <w:ind w:left="3600"/>
        <w:jc w:val="both"/>
        <w:rPr>
          <w:vanish/>
          <w:color w:val="FF0000"/>
        </w:rPr>
      </w:pPr>
      <w:r w:rsidRPr="002E5589">
        <w:rPr>
          <w:b/>
          <w:vanish/>
          <w:color w:val="FF0000"/>
        </w:rPr>
        <w:t>NOTE:</w:t>
      </w:r>
      <w:r w:rsidRPr="002E5589">
        <w:rPr>
          <w:vanish/>
          <w:color w:val="FF0000"/>
        </w:rPr>
        <w:t xml:space="preserve"> Select </w:t>
      </w:r>
      <w:r>
        <w:rPr>
          <w:vanish/>
          <w:color w:val="FF0000"/>
        </w:rPr>
        <w:t xml:space="preserve">Owner </w:t>
      </w:r>
      <w:r w:rsidRPr="00BF328A">
        <w:rPr>
          <w:b/>
          <w:vanish/>
          <w:color w:val="FF0000"/>
        </w:rPr>
        <w:t>OR</w:t>
      </w:r>
      <w:r>
        <w:rPr>
          <w:vanish/>
          <w:color w:val="FF0000"/>
        </w:rPr>
        <w:t xml:space="preserve"> </w:t>
      </w:r>
      <w:r w:rsidRPr="002E5589">
        <w:rPr>
          <w:vanish/>
          <w:color w:val="FF0000"/>
        </w:rPr>
        <w:t xml:space="preserve">Contractor then delete the other. </w:t>
      </w:r>
    </w:p>
    <w:p w:rsidR="002E5589" w:rsidRPr="00D567C7" w:rsidRDefault="00130AF8" w:rsidP="000A40F5">
      <w:pPr>
        <w:pStyle w:val="Heading4"/>
        <w:numPr>
          <w:ilvl w:val="0"/>
          <w:numId w:val="12"/>
        </w:numPr>
      </w:pPr>
      <w:r w:rsidRPr="00D567C7">
        <w:t xml:space="preserve">The </w:t>
      </w:r>
      <w:r w:rsidRPr="00D567C7">
        <w:rPr>
          <w:b/>
          <w:color w:val="0000FF"/>
        </w:rPr>
        <w:t xml:space="preserve">Owner </w:t>
      </w:r>
      <w:r w:rsidRPr="00D567C7">
        <w:t xml:space="preserve">is responsible for abating all </w:t>
      </w:r>
      <w:r w:rsidR="002E5589" w:rsidRPr="00D567C7">
        <w:rPr>
          <w:b/>
        </w:rPr>
        <w:t>Asbestos Containing Material (</w:t>
      </w:r>
      <w:r w:rsidRPr="00D567C7">
        <w:rPr>
          <w:b/>
        </w:rPr>
        <w:t>ACM</w:t>
      </w:r>
      <w:r w:rsidR="002E5589" w:rsidRPr="00D567C7">
        <w:rPr>
          <w:b/>
        </w:rPr>
        <w:t>)</w:t>
      </w:r>
      <w:r w:rsidRPr="00D567C7">
        <w:t xml:space="preserve"> that is visible and accessible.  This is to be accomplished through a separate project prior to the start of the renovation project.    </w:t>
      </w:r>
    </w:p>
    <w:p w:rsidR="002E5589" w:rsidRPr="00D567C7" w:rsidRDefault="00130AF8" w:rsidP="002E5589">
      <w:pPr>
        <w:pStyle w:val="Heading4"/>
        <w:ind w:left="1080" w:firstLine="0"/>
        <w:rPr>
          <w:u w:val="single"/>
        </w:rPr>
      </w:pPr>
      <w:r w:rsidRPr="00D567C7">
        <w:rPr>
          <w:b/>
          <w:color w:val="FF0000"/>
          <w:u w:val="single"/>
        </w:rPr>
        <w:t>OR</w:t>
      </w:r>
      <w:r w:rsidRPr="00D567C7">
        <w:rPr>
          <w:color w:val="FF0000"/>
          <w:u w:val="single"/>
        </w:rPr>
        <w:t xml:space="preserve">  </w:t>
      </w:r>
    </w:p>
    <w:p w:rsidR="00130AF8" w:rsidRPr="00B26F52" w:rsidRDefault="002E5589" w:rsidP="002E5589">
      <w:pPr>
        <w:pStyle w:val="Heading4"/>
      </w:pPr>
      <w:r w:rsidRPr="00D567C7">
        <w:rPr>
          <w:b/>
        </w:rPr>
        <w:t>1.</w:t>
      </w:r>
      <w:r w:rsidRPr="00D567C7">
        <w:tab/>
      </w:r>
      <w:r w:rsidR="00130AF8" w:rsidRPr="00B26F52">
        <w:t xml:space="preserve">The </w:t>
      </w:r>
      <w:r w:rsidR="00130AF8" w:rsidRPr="00B26F52">
        <w:rPr>
          <w:b/>
          <w:color w:val="0000FF"/>
        </w:rPr>
        <w:t xml:space="preserve">Contractor </w:t>
      </w:r>
      <w:r w:rsidR="00130AF8" w:rsidRPr="00B26F52">
        <w:t xml:space="preserve">is responsible for abating all </w:t>
      </w:r>
      <w:r w:rsidRPr="00B26F52">
        <w:rPr>
          <w:b/>
        </w:rPr>
        <w:t>Asbestos Containing Material (ACM)</w:t>
      </w:r>
      <w:r w:rsidRPr="00B26F52">
        <w:t xml:space="preserve"> </w:t>
      </w:r>
      <w:r w:rsidR="00130AF8" w:rsidRPr="00B26F52">
        <w:t xml:space="preserve">that is visible and accessible.  </w:t>
      </w:r>
    </w:p>
    <w:p w:rsidR="000A40F5" w:rsidRDefault="002E5589" w:rsidP="002E5589">
      <w:pPr>
        <w:pStyle w:val="Heading4"/>
      </w:pPr>
      <w:r w:rsidRPr="00B26F52">
        <w:rPr>
          <w:b/>
        </w:rPr>
        <w:t>2.</w:t>
      </w:r>
      <w:r w:rsidRPr="00B26F52">
        <w:tab/>
      </w:r>
      <w:r w:rsidR="000A40F5" w:rsidRPr="00B26F52">
        <w:t xml:space="preserve">In </w:t>
      </w:r>
      <w:r w:rsidR="000A40F5" w:rsidRPr="00B26F52">
        <w:rPr>
          <w:b/>
        </w:rPr>
        <w:t>demolition</w:t>
      </w:r>
      <w:r w:rsidR="000A40F5" w:rsidRPr="00B26F52">
        <w:t xml:space="preserve"> </w:t>
      </w:r>
      <w:r w:rsidR="000A40F5" w:rsidRPr="00B26F52">
        <w:rPr>
          <w:b/>
        </w:rPr>
        <w:t>projects</w:t>
      </w:r>
      <w:r w:rsidR="000A40F5">
        <w:t xml:space="preserve">, </w:t>
      </w:r>
      <w:r w:rsidR="000A40F5" w:rsidRPr="00B53595">
        <w:rPr>
          <w:b/>
        </w:rPr>
        <w:t>every attempt</w:t>
      </w:r>
      <w:r w:rsidR="000A40F5">
        <w:t xml:space="preserve"> should be made by </w:t>
      </w:r>
      <w:r w:rsidR="000A40F5" w:rsidRPr="002A12B4">
        <w:t xml:space="preserve">the </w:t>
      </w:r>
      <w:r w:rsidR="0023664C" w:rsidRPr="002A12B4">
        <w:rPr>
          <w:b/>
          <w:color w:val="0000FF"/>
        </w:rPr>
        <w:t xml:space="preserve">[Contractor] [Owner] </w:t>
      </w:r>
      <w:r w:rsidR="000A40F5" w:rsidRPr="002A12B4">
        <w:t>to</w:t>
      </w:r>
      <w:r w:rsidR="000A40F5">
        <w:t xml:space="preserve"> </w:t>
      </w:r>
      <w:r w:rsidR="000A40F5" w:rsidRPr="0078348A">
        <w:rPr>
          <w:b/>
        </w:rPr>
        <w:t>remove all ACM</w:t>
      </w:r>
      <w:r w:rsidR="000A40F5">
        <w:t>.</w:t>
      </w:r>
    </w:p>
    <w:p w:rsidR="00E302DE" w:rsidRPr="002E5589" w:rsidRDefault="00E302DE" w:rsidP="00E302DE">
      <w:pPr>
        <w:pStyle w:val="NS"/>
        <w:jc w:val="both"/>
        <w:rPr>
          <w:rFonts w:ascii="Arial" w:hAnsi="Arial" w:cs="Arial"/>
          <w:b w:val="0"/>
          <w:color w:val="FF0000"/>
        </w:rPr>
      </w:pPr>
      <w:r w:rsidRPr="002E5589">
        <w:rPr>
          <w:rFonts w:ascii="Arial" w:hAnsi="Arial" w:cs="Arial"/>
          <w:color w:val="FF0000"/>
        </w:rPr>
        <w:t>NOTE:</w:t>
      </w:r>
      <w:r w:rsidRPr="002E5589">
        <w:rPr>
          <w:rFonts w:ascii="Arial" w:hAnsi="Arial" w:cs="Arial"/>
          <w:b w:val="0"/>
          <w:color w:val="FF0000"/>
        </w:rPr>
        <w:t xml:space="preserve">  DAS</w:t>
      </w:r>
      <w:r>
        <w:rPr>
          <w:rFonts w:ascii="Arial" w:hAnsi="Arial" w:cs="Arial"/>
          <w:b w:val="0"/>
          <w:color w:val="FF0000"/>
        </w:rPr>
        <w:t>/CS</w:t>
      </w:r>
      <w:r w:rsidRPr="002E5589">
        <w:rPr>
          <w:rFonts w:ascii="Arial" w:hAnsi="Arial" w:cs="Arial"/>
          <w:b w:val="0"/>
          <w:color w:val="FF0000"/>
        </w:rPr>
        <w:t xml:space="preserve"> Project Managers should make arrangements for </w:t>
      </w:r>
      <w:r>
        <w:rPr>
          <w:rFonts w:ascii="Arial" w:hAnsi="Arial" w:cs="Arial"/>
          <w:b w:val="0"/>
          <w:color w:val="FF0000"/>
        </w:rPr>
        <w:t>asbestos</w:t>
      </w:r>
      <w:r w:rsidRPr="002E5589">
        <w:rPr>
          <w:rFonts w:ascii="Arial" w:hAnsi="Arial" w:cs="Arial"/>
          <w:b w:val="0"/>
          <w:color w:val="FF0000"/>
        </w:rPr>
        <w:t xml:space="preserve"> inspections by submitting requests to the DAS</w:t>
      </w:r>
      <w:r>
        <w:rPr>
          <w:rFonts w:ascii="Arial" w:hAnsi="Arial" w:cs="Arial"/>
          <w:b w:val="0"/>
          <w:color w:val="FF0000"/>
        </w:rPr>
        <w:t>/CS</w:t>
      </w:r>
      <w:r w:rsidRPr="002E5589">
        <w:rPr>
          <w:rFonts w:ascii="Arial" w:hAnsi="Arial" w:cs="Arial"/>
          <w:b w:val="0"/>
          <w:color w:val="FF0000"/>
        </w:rPr>
        <w:t xml:space="preserve"> Asbestos Management Unit.  When the facility has been inspected for the presence of </w:t>
      </w:r>
      <w:r>
        <w:rPr>
          <w:rFonts w:ascii="Arial" w:hAnsi="Arial" w:cs="Arial"/>
          <w:b w:val="0"/>
          <w:color w:val="FF0000"/>
        </w:rPr>
        <w:t>ACM</w:t>
      </w:r>
      <w:r w:rsidRPr="002E5589">
        <w:rPr>
          <w:rFonts w:ascii="Arial" w:hAnsi="Arial" w:cs="Arial"/>
          <w:b w:val="0"/>
          <w:color w:val="FF0000"/>
        </w:rPr>
        <w:t>, insert the following paragraph.</w:t>
      </w:r>
    </w:p>
    <w:p w:rsidR="00E302DE" w:rsidRPr="002E5589" w:rsidRDefault="00E302DE" w:rsidP="00E302DE">
      <w:pPr>
        <w:pStyle w:val="NS"/>
        <w:jc w:val="both"/>
        <w:rPr>
          <w:color w:val="FF0000"/>
          <w:szCs w:val="18"/>
        </w:rPr>
      </w:pPr>
      <w:r w:rsidRPr="002E5589">
        <w:rPr>
          <w:rFonts w:ascii="Arial" w:hAnsi="Arial"/>
          <w:color w:val="FF0000"/>
          <w:szCs w:val="18"/>
        </w:rPr>
        <w:t xml:space="preserve">NOTE:  </w:t>
      </w:r>
      <w:r w:rsidRPr="002E5589">
        <w:rPr>
          <w:rFonts w:ascii="Arial" w:hAnsi="Arial"/>
          <w:b w:val="0"/>
          <w:color w:val="FF0000"/>
          <w:szCs w:val="18"/>
        </w:rPr>
        <w:t>Specify the location of the Report.</w:t>
      </w:r>
    </w:p>
    <w:p w:rsidR="00C7263E" w:rsidRDefault="002E5589" w:rsidP="002A12B4">
      <w:pPr>
        <w:pStyle w:val="Heading4"/>
      </w:pPr>
      <w:r>
        <w:rPr>
          <w:b/>
        </w:rPr>
        <w:t>3</w:t>
      </w:r>
      <w:r w:rsidR="001026CC" w:rsidRPr="002A12B4">
        <w:rPr>
          <w:b/>
        </w:rPr>
        <w:t>.</w:t>
      </w:r>
      <w:r w:rsidR="001026CC">
        <w:tab/>
      </w:r>
      <w:r w:rsidR="00697446" w:rsidRPr="00B26F52">
        <w:t>If t</w:t>
      </w:r>
      <w:r w:rsidR="00C7263E" w:rsidRPr="00B26F52">
        <w:t>esting for asbestos has been conducted at the facility scheduled for renovation, demolition, reconstruction, alteration, remodeling, or repair</w:t>
      </w:r>
      <w:r w:rsidR="00697446" w:rsidRPr="00B26F52">
        <w:t>, then the r</w:t>
      </w:r>
      <w:r w:rsidR="00C7263E" w:rsidRPr="00B26F52">
        <w:t xml:space="preserve">esults </w:t>
      </w:r>
      <w:r w:rsidR="00C7263E">
        <w:t xml:space="preserve">of </w:t>
      </w:r>
      <w:r w:rsidR="00C7263E" w:rsidRPr="00347D5B">
        <w:t xml:space="preserve">the </w:t>
      </w:r>
      <w:r w:rsidR="00727533" w:rsidRPr="00347D5B">
        <w:t xml:space="preserve">asbestos </w:t>
      </w:r>
      <w:r w:rsidR="00C7263E" w:rsidRPr="00347D5B">
        <w:t xml:space="preserve">testing are </w:t>
      </w:r>
      <w:r w:rsidR="00E35D82" w:rsidRPr="00347D5B">
        <w:t xml:space="preserve">summarized </w:t>
      </w:r>
      <w:r w:rsidR="00C7263E" w:rsidRPr="00347D5B">
        <w:t xml:space="preserve">in </w:t>
      </w:r>
      <w:r w:rsidR="00D567C7" w:rsidRPr="00D567C7">
        <w:rPr>
          <w:b/>
          <w:color w:val="0000FF"/>
        </w:rPr>
        <w:t xml:space="preserve">Division 50 00 00 Project-Specific Available Information, Section 50 30 00 Hazardous Building Materials Inspection and </w:t>
      </w:r>
      <w:r w:rsidR="00D567C7" w:rsidRPr="002E154E">
        <w:rPr>
          <w:b/>
          <w:color w:val="0000FF"/>
        </w:rPr>
        <w:t>Inventory</w:t>
      </w:r>
      <w:r w:rsidR="00E302DE" w:rsidRPr="002E154E">
        <w:t xml:space="preserve"> at the end of the Technical Specification Sections</w:t>
      </w:r>
      <w:r w:rsidR="00597C67" w:rsidRPr="002E154E">
        <w:t>.</w:t>
      </w:r>
      <w:r w:rsidR="00D567C7" w:rsidRPr="002E154E">
        <w:t xml:space="preserve"> </w:t>
      </w:r>
      <w:r w:rsidR="00C7263E" w:rsidRPr="002E154E">
        <w:t xml:space="preserve">Under </w:t>
      </w:r>
      <w:r w:rsidR="00C7263E">
        <w:t xml:space="preserve">no circumstance shall this information be the sole means used by the Contractor for determining the </w:t>
      </w:r>
      <w:r w:rsidR="00C7263E" w:rsidRPr="00347D5B">
        <w:t xml:space="preserve">extent of </w:t>
      </w:r>
      <w:r w:rsidR="00727533" w:rsidRPr="00347D5B">
        <w:t>asbestos</w:t>
      </w:r>
      <w:r w:rsidR="00C7263E" w:rsidRPr="00347D5B">
        <w:t xml:space="preserve">.  The </w:t>
      </w:r>
      <w:r w:rsidR="00C7263E" w:rsidRPr="005E35A8">
        <w:t>Contractor shall be responsible for verification of all field conditions affecting performance of the Work.</w:t>
      </w:r>
      <w:r w:rsidR="00C7263E">
        <w:t xml:space="preserve">  </w:t>
      </w:r>
    </w:p>
    <w:p w:rsidR="00E302DE" w:rsidRPr="00AE16E3" w:rsidRDefault="00E302DE" w:rsidP="00E302DE">
      <w:pPr>
        <w:pStyle w:val="NS"/>
        <w:jc w:val="both"/>
        <w:rPr>
          <w:rFonts w:ascii="Arial" w:hAnsi="Arial" w:cs="Arial"/>
          <w:b w:val="0"/>
          <w:color w:val="FF0000"/>
        </w:rPr>
      </w:pPr>
      <w:r w:rsidRPr="00AE16E3">
        <w:rPr>
          <w:rFonts w:ascii="Arial" w:hAnsi="Arial" w:cs="Arial"/>
          <w:color w:val="FF0000"/>
        </w:rPr>
        <w:t>NOTE:</w:t>
      </w:r>
      <w:r w:rsidRPr="00AE16E3">
        <w:rPr>
          <w:rFonts w:ascii="Arial" w:hAnsi="Arial" w:cs="Arial"/>
          <w:b w:val="0"/>
          <w:color w:val="FF0000"/>
        </w:rPr>
        <w:t xml:space="preserve">  An Owner 24 hour response and testing time and seven </w:t>
      </w:r>
      <w:r w:rsidR="00BF328A">
        <w:rPr>
          <w:rFonts w:ascii="Arial" w:hAnsi="Arial" w:cs="Arial"/>
          <w:b w:val="0"/>
          <w:color w:val="FF0000"/>
        </w:rPr>
        <w:t xml:space="preserve">(7) </w:t>
      </w:r>
      <w:r w:rsidRPr="00AE16E3">
        <w:rPr>
          <w:rFonts w:ascii="Arial" w:hAnsi="Arial" w:cs="Arial"/>
          <w:b w:val="0"/>
          <w:color w:val="FF0000"/>
        </w:rPr>
        <w:t>Calendar Days abatement time is included in the paragraph below, if different response time is required, edit and insert a reasonable time period into paragraphs.  The State cannot guarantee any time period for inspection, testing and removal (if necessary).  Edit and or delete paragraphs as required for specific project.</w:t>
      </w:r>
      <w:r>
        <w:rPr>
          <w:rFonts w:ascii="Arial" w:hAnsi="Arial" w:cs="Arial"/>
          <w:b w:val="0"/>
          <w:color w:val="FF0000"/>
        </w:rPr>
        <w:t xml:space="preserve"> </w:t>
      </w:r>
      <w:r w:rsidRPr="002A12B4">
        <w:rPr>
          <w:rFonts w:ascii="Arial" w:hAnsi="Arial" w:cs="Arial"/>
          <w:color w:val="FF0000"/>
        </w:rPr>
        <w:t>ADD</w:t>
      </w:r>
      <w:r w:rsidRPr="002A12B4">
        <w:rPr>
          <w:rFonts w:ascii="Arial" w:hAnsi="Arial" w:cs="Arial"/>
          <w:b w:val="0"/>
          <w:color w:val="FF0000"/>
        </w:rPr>
        <w:t xml:space="preserve"> the last sentence if it’s the Owners’ responsibility for abating ACM. </w:t>
      </w:r>
      <w:r w:rsidRPr="002A12B4">
        <w:rPr>
          <w:rFonts w:ascii="Arial" w:hAnsi="Arial" w:cs="Arial"/>
          <w:color w:val="FF0000"/>
          <w:u w:val="single"/>
        </w:rPr>
        <w:t>OR</w:t>
      </w:r>
      <w:r w:rsidRPr="002A12B4">
        <w:rPr>
          <w:rFonts w:ascii="Arial" w:hAnsi="Arial" w:cs="Arial"/>
          <w:b w:val="0"/>
          <w:color w:val="FF0000"/>
        </w:rPr>
        <w:t xml:space="preserve"> </w:t>
      </w:r>
      <w:r w:rsidRPr="002A12B4">
        <w:rPr>
          <w:rFonts w:ascii="Arial" w:hAnsi="Arial" w:cs="Arial"/>
          <w:color w:val="FF0000"/>
        </w:rPr>
        <w:t xml:space="preserve">DELETE </w:t>
      </w:r>
      <w:r w:rsidRPr="002A12B4">
        <w:rPr>
          <w:rFonts w:ascii="Arial" w:hAnsi="Arial" w:cs="Arial"/>
          <w:b w:val="0"/>
          <w:color w:val="FF0000"/>
        </w:rPr>
        <w:t>the last sentence if it’s the Contractors’ responsibility for abating ACM.</w:t>
      </w:r>
    </w:p>
    <w:p w:rsidR="000A40F5" w:rsidRDefault="002E5589" w:rsidP="002A12B4">
      <w:pPr>
        <w:pStyle w:val="Heading4"/>
        <w:rPr>
          <w:b/>
          <w:color w:val="0000FF"/>
        </w:rPr>
      </w:pPr>
      <w:r>
        <w:rPr>
          <w:b/>
        </w:rPr>
        <w:t>4</w:t>
      </w:r>
      <w:r w:rsidR="002A12B4" w:rsidRPr="002A12B4">
        <w:rPr>
          <w:b/>
        </w:rPr>
        <w:t>.</w:t>
      </w:r>
      <w:r w:rsidR="002A12B4">
        <w:tab/>
      </w:r>
      <w:r w:rsidR="000A40F5">
        <w:t>If the Contractor should encounter any material suspect</w:t>
      </w:r>
      <w:r w:rsidR="00BF328A">
        <w:t>ed</w:t>
      </w:r>
      <w:r w:rsidR="000A40F5">
        <w:t xml:space="preserve"> or known to contain </w:t>
      </w:r>
      <w:r w:rsidR="00B24219">
        <w:t xml:space="preserve">asbestos </w:t>
      </w:r>
      <w:r w:rsidR="00C7263E" w:rsidRPr="00727533">
        <w:rPr>
          <w:b/>
        </w:rPr>
        <w:t>not previously identified</w:t>
      </w:r>
      <w:r w:rsidR="00727533" w:rsidRPr="00727533">
        <w:rPr>
          <w:rFonts w:cs="Arial"/>
          <w:b/>
          <w:szCs w:val="18"/>
        </w:rPr>
        <w:t xml:space="preserve"> and assigned as the Contractor’s responsibility</w:t>
      </w:r>
      <w:r w:rsidR="000A40F5" w:rsidRPr="002A12B4">
        <w:t xml:space="preserve">, </w:t>
      </w:r>
      <w:r w:rsidR="0023664C" w:rsidRPr="002A12B4">
        <w:t>t</w:t>
      </w:r>
      <w:r w:rsidR="000A40F5" w:rsidRPr="002A12B4">
        <w:t>he</w:t>
      </w:r>
      <w:r w:rsidR="0023664C" w:rsidRPr="002A12B4">
        <w:t>n</w:t>
      </w:r>
      <w:r w:rsidR="000A40F5" w:rsidRPr="002A12B4">
        <w:t xml:space="preserve"> </w:t>
      </w:r>
      <w:r w:rsidR="0023664C" w:rsidRPr="002A12B4">
        <w:t xml:space="preserve">the Contractor </w:t>
      </w:r>
      <w:r w:rsidR="000A40F5" w:rsidRPr="002A12B4">
        <w:t>should</w:t>
      </w:r>
      <w:r w:rsidR="000A40F5">
        <w:t xml:space="preserve"> immediately notify the Construction </w:t>
      </w:r>
      <w:r w:rsidR="000A40F5" w:rsidRPr="002E154E">
        <w:t xml:space="preserve">Administrator </w:t>
      </w:r>
      <w:r w:rsidR="00510545" w:rsidRPr="00B01B00">
        <w:rPr>
          <w:b/>
        </w:rPr>
        <w:t>in writing</w:t>
      </w:r>
      <w:r w:rsidR="00510545" w:rsidRPr="002E154E">
        <w:t xml:space="preserve"> </w:t>
      </w:r>
      <w:r w:rsidR="000A40F5" w:rsidRPr="002E154E">
        <w:t xml:space="preserve">of </w:t>
      </w:r>
      <w:r w:rsidR="000A40F5">
        <w:t xml:space="preserve">same.  It is the </w:t>
      </w:r>
      <w:r w:rsidR="000A40F5" w:rsidRPr="0077207F">
        <w:t xml:space="preserve">Owner’s responsibility to have the material tested and abated (if necessary).  The Owner will respond within </w:t>
      </w:r>
      <w:r w:rsidR="00522311">
        <w:rPr>
          <w:b/>
          <w:color w:val="0000FF"/>
        </w:rPr>
        <w:t>twenty four (2</w:t>
      </w:r>
      <w:r w:rsidR="000A40F5" w:rsidRPr="00522311">
        <w:rPr>
          <w:b/>
          <w:color w:val="0000FF"/>
        </w:rPr>
        <w:t>4</w:t>
      </w:r>
      <w:r w:rsidR="00522311">
        <w:rPr>
          <w:b/>
          <w:color w:val="0000FF"/>
        </w:rPr>
        <w:t>)</w:t>
      </w:r>
      <w:r w:rsidR="000A40F5" w:rsidRPr="00522311">
        <w:rPr>
          <w:b/>
          <w:color w:val="0000FF"/>
        </w:rPr>
        <w:t xml:space="preserve"> hours</w:t>
      </w:r>
      <w:r w:rsidR="000A40F5" w:rsidRPr="0077207F">
        <w:t xml:space="preserve"> after receiving the Contractor’s written request to the Construction Administrator for testing the suspect </w:t>
      </w:r>
      <w:r w:rsidR="000A40F5" w:rsidRPr="002A12B4">
        <w:t xml:space="preserve">material. </w:t>
      </w:r>
      <w:r w:rsidR="000A40F5" w:rsidRPr="002A12B4">
        <w:rPr>
          <w:b/>
        </w:rPr>
        <w:t xml:space="preserve"> </w:t>
      </w:r>
      <w:r w:rsidR="001026CC" w:rsidRPr="00D567C7">
        <w:rPr>
          <w:b/>
          <w:color w:val="0000FF"/>
        </w:rPr>
        <w:t>[</w:t>
      </w:r>
      <w:r w:rsidR="000B011A" w:rsidRPr="00D567C7">
        <w:rPr>
          <w:b/>
          <w:color w:val="0000FF"/>
        </w:rPr>
        <w:t>If necessary, the Contractor will abate ACM within a reasonable time period after the Owner’s issuance of a Change Order for the additional abatement work.</w:t>
      </w:r>
      <w:r w:rsidR="001026CC" w:rsidRPr="00D567C7">
        <w:rPr>
          <w:b/>
          <w:color w:val="0000FF"/>
        </w:rPr>
        <w:t>]</w:t>
      </w:r>
      <w:r w:rsidR="00112B11" w:rsidRPr="00D567C7">
        <w:rPr>
          <w:b/>
        </w:rPr>
        <w:t xml:space="preserve"> </w:t>
      </w:r>
      <w:r w:rsidR="00112B11" w:rsidRPr="00D567C7">
        <w:rPr>
          <w:b/>
          <w:color w:val="0000FF"/>
        </w:rPr>
        <w:t>[The Owner will abate ACM (if necessary</w:t>
      </w:r>
      <w:r w:rsidR="00112B11" w:rsidRPr="00002E7B">
        <w:rPr>
          <w:b/>
          <w:color w:val="0000FF"/>
        </w:rPr>
        <w:t>) within a reasonable time period, i.e. within seven (7) calendar days.]</w:t>
      </w:r>
    </w:p>
    <w:p w:rsidR="004E627D" w:rsidRPr="00B26F52" w:rsidRDefault="007266B5" w:rsidP="004E627D">
      <w:pPr>
        <w:pStyle w:val="Heading4"/>
        <w:ind w:left="1800"/>
        <w:rPr>
          <w:b/>
        </w:rPr>
      </w:pPr>
      <w:r w:rsidRPr="002E154E">
        <w:rPr>
          <w:rFonts w:cs="Arial"/>
          <w:b/>
          <w:szCs w:val="18"/>
        </w:rPr>
        <w:t>4.</w:t>
      </w:r>
      <w:r w:rsidRPr="00B26F52">
        <w:rPr>
          <w:rFonts w:cs="Arial"/>
          <w:b/>
          <w:szCs w:val="18"/>
        </w:rPr>
        <w:t>1</w:t>
      </w:r>
      <w:r w:rsidRPr="00B26F52">
        <w:rPr>
          <w:rFonts w:cs="Arial"/>
          <w:szCs w:val="18"/>
        </w:rPr>
        <w:tab/>
      </w:r>
      <w:r w:rsidR="004E627D" w:rsidRPr="00B26F52">
        <w:rPr>
          <w:rFonts w:cs="Arial"/>
          <w:szCs w:val="18"/>
        </w:rPr>
        <w:t>When the</w:t>
      </w:r>
      <w:r w:rsidR="004E627D" w:rsidRPr="00B26F52">
        <w:rPr>
          <w:rFonts w:cs="Arial"/>
          <w:b/>
          <w:szCs w:val="18"/>
        </w:rPr>
        <w:t xml:space="preserve"> Owner </w:t>
      </w:r>
      <w:r w:rsidR="004E627D" w:rsidRPr="00B26F52">
        <w:rPr>
          <w:rFonts w:cs="Arial"/>
          <w:szCs w:val="18"/>
        </w:rPr>
        <w:t>requests the</w:t>
      </w:r>
      <w:r w:rsidR="004E627D" w:rsidRPr="00B26F52">
        <w:rPr>
          <w:rFonts w:cs="Arial"/>
          <w:b/>
          <w:szCs w:val="18"/>
        </w:rPr>
        <w:t xml:space="preserve"> Contractor </w:t>
      </w:r>
      <w:r w:rsidR="004E627D" w:rsidRPr="00B26F52">
        <w:rPr>
          <w:rFonts w:cs="Arial"/>
          <w:szCs w:val="18"/>
        </w:rPr>
        <w:t>undertake the</w:t>
      </w:r>
      <w:r w:rsidR="004E627D" w:rsidRPr="00B26F52">
        <w:rPr>
          <w:rFonts w:cs="Arial"/>
          <w:b/>
          <w:szCs w:val="18"/>
        </w:rPr>
        <w:t xml:space="preserve"> </w:t>
      </w:r>
      <w:r w:rsidR="004E627D" w:rsidRPr="00B26F52">
        <w:rPr>
          <w:rFonts w:cs="Arial"/>
          <w:szCs w:val="18"/>
        </w:rPr>
        <w:t xml:space="preserve">responsibilities </w:t>
      </w:r>
      <w:r w:rsidR="004E627D" w:rsidRPr="00B26F52">
        <w:rPr>
          <w:rFonts w:cs="Arial"/>
          <w:b/>
          <w:szCs w:val="18"/>
        </w:rPr>
        <w:t xml:space="preserve">for </w:t>
      </w:r>
      <w:r w:rsidR="004E627D" w:rsidRPr="00B26F52">
        <w:rPr>
          <w:rFonts w:cs="Arial"/>
          <w:szCs w:val="18"/>
        </w:rPr>
        <w:t>the</w:t>
      </w:r>
      <w:r w:rsidR="004E627D" w:rsidRPr="00B26F52">
        <w:rPr>
          <w:rFonts w:cs="Arial"/>
          <w:b/>
          <w:szCs w:val="18"/>
        </w:rPr>
        <w:t xml:space="preserve"> abatement and disposal of the ACM</w:t>
      </w:r>
      <w:r w:rsidR="004E627D" w:rsidRPr="00B26F52">
        <w:rPr>
          <w:rFonts w:cs="Arial"/>
          <w:szCs w:val="18"/>
        </w:rPr>
        <w:t xml:space="preserve">, then the compensation to the Contractor by Owner for the Work shall be determined by the </w:t>
      </w:r>
      <w:r w:rsidR="004E627D" w:rsidRPr="00B26F52">
        <w:rPr>
          <w:rFonts w:cs="Arial"/>
          <w:b/>
          <w:szCs w:val="18"/>
        </w:rPr>
        <w:t>“Unit Prices”</w:t>
      </w:r>
      <w:r w:rsidR="004E627D" w:rsidRPr="00B26F52">
        <w:rPr>
          <w:rFonts w:cs="Arial"/>
          <w:szCs w:val="18"/>
        </w:rPr>
        <w:t xml:space="preserve"> stated in </w:t>
      </w:r>
      <w:r w:rsidR="004E627D" w:rsidRPr="00B26F52">
        <w:rPr>
          <w:rFonts w:cs="Arial"/>
          <w:b/>
          <w:szCs w:val="18"/>
        </w:rPr>
        <w:t xml:space="preserve">Section </w:t>
      </w:r>
      <w:r w:rsidR="004E627D" w:rsidRPr="00B26F52">
        <w:rPr>
          <w:rFonts w:cs="Arial"/>
          <w:b/>
          <w:bCs/>
          <w:iCs/>
          <w:szCs w:val="18"/>
        </w:rPr>
        <w:t>01 20 00 Contract Considerations</w:t>
      </w:r>
      <w:r w:rsidR="004E627D" w:rsidRPr="00B26F52">
        <w:rPr>
          <w:rFonts w:cs="Arial"/>
          <w:b/>
          <w:szCs w:val="18"/>
        </w:rPr>
        <w:t>.</w:t>
      </w:r>
    </w:p>
    <w:p w:rsidR="00E35D82" w:rsidRPr="00E35D82" w:rsidRDefault="00E35D82" w:rsidP="00E35D82">
      <w:pPr>
        <w:spacing w:before="86"/>
        <w:ind w:left="1440" w:hanging="360"/>
        <w:jc w:val="both"/>
        <w:rPr>
          <w:rFonts w:cs="Arial"/>
          <w:szCs w:val="18"/>
        </w:rPr>
      </w:pPr>
      <w:r w:rsidRPr="00B26F52">
        <w:rPr>
          <w:rFonts w:cs="Arial"/>
          <w:b/>
          <w:szCs w:val="18"/>
        </w:rPr>
        <w:t>5.</w:t>
      </w:r>
      <w:r w:rsidRPr="00B26F52">
        <w:rPr>
          <w:rFonts w:cs="Arial"/>
          <w:szCs w:val="18"/>
        </w:rPr>
        <w:tab/>
        <w:t>No attempt has been made to locate hazardous material associated with existing site utilities, though it is presumed that at least some asbestos may be discovered associated with underground piping during the course of site and site utilities work.  If and when such materials appear, the Contractor shall notify the Owner, who shall direct additional work outside of this Agreement to assist in cutting up and disposing of same.  The Contractor shall assist the hazardous materials contractor(s) with excavating, heavy lifting, and the like at no additional cost to the Owner.</w:t>
      </w:r>
      <w:r w:rsidRPr="00E35D82">
        <w:rPr>
          <w:rFonts w:cs="Arial"/>
          <w:szCs w:val="18"/>
        </w:rPr>
        <w:t xml:space="preserve"> </w:t>
      </w:r>
    </w:p>
    <w:p w:rsidR="000A40F5" w:rsidRDefault="000A40F5" w:rsidP="00AC1A4F">
      <w:pPr>
        <w:pStyle w:val="Heading4"/>
      </w:pPr>
    </w:p>
    <w:p w:rsidR="001E3F6C" w:rsidRDefault="001E3F6C" w:rsidP="001E3F6C">
      <w:pPr>
        <w:pStyle w:val="NS"/>
        <w:jc w:val="both"/>
        <w:rPr>
          <w:rFonts w:ascii="Arial" w:hAnsi="Arial" w:cs="Arial"/>
          <w:b w:val="0"/>
          <w:color w:val="FF0000"/>
        </w:rPr>
      </w:pPr>
      <w:r w:rsidRPr="00E90C29">
        <w:rPr>
          <w:rFonts w:ascii="Arial" w:hAnsi="Arial" w:cs="Arial"/>
          <w:color w:val="FF0000"/>
        </w:rPr>
        <w:t>NOTE:</w:t>
      </w:r>
      <w:r w:rsidRPr="007F5F7C">
        <w:rPr>
          <w:rFonts w:ascii="Arial" w:hAnsi="Arial" w:cs="Arial"/>
          <w:b w:val="0"/>
          <w:color w:val="FF0000"/>
        </w:rPr>
        <w:t xml:space="preserve">  Include the following Sections and paragraphs for all facilities that have Work Involving Lead Containing Material.  Edit and or delete paragraphs as required for specific project.</w:t>
      </w:r>
    </w:p>
    <w:p w:rsidR="001E3F6C" w:rsidRPr="002E5589" w:rsidRDefault="001E3F6C" w:rsidP="001E3F6C">
      <w:pPr>
        <w:pStyle w:val="Heading3"/>
        <w:ind w:left="720" w:firstLine="0"/>
        <w:rPr>
          <w:b/>
        </w:rPr>
      </w:pPr>
      <w:r>
        <w:rPr>
          <w:b/>
        </w:rPr>
        <w:t>C.</w:t>
      </w:r>
      <w:r>
        <w:rPr>
          <w:b/>
        </w:rPr>
        <w:tab/>
      </w:r>
      <w:r w:rsidRPr="007F5F7C">
        <w:rPr>
          <w:b/>
        </w:rPr>
        <w:t xml:space="preserve">Project </w:t>
      </w:r>
      <w:r w:rsidRPr="002E5589">
        <w:rPr>
          <w:b/>
        </w:rPr>
        <w:t>Procedures for Work Involving Lead-Based Paint (LBP):</w:t>
      </w:r>
    </w:p>
    <w:p w:rsidR="001E3F6C" w:rsidRPr="002E5589" w:rsidRDefault="001E3F6C" w:rsidP="001E3F6C">
      <w:pPr>
        <w:keepNext/>
        <w:spacing w:before="120"/>
        <w:ind w:left="3600"/>
        <w:jc w:val="both"/>
        <w:rPr>
          <w:vanish/>
          <w:color w:val="FF0000"/>
        </w:rPr>
      </w:pPr>
      <w:r w:rsidRPr="002E5589">
        <w:rPr>
          <w:b/>
          <w:vanish/>
          <w:color w:val="FF0000"/>
        </w:rPr>
        <w:t>NOTE:</w:t>
      </w:r>
      <w:r w:rsidRPr="002E5589">
        <w:rPr>
          <w:vanish/>
          <w:color w:val="FF0000"/>
        </w:rPr>
        <w:t xml:space="preserve"> Select </w:t>
      </w:r>
      <w:r>
        <w:rPr>
          <w:vanish/>
          <w:color w:val="FF0000"/>
        </w:rPr>
        <w:t xml:space="preserve">Owner </w:t>
      </w:r>
      <w:r w:rsidRPr="003132B4">
        <w:rPr>
          <w:b/>
          <w:vanish/>
          <w:color w:val="FF0000"/>
        </w:rPr>
        <w:t>OR</w:t>
      </w:r>
      <w:r>
        <w:rPr>
          <w:vanish/>
          <w:color w:val="FF0000"/>
        </w:rPr>
        <w:t xml:space="preserve"> </w:t>
      </w:r>
      <w:r w:rsidRPr="002E5589">
        <w:rPr>
          <w:vanish/>
          <w:color w:val="FF0000"/>
        </w:rPr>
        <w:t xml:space="preserve">Contractor then delete the other. </w:t>
      </w:r>
    </w:p>
    <w:p w:rsidR="001E3F6C" w:rsidRPr="00B26F52" w:rsidRDefault="001E3F6C" w:rsidP="001E3F6C">
      <w:pPr>
        <w:pStyle w:val="Heading4"/>
        <w:numPr>
          <w:ilvl w:val="0"/>
          <w:numId w:val="1"/>
        </w:numPr>
      </w:pPr>
      <w:r w:rsidRPr="00B26F52">
        <w:t xml:space="preserve">The </w:t>
      </w:r>
      <w:r w:rsidRPr="00B26F52">
        <w:rPr>
          <w:b/>
          <w:color w:val="0000FF"/>
        </w:rPr>
        <w:t xml:space="preserve">[Owner] [Contractor] </w:t>
      </w:r>
      <w:r w:rsidRPr="00B26F52">
        <w:t xml:space="preserve">is responsible for abating all </w:t>
      </w:r>
      <w:r w:rsidRPr="00B26F52">
        <w:rPr>
          <w:b/>
        </w:rPr>
        <w:t>Lead-Based Paint (LBP)</w:t>
      </w:r>
      <w:r w:rsidRPr="00B26F52">
        <w:t xml:space="preserve"> prior to the start of any Work involving renovation, demolition, reconstruction, alteration, remodeling, or repair</w:t>
      </w:r>
      <w:r w:rsidRPr="00B26F52" w:rsidDel="00CD3A69">
        <w:t xml:space="preserve"> </w:t>
      </w:r>
      <w:r w:rsidRPr="00B26F52">
        <w:t>(if necessary), unless noted differently below or specified differently elsewhere.</w:t>
      </w:r>
    </w:p>
    <w:p w:rsidR="001E3F6C" w:rsidRDefault="001E3F6C" w:rsidP="001E3F6C">
      <w:pPr>
        <w:spacing w:before="86"/>
        <w:ind w:left="1440" w:hanging="360"/>
        <w:jc w:val="both"/>
        <w:outlineLvl w:val="3"/>
        <w:rPr>
          <w:rFonts w:cs="Arial"/>
          <w:szCs w:val="18"/>
        </w:rPr>
      </w:pPr>
      <w:r w:rsidRPr="00B26F52">
        <w:rPr>
          <w:rFonts w:cs="Arial"/>
          <w:b/>
          <w:szCs w:val="18"/>
        </w:rPr>
        <w:t>2.</w:t>
      </w:r>
      <w:r w:rsidRPr="00B26F52">
        <w:rPr>
          <w:rFonts w:cs="Arial"/>
          <w:szCs w:val="18"/>
        </w:rPr>
        <w:tab/>
        <w:t xml:space="preserve">The </w:t>
      </w:r>
      <w:r w:rsidRPr="00B26F52">
        <w:rPr>
          <w:b/>
          <w:color w:val="0000FF"/>
        </w:rPr>
        <w:t xml:space="preserve">[Owner] [Contractor] </w:t>
      </w:r>
      <w:r w:rsidRPr="00B26F52">
        <w:rPr>
          <w:rFonts w:cs="Arial"/>
          <w:szCs w:val="18"/>
        </w:rPr>
        <w:t xml:space="preserve">shall conduct all demolition and removal Work, specified in the Technical Specifications Sections of this Project Manual, in conformance with the regulations as specified in this </w:t>
      </w:r>
      <w:r w:rsidRPr="00B26F52">
        <w:rPr>
          <w:rFonts w:cs="Arial"/>
          <w:b/>
          <w:szCs w:val="18"/>
        </w:rPr>
        <w:t>Section 01 35 16 Alteration Project Procedures</w:t>
      </w:r>
      <w:r w:rsidRPr="00B26F52">
        <w:rPr>
          <w:rFonts w:cs="Arial"/>
          <w:szCs w:val="18"/>
        </w:rPr>
        <w:t xml:space="preserve"> and as specified in </w:t>
      </w:r>
      <w:r w:rsidRPr="00B26F52">
        <w:rPr>
          <w:rFonts w:cs="Arial"/>
          <w:b/>
          <w:color w:val="0000FF"/>
          <w:szCs w:val="18"/>
        </w:rPr>
        <w:t>Section 02 83 00 Lead Remediation</w:t>
      </w:r>
      <w:r w:rsidRPr="00B26F52">
        <w:rPr>
          <w:rFonts w:cs="Arial"/>
          <w:szCs w:val="18"/>
        </w:rPr>
        <w:t>.</w:t>
      </w:r>
    </w:p>
    <w:p w:rsidR="001E3F6C" w:rsidRPr="002E5589" w:rsidRDefault="001E3F6C" w:rsidP="001E3F6C">
      <w:pPr>
        <w:pStyle w:val="NS"/>
        <w:jc w:val="both"/>
        <w:rPr>
          <w:rFonts w:ascii="Arial" w:hAnsi="Arial" w:cs="Arial"/>
          <w:b w:val="0"/>
          <w:color w:val="FF0000"/>
        </w:rPr>
      </w:pPr>
      <w:r w:rsidRPr="002E5589">
        <w:rPr>
          <w:rFonts w:ascii="Arial" w:hAnsi="Arial" w:cs="Arial"/>
          <w:color w:val="FF0000"/>
        </w:rPr>
        <w:t>NOTE:</w:t>
      </w:r>
      <w:r w:rsidRPr="002E5589">
        <w:rPr>
          <w:rFonts w:ascii="Arial" w:hAnsi="Arial" w:cs="Arial"/>
          <w:b w:val="0"/>
          <w:color w:val="FF0000"/>
        </w:rPr>
        <w:t xml:space="preserve">  DAS</w:t>
      </w:r>
      <w:r>
        <w:rPr>
          <w:rFonts w:ascii="Arial" w:hAnsi="Arial" w:cs="Arial"/>
          <w:b w:val="0"/>
          <w:color w:val="FF0000"/>
        </w:rPr>
        <w:t>/CS</w:t>
      </w:r>
      <w:r w:rsidRPr="002E5589">
        <w:rPr>
          <w:rFonts w:ascii="Arial" w:hAnsi="Arial" w:cs="Arial"/>
          <w:b w:val="0"/>
          <w:color w:val="FF0000"/>
        </w:rPr>
        <w:t xml:space="preserve"> Project Managers should make arrangements for lead inspections by submitting requests to the DAS</w:t>
      </w:r>
      <w:r>
        <w:rPr>
          <w:rFonts w:ascii="Arial" w:hAnsi="Arial" w:cs="Arial"/>
          <w:b w:val="0"/>
          <w:color w:val="FF0000"/>
        </w:rPr>
        <w:t>/CS</w:t>
      </w:r>
      <w:r w:rsidRPr="002E5589">
        <w:rPr>
          <w:rFonts w:ascii="Arial" w:hAnsi="Arial" w:cs="Arial"/>
          <w:b w:val="0"/>
          <w:color w:val="FF0000"/>
        </w:rPr>
        <w:t xml:space="preserve"> Asbestos Management Unit.  When the facility has been inspected for the presence of lead-based paint, insert the following paragraph.</w:t>
      </w:r>
    </w:p>
    <w:p w:rsidR="001E3F6C" w:rsidRPr="002E5589" w:rsidRDefault="001E3F6C" w:rsidP="001E3F6C">
      <w:pPr>
        <w:pStyle w:val="NS"/>
        <w:jc w:val="both"/>
        <w:rPr>
          <w:color w:val="FF0000"/>
          <w:szCs w:val="18"/>
        </w:rPr>
      </w:pPr>
      <w:r w:rsidRPr="002E5589">
        <w:rPr>
          <w:rFonts w:ascii="Arial" w:hAnsi="Arial"/>
          <w:color w:val="FF0000"/>
          <w:szCs w:val="18"/>
        </w:rPr>
        <w:t xml:space="preserve">NOTE:  </w:t>
      </w:r>
      <w:r w:rsidRPr="002E5589">
        <w:rPr>
          <w:rFonts w:ascii="Arial" w:hAnsi="Arial"/>
          <w:b w:val="0"/>
          <w:color w:val="FF0000"/>
          <w:szCs w:val="18"/>
        </w:rPr>
        <w:t>Specify the location of the Report.</w:t>
      </w:r>
    </w:p>
    <w:p w:rsidR="001E3F6C" w:rsidRPr="0019279A" w:rsidRDefault="001E3F6C" w:rsidP="001E3F6C">
      <w:pPr>
        <w:pStyle w:val="Heading4"/>
        <w:rPr>
          <w:strike/>
        </w:rPr>
      </w:pPr>
      <w:r w:rsidRPr="00E34348">
        <w:rPr>
          <w:b/>
        </w:rPr>
        <w:t>3.</w:t>
      </w:r>
      <w:r>
        <w:tab/>
      </w:r>
      <w:r w:rsidRPr="00B26F52">
        <w:t xml:space="preserve">If testing for LBP has been conducted at the facility scheduled for renovation, demolition, reconstruction, alteration, remodeling, or repair, then the results </w:t>
      </w:r>
      <w:r w:rsidRPr="002E5589">
        <w:t xml:space="preserve">of the LBP testing are </w:t>
      </w:r>
      <w:r w:rsidRPr="0019279A">
        <w:t xml:space="preserve">summarized in </w:t>
      </w:r>
      <w:r w:rsidRPr="00D567C7">
        <w:rPr>
          <w:b/>
          <w:color w:val="0000FF"/>
        </w:rPr>
        <w:t xml:space="preserve">Division 50 00 00 Project-Specific Available Information, Section 50 30 00 Hazardous Building Materials Inspection and </w:t>
      </w:r>
      <w:r w:rsidRPr="0019279A">
        <w:rPr>
          <w:b/>
          <w:color w:val="0000FF"/>
        </w:rPr>
        <w:t>Inventory</w:t>
      </w:r>
      <w:r w:rsidRPr="0019279A">
        <w:t xml:space="preserve"> at the end of the Technical Specification Sections.  Under</w:t>
      </w:r>
      <w:r w:rsidRPr="002E5589">
        <w:t xml:space="preserve"> no circumstance shall this information be the sole means used by the Contractor for determining the extent of LBP.</w:t>
      </w:r>
      <w:r>
        <w:t xml:space="preserve">  The </w:t>
      </w:r>
      <w:r w:rsidRPr="005E35A8">
        <w:t xml:space="preserve">Contractor shall be responsible for verification of all field conditions affecting performance of the </w:t>
      </w:r>
      <w:r w:rsidRPr="0019279A">
        <w:t xml:space="preserve">Work. </w:t>
      </w:r>
    </w:p>
    <w:p w:rsidR="001E3F6C" w:rsidRPr="00AE16E3" w:rsidRDefault="001E3F6C" w:rsidP="001E3F6C">
      <w:pPr>
        <w:pStyle w:val="NS"/>
        <w:jc w:val="both"/>
        <w:rPr>
          <w:rFonts w:ascii="Arial" w:hAnsi="Arial" w:cs="Arial"/>
          <w:b w:val="0"/>
          <w:color w:val="FF0000"/>
        </w:rPr>
      </w:pPr>
      <w:r w:rsidRPr="00AE16E3">
        <w:rPr>
          <w:rFonts w:ascii="Arial" w:hAnsi="Arial" w:cs="Arial"/>
          <w:color w:val="FF0000"/>
        </w:rPr>
        <w:t>NOTE:</w:t>
      </w:r>
      <w:r w:rsidRPr="00AE16E3">
        <w:rPr>
          <w:rFonts w:ascii="Arial" w:hAnsi="Arial" w:cs="Arial"/>
          <w:b w:val="0"/>
          <w:color w:val="FF0000"/>
        </w:rPr>
        <w:t xml:space="preserve">  An Owner </w:t>
      </w:r>
      <w:r>
        <w:rPr>
          <w:rFonts w:ascii="Arial" w:hAnsi="Arial" w:cs="Arial"/>
          <w:b w:val="0"/>
          <w:color w:val="FF0000"/>
        </w:rPr>
        <w:t>four (4)</w:t>
      </w:r>
      <w:r w:rsidRPr="00AE16E3">
        <w:rPr>
          <w:rFonts w:ascii="Arial" w:hAnsi="Arial" w:cs="Arial"/>
          <w:b w:val="0"/>
          <w:color w:val="FF0000"/>
        </w:rPr>
        <w:t xml:space="preserve"> </w:t>
      </w:r>
      <w:r>
        <w:rPr>
          <w:rFonts w:ascii="Arial" w:hAnsi="Arial" w:cs="Arial"/>
          <w:b w:val="0"/>
          <w:color w:val="FF0000"/>
        </w:rPr>
        <w:t xml:space="preserve">Calendar Days </w:t>
      </w:r>
      <w:r w:rsidRPr="00AE16E3">
        <w:rPr>
          <w:rFonts w:ascii="Arial" w:hAnsi="Arial" w:cs="Arial"/>
          <w:b w:val="0"/>
          <w:color w:val="FF0000"/>
        </w:rPr>
        <w:t xml:space="preserve">response and testing time and </w:t>
      </w:r>
      <w:r>
        <w:rPr>
          <w:rFonts w:ascii="Arial" w:hAnsi="Arial" w:cs="Arial"/>
          <w:b w:val="0"/>
          <w:color w:val="FF0000"/>
        </w:rPr>
        <w:t xml:space="preserve">ten </w:t>
      </w:r>
      <w:r w:rsidRPr="00AE16E3">
        <w:rPr>
          <w:rFonts w:ascii="Arial" w:hAnsi="Arial" w:cs="Arial"/>
          <w:b w:val="0"/>
          <w:color w:val="FF0000"/>
        </w:rPr>
        <w:t>(</w:t>
      </w:r>
      <w:r>
        <w:rPr>
          <w:rFonts w:ascii="Arial" w:hAnsi="Arial" w:cs="Arial"/>
          <w:b w:val="0"/>
          <w:color w:val="FF0000"/>
        </w:rPr>
        <w:t>10</w:t>
      </w:r>
      <w:r w:rsidRPr="00AE16E3">
        <w:rPr>
          <w:rFonts w:ascii="Arial" w:hAnsi="Arial" w:cs="Arial"/>
          <w:b w:val="0"/>
          <w:color w:val="FF0000"/>
        </w:rPr>
        <w:t>) Calendar Day</w:t>
      </w:r>
      <w:r>
        <w:rPr>
          <w:rFonts w:ascii="Arial" w:hAnsi="Arial" w:cs="Arial"/>
          <w:b w:val="0"/>
          <w:color w:val="FF0000"/>
        </w:rPr>
        <w:t>s</w:t>
      </w:r>
      <w:r w:rsidRPr="00AE16E3">
        <w:rPr>
          <w:rFonts w:ascii="Arial" w:hAnsi="Arial" w:cs="Arial"/>
          <w:b w:val="0"/>
          <w:color w:val="FF0000"/>
        </w:rPr>
        <w:t xml:space="preserve"> abatement time is included in the paragraph below, if different response time is required, edit and insert a reasonable time period into paragraphs.  The State cannot guarantee any time period for inspection, testing and removal (if necessary).  Edit and or delete paragraphs as required for specific project.</w:t>
      </w:r>
      <w:r>
        <w:rPr>
          <w:rFonts w:ascii="Arial" w:hAnsi="Arial" w:cs="Arial"/>
          <w:b w:val="0"/>
          <w:color w:val="FF0000"/>
        </w:rPr>
        <w:t xml:space="preserve"> </w:t>
      </w:r>
      <w:r w:rsidRPr="002A12B4">
        <w:rPr>
          <w:rFonts w:ascii="Arial" w:hAnsi="Arial" w:cs="Arial"/>
          <w:color w:val="FF0000"/>
        </w:rPr>
        <w:t>ADD</w:t>
      </w:r>
      <w:r w:rsidRPr="002A12B4">
        <w:rPr>
          <w:rFonts w:ascii="Arial" w:hAnsi="Arial" w:cs="Arial"/>
          <w:b w:val="0"/>
          <w:color w:val="FF0000"/>
        </w:rPr>
        <w:t xml:space="preserve"> the last sentence if it’s the Owners’ responsibility for abating </w:t>
      </w:r>
      <w:r>
        <w:rPr>
          <w:rFonts w:ascii="Arial" w:hAnsi="Arial" w:cs="Arial"/>
          <w:b w:val="0"/>
          <w:color w:val="FF0000"/>
        </w:rPr>
        <w:t>LBP</w:t>
      </w:r>
      <w:r w:rsidRPr="002A12B4">
        <w:rPr>
          <w:rFonts w:ascii="Arial" w:hAnsi="Arial" w:cs="Arial"/>
          <w:b w:val="0"/>
          <w:color w:val="FF0000"/>
        </w:rPr>
        <w:t xml:space="preserve">. </w:t>
      </w:r>
      <w:r w:rsidRPr="002A12B4">
        <w:rPr>
          <w:rFonts w:ascii="Arial" w:hAnsi="Arial" w:cs="Arial"/>
          <w:color w:val="FF0000"/>
          <w:u w:val="single"/>
        </w:rPr>
        <w:t>OR</w:t>
      </w:r>
      <w:r w:rsidRPr="002A12B4">
        <w:rPr>
          <w:rFonts w:ascii="Arial" w:hAnsi="Arial" w:cs="Arial"/>
          <w:b w:val="0"/>
          <w:color w:val="FF0000"/>
        </w:rPr>
        <w:t xml:space="preserve"> </w:t>
      </w:r>
      <w:r w:rsidRPr="002A12B4">
        <w:rPr>
          <w:rFonts w:ascii="Arial" w:hAnsi="Arial" w:cs="Arial"/>
          <w:color w:val="FF0000"/>
        </w:rPr>
        <w:t xml:space="preserve">DELETE </w:t>
      </w:r>
      <w:r w:rsidRPr="002A12B4">
        <w:rPr>
          <w:rFonts w:ascii="Arial" w:hAnsi="Arial" w:cs="Arial"/>
          <w:b w:val="0"/>
          <w:color w:val="FF0000"/>
        </w:rPr>
        <w:t xml:space="preserve">the last sentence if it’s the Contractors’ responsibility for abating </w:t>
      </w:r>
      <w:r>
        <w:rPr>
          <w:rFonts w:ascii="Arial" w:hAnsi="Arial" w:cs="Arial"/>
          <w:b w:val="0"/>
          <w:color w:val="FF0000"/>
        </w:rPr>
        <w:t>LBP</w:t>
      </w:r>
      <w:r w:rsidRPr="002A12B4">
        <w:rPr>
          <w:rFonts w:ascii="Arial" w:hAnsi="Arial" w:cs="Arial"/>
          <w:b w:val="0"/>
          <w:color w:val="FF0000"/>
        </w:rPr>
        <w:t>.</w:t>
      </w:r>
    </w:p>
    <w:p w:rsidR="001E3F6C" w:rsidRPr="00B26F52" w:rsidRDefault="001E3F6C" w:rsidP="001E3F6C">
      <w:pPr>
        <w:spacing w:before="86"/>
        <w:ind w:left="1440" w:hanging="360"/>
        <w:jc w:val="both"/>
        <w:rPr>
          <w:rFonts w:cs="Arial"/>
          <w:szCs w:val="18"/>
        </w:rPr>
      </w:pPr>
      <w:r w:rsidRPr="00E34348">
        <w:rPr>
          <w:rFonts w:cs="Arial"/>
          <w:b/>
          <w:szCs w:val="18"/>
        </w:rPr>
        <w:t>4.</w:t>
      </w:r>
      <w:r>
        <w:rPr>
          <w:rFonts w:cs="Arial"/>
          <w:szCs w:val="18"/>
        </w:rPr>
        <w:tab/>
      </w:r>
      <w:r w:rsidRPr="00B26F52">
        <w:rPr>
          <w:rFonts w:cs="Arial"/>
          <w:szCs w:val="18"/>
        </w:rPr>
        <w:t xml:space="preserve">If the Contractor should encounter any material suspected or known to contain </w:t>
      </w:r>
      <w:r w:rsidRPr="00B26F52">
        <w:rPr>
          <w:rFonts w:cs="Arial"/>
          <w:b/>
          <w:szCs w:val="18"/>
        </w:rPr>
        <w:t>LBP</w:t>
      </w:r>
      <w:r w:rsidRPr="00B26F52">
        <w:rPr>
          <w:rFonts w:cs="Arial"/>
          <w:szCs w:val="18"/>
        </w:rPr>
        <w:t xml:space="preserve"> </w:t>
      </w:r>
      <w:r w:rsidRPr="00B26F52">
        <w:rPr>
          <w:rFonts w:cs="Arial"/>
          <w:b/>
          <w:szCs w:val="18"/>
        </w:rPr>
        <w:t>that was not previously identified and assigned as the Contractor’s responsibility,</w:t>
      </w:r>
      <w:r w:rsidRPr="00B26F52">
        <w:rPr>
          <w:rFonts w:cs="Arial"/>
          <w:szCs w:val="18"/>
        </w:rPr>
        <w:t xml:space="preserve"> </w:t>
      </w:r>
      <w:r w:rsidRPr="00B26F52">
        <w:t xml:space="preserve">then the Contractor should </w:t>
      </w:r>
      <w:r w:rsidRPr="00B26F52">
        <w:rPr>
          <w:rFonts w:cs="Arial"/>
          <w:szCs w:val="18"/>
        </w:rPr>
        <w:t xml:space="preserve">immediately notify the </w:t>
      </w:r>
      <w:r w:rsidRPr="00B26F52">
        <w:t>Construction Administrator</w:t>
      </w:r>
      <w:r w:rsidRPr="00B26F52">
        <w:rPr>
          <w:rFonts w:cs="Arial"/>
          <w:szCs w:val="18"/>
        </w:rPr>
        <w:t xml:space="preserve"> </w:t>
      </w:r>
      <w:r w:rsidRPr="00B26F52">
        <w:rPr>
          <w:rFonts w:cs="Arial"/>
          <w:b/>
          <w:szCs w:val="18"/>
        </w:rPr>
        <w:t>in writing</w:t>
      </w:r>
      <w:r w:rsidRPr="00B26F52">
        <w:rPr>
          <w:rFonts w:cs="Arial"/>
          <w:szCs w:val="18"/>
        </w:rPr>
        <w:t xml:space="preserve"> of same.  It is the State’s responsibility to have the material tested and abated (if necessary). The Owner will respond within </w:t>
      </w:r>
      <w:r w:rsidRPr="00B26F52">
        <w:rPr>
          <w:rFonts w:cs="Arial"/>
          <w:b/>
          <w:color w:val="0000FF"/>
          <w:szCs w:val="18"/>
        </w:rPr>
        <w:t>four (4) Calendar Days</w:t>
      </w:r>
      <w:r w:rsidRPr="00B26F52">
        <w:rPr>
          <w:rFonts w:cs="Arial"/>
          <w:color w:val="0000FF"/>
          <w:szCs w:val="18"/>
        </w:rPr>
        <w:t xml:space="preserve"> </w:t>
      </w:r>
      <w:r w:rsidRPr="00B26F52">
        <w:rPr>
          <w:rFonts w:cs="Arial"/>
          <w:szCs w:val="18"/>
        </w:rPr>
        <w:t xml:space="preserve">after receiving the Contractor’s </w:t>
      </w:r>
      <w:r w:rsidRPr="00B26F52">
        <w:t xml:space="preserve">written request to the Construction Administrator </w:t>
      </w:r>
      <w:r w:rsidRPr="00B26F52">
        <w:rPr>
          <w:rFonts w:cs="Arial"/>
          <w:szCs w:val="18"/>
        </w:rPr>
        <w:t xml:space="preserve">for testing the suspect material.  </w:t>
      </w:r>
      <w:r w:rsidRPr="00B26F52">
        <w:rPr>
          <w:b/>
          <w:color w:val="0000FF"/>
        </w:rPr>
        <w:t>[If necessary, the Contractor will abate LBP within a reasonable time period after the Owner’s issuance of a Change Order for the additional abatement work.]</w:t>
      </w:r>
      <w:r w:rsidRPr="00B26F52">
        <w:rPr>
          <w:b/>
        </w:rPr>
        <w:t xml:space="preserve"> </w:t>
      </w:r>
      <w:r w:rsidRPr="00B26F52">
        <w:rPr>
          <w:b/>
          <w:color w:val="0000FF"/>
        </w:rPr>
        <w:t>[The Owner will abate LBP (if necessary) within a reasonable time period, i.e. within ten (10) calendar days.]</w:t>
      </w:r>
    </w:p>
    <w:p w:rsidR="001E3F6C" w:rsidRPr="00727533" w:rsidRDefault="001E3F6C" w:rsidP="001E3F6C">
      <w:pPr>
        <w:tabs>
          <w:tab w:val="right" w:pos="5184"/>
          <w:tab w:val="left" w:pos="5616"/>
          <w:tab w:val="right" w:pos="9360"/>
        </w:tabs>
        <w:spacing w:before="86"/>
        <w:ind w:left="2160" w:hanging="720"/>
        <w:jc w:val="both"/>
        <w:outlineLvl w:val="2"/>
        <w:rPr>
          <w:rFonts w:cs="Arial"/>
          <w:b/>
          <w:szCs w:val="18"/>
        </w:rPr>
      </w:pPr>
      <w:r w:rsidRPr="00B26F52">
        <w:rPr>
          <w:rFonts w:cs="Arial"/>
          <w:b/>
          <w:szCs w:val="18"/>
        </w:rPr>
        <w:t>4.1</w:t>
      </w:r>
      <w:r w:rsidRPr="00B26F52">
        <w:rPr>
          <w:rFonts w:cs="Arial"/>
          <w:b/>
          <w:szCs w:val="18"/>
        </w:rPr>
        <w:tab/>
      </w:r>
      <w:r w:rsidRPr="00B26F52">
        <w:rPr>
          <w:rFonts w:cs="Arial"/>
          <w:szCs w:val="18"/>
        </w:rPr>
        <w:t>When the</w:t>
      </w:r>
      <w:r w:rsidRPr="00B26F52">
        <w:rPr>
          <w:rFonts w:cs="Arial"/>
          <w:b/>
          <w:szCs w:val="18"/>
        </w:rPr>
        <w:t xml:space="preserve"> Owner </w:t>
      </w:r>
      <w:r w:rsidRPr="00B26F52">
        <w:rPr>
          <w:rFonts w:cs="Arial"/>
          <w:szCs w:val="18"/>
        </w:rPr>
        <w:t>requests the</w:t>
      </w:r>
      <w:r w:rsidRPr="00B26F52">
        <w:rPr>
          <w:rFonts w:cs="Arial"/>
          <w:b/>
          <w:szCs w:val="18"/>
        </w:rPr>
        <w:t xml:space="preserve"> Contractor </w:t>
      </w:r>
      <w:r w:rsidRPr="00B26F52">
        <w:rPr>
          <w:rFonts w:cs="Arial"/>
          <w:szCs w:val="18"/>
        </w:rPr>
        <w:t>undertake the</w:t>
      </w:r>
      <w:r w:rsidRPr="00B26F52">
        <w:rPr>
          <w:rFonts w:cs="Arial"/>
          <w:b/>
          <w:szCs w:val="18"/>
        </w:rPr>
        <w:t xml:space="preserve"> </w:t>
      </w:r>
      <w:r w:rsidRPr="00B26F52">
        <w:rPr>
          <w:rFonts w:cs="Arial"/>
          <w:szCs w:val="18"/>
        </w:rPr>
        <w:t xml:space="preserve">responsibilities </w:t>
      </w:r>
      <w:r w:rsidRPr="00B26F52">
        <w:rPr>
          <w:rFonts w:cs="Arial"/>
          <w:b/>
          <w:szCs w:val="18"/>
        </w:rPr>
        <w:t>for the abatement and disposal of the LBP</w:t>
      </w:r>
      <w:r w:rsidRPr="00B26F52">
        <w:rPr>
          <w:rFonts w:cs="Arial"/>
          <w:szCs w:val="18"/>
        </w:rPr>
        <w:t xml:space="preserve">, then the compensation to the Contractor by Owner for the Work shall be determined by the </w:t>
      </w:r>
      <w:r w:rsidRPr="00B26F52">
        <w:rPr>
          <w:rFonts w:cs="Arial"/>
          <w:b/>
          <w:szCs w:val="18"/>
        </w:rPr>
        <w:t>“Unit Prices”</w:t>
      </w:r>
      <w:r w:rsidRPr="00B26F52">
        <w:rPr>
          <w:rFonts w:cs="Arial"/>
          <w:szCs w:val="18"/>
        </w:rPr>
        <w:t xml:space="preserve"> stated in </w:t>
      </w:r>
      <w:r w:rsidRPr="00B26F52">
        <w:rPr>
          <w:rFonts w:cs="Arial"/>
          <w:b/>
          <w:szCs w:val="18"/>
        </w:rPr>
        <w:t xml:space="preserve">Section </w:t>
      </w:r>
      <w:r w:rsidRPr="00B26F52">
        <w:rPr>
          <w:rFonts w:cs="Arial"/>
          <w:b/>
          <w:bCs/>
          <w:iCs/>
          <w:szCs w:val="18"/>
        </w:rPr>
        <w:t>01 20 00 Contract Considerations</w:t>
      </w:r>
      <w:r w:rsidRPr="00B26F52">
        <w:rPr>
          <w:rFonts w:cs="Arial"/>
          <w:b/>
          <w:szCs w:val="18"/>
        </w:rPr>
        <w:t>.</w:t>
      </w:r>
    </w:p>
    <w:p w:rsidR="001E3F6C" w:rsidRPr="002E5589" w:rsidRDefault="001E3F6C" w:rsidP="001E3F6C">
      <w:pPr>
        <w:pStyle w:val="Heading4"/>
      </w:pPr>
      <w:r>
        <w:rPr>
          <w:b/>
        </w:rPr>
        <w:t>5</w:t>
      </w:r>
      <w:r w:rsidRPr="002E5589">
        <w:rPr>
          <w:b/>
        </w:rPr>
        <w:t>.</w:t>
      </w:r>
      <w:r w:rsidRPr="002E5589">
        <w:tab/>
        <w:t>Exposure levels for lead in the construction industry are regulated by 29 CFR 1926.62.  Construction activities disturbing surfaces containing lead-based paint (LBP) which are likely to be employed, such as sanding, grinding, welding, cutting and burning, have been known to expose workers to levels of lead in excess of the Permissible Exposure Limit (PEL).  Conduct demolition and removal Work specified in the technical sections of this specification in conformance with these regulations.  In addition, construction debris/waste may be classified as hazardous waste.  Disposal of hazardous waste material shall be in accordance with 40 CFR Parts 260 through 271 and Connecticut Hazardous Waste Management Regulations Section 22a-209-1; 22a-209-8(c); 22a-449(c)-11; and 22a-449(c)-100 through 110.</w:t>
      </w:r>
    </w:p>
    <w:p w:rsidR="001E3F6C" w:rsidRPr="002E5589" w:rsidRDefault="001E3F6C" w:rsidP="001E3F6C">
      <w:pPr>
        <w:pStyle w:val="NS"/>
        <w:jc w:val="both"/>
        <w:rPr>
          <w:rFonts w:ascii="Arial" w:hAnsi="Arial" w:cs="Arial"/>
          <w:b w:val="0"/>
          <w:color w:val="FF0000"/>
        </w:rPr>
      </w:pPr>
      <w:r w:rsidRPr="002E5589">
        <w:rPr>
          <w:rFonts w:ascii="Arial" w:hAnsi="Arial" w:cs="Arial"/>
          <w:color w:val="FF0000"/>
        </w:rPr>
        <w:t>NOTE:</w:t>
      </w:r>
      <w:r w:rsidRPr="002E5589">
        <w:rPr>
          <w:rFonts w:ascii="Arial" w:hAnsi="Arial" w:cs="Arial"/>
          <w:b w:val="0"/>
          <w:color w:val="FF0000"/>
        </w:rPr>
        <w:t xml:space="preserve">  Include the following paragraph for all facilities in which children under six years old reside.</w:t>
      </w:r>
    </w:p>
    <w:p w:rsidR="001E3F6C" w:rsidRPr="002E5589" w:rsidRDefault="001E3F6C" w:rsidP="001E3F6C">
      <w:pPr>
        <w:pStyle w:val="Heading4"/>
      </w:pPr>
      <w:r>
        <w:rPr>
          <w:b/>
        </w:rPr>
        <w:t>6</w:t>
      </w:r>
      <w:r w:rsidRPr="002E5589">
        <w:rPr>
          <w:b/>
        </w:rPr>
        <w:t>.</w:t>
      </w:r>
      <w:r w:rsidRPr="002E5589">
        <w:tab/>
        <w:t>The Contractor's Work shall be based on a child under the age of six (6) years in residence; the Work shall also be in accordance with Connecticut Regulations Section 19a-111-1 through 11.</w:t>
      </w:r>
    </w:p>
    <w:p w:rsidR="001E3F6C" w:rsidRPr="002E5589" w:rsidRDefault="001E3F6C" w:rsidP="001E3F6C">
      <w:pPr>
        <w:pStyle w:val="NS"/>
        <w:jc w:val="both"/>
        <w:rPr>
          <w:rFonts w:ascii="Arial" w:hAnsi="Arial" w:cs="Arial"/>
          <w:b w:val="0"/>
          <w:color w:val="FF0000"/>
        </w:rPr>
      </w:pPr>
      <w:r w:rsidRPr="002E5589">
        <w:rPr>
          <w:rFonts w:ascii="Arial" w:hAnsi="Arial" w:cs="Arial"/>
          <w:color w:val="FF0000"/>
        </w:rPr>
        <w:t>NOTE:</w:t>
      </w:r>
      <w:r w:rsidRPr="002E5589">
        <w:rPr>
          <w:rFonts w:ascii="Arial" w:hAnsi="Arial" w:cs="Arial"/>
          <w:b w:val="0"/>
          <w:color w:val="FF0000"/>
        </w:rPr>
        <w:t xml:space="preserve">  Include the following paragraph for all facilities constructed prior to 1978.</w:t>
      </w:r>
    </w:p>
    <w:p w:rsidR="001E3F6C" w:rsidRPr="002E5589" w:rsidRDefault="001E3F6C" w:rsidP="001E3F6C">
      <w:pPr>
        <w:pStyle w:val="Heading4"/>
      </w:pPr>
      <w:r>
        <w:rPr>
          <w:b/>
        </w:rPr>
        <w:t>7</w:t>
      </w:r>
      <w:r w:rsidRPr="002E5589">
        <w:rPr>
          <w:b/>
        </w:rPr>
        <w:t>.</w:t>
      </w:r>
      <w:r w:rsidRPr="002E5589">
        <w:tab/>
        <w:t xml:space="preserve">If this facility was constructed </w:t>
      </w:r>
      <w:r w:rsidRPr="00863FD1">
        <w:rPr>
          <w:b/>
        </w:rPr>
        <w:t>prior to 1978</w:t>
      </w:r>
      <w:r w:rsidRPr="002E5589">
        <w:t xml:space="preserve"> it is likely to have painted surfaces containing lead-based paint.</w:t>
      </w:r>
    </w:p>
    <w:p w:rsidR="001E3F6C" w:rsidRPr="002E5589" w:rsidRDefault="001E3F6C" w:rsidP="001E3F6C">
      <w:pPr>
        <w:pStyle w:val="NS"/>
        <w:jc w:val="both"/>
        <w:rPr>
          <w:rFonts w:ascii="Arial" w:hAnsi="Arial" w:cs="Arial"/>
          <w:b w:val="0"/>
          <w:color w:val="FF0000"/>
        </w:rPr>
      </w:pPr>
      <w:r w:rsidRPr="002E5589">
        <w:rPr>
          <w:rFonts w:ascii="Arial" w:hAnsi="Arial" w:cs="Arial"/>
          <w:color w:val="FF0000"/>
        </w:rPr>
        <w:t>NOTE:</w:t>
      </w:r>
      <w:r w:rsidRPr="002E5589">
        <w:rPr>
          <w:rFonts w:ascii="Arial" w:hAnsi="Arial" w:cs="Arial"/>
          <w:b w:val="0"/>
          <w:color w:val="FF0000"/>
        </w:rPr>
        <w:t xml:space="preserve">  Include the following paragraph for all projects that </w:t>
      </w:r>
      <w:r w:rsidRPr="002E5589">
        <w:rPr>
          <w:b w:val="0"/>
          <w:color w:val="FF0000"/>
          <w:lang w:val="en"/>
        </w:rPr>
        <w:t>disturb lead-based paint in homes, child care facilities, and schools built prior to 1978</w:t>
      </w:r>
      <w:r w:rsidRPr="002E5589">
        <w:rPr>
          <w:rFonts w:ascii="Arial" w:hAnsi="Arial" w:cs="Arial"/>
          <w:b w:val="0"/>
          <w:color w:val="FF0000"/>
        </w:rPr>
        <w:t>.</w:t>
      </w:r>
    </w:p>
    <w:p w:rsidR="001E3F6C" w:rsidRDefault="001E3F6C" w:rsidP="001E3F6C">
      <w:pPr>
        <w:pStyle w:val="Heading4"/>
      </w:pPr>
      <w:r>
        <w:rPr>
          <w:b/>
        </w:rPr>
        <w:t>8</w:t>
      </w:r>
      <w:r w:rsidRPr="002E5589">
        <w:rPr>
          <w:b/>
        </w:rPr>
        <w:t>.</w:t>
      </w:r>
      <w:r w:rsidRPr="002E5589">
        <w:tab/>
        <w:t xml:space="preserve">In accordance with the United States Environmental Protection Agency’s (EPA) Lead-Based Paint Renovation, Repair, and Painting Program (RRP) issued by the EPA on April 22, 2008, as amended, and regulated by 40 CFR 745, </w:t>
      </w:r>
      <w:r w:rsidRPr="002E5589">
        <w:rPr>
          <w:lang w:val="en"/>
        </w:rPr>
        <w:t xml:space="preserve">contractors performing renovation, repair and painting projects that disturb lead-based paint in homes, child care facilities, and schools built before 1978 must be certified and must follow specific work practices to prevent lead contamination. EPA requires that firms performing renovation, repair, and painting projects that disturb lead-based paint in pre-1978 homes, child care facilities and schools be certified by EPA and that they use certified renovators who are trained by EPA-approved training providers to follow lead-safe work practices.  </w:t>
      </w:r>
      <w:r w:rsidRPr="002E5589">
        <w:t xml:space="preserve">The Contractor must be a Renovation Firm that has completed an EPA Lead-Safe Certification Program and be certified to conduct lead-based paint activities and renovations under the RRP rule.  The Contractor shall have at least one “Certified Renovator” assigned to jobs where LBP is disturbed.  </w:t>
      </w:r>
    </w:p>
    <w:p w:rsidR="001E3F6C" w:rsidRPr="002E154E" w:rsidRDefault="001E3F6C" w:rsidP="00AC1A4F">
      <w:pPr>
        <w:pStyle w:val="Heading4"/>
      </w:pPr>
    </w:p>
    <w:p w:rsidR="0024213E" w:rsidRPr="00B26F52" w:rsidRDefault="0024213E" w:rsidP="002A12B4">
      <w:pPr>
        <w:pStyle w:val="Heading4"/>
      </w:pPr>
    </w:p>
    <w:p w:rsidR="00A77906" w:rsidRPr="00B26F52" w:rsidRDefault="001E3F6C" w:rsidP="00AC1A4F">
      <w:pPr>
        <w:pStyle w:val="Heading4"/>
        <w:ind w:left="1080"/>
        <w:rPr>
          <w:b/>
        </w:rPr>
      </w:pPr>
      <w:r>
        <w:rPr>
          <w:b/>
        </w:rPr>
        <w:t>D</w:t>
      </w:r>
      <w:r w:rsidR="00AC1A4F" w:rsidRPr="00B26F52">
        <w:rPr>
          <w:b/>
        </w:rPr>
        <w:t>.</w:t>
      </w:r>
      <w:r w:rsidR="00AC1A4F" w:rsidRPr="00B26F52">
        <w:rPr>
          <w:b/>
        </w:rPr>
        <w:tab/>
      </w:r>
      <w:r w:rsidR="00A77906" w:rsidRPr="00B26F52">
        <w:rPr>
          <w:b/>
        </w:rPr>
        <w:t>Project Procedures for Work Involving Polychlorinated Biphenyls (PCBs) in Building Materials:</w:t>
      </w:r>
    </w:p>
    <w:p w:rsidR="00FE69AE" w:rsidRPr="00C12389" w:rsidRDefault="00A77906" w:rsidP="002A12B4">
      <w:pPr>
        <w:pStyle w:val="Heading4"/>
      </w:pPr>
      <w:r w:rsidRPr="00B26F52">
        <w:rPr>
          <w:b/>
        </w:rPr>
        <w:t>1.</w:t>
      </w:r>
      <w:r w:rsidRPr="00B26F52">
        <w:tab/>
      </w:r>
      <w:r w:rsidR="00FE69AE" w:rsidRPr="00B26F52">
        <w:t>If this faci</w:t>
      </w:r>
      <w:r w:rsidR="00FE69AE" w:rsidRPr="00C12389">
        <w:t xml:space="preserve">lity was constructed </w:t>
      </w:r>
      <w:r w:rsidR="00FE69AE" w:rsidRPr="00C12389">
        <w:rPr>
          <w:b/>
          <w:color w:val="0000FF"/>
        </w:rPr>
        <w:t>between 1950 and 1978,</w:t>
      </w:r>
      <w:r w:rsidR="00FE69AE" w:rsidRPr="00C12389">
        <w:t xml:space="preserve"> it is likely to have caulk and/or glazing containing PCBs.</w:t>
      </w:r>
    </w:p>
    <w:p w:rsidR="00DD559C" w:rsidRPr="00C12389" w:rsidRDefault="00DD559C" w:rsidP="00DD559C">
      <w:pPr>
        <w:keepNext/>
        <w:spacing w:before="120"/>
        <w:ind w:left="3600"/>
        <w:jc w:val="both"/>
        <w:rPr>
          <w:vanish/>
          <w:color w:val="FF0000"/>
        </w:rPr>
      </w:pPr>
      <w:r w:rsidRPr="00C12389">
        <w:rPr>
          <w:b/>
          <w:vanish/>
          <w:color w:val="FF0000"/>
        </w:rPr>
        <w:t>NOTE:</w:t>
      </w:r>
      <w:r w:rsidRPr="00C12389">
        <w:rPr>
          <w:vanish/>
          <w:color w:val="FF0000"/>
        </w:rPr>
        <w:t xml:space="preserve"> Select Owner </w:t>
      </w:r>
      <w:r w:rsidRPr="00C12389">
        <w:rPr>
          <w:b/>
          <w:vanish/>
          <w:color w:val="FF0000"/>
        </w:rPr>
        <w:t>OR</w:t>
      </w:r>
      <w:r w:rsidRPr="00C12389">
        <w:rPr>
          <w:vanish/>
          <w:color w:val="FF0000"/>
        </w:rPr>
        <w:t xml:space="preserve"> Contractor then delete the other. </w:t>
      </w:r>
    </w:p>
    <w:p w:rsidR="00A77906" w:rsidRPr="00C12389" w:rsidRDefault="00530828" w:rsidP="002A12B4">
      <w:pPr>
        <w:pStyle w:val="Heading4"/>
      </w:pPr>
      <w:r w:rsidRPr="00C12389">
        <w:rPr>
          <w:b/>
        </w:rPr>
        <w:t>2.</w:t>
      </w:r>
      <w:r w:rsidRPr="00C12389">
        <w:tab/>
      </w:r>
      <w:r w:rsidR="00A77906" w:rsidRPr="00C12389">
        <w:t xml:space="preserve">The </w:t>
      </w:r>
      <w:r w:rsidR="00DD559C" w:rsidRPr="00C12389">
        <w:rPr>
          <w:b/>
          <w:color w:val="0000FF"/>
        </w:rPr>
        <w:t xml:space="preserve">[Owner] [Contractor] </w:t>
      </w:r>
      <w:r w:rsidR="00A77906" w:rsidRPr="00C12389">
        <w:t xml:space="preserve">is responsible for abating all </w:t>
      </w:r>
      <w:r w:rsidR="00A77906" w:rsidRPr="00C12389">
        <w:rPr>
          <w:b/>
        </w:rPr>
        <w:t>Polychlorinated Biphenyls (PCBs) in Building Materials</w:t>
      </w:r>
      <w:r w:rsidR="00A77906" w:rsidRPr="00C12389">
        <w:t xml:space="preserve"> prior to the start of any Work involving construction, renovation or demolition (if necessary), unless noted differently below or specified differently elsewhere.</w:t>
      </w:r>
    </w:p>
    <w:p w:rsidR="00AF4CAE" w:rsidRPr="00C12389" w:rsidRDefault="00530828" w:rsidP="002A12B4">
      <w:pPr>
        <w:pStyle w:val="Heading4"/>
      </w:pPr>
      <w:r w:rsidRPr="00C12389">
        <w:rPr>
          <w:b/>
        </w:rPr>
        <w:t>3.</w:t>
      </w:r>
      <w:r w:rsidRPr="00C12389">
        <w:tab/>
      </w:r>
      <w:r w:rsidR="00AF4CAE" w:rsidRPr="00C12389">
        <w:t xml:space="preserve">The </w:t>
      </w:r>
      <w:r w:rsidR="00AF4CAE" w:rsidRPr="00C12389">
        <w:rPr>
          <w:b/>
          <w:color w:val="0000FF"/>
        </w:rPr>
        <w:t xml:space="preserve">[Owner] [Contractor] </w:t>
      </w:r>
      <w:r w:rsidR="00AF4CAE" w:rsidRPr="00C12389">
        <w:t xml:space="preserve">shall conduct all demolition and removal Work, specified in the Technical Specifications Sections of this Project Manual, in conformance with the regulations as specified in </w:t>
      </w:r>
      <w:r w:rsidR="00AF4CAE" w:rsidRPr="00C12389">
        <w:rPr>
          <w:b/>
          <w:color w:val="0000FF"/>
        </w:rPr>
        <w:t>Section 01 35 16 Alteration Project Procedures</w:t>
      </w:r>
      <w:r w:rsidR="00AF4CAE" w:rsidRPr="00C12389">
        <w:t xml:space="preserve"> and as specified in </w:t>
      </w:r>
      <w:r w:rsidR="00AF4CAE" w:rsidRPr="00C12389">
        <w:rPr>
          <w:b/>
          <w:color w:val="0000FF"/>
        </w:rPr>
        <w:t>Section 02 61 23 Removal and Disposal of PCB Contaminated Soils and Section 02 84 33 Removal and Disposal of PCBs</w:t>
      </w:r>
      <w:r w:rsidR="00AF4CAE" w:rsidRPr="00C12389">
        <w:t>.</w:t>
      </w:r>
    </w:p>
    <w:p w:rsidR="00002C99" w:rsidRPr="00C12389" w:rsidRDefault="00002C99" w:rsidP="00002C99">
      <w:pPr>
        <w:pStyle w:val="NS"/>
        <w:jc w:val="both"/>
        <w:rPr>
          <w:rFonts w:ascii="Arial" w:hAnsi="Arial" w:cs="Arial"/>
          <w:b w:val="0"/>
          <w:color w:val="FF0000"/>
        </w:rPr>
      </w:pPr>
      <w:r w:rsidRPr="00C12389">
        <w:rPr>
          <w:rFonts w:ascii="Arial" w:hAnsi="Arial" w:cs="Arial"/>
          <w:color w:val="FF0000"/>
        </w:rPr>
        <w:t>NOTE:</w:t>
      </w:r>
      <w:r w:rsidRPr="00C12389">
        <w:rPr>
          <w:rFonts w:ascii="Arial" w:hAnsi="Arial" w:cs="Arial"/>
          <w:b w:val="0"/>
          <w:color w:val="FF0000"/>
        </w:rPr>
        <w:t xml:space="preserve">  DAS/CS Project Managers should make arrangements for PCB testing by submitting requests to the DAS/CS Asbestos Management Unit.  When the facility has been tested for the presence of PCBs, insert the following paragraph.</w:t>
      </w:r>
    </w:p>
    <w:p w:rsidR="00002C99" w:rsidRPr="00C12389" w:rsidRDefault="00002C99" w:rsidP="00002C99">
      <w:pPr>
        <w:pStyle w:val="NS"/>
        <w:jc w:val="both"/>
        <w:rPr>
          <w:color w:val="FF0000"/>
          <w:szCs w:val="18"/>
        </w:rPr>
      </w:pPr>
      <w:r w:rsidRPr="00C12389">
        <w:rPr>
          <w:rFonts w:ascii="Arial" w:hAnsi="Arial"/>
          <w:color w:val="FF0000"/>
          <w:szCs w:val="18"/>
        </w:rPr>
        <w:t xml:space="preserve">NOTE:  </w:t>
      </w:r>
      <w:r w:rsidRPr="00C12389">
        <w:rPr>
          <w:rFonts w:ascii="Arial" w:hAnsi="Arial"/>
          <w:b w:val="0"/>
          <w:color w:val="FF0000"/>
          <w:szCs w:val="18"/>
        </w:rPr>
        <w:t>Specify the location of the Report.</w:t>
      </w:r>
    </w:p>
    <w:p w:rsidR="00A77906" w:rsidRPr="00C12389" w:rsidRDefault="00530828" w:rsidP="00AC1A4F">
      <w:pPr>
        <w:pStyle w:val="Heading4"/>
      </w:pPr>
      <w:r w:rsidRPr="00C12389">
        <w:rPr>
          <w:b/>
        </w:rPr>
        <w:t>4</w:t>
      </w:r>
      <w:r w:rsidR="00002C99" w:rsidRPr="00C12389">
        <w:rPr>
          <w:b/>
        </w:rPr>
        <w:t>.</w:t>
      </w:r>
      <w:r w:rsidR="00002C99" w:rsidRPr="00C12389">
        <w:tab/>
      </w:r>
      <w:r w:rsidR="00A77906" w:rsidRPr="00C12389">
        <w:t xml:space="preserve">If the Owner has </w:t>
      </w:r>
      <w:r w:rsidR="00A77906" w:rsidRPr="005A7392">
        <w:t>tested</w:t>
      </w:r>
      <w:r w:rsidR="00C465AD" w:rsidRPr="005A7392">
        <w:t xml:space="preserve"> the facility scheduled for renovation, demolition, reconstruction alteration, remodeling or repair</w:t>
      </w:r>
      <w:r w:rsidR="00A77906" w:rsidRPr="005A7392">
        <w:t xml:space="preserve"> for PCBs in Building Materials such as caulk and glazing or other types of material, the</w:t>
      </w:r>
      <w:r w:rsidR="00C465AD" w:rsidRPr="005A7392">
        <w:t>n the</w:t>
      </w:r>
      <w:r w:rsidR="00A77906" w:rsidRPr="005A7392">
        <w:t xml:space="preserve"> results are located </w:t>
      </w:r>
      <w:r w:rsidR="00A77906" w:rsidRPr="00C12389">
        <w:t xml:space="preserve">in </w:t>
      </w:r>
      <w:r w:rsidR="00D567C7" w:rsidRPr="00C12389">
        <w:rPr>
          <w:b/>
          <w:color w:val="0000FF"/>
        </w:rPr>
        <w:t>Division 50 00 00 Project-Specific Available Information, Section 50 30 00 Hazardous Building Materials Inspection and Inventory</w:t>
      </w:r>
      <w:r w:rsidR="00002C99" w:rsidRPr="00C12389">
        <w:t xml:space="preserve"> at the end of the Technical Specification Sections</w:t>
      </w:r>
      <w:r w:rsidR="00A77906" w:rsidRPr="00C12389">
        <w:t xml:space="preserve">; otherwise the Owner assumes such materials do not warrant testing.  It is the Owner’s responsibility to have the material tested, not the Contractor, subcontractors or anyone working on behalf of the Contractor.  </w:t>
      </w:r>
    </w:p>
    <w:p w:rsidR="002577AC" w:rsidRPr="00C12389" w:rsidRDefault="002577AC" w:rsidP="002577AC">
      <w:pPr>
        <w:pStyle w:val="NS"/>
        <w:jc w:val="both"/>
        <w:rPr>
          <w:rFonts w:ascii="Arial" w:hAnsi="Arial" w:cs="Arial"/>
          <w:b w:val="0"/>
          <w:color w:val="FF0000"/>
        </w:rPr>
      </w:pPr>
      <w:r w:rsidRPr="00C12389">
        <w:rPr>
          <w:rFonts w:ascii="Arial" w:hAnsi="Arial" w:cs="Arial"/>
          <w:color w:val="FF0000"/>
        </w:rPr>
        <w:t>NOTE:</w:t>
      </w:r>
      <w:r w:rsidRPr="00C12389">
        <w:rPr>
          <w:rFonts w:ascii="Arial" w:hAnsi="Arial" w:cs="Arial"/>
          <w:b w:val="0"/>
          <w:color w:val="FF0000"/>
        </w:rPr>
        <w:t xml:space="preserve">  An Owner four (4) Calendar Days response and testing time and ten (10) Calendar Days abatement time is included in the paragraph below, if different response time is required, edit and insert a reasonable time period into paragraphs.  The State cannot guarantee any time period for inspection, testing and removal (if necessary).  Edit and or delete paragraphs as required for specific project. </w:t>
      </w:r>
      <w:r w:rsidRPr="00C12389">
        <w:rPr>
          <w:rFonts w:ascii="Arial" w:hAnsi="Arial" w:cs="Arial"/>
          <w:color w:val="FF0000"/>
        </w:rPr>
        <w:t>ADD</w:t>
      </w:r>
      <w:r w:rsidRPr="00C12389">
        <w:rPr>
          <w:rFonts w:ascii="Arial" w:hAnsi="Arial" w:cs="Arial"/>
          <w:b w:val="0"/>
          <w:color w:val="FF0000"/>
        </w:rPr>
        <w:t xml:space="preserve"> the last sentence if it’s the Owners’ responsibility for abating PCBs in Building Materials. </w:t>
      </w:r>
      <w:r w:rsidRPr="00C12389">
        <w:rPr>
          <w:rFonts w:ascii="Arial" w:hAnsi="Arial" w:cs="Arial"/>
          <w:color w:val="FF0000"/>
          <w:u w:val="single"/>
        </w:rPr>
        <w:t>OR</w:t>
      </w:r>
      <w:r w:rsidRPr="00C12389">
        <w:rPr>
          <w:rFonts w:ascii="Arial" w:hAnsi="Arial" w:cs="Arial"/>
          <w:b w:val="0"/>
          <w:color w:val="FF0000"/>
        </w:rPr>
        <w:t xml:space="preserve"> </w:t>
      </w:r>
      <w:r w:rsidRPr="00C12389">
        <w:rPr>
          <w:rFonts w:ascii="Arial" w:hAnsi="Arial" w:cs="Arial"/>
          <w:color w:val="FF0000"/>
        </w:rPr>
        <w:t xml:space="preserve">DELETE </w:t>
      </w:r>
      <w:r w:rsidRPr="00C12389">
        <w:rPr>
          <w:rFonts w:ascii="Arial" w:hAnsi="Arial" w:cs="Arial"/>
          <w:b w:val="0"/>
          <w:color w:val="FF0000"/>
        </w:rPr>
        <w:t>the last sentence if it’s the Contractors’ responsibility for abating PCBs in Building Materials.</w:t>
      </w:r>
    </w:p>
    <w:p w:rsidR="00AF4CAE" w:rsidRPr="00C12389" w:rsidRDefault="00EE5380" w:rsidP="002577AC">
      <w:pPr>
        <w:spacing w:before="86"/>
        <w:ind w:left="1440" w:hanging="360"/>
        <w:jc w:val="both"/>
        <w:rPr>
          <w:rFonts w:cs="Arial"/>
          <w:color w:val="0000FF"/>
          <w:szCs w:val="18"/>
        </w:rPr>
      </w:pPr>
      <w:r w:rsidRPr="00C12389">
        <w:rPr>
          <w:rFonts w:cs="Arial"/>
          <w:b/>
          <w:szCs w:val="18"/>
        </w:rPr>
        <w:t>5.</w:t>
      </w:r>
      <w:r w:rsidRPr="00C12389">
        <w:rPr>
          <w:rFonts w:cs="Arial"/>
          <w:szCs w:val="18"/>
        </w:rPr>
        <w:tab/>
      </w:r>
      <w:r w:rsidR="000B484B" w:rsidRPr="00C12389">
        <w:t xml:space="preserve">In the case where the Owner has a survey of locations with results and if the Contractor should encounter new areas of the subject material already identified by the survey, then he should immediately notify the Construction Administrator </w:t>
      </w:r>
      <w:r w:rsidR="000B484B" w:rsidRPr="00C12389">
        <w:rPr>
          <w:b/>
        </w:rPr>
        <w:t>in writing</w:t>
      </w:r>
      <w:r w:rsidR="000B484B" w:rsidRPr="00C12389">
        <w:t xml:space="preserve"> of same.  </w:t>
      </w:r>
      <w:r w:rsidR="00AF4CAE" w:rsidRPr="00C12389">
        <w:rPr>
          <w:rFonts w:cs="Arial"/>
          <w:szCs w:val="18"/>
        </w:rPr>
        <w:t xml:space="preserve">It is the State’s responsibility to have the material tested and abated (if necessary). The Owner will respond within </w:t>
      </w:r>
      <w:r w:rsidR="00AF4CAE" w:rsidRPr="00C12389">
        <w:rPr>
          <w:rFonts w:cs="Arial"/>
          <w:b/>
          <w:color w:val="0000FF"/>
          <w:szCs w:val="18"/>
        </w:rPr>
        <w:t xml:space="preserve">four </w:t>
      </w:r>
      <w:r w:rsidR="00027909" w:rsidRPr="00C12389">
        <w:rPr>
          <w:rFonts w:cs="Arial"/>
          <w:b/>
          <w:color w:val="0000FF"/>
          <w:szCs w:val="18"/>
        </w:rPr>
        <w:t xml:space="preserve">(4) </w:t>
      </w:r>
      <w:r w:rsidR="00AF4CAE" w:rsidRPr="00C12389">
        <w:rPr>
          <w:rFonts w:cs="Arial"/>
          <w:b/>
          <w:color w:val="0000FF"/>
          <w:szCs w:val="18"/>
        </w:rPr>
        <w:t>Calendar Days</w:t>
      </w:r>
      <w:r w:rsidR="00AF4CAE" w:rsidRPr="00C12389">
        <w:rPr>
          <w:rFonts w:cs="Arial"/>
          <w:color w:val="0000FF"/>
          <w:szCs w:val="18"/>
        </w:rPr>
        <w:t xml:space="preserve"> </w:t>
      </w:r>
      <w:r w:rsidR="00AF4CAE" w:rsidRPr="00C12389">
        <w:rPr>
          <w:rFonts w:cs="Arial"/>
          <w:szCs w:val="18"/>
        </w:rPr>
        <w:t xml:space="preserve">after receiving the Contractor’s written request </w:t>
      </w:r>
      <w:r w:rsidR="00AF4CAE" w:rsidRPr="00C12389">
        <w:t xml:space="preserve">to the Construction Administrator </w:t>
      </w:r>
      <w:r w:rsidR="00AF4CAE" w:rsidRPr="00C12389">
        <w:rPr>
          <w:rFonts w:cs="Arial"/>
          <w:szCs w:val="18"/>
        </w:rPr>
        <w:t xml:space="preserve">for testing the suspect material.  </w:t>
      </w:r>
      <w:r w:rsidR="00AF4CAE" w:rsidRPr="00C12389">
        <w:rPr>
          <w:b/>
          <w:color w:val="0000FF"/>
        </w:rPr>
        <w:t>[If necessary, the Contractor will abate PCBs in Building Materials within a reasonable time period after the Owner’s issuance of a Change Order for the additional abatement work.]</w:t>
      </w:r>
      <w:r w:rsidR="00AF4CAE" w:rsidRPr="00C12389">
        <w:rPr>
          <w:b/>
        </w:rPr>
        <w:t xml:space="preserve"> </w:t>
      </w:r>
      <w:r w:rsidR="00AF4CAE" w:rsidRPr="00C12389">
        <w:rPr>
          <w:b/>
          <w:color w:val="0000FF"/>
        </w:rPr>
        <w:t>[The Owner will abate PCBs in Building Materials (if necessary) within a reasonable time period, i.e. within ten (10) calendar days.]</w:t>
      </w:r>
    </w:p>
    <w:p w:rsidR="00AF4CAE" w:rsidRPr="00C12389" w:rsidRDefault="00EE5380" w:rsidP="002577AC">
      <w:pPr>
        <w:tabs>
          <w:tab w:val="right" w:pos="5184"/>
          <w:tab w:val="left" w:pos="5616"/>
          <w:tab w:val="right" w:pos="9360"/>
        </w:tabs>
        <w:spacing w:before="86"/>
        <w:ind w:left="2160" w:hanging="720"/>
        <w:jc w:val="both"/>
        <w:outlineLvl w:val="2"/>
        <w:rPr>
          <w:rFonts w:cs="Arial"/>
          <w:b/>
          <w:szCs w:val="18"/>
        </w:rPr>
      </w:pPr>
      <w:r w:rsidRPr="00C12389">
        <w:rPr>
          <w:rFonts w:cs="Arial"/>
          <w:b/>
          <w:szCs w:val="18"/>
        </w:rPr>
        <w:t>5</w:t>
      </w:r>
      <w:r w:rsidR="00AF4CAE" w:rsidRPr="00C12389">
        <w:rPr>
          <w:rFonts w:cs="Arial"/>
          <w:b/>
          <w:szCs w:val="18"/>
        </w:rPr>
        <w:t>.1</w:t>
      </w:r>
      <w:r w:rsidR="00AF4CAE" w:rsidRPr="00C12389">
        <w:rPr>
          <w:rFonts w:cs="Arial"/>
          <w:b/>
          <w:szCs w:val="18"/>
        </w:rPr>
        <w:tab/>
      </w:r>
      <w:r w:rsidR="00AF4CAE" w:rsidRPr="00C12389">
        <w:rPr>
          <w:rFonts w:cs="Arial"/>
          <w:szCs w:val="18"/>
        </w:rPr>
        <w:t>When the</w:t>
      </w:r>
      <w:r w:rsidR="00AF4CAE" w:rsidRPr="00C12389">
        <w:rPr>
          <w:rFonts w:cs="Arial"/>
          <w:b/>
          <w:szCs w:val="18"/>
        </w:rPr>
        <w:t xml:space="preserve"> Owner </w:t>
      </w:r>
      <w:r w:rsidR="00AF4CAE" w:rsidRPr="00C12389">
        <w:rPr>
          <w:rFonts w:cs="Arial"/>
          <w:szCs w:val="18"/>
        </w:rPr>
        <w:t>requests the</w:t>
      </w:r>
      <w:r w:rsidR="00AF4CAE" w:rsidRPr="00C12389">
        <w:rPr>
          <w:rFonts w:cs="Arial"/>
          <w:b/>
          <w:szCs w:val="18"/>
        </w:rPr>
        <w:t xml:space="preserve"> Contractor </w:t>
      </w:r>
      <w:r w:rsidR="00AF4CAE" w:rsidRPr="00C12389">
        <w:rPr>
          <w:rFonts w:cs="Arial"/>
          <w:szCs w:val="18"/>
        </w:rPr>
        <w:t>undertake the</w:t>
      </w:r>
      <w:r w:rsidR="00AF4CAE" w:rsidRPr="00C12389">
        <w:rPr>
          <w:rFonts w:cs="Arial"/>
          <w:b/>
          <w:szCs w:val="18"/>
        </w:rPr>
        <w:t xml:space="preserve"> </w:t>
      </w:r>
      <w:r w:rsidR="00AF4CAE" w:rsidRPr="00C12389">
        <w:rPr>
          <w:rFonts w:cs="Arial"/>
          <w:szCs w:val="18"/>
        </w:rPr>
        <w:t xml:space="preserve">responsibilities </w:t>
      </w:r>
      <w:r w:rsidR="00AF4CAE" w:rsidRPr="00C12389">
        <w:rPr>
          <w:rFonts w:cs="Arial"/>
          <w:b/>
          <w:szCs w:val="18"/>
        </w:rPr>
        <w:t>for the abatement and disposal of the PCBs</w:t>
      </w:r>
      <w:r w:rsidR="00AF4CAE" w:rsidRPr="00C12389">
        <w:rPr>
          <w:rFonts w:cs="Arial"/>
          <w:szCs w:val="18"/>
        </w:rPr>
        <w:t xml:space="preserve"> </w:t>
      </w:r>
      <w:r w:rsidR="00AF4CAE" w:rsidRPr="00C12389">
        <w:rPr>
          <w:rFonts w:cs="Arial"/>
          <w:b/>
          <w:szCs w:val="18"/>
        </w:rPr>
        <w:t>in Building Materials,</w:t>
      </w:r>
      <w:r w:rsidR="00AF4CAE" w:rsidRPr="00C12389">
        <w:rPr>
          <w:rFonts w:cs="Arial"/>
          <w:szCs w:val="18"/>
        </w:rPr>
        <w:t xml:space="preserve"> then the compensation to the Contractor by Owner for the Work shall be determined by the </w:t>
      </w:r>
      <w:r w:rsidR="00AF4CAE" w:rsidRPr="00C12389">
        <w:rPr>
          <w:rFonts w:cs="Arial"/>
          <w:b/>
          <w:szCs w:val="18"/>
        </w:rPr>
        <w:t>“Unit Prices”</w:t>
      </w:r>
      <w:r w:rsidR="00AF4CAE" w:rsidRPr="00C12389">
        <w:rPr>
          <w:rFonts w:cs="Arial"/>
          <w:szCs w:val="18"/>
        </w:rPr>
        <w:t xml:space="preserve"> stated in </w:t>
      </w:r>
      <w:r w:rsidR="00AF4CAE" w:rsidRPr="00C12389">
        <w:rPr>
          <w:rFonts w:cs="Arial"/>
          <w:b/>
          <w:szCs w:val="18"/>
        </w:rPr>
        <w:t xml:space="preserve">Section </w:t>
      </w:r>
      <w:r w:rsidR="00AF4CAE" w:rsidRPr="00C12389">
        <w:rPr>
          <w:rFonts w:cs="Arial"/>
          <w:b/>
          <w:bCs/>
          <w:iCs/>
          <w:szCs w:val="18"/>
        </w:rPr>
        <w:t>01 20 00 Contract Considerations</w:t>
      </w:r>
      <w:r w:rsidR="00AF4CAE" w:rsidRPr="00C12389">
        <w:rPr>
          <w:rFonts w:cs="Arial"/>
          <w:b/>
          <w:szCs w:val="18"/>
        </w:rPr>
        <w:t>.</w:t>
      </w:r>
    </w:p>
    <w:p w:rsidR="00530828" w:rsidRPr="00C12389" w:rsidRDefault="00EE5380" w:rsidP="00530828">
      <w:pPr>
        <w:spacing w:before="86"/>
        <w:ind w:left="1440" w:hanging="360"/>
        <w:jc w:val="both"/>
        <w:outlineLvl w:val="3"/>
        <w:rPr>
          <w:rFonts w:cs="Arial"/>
          <w:szCs w:val="18"/>
        </w:rPr>
      </w:pPr>
      <w:r w:rsidRPr="00C12389">
        <w:rPr>
          <w:rFonts w:cs="Arial"/>
          <w:b/>
          <w:szCs w:val="18"/>
        </w:rPr>
        <w:t>6.</w:t>
      </w:r>
      <w:r w:rsidR="00530828" w:rsidRPr="00C12389">
        <w:rPr>
          <w:rFonts w:cs="Arial"/>
          <w:szCs w:val="18"/>
        </w:rPr>
        <w:tab/>
        <w:t xml:space="preserve">The work shall be performed by persons who are knowledgeable, qualified, and trained in the removal, treatment, handling, and disposal of PCB contaminated wastes and the subsequent cleaning of the affected environment.  These Specifications govern all work activities that disturb PCB-containing caulk and glazing and associated building material. All activities shall be performed in accordance with, but not limited to, OSHA Regulation 29 CFR 1926, the United States Environmental Protection Agency’s PCB Regulation 40 CFR Part 761, Connecticut General </w:t>
      </w:r>
      <w:proofErr w:type="gramStart"/>
      <w:r w:rsidR="00530828" w:rsidRPr="00C12389">
        <w:rPr>
          <w:rFonts w:cs="Arial"/>
          <w:szCs w:val="18"/>
        </w:rPr>
        <w:t>Statutes</w:t>
      </w:r>
      <w:proofErr w:type="gramEnd"/>
      <w:r w:rsidR="00530828" w:rsidRPr="00C12389">
        <w:rPr>
          <w:rFonts w:cs="Arial"/>
          <w:szCs w:val="18"/>
        </w:rPr>
        <w:t xml:space="preserve"> 22a-463 through -469 inclusive, and the </w:t>
      </w:r>
      <w:r w:rsidR="00530828" w:rsidRPr="00C12389">
        <w:rPr>
          <w:rFonts w:cs="Arial"/>
          <w:b/>
          <w:color w:val="0000FF"/>
          <w:szCs w:val="18"/>
        </w:rPr>
        <w:t>PCB Site Remedial Plan</w:t>
      </w:r>
      <w:r w:rsidR="00530828" w:rsidRPr="00C12389">
        <w:rPr>
          <w:rFonts w:cs="Arial"/>
          <w:szCs w:val="18"/>
        </w:rPr>
        <w:t xml:space="preserve"> where applicable. </w:t>
      </w:r>
    </w:p>
    <w:p w:rsidR="00C12389" w:rsidRPr="00B26F52" w:rsidRDefault="00C12389" w:rsidP="00530828">
      <w:pPr>
        <w:spacing w:before="86"/>
        <w:ind w:left="1440" w:hanging="360"/>
        <w:jc w:val="both"/>
        <w:outlineLvl w:val="3"/>
        <w:rPr>
          <w:rFonts w:cs="Arial"/>
          <w:szCs w:val="18"/>
        </w:rPr>
      </w:pPr>
    </w:p>
    <w:p w:rsidR="00ED4B85" w:rsidRPr="00B26F52" w:rsidRDefault="001E3F6C" w:rsidP="00002E7B">
      <w:pPr>
        <w:pStyle w:val="Heading3"/>
        <w:rPr>
          <w:b/>
        </w:rPr>
      </w:pPr>
      <w:r>
        <w:rPr>
          <w:b/>
        </w:rPr>
        <w:t>E</w:t>
      </w:r>
      <w:r w:rsidR="00002E7B" w:rsidRPr="00B26F52">
        <w:rPr>
          <w:b/>
        </w:rPr>
        <w:t>.</w:t>
      </w:r>
      <w:r w:rsidR="00002E7B" w:rsidRPr="00B26F52">
        <w:rPr>
          <w:b/>
        </w:rPr>
        <w:tab/>
      </w:r>
      <w:r w:rsidR="00ED4B85" w:rsidRPr="00B26F52">
        <w:rPr>
          <w:b/>
        </w:rPr>
        <w:t>Project Procedures for Work Involving Mold:</w:t>
      </w:r>
    </w:p>
    <w:p w:rsidR="000B484B" w:rsidRPr="00C12389" w:rsidRDefault="000B484B" w:rsidP="000B484B">
      <w:pPr>
        <w:keepNext/>
        <w:spacing w:before="120"/>
        <w:ind w:left="3600"/>
        <w:jc w:val="both"/>
        <w:rPr>
          <w:vanish/>
          <w:color w:val="FF0000"/>
        </w:rPr>
      </w:pPr>
      <w:r w:rsidRPr="00C12389">
        <w:rPr>
          <w:b/>
          <w:vanish/>
          <w:color w:val="FF0000"/>
        </w:rPr>
        <w:t>NOTE:</w:t>
      </w:r>
      <w:r w:rsidRPr="00C12389">
        <w:rPr>
          <w:vanish/>
          <w:color w:val="FF0000"/>
        </w:rPr>
        <w:t xml:space="preserve"> Select Owner </w:t>
      </w:r>
      <w:r w:rsidRPr="00C12389">
        <w:rPr>
          <w:b/>
          <w:vanish/>
          <w:color w:val="FF0000"/>
        </w:rPr>
        <w:t>OR</w:t>
      </w:r>
      <w:r w:rsidRPr="00C12389">
        <w:rPr>
          <w:vanish/>
          <w:color w:val="FF0000"/>
        </w:rPr>
        <w:t xml:space="preserve"> Contractor then delete the other. </w:t>
      </w:r>
    </w:p>
    <w:p w:rsidR="00ED4B85" w:rsidRPr="00C12389" w:rsidRDefault="00AC1A4F" w:rsidP="00AC1A4F">
      <w:pPr>
        <w:pStyle w:val="Heading4"/>
      </w:pPr>
      <w:r w:rsidRPr="00C12389">
        <w:rPr>
          <w:b/>
        </w:rPr>
        <w:t>1.</w:t>
      </w:r>
      <w:r w:rsidRPr="00C12389">
        <w:tab/>
      </w:r>
      <w:r w:rsidR="00ED4B85" w:rsidRPr="00C12389">
        <w:t xml:space="preserve">The </w:t>
      </w:r>
      <w:r w:rsidR="000B484B" w:rsidRPr="00C12389">
        <w:rPr>
          <w:b/>
          <w:color w:val="0000FF"/>
        </w:rPr>
        <w:t xml:space="preserve">[Owner] [Contractor] </w:t>
      </w:r>
      <w:r w:rsidR="000B484B" w:rsidRPr="00C12389">
        <w:t xml:space="preserve">is </w:t>
      </w:r>
      <w:r w:rsidR="00ED4B85" w:rsidRPr="00C12389">
        <w:t>responsible for abating all Mold (</w:t>
      </w:r>
      <w:r w:rsidR="00ED4B85" w:rsidRPr="00C12389">
        <w:rPr>
          <w:rFonts w:cs="Arial"/>
          <w:szCs w:val="18"/>
        </w:rPr>
        <w:t>any form</w:t>
      </w:r>
      <w:r w:rsidR="00ED4B85" w:rsidRPr="00C12389">
        <w:t xml:space="preserve"> </w:t>
      </w:r>
      <w:r w:rsidR="00ED4B85" w:rsidRPr="00C12389">
        <w:rPr>
          <w:rFonts w:cs="Arial"/>
          <w:szCs w:val="18"/>
        </w:rPr>
        <w:t xml:space="preserve">of fungi, including mold or mildew, and </w:t>
      </w:r>
      <w:proofErr w:type="spellStart"/>
      <w:r w:rsidR="00ED4B85" w:rsidRPr="00C12389">
        <w:rPr>
          <w:rFonts w:cs="Arial"/>
          <w:szCs w:val="18"/>
        </w:rPr>
        <w:t>myotoxins</w:t>
      </w:r>
      <w:proofErr w:type="spellEnd"/>
      <w:r w:rsidR="00ED4B85" w:rsidRPr="00C12389">
        <w:rPr>
          <w:rFonts w:cs="Arial"/>
          <w:szCs w:val="18"/>
        </w:rPr>
        <w:t>, spores, scents or by-products produced or released by fungi</w:t>
      </w:r>
      <w:r w:rsidR="00ED4B85" w:rsidRPr="00C12389">
        <w:t>) prior to the start of any Work involving renovation, demolition, reconstruction, alteration, remodeling, or repair</w:t>
      </w:r>
      <w:r w:rsidR="00ED4B85" w:rsidRPr="00C12389" w:rsidDel="00CD3A69">
        <w:t xml:space="preserve"> </w:t>
      </w:r>
      <w:r w:rsidR="00ED4B85" w:rsidRPr="00C12389">
        <w:t>(if necessary), unless noted differently below or specified differently elsewhere.</w:t>
      </w:r>
    </w:p>
    <w:p w:rsidR="000B484B" w:rsidRPr="00C12389" w:rsidRDefault="00005498" w:rsidP="000F3169">
      <w:pPr>
        <w:spacing w:before="86"/>
        <w:ind w:left="1440" w:hanging="360"/>
        <w:jc w:val="both"/>
        <w:outlineLvl w:val="3"/>
        <w:rPr>
          <w:rFonts w:cs="Arial"/>
          <w:szCs w:val="18"/>
        </w:rPr>
      </w:pPr>
      <w:r w:rsidRPr="00C12389">
        <w:rPr>
          <w:rFonts w:cs="Arial"/>
          <w:b/>
          <w:szCs w:val="18"/>
        </w:rPr>
        <w:t>2.</w:t>
      </w:r>
      <w:r w:rsidRPr="00C12389">
        <w:rPr>
          <w:rFonts w:cs="Arial"/>
          <w:szCs w:val="18"/>
        </w:rPr>
        <w:tab/>
      </w:r>
      <w:r w:rsidR="000B484B" w:rsidRPr="00C12389">
        <w:rPr>
          <w:rFonts w:cs="Arial"/>
          <w:szCs w:val="18"/>
        </w:rPr>
        <w:t xml:space="preserve">The </w:t>
      </w:r>
      <w:r w:rsidR="000B484B" w:rsidRPr="00C12389">
        <w:rPr>
          <w:rFonts w:cs="Arial"/>
          <w:b/>
          <w:color w:val="0000FF"/>
          <w:szCs w:val="18"/>
        </w:rPr>
        <w:t xml:space="preserve">[Owner] [Contractor] </w:t>
      </w:r>
      <w:r w:rsidR="000B484B" w:rsidRPr="00C12389">
        <w:rPr>
          <w:rFonts w:cs="Arial"/>
          <w:szCs w:val="18"/>
        </w:rPr>
        <w:t xml:space="preserve">shall conduct all demolition and removal Work, specified in the Technical Specifications Sections of this Project Manual, in conformance with the regulations as specified in </w:t>
      </w:r>
      <w:r w:rsidR="000B484B" w:rsidRPr="00C12389">
        <w:rPr>
          <w:rFonts w:cs="Arial"/>
          <w:b/>
          <w:color w:val="0000FF"/>
          <w:szCs w:val="18"/>
        </w:rPr>
        <w:t>Section 01 35 16 Alteration Project Procedures</w:t>
      </w:r>
      <w:r w:rsidR="000B484B" w:rsidRPr="00C12389">
        <w:rPr>
          <w:rFonts w:cs="Arial"/>
          <w:szCs w:val="18"/>
        </w:rPr>
        <w:t xml:space="preserve"> and </w:t>
      </w:r>
      <w:r w:rsidR="000B484B" w:rsidRPr="00C12389">
        <w:rPr>
          <w:rFonts w:cs="Arial"/>
          <w:b/>
          <w:color w:val="0000FF"/>
          <w:szCs w:val="18"/>
        </w:rPr>
        <w:t>Section 02 85 00 Mold and Other Hazardous Materials Remediation Specifications</w:t>
      </w:r>
      <w:r w:rsidR="000B484B" w:rsidRPr="00C12389">
        <w:rPr>
          <w:rFonts w:cs="Arial"/>
          <w:szCs w:val="18"/>
        </w:rPr>
        <w:t>.</w:t>
      </w:r>
    </w:p>
    <w:p w:rsidR="000B484B" w:rsidRPr="00C12389" w:rsidRDefault="000B484B" w:rsidP="000B484B">
      <w:pPr>
        <w:pStyle w:val="NS"/>
        <w:jc w:val="both"/>
        <w:rPr>
          <w:rFonts w:ascii="Arial" w:hAnsi="Arial" w:cs="Arial"/>
          <w:b w:val="0"/>
          <w:color w:val="FF0000"/>
        </w:rPr>
      </w:pPr>
      <w:r w:rsidRPr="00C12389">
        <w:rPr>
          <w:rFonts w:ascii="Arial" w:hAnsi="Arial" w:cs="Arial"/>
          <w:color w:val="FF0000"/>
        </w:rPr>
        <w:t>NOTE:</w:t>
      </w:r>
      <w:r w:rsidRPr="00C12389">
        <w:rPr>
          <w:rFonts w:ascii="Arial" w:hAnsi="Arial" w:cs="Arial"/>
          <w:b w:val="0"/>
          <w:color w:val="FF0000"/>
        </w:rPr>
        <w:t xml:space="preserve">  DAS/CS Project Managers should make arrangements for </w:t>
      </w:r>
      <w:r w:rsidR="00005498" w:rsidRPr="00C12389">
        <w:rPr>
          <w:rFonts w:ascii="Arial" w:hAnsi="Arial" w:cs="Arial"/>
          <w:b w:val="0"/>
          <w:color w:val="FF0000"/>
        </w:rPr>
        <w:t>M</w:t>
      </w:r>
      <w:r w:rsidRPr="00C12389">
        <w:rPr>
          <w:rFonts w:ascii="Arial" w:hAnsi="Arial" w:cs="Arial"/>
          <w:b w:val="0"/>
          <w:color w:val="FF0000"/>
        </w:rPr>
        <w:t>old testing by submitting requests to the DAS/CS Asbestos Management Unit.  When the facility has been tested for the presence of mold, insert the following paragraph.</w:t>
      </w:r>
    </w:p>
    <w:p w:rsidR="000B484B" w:rsidRPr="00C12389" w:rsidRDefault="000B484B" w:rsidP="000B484B">
      <w:pPr>
        <w:pStyle w:val="NS"/>
        <w:jc w:val="both"/>
        <w:rPr>
          <w:color w:val="FF0000"/>
          <w:szCs w:val="18"/>
        </w:rPr>
      </w:pPr>
      <w:r w:rsidRPr="00C12389">
        <w:rPr>
          <w:rFonts w:ascii="Arial" w:hAnsi="Arial"/>
          <w:color w:val="FF0000"/>
          <w:szCs w:val="18"/>
        </w:rPr>
        <w:t xml:space="preserve">NOTE:  </w:t>
      </w:r>
      <w:r w:rsidRPr="00C12389">
        <w:rPr>
          <w:rFonts w:ascii="Arial" w:hAnsi="Arial"/>
          <w:b w:val="0"/>
          <w:color w:val="FF0000"/>
          <w:szCs w:val="18"/>
        </w:rPr>
        <w:t>Specify the location of the Report.</w:t>
      </w:r>
    </w:p>
    <w:p w:rsidR="000B484B" w:rsidRPr="00C12389" w:rsidRDefault="00005498" w:rsidP="00AC1A4F">
      <w:pPr>
        <w:pStyle w:val="Heading4"/>
      </w:pPr>
      <w:r w:rsidRPr="00C12389">
        <w:rPr>
          <w:b/>
        </w:rPr>
        <w:t>3.</w:t>
      </w:r>
      <w:r w:rsidRPr="00C12389">
        <w:tab/>
      </w:r>
      <w:r w:rsidR="000B484B" w:rsidRPr="00C12389">
        <w:t xml:space="preserve">If the Owner has </w:t>
      </w:r>
      <w:r w:rsidR="000B484B" w:rsidRPr="005A7392">
        <w:t xml:space="preserve">tested </w:t>
      </w:r>
      <w:r w:rsidR="00C465AD" w:rsidRPr="005A7392">
        <w:t xml:space="preserve">the facility scheduled for renovation, demolition, reconstruction alteration, remodeling or repair </w:t>
      </w:r>
      <w:r w:rsidR="000B484B" w:rsidRPr="005A7392">
        <w:t>for Mold, the</w:t>
      </w:r>
      <w:r w:rsidR="00C465AD" w:rsidRPr="005A7392">
        <w:t>n the</w:t>
      </w:r>
      <w:r w:rsidR="000B484B" w:rsidRPr="005A7392">
        <w:t xml:space="preserve"> </w:t>
      </w:r>
      <w:r w:rsidR="000B484B" w:rsidRPr="00C12389">
        <w:t xml:space="preserve">results are located in </w:t>
      </w:r>
      <w:r w:rsidR="000B484B" w:rsidRPr="00C12389">
        <w:rPr>
          <w:b/>
          <w:color w:val="0000FF"/>
        </w:rPr>
        <w:t>Division 50 00 00 Project-Specific Available Information, Section 50 30 00 Hazardous Building Materials Inspection and Inventory</w:t>
      </w:r>
      <w:r w:rsidR="000B484B" w:rsidRPr="00C12389">
        <w:t xml:space="preserve"> at the end of the Technical Specification Sections. </w:t>
      </w:r>
      <w:r w:rsidR="000F3169" w:rsidRPr="00C12389">
        <w:t xml:space="preserve">Under no circumstance shall this information be the sole means used by the Contractor for determining the extent of Mold.  </w:t>
      </w:r>
      <w:r w:rsidR="000B484B" w:rsidRPr="00C12389">
        <w:rPr>
          <w:rFonts w:cs="Arial"/>
          <w:szCs w:val="18"/>
        </w:rPr>
        <w:t>It is the Contractor’s responsibility to verify all materials and field conditions prior to renovation, demolition, reconstruction, alteration, remodeling, or repair that may affect the performance of their Work.</w:t>
      </w:r>
      <w:r w:rsidR="000F3169" w:rsidRPr="00C12389">
        <w:rPr>
          <w:rFonts w:cs="Arial"/>
          <w:szCs w:val="18"/>
        </w:rPr>
        <w:t xml:space="preserve">  </w:t>
      </w:r>
    </w:p>
    <w:p w:rsidR="00680097" w:rsidRPr="00C12389" w:rsidRDefault="00680097" w:rsidP="00680097">
      <w:pPr>
        <w:pStyle w:val="NS"/>
        <w:jc w:val="both"/>
        <w:rPr>
          <w:rFonts w:ascii="Arial" w:hAnsi="Arial" w:cs="Arial"/>
          <w:b w:val="0"/>
          <w:color w:val="FF0000"/>
        </w:rPr>
      </w:pPr>
      <w:r w:rsidRPr="00C12389">
        <w:rPr>
          <w:rFonts w:ascii="Arial" w:hAnsi="Arial" w:cs="Arial"/>
          <w:color w:val="FF0000"/>
        </w:rPr>
        <w:t>NOTE:</w:t>
      </w:r>
      <w:r w:rsidRPr="00C12389">
        <w:rPr>
          <w:rFonts w:ascii="Arial" w:hAnsi="Arial" w:cs="Arial"/>
          <w:b w:val="0"/>
          <w:color w:val="FF0000"/>
        </w:rPr>
        <w:t xml:space="preserve">  An Owner four (4) Calendar Days response and testing time and ten (10) Calendar Days abatement time is included in the paragraph below, if different response time is required, edit and insert a reasonable time period into paragraphs.  The State cannot guarantee any time period for inspection, testing and removal (if necessary).  Edit and or delete paragraphs as required for specific project. </w:t>
      </w:r>
      <w:r w:rsidRPr="00C12389">
        <w:rPr>
          <w:rFonts w:ascii="Arial" w:hAnsi="Arial" w:cs="Arial"/>
          <w:color w:val="FF0000"/>
        </w:rPr>
        <w:t>ADD</w:t>
      </w:r>
      <w:r w:rsidRPr="00C12389">
        <w:rPr>
          <w:rFonts w:ascii="Arial" w:hAnsi="Arial" w:cs="Arial"/>
          <w:b w:val="0"/>
          <w:color w:val="FF0000"/>
        </w:rPr>
        <w:t xml:space="preserve"> the last sentence if it’s the Owners’ responsibility for abating Mold. </w:t>
      </w:r>
      <w:r w:rsidRPr="00C12389">
        <w:rPr>
          <w:rFonts w:ascii="Arial" w:hAnsi="Arial" w:cs="Arial"/>
          <w:color w:val="FF0000"/>
          <w:u w:val="single"/>
        </w:rPr>
        <w:t>OR</w:t>
      </w:r>
      <w:r w:rsidRPr="00C12389">
        <w:rPr>
          <w:rFonts w:ascii="Arial" w:hAnsi="Arial" w:cs="Arial"/>
          <w:b w:val="0"/>
          <w:color w:val="FF0000"/>
        </w:rPr>
        <w:t xml:space="preserve"> </w:t>
      </w:r>
      <w:r w:rsidRPr="00C12389">
        <w:rPr>
          <w:rFonts w:ascii="Arial" w:hAnsi="Arial" w:cs="Arial"/>
          <w:color w:val="FF0000"/>
        </w:rPr>
        <w:t xml:space="preserve">DELETE </w:t>
      </w:r>
      <w:r w:rsidRPr="00C12389">
        <w:rPr>
          <w:rFonts w:ascii="Arial" w:hAnsi="Arial" w:cs="Arial"/>
          <w:b w:val="0"/>
          <w:color w:val="FF0000"/>
        </w:rPr>
        <w:t>the last sentence if it’s the Contractors’ responsibility for abating Mold.</w:t>
      </w:r>
    </w:p>
    <w:p w:rsidR="00680097" w:rsidRPr="00C12389" w:rsidRDefault="000B484B" w:rsidP="00680097">
      <w:pPr>
        <w:spacing w:before="86"/>
        <w:ind w:left="1440" w:hanging="360"/>
        <w:jc w:val="both"/>
        <w:rPr>
          <w:rFonts w:cs="Arial"/>
          <w:color w:val="0000FF"/>
          <w:szCs w:val="18"/>
        </w:rPr>
      </w:pPr>
      <w:r w:rsidRPr="00C12389">
        <w:rPr>
          <w:rFonts w:cs="Arial"/>
          <w:b/>
          <w:szCs w:val="18"/>
        </w:rPr>
        <w:t>4.</w:t>
      </w:r>
      <w:r w:rsidRPr="00C12389">
        <w:rPr>
          <w:rFonts w:cs="Arial"/>
          <w:b/>
          <w:szCs w:val="18"/>
        </w:rPr>
        <w:tab/>
      </w:r>
      <w:r w:rsidRPr="00C12389">
        <w:rPr>
          <w:rFonts w:cs="Arial"/>
          <w:szCs w:val="18"/>
        </w:rPr>
        <w:t xml:space="preserve">If the Contractor should encounter any material suspected or known to contain </w:t>
      </w:r>
      <w:r w:rsidRPr="00C12389">
        <w:rPr>
          <w:rFonts w:cs="Arial"/>
          <w:b/>
          <w:szCs w:val="18"/>
        </w:rPr>
        <w:t>Mold</w:t>
      </w:r>
      <w:r w:rsidRPr="00C12389">
        <w:rPr>
          <w:rFonts w:cs="Arial"/>
          <w:szCs w:val="18"/>
        </w:rPr>
        <w:t xml:space="preserve"> </w:t>
      </w:r>
      <w:r w:rsidRPr="00C12389">
        <w:rPr>
          <w:rFonts w:cs="Arial"/>
          <w:b/>
          <w:szCs w:val="18"/>
        </w:rPr>
        <w:t>that was not previously identified and assigned as the Contractor’s responsibility,</w:t>
      </w:r>
      <w:r w:rsidRPr="00C12389">
        <w:rPr>
          <w:rFonts w:cs="Arial"/>
          <w:szCs w:val="18"/>
        </w:rPr>
        <w:t xml:space="preserve"> he should immediately notify the </w:t>
      </w:r>
      <w:r w:rsidR="00680097" w:rsidRPr="00C12389">
        <w:t xml:space="preserve">Construction Administrator </w:t>
      </w:r>
      <w:r w:rsidR="00680097" w:rsidRPr="00C12389">
        <w:rPr>
          <w:b/>
        </w:rPr>
        <w:t>in writing</w:t>
      </w:r>
      <w:r w:rsidR="00680097" w:rsidRPr="00C12389">
        <w:t xml:space="preserve"> </w:t>
      </w:r>
      <w:r w:rsidRPr="00C12389">
        <w:rPr>
          <w:rFonts w:cs="Arial"/>
          <w:szCs w:val="18"/>
        </w:rPr>
        <w:t xml:space="preserve">of same.  It is the State’s responsibility to have the material tested and abated (if necessary). The Owner will respond within </w:t>
      </w:r>
      <w:r w:rsidR="00027909" w:rsidRPr="00C12389">
        <w:rPr>
          <w:rFonts w:cs="Arial"/>
          <w:b/>
          <w:color w:val="0000FF"/>
          <w:szCs w:val="18"/>
        </w:rPr>
        <w:t>four (4) Calendar Days</w:t>
      </w:r>
      <w:r w:rsidR="00027909" w:rsidRPr="00C12389">
        <w:rPr>
          <w:rFonts w:cs="Arial"/>
          <w:color w:val="0000FF"/>
          <w:szCs w:val="18"/>
        </w:rPr>
        <w:t xml:space="preserve"> </w:t>
      </w:r>
      <w:r w:rsidRPr="00C12389">
        <w:rPr>
          <w:rFonts w:cs="Arial"/>
          <w:szCs w:val="18"/>
        </w:rPr>
        <w:t>after receiving the Contractor’s written request</w:t>
      </w:r>
      <w:r w:rsidR="00680097" w:rsidRPr="00C12389">
        <w:t xml:space="preserve"> to the Construction Administrator</w:t>
      </w:r>
      <w:r w:rsidRPr="00C12389">
        <w:rPr>
          <w:rFonts w:cs="Arial"/>
          <w:szCs w:val="18"/>
        </w:rPr>
        <w:t xml:space="preserve"> for testing the suspect material.  </w:t>
      </w:r>
      <w:r w:rsidR="00680097" w:rsidRPr="00C12389">
        <w:rPr>
          <w:b/>
          <w:color w:val="0000FF"/>
        </w:rPr>
        <w:t xml:space="preserve">[If necessary, the Contractor will abate </w:t>
      </w:r>
      <w:r w:rsidR="00005498" w:rsidRPr="00C12389">
        <w:rPr>
          <w:b/>
          <w:color w:val="0000FF"/>
        </w:rPr>
        <w:t>Mold</w:t>
      </w:r>
      <w:r w:rsidR="00680097" w:rsidRPr="00C12389">
        <w:rPr>
          <w:b/>
          <w:color w:val="0000FF"/>
        </w:rPr>
        <w:t xml:space="preserve"> within a reasonable time period after the Owner’s issuance of a Change Order for the additional abatement work.]</w:t>
      </w:r>
      <w:r w:rsidR="00680097" w:rsidRPr="00C12389">
        <w:rPr>
          <w:b/>
        </w:rPr>
        <w:t xml:space="preserve"> </w:t>
      </w:r>
      <w:r w:rsidR="00680097" w:rsidRPr="00C12389">
        <w:rPr>
          <w:b/>
          <w:color w:val="0000FF"/>
        </w:rPr>
        <w:t xml:space="preserve">[The Owner will abate </w:t>
      </w:r>
      <w:r w:rsidR="00005498" w:rsidRPr="00C12389">
        <w:rPr>
          <w:b/>
          <w:color w:val="0000FF"/>
        </w:rPr>
        <w:t>Mold</w:t>
      </w:r>
      <w:r w:rsidR="00680097" w:rsidRPr="00C12389">
        <w:rPr>
          <w:b/>
          <w:color w:val="0000FF"/>
        </w:rPr>
        <w:t xml:space="preserve"> (if necessary) within a reasonable time period, i.e. within ten (10) calendar days.]</w:t>
      </w:r>
    </w:p>
    <w:p w:rsidR="000B484B" w:rsidRPr="00C12389" w:rsidRDefault="000B484B" w:rsidP="00005498">
      <w:pPr>
        <w:tabs>
          <w:tab w:val="right" w:pos="5184"/>
          <w:tab w:val="left" w:pos="5616"/>
          <w:tab w:val="right" w:pos="9360"/>
        </w:tabs>
        <w:spacing w:before="86"/>
        <w:ind w:left="2160" w:hanging="720"/>
        <w:jc w:val="both"/>
        <w:outlineLvl w:val="2"/>
        <w:rPr>
          <w:rFonts w:cs="Arial"/>
          <w:b/>
          <w:szCs w:val="18"/>
        </w:rPr>
      </w:pPr>
      <w:r w:rsidRPr="00C12389">
        <w:rPr>
          <w:rFonts w:cs="Arial"/>
          <w:b/>
          <w:szCs w:val="18"/>
        </w:rPr>
        <w:t>4.1</w:t>
      </w:r>
      <w:r w:rsidRPr="00C12389">
        <w:rPr>
          <w:rFonts w:cs="Arial"/>
          <w:b/>
          <w:szCs w:val="18"/>
        </w:rPr>
        <w:tab/>
      </w:r>
      <w:r w:rsidRPr="00C12389">
        <w:rPr>
          <w:rFonts w:cs="Arial"/>
          <w:szCs w:val="18"/>
        </w:rPr>
        <w:t>When the</w:t>
      </w:r>
      <w:r w:rsidRPr="00C12389">
        <w:rPr>
          <w:rFonts w:cs="Arial"/>
          <w:b/>
          <w:szCs w:val="18"/>
        </w:rPr>
        <w:t xml:space="preserve"> Owner </w:t>
      </w:r>
      <w:r w:rsidRPr="00C12389">
        <w:rPr>
          <w:rFonts w:cs="Arial"/>
          <w:szCs w:val="18"/>
        </w:rPr>
        <w:t>requests the</w:t>
      </w:r>
      <w:r w:rsidRPr="00C12389">
        <w:rPr>
          <w:rFonts w:cs="Arial"/>
          <w:b/>
          <w:szCs w:val="18"/>
        </w:rPr>
        <w:t xml:space="preserve"> Contractor </w:t>
      </w:r>
      <w:r w:rsidRPr="00C12389">
        <w:rPr>
          <w:rFonts w:cs="Arial"/>
          <w:szCs w:val="18"/>
        </w:rPr>
        <w:t>undertake the</w:t>
      </w:r>
      <w:r w:rsidRPr="00C12389">
        <w:rPr>
          <w:rFonts w:cs="Arial"/>
          <w:b/>
          <w:szCs w:val="18"/>
        </w:rPr>
        <w:t xml:space="preserve"> </w:t>
      </w:r>
      <w:r w:rsidRPr="00C12389">
        <w:rPr>
          <w:rFonts w:cs="Arial"/>
          <w:szCs w:val="18"/>
        </w:rPr>
        <w:t xml:space="preserve">responsibilities </w:t>
      </w:r>
      <w:r w:rsidRPr="00C12389">
        <w:rPr>
          <w:rFonts w:cs="Arial"/>
          <w:b/>
          <w:szCs w:val="18"/>
        </w:rPr>
        <w:t xml:space="preserve">for the </w:t>
      </w:r>
      <w:r w:rsidR="00680097" w:rsidRPr="00C12389">
        <w:rPr>
          <w:rFonts w:cs="Arial"/>
          <w:b/>
          <w:szCs w:val="18"/>
        </w:rPr>
        <w:t xml:space="preserve">abatement </w:t>
      </w:r>
      <w:r w:rsidRPr="00C12389">
        <w:rPr>
          <w:rFonts w:cs="Arial"/>
          <w:b/>
          <w:szCs w:val="18"/>
        </w:rPr>
        <w:t>and disposal of Mold,</w:t>
      </w:r>
      <w:r w:rsidRPr="00C12389">
        <w:rPr>
          <w:rFonts w:cs="Arial"/>
          <w:szCs w:val="18"/>
        </w:rPr>
        <w:t xml:space="preserve"> then the compensation to the Contractor by Owner for the Work shall be determined by the </w:t>
      </w:r>
      <w:r w:rsidRPr="00C12389">
        <w:rPr>
          <w:rFonts w:cs="Arial"/>
          <w:b/>
          <w:szCs w:val="18"/>
        </w:rPr>
        <w:t>“Unit Prices”</w:t>
      </w:r>
      <w:r w:rsidRPr="00C12389">
        <w:rPr>
          <w:rFonts w:cs="Arial"/>
          <w:szCs w:val="18"/>
        </w:rPr>
        <w:t xml:space="preserve"> stated in </w:t>
      </w:r>
      <w:r w:rsidRPr="00C12389">
        <w:rPr>
          <w:rFonts w:cs="Arial"/>
          <w:b/>
          <w:szCs w:val="18"/>
        </w:rPr>
        <w:t xml:space="preserve">Section </w:t>
      </w:r>
      <w:r w:rsidRPr="00C12389">
        <w:rPr>
          <w:rFonts w:cs="Arial"/>
          <w:b/>
          <w:bCs/>
          <w:iCs/>
          <w:szCs w:val="18"/>
        </w:rPr>
        <w:t>01 20 00 Contract Considerations</w:t>
      </w:r>
      <w:r w:rsidRPr="00C12389">
        <w:rPr>
          <w:rFonts w:cs="Arial"/>
          <w:b/>
          <w:szCs w:val="18"/>
        </w:rPr>
        <w:t>.</w:t>
      </w:r>
    </w:p>
    <w:p w:rsidR="00680097" w:rsidRDefault="00005498" w:rsidP="00005498">
      <w:pPr>
        <w:spacing w:before="86"/>
        <w:ind w:left="1440" w:hanging="360"/>
        <w:jc w:val="both"/>
        <w:outlineLvl w:val="3"/>
        <w:rPr>
          <w:rFonts w:cs="Arial"/>
          <w:szCs w:val="18"/>
        </w:rPr>
      </w:pPr>
      <w:r w:rsidRPr="00C12389">
        <w:rPr>
          <w:rFonts w:cs="Arial"/>
          <w:b/>
          <w:szCs w:val="18"/>
        </w:rPr>
        <w:t>5.</w:t>
      </w:r>
      <w:r w:rsidRPr="00C12389">
        <w:rPr>
          <w:rFonts w:cs="Arial"/>
          <w:szCs w:val="18"/>
        </w:rPr>
        <w:tab/>
      </w:r>
      <w:r w:rsidR="00680097" w:rsidRPr="00C12389">
        <w:rPr>
          <w:rFonts w:cs="Arial"/>
          <w:szCs w:val="18"/>
        </w:rPr>
        <w:t>Disposal of all hazardous materials shall be in accordance with but not limited to applicable provisions of 40 CFR Parts 761 Subpart K, 761, and 761.65 and the Connecticut General Hazardous Waste Statute Sec. 22a-454.</w:t>
      </w:r>
      <w:r w:rsidR="00680097" w:rsidRPr="000B484B">
        <w:rPr>
          <w:rFonts w:cs="Arial"/>
          <w:szCs w:val="18"/>
        </w:rPr>
        <w:t xml:space="preserve"> </w:t>
      </w:r>
    </w:p>
    <w:p w:rsidR="001E3F6C" w:rsidRDefault="001E3F6C" w:rsidP="00005498">
      <w:pPr>
        <w:spacing w:before="86"/>
        <w:ind w:left="1440" w:hanging="360"/>
        <w:jc w:val="both"/>
        <w:outlineLvl w:val="3"/>
        <w:rPr>
          <w:rFonts w:cs="Arial"/>
          <w:szCs w:val="18"/>
        </w:rPr>
      </w:pPr>
    </w:p>
    <w:p w:rsidR="001E3F6C" w:rsidRPr="00DD559C" w:rsidRDefault="001E3F6C" w:rsidP="001E3F6C">
      <w:pPr>
        <w:pStyle w:val="Heading3"/>
        <w:ind w:left="1440" w:hanging="720"/>
      </w:pPr>
      <w:r>
        <w:rPr>
          <w:b/>
        </w:rPr>
        <w:t>F.</w:t>
      </w:r>
      <w:r>
        <w:rPr>
          <w:b/>
        </w:rPr>
        <w:tab/>
      </w:r>
      <w:r w:rsidRPr="00AB1EA1">
        <w:rPr>
          <w:b/>
        </w:rPr>
        <w:t xml:space="preserve">Project Procedures for Work </w:t>
      </w:r>
      <w:r w:rsidRPr="00B26F52">
        <w:rPr>
          <w:b/>
        </w:rPr>
        <w:t xml:space="preserve">Involving </w:t>
      </w:r>
      <w:r>
        <w:rPr>
          <w:b/>
        </w:rPr>
        <w:t xml:space="preserve">Hazardous Materials, Wastes, and Items and </w:t>
      </w:r>
      <w:r w:rsidRPr="00F62309">
        <w:rPr>
          <w:b/>
        </w:rPr>
        <w:t xml:space="preserve">Universal Wastes </w:t>
      </w:r>
      <w:r w:rsidRPr="00B26F52">
        <w:rPr>
          <w:b/>
        </w:rPr>
        <w:t>(</w:t>
      </w:r>
      <w:r>
        <w:rPr>
          <w:b/>
        </w:rPr>
        <w:t xml:space="preserve">Including </w:t>
      </w:r>
      <w:r w:rsidRPr="00B26F52">
        <w:rPr>
          <w:b/>
        </w:rPr>
        <w:t xml:space="preserve">Products </w:t>
      </w:r>
      <w:r w:rsidRPr="00AB1EA1">
        <w:rPr>
          <w:b/>
        </w:rPr>
        <w:t xml:space="preserve">Containing Persistent Bioaccumulative Toxic Chemicals” (PBTs) such as Polychlorinated </w:t>
      </w:r>
      <w:proofErr w:type="spellStart"/>
      <w:r w:rsidRPr="00AB1EA1">
        <w:rPr>
          <w:b/>
        </w:rPr>
        <w:t>Biphenols</w:t>
      </w:r>
      <w:proofErr w:type="spellEnd"/>
      <w:r w:rsidRPr="00AB1EA1">
        <w:rPr>
          <w:b/>
        </w:rPr>
        <w:t xml:space="preserve"> (PCBs), Di-2-ethylhexyl Phthalate (DEHP), and Mercury</w:t>
      </w:r>
      <w:r>
        <w:rPr>
          <w:b/>
        </w:rPr>
        <w:t>)</w:t>
      </w:r>
      <w:r w:rsidRPr="00AE16E3">
        <w:rPr>
          <w:b/>
        </w:rPr>
        <w:t>:</w:t>
      </w:r>
    </w:p>
    <w:p w:rsidR="001E3F6C" w:rsidRPr="002E5589" w:rsidRDefault="001E3F6C" w:rsidP="001E3F6C">
      <w:pPr>
        <w:keepNext/>
        <w:spacing w:before="120"/>
        <w:ind w:left="3600"/>
        <w:jc w:val="both"/>
        <w:rPr>
          <w:vanish/>
          <w:color w:val="FF0000"/>
        </w:rPr>
      </w:pPr>
      <w:r w:rsidRPr="002E5589">
        <w:rPr>
          <w:b/>
          <w:vanish/>
          <w:color w:val="FF0000"/>
        </w:rPr>
        <w:t>NOTE:</w:t>
      </w:r>
      <w:r w:rsidRPr="002E5589">
        <w:rPr>
          <w:vanish/>
          <w:color w:val="FF0000"/>
        </w:rPr>
        <w:t xml:space="preserve"> Select </w:t>
      </w:r>
      <w:r>
        <w:rPr>
          <w:vanish/>
          <w:color w:val="FF0000"/>
        </w:rPr>
        <w:t xml:space="preserve">Owner </w:t>
      </w:r>
      <w:r w:rsidRPr="00BF328A">
        <w:rPr>
          <w:b/>
          <w:vanish/>
          <w:color w:val="FF0000"/>
        </w:rPr>
        <w:t>OR</w:t>
      </w:r>
      <w:r>
        <w:rPr>
          <w:vanish/>
          <w:color w:val="FF0000"/>
        </w:rPr>
        <w:t xml:space="preserve"> </w:t>
      </w:r>
      <w:r w:rsidRPr="002E5589">
        <w:rPr>
          <w:vanish/>
          <w:color w:val="FF0000"/>
        </w:rPr>
        <w:t xml:space="preserve">Contractor then delete the other. </w:t>
      </w:r>
    </w:p>
    <w:p w:rsidR="001E3F6C" w:rsidRPr="00002E7B" w:rsidRDefault="001E3F6C" w:rsidP="001E3F6C">
      <w:pPr>
        <w:pStyle w:val="Heading4"/>
        <w:numPr>
          <w:ilvl w:val="0"/>
          <w:numId w:val="1"/>
        </w:numPr>
      </w:pPr>
      <w:r w:rsidRPr="00B26F52">
        <w:t xml:space="preserve">The </w:t>
      </w:r>
      <w:r w:rsidRPr="00B26F52">
        <w:rPr>
          <w:b/>
          <w:color w:val="0000FF"/>
        </w:rPr>
        <w:t xml:space="preserve">[Owner] [Contractor] </w:t>
      </w:r>
      <w:r w:rsidRPr="00B26F52">
        <w:t>is responsible for abating</w:t>
      </w:r>
      <w:r w:rsidRPr="00002E7B">
        <w:t xml:space="preserve"> all </w:t>
      </w:r>
      <w:r>
        <w:rPr>
          <w:b/>
        </w:rPr>
        <w:t xml:space="preserve">Hazardous Materials, Wastes, and Items and </w:t>
      </w:r>
      <w:r w:rsidRPr="00F62309">
        <w:rPr>
          <w:b/>
        </w:rPr>
        <w:t xml:space="preserve">Universal Wastes </w:t>
      </w:r>
      <w:r w:rsidRPr="00460AF0">
        <w:t>including</w:t>
      </w:r>
      <w:r>
        <w:rPr>
          <w:b/>
        </w:rPr>
        <w:t xml:space="preserve"> </w:t>
      </w:r>
      <w:r>
        <w:t xml:space="preserve">products containing </w:t>
      </w:r>
      <w:r w:rsidRPr="0024213E">
        <w:t xml:space="preserve">Persistent Bioaccumulative Toxic Chemicals” (PBTs) such as Polychlorinated </w:t>
      </w:r>
      <w:proofErr w:type="spellStart"/>
      <w:r w:rsidRPr="0024213E">
        <w:t>Biphenols</w:t>
      </w:r>
      <w:proofErr w:type="spellEnd"/>
      <w:r w:rsidRPr="0024213E">
        <w:t xml:space="preserve"> (PCBs), Di-2-ethylhexyl Phthalate (DEHP), and Mercury</w:t>
      </w:r>
      <w:r w:rsidRPr="00002E7B">
        <w:t xml:space="preserve"> prior to the start of any Work involving renovation, demolition, reconstruction, alteration, remodeling, or repair</w:t>
      </w:r>
      <w:r w:rsidRPr="00002E7B" w:rsidDel="00CD3A69">
        <w:t xml:space="preserve"> </w:t>
      </w:r>
      <w:r w:rsidRPr="00002E7B">
        <w:t>(if necessary), unless noted differently below or specified differently elsewhere.</w:t>
      </w:r>
    </w:p>
    <w:p w:rsidR="001E3F6C" w:rsidRPr="002E5589" w:rsidRDefault="001E3F6C" w:rsidP="001E3F6C">
      <w:pPr>
        <w:pStyle w:val="NS"/>
        <w:jc w:val="both"/>
        <w:rPr>
          <w:rFonts w:ascii="Arial" w:hAnsi="Arial" w:cs="Arial"/>
          <w:b w:val="0"/>
          <w:color w:val="FF0000"/>
        </w:rPr>
      </w:pPr>
      <w:r w:rsidRPr="002E5589">
        <w:rPr>
          <w:rFonts w:ascii="Arial" w:hAnsi="Arial" w:cs="Arial"/>
          <w:color w:val="FF0000"/>
        </w:rPr>
        <w:t>NOTE:</w:t>
      </w:r>
      <w:r w:rsidRPr="002E5589">
        <w:rPr>
          <w:rFonts w:ascii="Arial" w:hAnsi="Arial" w:cs="Arial"/>
          <w:b w:val="0"/>
          <w:color w:val="FF0000"/>
        </w:rPr>
        <w:t xml:space="preserve">  DAS</w:t>
      </w:r>
      <w:r>
        <w:rPr>
          <w:rFonts w:ascii="Arial" w:hAnsi="Arial" w:cs="Arial"/>
          <w:b w:val="0"/>
          <w:color w:val="FF0000"/>
        </w:rPr>
        <w:t>/CS</w:t>
      </w:r>
      <w:r w:rsidRPr="002E5589">
        <w:rPr>
          <w:rFonts w:ascii="Arial" w:hAnsi="Arial" w:cs="Arial"/>
          <w:b w:val="0"/>
          <w:color w:val="FF0000"/>
        </w:rPr>
        <w:t xml:space="preserve"> Project Managers should make arrangements for </w:t>
      </w:r>
      <w:r>
        <w:rPr>
          <w:rFonts w:ascii="Arial" w:hAnsi="Arial" w:cs="Arial"/>
          <w:b w:val="0"/>
          <w:color w:val="FF0000"/>
        </w:rPr>
        <w:t>a Universal Waste inventory</w:t>
      </w:r>
      <w:r w:rsidRPr="002E5589">
        <w:rPr>
          <w:rFonts w:ascii="Arial" w:hAnsi="Arial" w:cs="Arial"/>
          <w:b w:val="0"/>
          <w:color w:val="FF0000"/>
        </w:rPr>
        <w:t xml:space="preserve"> by submitting requests to the DAS</w:t>
      </w:r>
      <w:r>
        <w:rPr>
          <w:rFonts w:ascii="Arial" w:hAnsi="Arial" w:cs="Arial"/>
          <w:b w:val="0"/>
          <w:color w:val="FF0000"/>
        </w:rPr>
        <w:t>/CS</w:t>
      </w:r>
      <w:r w:rsidRPr="002E5589">
        <w:rPr>
          <w:rFonts w:ascii="Arial" w:hAnsi="Arial" w:cs="Arial"/>
          <w:b w:val="0"/>
          <w:color w:val="FF0000"/>
        </w:rPr>
        <w:t xml:space="preserve"> Asbestos Management Unit.  When the facility has been inspected for the presence of </w:t>
      </w:r>
      <w:r>
        <w:rPr>
          <w:rFonts w:ascii="Arial" w:hAnsi="Arial" w:cs="Arial"/>
          <w:b w:val="0"/>
          <w:color w:val="FF0000"/>
        </w:rPr>
        <w:t>Universal Waste</w:t>
      </w:r>
      <w:r w:rsidRPr="002E5589">
        <w:rPr>
          <w:rFonts w:ascii="Arial" w:hAnsi="Arial" w:cs="Arial"/>
          <w:b w:val="0"/>
          <w:color w:val="FF0000"/>
        </w:rPr>
        <w:t>, insert the following paragraph.</w:t>
      </w:r>
    </w:p>
    <w:p w:rsidR="001E3F6C" w:rsidRPr="002E5589" w:rsidRDefault="001E3F6C" w:rsidP="001E3F6C">
      <w:pPr>
        <w:pStyle w:val="NS"/>
        <w:jc w:val="both"/>
        <w:rPr>
          <w:color w:val="FF0000"/>
          <w:szCs w:val="18"/>
        </w:rPr>
      </w:pPr>
      <w:r w:rsidRPr="002E5589">
        <w:rPr>
          <w:rFonts w:ascii="Arial" w:hAnsi="Arial"/>
          <w:color w:val="FF0000"/>
          <w:szCs w:val="18"/>
        </w:rPr>
        <w:t xml:space="preserve">NOTE:  </w:t>
      </w:r>
      <w:r w:rsidRPr="002E5589">
        <w:rPr>
          <w:rFonts w:ascii="Arial" w:hAnsi="Arial"/>
          <w:b w:val="0"/>
          <w:color w:val="FF0000"/>
          <w:szCs w:val="18"/>
        </w:rPr>
        <w:t>Specify the location of the Report.</w:t>
      </w:r>
    </w:p>
    <w:p w:rsidR="001E3F6C" w:rsidRPr="00442A41" w:rsidRDefault="001E3F6C" w:rsidP="001E3F6C">
      <w:pPr>
        <w:pStyle w:val="Heading4"/>
      </w:pPr>
      <w:r w:rsidRPr="00442A41">
        <w:rPr>
          <w:b/>
        </w:rPr>
        <w:t>2.</w:t>
      </w:r>
      <w:r w:rsidRPr="00442A41">
        <w:tab/>
      </w:r>
      <w:r w:rsidRPr="00B26F52">
        <w:t xml:space="preserve">If a </w:t>
      </w:r>
      <w:r w:rsidRPr="00460AF0">
        <w:rPr>
          <w:b/>
          <w:color w:val="0000FF"/>
        </w:rPr>
        <w:t xml:space="preserve">Hazardous Materials, Wastes, and Items and </w:t>
      </w:r>
      <w:r>
        <w:rPr>
          <w:b/>
          <w:color w:val="0000FF"/>
        </w:rPr>
        <w:t xml:space="preserve">Universal </w:t>
      </w:r>
      <w:r w:rsidRPr="00B26F52">
        <w:rPr>
          <w:b/>
          <w:color w:val="0000FF"/>
        </w:rPr>
        <w:t>Waste</w:t>
      </w:r>
      <w:r>
        <w:rPr>
          <w:b/>
          <w:color w:val="0000FF"/>
        </w:rPr>
        <w:t>s</w:t>
      </w:r>
      <w:r w:rsidRPr="00B26F52">
        <w:rPr>
          <w:b/>
          <w:color w:val="0000FF"/>
        </w:rPr>
        <w:t xml:space="preserve"> Inventory</w:t>
      </w:r>
      <w:r w:rsidRPr="00B26F52">
        <w:rPr>
          <w:color w:val="FF0000"/>
        </w:rPr>
        <w:t xml:space="preserve"> </w:t>
      </w:r>
      <w:r w:rsidRPr="00B26F52">
        <w:t xml:space="preserve">has been conducted at the facility scheduled for renovation, demolition, reconstruction, alteration, remodeling, or repair, then the results </w:t>
      </w:r>
      <w:r w:rsidRPr="00442A41">
        <w:t xml:space="preserve">of the inventory are summarized in </w:t>
      </w:r>
      <w:r w:rsidRPr="00442A41">
        <w:rPr>
          <w:b/>
          <w:color w:val="0000FF"/>
        </w:rPr>
        <w:t>Division 50 00 00 Project-Specific Available Information, Section 50 30 00 Hazardous Building Materials Inspection and Inventory</w:t>
      </w:r>
      <w:r w:rsidRPr="00442A41">
        <w:t xml:space="preserve"> at the end of the Technical Specification </w:t>
      </w:r>
      <w:r w:rsidRPr="00460AF0">
        <w:t xml:space="preserve">Sections. Under </w:t>
      </w:r>
      <w:r w:rsidRPr="00442A41">
        <w:t xml:space="preserve">no circumstance shall this information be the sole means used by the Contractor for determining the extent of </w:t>
      </w:r>
      <w:r w:rsidRPr="007D7550">
        <w:t>Hazardous Materials, Wastes, and Items and Universal Wastes</w:t>
      </w:r>
      <w:r w:rsidRPr="00442A41">
        <w:t xml:space="preserve">.  The Contractor shall be responsible for verification of all field conditions affecting performance of the Work  </w:t>
      </w:r>
    </w:p>
    <w:p w:rsidR="001E3F6C" w:rsidRPr="00AE16E3" w:rsidRDefault="001E3F6C" w:rsidP="001E3F6C">
      <w:pPr>
        <w:pStyle w:val="NS"/>
        <w:jc w:val="both"/>
        <w:rPr>
          <w:rFonts w:ascii="Arial" w:hAnsi="Arial" w:cs="Arial"/>
          <w:b w:val="0"/>
          <w:color w:val="FF0000"/>
        </w:rPr>
      </w:pPr>
      <w:r w:rsidRPr="00AE16E3">
        <w:rPr>
          <w:rFonts w:ascii="Arial" w:hAnsi="Arial" w:cs="Arial"/>
          <w:color w:val="FF0000"/>
        </w:rPr>
        <w:t>NOTE:</w:t>
      </w:r>
      <w:r w:rsidRPr="00AE16E3">
        <w:rPr>
          <w:rFonts w:ascii="Arial" w:hAnsi="Arial" w:cs="Arial"/>
          <w:b w:val="0"/>
          <w:color w:val="FF0000"/>
        </w:rPr>
        <w:t xml:space="preserve">  An Owner </w:t>
      </w:r>
      <w:r>
        <w:rPr>
          <w:rFonts w:ascii="Arial" w:hAnsi="Arial" w:cs="Arial"/>
          <w:b w:val="0"/>
          <w:color w:val="FF0000"/>
        </w:rPr>
        <w:t>four (4)</w:t>
      </w:r>
      <w:r w:rsidRPr="00AE16E3">
        <w:rPr>
          <w:rFonts w:ascii="Arial" w:hAnsi="Arial" w:cs="Arial"/>
          <w:b w:val="0"/>
          <w:color w:val="FF0000"/>
        </w:rPr>
        <w:t xml:space="preserve"> </w:t>
      </w:r>
      <w:r>
        <w:rPr>
          <w:rFonts w:ascii="Arial" w:hAnsi="Arial" w:cs="Arial"/>
          <w:b w:val="0"/>
          <w:color w:val="FF0000"/>
        </w:rPr>
        <w:t xml:space="preserve">Calendar Days </w:t>
      </w:r>
      <w:r w:rsidRPr="00AE16E3">
        <w:rPr>
          <w:rFonts w:ascii="Arial" w:hAnsi="Arial" w:cs="Arial"/>
          <w:b w:val="0"/>
          <w:color w:val="FF0000"/>
        </w:rPr>
        <w:t xml:space="preserve">response and testing time and </w:t>
      </w:r>
      <w:r>
        <w:rPr>
          <w:rFonts w:ascii="Arial" w:hAnsi="Arial" w:cs="Arial"/>
          <w:b w:val="0"/>
          <w:color w:val="FF0000"/>
        </w:rPr>
        <w:t xml:space="preserve">ten </w:t>
      </w:r>
      <w:r w:rsidRPr="00AE16E3">
        <w:rPr>
          <w:rFonts w:ascii="Arial" w:hAnsi="Arial" w:cs="Arial"/>
          <w:b w:val="0"/>
          <w:color w:val="FF0000"/>
        </w:rPr>
        <w:t>(</w:t>
      </w:r>
      <w:r>
        <w:rPr>
          <w:rFonts w:ascii="Arial" w:hAnsi="Arial" w:cs="Arial"/>
          <w:b w:val="0"/>
          <w:color w:val="FF0000"/>
        </w:rPr>
        <w:t>10</w:t>
      </w:r>
      <w:r w:rsidRPr="00AE16E3">
        <w:rPr>
          <w:rFonts w:ascii="Arial" w:hAnsi="Arial" w:cs="Arial"/>
          <w:b w:val="0"/>
          <w:color w:val="FF0000"/>
        </w:rPr>
        <w:t>) Calendar Day</w:t>
      </w:r>
      <w:r>
        <w:rPr>
          <w:rFonts w:ascii="Arial" w:hAnsi="Arial" w:cs="Arial"/>
          <w:b w:val="0"/>
          <w:color w:val="FF0000"/>
        </w:rPr>
        <w:t>s</w:t>
      </w:r>
      <w:r w:rsidRPr="00AE16E3">
        <w:rPr>
          <w:rFonts w:ascii="Arial" w:hAnsi="Arial" w:cs="Arial"/>
          <w:b w:val="0"/>
          <w:color w:val="FF0000"/>
        </w:rPr>
        <w:t xml:space="preserve"> abatement time is included in the paragraph below, if different response time is required, edit and insert a reasonable time period into paragraphs.  The State cannot guarantee any time period for inspection, testing and removal (if necessary).  Edit and or delete paragraphs as required for specific project.</w:t>
      </w:r>
      <w:r>
        <w:rPr>
          <w:rFonts w:ascii="Arial" w:hAnsi="Arial" w:cs="Arial"/>
          <w:b w:val="0"/>
          <w:color w:val="FF0000"/>
        </w:rPr>
        <w:t xml:space="preserve"> </w:t>
      </w:r>
      <w:r w:rsidRPr="002A12B4">
        <w:rPr>
          <w:rFonts w:ascii="Arial" w:hAnsi="Arial" w:cs="Arial"/>
          <w:color w:val="FF0000"/>
        </w:rPr>
        <w:t>ADD</w:t>
      </w:r>
      <w:r w:rsidRPr="002A12B4">
        <w:rPr>
          <w:rFonts w:ascii="Arial" w:hAnsi="Arial" w:cs="Arial"/>
          <w:b w:val="0"/>
          <w:color w:val="FF0000"/>
        </w:rPr>
        <w:t xml:space="preserve"> the last sentence if it’s the Owners’ responsibility for abating </w:t>
      </w:r>
      <w:r>
        <w:rPr>
          <w:rFonts w:ascii="Arial" w:hAnsi="Arial" w:cs="Arial"/>
          <w:b w:val="0"/>
          <w:color w:val="FF0000"/>
        </w:rPr>
        <w:t>PBTs</w:t>
      </w:r>
      <w:r w:rsidRPr="002A12B4">
        <w:rPr>
          <w:rFonts w:ascii="Arial" w:hAnsi="Arial" w:cs="Arial"/>
          <w:b w:val="0"/>
          <w:color w:val="FF0000"/>
        </w:rPr>
        <w:t xml:space="preserve">. </w:t>
      </w:r>
      <w:r w:rsidRPr="002A12B4">
        <w:rPr>
          <w:rFonts w:ascii="Arial" w:hAnsi="Arial" w:cs="Arial"/>
          <w:color w:val="FF0000"/>
          <w:u w:val="single"/>
        </w:rPr>
        <w:t>OR</w:t>
      </w:r>
      <w:r w:rsidRPr="002A12B4">
        <w:rPr>
          <w:rFonts w:ascii="Arial" w:hAnsi="Arial" w:cs="Arial"/>
          <w:b w:val="0"/>
          <w:color w:val="FF0000"/>
        </w:rPr>
        <w:t xml:space="preserve"> </w:t>
      </w:r>
      <w:r w:rsidRPr="002A12B4">
        <w:rPr>
          <w:rFonts w:ascii="Arial" w:hAnsi="Arial" w:cs="Arial"/>
          <w:color w:val="FF0000"/>
        </w:rPr>
        <w:t xml:space="preserve">DELETE </w:t>
      </w:r>
      <w:r w:rsidRPr="002A12B4">
        <w:rPr>
          <w:rFonts w:ascii="Arial" w:hAnsi="Arial" w:cs="Arial"/>
          <w:b w:val="0"/>
          <w:color w:val="FF0000"/>
        </w:rPr>
        <w:t xml:space="preserve">the last sentence if it’s the Contractors’ responsibility for abating </w:t>
      </w:r>
      <w:r>
        <w:rPr>
          <w:rFonts w:ascii="Arial" w:hAnsi="Arial" w:cs="Arial"/>
          <w:b w:val="0"/>
          <w:color w:val="FF0000"/>
        </w:rPr>
        <w:t>PBTs</w:t>
      </w:r>
      <w:r w:rsidRPr="002A12B4">
        <w:rPr>
          <w:rFonts w:ascii="Arial" w:hAnsi="Arial" w:cs="Arial"/>
          <w:b w:val="0"/>
          <w:color w:val="FF0000"/>
        </w:rPr>
        <w:t>.</w:t>
      </w:r>
    </w:p>
    <w:p w:rsidR="001E3F6C" w:rsidRPr="00727533" w:rsidRDefault="001E3F6C" w:rsidP="001E3F6C">
      <w:pPr>
        <w:spacing w:before="86"/>
        <w:ind w:left="1440" w:hanging="360"/>
        <w:jc w:val="both"/>
        <w:rPr>
          <w:rFonts w:cs="Arial"/>
          <w:szCs w:val="18"/>
        </w:rPr>
      </w:pPr>
      <w:r w:rsidRPr="00442A41">
        <w:rPr>
          <w:rFonts w:cs="Arial"/>
          <w:b/>
          <w:szCs w:val="18"/>
        </w:rPr>
        <w:t>3.</w:t>
      </w:r>
      <w:r w:rsidRPr="00442A41">
        <w:rPr>
          <w:rFonts w:cs="Arial"/>
          <w:szCs w:val="18"/>
        </w:rPr>
        <w:tab/>
      </w:r>
      <w:r w:rsidRPr="00B26F52">
        <w:rPr>
          <w:rFonts w:cs="Arial"/>
          <w:szCs w:val="18"/>
        </w:rPr>
        <w:t xml:space="preserve">If the Contractor should encounter any </w:t>
      </w:r>
      <w:r w:rsidRPr="00F327CA">
        <w:rPr>
          <w:rFonts w:cs="Arial"/>
          <w:szCs w:val="18"/>
        </w:rPr>
        <w:t xml:space="preserve">Hazardous Materials, Wastes, and Items and Universal Wastes </w:t>
      </w:r>
      <w:r w:rsidRPr="00B26F52">
        <w:rPr>
          <w:rFonts w:cs="Arial"/>
          <w:b/>
          <w:szCs w:val="18"/>
        </w:rPr>
        <w:t>that were not previously identified and assigned as the Contractor’s responsibility,</w:t>
      </w:r>
      <w:r w:rsidRPr="00B26F52">
        <w:rPr>
          <w:rFonts w:cs="Arial"/>
          <w:szCs w:val="18"/>
        </w:rPr>
        <w:t xml:space="preserve"> </w:t>
      </w:r>
      <w:r w:rsidRPr="00B26F52">
        <w:t xml:space="preserve">then the Contractor should </w:t>
      </w:r>
      <w:r w:rsidRPr="00B26F52">
        <w:rPr>
          <w:rFonts w:cs="Arial"/>
          <w:szCs w:val="18"/>
        </w:rPr>
        <w:t xml:space="preserve">immediately notify the </w:t>
      </w:r>
      <w:r w:rsidRPr="00B26F52">
        <w:t>Construction Administrator</w:t>
      </w:r>
      <w:r w:rsidRPr="00B26F52">
        <w:rPr>
          <w:rFonts w:cs="Arial"/>
          <w:szCs w:val="18"/>
        </w:rPr>
        <w:t xml:space="preserve"> </w:t>
      </w:r>
      <w:r w:rsidRPr="00B26F52">
        <w:rPr>
          <w:rFonts w:cs="Arial"/>
          <w:b/>
          <w:szCs w:val="18"/>
        </w:rPr>
        <w:t>in writing</w:t>
      </w:r>
      <w:r w:rsidRPr="00B26F52">
        <w:rPr>
          <w:rFonts w:cs="Arial"/>
          <w:szCs w:val="18"/>
        </w:rPr>
        <w:t xml:space="preserve"> of same.  It is the State’s responsibility to have the material tested and abated (if necessary). The Owner will respond within </w:t>
      </w:r>
      <w:r w:rsidRPr="00B26F52">
        <w:rPr>
          <w:rFonts w:cs="Arial"/>
          <w:b/>
          <w:color w:val="0000FF"/>
          <w:szCs w:val="18"/>
        </w:rPr>
        <w:t>four (4) Calendar Days</w:t>
      </w:r>
      <w:r w:rsidRPr="00B26F52">
        <w:rPr>
          <w:rFonts w:cs="Arial"/>
          <w:color w:val="0000FF"/>
          <w:szCs w:val="18"/>
        </w:rPr>
        <w:t xml:space="preserve"> </w:t>
      </w:r>
      <w:r w:rsidRPr="00B26F52">
        <w:rPr>
          <w:rFonts w:cs="Arial"/>
          <w:szCs w:val="18"/>
        </w:rPr>
        <w:t xml:space="preserve">after receiving the Contractor’s </w:t>
      </w:r>
      <w:r w:rsidRPr="00B26F52">
        <w:t xml:space="preserve">written request to the Construction Administrator </w:t>
      </w:r>
      <w:r w:rsidRPr="00B26F52">
        <w:rPr>
          <w:rFonts w:cs="Arial"/>
          <w:szCs w:val="18"/>
        </w:rPr>
        <w:t xml:space="preserve">for testing the suspect material.  </w:t>
      </w:r>
      <w:r w:rsidRPr="00B26F52">
        <w:rPr>
          <w:b/>
          <w:color w:val="0000FF"/>
        </w:rPr>
        <w:t xml:space="preserve">[If necessary, the Contractor will abate </w:t>
      </w:r>
      <w:r w:rsidRPr="00460AF0">
        <w:rPr>
          <w:b/>
          <w:color w:val="0000FF"/>
        </w:rPr>
        <w:t xml:space="preserve">Hazardous Materials, Wastes, and Items and </w:t>
      </w:r>
      <w:r>
        <w:rPr>
          <w:b/>
          <w:color w:val="0000FF"/>
        </w:rPr>
        <w:t xml:space="preserve">Universal </w:t>
      </w:r>
      <w:r w:rsidRPr="00B26F52">
        <w:rPr>
          <w:b/>
          <w:color w:val="0000FF"/>
        </w:rPr>
        <w:t>Waste</w:t>
      </w:r>
      <w:r>
        <w:rPr>
          <w:b/>
          <w:color w:val="0000FF"/>
        </w:rPr>
        <w:t>s</w:t>
      </w:r>
      <w:r w:rsidRPr="00B26F52">
        <w:rPr>
          <w:b/>
          <w:color w:val="0000FF"/>
        </w:rPr>
        <w:t xml:space="preserve"> within a reasonable time period after the Owner’s issuance of a Change Order for the additional abatement work.]</w:t>
      </w:r>
      <w:r w:rsidRPr="00B26F52">
        <w:rPr>
          <w:b/>
        </w:rPr>
        <w:t xml:space="preserve"> </w:t>
      </w:r>
      <w:r w:rsidRPr="00B26F52">
        <w:rPr>
          <w:b/>
          <w:color w:val="0000FF"/>
        </w:rPr>
        <w:t xml:space="preserve">[The Owner will abate </w:t>
      </w:r>
      <w:r w:rsidRPr="00460AF0">
        <w:rPr>
          <w:b/>
          <w:color w:val="0000FF"/>
        </w:rPr>
        <w:t xml:space="preserve">Hazardous Materials, Wastes, and Items and </w:t>
      </w:r>
      <w:r>
        <w:rPr>
          <w:b/>
          <w:color w:val="0000FF"/>
        </w:rPr>
        <w:t xml:space="preserve">Universal </w:t>
      </w:r>
      <w:r w:rsidRPr="00B26F52">
        <w:rPr>
          <w:b/>
          <w:color w:val="0000FF"/>
        </w:rPr>
        <w:t>Waste</w:t>
      </w:r>
      <w:r>
        <w:rPr>
          <w:b/>
          <w:color w:val="0000FF"/>
        </w:rPr>
        <w:t>s</w:t>
      </w:r>
      <w:r w:rsidRPr="00B26F52">
        <w:rPr>
          <w:b/>
          <w:color w:val="0000FF"/>
        </w:rPr>
        <w:t xml:space="preserve"> (if necessary) within a reasonable time period, i.e. within ten (10) calendar days.]</w:t>
      </w:r>
    </w:p>
    <w:p w:rsidR="001E3F6C" w:rsidRDefault="001E3F6C" w:rsidP="001E3F6C">
      <w:pPr>
        <w:pStyle w:val="Heading4"/>
      </w:pPr>
      <w:r w:rsidRPr="00442A41">
        <w:rPr>
          <w:b/>
        </w:rPr>
        <w:t>4.</w:t>
      </w:r>
      <w:r w:rsidRPr="00442A41">
        <w:tab/>
        <w:t>Exposure Levels for PBTs such as PCBs, DEHP, and mercury</w:t>
      </w:r>
      <w:r w:rsidRPr="00AB1EA1">
        <w:t xml:space="preserve"> in the construction industry </w:t>
      </w:r>
      <w:r>
        <w:t>are</w:t>
      </w:r>
      <w:r w:rsidRPr="00AB1EA1">
        <w:t xml:space="preserve"> regulated by 29</w:t>
      </w:r>
      <w:r>
        <w:t xml:space="preserve"> </w:t>
      </w:r>
      <w:r w:rsidRPr="00AB1EA1">
        <w:t>CFR</w:t>
      </w:r>
      <w:r>
        <w:t xml:space="preserve"> </w:t>
      </w:r>
      <w:r w:rsidRPr="00AB1EA1">
        <w:t>1910.1200 and 29</w:t>
      </w:r>
      <w:r>
        <w:t xml:space="preserve"> </w:t>
      </w:r>
      <w:r w:rsidRPr="00AB1EA1">
        <w:t>CFR</w:t>
      </w:r>
      <w:r>
        <w:t xml:space="preserve"> 1926.28 </w:t>
      </w:r>
      <w:proofErr w:type="gramStart"/>
      <w:r>
        <w:t>et</w:t>
      </w:r>
      <w:proofErr w:type="gramEnd"/>
      <w:r>
        <w:t xml:space="preserve">. </w:t>
      </w:r>
      <w:proofErr w:type="gramStart"/>
      <w:r>
        <w:t>al</w:t>
      </w:r>
      <w:proofErr w:type="gramEnd"/>
      <w:r>
        <w:t>.  D</w:t>
      </w:r>
      <w:r w:rsidRPr="00AB1EA1">
        <w:t xml:space="preserve">emolition and removal </w:t>
      </w:r>
      <w:r>
        <w:t>w</w:t>
      </w:r>
      <w:r w:rsidRPr="00AB1EA1">
        <w:t xml:space="preserve">ork may expose workers in excess of the respective Permissible Exposure Limit (PEL).  Conduct demolition and removal </w:t>
      </w:r>
      <w:r>
        <w:t>w</w:t>
      </w:r>
      <w:r w:rsidRPr="00AB1EA1">
        <w:t xml:space="preserve">ork specified in the technical sections of these specifications in conformance with these regulations.  </w:t>
      </w:r>
    </w:p>
    <w:p w:rsidR="001E3F6C" w:rsidRDefault="001E3F6C" w:rsidP="001E3F6C">
      <w:pPr>
        <w:pStyle w:val="Heading4"/>
      </w:pPr>
      <w:r w:rsidRPr="00531CCA">
        <w:rPr>
          <w:b/>
        </w:rPr>
        <w:t>5.</w:t>
      </w:r>
      <w:r>
        <w:tab/>
      </w:r>
      <w:r w:rsidRPr="00864454">
        <w:t xml:space="preserve">Examples of Hazardous Materials, Wastes, </w:t>
      </w:r>
      <w:r>
        <w:t xml:space="preserve">and </w:t>
      </w:r>
      <w:r w:rsidRPr="00864454">
        <w:t>Items and Universal Wastes include, but are not limited to, fluorescent light fixtures and exit signs, ballasts, high-intensity discharge (HID) lamps, certain types of construction products containing vinyl, mercury containing electrical switches, gauges, and thermostats; PCB Capacitors, refrigerants, pressurized cylinders, smoke/carbon dioxide detectors, used electronics, batteries, transformer/hydraulic fluids/oils, and miscella</w:t>
      </w:r>
      <w:r>
        <w:t>neous household hazardous waste.</w:t>
      </w:r>
    </w:p>
    <w:p w:rsidR="001E3F6C" w:rsidRDefault="001E3F6C" w:rsidP="001E3F6C">
      <w:pPr>
        <w:pStyle w:val="Heading4"/>
      </w:pPr>
      <w:r w:rsidRPr="00F327CA">
        <w:rPr>
          <w:b/>
        </w:rPr>
        <w:t>6.</w:t>
      </w:r>
      <w:r w:rsidRPr="00F327CA">
        <w:rPr>
          <w:b/>
        </w:rPr>
        <w:tab/>
      </w:r>
      <w:r>
        <w:t xml:space="preserve">For the purposes of this paragraph, </w:t>
      </w:r>
      <w:r w:rsidRPr="00AB13C4">
        <w:rPr>
          <w:b/>
        </w:rPr>
        <w:t>PCB’s in building material such as caulk and glazing or any other type of material not listed above is not applicable to this paragraph</w:t>
      </w:r>
      <w:r w:rsidRPr="00AB1EA1">
        <w:t xml:space="preserve">.  </w:t>
      </w:r>
    </w:p>
    <w:p w:rsidR="001E3F6C" w:rsidRPr="00002E7B" w:rsidRDefault="001E3F6C" w:rsidP="001E3F6C">
      <w:pPr>
        <w:pStyle w:val="Heading4"/>
      </w:pPr>
      <w:r>
        <w:rPr>
          <w:b/>
        </w:rPr>
        <w:t>7</w:t>
      </w:r>
      <w:r w:rsidRPr="00531CCA">
        <w:rPr>
          <w:b/>
        </w:rPr>
        <w:t>.</w:t>
      </w:r>
      <w:r>
        <w:tab/>
        <w:t>C</w:t>
      </w:r>
      <w:r w:rsidRPr="00AB1EA1">
        <w:t>onstruction debris/waste may be classified as hazardous waste.  Disposal of all hazardous materials shall be in accordance with but not limited to</w:t>
      </w:r>
      <w:r>
        <w:t xml:space="preserve"> applicable provisions of</w:t>
      </w:r>
      <w:r w:rsidRPr="00AB1EA1">
        <w:t xml:space="preserve"> 40</w:t>
      </w:r>
      <w:r>
        <w:t xml:space="preserve"> CFR</w:t>
      </w:r>
      <w:r w:rsidRPr="00AB1EA1">
        <w:t xml:space="preserve"> Parts 761 Subpart K, 761, and 761.65 and the Connecticut General </w:t>
      </w:r>
      <w:r w:rsidRPr="00002E7B">
        <w:t>Hazardous Waste Statute Sec. 22a-454.</w:t>
      </w:r>
    </w:p>
    <w:p w:rsidR="00714836" w:rsidRPr="00B26F52" w:rsidRDefault="00714836" w:rsidP="00714836">
      <w:pPr>
        <w:spacing w:before="86"/>
        <w:ind w:left="1440" w:hanging="360"/>
        <w:jc w:val="both"/>
        <w:outlineLvl w:val="3"/>
        <w:rPr>
          <w:rFonts w:cs="Arial"/>
          <w:szCs w:val="18"/>
        </w:rPr>
      </w:pPr>
    </w:p>
    <w:p w:rsidR="00714836" w:rsidRPr="00B26F52" w:rsidRDefault="00714836" w:rsidP="00714836">
      <w:pPr>
        <w:pStyle w:val="Heading3"/>
        <w:rPr>
          <w:b/>
        </w:rPr>
      </w:pPr>
      <w:r w:rsidRPr="00B26F52">
        <w:rPr>
          <w:b/>
        </w:rPr>
        <w:t>G.</w:t>
      </w:r>
      <w:r w:rsidRPr="00B26F52">
        <w:rPr>
          <w:b/>
        </w:rPr>
        <w:tab/>
        <w:t>Project Procedures for Work Involving Regulated Soils:</w:t>
      </w:r>
    </w:p>
    <w:p w:rsidR="00714836" w:rsidRPr="00417689" w:rsidRDefault="00714836" w:rsidP="00714836">
      <w:pPr>
        <w:keepNext/>
        <w:spacing w:before="120"/>
        <w:ind w:left="3600"/>
        <w:jc w:val="both"/>
        <w:rPr>
          <w:vanish/>
          <w:color w:val="FF0000"/>
        </w:rPr>
      </w:pPr>
      <w:r w:rsidRPr="00417689">
        <w:rPr>
          <w:b/>
          <w:vanish/>
          <w:color w:val="FF0000"/>
        </w:rPr>
        <w:t>NOTE:</w:t>
      </w:r>
      <w:r w:rsidRPr="00417689">
        <w:rPr>
          <w:vanish/>
          <w:color w:val="FF0000"/>
        </w:rPr>
        <w:t xml:space="preserve"> Select Owner </w:t>
      </w:r>
      <w:r w:rsidRPr="00417689">
        <w:rPr>
          <w:b/>
          <w:vanish/>
          <w:color w:val="FF0000"/>
        </w:rPr>
        <w:t>OR</w:t>
      </w:r>
      <w:r w:rsidRPr="00417689">
        <w:rPr>
          <w:vanish/>
          <w:color w:val="FF0000"/>
        </w:rPr>
        <w:t xml:space="preserve"> Contractor then delete the other. </w:t>
      </w:r>
    </w:p>
    <w:p w:rsidR="00714836" w:rsidRPr="00417689" w:rsidRDefault="00714836" w:rsidP="00714836">
      <w:pPr>
        <w:pStyle w:val="Heading4"/>
      </w:pPr>
      <w:r w:rsidRPr="00417689">
        <w:rPr>
          <w:b/>
        </w:rPr>
        <w:t>1.</w:t>
      </w:r>
      <w:r w:rsidRPr="00417689">
        <w:tab/>
        <w:t xml:space="preserve">The </w:t>
      </w:r>
      <w:r w:rsidRPr="00417689">
        <w:rPr>
          <w:b/>
          <w:color w:val="0000FF"/>
        </w:rPr>
        <w:t xml:space="preserve">[Owner] [Contractor] </w:t>
      </w:r>
      <w:r w:rsidRPr="00417689">
        <w:t xml:space="preserve">is responsible </w:t>
      </w:r>
      <w:r w:rsidRPr="005A7392">
        <w:t xml:space="preserve">for the </w:t>
      </w:r>
      <w:r w:rsidR="00EB386D" w:rsidRPr="005A7392">
        <w:t xml:space="preserve">excavation, staging, loading, transportation, and disposal </w:t>
      </w:r>
      <w:r w:rsidRPr="005A7392">
        <w:t>of all Regulated Soils prior to the start of</w:t>
      </w:r>
      <w:r w:rsidRPr="00417689">
        <w:t xml:space="preserve"> any Work involving renovation, demolition, reconstruction, alteration, remodeling, or repair</w:t>
      </w:r>
      <w:r w:rsidRPr="00417689" w:rsidDel="00CD3A69">
        <w:t xml:space="preserve"> </w:t>
      </w:r>
      <w:r w:rsidRPr="00417689">
        <w:t>(if necessary), unless noted differently below or specified differently elsewhere.</w:t>
      </w:r>
    </w:p>
    <w:p w:rsidR="00714836" w:rsidRPr="00417689" w:rsidRDefault="00714836" w:rsidP="00714836">
      <w:pPr>
        <w:spacing w:before="86"/>
        <w:ind w:left="1440" w:hanging="360"/>
        <w:jc w:val="both"/>
        <w:outlineLvl w:val="3"/>
        <w:rPr>
          <w:rFonts w:cs="Arial"/>
          <w:szCs w:val="18"/>
        </w:rPr>
      </w:pPr>
      <w:r w:rsidRPr="00417689">
        <w:rPr>
          <w:rFonts w:cs="Arial"/>
          <w:b/>
          <w:szCs w:val="18"/>
        </w:rPr>
        <w:t>2.</w:t>
      </w:r>
      <w:r w:rsidRPr="00417689">
        <w:rPr>
          <w:rFonts w:cs="Arial"/>
          <w:szCs w:val="18"/>
        </w:rPr>
        <w:tab/>
        <w:t xml:space="preserve">The </w:t>
      </w:r>
      <w:r w:rsidRPr="00417689">
        <w:rPr>
          <w:rFonts w:cs="Arial"/>
          <w:b/>
          <w:color w:val="0000FF"/>
          <w:szCs w:val="18"/>
        </w:rPr>
        <w:t xml:space="preserve">[Owner] [Contractor] </w:t>
      </w:r>
      <w:r w:rsidRPr="00417689">
        <w:rPr>
          <w:rFonts w:cs="Arial"/>
          <w:szCs w:val="18"/>
        </w:rPr>
        <w:t>shall conduct all demolition and removal Work, specified in the Technical Specifications Sections of this Project Manual, in conformance with the regulations</w:t>
      </w:r>
      <w:r w:rsidR="009C7BCE">
        <w:rPr>
          <w:rFonts w:cs="Arial"/>
          <w:szCs w:val="18"/>
        </w:rPr>
        <w:t xml:space="preserve"> and</w:t>
      </w:r>
      <w:r w:rsidRPr="00417689">
        <w:rPr>
          <w:rFonts w:cs="Arial"/>
          <w:szCs w:val="18"/>
        </w:rPr>
        <w:t xml:space="preserve"> as specified in </w:t>
      </w:r>
      <w:r w:rsidRPr="00417689">
        <w:rPr>
          <w:rFonts w:cs="Arial"/>
          <w:b/>
          <w:color w:val="0000FF"/>
          <w:szCs w:val="18"/>
        </w:rPr>
        <w:t>Section 01 35 16 Alteration Project Procedures</w:t>
      </w:r>
      <w:r w:rsidRPr="00417689">
        <w:rPr>
          <w:rFonts w:cs="Arial"/>
          <w:szCs w:val="18"/>
        </w:rPr>
        <w:t xml:space="preserve"> and </w:t>
      </w:r>
      <w:r w:rsidRPr="00417689">
        <w:rPr>
          <w:rFonts w:cs="Arial"/>
          <w:b/>
          <w:color w:val="0000FF"/>
          <w:szCs w:val="18"/>
        </w:rPr>
        <w:t xml:space="preserve">Section 01 20 00 Contract Considerations, Section 01 35 29 Environmental Health and Safety, Section </w:t>
      </w:r>
      <w:r w:rsidR="005754A1" w:rsidRPr="001D1D1D">
        <w:rPr>
          <w:b/>
          <w:color w:val="0000FF"/>
        </w:rPr>
        <w:t>01 50 00 Temporary Facilities and Controls</w:t>
      </w:r>
      <w:r>
        <w:rPr>
          <w:rFonts w:cs="Arial"/>
          <w:b/>
          <w:color w:val="0000FF"/>
          <w:szCs w:val="18"/>
        </w:rPr>
        <w:t xml:space="preserve">, </w:t>
      </w:r>
      <w:r w:rsidRPr="00714836">
        <w:rPr>
          <w:rFonts w:cs="Arial"/>
          <w:b/>
          <w:color w:val="0000FF"/>
          <w:szCs w:val="18"/>
        </w:rPr>
        <w:t>Section 02 41 13 Selective Demolition</w:t>
      </w:r>
      <w:r>
        <w:rPr>
          <w:rFonts w:cs="Arial"/>
          <w:b/>
          <w:color w:val="0000FF"/>
          <w:szCs w:val="18"/>
        </w:rPr>
        <w:t xml:space="preserve">, </w:t>
      </w:r>
      <w:r w:rsidRPr="00714836">
        <w:rPr>
          <w:rFonts w:cs="Arial"/>
          <w:b/>
          <w:color w:val="0000FF"/>
          <w:szCs w:val="18"/>
        </w:rPr>
        <w:t>Section 02 41 16 Structure Demolition</w:t>
      </w:r>
      <w:r>
        <w:rPr>
          <w:rFonts w:cs="Arial"/>
          <w:b/>
          <w:color w:val="0000FF"/>
          <w:szCs w:val="18"/>
        </w:rPr>
        <w:t xml:space="preserve">, </w:t>
      </w:r>
      <w:r w:rsidRPr="00714836">
        <w:rPr>
          <w:rFonts w:cs="Arial"/>
          <w:b/>
          <w:color w:val="0000FF"/>
          <w:szCs w:val="18"/>
        </w:rPr>
        <w:t>Section 02 50 00 Demolition and Alterations</w:t>
      </w:r>
      <w:r>
        <w:rPr>
          <w:rFonts w:cs="Arial"/>
          <w:b/>
          <w:color w:val="0000FF"/>
          <w:szCs w:val="18"/>
        </w:rPr>
        <w:t xml:space="preserve">, </w:t>
      </w:r>
      <w:r w:rsidRPr="00714836">
        <w:rPr>
          <w:rFonts w:cs="Arial"/>
          <w:b/>
          <w:color w:val="0000FF"/>
          <w:szCs w:val="18"/>
        </w:rPr>
        <w:t>Section 02 61 13 Handling of Regulated Soil</w:t>
      </w:r>
      <w:r>
        <w:rPr>
          <w:rFonts w:cs="Arial"/>
          <w:b/>
          <w:color w:val="0000FF"/>
          <w:szCs w:val="18"/>
        </w:rPr>
        <w:t xml:space="preserve">, </w:t>
      </w:r>
      <w:r w:rsidRPr="00714836">
        <w:rPr>
          <w:rFonts w:cs="Arial"/>
          <w:b/>
          <w:color w:val="0000FF"/>
          <w:szCs w:val="18"/>
        </w:rPr>
        <w:t>Section 02 80 00 Contaminated Materials Excavation, Staging, Loading, Transportation, and Disposal</w:t>
      </w:r>
      <w:r>
        <w:rPr>
          <w:rFonts w:cs="Arial"/>
          <w:b/>
          <w:color w:val="0000FF"/>
          <w:szCs w:val="18"/>
        </w:rPr>
        <w:t xml:space="preserve">, </w:t>
      </w:r>
      <w:r w:rsidRPr="00714836">
        <w:rPr>
          <w:rFonts w:cs="Arial"/>
          <w:b/>
          <w:color w:val="0000FF"/>
          <w:szCs w:val="18"/>
        </w:rPr>
        <w:t>Section 02 81 00 Transportation and Disposal of Regulated Soil</w:t>
      </w:r>
      <w:r>
        <w:rPr>
          <w:rFonts w:cs="Arial"/>
          <w:b/>
          <w:color w:val="0000FF"/>
          <w:szCs w:val="18"/>
        </w:rPr>
        <w:t xml:space="preserve">, </w:t>
      </w:r>
      <w:r w:rsidRPr="00714836">
        <w:rPr>
          <w:rFonts w:cs="Arial"/>
          <w:b/>
          <w:color w:val="0000FF"/>
          <w:szCs w:val="18"/>
        </w:rPr>
        <w:t>Section 31 10 00 Site Clearing</w:t>
      </w:r>
      <w:r>
        <w:rPr>
          <w:rFonts w:cs="Arial"/>
          <w:b/>
          <w:color w:val="0000FF"/>
          <w:szCs w:val="18"/>
        </w:rPr>
        <w:t xml:space="preserve">, </w:t>
      </w:r>
      <w:r w:rsidRPr="00714836">
        <w:rPr>
          <w:rFonts w:cs="Arial"/>
          <w:b/>
          <w:color w:val="0000FF"/>
          <w:szCs w:val="18"/>
        </w:rPr>
        <w:t>Section 31 20 00 Site Earth Moving</w:t>
      </w:r>
      <w:r>
        <w:rPr>
          <w:rFonts w:cs="Arial"/>
          <w:b/>
          <w:color w:val="0000FF"/>
          <w:szCs w:val="18"/>
        </w:rPr>
        <w:t xml:space="preserve">, </w:t>
      </w:r>
      <w:r w:rsidRPr="00714836">
        <w:rPr>
          <w:rFonts w:cs="Arial"/>
          <w:b/>
          <w:color w:val="0000FF"/>
          <w:szCs w:val="18"/>
        </w:rPr>
        <w:t>Section 31 20 01 Building Excavation and Backfill</w:t>
      </w:r>
      <w:r>
        <w:rPr>
          <w:rFonts w:cs="Arial"/>
          <w:b/>
          <w:color w:val="0000FF"/>
          <w:szCs w:val="18"/>
        </w:rPr>
        <w:t xml:space="preserve">, </w:t>
      </w:r>
      <w:r w:rsidRPr="00714836">
        <w:rPr>
          <w:rFonts w:cs="Arial"/>
          <w:b/>
          <w:color w:val="0000FF"/>
          <w:szCs w:val="18"/>
        </w:rPr>
        <w:t>Section 50 00 00 Project-Specific Additional Information</w:t>
      </w:r>
      <w:r>
        <w:rPr>
          <w:rFonts w:cs="Arial"/>
          <w:b/>
          <w:color w:val="0000FF"/>
          <w:szCs w:val="18"/>
        </w:rPr>
        <w:t xml:space="preserve">, and </w:t>
      </w:r>
      <w:r w:rsidRPr="00714836">
        <w:rPr>
          <w:rFonts w:cs="Arial"/>
          <w:b/>
          <w:color w:val="0000FF"/>
          <w:szCs w:val="18"/>
        </w:rPr>
        <w:t xml:space="preserve">Drawing EV-1.00 Limits of </w:t>
      </w:r>
      <w:r w:rsidRPr="00417689">
        <w:rPr>
          <w:rFonts w:cs="Arial"/>
          <w:b/>
          <w:color w:val="0000FF"/>
          <w:szCs w:val="18"/>
        </w:rPr>
        <w:t>Regulated Soil</w:t>
      </w:r>
      <w:r w:rsidRPr="00417689">
        <w:rPr>
          <w:rFonts w:cs="Arial"/>
          <w:szCs w:val="18"/>
        </w:rPr>
        <w:t>.</w:t>
      </w:r>
    </w:p>
    <w:p w:rsidR="00714836" w:rsidRPr="00417689" w:rsidRDefault="00714836" w:rsidP="00714836">
      <w:pPr>
        <w:pStyle w:val="NS"/>
        <w:jc w:val="both"/>
        <w:rPr>
          <w:rFonts w:ascii="Arial" w:hAnsi="Arial" w:cs="Arial"/>
          <w:b w:val="0"/>
          <w:color w:val="FF0000"/>
        </w:rPr>
      </w:pPr>
      <w:r w:rsidRPr="00417689">
        <w:rPr>
          <w:rFonts w:ascii="Arial" w:hAnsi="Arial" w:cs="Arial"/>
          <w:color w:val="FF0000"/>
        </w:rPr>
        <w:t>NOTE:</w:t>
      </w:r>
      <w:r w:rsidRPr="00417689">
        <w:rPr>
          <w:rFonts w:ascii="Arial" w:hAnsi="Arial" w:cs="Arial"/>
          <w:b w:val="0"/>
          <w:color w:val="FF0000"/>
        </w:rPr>
        <w:t xml:space="preserve">  DAS/CS Project Managers should make arrangements for soil testing and precharacterization with their Architect/Engineer.  When the facility has been tested for the presence of </w:t>
      </w:r>
      <w:r w:rsidR="00B66259" w:rsidRPr="00417689">
        <w:rPr>
          <w:rFonts w:ascii="Arial" w:hAnsi="Arial" w:cs="Arial"/>
          <w:b w:val="0"/>
          <w:color w:val="FF0000"/>
        </w:rPr>
        <w:t>R</w:t>
      </w:r>
      <w:r w:rsidRPr="00417689">
        <w:rPr>
          <w:rFonts w:ascii="Arial" w:hAnsi="Arial" w:cs="Arial"/>
          <w:b w:val="0"/>
          <w:color w:val="FF0000"/>
        </w:rPr>
        <w:t xml:space="preserve">egulated </w:t>
      </w:r>
      <w:r w:rsidR="00B66259" w:rsidRPr="00417689">
        <w:rPr>
          <w:rFonts w:ascii="Arial" w:hAnsi="Arial" w:cs="Arial"/>
          <w:b w:val="0"/>
          <w:color w:val="FF0000"/>
        </w:rPr>
        <w:t>S</w:t>
      </w:r>
      <w:r w:rsidRPr="00417689">
        <w:rPr>
          <w:rFonts w:ascii="Arial" w:hAnsi="Arial" w:cs="Arial"/>
          <w:b w:val="0"/>
          <w:color w:val="FF0000"/>
        </w:rPr>
        <w:t>oils, insert the following paragraph.</w:t>
      </w:r>
    </w:p>
    <w:p w:rsidR="00714836" w:rsidRPr="00417689" w:rsidRDefault="00714836" w:rsidP="00714836">
      <w:pPr>
        <w:pStyle w:val="NS"/>
        <w:jc w:val="both"/>
        <w:rPr>
          <w:color w:val="FF0000"/>
          <w:szCs w:val="18"/>
        </w:rPr>
      </w:pPr>
      <w:r w:rsidRPr="00417689">
        <w:rPr>
          <w:rFonts w:ascii="Arial" w:hAnsi="Arial"/>
          <w:color w:val="FF0000"/>
          <w:szCs w:val="18"/>
        </w:rPr>
        <w:t xml:space="preserve">NOTE:  </w:t>
      </w:r>
      <w:r w:rsidRPr="00417689">
        <w:rPr>
          <w:rFonts w:ascii="Arial" w:hAnsi="Arial"/>
          <w:b w:val="0"/>
          <w:color w:val="FF0000"/>
          <w:szCs w:val="18"/>
        </w:rPr>
        <w:t>Specify the location of the Report.</w:t>
      </w:r>
    </w:p>
    <w:p w:rsidR="00714836" w:rsidRPr="00417689" w:rsidRDefault="00714836" w:rsidP="00714836">
      <w:pPr>
        <w:pStyle w:val="Heading4"/>
      </w:pPr>
      <w:r w:rsidRPr="00417689">
        <w:rPr>
          <w:b/>
        </w:rPr>
        <w:t>3.</w:t>
      </w:r>
      <w:r w:rsidRPr="00417689">
        <w:tab/>
        <w:t xml:space="preserve">If the Owner </w:t>
      </w:r>
      <w:r w:rsidRPr="005A7392">
        <w:t xml:space="preserve">has tested the facility scheduled for renovation, demolition, reconstruction alteration, remodeling or repair for </w:t>
      </w:r>
      <w:r w:rsidR="00417689" w:rsidRPr="005A7392">
        <w:t>R</w:t>
      </w:r>
      <w:r w:rsidRPr="005A7392">
        <w:t xml:space="preserve">egulated </w:t>
      </w:r>
      <w:r w:rsidR="00417689" w:rsidRPr="005A7392">
        <w:t>S</w:t>
      </w:r>
      <w:r w:rsidRPr="005A7392">
        <w:t xml:space="preserve">oils, then the </w:t>
      </w:r>
      <w:r w:rsidRPr="00417689">
        <w:t xml:space="preserve">results are located in </w:t>
      </w:r>
      <w:r w:rsidRPr="00417689">
        <w:rPr>
          <w:b/>
          <w:color w:val="0000FF"/>
        </w:rPr>
        <w:t xml:space="preserve">Division 50 00 00 Project-Specific Available Information, Section 50 </w:t>
      </w:r>
      <w:r w:rsidR="00467379" w:rsidRPr="00417689">
        <w:rPr>
          <w:b/>
          <w:color w:val="0000FF"/>
        </w:rPr>
        <w:t>2</w:t>
      </w:r>
      <w:r w:rsidRPr="00417689">
        <w:rPr>
          <w:b/>
          <w:color w:val="0000FF"/>
        </w:rPr>
        <w:t xml:space="preserve">0 00 </w:t>
      </w:r>
      <w:r w:rsidR="00467379" w:rsidRPr="00417689">
        <w:rPr>
          <w:b/>
          <w:color w:val="0000FF"/>
        </w:rPr>
        <w:t>Environmental Assessment Information</w:t>
      </w:r>
      <w:r w:rsidRPr="00417689">
        <w:t xml:space="preserve"> at the end of the Technical Specification Sections. Under no circumstance shall this information be the sole means used by the Contractor for determining the extent of </w:t>
      </w:r>
      <w:r w:rsidR="00B66259" w:rsidRPr="00417689">
        <w:t>R</w:t>
      </w:r>
      <w:r w:rsidR="00467379" w:rsidRPr="00417689">
        <w:t xml:space="preserve">egulated </w:t>
      </w:r>
      <w:r w:rsidR="00B66259" w:rsidRPr="00417689">
        <w:t>S</w:t>
      </w:r>
      <w:r w:rsidR="00467379" w:rsidRPr="00417689">
        <w:t>oil</w:t>
      </w:r>
      <w:r w:rsidRPr="00417689">
        <w:t xml:space="preserve">.  </w:t>
      </w:r>
      <w:r w:rsidRPr="00417689">
        <w:rPr>
          <w:rFonts w:cs="Arial"/>
          <w:szCs w:val="18"/>
        </w:rPr>
        <w:t xml:space="preserve">It is the Contractor’s responsibility to verify all materials and field conditions prior to renovation, demolition, reconstruction, alteration, remodeling, or repair that may affect the performance of their Work.  </w:t>
      </w:r>
    </w:p>
    <w:p w:rsidR="00714836" w:rsidRPr="00417689" w:rsidRDefault="00714836" w:rsidP="00714836">
      <w:pPr>
        <w:pStyle w:val="NS"/>
        <w:jc w:val="both"/>
        <w:rPr>
          <w:rFonts w:ascii="Arial" w:hAnsi="Arial" w:cs="Arial"/>
          <w:b w:val="0"/>
          <w:color w:val="FF0000"/>
        </w:rPr>
      </w:pPr>
      <w:r w:rsidRPr="00417689">
        <w:rPr>
          <w:rFonts w:ascii="Arial" w:hAnsi="Arial" w:cs="Arial"/>
          <w:color w:val="FF0000"/>
        </w:rPr>
        <w:t>NOTE:</w:t>
      </w:r>
      <w:r w:rsidRPr="00417689">
        <w:rPr>
          <w:rFonts w:ascii="Arial" w:hAnsi="Arial" w:cs="Arial"/>
          <w:b w:val="0"/>
          <w:color w:val="FF0000"/>
        </w:rPr>
        <w:t xml:space="preserve">  An Owner four (4) Calendar Days response and testing time and ten (10) Calendar Days </w:t>
      </w:r>
      <w:r w:rsidR="00467379" w:rsidRPr="00417689">
        <w:rPr>
          <w:rFonts w:ascii="Arial" w:hAnsi="Arial" w:cs="Arial"/>
          <w:b w:val="0"/>
          <w:color w:val="FF0000"/>
        </w:rPr>
        <w:t>remediation and disposal</w:t>
      </w:r>
      <w:r w:rsidRPr="00417689">
        <w:rPr>
          <w:rFonts w:ascii="Arial" w:hAnsi="Arial" w:cs="Arial"/>
          <w:b w:val="0"/>
          <w:color w:val="FF0000"/>
        </w:rPr>
        <w:t xml:space="preserve"> time is included in the paragraph below, if different response time is required, edit and insert a reasonable time period into paragraphs.  The State cannot guarantee any time period for inspection, testing and removal (if necessary).  Edit and or delete paragraphs as required for specific project. </w:t>
      </w:r>
      <w:r w:rsidRPr="00417689">
        <w:rPr>
          <w:rFonts w:ascii="Arial" w:hAnsi="Arial" w:cs="Arial"/>
          <w:color w:val="FF0000"/>
        </w:rPr>
        <w:t>ADD</w:t>
      </w:r>
      <w:r w:rsidRPr="00417689">
        <w:rPr>
          <w:rFonts w:ascii="Arial" w:hAnsi="Arial" w:cs="Arial"/>
          <w:b w:val="0"/>
          <w:color w:val="FF0000"/>
        </w:rPr>
        <w:t xml:space="preserve"> the last sentence if it’s the Owners’ responsibility for </w:t>
      </w:r>
      <w:r w:rsidR="00467379" w:rsidRPr="00417689">
        <w:rPr>
          <w:rFonts w:ascii="Arial" w:hAnsi="Arial" w:cs="Arial"/>
          <w:b w:val="0"/>
          <w:color w:val="FF0000"/>
        </w:rPr>
        <w:t>remediating and disposing of</w:t>
      </w:r>
      <w:r w:rsidRPr="00417689">
        <w:rPr>
          <w:rFonts w:ascii="Arial" w:hAnsi="Arial" w:cs="Arial"/>
          <w:b w:val="0"/>
          <w:color w:val="FF0000"/>
        </w:rPr>
        <w:t xml:space="preserve"> </w:t>
      </w:r>
      <w:r w:rsidR="00B66259" w:rsidRPr="00417689">
        <w:rPr>
          <w:rFonts w:ascii="Arial" w:hAnsi="Arial" w:cs="Arial"/>
          <w:b w:val="0"/>
          <w:color w:val="FF0000"/>
        </w:rPr>
        <w:t>all R</w:t>
      </w:r>
      <w:r w:rsidR="00467379" w:rsidRPr="00417689">
        <w:rPr>
          <w:rFonts w:ascii="Arial" w:hAnsi="Arial" w:cs="Arial"/>
          <w:b w:val="0"/>
          <w:color w:val="FF0000"/>
        </w:rPr>
        <w:t xml:space="preserve">egulated </w:t>
      </w:r>
      <w:r w:rsidR="00B66259" w:rsidRPr="00417689">
        <w:rPr>
          <w:rFonts w:ascii="Arial" w:hAnsi="Arial" w:cs="Arial"/>
          <w:b w:val="0"/>
          <w:color w:val="FF0000"/>
        </w:rPr>
        <w:t>S</w:t>
      </w:r>
      <w:r w:rsidR="00467379" w:rsidRPr="00417689">
        <w:rPr>
          <w:rFonts w:ascii="Arial" w:hAnsi="Arial" w:cs="Arial"/>
          <w:b w:val="0"/>
          <w:color w:val="FF0000"/>
        </w:rPr>
        <w:t>oils</w:t>
      </w:r>
      <w:r w:rsidRPr="00417689">
        <w:rPr>
          <w:rFonts w:ascii="Arial" w:hAnsi="Arial" w:cs="Arial"/>
          <w:b w:val="0"/>
          <w:color w:val="FF0000"/>
        </w:rPr>
        <w:t xml:space="preserve">. </w:t>
      </w:r>
      <w:r w:rsidRPr="00417689">
        <w:rPr>
          <w:rFonts w:ascii="Arial" w:hAnsi="Arial" w:cs="Arial"/>
          <w:color w:val="FF0000"/>
          <w:u w:val="single"/>
        </w:rPr>
        <w:t>OR</w:t>
      </w:r>
      <w:r w:rsidRPr="00417689">
        <w:rPr>
          <w:rFonts w:ascii="Arial" w:hAnsi="Arial" w:cs="Arial"/>
          <w:b w:val="0"/>
          <w:color w:val="FF0000"/>
        </w:rPr>
        <w:t xml:space="preserve"> </w:t>
      </w:r>
      <w:r w:rsidRPr="00417689">
        <w:rPr>
          <w:rFonts w:ascii="Arial" w:hAnsi="Arial" w:cs="Arial"/>
          <w:color w:val="FF0000"/>
        </w:rPr>
        <w:t xml:space="preserve">DELETE </w:t>
      </w:r>
      <w:r w:rsidRPr="00417689">
        <w:rPr>
          <w:rFonts w:ascii="Arial" w:hAnsi="Arial" w:cs="Arial"/>
          <w:b w:val="0"/>
          <w:color w:val="FF0000"/>
        </w:rPr>
        <w:t xml:space="preserve">the last sentence if it’s the Contractors’ responsibility for </w:t>
      </w:r>
      <w:r w:rsidR="00467379" w:rsidRPr="00417689">
        <w:rPr>
          <w:rFonts w:ascii="Arial" w:hAnsi="Arial" w:cs="Arial"/>
          <w:b w:val="0"/>
          <w:color w:val="FF0000"/>
        </w:rPr>
        <w:t xml:space="preserve">remediating and disposing of </w:t>
      </w:r>
      <w:r w:rsidR="00B66259" w:rsidRPr="00417689">
        <w:rPr>
          <w:rFonts w:ascii="Arial" w:hAnsi="Arial" w:cs="Arial"/>
          <w:b w:val="0"/>
          <w:color w:val="FF0000"/>
        </w:rPr>
        <w:t>all R</w:t>
      </w:r>
      <w:r w:rsidR="00467379" w:rsidRPr="00417689">
        <w:rPr>
          <w:rFonts w:ascii="Arial" w:hAnsi="Arial" w:cs="Arial"/>
          <w:b w:val="0"/>
          <w:color w:val="FF0000"/>
        </w:rPr>
        <w:t xml:space="preserve">egulated </w:t>
      </w:r>
      <w:r w:rsidR="00B66259" w:rsidRPr="00417689">
        <w:rPr>
          <w:rFonts w:ascii="Arial" w:hAnsi="Arial" w:cs="Arial"/>
          <w:b w:val="0"/>
          <w:color w:val="FF0000"/>
        </w:rPr>
        <w:t>S</w:t>
      </w:r>
      <w:r w:rsidR="00467379" w:rsidRPr="00417689">
        <w:rPr>
          <w:rFonts w:ascii="Arial" w:hAnsi="Arial" w:cs="Arial"/>
          <w:b w:val="0"/>
          <w:color w:val="FF0000"/>
        </w:rPr>
        <w:t>oils</w:t>
      </w:r>
      <w:r w:rsidRPr="00417689">
        <w:rPr>
          <w:rFonts w:ascii="Arial" w:hAnsi="Arial" w:cs="Arial"/>
          <w:b w:val="0"/>
          <w:color w:val="FF0000"/>
        </w:rPr>
        <w:t>.</w:t>
      </w:r>
    </w:p>
    <w:p w:rsidR="00714836" w:rsidRPr="00417689" w:rsidRDefault="00714836" w:rsidP="00714836">
      <w:pPr>
        <w:spacing w:before="86"/>
        <w:ind w:left="1440" w:hanging="360"/>
        <w:jc w:val="both"/>
        <w:rPr>
          <w:rFonts w:cs="Arial"/>
          <w:color w:val="0000FF"/>
          <w:szCs w:val="18"/>
        </w:rPr>
      </w:pPr>
      <w:r w:rsidRPr="00417689">
        <w:rPr>
          <w:rFonts w:cs="Arial"/>
          <w:b/>
          <w:szCs w:val="18"/>
        </w:rPr>
        <w:t>4.</w:t>
      </w:r>
      <w:r w:rsidRPr="00417689">
        <w:rPr>
          <w:rFonts w:cs="Arial"/>
          <w:b/>
          <w:szCs w:val="18"/>
        </w:rPr>
        <w:tab/>
      </w:r>
      <w:r w:rsidRPr="00417689">
        <w:rPr>
          <w:rFonts w:cs="Arial"/>
          <w:szCs w:val="18"/>
        </w:rPr>
        <w:t xml:space="preserve">If the Contractor should encounter any </w:t>
      </w:r>
      <w:r w:rsidR="00B66259" w:rsidRPr="00417689">
        <w:rPr>
          <w:rFonts w:cs="Arial"/>
          <w:b/>
          <w:szCs w:val="18"/>
        </w:rPr>
        <w:t>Regulated S</w:t>
      </w:r>
      <w:r w:rsidR="00467379" w:rsidRPr="00417689">
        <w:rPr>
          <w:rFonts w:cs="Arial"/>
          <w:b/>
          <w:szCs w:val="18"/>
        </w:rPr>
        <w:t>oil</w:t>
      </w:r>
      <w:r w:rsidRPr="00417689">
        <w:rPr>
          <w:rFonts w:cs="Arial"/>
          <w:szCs w:val="18"/>
        </w:rPr>
        <w:t xml:space="preserve"> </w:t>
      </w:r>
      <w:r w:rsidRPr="00417689">
        <w:rPr>
          <w:rFonts w:cs="Arial"/>
          <w:b/>
          <w:szCs w:val="18"/>
        </w:rPr>
        <w:t>that was not previously identified and assigned as the Contractor’s responsibility,</w:t>
      </w:r>
      <w:r w:rsidRPr="00417689">
        <w:rPr>
          <w:rFonts w:cs="Arial"/>
          <w:szCs w:val="18"/>
        </w:rPr>
        <w:t xml:space="preserve"> he should immediately notify the </w:t>
      </w:r>
      <w:r w:rsidRPr="00417689">
        <w:t xml:space="preserve">Construction Administrator </w:t>
      </w:r>
      <w:r w:rsidRPr="00417689">
        <w:rPr>
          <w:b/>
        </w:rPr>
        <w:t>in writing</w:t>
      </w:r>
      <w:r w:rsidRPr="00417689">
        <w:t xml:space="preserve"> </w:t>
      </w:r>
      <w:r w:rsidRPr="00417689">
        <w:rPr>
          <w:rFonts w:cs="Arial"/>
          <w:szCs w:val="18"/>
        </w:rPr>
        <w:t xml:space="preserve">of same.  It is the State’s responsibility to have the </w:t>
      </w:r>
      <w:r w:rsidR="00467379" w:rsidRPr="00417689">
        <w:rPr>
          <w:rFonts w:cs="Arial"/>
          <w:szCs w:val="18"/>
        </w:rPr>
        <w:t>soil</w:t>
      </w:r>
      <w:r w:rsidRPr="00417689">
        <w:rPr>
          <w:rFonts w:cs="Arial"/>
          <w:szCs w:val="18"/>
        </w:rPr>
        <w:t xml:space="preserve"> tested and </w:t>
      </w:r>
      <w:r w:rsidR="00467379" w:rsidRPr="00417689">
        <w:rPr>
          <w:rFonts w:cs="Arial"/>
          <w:szCs w:val="18"/>
        </w:rPr>
        <w:t>remediated</w:t>
      </w:r>
      <w:r w:rsidRPr="00417689">
        <w:rPr>
          <w:rFonts w:cs="Arial"/>
          <w:szCs w:val="18"/>
        </w:rPr>
        <w:t xml:space="preserve"> (if necessary). The Owner will respond within </w:t>
      </w:r>
      <w:r w:rsidRPr="00417689">
        <w:rPr>
          <w:rFonts w:cs="Arial"/>
          <w:b/>
          <w:color w:val="0000FF"/>
          <w:szCs w:val="18"/>
        </w:rPr>
        <w:t>four (4) Calendar Days</w:t>
      </w:r>
      <w:r w:rsidRPr="00417689">
        <w:rPr>
          <w:rFonts w:cs="Arial"/>
          <w:color w:val="0000FF"/>
          <w:szCs w:val="18"/>
        </w:rPr>
        <w:t xml:space="preserve"> </w:t>
      </w:r>
      <w:r w:rsidRPr="00417689">
        <w:rPr>
          <w:rFonts w:cs="Arial"/>
          <w:szCs w:val="18"/>
        </w:rPr>
        <w:t>after receiving the Contractor’s written request</w:t>
      </w:r>
      <w:r w:rsidRPr="00417689">
        <w:t xml:space="preserve"> to the Construction Administrator</w:t>
      </w:r>
      <w:r w:rsidRPr="00417689">
        <w:rPr>
          <w:rFonts w:cs="Arial"/>
          <w:szCs w:val="18"/>
        </w:rPr>
        <w:t xml:space="preserve"> for testing the suspect </w:t>
      </w:r>
      <w:r w:rsidR="00467379" w:rsidRPr="00417689">
        <w:rPr>
          <w:rFonts w:cs="Arial"/>
          <w:szCs w:val="18"/>
        </w:rPr>
        <w:t>soil</w:t>
      </w:r>
      <w:r w:rsidRPr="00417689">
        <w:rPr>
          <w:rFonts w:cs="Arial"/>
          <w:szCs w:val="18"/>
        </w:rPr>
        <w:t xml:space="preserve">.  </w:t>
      </w:r>
      <w:r w:rsidRPr="00417689">
        <w:rPr>
          <w:b/>
          <w:color w:val="0000FF"/>
        </w:rPr>
        <w:t xml:space="preserve">[If necessary, the Contractor will </w:t>
      </w:r>
      <w:r w:rsidR="00467379" w:rsidRPr="00417689">
        <w:rPr>
          <w:b/>
          <w:color w:val="0000FF"/>
        </w:rPr>
        <w:t>r</w:t>
      </w:r>
      <w:r w:rsidR="00B66259" w:rsidRPr="00417689">
        <w:rPr>
          <w:b/>
          <w:color w:val="0000FF"/>
        </w:rPr>
        <w:t>emediate and dispose of the additional R</w:t>
      </w:r>
      <w:r w:rsidR="00467379" w:rsidRPr="00417689">
        <w:rPr>
          <w:b/>
          <w:color w:val="0000FF"/>
        </w:rPr>
        <w:t xml:space="preserve">egulated </w:t>
      </w:r>
      <w:r w:rsidR="00B66259" w:rsidRPr="00417689">
        <w:rPr>
          <w:b/>
          <w:color w:val="0000FF"/>
        </w:rPr>
        <w:t>S</w:t>
      </w:r>
      <w:r w:rsidR="00467379" w:rsidRPr="00417689">
        <w:rPr>
          <w:b/>
          <w:color w:val="0000FF"/>
        </w:rPr>
        <w:t>oil</w:t>
      </w:r>
      <w:r w:rsidRPr="00417689">
        <w:rPr>
          <w:b/>
          <w:color w:val="0000FF"/>
        </w:rPr>
        <w:t xml:space="preserve"> within a reasonable time period after the Owner’s issuance of a Change Order for the additional </w:t>
      </w:r>
      <w:r w:rsidR="00467379" w:rsidRPr="00417689">
        <w:rPr>
          <w:b/>
          <w:color w:val="0000FF"/>
        </w:rPr>
        <w:t>remediation and disposal</w:t>
      </w:r>
      <w:r w:rsidRPr="00417689">
        <w:rPr>
          <w:b/>
          <w:color w:val="0000FF"/>
        </w:rPr>
        <w:t xml:space="preserve"> work.]</w:t>
      </w:r>
      <w:r w:rsidRPr="00417689">
        <w:rPr>
          <w:b/>
        </w:rPr>
        <w:t xml:space="preserve"> </w:t>
      </w:r>
      <w:r w:rsidRPr="00417689">
        <w:rPr>
          <w:b/>
          <w:color w:val="0000FF"/>
        </w:rPr>
        <w:t xml:space="preserve">[The Owner will </w:t>
      </w:r>
      <w:r w:rsidR="00467379" w:rsidRPr="00417689">
        <w:rPr>
          <w:b/>
          <w:color w:val="0000FF"/>
        </w:rPr>
        <w:t xml:space="preserve">remediate and dispose of the regulated soil </w:t>
      </w:r>
      <w:r w:rsidRPr="00417689">
        <w:rPr>
          <w:b/>
          <w:color w:val="0000FF"/>
        </w:rPr>
        <w:t>(if necessary) within a reasonable time period, i.e. within ten (10) calendar days.]</w:t>
      </w:r>
    </w:p>
    <w:p w:rsidR="00714836" w:rsidRPr="00417689" w:rsidRDefault="00714836" w:rsidP="00714836">
      <w:pPr>
        <w:tabs>
          <w:tab w:val="right" w:pos="5184"/>
          <w:tab w:val="left" w:pos="5616"/>
          <w:tab w:val="right" w:pos="9360"/>
        </w:tabs>
        <w:spacing w:before="86"/>
        <w:ind w:left="2160" w:hanging="720"/>
        <w:jc w:val="both"/>
        <w:outlineLvl w:val="2"/>
        <w:rPr>
          <w:rFonts w:cs="Arial"/>
          <w:b/>
          <w:szCs w:val="18"/>
        </w:rPr>
      </w:pPr>
      <w:r w:rsidRPr="00417689">
        <w:rPr>
          <w:rFonts w:cs="Arial"/>
          <w:b/>
          <w:szCs w:val="18"/>
        </w:rPr>
        <w:t>4.1</w:t>
      </w:r>
      <w:r w:rsidRPr="00417689">
        <w:rPr>
          <w:rFonts w:cs="Arial"/>
          <w:b/>
          <w:szCs w:val="18"/>
        </w:rPr>
        <w:tab/>
      </w:r>
      <w:r w:rsidRPr="00417689">
        <w:rPr>
          <w:rFonts w:cs="Arial"/>
          <w:szCs w:val="18"/>
        </w:rPr>
        <w:t>When the</w:t>
      </w:r>
      <w:r w:rsidRPr="00417689">
        <w:rPr>
          <w:rFonts w:cs="Arial"/>
          <w:b/>
          <w:szCs w:val="18"/>
        </w:rPr>
        <w:t xml:space="preserve"> Owner </w:t>
      </w:r>
      <w:r w:rsidRPr="00417689">
        <w:rPr>
          <w:rFonts w:cs="Arial"/>
          <w:szCs w:val="18"/>
        </w:rPr>
        <w:t>requests the</w:t>
      </w:r>
      <w:r w:rsidRPr="00417689">
        <w:rPr>
          <w:rFonts w:cs="Arial"/>
          <w:b/>
          <w:szCs w:val="18"/>
        </w:rPr>
        <w:t xml:space="preserve"> Contractor </w:t>
      </w:r>
      <w:r w:rsidRPr="00417689">
        <w:rPr>
          <w:rFonts w:cs="Arial"/>
          <w:szCs w:val="18"/>
        </w:rPr>
        <w:t>undertake the</w:t>
      </w:r>
      <w:r w:rsidRPr="00417689">
        <w:rPr>
          <w:rFonts w:cs="Arial"/>
          <w:b/>
          <w:szCs w:val="18"/>
        </w:rPr>
        <w:t xml:space="preserve"> </w:t>
      </w:r>
      <w:r w:rsidRPr="00417689">
        <w:rPr>
          <w:rFonts w:cs="Arial"/>
          <w:szCs w:val="18"/>
        </w:rPr>
        <w:t xml:space="preserve">responsibilities </w:t>
      </w:r>
      <w:r w:rsidRPr="00417689">
        <w:rPr>
          <w:rFonts w:cs="Arial"/>
          <w:b/>
          <w:szCs w:val="18"/>
        </w:rPr>
        <w:t xml:space="preserve">for the </w:t>
      </w:r>
      <w:r w:rsidR="00467379" w:rsidRPr="00417689">
        <w:rPr>
          <w:rFonts w:cs="Arial"/>
          <w:b/>
          <w:szCs w:val="18"/>
        </w:rPr>
        <w:t>remediation</w:t>
      </w:r>
      <w:r w:rsidRPr="00417689">
        <w:rPr>
          <w:rFonts w:cs="Arial"/>
          <w:b/>
          <w:szCs w:val="18"/>
        </w:rPr>
        <w:t xml:space="preserve"> and disposal of </w:t>
      </w:r>
      <w:r w:rsidR="00B66259" w:rsidRPr="00417689">
        <w:rPr>
          <w:rFonts w:cs="Arial"/>
          <w:b/>
          <w:szCs w:val="18"/>
        </w:rPr>
        <w:t>all R</w:t>
      </w:r>
      <w:r w:rsidR="00467379" w:rsidRPr="00417689">
        <w:rPr>
          <w:rFonts w:cs="Arial"/>
          <w:b/>
          <w:szCs w:val="18"/>
        </w:rPr>
        <w:t xml:space="preserve">egulated </w:t>
      </w:r>
      <w:r w:rsidR="00B66259" w:rsidRPr="00417689">
        <w:rPr>
          <w:rFonts w:cs="Arial"/>
          <w:b/>
          <w:szCs w:val="18"/>
        </w:rPr>
        <w:t>S</w:t>
      </w:r>
      <w:r w:rsidR="00467379" w:rsidRPr="00417689">
        <w:rPr>
          <w:rFonts w:cs="Arial"/>
          <w:b/>
          <w:szCs w:val="18"/>
        </w:rPr>
        <w:t>oil</w:t>
      </w:r>
      <w:r w:rsidR="00B66259" w:rsidRPr="00417689">
        <w:rPr>
          <w:rFonts w:cs="Arial"/>
          <w:b/>
          <w:szCs w:val="18"/>
        </w:rPr>
        <w:t>s</w:t>
      </w:r>
      <w:r w:rsidRPr="00417689">
        <w:rPr>
          <w:rFonts w:cs="Arial"/>
          <w:b/>
          <w:szCs w:val="18"/>
        </w:rPr>
        <w:t>,</w:t>
      </w:r>
      <w:r w:rsidRPr="00417689">
        <w:rPr>
          <w:rFonts w:cs="Arial"/>
          <w:szCs w:val="18"/>
        </w:rPr>
        <w:t xml:space="preserve"> then the compensation to the Contractor by Owner for the Work shall be determined by the </w:t>
      </w:r>
      <w:r w:rsidRPr="00417689">
        <w:rPr>
          <w:rFonts w:cs="Arial"/>
          <w:b/>
          <w:szCs w:val="18"/>
        </w:rPr>
        <w:t>“Unit Prices”</w:t>
      </w:r>
      <w:r w:rsidRPr="00417689">
        <w:rPr>
          <w:rFonts w:cs="Arial"/>
          <w:szCs w:val="18"/>
        </w:rPr>
        <w:t xml:space="preserve"> stated in </w:t>
      </w:r>
      <w:r w:rsidRPr="00417689">
        <w:rPr>
          <w:rFonts w:cs="Arial"/>
          <w:b/>
          <w:szCs w:val="18"/>
        </w:rPr>
        <w:t xml:space="preserve">Section </w:t>
      </w:r>
      <w:r w:rsidRPr="00417689">
        <w:rPr>
          <w:rFonts w:cs="Arial"/>
          <w:b/>
          <w:bCs/>
          <w:iCs/>
          <w:szCs w:val="18"/>
        </w:rPr>
        <w:t>01 20 00 Contract Considerations</w:t>
      </w:r>
      <w:r w:rsidRPr="00417689">
        <w:rPr>
          <w:rFonts w:cs="Arial"/>
          <w:b/>
          <w:szCs w:val="18"/>
        </w:rPr>
        <w:t>.</w:t>
      </w:r>
    </w:p>
    <w:p w:rsidR="00714836" w:rsidRPr="000B484B" w:rsidRDefault="00714836" w:rsidP="00714836">
      <w:pPr>
        <w:spacing w:before="86"/>
        <w:ind w:left="1440" w:hanging="360"/>
        <w:jc w:val="both"/>
        <w:outlineLvl w:val="3"/>
        <w:rPr>
          <w:rFonts w:cs="Arial"/>
          <w:szCs w:val="18"/>
        </w:rPr>
      </w:pPr>
      <w:r w:rsidRPr="00417689">
        <w:rPr>
          <w:rFonts w:cs="Arial"/>
          <w:b/>
          <w:szCs w:val="18"/>
        </w:rPr>
        <w:t>5.</w:t>
      </w:r>
      <w:r w:rsidRPr="00417689">
        <w:rPr>
          <w:rFonts w:cs="Arial"/>
          <w:szCs w:val="18"/>
        </w:rPr>
        <w:tab/>
        <w:t>Disposal of all hazardous materials shall be in accordance with but not limited to applicable provisions of 40 CFR Parts 761 Subpart K, 761, and 761.65 and the Connecticut General Hazardous Waste Statute Sec. 22a-454.</w:t>
      </w:r>
      <w:r w:rsidRPr="000B484B">
        <w:rPr>
          <w:rFonts w:cs="Arial"/>
          <w:szCs w:val="18"/>
        </w:rPr>
        <w:t xml:space="preserve"> </w:t>
      </w:r>
    </w:p>
    <w:p w:rsidR="00417689" w:rsidRPr="00B26F52" w:rsidRDefault="00417689" w:rsidP="00417689">
      <w:pPr>
        <w:spacing w:before="86"/>
        <w:ind w:left="1440" w:hanging="360"/>
        <w:jc w:val="both"/>
        <w:outlineLvl w:val="3"/>
        <w:rPr>
          <w:rFonts w:cs="Arial"/>
          <w:szCs w:val="18"/>
        </w:rPr>
      </w:pPr>
    </w:p>
    <w:p w:rsidR="00417689" w:rsidRPr="00B26F52" w:rsidRDefault="00417689" w:rsidP="00417689">
      <w:pPr>
        <w:pStyle w:val="Heading3"/>
        <w:rPr>
          <w:b/>
        </w:rPr>
      </w:pPr>
      <w:r w:rsidRPr="00B26F52">
        <w:rPr>
          <w:b/>
        </w:rPr>
        <w:t>H.</w:t>
      </w:r>
      <w:r w:rsidRPr="00B26F52">
        <w:rPr>
          <w:b/>
        </w:rPr>
        <w:tab/>
        <w:t>Project Procedures for Work Involving Contaminated Groundwater:</w:t>
      </w:r>
    </w:p>
    <w:p w:rsidR="00417689" w:rsidRPr="00845472" w:rsidRDefault="00417689" w:rsidP="00417689">
      <w:pPr>
        <w:keepNext/>
        <w:spacing w:before="120"/>
        <w:ind w:left="3600"/>
        <w:jc w:val="both"/>
        <w:rPr>
          <w:vanish/>
          <w:color w:val="FF0000"/>
        </w:rPr>
      </w:pPr>
      <w:r w:rsidRPr="00845472">
        <w:rPr>
          <w:b/>
          <w:vanish/>
          <w:color w:val="FF0000"/>
        </w:rPr>
        <w:t>NOTE:</w:t>
      </w:r>
      <w:r w:rsidRPr="00845472">
        <w:rPr>
          <w:vanish/>
          <w:color w:val="FF0000"/>
        </w:rPr>
        <w:t xml:space="preserve"> Select Owner </w:t>
      </w:r>
      <w:r w:rsidRPr="00845472">
        <w:rPr>
          <w:b/>
          <w:vanish/>
          <w:color w:val="FF0000"/>
        </w:rPr>
        <w:t>OR</w:t>
      </w:r>
      <w:r w:rsidRPr="00845472">
        <w:rPr>
          <w:vanish/>
          <w:color w:val="FF0000"/>
        </w:rPr>
        <w:t xml:space="preserve"> Contractor then delete the other. </w:t>
      </w:r>
    </w:p>
    <w:p w:rsidR="00417689" w:rsidRPr="00845472" w:rsidRDefault="00417689" w:rsidP="00417689">
      <w:pPr>
        <w:pStyle w:val="Heading4"/>
      </w:pPr>
      <w:r w:rsidRPr="00845472">
        <w:rPr>
          <w:b/>
        </w:rPr>
        <w:t>1.</w:t>
      </w:r>
      <w:r w:rsidRPr="00845472">
        <w:tab/>
        <w:t xml:space="preserve">The </w:t>
      </w:r>
      <w:r w:rsidRPr="00845472">
        <w:rPr>
          <w:b/>
          <w:color w:val="0000FF"/>
        </w:rPr>
        <w:t xml:space="preserve">[Owner] [Contractor] </w:t>
      </w:r>
      <w:r w:rsidRPr="00845472">
        <w:t xml:space="preserve">is responsible </w:t>
      </w:r>
      <w:r w:rsidRPr="00621E35">
        <w:t xml:space="preserve">for the </w:t>
      </w:r>
      <w:r w:rsidR="005754A1" w:rsidRPr="00621E35">
        <w:t xml:space="preserve">permitting and disposal of </w:t>
      </w:r>
      <w:r w:rsidR="00621E35">
        <w:t xml:space="preserve">Contaminated </w:t>
      </w:r>
      <w:r w:rsidR="005754A1" w:rsidRPr="00621E35">
        <w:t xml:space="preserve">Groundwater </w:t>
      </w:r>
      <w:r w:rsidRPr="00621E35">
        <w:t xml:space="preserve">prior to the start of any Work </w:t>
      </w:r>
      <w:r w:rsidRPr="00845472">
        <w:t>involving renovation, demolition, reconstruction, alteration, remodeling, or repair</w:t>
      </w:r>
      <w:r w:rsidRPr="00845472" w:rsidDel="00CD3A69">
        <w:t xml:space="preserve"> </w:t>
      </w:r>
      <w:r w:rsidRPr="00845472">
        <w:t>(if necessary), unless noted differently below or specified differently elsewhere.</w:t>
      </w:r>
    </w:p>
    <w:p w:rsidR="00417689" w:rsidRPr="00C12389" w:rsidRDefault="00417689" w:rsidP="00417689">
      <w:pPr>
        <w:spacing w:before="86"/>
        <w:ind w:left="1440" w:hanging="360"/>
        <w:jc w:val="both"/>
        <w:outlineLvl w:val="3"/>
        <w:rPr>
          <w:rFonts w:cs="Arial"/>
          <w:szCs w:val="18"/>
        </w:rPr>
      </w:pPr>
      <w:r w:rsidRPr="00845472">
        <w:rPr>
          <w:rFonts w:cs="Arial"/>
          <w:b/>
          <w:szCs w:val="18"/>
        </w:rPr>
        <w:t>2.</w:t>
      </w:r>
      <w:r w:rsidRPr="00845472">
        <w:rPr>
          <w:rFonts w:cs="Arial"/>
          <w:szCs w:val="18"/>
        </w:rPr>
        <w:tab/>
        <w:t xml:space="preserve">The </w:t>
      </w:r>
      <w:r w:rsidRPr="00845472">
        <w:rPr>
          <w:rFonts w:cs="Arial"/>
          <w:b/>
          <w:color w:val="0000FF"/>
          <w:szCs w:val="18"/>
        </w:rPr>
        <w:t xml:space="preserve">[Owner] [Contractor] </w:t>
      </w:r>
      <w:r w:rsidRPr="00845472">
        <w:rPr>
          <w:rFonts w:cs="Arial"/>
          <w:szCs w:val="18"/>
        </w:rPr>
        <w:t xml:space="preserve">shall conduct all demolition and removal Work, specified in the Technical Specifications Sections of this Project Manual, in conformance with the regulations </w:t>
      </w:r>
      <w:r w:rsidR="005A02DA">
        <w:rPr>
          <w:rFonts w:cs="Arial"/>
          <w:szCs w:val="18"/>
        </w:rPr>
        <w:t xml:space="preserve">and </w:t>
      </w:r>
      <w:r w:rsidRPr="00845472">
        <w:rPr>
          <w:rFonts w:cs="Arial"/>
          <w:szCs w:val="18"/>
        </w:rPr>
        <w:t xml:space="preserve">as specified in </w:t>
      </w:r>
      <w:r w:rsidRPr="00845472">
        <w:rPr>
          <w:rFonts w:cs="Arial"/>
          <w:b/>
          <w:color w:val="0000FF"/>
          <w:szCs w:val="18"/>
        </w:rPr>
        <w:t>Section 01 35 16 Alteration Project Procedures</w:t>
      </w:r>
      <w:r w:rsidRPr="00845472">
        <w:rPr>
          <w:rFonts w:cs="Arial"/>
          <w:szCs w:val="18"/>
        </w:rPr>
        <w:t xml:space="preserve"> and</w:t>
      </w:r>
      <w:r w:rsidRPr="00845472">
        <w:rPr>
          <w:rFonts w:cs="Arial"/>
          <w:b/>
          <w:color w:val="0000FF"/>
          <w:szCs w:val="18"/>
        </w:rPr>
        <w:t xml:space="preserve"> Section 01 35 29 Environmental Health and Safety, Section</w:t>
      </w:r>
      <w:r w:rsidRPr="00714836">
        <w:rPr>
          <w:rFonts w:cs="Arial"/>
          <w:b/>
          <w:color w:val="0000FF"/>
          <w:szCs w:val="18"/>
        </w:rPr>
        <w:t xml:space="preserve"> </w:t>
      </w:r>
      <w:r w:rsidR="005754A1" w:rsidRPr="001D1D1D">
        <w:rPr>
          <w:b/>
          <w:color w:val="0000FF"/>
        </w:rPr>
        <w:t>01 50 00 Temporary Facilities and Controls</w:t>
      </w:r>
      <w:r>
        <w:rPr>
          <w:rFonts w:cs="Arial"/>
          <w:b/>
          <w:color w:val="0000FF"/>
          <w:szCs w:val="18"/>
        </w:rPr>
        <w:t xml:space="preserve">, </w:t>
      </w:r>
      <w:r w:rsidRPr="00714836">
        <w:rPr>
          <w:rFonts w:cs="Arial"/>
          <w:b/>
          <w:color w:val="0000FF"/>
          <w:szCs w:val="18"/>
        </w:rPr>
        <w:t>Section 02 41 13 Selective Demolition</w:t>
      </w:r>
      <w:r>
        <w:rPr>
          <w:rFonts w:cs="Arial"/>
          <w:b/>
          <w:color w:val="0000FF"/>
          <w:szCs w:val="18"/>
        </w:rPr>
        <w:t xml:space="preserve">, </w:t>
      </w:r>
      <w:r w:rsidRPr="00714836">
        <w:rPr>
          <w:rFonts w:cs="Arial"/>
          <w:b/>
          <w:color w:val="0000FF"/>
          <w:szCs w:val="18"/>
        </w:rPr>
        <w:t>Section 02 41 16 Structure Demolition</w:t>
      </w:r>
      <w:r>
        <w:rPr>
          <w:rFonts w:cs="Arial"/>
          <w:b/>
          <w:color w:val="0000FF"/>
          <w:szCs w:val="18"/>
        </w:rPr>
        <w:t xml:space="preserve">, </w:t>
      </w:r>
      <w:r w:rsidRPr="00714836">
        <w:rPr>
          <w:rFonts w:cs="Arial"/>
          <w:b/>
          <w:color w:val="0000FF"/>
          <w:szCs w:val="18"/>
        </w:rPr>
        <w:t>Section 02 50 00 Demolition and Alterations</w:t>
      </w:r>
      <w:r>
        <w:rPr>
          <w:rFonts w:cs="Arial"/>
          <w:b/>
          <w:color w:val="0000FF"/>
          <w:szCs w:val="18"/>
        </w:rPr>
        <w:t xml:space="preserve">, </w:t>
      </w:r>
      <w:r w:rsidRPr="00714836">
        <w:rPr>
          <w:rFonts w:cs="Arial"/>
          <w:b/>
          <w:color w:val="0000FF"/>
          <w:szCs w:val="18"/>
        </w:rPr>
        <w:t>Section 31 23 19 Wastewater Treatment Systems</w:t>
      </w:r>
      <w:r>
        <w:rPr>
          <w:rFonts w:cs="Arial"/>
          <w:b/>
          <w:color w:val="0000FF"/>
          <w:szCs w:val="18"/>
        </w:rPr>
        <w:t xml:space="preserve">, </w:t>
      </w:r>
      <w:r w:rsidR="005A02DA">
        <w:rPr>
          <w:rFonts w:cs="Arial"/>
          <w:b/>
          <w:color w:val="0000FF"/>
          <w:szCs w:val="18"/>
        </w:rPr>
        <w:t xml:space="preserve">and </w:t>
      </w:r>
      <w:r w:rsidRPr="00714836">
        <w:rPr>
          <w:rFonts w:cs="Arial"/>
          <w:b/>
          <w:color w:val="0000FF"/>
          <w:szCs w:val="18"/>
        </w:rPr>
        <w:t>Section 50 00 00 Project-Specific Additional Information</w:t>
      </w:r>
      <w:r w:rsidRPr="00C12389">
        <w:rPr>
          <w:rFonts w:cs="Arial"/>
          <w:szCs w:val="18"/>
        </w:rPr>
        <w:t>.</w:t>
      </w:r>
    </w:p>
    <w:p w:rsidR="00417689" w:rsidRPr="00DC539B" w:rsidRDefault="00417689" w:rsidP="00417689">
      <w:pPr>
        <w:pStyle w:val="NS"/>
        <w:jc w:val="both"/>
        <w:rPr>
          <w:rFonts w:ascii="Arial" w:hAnsi="Arial" w:cs="Arial"/>
          <w:b w:val="0"/>
          <w:color w:val="FF0000"/>
        </w:rPr>
      </w:pPr>
      <w:r w:rsidRPr="00DC539B">
        <w:rPr>
          <w:rFonts w:ascii="Arial" w:hAnsi="Arial" w:cs="Arial"/>
          <w:color w:val="FF0000"/>
        </w:rPr>
        <w:t>NOTE:</w:t>
      </w:r>
      <w:r w:rsidRPr="00DC539B">
        <w:rPr>
          <w:rFonts w:ascii="Arial" w:hAnsi="Arial" w:cs="Arial"/>
          <w:b w:val="0"/>
          <w:color w:val="FF0000"/>
        </w:rPr>
        <w:t xml:space="preserve">  DAS/CS Project Managers should make arrangements for </w:t>
      </w:r>
      <w:r w:rsidR="00845472" w:rsidRPr="00DC539B">
        <w:rPr>
          <w:rFonts w:ascii="Arial" w:hAnsi="Arial" w:cs="Arial"/>
          <w:b w:val="0"/>
          <w:color w:val="FF0000"/>
        </w:rPr>
        <w:t>groundwater</w:t>
      </w:r>
      <w:r w:rsidRPr="00DC539B">
        <w:rPr>
          <w:rFonts w:ascii="Arial" w:hAnsi="Arial" w:cs="Arial"/>
          <w:b w:val="0"/>
          <w:color w:val="FF0000"/>
        </w:rPr>
        <w:t xml:space="preserve"> testing with their Architect/Engineer.  When the facility has been tested for the presence of </w:t>
      </w:r>
      <w:r w:rsidR="00845472" w:rsidRPr="00DC539B">
        <w:rPr>
          <w:rFonts w:ascii="Arial" w:hAnsi="Arial" w:cs="Arial"/>
          <w:b w:val="0"/>
          <w:color w:val="FF0000"/>
        </w:rPr>
        <w:t>Contaminated Groundwater</w:t>
      </w:r>
      <w:r w:rsidRPr="00DC539B">
        <w:rPr>
          <w:rFonts w:ascii="Arial" w:hAnsi="Arial" w:cs="Arial"/>
          <w:b w:val="0"/>
          <w:color w:val="FF0000"/>
        </w:rPr>
        <w:t>, insert the following paragraph.</w:t>
      </w:r>
    </w:p>
    <w:p w:rsidR="00417689" w:rsidRPr="00DC539B" w:rsidRDefault="00417689" w:rsidP="00417689">
      <w:pPr>
        <w:pStyle w:val="NS"/>
        <w:jc w:val="both"/>
        <w:rPr>
          <w:color w:val="FF0000"/>
          <w:szCs w:val="18"/>
        </w:rPr>
      </w:pPr>
      <w:r w:rsidRPr="00DC539B">
        <w:rPr>
          <w:rFonts w:ascii="Arial" w:hAnsi="Arial"/>
          <w:color w:val="FF0000"/>
          <w:szCs w:val="18"/>
        </w:rPr>
        <w:t xml:space="preserve">NOTE:  </w:t>
      </w:r>
      <w:r w:rsidRPr="00DC539B">
        <w:rPr>
          <w:rFonts w:ascii="Arial" w:hAnsi="Arial"/>
          <w:b w:val="0"/>
          <w:color w:val="FF0000"/>
          <w:szCs w:val="18"/>
        </w:rPr>
        <w:t>Specify the location of the Report.</w:t>
      </w:r>
    </w:p>
    <w:p w:rsidR="00417689" w:rsidRPr="00DC539B" w:rsidRDefault="00417689" w:rsidP="00417689">
      <w:pPr>
        <w:pStyle w:val="Heading4"/>
      </w:pPr>
      <w:r w:rsidRPr="00DC539B">
        <w:rPr>
          <w:b/>
        </w:rPr>
        <w:t>3.</w:t>
      </w:r>
      <w:r w:rsidRPr="00DC539B">
        <w:tab/>
        <w:t xml:space="preserve">If the Owner has </w:t>
      </w:r>
      <w:r w:rsidRPr="00621E35">
        <w:t xml:space="preserve">tested the facility scheduled for renovation, demolition, reconstruction alteration, remodeling or repair for </w:t>
      </w:r>
      <w:r w:rsidR="00DC539B" w:rsidRPr="00621E35">
        <w:t>Contaminated Groundwater</w:t>
      </w:r>
      <w:r w:rsidRPr="00621E35">
        <w:t xml:space="preserve">, then the results </w:t>
      </w:r>
      <w:r w:rsidRPr="00DC539B">
        <w:t xml:space="preserve">are located in </w:t>
      </w:r>
      <w:r w:rsidRPr="00DC539B">
        <w:rPr>
          <w:b/>
          <w:color w:val="0000FF"/>
        </w:rPr>
        <w:t>Division 50 00 00 Project-Specific Available Information, Section 50 20 00 Environmental Assessment Information</w:t>
      </w:r>
      <w:r w:rsidRPr="00DC539B">
        <w:t xml:space="preserve"> at the end of the Technical Specification Sections. Under no circumstance shall this information be the sole means used by the Contractor for determining the extent of </w:t>
      </w:r>
      <w:r w:rsidR="00DC539B" w:rsidRPr="00DC539B">
        <w:t>Contaminated Groundwater</w:t>
      </w:r>
      <w:r w:rsidRPr="00DC539B">
        <w:t xml:space="preserve">.  </w:t>
      </w:r>
      <w:r w:rsidRPr="00DC539B">
        <w:rPr>
          <w:rFonts w:cs="Arial"/>
          <w:szCs w:val="18"/>
        </w:rPr>
        <w:t xml:space="preserve">It is the Contractor’s responsibility to verify all materials and field conditions prior to renovation, demolition, reconstruction, alteration, remodeling, or repair that may affect the performance of their Work.  </w:t>
      </w:r>
    </w:p>
    <w:p w:rsidR="00417689" w:rsidRPr="00DC539B" w:rsidRDefault="00417689" w:rsidP="00417689">
      <w:pPr>
        <w:pStyle w:val="NS"/>
        <w:jc w:val="both"/>
        <w:rPr>
          <w:rFonts w:ascii="Arial" w:hAnsi="Arial" w:cs="Arial"/>
          <w:b w:val="0"/>
          <w:color w:val="FF0000"/>
        </w:rPr>
      </w:pPr>
      <w:r w:rsidRPr="00DC539B">
        <w:rPr>
          <w:rFonts w:ascii="Arial" w:hAnsi="Arial" w:cs="Arial"/>
          <w:color w:val="FF0000"/>
        </w:rPr>
        <w:t>NOTE:</w:t>
      </w:r>
      <w:r w:rsidRPr="00DC539B">
        <w:rPr>
          <w:rFonts w:ascii="Arial" w:hAnsi="Arial" w:cs="Arial"/>
          <w:b w:val="0"/>
          <w:color w:val="FF0000"/>
        </w:rPr>
        <w:t xml:space="preserve">  An Owner four (4) Calendar Days response and testing time and ten (10) Calendar Days </w:t>
      </w:r>
      <w:r w:rsidR="00DC539B" w:rsidRPr="00DC539B">
        <w:rPr>
          <w:rFonts w:ascii="Arial" w:hAnsi="Arial" w:cs="Arial"/>
          <w:b w:val="0"/>
          <w:color w:val="FF0000"/>
        </w:rPr>
        <w:t>permitting</w:t>
      </w:r>
      <w:r w:rsidRPr="00DC539B">
        <w:rPr>
          <w:rFonts w:ascii="Arial" w:hAnsi="Arial" w:cs="Arial"/>
          <w:b w:val="0"/>
          <w:color w:val="FF0000"/>
        </w:rPr>
        <w:t xml:space="preserve"> and disposal time is included in the paragraph below, if different response time is required, edit and insert a reasonable time period into paragraphs.  The State cannot guarantee any time period for inspection, testing and </w:t>
      </w:r>
      <w:r w:rsidR="00621E35">
        <w:rPr>
          <w:rFonts w:ascii="Arial" w:hAnsi="Arial" w:cs="Arial"/>
          <w:b w:val="0"/>
          <w:color w:val="FF0000"/>
        </w:rPr>
        <w:t>disposal</w:t>
      </w:r>
      <w:r w:rsidRPr="00DC539B">
        <w:rPr>
          <w:rFonts w:ascii="Arial" w:hAnsi="Arial" w:cs="Arial"/>
          <w:b w:val="0"/>
          <w:color w:val="FF0000"/>
        </w:rPr>
        <w:t xml:space="preserve"> (if necessary).  Edit and or delete paragraphs as required for specific project. </w:t>
      </w:r>
      <w:r w:rsidRPr="00DC539B">
        <w:rPr>
          <w:rFonts w:ascii="Arial" w:hAnsi="Arial" w:cs="Arial"/>
          <w:color w:val="FF0000"/>
        </w:rPr>
        <w:t>ADD</w:t>
      </w:r>
      <w:r w:rsidRPr="00DC539B">
        <w:rPr>
          <w:rFonts w:ascii="Arial" w:hAnsi="Arial" w:cs="Arial"/>
          <w:b w:val="0"/>
          <w:color w:val="FF0000"/>
        </w:rPr>
        <w:t xml:space="preserve"> the last sentence if it’s the Owners’ responsibility for remediating </w:t>
      </w:r>
      <w:r w:rsidR="00DC539B" w:rsidRPr="00DC539B">
        <w:rPr>
          <w:rFonts w:ascii="Arial" w:hAnsi="Arial" w:cs="Arial"/>
          <w:b w:val="0"/>
          <w:color w:val="FF0000"/>
        </w:rPr>
        <w:t>groundwater</w:t>
      </w:r>
      <w:r w:rsidRPr="00DC539B">
        <w:rPr>
          <w:rFonts w:ascii="Arial" w:hAnsi="Arial" w:cs="Arial"/>
          <w:b w:val="0"/>
          <w:color w:val="FF0000"/>
        </w:rPr>
        <w:t xml:space="preserve">. </w:t>
      </w:r>
      <w:r w:rsidRPr="00DC539B">
        <w:rPr>
          <w:rFonts w:ascii="Arial" w:hAnsi="Arial" w:cs="Arial"/>
          <w:color w:val="FF0000"/>
          <w:u w:val="single"/>
        </w:rPr>
        <w:t>OR</w:t>
      </w:r>
      <w:r w:rsidRPr="00DC539B">
        <w:rPr>
          <w:rFonts w:ascii="Arial" w:hAnsi="Arial" w:cs="Arial"/>
          <w:b w:val="0"/>
          <w:color w:val="FF0000"/>
        </w:rPr>
        <w:t xml:space="preserve"> </w:t>
      </w:r>
      <w:r w:rsidRPr="00DC539B">
        <w:rPr>
          <w:rFonts w:ascii="Arial" w:hAnsi="Arial" w:cs="Arial"/>
          <w:color w:val="FF0000"/>
        </w:rPr>
        <w:t xml:space="preserve">DELETE </w:t>
      </w:r>
      <w:r w:rsidRPr="00DC539B">
        <w:rPr>
          <w:rFonts w:ascii="Arial" w:hAnsi="Arial" w:cs="Arial"/>
          <w:b w:val="0"/>
          <w:color w:val="FF0000"/>
        </w:rPr>
        <w:t xml:space="preserve">the last sentence if it’s the Contractors’ responsibility for remediating </w:t>
      </w:r>
      <w:r w:rsidR="00DC539B" w:rsidRPr="00DC539B">
        <w:rPr>
          <w:rFonts w:ascii="Arial" w:hAnsi="Arial" w:cs="Arial"/>
          <w:b w:val="0"/>
          <w:color w:val="FF0000"/>
        </w:rPr>
        <w:t>groundwater</w:t>
      </w:r>
      <w:r w:rsidRPr="00DC539B">
        <w:rPr>
          <w:rFonts w:ascii="Arial" w:hAnsi="Arial" w:cs="Arial"/>
          <w:b w:val="0"/>
          <w:color w:val="FF0000"/>
        </w:rPr>
        <w:t>.</w:t>
      </w:r>
    </w:p>
    <w:p w:rsidR="00417689" w:rsidRPr="00DC539B" w:rsidRDefault="00417689" w:rsidP="00417689">
      <w:pPr>
        <w:spacing w:before="86"/>
        <w:ind w:left="1440" w:hanging="360"/>
        <w:jc w:val="both"/>
        <w:rPr>
          <w:rFonts w:cs="Arial"/>
          <w:color w:val="0000FF"/>
          <w:szCs w:val="18"/>
        </w:rPr>
      </w:pPr>
      <w:r w:rsidRPr="00DC539B">
        <w:rPr>
          <w:rFonts w:cs="Arial"/>
          <w:b/>
          <w:szCs w:val="18"/>
        </w:rPr>
        <w:t>4.</w:t>
      </w:r>
      <w:r w:rsidRPr="00DC539B">
        <w:rPr>
          <w:rFonts w:cs="Arial"/>
          <w:b/>
          <w:szCs w:val="18"/>
        </w:rPr>
        <w:tab/>
      </w:r>
      <w:r w:rsidRPr="00DC539B">
        <w:rPr>
          <w:rFonts w:cs="Arial"/>
          <w:szCs w:val="18"/>
        </w:rPr>
        <w:t xml:space="preserve">If the Contractor should encounter </w:t>
      </w:r>
      <w:r w:rsidR="00DC539B" w:rsidRPr="00DC539B">
        <w:t xml:space="preserve">any </w:t>
      </w:r>
      <w:r w:rsidR="00621E35">
        <w:t>Contaminated Groundwater</w:t>
      </w:r>
      <w:r w:rsidR="00DC539B" w:rsidRPr="00DC539B">
        <w:t xml:space="preserve"> </w:t>
      </w:r>
      <w:r w:rsidR="00DC539B" w:rsidRPr="00DC539B">
        <w:rPr>
          <w:b/>
          <w:color w:val="0000FF"/>
        </w:rPr>
        <w:t>that was not previously identified, characterized, permitted, and assigned as the Contractor’s responsibility,</w:t>
      </w:r>
      <w:r w:rsidR="00DC539B" w:rsidRPr="00DC539B">
        <w:t xml:space="preserve"> he should immediately notify the Construction Administrator </w:t>
      </w:r>
      <w:r w:rsidR="00DC539B" w:rsidRPr="00DC539B">
        <w:rPr>
          <w:b/>
        </w:rPr>
        <w:t>in writing</w:t>
      </w:r>
      <w:r w:rsidR="00DC539B" w:rsidRPr="00DC539B">
        <w:t xml:space="preserve"> of same.  It is the State’s responsibility to have the groundwater tested and abated (if necessary). The Owner will respond within </w:t>
      </w:r>
      <w:r w:rsidR="00DC539B" w:rsidRPr="00DC539B">
        <w:rPr>
          <w:b/>
          <w:color w:val="0000FF"/>
        </w:rPr>
        <w:t>four (4) Calendar Days</w:t>
      </w:r>
      <w:r w:rsidR="00DC539B" w:rsidRPr="00DC539B">
        <w:rPr>
          <w:color w:val="0000FF"/>
        </w:rPr>
        <w:t xml:space="preserve"> </w:t>
      </w:r>
      <w:r w:rsidR="00DC539B" w:rsidRPr="00DC539B">
        <w:t xml:space="preserve">after receiving the Contractor’s written request to the Construction Administrator for testing the suspect groundwater.  </w:t>
      </w:r>
      <w:r w:rsidR="00DC539B" w:rsidRPr="00DC539B">
        <w:rPr>
          <w:b/>
          <w:color w:val="0000FF"/>
        </w:rPr>
        <w:t xml:space="preserve">[If necessary, the Contractor shall arrange for the permitting and disposal of the </w:t>
      </w:r>
      <w:r w:rsidR="00621E35">
        <w:rPr>
          <w:b/>
          <w:color w:val="0000FF"/>
        </w:rPr>
        <w:t xml:space="preserve">Contaminated </w:t>
      </w:r>
      <w:r w:rsidR="00DC539B" w:rsidRPr="00DC539B">
        <w:rPr>
          <w:b/>
          <w:color w:val="0000FF"/>
        </w:rPr>
        <w:t>Groundwater within a reasonable time period after the Owner’s issuance of a Change Order for the additional remediation work.]</w:t>
      </w:r>
      <w:r w:rsidR="00DC539B" w:rsidRPr="00DC539B">
        <w:rPr>
          <w:b/>
        </w:rPr>
        <w:t xml:space="preserve"> </w:t>
      </w:r>
      <w:r w:rsidR="00DC539B" w:rsidRPr="00DC539B">
        <w:rPr>
          <w:b/>
          <w:color w:val="0000FF"/>
        </w:rPr>
        <w:t xml:space="preserve">[The Owner shall arrange for the permitting and disposal of the </w:t>
      </w:r>
      <w:r w:rsidR="00621E35">
        <w:rPr>
          <w:b/>
          <w:color w:val="0000FF"/>
        </w:rPr>
        <w:t xml:space="preserve">Contaminated </w:t>
      </w:r>
      <w:r w:rsidR="00DC539B" w:rsidRPr="00DC539B">
        <w:rPr>
          <w:b/>
          <w:color w:val="0000FF"/>
        </w:rPr>
        <w:t>Groundwater if necessary) within a reasonable time period, i.e. within ten (10) calendar days</w:t>
      </w:r>
      <w:r w:rsidRPr="00DC539B">
        <w:rPr>
          <w:b/>
          <w:color w:val="0000FF"/>
        </w:rPr>
        <w:t>.]</w:t>
      </w:r>
    </w:p>
    <w:p w:rsidR="00714836" w:rsidRPr="00AB1EA1" w:rsidRDefault="00714836" w:rsidP="002A12B4">
      <w:pPr>
        <w:pStyle w:val="Heading4"/>
      </w:pPr>
    </w:p>
    <w:p w:rsidR="000A40F5" w:rsidRDefault="00DC539B" w:rsidP="009F0954">
      <w:pPr>
        <w:pStyle w:val="Heading3"/>
      </w:pPr>
      <w:r>
        <w:rPr>
          <w:b/>
        </w:rPr>
        <w:t>I</w:t>
      </w:r>
      <w:r w:rsidR="00C038D8" w:rsidRPr="00C038D8">
        <w:rPr>
          <w:b/>
        </w:rPr>
        <w:t>.</w:t>
      </w:r>
      <w:r w:rsidR="00C038D8">
        <w:tab/>
      </w:r>
      <w:r w:rsidR="000A40F5">
        <w:t xml:space="preserve">See also </w:t>
      </w:r>
      <w:r w:rsidR="000A40F5" w:rsidRPr="00843649">
        <w:rPr>
          <w:b/>
        </w:rPr>
        <w:t>General Conditions Article 23 "Cutting, Fitting, Patching and Digging"</w:t>
      </w:r>
      <w:r w:rsidR="00843649">
        <w:rPr>
          <w:b/>
        </w:rPr>
        <w:t>.</w:t>
      </w:r>
    </w:p>
    <w:p w:rsidR="00C02670" w:rsidRPr="001B0404" w:rsidRDefault="00C02670" w:rsidP="00C02670">
      <w:pPr>
        <w:pStyle w:val="NS"/>
        <w:jc w:val="both"/>
        <w:rPr>
          <w:rFonts w:ascii="Arial" w:hAnsi="Arial" w:cs="Arial"/>
          <w:b w:val="0"/>
          <w:color w:val="FF0000"/>
        </w:rPr>
      </w:pPr>
      <w:r w:rsidRPr="001B0404">
        <w:rPr>
          <w:rFonts w:ascii="Arial" w:hAnsi="Arial" w:cs="Arial"/>
          <w:color w:val="FF0000"/>
        </w:rPr>
        <w:t>NOTE:</w:t>
      </w:r>
      <w:r w:rsidRPr="001B0404">
        <w:rPr>
          <w:rFonts w:ascii="Arial" w:hAnsi="Arial" w:cs="Arial"/>
          <w:b w:val="0"/>
          <w:color w:val="FF0000"/>
        </w:rPr>
        <w:t xml:space="preserve">  </w:t>
      </w:r>
      <w:r w:rsidRPr="008640D1">
        <w:rPr>
          <w:rFonts w:ascii="Arial" w:hAnsi="Arial"/>
          <w:b w:val="0"/>
          <w:color w:val="FF0000"/>
        </w:rPr>
        <w:t xml:space="preserve">Include the following Sections and paragraphs for all facilities in reference to </w:t>
      </w:r>
      <w:r w:rsidR="008A7021">
        <w:rPr>
          <w:rFonts w:ascii="Arial" w:hAnsi="Arial"/>
          <w:b w:val="0"/>
          <w:color w:val="FF0000"/>
        </w:rPr>
        <w:t xml:space="preserve">Hazardous Building Materials </w:t>
      </w:r>
      <w:r w:rsidRPr="008640D1">
        <w:rPr>
          <w:rFonts w:ascii="Arial" w:hAnsi="Arial"/>
          <w:b w:val="0"/>
          <w:color w:val="FF0000"/>
        </w:rPr>
        <w:t>disclosure and removal</w:t>
      </w:r>
      <w:r w:rsidRPr="001B0404">
        <w:rPr>
          <w:rFonts w:ascii="Arial" w:hAnsi="Arial" w:cs="Arial"/>
          <w:b w:val="0"/>
          <w:color w:val="FF0000"/>
        </w:rPr>
        <w:t>.</w:t>
      </w:r>
    </w:p>
    <w:p w:rsidR="000A40F5" w:rsidRDefault="000A40F5" w:rsidP="000A40F5">
      <w:pPr>
        <w:pStyle w:val="Heading2"/>
      </w:pPr>
      <w:r>
        <w:t>3.2</w:t>
      </w:r>
      <w:r>
        <w:tab/>
        <w:t>PREPARATION</w:t>
      </w:r>
    </w:p>
    <w:p w:rsidR="000A40F5" w:rsidRDefault="000A40F5" w:rsidP="000A40F5">
      <w:pPr>
        <w:pStyle w:val="Heading3"/>
        <w:numPr>
          <w:ilvl w:val="0"/>
          <w:numId w:val="13"/>
        </w:numPr>
      </w:pPr>
      <w:r>
        <w:t>Cut, move, or remove items as are necessary for access to alteration and renovation Work.  Replace and restore at completion.</w:t>
      </w:r>
    </w:p>
    <w:p w:rsidR="000A40F5" w:rsidRDefault="000A40F5" w:rsidP="000A40F5">
      <w:pPr>
        <w:pStyle w:val="Heading3"/>
        <w:numPr>
          <w:ilvl w:val="0"/>
          <w:numId w:val="13"/>
        </w:numPr>
      </w:pPr>
      <w:r>
        <w:t>Remove unsuitable material not marked for salvage, such as rotted wood, corroded metals, and deteriorated masonry and concrete.  Replace materials as specified for finished Work.</w:t>
      </w:r>
    </w:p>
    <w:p w:rsidR="000A40F5" w:rsidRDefault="000A40F5" w:rsidP="000A40F5">
      <w:pPr>
        <w:pStyle w:val="Heading3"/>
        <w:numPr>
          <w:ilvl w:val="0"/>
          <w:numId w:val="13"/>
        </w:numPr>
      </w:pPr>
      <w:r>
        <w:t>Remove debris and abandoned items from area and from concealed spaces.</w:t>
      </w:r>
    </w:p>
    <w:p w:rsidR="000A40F5" w:rsidRDefault="000A40F5" w:rsidP="000A40F5">
      <w:pPr>
        <w:pStyle w:val="Heading3"/>
        <w:numPr>
          <w:ilvl w:val="0"/>
          <w:numId w:val="13"/>
        </w:numPr>
      </w:pPr>
      <w:r>
        <w:t>Prepare surface and remove surface finishes to provide for proper installation of new Work and finishes.</w:t>
      </w:r>
    </w:p>
    <w:p w:rsidR="001218CA" w:rsidRPr="00AD3B33" w:rsidRDefault="001218CA" w:rsidP="00C03F04">
      <w:pPr>
        <w:pStyle w:val="NS"/>
        <w:jc w:val="both"/>
        <w:rPr>
          <w:rFonts w:ascii="Arial" w:hAnsi="Arial" w:cs="Arial"/>
          <w:b w:val="0"/>
          <w:color w:val="FF0000"/>
        </w:rPr>
      </w:pPr>
      <w:r w:rsidRPr="00AD3B33">
        <w:rPr>
          <w:rFonts w:ascii="Arial" w:hAnsi="Arial" w:cs="Arial"/>
          <w:color w:val="FF0000"/>
        </w:rPr>
        <w:t>NOTE:</w:t>
      </w:r>
      <w:r w:rsidRPr="00AD3B33">
        <w:rPr>
          <w:rFonts w:ascii="Arial" w:hAnsi="Arial" w:cs="Arial"/>
          <w:b w:val="0"/>
          <w:color w:val="FF0000"/>
        </w:rPr>
        <w:t xml:space="preserve">  Include salvageable items in the paragraph below if project includes salvageable materials.  Edit and delete salvageable items if none.</w:t>
      </w:r>
    </w:p>
    <w:p w:rsidR="000A40F5" w:rsidRDefault="000A40F5" w:rsidP="000A40F5">
      <w:pPr>
        <w:pStyle w:val="Heading3"/>
        <w:numPr>
          <w:ilvl w:val="0"/>
          <w:numId w:val="13"/>
        </w:numPr>
      </w:pPr>
      <w:r>
        <w:t xml:space="preserve">Close openings in exterior surfaces to protect existing Work </w:t>
      </w:r>
      <w:r w:rsidR="00C03F04" w:rsidRPr="00C03F04">
        <w:rPr>
          <w:b/>
          <w:color w:val="0000FF"/>
        </w:rPr>
        <w:t>[</w:t>
      </w:r>
      <w:r w:rsidRPr="00C03F04">
        <w:rPr>
          <w:b/>
          <w:color w:val="0000FF"/>
        </w:rPr>
        <w:t>and salvageable items</w:t>
      </w:r>
      <w:r w:rsidR="00C03F04">
        <w:rPr>
          <w:b/>
          <w:color w:val="0000FF"/>
        </w:rPr>
        <w:t>]</w:t>
      </w:r>
      <w:r>
        <w:t xml:space="preserve"> from weather and extremes of temperature and humidity.  Insulate ductwork and piping to prevent condensation in exposed areas.</w:t>
      </w:r>
    </w:p>
    <w:p w:rsidR="000A40F5" w:rsidRDefault="000A40F5" w:rsidP="000A40F5">
      <w:pPr>
        <w:pStyle w:val="Heading2"/>
      </w:pPr>
      <w:r>
        <w:t>3.3</w:t>
      </w:r>
      <w:r>
        <w:tab/>
        <w:t>INSTALLATION</w:t>
      </w:r>
    </w:p>
    <w:p w:rsidR="000A40F5" w:rsidRDefault="000A40F5" w:rsidP="000A40F5">
      <w:pPr>
        <w:pStyle w:val="Heading3"/>
        <w:numPr>
          <w:ilvl w:val="0"/>
          <w:numId w:val="14"/>
        </w:numPr>
      </w:pPr>
      <w:r>
        <w:t>Coordinate alteration and renovation Work to expedite completion, and if required sequence Work to accommodate Owner occupancy.</w:t>
      </w:r>
    </w:p>
    <w:p w:rsidR="001218CA" w:rsidRPr="00AD3B33" w:rsidRDefault="001218CA" w:rsidP="00C03F04">
      <w:pPr>
        <w:pStyle w:val="NS"/>
        <w:jc w:val="both"/>
        <w:rPr>
          <w:rFonts w:ascii="Arial" w:hAnsi="Arial" w:cs="Arial"/>
          <w:b w:val="0"/>
          <w:color w:val="FF0000"/>
          <w:szCs w:val="18"/>
        </w:rPr>
      </w:pPr>
      <w:r w:rsidRPr="00AD3B33">
        <w:rPr>
          <w:rFonts w:ascii="Arial" w:hAnsi="Arial" w:cs="Arial"/>
          <w:color w:val="FF0000"/>
          <w:szCs w:val="18"/>
        </w:rPr>
        <w:t>NOTE:</w:t>
      </w:r>
      <w:r w:rsidRPr="00AD3B33">
        <w:rPr>
          <w:rFonts w:ascii="Arial" w:hAnsi="Arial" w:cs="Arial"/>
          <w:b w:val="0"/>
          <w:color w:val="FF0000"/>
          <w:szCs w:val="18"/>
        </w:rPr>
        <w:t xml:space="preserve"> Subparagraphs may need to reference Section 01045 “Cutting and Patching”. </w:t>
      </w:r>
    </w:p>
    <w:p w:rsidR="000A40F5" w:rsidRPr="00097950" w:rsidRDefault="000A40F5" w:rsidP="000A40F5">
      <w:pPr>
        <w:pStyle w:val="Heading3"/>
        <w:numPr>
          <w:ilvl w:val="0"/>
          <w:numId w:val="14"/>
        </w:numPr>
      </w:pPr>
      <w:r w:rsidRPr="00097950">
        <w:t xml:space="preserve">Remove, cut and patch Work in a manner to minimize damage and to provide restoring </w:t>
      </w:r>
      <w:r>
        <w:t>p</w:t>
      </w:r>
      <w:r w:rsidRPr="00097950">
        <w:t xml:space="preserve">roducts and finishes to original and or specified condition in accordance with </w:t>
      </w:r>
      <w:bookmarkStart w:id="1" w:name="OLE_LINK1"/>
      <w:bookmarkStart w:id="2" w:name="OLE_LINK2"/>
      <w:r w:rsidRPr="00843649">
        <w:rPr>
          <w:b/>
        </w:rPr>
        <w:t xml:space="preserve">Section 01 73 29 "Cutting and </w:t>
      </w:r>
      <w:proofErr w:type="gramStart"/>
      <w:r w:rsidRPr="00843649">
        <w:rPr>
          <w:b/>
        </w:rPr>
        <w:t>Patching</w:t>
      </w:r>
      <w:proofErr w:type="gramEnd"/>
      <w:r w:rsidRPr="00843649">
        <w:rPr>
          <w:b/>
        </w:rPr>
        <w:t>"</w:t>
      </w:r>
      <w:bookmarkEnd w:id="1"/>
      <w:bookmarkEnd w:id="2"/>
      <w:r w:rsidR="00843649">
        <w:rPr>
          <w:b/>
        </w:rPr>
        <w:t>.</w:t>
      </w:r>
    </w:p>
    <w:p w:rsidR="000A40F5" w:rsidRDefault="000A40F5" w:rsidP="000A40F5">
      <w:pPr>
        <w:pStyle w:val="Heading3"/>
        <w:numPr>
          <w:ilvl w:val="0"/>
          <w:numId w:val="14"/>
        </w:numPr>
      </w:pPr>
      <w:r>
        <w:t xml:space="preserve">Refinish visible existing surfaces to remain in renovated rooms and spaces, to specified condition for each material, with neat transition to adjacent finishes in accordance with </w:t>
      </w:r>
      <w:r w:rsidRPr="00843649">
        <w:rPr>
          <w:b/>
        </w:rPr>
        <w:t>Section 01 73 29 "Cutting and Patching"</w:t>
      </w:r>
      <w:r w:rsidR="00843649">
        <w:rPr>
          <w:b/>
        </w:rPr>
        <w:t>.</w:t>
      </w:r>
    </w:p>
    <w:p w:rsidR="001218CA" w:rsidRPr="00AD3B33" w:rsidRDefault="001218CA" w:rsidP="00C03F04">
      <w:pPr>
        <w:pStyle w:val="NS"/>
        <w:jc w:val="both"/>
        <w:rPr>
          <w:rFonts w:ascii="Arial" w:hAnsi="Arial" w:cs="Arial"/>
          <w:color w:val="FF0000"/>
        </w:rPr>
      </w:pPr>
      <w:r w:rsidRPr="00AD3B33">
        <w:rPr>
          <w:rFonts w:ascii="Arial" w:hAnsi="Arial" w:cs="Arial"/>
          <w:color w:val="FF0000"/>
        </w:rPr>
        <w:t xml:space="preserve">NOTE:  </w:t>
      </w:r>
      <w:r w:rsidRPr="00AD3B33">
        <w:rPr>
          <w:rFonts w:ascii="Arial" w:hAnsi="Arial" w:cs="Arial"/>
          <w:b w:val="0"/>
          <w:color w:val="FF0000"/>
        </w:rPr>
        <w:t>Edit the following paragraph and delete inapplicable examples.  Closely coordinate with drawings and with individual product specification sections.</w:t>
      </w:r>
    </w:p>
    <w:p w:rsidR="000A40F5" w:rsidRDefault="000A40F5" w:rsidP="000A40F5">
      <w:pPr>
        <w:pStyle w:val="Heading3"/>
        <w:numPr>
          <w:ilvl w:val="0"/>
          <w:numId w:val="14"/>
        </w:numPr>
      </w:pPr>
      <w:r>
        <w:t xml:space="preserve">In addition to specified replacement of </w:t>
      </w:r>
      <w:r w:rsidR="00C03F04" w:rsidRPr="00C03F04">
        <w:rPr>
          <w:b/>
          <w:color w:val="0000FF"/>
        </w:rPr>
        <w:t>[</w:t>
      </w:r>
      <w:r w:rsidRPr="00C03F04">
        <w:rPr>
          <w:b/>
          <w:color w:val="0000FF"/>
        </w:rPr>
        <w:t>equipment and fixtures, restore existing plumbing, heating, ventilation, air conditioning, and electrical systems</w:t>
      </w:r>
      <w:r w:rsidR="00C03F04" w:rsidRPr="00C03F04">
        <w:rPr>
          <w:b/>
          <w:color w:val="0000FF"/>
        </w:rPr>
        <w:t>]</w:t>
      </w:r>
      <w:r>
        <w:t xml:space="preserve"> to full operational condition.</w:t>
      </w:r>
    </w:p>
    <w:p w:rsidR="000A40F5" w:rsidRDefault="000A40F5" w:rsidP="000A40F5">
      <w:pPr>
        <w:pStyle w:val="Heading3"/>
        <w:numPr>
          <w:ilvl w:val="0"/>
          <w:numId w:val="14"/>
        </w:numPr>
      </w:pPr>
      <w:r>
        <w:t>Recover and refinish Work that exposes mechanical and electrical Work exposed accidentally during the Work.</w:t>
      </w:r>
    </w:p>
    <w:p w:rsidR="000A40F5" w:rsidRDefault="000A40F5" w:rsidP="000A40F5">
      <w:pPr>
        <w:pStyle w:val="Heading3"/>
        <w:numPr>
          <w:ilvl w:val="0"/>
          <w:numId w:val="14"/>
        </w:numPr>
      </w:pPr>
      <w:r>
        <w:t>Install products as specified in individual specification sections.</w:t>
      </w:r>
    </w:p>
    <w:p w:rsidR="000A40F5" w:rsidRDefault="000A40F5" w:rsidP="000A40F5">
      <w:pPr>
        <w:pStyle w:val="Heading2"/>
      </w:pPr>
      <w:r>
        <w:t>3.4</w:t>
      </w:r>
      <w:r>
        <w:tab/>
        <w:t>TRANSITIONS</w:t>
      </w:r>
    </w:p>
    <w:p w:rsidR="000A40F5" w:rsidRDefault="000A40F5" w:rsidP="000A40F5">
      <w:pPr>
        <w:pStyle w:val="Heading3"/>
        <w:numPr>
          <w:ilvl w:val="0"/>
          <w:numId w:val="15"/>
        </w:numPr>
      </w:pPr>
      <w:r>
        <w:t>Where new Work abuts or aligns with existing, perform a smooth and even transition.  Patch work to match existing adjacent Work in texture and appearance.</w:t>
      </w:r>
    </w:p>
    <w:p w:rsidR="000A40F5" w:rsidRDefault="000A40F5" w:rsidP="000A40F5">
      <w:pPr>
        <w:pStyle w:val="Heading3"/>
        <w:numPr>
          <w:ilvl w:val="0"/>
          <w:numId w:val="15"/>
        </w:numPr>
      </w:pPr>
      <w:r>
        <w:t>When finished surfaces are cut so that a smooth transition with new Work is not possible, terminate existing surface along a straight line at a natural line of division and make recommendation to Architect/Engineer.</w:t>
      </w:r>
    </w:p>
    <w:p w:rsidR="000A40F5" w:rsidRDefault="000A40F5" w:rsidP="000A40F5">
      <w:pPr>
        <w:pStyle w:val="Heading2"/>
      </w:pPr>
      <w:r>
        <w:t>3.5</w:t>
      </w:r>
      <w:r>
        <w:tab/>
        <w:t>ADJUSTMENTS</w:t>
      </w:r>
    </w:p>
    <w:p w:rsidR="000A40F5" w:rsidRDefault="000A40F5" w:rsidP="000A40F5">
      <w:pPr>
        <w:pStyle w:val="Heading3"/>
        <w:numPr>
          <w:ilvl w:val="0"/>
          <w:numId w:val="16"/>
        </w:numPr>
      </w:pPr>
      <w:r>
        <w:t>Where removal of partitions or walls result in adjacent spaces becoming one, rework floors, walls, and ceilings to a smooth plane without breaks, steps, or bulkheads.</w:t>
      </w:r>
    </w:p>
    <w:p w:rsidR="001218CA" w:rsidRPr="00AD3B33" w:rsidRDefault="001218CA" w:rsidP="00003E03">
      <w:pPr>
        <w:pStyle w:val="NS"/>
        <w:jc w:val="both"/>
        <w:rPr>
          <w:rFonts w:ascii="Arial" w:hAnsi="Arial" w:cs="Arial"/>
          <w:color w:val="FF0000"/>
        </w:rPr>
      </w:pPr>
      <w:r w:rsidRPr="00AD3B33">
        <w:rPr>
          <w:rFonts w:ascii="Arial" w:hAnsi="Arial" w:cs="Arial"/>
          <w:color w:val="FF0000"/>
        </w:rPr>
        <w:t xml:space="preserve">NOTE:  </w:t>
      </w:r>
      <w:r w:rsidRPr="00AD3B33">
        <w:rPr>
          <w:rFonts w:ascii="Arial" w:hAnsi="Arial" w:cs="Arial"/>
          <w:b w:val="0"/>
          <w:color w:val="FF0000"/>
        </w:rPr>
        <w:t xml:space="preserve">Edit the following paragraph and insert appropriate dimensions as applicable to project.  Closely coordinate with drawings and with individual product specification </w:t>
      </w:r>
      <w:r w:rsidR="00912329">
        <w:rPr>
          <w:rFonts w:ascii="Arial" w:hAnsi="Arial" w:cs="Arial"/>
          <w:b w:val="0"/>
          <w:color w:val="FF0000"/>
        </w:rPr>
        <w:t>sections. Standard is indicated</w:t>
      </w:r>
      <w:r w:rsidRPr="00AD3B33">
        <w:rPr>
          <w:rFonts w:ascii="Arial" w:hAnsi="Arial" w:cs="Arial"/>
          <w:b w:val="0"/>
          <w:color w:val="FF0000"/>
        </w:rPr>
        <w:t xml:space="preserve"> if closer tolerance is required- modify the standard.</w:t>
      </w:r>
    </w:p>
    <w:p w:rsidR="000A40F5" w:rsidRDefault="000A40F5" w:rsidP="000A40F5">
      <w:pPr>
        <w:pStyle w:val="Heading3"/>
        <w:numPr>
          <w:ilvl w:val="0"/>
          <w:numId w:val="16"/>
        </w:numPr>
      </w:pPr>
      <w:r>
        <w:t xml:space="preserve">Where a change of plane of </w:t>
      </w:r>
      <w:r w:rsidRPr="00003E03">
        <w:rPr>
          <w:b/>
          <w:color w:val="0000FF"/>
          <w:u w:val="single"/>
        </w:rPr>
        <w:t>1/4-inch</w:t>
      </w:r>
      <w:r>
        <w:t xml:space="preserve"> in </w:t>
      </w:r>
      <w:r w:rsidRPr="00003E03">
        <w:rPr>
          <w:b/>
          <w:color w:val="0000FF"/>
          <w:u w:val="single"/>
        </w:rPr>
        <w:t>(12) inches</w:t>
      </w:r>
      <w:r>
        <w:rPr>
          <w:b/>
        </w:rPr>
        <w:t xml:space="preserve"> </w:t>
      </w:r>
      <w:r>
        <w:t>or more occurs, request recommendation from Architect/Engineer for providing a smooth transition.</w:t>
      </w:r>
    </w:p>
    <w:p w:rsidR="000A40F5" w:rsidRDefault="000A40F5" w:rsidP="000A40F5">
      <w:pPr>
        <w:pStyle w:val="Heading3"/>
        <w:numPr>
          <w:ilvl w:val="0"/>
          <w:numId w:val="16"/>
        </w:numPr>
      </w:pPr>
      <w:r>
        <w:t>Trim existing doors as necessary to clear new floor finish.  Refinish trim as required.</w:t>
      </w:r>
    </w:p>
    <w:p w:rsidR="000A40F5" w:rsidRDefault="000A40F5" w:rsidP="000A40F5">
      <w:pPr>
        <w:pStyle w:val="Heading3"/>
        <w:numPr>
          <w:ilvl w:val="0"/>
          <w:numId w:val="16"/>
        </w:numPr>
      </w:pPr>
      <w:r>
        <w:t xml:space="preserve">Fit Work at penetrations of surfaces as specified in </w:t>
      </w:r>
      <w:r w:rsidRPr="00843649">
        <w:rPr>
          <w:b/>
        </w:rPr>
        <w:t>Section</w:t>
      </w:r>
      <w:r w:rsidR="00AD3B33" w:rsidRPr="00843649">
        <w:rPr>
          <w:b/>
        </w:rPr>
        <w:t xml:space="preserve"> </w:t>
      </w:r>
      <w:r w:rsidRPr="00843649">
        <w:rPr>
          <w:b/>
        </w:rPr>
        <w:t>01</w:t>
      </w:r>
      <w:r w:rsidR="00AD3B33" w:rsidRPr="00843649">
        <w:rPr>
          <w:b/>
        </w:rPr>
        <w:t xml:space="preserve"> 73 </w:t>
      </w:r>
      <w:r w:rsidRPr="00843649">
        <w:rPr>
          <w:b/>
        </w:rPr>
        <w:t>29 "Cutting and Patching"</w:t>
      </w:r>
      <w:r w:rsidR="00843649">
        <w:rPr>
          <w:b/>
        </w:rPr>
        <w:t>.</w:t>
      </w:r>
    </w:p>
    <w:p w:rsidR="000A40F5" w:rsidRDefault="000A40F5" w:rsidP="000A40F5">
      <w:pPr>
        <w:pStyle w:val="Heading2"/>
      </w:pPr>
      <w:r>
        <w:t>3.6</w:t>
      </w:r>
      <w:r>
        <w:tab/>
        <w:t>REPAIR OF DAMAGED SURFACES</w:t>
      </w:r>
    </w:p>
    <w:p w:rsidR="000A40F5" w:rsidRDefault="000A40F5" w:rsidP="000A40F5">
      <w:pPr>
        <w:pStyle w:val="Heading3"/>
        <w:numPr>
          <w:ilvl w:val="0"/>
          <w:numId w:val="17"/>
        </w:numPr>
      </w:pPr>
      <w:r>
        <w:t>Patch or replace portions of existing surfaces that are damaged, lifted, discolored, or showing imperfections.</w:t>
      </w:r>
    </w:p>
    <w:p w:rsidR="000A40F5" w:rsidRDefault="000A40F5" w:rsidP="000A40F5">
      <w:pPr>
        <w:pStyle w:val="Heading3"/>
        <w:numPr>
          <w:ilvl w:val="0"/>
          <w:numId w:val="17"/>
        </w:numPr>
      </w:pPr>
      <w:r>
        <w:t>Repair substrate prior to patching finishes.</w:t>
      </w:r>
    </w:p>
    <w:p w:rsidR="000A40F5" w:rsidRDefault="000A40F5" w:rsidP="000A40F5">
      <w:pPr>
        <w:pStyle w:val="Heading2"/>
      </w:pPr>
      <w:r>
        <w:t>3.7</w:t>
      </w:r>
      <w:r>
        <w:tab/>
        <w:t>FINISHES</w:t>
      </w:r>
    </w:p>
    <w:p w:rsidR="000A40F5" w:rsidRDefault="000A40F5" w:rsidP="000A40F5">
      <w:pPr>
        <w:pStyle w:val="Heading3"/>
        <w:numPr>
          <w:ilvl w:val="0"/>
          <w:numId w:val="18"/>
        </w:numPr>
      </w:pPr>
      <w:r>
        <w:t>Finish surfaces as specified in individual product specification sections.</w:t>
      </w:r>
    </w:p>
    <w:p w:rsidR="000A40F5" w:rsidRDefault="000A40F5" w:rsidP="000A40F5">
      <w:pPr>
        <w:pStyle w:val="Heading3"/>
        <w:numPr>
          <w:ilvl w:val="0"/>
          <w:numId w:val="18"/>
        </w:numPr>
      </w:pPr>
      <w:r>
        <w:t>Finish patches to produce uniform finish and texture over entire area.  When finish cannot be matched, refinish entire surface to nearest intersections.</w:t>
      </w:r>
    </w:p>
    <w:p w:rsidR="000A40F5" w:rsidRDefault="000A40F5" w:rsidP="000A40F5">
      <w:pPr>
        <w:pStyle w:val="Heading2"/>
      </w:pPr>
      <w:r>
        <w:t>3.8</w:t>
      </w:r>
      <w:r>
        <w:tab/>
        <w:t>CLEANING</w:t>
      </w:r>
    </w:p>
    <w:p w:rsidR="001218CA" w:rsidRPr="00AD3B33" w:rsidRDefault="001218CA" w:rsidP="00003E03">
      <w:pPr>
        <w:pStyle w:val="NS"/>
        <w:jc w:val="both"/>
        <w:rPr>
          <w:rFonts w:ascii="Arial" w:hAnsi="Arial" w:cs="Arial"/>
          <w:color w:val="FF0000"/>
          <w:szCs w:val="18"/>
        </w:rPr>
      </w:pPr>
      <w:r w:rsidRPr="00AD3B33">
        <w:rPr>
          <w:rFonts w:ascii="Arial" w:hAnsi="Arial" w:cs="Arial"/>
          <w:color w:val="FF0000"/>
          <w:szCs w:val="18"/>
        </w:rPr>
        <w:t xml:space="preserve">NOTE: </w:t>
      </w:r>
      <w:r w:rsidRPr="00AD3B33">
        <w:rPr>
          <w:rFonts w:ascii="Arial" w:hAnsi="Arial" w:cs="Arial"/>
          <w:b w:val="0"/>
          <w:color w:val="FF0000"/>
          <w:szCs w:val="18"/>
        </w:rPr>
        <w:t>Subparagraph needs to reference ”Cleaning” in Section 01</w:t>
      </w:r>
      <w:r w:rsidR="002E5589">
        <w:rPr>
          <w:rFonts w:ascii="Arial" w:hAnsi="Arial" w:cs="Arial"/>
          <w:b w:val="0"/>
          <w:color w:val="FF0000"/>
          <w:szCs w:val="18"/>
        </w:rPr>
        <w:t xml:space="preserve"> </w:t>
      </w:r>
      <w:r w:rsidRPr="00AD3B33">
        <w:rPr>
          <w:rFonts w:ascii="Arial" w:hAnsi="Arial" w:cs="Arial"/>
          <w:b w:val="0"/>
          <w:color w:val="FF0000"/>
          <w:szCs w:val="18"/>
        </w:rPr>
        <w:t>50</w:t>
      </w:r>
      <w:r w:rsidR="002E5589">
        <w:rPr>
          <w:rFonts w:ascii="Arial" w:hAnsi="Arial" w:cs="Arial"/>
          <w:b w:val="0"/>
          <w:color w:val="FF0000"/>
          <w:szCs w:val="18"/>
        </w:rPr>
        <w:t xml:space="preserve"> 0</w:t>
      </w:r>
      <w:r w:rsidRPr="00AD3B33">
        <w:rPr>
          <w:rFonts w:ascii="Arial" w:hAnsi="Arial" w:cs="Arial"/>
          <w:b w:val="0"/>
          <w:color w:val="FF0000"/>
          <w:szCs w:val="18"/>
        </w:rPr>
        <w:t>0 “</w:t>
      </w:r>
      <w:r w:rsidR="002E5589">
        <w:rPr>
          <w:rFonts w:ascii="Arial" w:hAnsi="Arial" w:cs="Arial"/>
          <w:b w:val="0"/>
          <w:color w:val="FF0000"/>
          <w:szCs w:val="18"/>
        </w:rPr>
        <w:t>Temporary</w:t>
      </w:r>
      <w:r w:rsidRPr="00AD3B33">
        <w:rPr>
          <w:rFonts w:ascii="Arial" w:hAnsi="Arial" w:cs="Arial"/>
          <w:b w:val="0"/>
          <w:color w:val="FF0000"/>
          <w:szCs w:val="18"/>
        </w:rPr>
        <w:t xml:space="preserve"> Facilities and Controls”.</w:t>
      </w:r>
    </w:p>
    <w:p w:rsidR="000A40F5" w:rsidRDefault="000A40F5" w:rsidP="000A40F5">
      <w:pPr>
        <w:pStyle w:val="Heading3"/>
        <w:numPr>
          <w:ilvl w:val="0"/>
          <w:numId w:val="2"/>
        </w:numPr>
      </w:pPr>
      <w:r>
        <w:t>In additio</w:t>
      </w:r>
      <w:r w:rsidR="00AD3B33">
        <w:t>n</w:t>
      </w:r>
      <w:r w:rsidR="002E5589">
        <w:t xml:space="preserve"> to</w:t>
      </w:r>
      <w:r w:rsidR="00AD3B33">
        <w:t xml:space="preserve"> cleaning specified in </w:t>
      </w:r>
      <w:r w:rsidR="00AD3B33" w:rsidRPr="00843649">
        <w:rPr>
          <w:b/>
        </w:rPr>
        <w:t xml:space="preserve">Section 01 50 </w:t>
      </w:r>
      <w:r w:rsidRPr="00843649">
        <w:rPr>
          <w:b/>
        </w:rPr>
        <w:t>00 "Temporary Facilities and Controls",</w:t>
      </w:r>
      <w:r>
        <w:t xml:space="preserve"> clean Agency occupied areas of Work.</w:t>
      </w:r>
    </w:p>
    <w:p w:rsidR="00042954" w:rsidRPr="00074D44" w:rsidRDefault="0075408B" w:rsidP="00074D44">
      <w:pPr>
        <w:pStyle w:val="SpecEnd"/>
        <w:spacing w:before="480"/>
        <w:rPr>
          <w:sz w:val="20"/>
        </w:rPr>
      </w:pPr>
      <w:r w:rsidRPr="00FB3A86">
        <w:rPr>
          <w:sz w:val="20"/>
        </w:rPr>
        <w:t xml:space="preserve">END OF SECTION 01 </w:t>
      </w:r>
      <w:r>
        <w:rPr>
          <w:sz w:val="20"/>
        </w:rPr>
        <w:t>35 16</w:t>
      </w:r>
    </w:p>
    <w:sectPr w:rsidR="00042954" w:rsidRPr="00074D44" w:rsidSect="00042954">
      <w:headerReference w:type="default" r:id="rId8"/>
      <w:footerReference w:type="default" r:id="rId9"/>
      <w:type w:val="continuous"/>
      <w:pgSz w:w="12240" w:h="15840" w:code="1"/>
      <w:pgMar w:top="720" w:right="108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17C" w:rsidRDefault="008D617C">
      <w:r>
        <w:separator/>
      </w:r>
    </w:p>
  </w:endnote>
  <w:endnote w:type="continuationSeparator" w:id="0">
    <w:p w:rsidR="008D617C" w:rsidRDefault="008D6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TimesNewRomanPSMT">
    <w:panose1 w:val="00000000000000000000"/>
    <w:charset w:val="00"/>
    <w:family w:val="auto"/>
    <w:notTrueType/>
    <w:pitch w:val="default"/>
    <w:sig w:usb0="00000003" w:usb1="00000000" w:usb2="00000000" w:usb3="00000000" w:csb0="00000001" w:csb1="00000000"/>
  </w:font>
  <w:font w:name="Hobo BT">
    <w:altName w:val="Courier New"/>
    <w:charset w:val="00"/>
    <w:family w:val="decorative"/>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0" w:type="dxa"/>
      <w:tblBorders>
        <w:top w:val="single" w:sz="4" w:space="0" w:color="auto"/>
      </w:tblBorders>
      <w:tblLayout w:type="fixed"/>
      <w:tblLook w:val="0000" w:firstRow="0" w:lastRow="0" w:firstColumn="0" w:lastColumn="0" w:noHBand="0" w:noVBand="0"/>
    </w:tblPr>
    <w:tblGrid>
      <w:gridCol w:w="6588"/>
      <w:gridCol w:w="3132"/>
    </w:tblGrid>
    <w:tr w:rsidR="00074D44" w:rsidRPr="00074D44" w:rsidTr="00886830">
      <w:tc>
        <w:tcPr>
          <w:tcW w:w="6588" w:type="dxa"/>
          <w:tcBorders>
            <w:top w:val="single" w:sz="12" w:space="0" w:color="auto"/>
          </w:tcBorders>
        </w:tcPr>
        <w:p w:rsidR="00074D44" w:rsidRPr="00074D44" w:rsidRDefault="00074D44" w:rsidP="00FE2A48">
          <w:pPr>
            <w:tabs>
              <w:tab w:val="center" w:pos="4320"/>
              <w:tab w:val="right" w:pos="8640"/>
            </w:tabs>
            <w:rPr>
              <w:rFonts w:cs="Arial"/>
              <w:b/>
              <w:szCs w:val="18"/>
            </w:rPr>
          </w:pPr>
          <w:r w:rsidRPr="00074D44">
            <w:rPr>
              <w:rFonts w:cs="Arial"/>
              <w:b/>
              <w:szCs w:val="18"/>
            </w:rPr>
            <w:t>CT DAS 5</w:t>
          </w:r>
          <w:r w:rsidR="00991D43">
            <w:rPr>
              <w:rFonts w:cs="Arial"/>
              <w:b/>
              <w:szCs w:val="18"/>
            </w:rPr>
            <w:t>2</w:t>
          </w:r>
          <w:r w:rsidRPr="00074D44">
            <w:rPr>
              <w:rFonts w:cs="Arial"/>
              <w:b/>
              <w:szCs w:val="18"/>
            </w:rPr>
            <w:t xml:space="preserve">00 </w:t>
          </w:r>
          <w:r w:rsidRPr="00074D44">
            <w:rPr>
              <w:rFonts w:cs="Arial"/>
              <w:szCs w:val="18"/>
            </w:rPr>
            <w:t xml:space="preserve">(Rev. </w:t>
          </w:r>
          <w:r w:rsidR="00FE2A48">
            <w:rPr>
              <w:rFonts w:cs="Arial"/>
              <w:szCs w:val="18"/>
            </w:rPr>
            <w:t>05.14.18</w:t>
          </w:r>
          <w:r w:rsidRPr="00074D44">
            <w:rPr>
              <w:rFonts w:cs="Arial"/>
              <w:szCs w:val="18"/>
            </w:rPr>
            <w:t>)</w:t>
          </w:r>
        </w:p>
      </w:tc>
      <w:tc>
        <w:tcPr>
          <w:tcW w:w="3132" w:type="dxa"/>
          <w:tcBorders>
            <w:top w:val="single" w:sz="12" w:space="0" w:color="auto"/>
          </w:tcBorders>
        </w:tcPr>
        <w:p w:rsidR="00074D44" w:rsidRPr="00074D44" w:rsidRDefault="00074D44" w:rsidP="00074D44">
          <w:pPr>
            <w:tabs>
              <w:tab w:val="center" w:pos="4320"/>
              <w:tab w:val="right" w:pos="8640"/>
            </w:tabs>
            <w:jc w:val="right"/>
            <w:rPr>
              <w:rFonts w:cs="Arial"/>
              <w:b/>
              <w:szCs w:val="18"/>
            </w:rPr>
          </w:pPr>
          <w:r w:rsidRPr="00074D44">
            <w:rPr>
              <w:rFonts w:cs="Arial"/>
              <w:b/>
              <w:szCs w:val="18"/>
            </w:rPr>
            <w:t>PROJECT NO.:  BI-</w:t>
          </w:r>
          <w:r w:rsidRPr="00074D44">
            <w:rPr>
              <w:rFonts w:cs="Arial"/>
              <w:b/>
              <w:color w:val="0000FF"/>
              <w:szCs w:val="18"/>
            </w:rPr>
            <w:t>OO-000</w:t>
          </w:r>
        </w:p>
      </w:tc>
    </w:tr>
  </w:tbl>
  <w:p w:rsidR="00042954" w:rsidRPr="00D41F70" w:rsidRDefault="00042954">
    <w:pPr>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17C" w:rsidRDefault="008D617C">
      <w:r>
        <w:separator/>
      </w:r>
    </w:p>
  </w:footnote>
  <w:footnote w:type="continuationSeparator" w:id="0">
    <w:p w:rsidR="008D617C" w:rsidRDefault="008D61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D44" w:rsidRDefault="00074D44" w:rsidP="00074D44">
    <w:pPr>
      <w:tabs>
        <w:tab w:val="left" w:pos="7200"/>
      </w:tabs>
      <w:jc w:val="right"/>
      <w:rPr>
        <w:b/>
      </w:rPr>
    </w:pPr>
    <w:r>
      <w:rPr>
        <w:b/>
      </w:rPr>
      <w:t>SECTION 01 35 16</w:t>
    </w:r>
  </w:p>
  <w:p w:rsidR="00074D44" w:rsidRDefault="00074D44" w:rsidP="00074D44">
    <w:pPr>
      <w:tabs>
        <w:tab w:val="left" w:pos="7200"/>
      </w:tabs>
      <w:jc w:val="right"/>
      <w:rPr>
        <w:b/>
      </w:rPr>
    </w:pPr>
    <w:r>
      <w:rPr>
        <w:b/>
      </w:rPr>
      <w:t>ALTERATION PROJECT PROCEDURES</w:t>
    </w:r>
  </w:p>
  <w:p w:rsidR="00074D44" w:rsidRDefault="00074D44" w:rsidP="00074D44">
    <w:pPr>
      <w:pBdr>
        <w:top w:val="single" w:sz="12" w:space="1" w:color="auto"/>
      </w:pBdr>
      <w:tabs>
        <w:tab w:val="left" w:pos="7200"/>
      </w:tabs>
      <w:jc w:val="right"/>
      <w:rPr>
        <w:b/>
        <w:caps/>
      </w:rPr>
    </w:pPr>
    <w:r>
      <w:rPr>
        <w:b/>
        <w:caps/>
      </w:rPr>
      <w:t xml:space="preserve">Page </w:t>
    </w:r>
    <w:r>
      <w:rPr>
        <w:b/>
        <w:caps/>
      </w:rPr>
      <w:fldChar w:fldCharType="begin"/>
    </w:r>
    <w:r>
      <w:rPr>
        <w:b/>
        <w:caps/>
      </w:rPr>
      <w:instrText xml:space="preserve"> PAGE </w:instrText>
    </w:r>
    <w:r>
      <w:rPr>
        <w:b/>
        <w:caps/>
      </w:rPr>
      <w:fldChar w:fldCharType="separate"/>
    </w:r>
    <w:r w:rsidR="00FE2A48">
      <w:rPr>
        <w:b/>
        <w:caps/>
        <w:noProof/>
      </w:rPr>
      <w:t>12</w:t>
    </w:r>
    <w:r>
      <w:rPr>
        <w:b/>
        <w:caps/>
      </w:rPr>
      <w:fldChar w:fldCharType="end"/>
    </w:r>
    <w:r>
      <w:rPr>
        <w:b/>
        <w:caps/>
      </w:rPr>
      <w:t xml:space="preserve"> of </w:t>
    </w:r>
    <w:r>
      <w:rPr>
        <w:b/>
        <w:caps/>
        <w:snapToGrid w:val="0"/>
      </w:rPr>
      <w:fldChar w:fldCharType="begin"/>
    </w:r>
    <w:r>
      <w:rPr>
        <w:b/>
        <w:caps/>
        <w:snapToGrid w:val="0"/>
      </w:rPr>
      <w:instrText xml:space="preserve"> NUMPAGES </w:instrText>
    </w:r>
    <w:r>
      <w:rPr>
        <w:b/>
        <w:caps/>
        <w:snapToGrid w:val="0"/>
      </w:rPr>
      <w:fldChar w:fldCharType="separate"/>
    </w:r>
    <w:r w:rsidR="00FE2A48">
      <w:rPr>
        <w:b/>
        <w:caps/>
        <w:noProof/>
        <w:snapToGrid w:val="0"/>
      </w:rPr>
      <w:t>12</w:t>
    </w:r>
    <w:r>
      <w:rPr>
        <w:b/>
        <w:caps/>
        <w:snapToGrid w:val="0"/>
      </w:rPr>
      <w:fldChar w:fldCharType="end"/>
    </w:r>
  </w:p>
  <w:p w:rsidR="00074D44" w:rsidRDefault="00074D44" w:rsidP="00074D44">
    <w:pPr>
      <w:tabs>
        <w:tab w:val="left" w:pos="7200"/>
      </w:tabs>
      <w:jc w:val="right"/>
      <w:rPr>
        <w:cap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430A"/>
    <w:multiLevelType w:val="hybridMultilevel"/>
    <w:tmpl w:val="3A16DCA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3E3473A"/>
    <w:multiLevelType w:val="singleLevel"/>
    <w:tmpl w:val="856615EE"/>
    <w:lvl w:ilvl="0">
      <w:start w:val="2"/>
      <w:numFmt w:val="decimal"/>
      <w:lvlText w:val="%1."/>
      <w:lvlJc w:val="left"/>
      <w:pPr>
        <w:tabs>
          <w:tab w:val="num" w:pos="1440"/>
        </w:tabs>
        <w:ind w:left="1440" w:hanging="360"/>
      </w:pPr>
      <w:rPr>
        <w:rFonts w:hint="default"/>
        <w:b/>
      </w:rPr>
    </w:lvl>
  </w:abstractNum>
  <w:abstractNum w:abstractNumId="2" w15:restartNumberingAfterBreak="0">
    <w:nsid w:val="0621558E"/>
    <w:multiLevelType w:val="singleLevel"/>
    <w:tmpl w:val="3454DEC4"/>
    <w:lvl w:ilvl="0">
      <w:start w:val="1"/>
      <w:numFmt w:val="upperLetter"/>
      <w:lvlText w:val="%1."/>
      <w:lvlJc w:val="left"/>
      <w:pPr>
        <w:tabs>
          <w:tab w:val="num" w:pos="1080"/>
        </w:tabs>
        <w:ind w:left="1080" w:hanging="360"/>
      </w:pPr>
      <w:rPr>
        <w:rFonts w:hint="default"/>
        <w:b/>
      </w:rPr>
    </w:lvl>
  </w:abstractNum>
  <w:abstractNum w:abstractNumId="3" w15:restartNumberingAfterBreak="0">
    <w:nsid w:val="0F0A2561"/>
    <w:multiLevelType w:val="singleLevel"/>
    <w:tmpl w:val="BB80BBDE"/>
    <w:lvl w:ilvl="0">
      <w:start w:val="1"/>
      <w:numFmt w:val="upperLetter"/>
      <w:lvlText w:val="%1."/>
      <w:lvlJc w:val="left"/>
      <w:pPr>
        <w:tabs>
          <w:tab w:val="num" w:pos="1080"/>
        </w:tabs>
        <w:ind w:left="1080" w:hanging="360"/>
      </w:pPr>
      <w:rPr>
        <w:rFonts w:hint="default"/>
        <w:b/>
      </w:rPr>
    </w:lvl>
  </w:abstractNum>
  <w:abstractNum w:abstractNumId="4" w15:restartNumberingAfterBreak="0">
    <w:nsid w:val="1AF26DF1"/>
    <w:multiLevelType w:val="singleLevel"/>
    <w:tmpl w:val="ADFAEC94"/>
    <w:lvl w:ilvl="0">
      <w:start w:val="1"/>
      <w:numFmt w:val="decimal"/>
      <w:lvlText w:val="%1."/>
      <w:lvlJc w:val="left"/>
      <w:pPr>
        <w:tabs>
          <w:tab w:val="num" w:pos="1440"/>
        </w:tabs>
        <w:ind w:left="1440" w:hanging="360"/>
      </w:pPr>
      <w:rPr>
        <w:rFonts w:hint="default"/>
        <w:b/>
      </w:rPr>
    </w:lvl>
  </w:abstractNum>
  <w:abstractNum w:abstractNumId="5" w15:restartNumberingAfterBreak="0">
    <w:nsid w:val="22BC4EC7"/>
    <w:multiLevelType w:val="singleLevel"/>
    <w:tmpl w:val="4E14D636"/>
    <w:lvl w:ilvl="0">
      <w:start w:val="1"/>
      <w:numFmt w:val="upperLetter"/>
      <w:lvlText w:val="%1."/>
      <w:lvlJc w:val="left"/>
      <w:pPr>
        <w:tabs>
          <w:tab w:val="num" w:pos="1080"/>
        </w:tabs>
        <w:ind w:left="1080" w:hanging="360"/>
      </w:pPr>
      <w:rPr>
        <w:rFonts w:hint="default"/>
        <w:b/>
      </w:rPr>
    </w:lvl>
  </w:abstractNum>
  <w:abstractNum w:abstractNumId="6" w15:restartNumberingAfterBreak="0">
    <w:nsid w:val="35577836"/>
    <w:multiLevelType w:val="singleLevel"/>
    <w:tmpl w:val="8D8A7620"/>
    <w:lvl w:ilvl="0">
      <w:start w:val="1"/>
      <w:numFmt w:val="upperLetter"/>
      <w:lvlText w:val="%1."/>
      <w:lvlJc w:val="left"/>
      <w:pPr>
        <w:tabs>
          <w:tab w:val="num" w:pos="1080"/>
        </w:tabs>
        <w:ind w:left="1080" w:hanging="360"/>
      </w:pPr>
      <w:rPr>
        <w:rFonts w:hint="default"/>
        <w:b/>
      </w:rPr>
    </w:lvl>
  </w:abstractNum>
  <w:abstractNum w:abstractNumId="7" w15:restartNumberingAfterBreak="0">
    <w:nsid w:val="4CBC0352"/>
    <w:multiLevelType w:val="singleLevel"/>
    <w:tmpl w:val="3C4CAC7C"/>
    <w:lvl w:ilvl="0">
      <w:start w:val="1"/>
      <w:numFmt w:val="decimal"/>
      <w:lvlText w:val="%1."/>
      <w:lvlJc w:val="left"/>
      <w:pPr>
        <w:tabs>
          <w:tab w:val="num" w:pos="1440"/>
        </w:tabs>
        <w:ind w:left="1440" w:hanging="360"/>
      </w:pPr>
      <w:rPr>
        <w:rFonts w:hint="default"/>
      </w:rPr>
    </w:lvl>
  </w:abstractNum>
  <w:abstractNum w:abstractNumId="8" w15:restartNumberingAfterBreak="0">
    <w:nsid w:val="4EDF1526"/>
    <w:multiLevelType w:val="singleLevel"/>
    <w:tmpl w:val="B4FA6AC8"/>
    <w:lvl w:ilvl="0">
      <w:start w:val="1"/>
      <w:numFmt w:val="decimal"/>
      <w:lvlText w:val="%1."/>
      <w:lvlJc w:val="left"/>
      <w:pPr>
        <w:tabs>
          <w:tab w:val="num" w:pos="1440"/>
        </w:tabs>
        <w:ind w:left="1440" w:hanging="360"/>
      </w:pPr>
      <w:rPr>
        <w:rFonts w:hint="default"/>
        <w:b/>
      </w:rPr>
    </w:lvl>
  </w:abstractNum>
  <w:abstractNum w:abstractNumId="9" w15:restartNumberingAfterBreak="0">
    <w:nsid w:val="50B032D3"/>
    <w:multiLevelType w:val="singleLevel"/>
    <w:tmpl w:val="1CB22348"/>
    <w:lvl w:ilvl="0">
      <w:start w:val="1"/>
      <w:numFmt w:val="upperLetter"/>
      <w:lvlText w:val="%1."/>
      <w:lvlJc w:val="left"/>
      <w:pPr>
        <w:tabs>
          <w:tab w:val="num" w:pos="1080"/>
        </w:tabs>
        <w:ind w:left="1080" w:hanging="360"/>
      </w:pPr>
      <w:rPr>
        <w:rFonts w:hint="default"/>
        <w:b/>
      </w:rPr>
    </w:lvl>
  </w:abstractNum>
  <w:abstractNum w:abstractNumId="10" w15:restartNumberingAfterBreak="0">
    <w:nsid w:val="5882292A"/>
    <w:multiLevelType w:val="singleLevel"/>
    <w:tmpl w:val="B204BC2E"/>
    <w:lvl w:ilvl="0">
      <w:start w:val="1"/>
      <w:numFmt w:val="upperLetter"/>
      <w:lvlText w:val="%1."/>
      <w:lvlJc w:val="left"/>
      <w:pPr>
        <w:tabs>
          <w:tab w:val="num" w:pos="1080"/>
        </w:tabs>
        <w:ind w:left="1080" w:hanging="360"/>
      </w:pPr>
      <w:rPr>
        <w:rFonts w:hint="default"/>
        <w:b/>
      </w:rPr>
    </w:lvl>
  </w:abstractNum>
  <w:abstractNum w:abstractNumId="11" w15:restartNumberingAfterBreak="0">
    <w:nsid w:val="67E341BA"/>
    <w:multiLevelType w:val="multilevel"/>
    <w:tmpl w:val="7D42D0F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6C1654C6"/>
    <w:multiLevelType w:val="singleLevel"/>
    <w:tmpl w:val="66EAB702"/>
    <w:lvl w:ilvl="0">
      <w:start w:val="1"/>
      <w:numFmt w:val="upperLetter"/>
      <w:lvlText w:val="%1."/>
      <w:lvlJc w:val="left"/>
      <w:pPr>
        <w:tabs>
          <w:tab w:val="num" w:pos="1080"/>
        </w:tabs>
        <w:ind w:left="1080" w:hanging="360"/>
      </w:pPr>
      <w:rPr>
        <w:rFonts w:hint="default"/>
        <w:b/>
      </w:rPr>
    </w:lvl>
  </w:abstractNum>
  <w:abstractNum w:abstractNumId="13" w15:restartNumberingAfterBreak="0">
    <w:nsid w:val="6CAA0759"/>
    <w:multiLevelType w:val="singleLevel"/>
    <w:tmpl w:val="9F68D168"/>
    <w:lvl w:ilvl="0">
      <w:start w:val="1"/>
      <w:numFmt w:val="upperLetter"/>
      <w:lvlText w:val="%1."/>
      <w:lvlJc w:val="left"/>
      <w:pPr>
        <w:tabs>
          <w:tab w:val="num" w:pos="1080"/>
        </w:tabs>
        <w:ind w:left="1080" w:hanging="360"/>
      </w:pPr>
      <w:rPr>
        <w:rFonts w:hint="default"/>
        <w:b/>
      </w:rPr>
    </w:lvl>
  </w:abstractNum>
  <w:abstractNum w:abstractNumId="14" w15:restartNumberingAfterBreak="0">
    <w:nsid w:val="6E8E11A3"/>
    <w:multiLevelType w:val="singleLevel"/>
    <w:tmpl w:val="97CE2F6E"/>
    <w:lvl w:ilvl="0">
      <w:start w:val="1"/>
      <w:numFmt w:val="upperLetter"/>
      <w:lvlText w:val="%1."/>
      <w:lvlJc w:val="left"/>
      <w:pPr>
        <w:tabs>
          <w:tab w:val="num" w:pos="1080"/>
        </w:tabs>
        <w:ind w:left="1080" w:hanging="360"/>
      </w:pPr>
      <w:rPr>
        <w:rFonts w:hint="default"/>
      </w:rPr>
    </w:lvl>
  </w:abstractNum>
  <w:abstractNum w:abstractNumId="15" w15:restartNumberingAfterBreak="0">
    <w:nsid w:val="70264406"/>
    <w:multiLevelType w:val="singleLevel"/>
    <w:tmpl w:val="4EB25EEA"/>
    <w:lvl w:ilvl="0">
      <w:start w:val="1"/>
      <w:numFmt w:val="upperLetter"/>
      <w:lvlText w:val="%1."/>
      <w:lvlJc w:val="left"/>
      <w:pPr>
        <w:tabs>
          <w:tab w:val="num" w:pos="1080"/>
        </w:tabs>
        <w:ind w:left="1080" w:hanging="360"/>
      </w:pPr>
      <w:rPr>
        <w:rFonts w:hint="default"/>
        <w:b/>
      </w:rPr>
    </w:lvl>
  </w:abstractNum>
  <w:abstractNum w:abstractNumId="16" w15:restartNumberingAfterBreak="0">
    <w:nsid w:val="7142515B"/>
    <w:multiLevelType w:val="singleLevel"/>
    <w:tmpl w:val="15AA72FA"/>
    <w:lvl w:ilvl="0">
      <w:start w:val="1"/>
      <w:numFmt w:val="decimal"/>
      <w:lvlText w:val="%1."/>
      <w:lvlJc w:val="left"/>
      <w:pPr>
        <w:tabs>
          <w:tab w:val="num" w:pos="1440"/>
        </w:tabs>
        <w:ind w:left="1440" w:hanging="360"/>
      </w:pPr>
      <w:rPr>
        <w:rFonts w:hint="default"/>
        <w:b/>
      </w:rPr>
    </w:lvl>
  </w:abstractNum>
  <w:abstractNum w:abstractNumId="17" w15:restartNumberingAfterBreak="0">
    <w:nsid w:val="7477526A"/>
    <w:multiLevelType w:val="singleLevel"/>
    <w:tmpl w:val="6406AD30"/>
    <w:lvl w:ilvl="0">
      <w:start w:val="1"/>
      <w:numFmt w:val="decimal"/>
      <w:lvlText w:val="%1."/>
      <w:lvlJc w:val="left"/>
      <w:pPr>
        <w:tabs>
          <w:tab w:val="num" w:pos="1440"/>
        </w:tabs>
        <w:ind w:left="1440" w:hanging="360"/>
      </w:pPr>
      <w:rPr>
        <w:rFonts w:hint="default"/>
        <w:b/>
      </w:rPr>
    </w:lvl>
  </w:abstractNum>
  <w:abstractNum w:abstractNumId="18" w15:restartNumberingAfterBreak="0">
    <w:nsid w:val="785E11B5"/>
    <w:multiLevelType w:val="singleLevel"/>
    <w:tmpl w:val="BC28FC18"/>
    <w:lvl w:ilvl="0">
      <w:start w:val="1"/>
      <w:numFmt w:val="upperLetter"/>
      <w:lvlText w:val="%1."/>
      <w:lvlJc w:val="left"/>
      <w:pPr>
        <w:tabs>
          <w:tab w:val="num" w:pos="1080"/>
        </w:tabs>
        <w:ind w:left="1080" w:hanging="360"/>
      </w:pPr>
      <w:rPr>
        <w:rFonts w:hint="default"/>
        <w:b/>
      </w:rPr>
    </w:lvl>
  </w:abstractNum>
  <w:num w:numId="1">
    <w:abstractNumId w:val="16"/>
  </w:num>
  <w:num w:numId="2">
    <w:abstractNumId w:val="10"/>
  </w:num>
  <w:num w:numId="3">
    <w:abstractNumId w:val="6"/>
  </w:num>
  <w:num w:numId="4">
    <w:abstractNumId w:val="1"/>
  </w:num>
  <w:num w:numId="5">
    <w:abstractNumId w:val="14"/>
  </w:num>
  <w:num w:numId="6">
    <w:abstractNumId w:val="7"/>
  </w:num>
  <w:num w:numId="7">
    <w:abstractNumId w:val="18"/>
  </w:num>
  <w:num w:numId="8">
    <w:abstractNumId w:val="11"/>
  </w:num>
  <w:num w:numId="9">
    <w:abstractNumId w:val="4"/>
  </w:num>
  <w:num w:numId="10">
    <w:abstractNumId w:val="2"/>
  </w:num>
  <w:num w:numId="11">
    <w:abstractNumId w:val="8"/>
  </w:num>
  <w:num w:numId="12">
    <w:abstractNumId w:val="17"/>
  </w:num>
  <w:num w:numId="13">
    <w:abstractNumId w:val="15"/>
  </w:num>
  <w:num w:numId="14">
    <w:abstractNumId w:val="3"/>
  </w:num>
  <w:num w:numId="15">
    <w:abstractNumId w:val="5"/>
  </w:num>
  <w:num w:numId="16">
    <w:abstractNumId w:val="12"/>
  </w:num>
  <w:num w:numId="17">
    <w:abstractNumId w:val="13"/>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0F5"/>
    <w:rsid w:val="00002C99"/>
    <w:rsid w:val="00002E7B"/>
    <w:rsid w:val="00003E03"/>
    <w:rsid w:val="00005498"/>
    <w:rsid w:val="00012FF9"/>
    <w:rsid w:val="00027909"/>
    <w:rsid w:val="000321BE"/>
    <w:rsid w:val="00040A71"/>
    <w:rsid w:val="00042954"/>
    <w:rsid w:val="00074D44"/>
    <w:rsid w:val="00081213"/>
    <w:rsid w:val="00091483"/>
    <w:rsid w:val="00092666"/>
    <w:rsid w:val="000A40F5"/>
    <w:rsid w:val="000B011A"/>
    <w:rsid w:val="000B34EF"/>
    <w:rsid w:val="000B484B"/>
    <w:rsid w:val="000C2648"/>
    <w:rsid w:val="000C73F5"/>
    <w:rsid w:val="000E3BDB"/>
    <w:rsid w:val="000F3169"/>
    <w:rsid w:val="000F677C"/>
    <w:rsid w:val="001026CC"/>
    <w:rsid w:val="00104451"/>
    <w:rsid w:val="00112B11"/>
    <w:rsid w:val="00115252"/>
    <w:rsid w:val="001218CA"/>
    <w:rsid w:val="00122153"/>
    <w:rsid w:val="00130AF8"/>
    <w:rsid w:val="001414AA"/>
    <w:rsid w:val="00152E90"/>
    <w:rsid w:val="0016034F"/>
    <w:rsid w:val="001657CE"/>
    <w:rsid w:val="001765DE"/>
    <w:rsid w:val="00181FF6"/>
    <w:rsid w:val="00192385"/>
    <w:rsid w:val="0019279A"/>
    <w:rsid w:val="001B0404"/>
    <w:rsid w:val="001C7A68"/>
    <w:rsid w:val="001D26EB"/>
    <w:rsid w:val="001E3F6C"/>
    <w:rsid w:val="0023664C"/>
    <w:rsid w:val="0024213E"/>
    <w:rsid w:val="00246040"/>
    <w:rsid w:val="00252979"/>
    <w:rsid w:val="002577AC"/>
    <w:rsid w:val="00257B6E"/>
    <w:rsid w:val="002774B6"/>
    <w:rsid w:val="00292347"/>
    <w:rsid w:val="002A12B4"/>
    <w:rsid w:val="002A41D7"/>
    <w:rsid w:val="002B4888"/>
    <w:rsid w:val="002B5C44"/>
    <w:rsid w:val="002C13A2"/>
    <w:rsid w:val="002C1BA1"/>
    <w:rsid w:val="002C5271"/>
    <w:rsid w:val="002D0746"/>
    <w:rsid w:val="002D4E5F"/>
    <w:rsid w:val="002E154E"/>
    <w:rsid w:val="002E5589"/>
    <w:rsid w:val="003132B4"/>
    <w:rsid w:val="00332C2F"/>
    <w:rsid w:val="00336717"/>
    <w:rsid w:val="00336AA6"/>
    <w:rsid w:val="003400A3"/>
    <w:rsid w:val="0034743A"/>
    <w:rsid w:val="00347D5B"/>
    <w:rsid w:val="00355C8A"/>
    <w:rsid w:val="00357694"/>
    <w:rsid w:val="003641F7"/>
    <w:rsid w:val="003819DB"/>
    <w:rsid w:val="003D0CE3"/>
    <w:rsid w:val="003E58CF"/>
    <w:rsid w:val="00417689"/>
    <w:rsid w:val="00435830"/>
    <w:rsid w:val="00442A41"/>
    <w:rsid w:val="00460AF0"/>
    <w:rsid w:val="0046256F"/>
    <w:rsid w:val="00467379"/>
    <w:rsid w:val="004978EA"/>
    <w:rsid w:val="004A44AF"/>
    <w:rsid w:val="004C1A22"/>
    <w:rsid w:val="004C608C"/>
    <w:rsid w:val="004D6D70"/>
    <w:rsid w:val="004E452E"/>
    <w:rsid w:val="004E627D"/>
    <w:rsid w:val="004E6DC9"/>
    <w:rsid w:val="00510545"/>
    <w:rsid w:val="00522311"/>
    <w:rsid w:val="00530828"/>
    <w:rsid w:val="00531CCA"/>
    <w:rsid w:val="00532278"/>
    <w:rsid w:val="005608B9"/>
    <w:rsid w:val="00561514"/>
    <w:rsid w:val="005754A1"/>
    <w:rsid w:val="00582538"/>
    <w:rsid w:val="00590947"/>
    <w:rsid w:val="0059267C"/>
    <w:rsid w:val="00597C67"/>
    <w:rsid w:val="005A02DA"/>
    <w:rsid w:val="005A7392"/>
    <w:rsid w:val="005B5E25"/>
    <w:rsid w:val="005C069B"/>
    <w:rsid w:val="005D56BE"/>
    <w:rsid w:val="005E040E"/>
    <w:rsid w:val="005E35A8"/>
    <w:rsid w:val="00601FC2"/>
    <w:rsid w:val="00615163"/>
    <w:rsid w:val="00620424"/>
    <w:rsid w:val="00620F44"/>
    <w:rsid w:val="00621E35"/>
    <w:rsid w:val="00630B9E"/>
    <w:rsid w:val="00631F52"/>
    <w:rsid w:val="006402E5"/>
    <w:rsid w:val="0064051A"/>
    <w:rsid w:val="006452B0"/>
    <w:rsid w:val="006468A2"/>
    <w:rsid w:val="00664D13"/>
    <w:rsid w:val="00680097"/>
    <w:rsid w:val="0068089D"/>
    <w:rsid w:val="00687629"/>
    <w:rsid w:val="006944C9"/>
    <w:rsid w:val="00697446"/>
    <w:rsid w:val="006C17A1"/>
    <w:rsid w:val="006C35DF"/>
    <w:rsid w:val="006D6825"/>
    <w:rsid w:val="006E09B0"/>
    <w:rsid w:val="006E1348"/>
    <w:rsid w:val="006E3B74"/>
    <w:rsid w:val="00714836"/>
    <w:rsid w:val="00715EFC"/>
    <w:rsid w:val="007266B5"/>
    <w:rsid w:val="00727533"/>
    <w:rsid w:val="00752EC4"/>
    <w:rsid w:val="0075408B"/>
    <w:rsid w:val="00755359"/>
    <w:rsid w:val="00774D42"/>
    <w:rsid w:val="007832AA"/>
    <w:rsid w:val="0078348A"/>
    <w:rsid w:val="00784E15"/>
    <w:rsid w:val="007D0FCE"/>
    <w:rsid w:val="007D7127"/>
    <w:rsid w:val="007D7550"/>
    <w:rsid w:val="007E258C"/>
    <w:rsid w:val="007F0F25"/>
    <w:rsid w:val="007F5F7C"/>
    <w:rsid w:val="00804A9D"/>
    <w:rsid w:val="0084221D"/>
    <w:rsid w:val="00843649"/>
    <w:rsid w:val="00845472"/>
    <w:rsid w:val="00863FD1"/>
    <w:rsid w:val="008648F2"/>
    <w:rsid w:val="00886E2F"/>
    <w:rsid w:val="008962F0"/>
    <w:rsid w:val="00897453"/>
    <w:rsid w:val="008A7021"/>
    <w:rsid w:val="008B0E52"/>
    <w:rsid w:val="008C5245"/>
    <w:rsid w:val="008D617C"/>
    <w:rsid w:val="008D7E6A"/>
    <w:rsid w:val="00907960"/>
    <w:rsid w:val="00912329"/>
    <w:rsid w:val="0092554D"/>
    <w:rsid w:val="009406FA"/>
    <w:rsid w:val="009430DA"/>
    <w:rsid w:val="00947781"/>
    <w:rsid w:val="0096625B"/>
    <w:rsid w:val="00983D64"/>
    <w:rsid w:val="00991BB2"/>
    <w:rsid w:val="00991D43"/>
    <w:rsid w:val="00996FA7"/>
    <w:rsid w:val="009A216D"/>
    <w:rsid w:val="009A4A1A"/>
    <w:rsid w:val="009C7BCE"/>
    <w:rsid w:val="009D05FB"/>
    <w:rsid w:val="009E0690"/>
    <w:rsid w:val="009E1B06"/>
    <w:rsid w:val="009E2034"/>
    <w:rsid w:val="009F0954"/>
    <w:rsid w:val="00A03D47"/>
    <w:rsid w:val="00A05A90"/>
    <w:rsid w:val="00A1042C"/>
    <w:rsid w:val="00A205E7"/>
    <w:rsid w:val="00A361E3"/>
    <w:rsid w:val="00A40A89"/>
    <w:rsid w:val="00A5035A"/>
    <w:rsid w:val="00A57CB6"/>
    <w:rsid w:val="00A60BAF"/>
    <w:rsid w:val="00A62097"/>
    <w:rsid w:val="00A7303C"/>
    <w:rsid w:val="00A76B4C"/>
    <w:rsid w:val="00A77906"/>
    <w:rsid w:val="00AB13C4"/>
    <w:rsid w:val="00AC1A4F"/>
    <w:rsid w:val="00AD1F9C"/>
    <w:rsid w:val="00AD3B33"/>
    <w:rsid w:val="00AE16E3"/>
    <w:rsid w:val="00AE1835"/>
    <w:rsid w:val="00AE1ED7"/>
    <w:rsid w:val="00AF1CB3"/>
    <w:rsid w:val="00AF1ED3"/>
    <w:rsid w:val="00AF4CAE"/>
    <w:rsid w:val="00B01B00"/>
    <w:rsid w:val="00B03DCA"/>
    <w:rsid w:val="00B13479"/>
    <w:rsid w:val="00B24219"/>
    <w:rsid w:val="00B26F52"/>
    <w:rsid w:val="00B53595"/>
    <w:rsid w:val="00B62CA3"/>
    <w:rsid w:val="00B66259"/>
    <w:rsid w:val="00B8233B"/>
    <w:rsid w:val="00B85BF4"/>
    <w:rsid w:val="00B85EAC"/>
    <w:rsid w:val="00BF17C4"/>
    <w:rsid w:val="00BF29AF"/>
    <w:rsid w:val="00BF328A"/>
    <w:rsid w:val="00C009FA"/>
    <w:rsid w:val="00C01271"/>
    <w:rsid w:val="00C0215B"/>
    <w:rsid w:val="00C02670"/>
    <w:rsid w:val="00C038D8"/>
    <w:rsid w:val="00C03F04"/>
    <w:rsid w:val="00C106FA"/>
    <w:rsid w:val="00C12389"/>
    <w:rsid w:val="00C13B22"/>
    <w:rsid w:val="00C22E8E"/>
    <w:rsid w:val="00C465AD"/>
    <w:rsid w:val="00C7263E"/>
    <w:rsid w:val="00C75D4E"/>
    <w:rsid w:val="00C76C68"/>
    <w:rsid w:val="00CA55DE"/>
    <w:rsid w:val="00CC1D9C"/>
    <w:rsid w:val="00CC6090"/>
    <w:rsid w:val="00CD3A69"/>
    <w:rsid w:val="00CF4250"/>
    <w:rsid w:val="00D147DC"/>
    <w:rsid w:val="00D41303"/>
    <w:rsid w:val="00D41F70"/>
    <w:rsid w:val="00D54DDF"/>
    <w:rsid w:val="00D557F4"/>
    <w:rsid w:val="00D567C7"/>
    <w:rsid w:val="00D64EA1"/>
    <w:rsid w:val="00D867E1"/>
    <w:rsid w:val="00DA7878"/>
    <w:rsid w:val="00DC539B"/>
    <w:rsid w:val="00DD3CD1"/>
    <w:rsid w:val="00DD559C"/>
    <w:rsid w:val="00DF3D84"/>
    <w:rsid w:val="00E03D55"/>
    <w:rsid w:val="00E16606"/>
    <w:rsid w:val="00E276C0"/>
    <w:rsid w:val="00E302DE"/>
    <w:rsid w:val="00E34348"/>
    <w:rsid w:val="00E35D82"/>
    <w:rsid w:val="00E63778"/>
    <w:rsid w:val="00E85D62"/>
    <w:rsid w:val="00E90C29"/>
    <w:rsid w:val="00E94634"/>
    <w:rsid w:val="00EB386D"/>
    <w:rsid w:val="00EC4751"/>
    <w:rsid w:val="00ED4B85"/>
    <w:rsid w:val="00EE5380"/>
    <w:rsid w:val="00EE7CC7"/>
    <w:rsid w:val="00EF7638"/>
    <w:rsid w:val="00F03C96"/>
    <w:rsid w:val="00F1155C"/>
    <w:rsid w:val="00F327CA"/>
    <w:rsid w:val="00F333B9"/>
    <w:rsid w:val="00F35523"/>
    <w:rsid w:val="00F53CB7"/>
    <w:rsid w:val="00F548C5"/>
    <w:rsid w:val="00F72A03"/>
    <w:rsid w:val="00F8088D"/>
    <w:rsid w:val="00F90254"/>
    <w:rsid w:val="00FB067E"/>
    <w:rsid w:val="00FD6D05"/>
    <w:rsid w:val="00FE2A48"/>
    <w:rsid w:val="00FE69AE"/>
    <w:rsid w:val="00FE7B2B"/>
    <w:rsid w:val="00FF2F9E"/>
    <w:rsid w:val="00FF3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chartTrackingRefBased/>
  <w15:docId w15:val="{152205A7-ABC3-424F-A70A-686E829F9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0F5"/>
    <w:rPr>
      <w:rFonts w:ascii="Arial" w:hAnsi="Arial"/>
      <w:sz w:val="18"/>
    </w:rPr>
  </w:style>
  <w:style w:type="paragraph" w:styleId="Heading1">
    <w:name w:val="heading 1"/>
    <w:aliases w:val="PT"/>
    <w:basedOn w:val="Normal"/>
    <w:qFormat/>
    <w:rsid w:val="000A40F5"/>
    <w:pPr>
      <w:keepNext/>
      <w:spacing w:before="360"/>
      <w:jc w:val="both"/>
      <w:outlineLvl w:val="0"/>
    </w:pPr>
    <w:rPr>
      <w:b/>
      <w:sz w:val="24"/>
    </w:rPr>
  </w:style>
  <w:style w:type="paragraph" w:styleId="Heading2">
    <w:name w:val="heading 2"/>
    <w:basedOn w:val="Normal"/>
    <w:qFormat/>
    <w:rsid w:val="000A40F5"/>
    <w:pPr>
      <w:keepNext/>
      <w:spacing w:before="240"/>
      <w:ind w:left="720" w:hanging="720"/>
      <w:outlineLvl w:val="1"/>
    </w:pPr>
    <w:rPr>
      <w:b/>
    </w:rPr>
  </w:style>
  <w:style w:type="paragraph" w:styleId="Heading3">
    <w:name w:val="heading 3"/>
    <w:basedOn w:val="Normal"/>
    <w:qFormat/>
    <w:rsid w:val="000A40F5"/>
    <w:pPr>
      <w:spacing w:before="86"/>
      <w:ind w:left="1080" w:hanging="360"/>
      <w:jc w:val="both"/>
      <w:outlineLvl w:val="2"/>
    </w:pPr>
  </w:style>
  <w:style w:type="paragraph" w:styleId="Heading4">
    <w:name w:val="heading 4"/>
    <w:basedOn w:val="Normal"/>
    <w:qFormat/>
    <w:rsid w:val="000A40F5"/>
    <w:pPr>
      <w:spacing w:before="86"/>
      <w:ind w:left="1440" w:hanging="360"/>
      <w:jc w:val="both"/>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SpecEnd">
    <w:name w:val="Spec End"/>
    <w:basedOn w:val="Normal"/>
    <w:rsid w:val="000A40F5"/>
    <w:pPr>
      <w:spacing w:before="240"/>
      <w:jc w:val="center"/>
    </w:pPr>
    <w:rPr>
      <w:b/>
      <w:caps/>
      <w:spacing w:val="20"/>
      <w:sz w:val="24"/>
    </w:rPr>
  </w:style>
  <w:style w:type="paragraph" w:styleId="Header">
    <w:name w:val="header"/>
    <w:basedOn w:val="Normal"/>
    <w:rsid w:val="000A40F5"/>
    <w:pPr>
      <w:tabs>
        <w:tab w:val="center" w:pos="4320"/>
        <w:tab w:val="right" w:pos="8640"/>
      </w:tabs>
    </w:pPr>
  </w:style>
  <w:style w:type="paragraph" w:styleId="Footer">
    <w:name w:val="footer"/>
    <w:basedOn w:val="Normal"/>
    <w:rsid w:val="000A40F5"/>
    <w:pPr>
      <w:tabs>
        <w:tab w:val="center" w:pos="4320"/>
        <w:tab w:val="right" w:pos="8640"/>
      </w:tabs>
    </w:pPr>
  </w:style>
  <w:style w:type="paragraph" w:customStyle="1" w:styleId="NS">
    <w:name w:val="NS"/>
    <w:basedOn w:val="Normal"/>
    <w:rsid w:val="000A40F5"/>
    <w:pPr>
      <w:keepNext/>
      <w:spacing w:before="120"/>
      <w:ind w:left="3600"/>
    </w:pPr>
    <w:rPr>
      <w:rFonts w:ascii="Helvetica" w:hAnsi="Helvetica"/>
      <w:b/>
      <w:vanish/>
    </w:rPr>
  </w:style>
  <w:style w:type="paragraph" w:styleId="BalloonText">
    <w:name w:val="Balloon Text"/>
    <w:basedOn w:val="Normal"/>
    <w:semiHidden/>
    <w:rsid w:val="000F677C"/>
    <w:rPr>
      <w:rFonts w:ascii="Tahoma" w:hAnsi="Tahoma" w:cs="Tahoma"/>
      <w:sz w:val="16"/>
      <w:szCs w:val="16"/>
    </w:rPr>
  </w:style>
  <w:style w:type="paragraph" w:styleId="ListParagraph">
    <w:name w:val="List Paragraph"/>
    <w:basedOn w:val="Normal"/>
    <w:uiPriority w:val="34"/>
    <w:qFormat/>
    <w:rsid w:val="00DD3C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29621">
      <w:bodyDiv w:val="1"/>
      <w:marLeft w:val="0"/>
      <w:marRight w:val="0"/>
      <w:marTop w:val="0"/>
      <w:marBottom w:val="0"/>
      <w:divBdr>
        <w:top w:val="none" w:sz="0" w:space="0" w:color="auto"/>
        <w:left w:val="none" w:sz="0" w:space="0" w:color="auto"/>
        <w:bottom w:val="none" w:sz="0" w:space="0" w:color="auto"/>
        <w:right w:val="none" w:sz="0" w:space="0" w:color="auto"/>
      </w:divBdr>
    </w:div>
    <w:div w:id="539905527">
      <w:bodyDiv w:val="1"/>
      <w:marLeft w:val="0"/>
      <w:marRight w:val="0"/>
      <w:marTop w:val="0"/>
      <w:marBottom w:val="0"/>
      <w:divBdr>
        <w:top w:val="none" w:sz="0" w:space="0" w:color="auto"/>
        <w:left w:val="none" w:sz="0" w:space="0" w:color="auto"/>
        <w:bottom w:val="none" w:sz="0" w:space="0" w:color="auto"/>
        <w:right w:val="none" w:sz="0" w:space="0" w:color="auto"/>
      </w:divBdr>
    </w:div>
    <w:div w:id="211540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926C2-4FEF-4C0E-A238-1F0483B1F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4947</Words>
  <Characters>42121</Characters>
  <Application>Microsoft Office Word</Application>
  <DocSecurity>0</DocSecurity>
  <Lines>351</Lines>
  <Paragraphs>93</Paragraphs>
  <ScaleCrop>false</ScaleCrop>
  <HeadingPairs>
    <vt:vector size="2" baseType="variant">
      <vt:variant>
        <vt:lpstr>Title</vt:lpstr>
      </vt:variant>
      <vt:variant>
        <vt:i4>1</vt:i4>
      </vt:variant>
    </vt:vector>
  </HeadingPairs>
  <TitlesOfParts>
    <vt:vector size="1" baseType="lpstr">
      <vt:lpstr>01 35 16 Alteration Project Procedures - CT DAS DBB MASTER</vt:lpstr>
    </vt:vector>
  </TitlesOfParts>
  <Company>CTDCS</Company>
  <LinksUpToDate>false</LinksUpToDate>
  <CharactersWithSpaces>46975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35 16 Alteration Project Procedures - CT DAS DBB MASTER</dc:title>
  <dc:subject/>
  <dc:creator>Peter  Babey</dc:creator>
  <cp:keywords/>
  <dc:description/>
  <cp:lastModifiedBy>Rebecca Cutler</cp:lastModifiedBy>
  <cp:revision>11</cp:revision>
  <cp:lastPrinted>2018-01-18T19:29:00Z</cp:lastPrinted>
  <dcterms:created xsi:type="dcterms:W3CDTF">2018-02-05T18:09:00Z</dcterms:created>
  <dcterms:modified xsi:type="dcterms:W3CDTF">2018-06-20T11:57:00Z</dcterms:modified>
</cp:coreProperties>
</file>