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D991D" w14:textId="77777777" w:rsidR="00FC3B1D" w:rsidRDefault="00FC3B1D" w:rsidP="00EE401F">
      <w:pPr>
        <w:keepLines/>
        <w:jc w:val="center"/>
        <w:rPr>
          <w:rFonts w:ascii="Garamond" w:hAnsi="Garamond"/>
          <w:sz w:val="22"/>
          <w:szCs w:val="22"/>
        </w:rPr>
      </w:pPr>
      <w:bookmarkStart w:id="0" w:name="_GoBack"/>
      <w:bookmarkEnd w:id="0"/>
    </w:p>
    <w:p w14:paraId="1D0D991E" w14:textId="77777777" w:rsidR="007D0B1F" w:rsidRDefault="007D0B1F" w:rsidP="00EE401F">
      <w:pPr>
        <w:keepLines/>
        <w:jc w:val="center"/>
        <w:rPr>
          <w:rFonts w:ascii="Garamond" w:hAnsi="Garamond"/>
          <w:sz w:val="22"/>
          <w:szCs w:val="22"/>
        </w:rPr>
      </w:pPr>
    </w:p>
    <w:p w14:paraId="1D0D991F" w14:textId="3CF81E3A" w:rsidR="00EE401F" w:rsidRPr="007D617D" w:rsidRDefault="00EE401F" w:rsidP="00EE401F">
      <w:pPr>
        <w:keepLines/>
        <w:jc w:val="center"/>
        <w:rPr>
          <w:b/>
          <w:sz w:val="22"/>
          <w:szCs w:val="22"/>
        </w:rPr>
      </w:pPr>
      <w:r w:rsidRPr="009165B0">
        <w:rPr>
          <w:b/>
          <w:sz w:val="22"/>
          <w:szCs w:val="22"/>
        </w:rPr>
        <w:t xml:space="preserve">Petition </w:t>
      </w:r>
      <w:r w:rsidRPr="00B9787E">
        <w:rPr>
          <w:b/>
          <w:sz w:val="22"/>
          <w:szCs w:val="22"/>
        </w:rPr>
        <w:t>No</w:t>
      </w:r>
      <w:r w:rsidRPr="007D617D">
        <w:rPr>
          <w:b/>
          <w:sz w:val="22"/>
          <w:szCs w:val="22"/>
        </w:rPr>
        <w:t>. 1</w:t>
      </w:r>
      <w:r w:rsidR="009165B0" w:rsidRPr="007D617D">
        <w:rPr>
          <w:b/>
          <w:sz w:val="22"/>
          <w:szCs w:val="22"/>
        </w:rPr>
        <w:t>407</w:t>
      </w:r>
    </w:p>
    <w:p w14:paraId="1D0D9920" w14:textId="0F97D892" w:rsidR="00EE401F" w:rsidRPr="007D617D" w:rsidRDefault="0087085E" w:rsidP="00EE401F">
      <w:pPr>
        <w:keepLines/>
        <w:jc w:val="center"/>
        <w:rPr>
          <w:b/>
          <w:sz w:val="22"/>
          <w:szCs w:val="22"/>
        </w:rPr>
      </w:pPr>
      <w:r w:rsidRPr="007D617D">
        <w:rPr>
          <w:b/>
          <w:sz w:val="22"/>
          <w:szCs w:val="22"/>
        </w:rPr>
        <w:t xml:space="preserve">Torrington Solar One, LLC </w:t>
      </w:r>
      <w:r w:rsidR="00EE18BB">
        <w:rPr>
          <w:b/>
          <w:sz w:val="22"/>
          <w:szCs w:val="22"/>
        </w:rPr>
        <w:t xml:space="preserve">and VCP, LLC </w:t>
      </w:r>
      <w:r w:rsidRPr="007D617D">
        <w:rPr>
          <w:b/>
          <w:sz w:val="22"/>
          <w:szCs w:val="22"/>
        </w:rPr>
        <w:t>d/b</w:t>
      </w:r>
      <w:r w:rsidR="008F5013" w:rsidRPr="007D617D">
        <w:rPr>
          <w:b/>
          <w:sz w:val="22"/>
          <w:szCs w:val="22"/>
        </w:rPr>
        <w:t>/</w:t>
      </w:r>
      <w:r w:rsidRPr="007D617D">
        <w:rPr>
          <w:b/>
          <w:sz w:val="22"/>
          <w:szCs w:val="22"/>
        </w:rPr>
        <w:t>a</w:t>
      </w:r>
      <w:r w:rsidR="00A3125F" w:rsidRPr="007D617D">
        <w:rPr>
          <w:b/>
          <w:sz w:val="22"/>
          <w:szCs w:val="22"/>
        </w:rPr>
        <w:t xml:space="preserve"> </w:t>
      </w:r>
      <w:proofErr w:type="spellStart"/>
      <w:r w:rsidR="00A3125F" w:rsidRPr="007D617D">
        <w:rPr>
          <w:b/>
          <w:sz w:val="22"/>
          <w:szCs w:val="22"/>
        </w:rPr>
        <w:t>Verogy</w:t>
      </w:r>
      <w:proofErr w:type="spellEnd"/>
    </w:p>
    <w:p w14:paraId="1D0D9921" w14:textId="13A7D007" w:rsidR="0050048F" w:rsidRPr="007D617D" w:rsidRDefault="00B9787E" w:rsidP="00EE401F">
      <w:pPr>
        <w:keepLines/>
        <w:jc w:val="center"/>
        <w:rPr>
          <w:b/>
          <w:sz w:val="22"/>
          <w:szCs w:val="22"/>
        </w:rPr>
      </w:pPr>
      <w:r w:rsidRPr="007D617D">
        <w:rPr>
          <w:b/>
          <w:sz w:val="22"/>
          <w:szCs w:val="22"/>
        </w:rPr>
        <w:t xml:space="preserve">East </w:t>
      </w:r>
      <w:r w:rsidR="00A3125F" w:rsidRPr="007D617D">
        <w:rPr>
          <w:b/>
          <w:sz w:val="22"/>
          <w:szCs w:val="22"/>
        </w:rPr>
        <w:t>Pearl Road</w:t>
      </w:r>
      <w:r w:rsidR="00467777" w:rsidRPr="007D617D">
        <w:rPr>
          <w:b/>
          <w:sz w:val="22"/>
          <w:szCs w:val="22"/>
        </w:rPr>
        <w:t>,</w:t>
      </w:r>
      <w:r w:rsidR="00A3125F" w:rsidRPr="007D617D">
        <w:rPr>
          <w:b/>
          <w:sz w:val="22"/>
          <w:szCs w:val="22"/>
        </w:rPr>
        <w:t xml:space="preserve"> Torrington </w:t>
      </w:r>
    </w:p>
    <w:p w14:paraId="1D0D9922" w14:textId="77777777" w:rsidR="00EE401F" w:rsidRPr="007D617D" w:rsidRDefault="007A0A32" w:rsidP="00EE401F">
      <w:pPr>
        <w:keepLines/>
        <w:jc w:val="center"/>
        <w:rPr>
          <w:b/>
          <w:sz w:val="22"/>
          <w:szCs w:val="22"/>
        </w:rPr>
      </w:pPr>
      <w:r w:rsidRPr="007D617D">
        <w:rPr>
          <w:b/>
          <w:sz w:val="22"/>
          <w:szCs w:val="22"/>
        </w:rPr>
        <w:t xml:space="preserve">DRAFT </w:t>
      </w:r>
      <w:r w:rsidR="00EE401F" w:rsidRPr="007D617D">
        <w:rPr>
          <w:b/>
          <w:sz w:val="22"/>
          <w:szCs w:val="22"/>
        </w:rPr>
        <w:t>Staff Report</w:t>
      </w:r>
    </w:p>
    <w:p w14:paraId="1D0D9923" w14:textId="2F3A48D5" w:rsidR="00EE401F" w:rsidRPr="007D617D" w:rsidRDefault="00915A62" w:rsidP="00EE401F">
      <w:pPr>
        <w:jc w:val="center"/>
        <w:rPr>
          <w:b/>
          <w:sz w:val="22"/>
          <w:szCs w:val="22"/>
        </w:rPr>
      </w:pPr>
      <w:r w:rsidRPr="007D617D">
        <w:rPr>
          <w:b/>
          <w:sz w:val="22"/>
          <w:szCs w:val="22"/>
        </w:rPr>
        <w:t xml:space="preserve">August </w:t>
      </w:r>
      <w:r w:rsidR="006F7193" w:rsidRPr="007D617D">
        <w:rPr>
          <w:b/>
          <w:sz w:val="22"/>
          <w:szCs w:val="22"/>
        </w:rPr>
        <w:t>7</w:t>
      </w:r>
      <w:r w:rsidRPr="007D617D">
        <w:rPr>
          <w:b/>
          <w:sz w:val="22"/>
          <w:szCs w:val="22"/>
        </w:rPr>
        <w:t>, 2020</w:t>
      </w:r>
    </w:p>
    <w:p w14:paraId="1D0D9924" w14:textId="77777777" w:rsidR="00495F23" w:rsidRPr="007D617D" w:rsidRDefault="00495F23" w:rsidP="00BF13C2">
      <w:pPr>
        <w:jc w:val="center"/>
        <w:rPr>
          <w:b/>
          <w:sz w:val="22"/>
          <w:szCs w:val="22"/>
        </w:rPr>
      </w:pPr>
    </w:p>
    <w:p w14:paraId="1D0D9925" w14:textId="77777777" w:rsidR="00576096" w:rsidRPr="007D617D" w:rsidRDefault="00576096" w:rsidP="00BF13C2">
      <w:pPr>
        <w:jc w:val="center"/>
        <w:rPr>
          <w:b/>
          <w:sz w:val="22"/>
          <w:szCs w:val="22"/>
        </w:rPr>
      </w:pPr>
      <w:r w:rsidRPr="007D617D">
        <w:rPr>
          <w:b/>
          <w:sz w:val="22"/>
          <w:szCs w:val="22"/>
        </w:rPr>
        <w:t>Introduction</w:t>
      </w:r>
    </w:p>
    <w:p w14:paraId="1D0D9926" w14:textId="77777777" w:rsidR="005D52DB" w:rsidRPr="007D617D" w:rsidRDefault="005D52DB">
      <w:pPr>
        <w:rPr>
          <w:sz w:val="22"/>
          <w:szCs w:val="22"/>
        </w:rPr>
      </w:pPr>
    </w:p>
    <w:p w14:paraId="7FEE3082" w14:textId="60FCDF7A" w:rsidR="00BC5777" w:rsidRPr="007D617D" w:rsidRDefault="00092C7D" w:rsidP="00BF13C2">
      <w:pPr>
        <w:jc w:val="both"/>
        <w:rPr>
          <w:color w:val="FF0000"/>
          <w:sz w:val="22"/>
          <w:szCs w:val="22"/>
        </w:rPr>
      </w:pPr>
      <w:r w:rsidRPr="007D617D">
        <w:rPr>
          <w:sz w:val="22"/>
          <w:szCs w:val="22"/>
        </w:rPr>
        <w:t xml:space="preserve">On </w:t>
      </w:r>
      <w:r w:rsidR="006841A3" w:rsidRPr="007D617D">
        <w:rPr>
          <w:sz w:val="22"/>
          <w:szCs w:val="22"/>
        </w:rPr>
        <w:t>May 29, 2020</w:t>
      </w:r>
      <w:r w:rsidR="00D2185E" w:rsidRPr="007D617D">
        <w:rPr>
          <w:sz w:val="22"/>
          <w:szCs w:val="22"/>
        </w:rPr>
        <w:t xml:space="preserve">, </w:t>
      </w:r>
      <w:r w:rsidR="00775405" w:rsidRPr="007D617D">
        <w:rPr>
          <w:sz w:val="22"/>
          <w:szCs w:val="22"/>
        </w:rPr>
        <w:t>Torrington Solar One, LLC</w:t>
      </w:r>
      <w:r w:rsidR="00AE535A" w:rsidRPr="007D617D">
        <w:rPr>
          <w:sz w:val="22"/>
          <w:szCs w:val="22"/>
        </w:rPr>
        <w:t xml:space="preserve"> </w:t>
      </w:r>
      <w:r w:rsidR="00775405" w:rsidRPr="007D617D">
        <w:rPr>
          <w:sz w:val="22"/>
          <w:szCs w:val="22"/>
        </w:rPr>
        <w:t xml:space="preserve">and VCP, LLC d/b/a </w:t>
      </w:r>
      <w:proofErr w:type="spellStart"/>
      <w:r w:rsidR="00775405" w:rsidRPr="007D617D">
        <w:rPr>
          <w:sz w:val="22"/>
          <w:szCs w:val="22"/>
        </w:rPr>
        <w:t>Verogy</w:t>
      </w:r>
      <w:proofErr w:type="spellEnd"/>
      <w:r w:rsidR="00775405" w:rsidRPr="007D617D">
        <w:rPr>
          <w:sz w:val="22"/>
          <w:szCs w:val="22"/>
        </w:rPr>
        <w:t xml:space="preserve"> </w:t>
      </w:r>
      <w:r w:rsidR="00D2185E" w:rsidRPr="007D617D">
        <w:rPr>
          <w:sz w:val="22"/>
          <w:szCs w:val="22"/>
        </w:rPr>
        <w:t>(</w:t>
      </w:r>
      <w:r w:rsidR="00775405" w:rsidRPr="007D617D">
        <w:rPr>
          <w:sz w:val="22"/>
          <w:szCs w:val="22"/>
        </w:rPr>
        <w:t>Pe</w:t>
      </w:r>
      <w:r w:rsidR="00E705ED" w:rsidRPr="007D617D">
        <w:rPr>
          <w:sz w:val="22"/>
          <w:szCs w:val="22"/>
        </w:rPr>
        <w:t xml:space="preserve">titioner) </w:t>
      </w:r>
      <w:r w:rsidRPr="007D617D">
        <w:rPr>
          <w:sz w:val="22"/>
          <w:szCs w:val="22"/>
        </w:rPr>
        <w:t xml:space="preserve">submitted a petition to the Connecticut Siting Council (Council) for a declaratory ruling </w:t>
      </w:r>
      <w:r w:rsidR="00801144" w:rsidRPr="007D617D">
        <w:rPr>
          <w:sz w:val="22"/>
          <w:szCs w:val="22"/>
        </w:rPr>
        <w:t xml:space="preserve">pursuant to Connecticut General Statutes </w:t>
      </w:r>
      <w:r w:rsidR="004E3348" w:rsidRPr="007D617D">
        <w:rPr>
          <w:sz w:val="22"/>
          <w:szCs w:val="22"/>
        </w:rPr>
        <w:t xml:space="preserve">(CGS) </w:t>
      </w:r>
      <w:r w:rsidR="00801144" w:rsidRPr="007D617D">
        <w:rPr>
          <w:sz w:val="22"/>
          <w:szCs w:val="22"/>
        </w:rPr>
        <w:t xml:space="preserve">§4-176 and §16-50k </w:t>
      </w:r>
      <w:r w:rsidR="00B2645A" w:rsidRPr="007D617D">
        <w:rPr>
          <w:sz w:val="22"/>
          <w:szCs w:val="22"/>
        </w:rPr>
        <w:t xml:space="preserve">for the construction, </w:t>
      </w:r>
      <w:r w:rsidRPr="007D617D">
        <w:rPr>
          <w:sz w:val="22"/>
          <w:szCs w:val="22"/>
        </w:rPr>
        <w:t xml:space="preserve">operation </w:t>
      </w:r>
      <w:r w:rsidR="00B2645A" w:rsidRPr="007D617D">
        <w:rPr>
          <w:sz w:val="22"/>
          <w:szCs w:val="22"/>
        </w:rPr>
        <w:t xml:space="preserve">and maintenance </w:t>
      </w:r>
      <w:r w:rsidR="00801144" w:rsidRPr="007D617D">
        <w:rPr>
          <w:sz w:val="22"/>
          <w:szCs w:val="22"/>
        </w:rPr>
        <w:t xml:space="preserve">of </w:t>
      </w:r>
      <w:r w:rsidR="001461B1" w:rsidRPr="007D617D">
        <w:rPr>
          <w:sz w:val="22"/>
          <w:szCs w:val="22"/>
        </w:rPr>
        <w:t>a</w:t>
      </w:r>
      <w:r w:rsidR="006B6760" w:rsidRPr="007D617D">
        <w:rPr>
          <w:sz w:val="22"/>
          <w:szCs w:val="22"/>
        </w:rPr>
        <w:t xml:space="preserve"> </w:t>
      </w:r>
      <w:r w:rsidR="00801144" w:rsidRPr="007D617D">
        <w:rPr>
          <w:sz w:val="22"/>
          <w:szCs w:val="22"/>
        </w:rPr>
        <w:t>1</w:t>
      </w:r>
      <w:r w:rsidR="00D2185E" w:rsidRPr="007D617D">
        <w:rPr>
          <w:sz w:val="22"/>
          <w:szCs w:val="22"/>
        </w:rPr>
        <w:t>.</w:t>
      </w:r>
      <w:r w:rsidR="006B6760" w:rsidRPr="007D617D">
        <w:rPr>
          <w:sz w:val="22"/>
          <w:szCs w:val="22"/>
        </w:rPr>
        <w:t>975</w:t>
      </w:r>
      <w:r w:rsidR="00801144" w:rsidRPr="007D617D">
        <w:rPr>
          <w:sz w:val="22"/>
          <w:szCs w:val="22"/>
        </w:rPr>
        <w:t xml:space="preserve">-megawatt (MW) </w:t>
      </w:r>
      <w:r w:rsidR="007573E9" w:rsidRPr="007D617D">
        <w:rPr>
          <w:sz w:val="22"/>
          <w:szCs w:val="22"/>
        </w:rPr>
        <w:t xml:space="preserve">alternating current (AC) </w:t>
      </w:r>
      <w:r w:rsidR="00065554" w:rsidRPr="007D617D">
        <w:rPr>
          <w:sz w:val="22"/>
          <w:szCs w:val="22"/>
        </w:rPr>
        <w:t xml:space="preserve">solar photovoltaic </w:t>
      </w:r>
      <w:r w:rsidR="006B6760" w:rsidRPr="007D617D">
        <w:rPr>
          <w:sz w:val="22"/>
          <w:szCs w:val="22"/>
        </w:rPr>
        <w:t xml:space="preserve">electric </w:t>
      </w:r>
      <w:r w:rsidR="00065554" w:rsidRPr="007D617D">
        <w:rPr>
          <w:sz w:val="22"/>
          <w:szCs w:val="22"/>
        </w:rPr>
        <w:t xml:space="preserve">generating facility </w:t>
      </w:r>
      <w:r w:rsidR="00801144" w:rsidRPr="007D617D">
        <w:rPr>
          <w:sz w:val="22"/>
          <w:szCs w:val="22"/>
        </w:rPr>
        <w:t xml:space="preserve">located </w:t>
      </w:r>
      <w:r w:rsidR="006B6760" w:rsidRPr="007D617D">
        <w:rPr>
          <w:sz w:val="22"/>
          <w:szCs w:val="22"/>
        </w:rPr>
        <w:t>generally south of East Pe</w:t>
      </w:r>
      <w:r w:rsidR="00147BFC" w:rsidRPr="007D617D">
        <w:rPr>
          <w:sz w:val="22"/>
          <w:szCs w:val="22"/>
        </w:rPr>
        <w:t xml:space="preserve">arl Road and east of </w:t>
      </w:r>
      <w:proofErr w:type="spellStart"/>
      <w:r w:rsidR="00147BFC" w:rsidRPr="007D617D">
        <w:rPr>
          <w:sz w:val="22"/>
          <w:szCs w:val="22"/>
        </w:rPr>
        <w:t>Torringford</w:t>
      </w:r>
      <w:proofErr w:type="spellEnd"/>
      <w:r w:rsidR="00147BFC" w:rsidRPr="007D617D">
        <w:rPr>
          <w:sz w:val="22"/>
          <w:szCs w:val="22"/>
        </w:rPr>
        <w:t xml:space="preserve"> Street (Route 183) in Torrington, Connecticut.  </w:t>
      </w:r>
    </w:p>
    <w:p w14:paraId="1D0D9928" w14:textId="77777777" w:rsidR="00576096" w:rsidRPr="007D617D" w:rsidRDefault="00576096" w:rsidP="00BF13C2">
      <w:pPr>
        <w:jc w:val="both"/>
        <w:rPr>
          <w:b/>
          <w:sz w:val="22"/>
          <w:szCs w:val="22"/>
        </w:rPr>
      </w:pPr>
    </w:p>
    <w:p w14:paraId="7C0BCFB3" w14:textId="42F26E2A" w:rsidR="00C14CE2" w:rsidRPr="007D617D" w:rsidRDefault="00682CA3" w:rsidP="00682CA3">
      <w:pPr>
        <w:jc w:val="both"/>
        <w:rPr>
          <w:sz w:val="22"/>
          <w:szCs w:val="22"/>
        </w:rPr>
      </w:pPr>
      <w:r w:rsidRPr="007D617D">
        <w:rPr>
          <w:sz w:val="22"/>
          <w:szCs w:val="22"/>
        </w:rPr>
        <w:t xml:space="preserve">Pursuant to Regulations of Connecticut State Agencies (RCSA) §16-50j-40, on or about May 28, 2020, </w:t>
      </w:r>
      <w:r w:rsidR="008F5013" w:rsidRPr="007D617D">
        <w:rPr>
          <w:sz w:val="22"/>
          <w:szCs w:val="22"/>
        </w:rPr>
        <w:t xml:space="preserve">the </w:t>
      </w:r>
      <w:r w:rsidR="00AE535A" w:rsidRPr="007D617D">
        <w:rPr>
          <w:sz w:val="22"/>
          <w:szCs w:val="22"/>
        </w:rPr>
        <w:t xml:space="preserve">Petitioner </w:t>
      </w:r>
      <w:r w:rsidRPr="007D617D">
        <w:rPr>
          <w:sz w:val="22"/>
          <w:szCs w:val="22"/>
        </w:rPr>
        <w:t xml:space="preserve">notified </w:t>
      </w:r>
      <w:r w:rsidR="00D20603" w:rsidRPr="007D617D">
        <w:rPr>
          <w:sz w:val="22"/>
          <w:szCs w:val="22"/>
        </w:rPr>
        <w:t>City of Torrington</w:t>
      </w:r>
      <w:r w:rsidRPr="007D617D">
        <w:rPr>
          <w:sz w:val="22"/>
          <w:szCs w:val="22"/>
        </w:rPr>
        <w:t xml:space="preserve"> officials, Town of </w:t>
      </w:r>
      <w:r w:rsidR="00D20603" w:rsidRPr="007D617D">
        <w:rPr>
          <w:sz w:val="22"/>
          <w:szCs w:val="22"/>
        </w:rPr>
        <w:t>New Hartford</w:t>
      </w:r>
      <w:r w:rsidR="00C958BD" w:rsidRPr="00E84FA0">
        <w:rPr>
          <w:rStyle w:val="FootnoteReference"/>
          <w:sz w:val="22"/>
          <w:szCs w:val="22"/>
        </w:rPr>
        <w:footnoteReference w:id="1"/>
      </w:r>
      <w:r w:rsidR="008B322E">
        <w:rPr>
          <w:sz w:val="22"/>
          <w:szCs w:val="22"/>
        </w:rPr>
        <w:t xml:space="preserve"> </w:t>
      </w:r>
      <w:r w:rsidRPr="007D617D">
        <w:rPr>
          <w:sz w:val="22"/>
          <w:szCs w:val="22"/>
        </w:rPr>
        <w:t xml:space="preserve">officials, state officials and agencies, the property owner, and abutting property owners of the proposed project.  </w:t>
      </w:r>
    </w:p>
    <w:p w14:paraId="65BBB55F" w14:textId="6D29E5E2" w:rsidR="00DB7395" w:rsidRPr="007D617D" w:rsidRDefault="00DB7395" w:rsidP="00682CA3">
      <w:pPr>
        <w:jc w:val="both"/>
        <w:rPr>
          <w:sz w:val="22"/>
          <w:szCs w:val="22"/>
        </w:rPr>
      </w:pPr>
    </w:p>
    <w:p w14:paraId="110735E6" w14:textId="2BFE4107" w:rsidR="003464EB" w:rsidRPr="001F4398" w:rsidRDefault="008C128B" w:rsidP="008C128B">
      <w:pPr>
        <w:jc w:val="both"/>
        <w:rPr>
          <w:sz w:val="22"/>
          <w:szCs w:val="22"/>
        </w:rPr>
      </w:pPr>
      <w:r w:rsidRPr="007D617D">
        <w:rPr>
          <w:sz w:val="22"/>
          <w:szCs w:val="22"/>
        </w:rPr>
        <w:t xml:space="preserve">On </w:t>
      </w:r>
      <w:r w:rsidR="001F4398" w:rsidRPr="007D617D">
        <w:rPr>
          <w:sz w:val="22"/>
          <w:szCs w:val="22"/>
        </w:rPr>
        <w:t>June 2, 2020</w:t>
      </w:r>
      <w:r w:rsidRPr="007D617D">
        <w:rPr>
          <w:sz w:val="22"/>
          <w:szCs w:val="22"/>
        </w:rPr>
        <w:t>, the Council sent correspondence to</w:t>
      </w:r>
      <w:r w:rsidR="008F5013" w:rsidRPr="007D617D">
        <w:rPr>
          <w:sz w:val="22"/>
          <w:szCs w:val="22"/>
        </w:rPr>
        <w:t xml:space="preserve"> the Petitioner</w:t>
      </w:r>
      <w:r w:rsidR="00532AE2" w:rsidRPr="007D617D">
        <w:rPr>
          <w:sz w:val="22"/>
          <w:szCs w:val="22"/>
        </w:rPr>
        <w:t xml:space="preserve"> </w:t>
      </w:r>
      <w:r w:rsidRPr="007D617D">
        <w:rPr>
          <w:sz w:val="22"/>
          <w:szCs w:val="22"/>
        </w:rPr>
        <w:t xml:space="preserve">noting a deficiency in the completeness of the Petition.  Specifically, pursuant to </w:t>
      </w:r>
      <w:r w:rsidR="006659E9" w:rsidRPr="007D617D">
        <w:rPr>
          <w:sz w:val="22"/>
          <w:szCs w:val="22"/>
        </w:rPr>
        <w:t xml:space="preserve">RCSA </w:t>
      </w:r>
      <w:r w:rsidR="002071B3" w:rsidRPr="007D617D">
        <w:rPr>
          <w:sz w:val="22"/>
          <w:szCs w:val="22"/>
        </w:rPr>
        <w:t>§16-50j-40</w:t>
      </w:r>
      <w:r w:rsidRPr="007D617D">
        <w:rPr>
          <w:sz w:val="22"/>
          <w:szCs w:val="22"/>
        </w:rPr>
        <w:t xml:space="preserve">, the Petition </w:t>
      </w:r>
      <w:r w:rsidR="00F1309E" w:rsidRPr="007D617D">
        <w:rPr>
          <w:sz w:val="22"/>
          <w:szCs w:val="22"/>
        </w:rPr>
        <w:t xml:space="preserve">did not </w:t>
      </w:r>
      <w:r w:rsidR="00B545AC" w:rsidRPr="007D617D">
        <w:rPr>
          <w:sz w:val="22"/>
          <w:szCs w:val="22"/>
        </w:rPr>
        <w:t xml:space="preserve">provide </w:t>
      </w:r>
      <w:r w:rsidR="00243A74" w:rsidRPr="007D617D">
        <w:rPr>
          <w:sz w:val="22"/>
          <w:szCs w:val="22"/>
        </w:rPr>
        <w:t>evidence of notice</w:t>
      </w:r>
      <w:r w:rsidR="0076322D" w:rsidRPr="007D617D">
        <w:rPr>
          <w:sz w:val="22"/>
          <w:szCs w:val="22"/>
        </w:rPr>
        <w:t xml:space="preserve"> to the Department of Consumer Protection</w:t>
      </w:r>
      <w:r w:rsidR="00EC2862" w:rsidRPr="007D617D">
        <w:rPr>
          <w:sz w:val="22"/>
          <w:szCs w:val="22"/>
        </w:rPr>
        <w:t xml:space="preserve"> (DCP)</w:t>
      </w:r>
      <w:r w:rsidR="0076322D" w:rsidRPr="007D617D">
        <w:rPr>
          <w:sz w:val="22"/>
          <w:szCs w:val="22"/>
        </w:rPr>
        <w:t>, the Department of Administrative Services</w:t>
      </w:r>
      <w:r w:rsidR="00EC2862" w:rsidRPr="007D617D">
        <w:rPr>
          <w:sz w:val="22"/>
          <w:szCs w:val="22"/>
        </w:rPr>
        <w:t xml:space="preserve"> (DAS)</w:t>
      </w:r>
      <w:r w:rsidR="004E381F" w:rsidRPr="007D617D">
        <w:rPr>
          <w:sz w:val="22"/>
          <w:szCs w:val="22"/>
        </w:rPr>
        <w:t xml:space="preserve">, </w:t>
      </w:r>
      <w:r w:rsidR="00123F9D" w:rsidRPr="007D617D">
        <w:rPr>
          <w:sz w:val="22"/>
          <w:szCs w:val="22"/>
        </w:rPr>
        <w:t>Department of Labor</w:t>
      </w:r>
      <w:r w:rsidR="00EC2862" w:rsidRPr="007D617D">
        <w:rPr>
          <w:sz w:val="22"/>
          <w:szCs w:val="22"/>
        </w:rPr>
        <w:t xml:space="preserve"> (DOL)</w:t>
      </w:r>
      <w:r w:rsidR="00123F9D" w:rsidRPr="007D617D">
        <w:rPr>
          <w:sz w:val="22"/>
          <w:szCs w:val="22"/>
        </w:rPr>
        <w:t xml:space="preserve">, the City of Torrington Conservation Commission, and the Town of New Hartford Conservation Commission.  </w:t>
      </w:r>
      <w:r w:rsidRPr="007D617D">
        <w:rPr>
          <w:sz w:val="22"/>
          <w:szCs w:val="22"/>
        </w:rPr>
        <w:t xml:space="preserve">The Council recommended that the Petitioner provide such information on or before </w:t>
      </w:r>
      <w:r w:rsidR="008D3DA2" w:rsidRPr="007D617D">
        <w:rPr>
          <w:sz w:val="22"/>
          <w:szCs w:val="22"/>
        </w:rPr>
        <w:t>July 2, 2020</w:t>
      </w:r>
      <w:r w:rsidRPr="007D617D">
        <w:rPr>
          <w:sz w:val="22"/>
          <w:szCs w:val="22"/>
        </w:rPr>
        <w:t xml:space="preserve">.  The Council received such correspondence </w:t>
      </w:r>
      <w:r w:rsidR="00C27C6E" w:rsidRPr="007D617D">
        <w:rPr>
          <w:sz w:val="22"/>
          <w:szCs w:val="22"/>
        </w:rPr>
        <w:t>from</w:t>
      </w:r>
      <w:r w:rsidR="00C27C6E">
        <w:rPr>
          <w:sz w:val="22"/>
          <w:szCs w:val="22"/>
        </w:rPr>
        <w:t xml:space="preserve"> </w:t>
      </w:r>
      <w:r w:rsidR="001D08A5" w:rsidRPr="002348DE">
        <w:rPr>
          <w:sz w:val="22"/>
          <w:szCs w:val="22"/>
        </w:rPr>
        <w:t xml:space="preserve">the Petitioner on June </w:t>
      </w:r>
      <w:r w:rsidR="002348DE" w:rsidRPr="002348DE">
        <w:rPr>
          <w:sz w:val="22"/>
          <w:szCs w:val="22"/>
        </w:rPr>
        <w:t>3</w:t>
      </w:r>
      <w:r w:rsidR="001D08A5" w:rsidRPr="002348DE">
        <w:rPr>
          <w:sz w:val="22"/>
          <w:szCs w:val="22"/>
        </w:rPr>
        <w:t>, 2020</w:t>
      </w:r>
      <w:r w:rsidR="00F5764E">
        <w:rPr>
          <w:sz w:val="22"/>
          <w:szCs w:val="22"/>
        </w:rPr>
        <w:t xml:space="preserve"> demonstrating notice</w:t>
      </w:r>
      <w:r w:rsidR="001D08A5" w:rsidRPr="002348DE">
        <w:rPr>
          <w:sz w:val="22"/>
          <w:szCs w:val="22"/>
        </w:rPr>
        <w:t xml:space="preserve">.  </w:t>
      </w:r>
      <w:r w:rsidRPr="002348DE">
        <w:rPr>
          <w:sz w:val="22"/>
          <w:szCs w:val="22"/>
        </w:rPr>
        <w:t xml:space="preserve">Accordingly, by letter dated </w:t>
      </w:r>
      <w:r w:rsidR="008D3DA2" w:rsidRPr="002348DE">
        <w:rPr>
          <w:sz w:val="22"/>
          <w:szCs w:val="22"/>
        </w:rPr>
        <w:t>June 4</w:t>
      </w:r>
      <w:r w:rsidRPr="002348DE">
        <w:rPr>
          <w:sz w:val="22"/>
          <w:szCs w:val="22"/>
        </w:rPr>
        <w:t>, 2020, the Council rendered the Petition complete.</w:t>
      </w:r>
    </w:p>
    <w:p w14:paraId="1D0D992C" w14:textId="77777777" w:rsidR="00CD2F3C" w:rsidRPr="0010145E" w:rsidRDefault="00CD2F3C" w:rsidP="00BF13C2">
      <w:pPr>
        <w:jc w:val="both"/>
        <w:rPr>
          <w:sz w:val="22"/>
          <w:szCs w:val="22"/>
        </w:rPr>
      </w:pPr>
    </w:p>
    <w:p w14:paraId="0EFB3D1C" w14:textId="61F5494C" w:rsidR="0010145E" w:rsidRDefault="0010145E" w:rsidP="0010145E">
      <w:pPr>
        <w:jc w:val="both"/>
        <w:rPr>
          <w:sz w:val="22"/>
          <w:szCs w:val="22"/>
        </w:rPr>
      </w:pPr>
      <w:r w:rsidRPr="004A6FD2">
        <w:rPr>
          <w:sz w:val="22"/>
          <w:szCs w:val="22"/>
        </w:rPr>
        <w:t>Pursuant to CGS §4-176(e) of the Uniform Administrative Procedure Act, an administrative agency is required to take action on a petition within 60 days of receipt</w:t>
      </w:r>
      <w:r w:rsidR="007034ED" w:rsidRPr="004A6FD2">
        <w:rPr>
          <w:sz w:val="22"/>
          <w:szCs w:val="22"/>
        </w:rPr>
        <w:t xml:space="preserve">.  </w:t>
      </w:r>
      <w:r w:rsidR="00CB0332" w:rsidRPr="004A6FD2">
        <w:rPr>
          <w:sz w:val="22"/>
          <w:szCs w:val="22"/>
        </w:rPr>
        <w:t>July 28</w:t>
      </w:r>
      <w:r w:rsidRPr="004A6FD2">
        <w:rPr>
          <w:sz w:val="22"/>
          <w:szCs w:val="22"/>
        </w:rPr>
        <w:t>, 2020 was the deadline for this petition under CGS §4-176(e).  In response to the Coronavirus pandemic, on March 25, 2020, Governor Lamont issued Executive Order No. 7M that provides for a 90-day extension of statutory and regulatory deadlines for administrative agencies</w:t>
      </w:r>
      <w:r w:rsidR="004A6FD2">
        <w:rPr>
          <w:sz w:val="22"/>
          <w:szCs w:val="22"/>
        </w:rPr>
        <w:t xml:space="preserve"> thus extending the deadline to October 26, 2020.</w:t>
      </w:r>
    </w:p>
    <w:p w14:paraId="1A09E644" w14:textId="08D389A3" w:rsidR="00E50A5B" w:rsidRDefault="00E50A5B" w:rsidP="0010145E">
      <w:pPr>
        <w:jc w:val="both"/>
        <w:rPr>
          <w:sz w:val="22"/>
          <w:szCs w:val="22"/>
        </w:rPr>
      </w:pPr>
    </w:p>
    <w:p w14:paraId="2F4C5AC0" w14:textId="499BFCDC" w:rsidR="00E50A5B" w:rsidRPr="00802A6A" w:rsidRDefault="00E50A5B" w:rsidP="00E50A5B">
      <w:pPr>
        <w:jc w:val="both"/>
        <w:rPr>
          <w:color w:val="00B050"/>
          <w:sz w:val="22"/>
          <w:szCs w:val="22"/>
        </w:rPr>
      </w:pPr>
      <w:r w:rsidRPr="00E639E2">
        <w:rPr>
          <w:sz w:val="22"/>
          <w:szCs w:val="22"/>
        </w:rPr>
        <w:t xml:space="preserve">The </w:t>
      </w:r>
      <w:r w:rsidRPr="0055758B">
        <w:rPr>
          <w:sz w:val="22"/>
          <w:szCs w:val="22"/>
        </w:rPr>
        <w:t xml:space="preserve">Council issued interrogatories to </w:t>
      </w:r>
      <w:r w:rsidR="00E639E2" w:rsidRPr="0055758B">
        <w:rPr>
          <w:sz w:val="22"/>
          <w:szCs w:val="22"/>
        </w:rPr>
        <w:t>the Petitioner on June 22</w:t>
      </w:r>
      <w:r w:rsidRPr="0055758B">
        <w:rPr>
          <w:sz w:val="22"/>
          <w:szCs w:val="22"/>
        </w:rPr>
        <w:t>, 202</w:t>
      </w:r>
      <w:r w:rsidR="00E4060F">
        <w:rPr>
          <w:sz w:val="22"/>
          <w:szCs w:val="22"/>
        </w:rPr>
        <w:t>0</w:t>
      </w:r>
      <w:r w:rsidR="00802A6A">
        <w:rPr>
          <w:sz w:val="22"/>
          <w:szCs w:val="22"/>
        </w:rPr>
        <w:t xml:space="preserve">, </w:t>
      </w:r>
      <w:r w:rsidR="00802A6A" w:rsidRPr="00BE351C">
        <w:rPr>
          <w:sz w:val="22"/>
          <w:szCs w:val="22"/>
        </w:rPr>
        <w:t>which include photographic documentation of site-specific features intended to serve as a virtual field review of the project</w:t>
      </w:r>
      <w:r w:rsidR="00E4060F" w:rsidRPr="00BE351C">
        <w:rPr>
          <w:sz w:val="22"/>
          <w:szCs w:val="22"/>
        </w:rPr>
        <w:t>.</w:t>
      </w:r>
      <w:r w:rsidRPr="00BE351C">
        <w:rPr>
          <w:sz w:val="22"/>
          <w:szCs w:val="22"/>
        </w:rPr>
        <w:t xml:space="preserve"> </w:t>
      </w:r>
      <w:r w:rsidR="00E4060F" w:rsidRPr="00BE351C">
        <w:rPr>
          <w:sz w:val="22"/>
          <w:szCs w:val="22"/>
        </w:rPr>
        <w:t>On July 9, 2020, the Petitioner submitted responses to the Council’s interrogatories</w:t>
      </w:r>
      <w:r w:rsidR="00BE351C" w:rsidRPr="00BE351C">
        <w:rPr>
          <w:sz w:val="22"/>
          <w:szCs w:val="22"/>
        </w:rPr>
        <w:t xml:space="preserve">.  </w:t>
      </w:r>
      <w:r w:rsidRPr="00BE351C">
        <w:rPr>
          <w:sz w:val="22"/>
          <w:szCs w:val="22"/>
        </w:rPr>
        <w:t xml:space="preserve">On </w:t>
      </w:r>
      <w:r w:rsidR="008F2BD4" w:rsidRPr="00BE351C">
        <w:rPr>
          <w:sz w:val="22"/>
          <w:szCs w:val="22"/>
        </w:rPr>
        <w:t>August 5</w:t>
      </w:r>
      <w:r w:rsidRPr="00BE351C">
        <w:rPr>
          <w:sz w:val="22"/>
          <w:szCs w:val="22"/>
        </w:rPr>
        <w:t>, 2020 Council staff member, Michael Perrone, visited the site</w:t>
      </w:r>
      <w:r w:rsidR="007C1A16" w:rsidRPr="00BE351C">
        <w:rPr>
          <w:sz w:val="22"/>
          <w:szCs w:val="22"/>
        </w:rPr>
        <w:t>.</w:t>
      </w:r>
      <w:r w:rsidR="00E4060F">
        <w:rPr>
          <w:sz w:val="22"/>
          <w:szCs w:val="22"/>
        </w:rPr>
        <w:t xml:space="preserve"> </w:t>
      </w:r>
    </w:p>
    <w:p w14:paraId="238DF472" w14:textId="77777777" w:rsidR="00520F42" w:rsidRDefault="00520F42" w:rsidP="00BE351C">
      <w:pPr>
        <w:rPr>
          <w:b/>
          <w:sz w:val="22"/>
          <w:szCs w:val="22"/>
        </w:rPr>
      </w:pPr>
    </w:p>
    <w:p w14:paraId="1D0D9930" w14:textId="43CCD180" w:rsidR="00576096" w:rsidRPr="003852C8" w:rsidRDefault="00576096" w:rsidP="00576096">
      <w:pPr>
        <w:jc w:val="center"/>
        <w:rPr>
          <w:b/>
          <w:sz w:val="22"/>
          <w:szCs w:val="22"/>
        </w:rPr>
      </w:pPr>
      <w:r w:rsidRPr="003852C8">
        <w:rPr>
          <w:b/>
          <w:sz w:val="22"/>
          <w:szCs w:val="22"/>
        </w:rPr>
        <w:t>Municipal Consultation</w:t>
      </w:r>
      <w:r w:rsidR="006F2F4F">
        <w:rPr>
          <w:b/>
          <w:sz w:val="22"/>
          <w:szCs w:val="22"/>
        </w:rPr>
        <w:t xml:space="preserve"> </w:t>
      </w:r>
    </w:p>
    <w:p w14:paraId="1D0D9931" w14:textId="77777777" w:rsidR="00537158" w:rsidRPr="00FD227D" w:rsidRDefault="00537158" w:rsidP="00BF13C2">
      <w:pPr>
        <w:jc w:val="both"/>
        <w:rPr>
          <w:sz w:val="22"/>
          <w:szCs w:val="22"/>
        </w:rPr>
      </w:pPr>
    </w:p>
    <w:p w14:paraId="7119337C" w14:textId="06F9FFA4" w:rsidR="00E77BAA" w:rsidRDefault="009E6BCE" w:rsidP="00691CDA">
      <w:pPr>
        <w:jc w:val="both"/>
        <w:rPr>
          <w:sz w:val="22"/>
          <w:szCs w:val="22"/>
        </w:rPr>
      </w:pPr>
      <w:r w:rsidRPr="00E84FA0">
        <w:rPr>
          <w:sz w:val="22"/>
          <w:szCs w:val="22"/>
        </w:rPr>
        <w:t>In December 2019, the Petitioner informed munici</w:t>
      </w:r>
      <w:r w:rsidR="00FD7BA0" w:rsidRPr="00E84FA0">
        <w:rPr>
          <w:sz w:val="22"/>
          <w:szCs w:val="22"/>
        </w:rPr>
        <w:t>pal officials in the City of Torrington and the Town of New Hartford</w:t>
      </w:r>
      <w:r w:rsidR="00C958BD">
        <w:rPr>
          <w:sz w:val="22"/>
          <w:szCs w:val="22"/>
        </w:rPr>
        <w:t xml:space="preserve"> </w:t>
      </w:r>
      <w:r w:rsidR="00FD7BA0" w:rsidRPr="00E84FA0">
        <w:rPr>
          <w:sz w:val="22"/>
          <w:szCs w:val="22"/>
        </w:rPr>
        <w:t xml:space="preserve">of </w:t>
      </w:r>
      <w:r w:rsidR="00717105" w:rsidRPr="00E84FA0">
        <w:rPr>
          <w:sz w:val="22"/>
          <w:szCs w:val="22"/>
        </w:rPr>
        <w:t>its plans to develop the project</w:t>
      </w:r>
      <w:r w:rsidR="00BE351C">
        <w:rPr>
          <w:sz w:val="22"/>
          <w:szCs w:val="22"/>
        </w:rPr>
        <w:t xml:space="preserve">.  </w:t>
      </w:r>
      <w:r w:rsidR="00E77BAA">
        <w:rPr>
          <w:sz w:val="22"/>
          <w:szCs w:val="22"/>
        </w:rPr>
        <w:t>In March 2020, the Mayor of Torrington asked the Petitioner to reach out to the adjoining property owners</w:t>
      </w:r>
      <w:r w:rsidR="0083376C">
        <w:rPr>
          <w:sz w:val="22"/>
          <w:szCs w:val="22"/>
        </w:rPr>
        <w:t xml:space="preserve"> along the north side of the East Pearl Road, near the proposed site access drive.  </w:t>
      </w:r>
      <w:r w:rsidR="006A27B5">
        <w:rPr>
          <w:sz w:val="22"/>
          <w:szCs w:val="22"/>
        </w:rPr>
        <w:t xml:space="preserve">The Petitioners met with </w:t>
      </w:r>
      <w:r w:rsidR="00E8234C">
        <w:rPr>
          <w:sz w:val="22"/>
          <w:szCs w:val="22"/>
        </w:rPr>
        <w:t xml:space="preserve">property owners, via Zoom teleconference, to discuss the project.  The primary concern </w:t>
      </w:r>
      <w:r w:rsidR="001133D3">
        <w:rPr>
          <w:sz w:val="22"/>
          <w:szCs w:val="22"/>
        </w:rPr>
        <w:t>raised by the residents were potential visual impacts</w:t>
      </w:r>
      <w:r w:rsidR="001133D3" w:rsidRPr="00BE351C">
        <w:rPr>
          <w:sz w:val="22"/>
          <w:szCs w:val="22"/>
        </w:rPr>
        <w:t>.</w:t>
      </w:r>
      <w:r w:rsidR="00BE351C" w:rsidRPr="00BE351C">
        <w:rPr>
          <w:sz w:val="22"/>
          <w:szCs w:val="22"/>
        </w:rPr>
        <w:t xml:space="preserve">  </w:t>
      </w:r>
      <w:r w:rsidR="00C26F12" w:rsidRPr="00BE351C">
        <w:rPr>
          <w:sz w:val="22"/>
          <w:szCs w:val="22"/>
        </w:rPr>
        <w:t>In an effort to address the property owners’ visibility concerns</w:t>
      </w:r>
      <w:r w:rsidR="001133D3" w:rsidRPr="00BE351C">
        <w:rPr>
          <w:sz w:val="22"/>
          <w:szCs w:val="22"/>
        </w:rPr>
        <w:t>, the Petitioner agreed to</w:t>
      </w:r>
      <w:r w:rsidR="001969AC" w:rsidRPr="00BE351C">
        <w:rPr>
          <w:sz w:val="22"/>
          <w:szCs w:val="22"/>
        </w:rPr>
        <w:t>:</w:t>
      </w:r>
    </w:p>
    <w:p w14:paraId="45E3315D" w14:textId="37E99BC2" w:rsidR="001969AC" w:rsidRDefault="001969AC" w:rsidP="00691CDA">
      <w:pPr>
        <w:jc w:val="both"/>
        <w:rPr>
          <w:sz w:val="22"/>
          <w:szCs w:val="22"/>
        </w:rPr>
      </w:pPr>
    </w:p>
    <w:p w14:paraId="180930E7" w14:textId="76A5A2DE" w:rsidR="001969AC" w:rsidRDefault="001969AC" w:rsidP="001969AC">
      <w:pPr>
        <w:pStyle w:val="ListParagraph"/>
        <w:numPr>
          <w:ilvl w:val="0"/>
          <w:numId w:val="12"/>
        </w:numPr>
        <w:jc w:val="both"/>
        <w:rPr>
          <w:sz w:val="22"/>
          <w:szCs w:val="22"/>
        </w:rPr>
      </w:pPr>
      <w:r>
        <w:rPr>
          <w:sz w:val="22"/>
          <w:szCs w:val="22"/>
        </w:rPr>
        <w:t>Increase the setback of the northern solar array from 50 feet to 70 feet;</w:t>
      </w:r>
    </w:p>
    <w:p w14:paraId="4B661F26" w14:textId="3187AEC9" w:rsidR="001969AC" w:rsidRDefault="001969AC" w:rsidP="001969AC">
      <w:pPr>
        <w:pStyle w:val="ListParagraph"/>
        <w:numPr>
          <w:ilvl w:val="0"/>
          <w:numId w:val="12"/>
        </w:numPr>
        <w:jc w:val="both"/>
        <w:rPr>
          <w:sz w:val="22"/>
          <w:szCs w:val="22"/>
        </w:rPr>
      </w:pPr>
      <w:r>
        <w:rPr>
          <w:sz w:val="22"/>
          <w:szCs w:val="22"/>
        </w:rPr>
        <w:lastRenderedPageBreak/>
        <w:t xml:space="preserve">Increase the height of the perimeter fence </w:t>
      </w:r>
      <w:r w:rsidR="00C70D19">
        <w:rPr>
          <w:sz w:val="22"/>
          <w:szCs w:val="22"/>
        </w:rPr>
        <w:t>along East Pearl Road from six feet to eight feet;</w:t>
      </w:r>
    </w:p>
    <w:p w14:paraId="3D4917EE" w14:textId="6C68B1DF" w:rsidR="00C70D19" w:rsidRPr="007D617D" w:rsidRDefault="00C70D19" w:rsidP="001969AC">
      <w:pPr>
        <w:pStyle w:val="ListParagraph"/>
        <w:numPr>
          <w:ilvl w:val="0"/>
          <w:numId w:val="12"/>
        </w:numPr>
        <w:jc w:val="both"/>
        <w:rPr>
          <w:sz w:val="22"/>
          <w:szCs w:val="22"/>
        </w:rPr>
      </w:pPr>
      <w:r>
        <w:rPr>
          <w:sz w:val="22"/>
          <w:szCs w:val="22"/>
        </w:rPr>
        <w:t xml:space="preserve">Install privacy slats on the </w:t>
      </w:r>
      <w:r w:rsidRPr="007D617D">
        <w:rPr>
          <w:sz w:val="22"/>
          <w:szCs w:val="22"/>
        </w:rPr>
        <w:t xml:space="preserve">fence along East Pearl Road; </w:t>
      </w:r>
    </w:p>
    <w:p w14:paraId="077C9D8B" w14:textId="27AEC033" w:rsidR="00C70D19" w:rsidRPr="007D617D" w:rsidRDefault="00C70D19" w:rsidP="001969AC">
      <w:pPr>
        <w:pStyle w:val="ListParagraph"/>
        <w:numPr>
          <w:ilvl w:val="0"/>
          <w:numId w:val="12"/>
        </w:numPr>
        <w:jc w:val="both"/>
        <w:rPr>
          <w:sz w:val="22"/>
          <w:szCs w:val="22"/>
        </w:rPr>
      </w:pPr>
      <w:r w:rsidRPr="007D617D">
        <w:rPr>
          <w:sz w:val="22"/>
          <w:szCs w:val="22"/>
        </w:rPr>
        <w:t xml:space="preserve">Relocate the project access drive </w:t>
      </w:r>
      <w:r w:rsidR="00D815CC">
        <w:rPr>
          <w:sz w:val="22"/>
          <w:szCs w:val="22"/>
        </w:rPr>
        <w:t>to</w:t>
      </w:r>
      <w:r w:rsidRPr="007D617D">
        <w:rPr>
          <w:sz w:val="22"/>
          <w:szCs w:val="22"/>
        </w:rPr>
        <w:t xml:space="preserve"> the eastern edge of the project area;</w:t>
      </w:r>
    </w:p>
    <w:p w14:paraId="6A9AAB88" w14:textId="347358E1" w:rsidR="00C70D19" w:rsidRPr="007D617D" w:rsidRDefault="00C70D19" w:rsidP="001969AC">
      <w:pPr>
        <w:pStyle w:val="ListParagraph"/>
        <w:numPr>
          <w:ilvl w:val="0"/>
          <w:numId w:val="12"/>
        </w:numPr>
        <w:jc w:val="both"/>
        <w:rPr>
          <w:sz w:val="22"/>
          <w:szCs w:val="22"/>
        </w:rPr>
      </w:pPr>
      <w:r w:rsidRPr="007D617D">
        <w:rPr>
          <w:sz w:val="22"/>
          <w:szCs w:val="22"/>
        </w:rPr>
        <w:t xml:space="preserve">Reorient the access drive to </w:t>
      </w:r>
      <w:r w:rsidR="00E5004B" w:rsidRPr="007D617D">
        <w:rPr>
          <w:sz w:val="22"/>
          <w:szCs w:val="22"/>
        </w:rPr>
        <w:t>minimize any</w:t>
      </w:r>
      <w:r w:rsidRPr="007D617D">
        <w:rPr>
          <w:sz w:val="22"/>
          <w:szCs w:val="22"/>
        </w:rPr>
        <w:t xml:space="preserve"> direct views into the project area; and</w:t>
      </w:r>
    </w:p>
    <w:p w14:paraId="3AAAA1BF" w14:textId="6BC7A33D" w:rsidR="00C70D19" w:rsidRPr="007D617D" w:rsidRDefault="00C70D19" w:rsidP="001969AC">
      <w:pPr>
        <w:pStyle w:val="ListParagraph"/>
        <w:numPr>
          <w:ilvl w:val="0"/>
          <w:numId w:val="12"/>
        </w:numPr>
        <w:jc w:val="both"/>
        <w:rPr>
          <w:sz w:val="22"/>
          <w:szCs w:val="22"/>
        </w:rPr>
      </w:pPr>
      <w:r w:rsidRPr="007D617D">
        <w:rPr>
          <w:sz w:val="22"/>
          <w:szCs w:val="22"/>
        </w:rPr>
        <w:t xml:space="preserve">Install a landscaped buffer along the northern fence line and between the </w:t>
      </w:r>
      <w:r w:rsidR="00294B82" w:rsidRPr="007D617D">
        <w:rPr>
          <w:sz w:val="22"/>
          <w:szCs w:val="22"/>
        </w:rPr>
        <w:t>fence and East Pearl Road to the west side of the access drive.</w:t>
      </w:r>
    </w:p>
    <w:p w14:paraId="56CE8EDD" w14:textId="77777777" w:rsidR="00E84FA0" w:rsidRPr="007D617D" w:rsidRDefault="00E84FA0" w:rsidP="00691CDA">
      <w:pPr>
        <w:jc w:val="both"/>
        <w:rPr>
          <w:sz w:val="22"/>
          <w:szCs w:val="22"/>
        </w:rPr>
      </w:pPr>
    </w:p>
    <w:p w14:paraId="67392C0D" w14:textId="28E77E83" w:rsidR="00E84FA0" w:rsidRPr="007D617D" w:rsidRDefault="00294B82" w:rsidP="00691CDA">
      <w:pPr>
        <w:jc w:val="both"/>
        <w:rPr>
          <w:sz w:val="22"/>
          <w:szCs w:val="22"/>
        </w:rPr>
      </w:pPr>
      <w:r w:rsidRPr="007D617D">
        <w:rPr>
          <w:sz w:val="22"/>
          <w:szCs w:val="22"/>
        </w:rPr>
        <w:t xml:space="preserve">In April 2020, </w:t>
      </w:r>
      <w:r w:rsidR="00872059" w:rsidRPr="007D617D">
        <w:rPr>
          <w:sz w:val="22"/>
          <w:szCs w:val="22"/>
        </w:rPr>
        <w:t xml:space="preserve">the Petitioner began public outreach to local residents, neighboring landowners and members of the greater Torrington and New Hartford communities </w:t>
      </w:r>
      <w:r w:rsidR="001D09CE" w:rsidRPr="007D617D">
        <w:rPr>
          <w:sz w:val="22"/>
          <w:szCs w:val="22"/>
        </w:rPr>
        <w:t>by launching a project website</w:t>
      </w:r>
      <w:r w:rsidR="00887081" w:rsidRPr="007D617D">
        <w:rPr>
          <w:sz w:val="22"/>
          <w:szCs w:val="22"/>
        </w:rPr>
        <w:t xml:space="preserve"> and</w:t>
      </w:r>
      <w:r w:rsidR="001D09CE" w:rsidRPr="007D617D">
        <w:rPr>
          <w:sz w:val="22"/>
          <w:szCs w:val="22"/>
        </w:rPr>
        <w:t xml:space="preserve"> </w:t>
      </w:r>
      <w:r w:rsidR="001C17D7" w:rsidRPr="007D617D">
        <w:rPr>
          <w:sz w:val="22"/>
          <w:szCs w:val="22"/>
        </w:rPr>
        <w:t xml:space="preserve">mailing </w:t>
      </w:r>
      <w:r w:rsidR="00887081" w:rsidRPr="007D617D">
        <w:rPr>
          <w:sz w:val="22"/>
          <w:szCs w:val="22"/>
        </w:rPr>
        <w:t xml:space="preserve">letters on April 21, 2020 to abutting property owners </w:t>
      </w:r>
      <w:r w:rsidR="0089274F" w:rsidRPr="007D617D">
        <w:rPr>
          <w:sz w:val="22"/>
          <w:szCs w:val="22"/>
        </w:rPr>
        <w:t xml:space="preserve">regarding the project.  </w:t>
      </w:r>
    </w:p>
    <w:p w14:paraId="392043DB" w14:textId="25D7F5E3" w:rsidR="00F8494B" w:rsidRPr="007D617D" w:rsidRDefault="00F8494B" w:rsidP="00691CDA">
      <w:pPr>
        <w:jc w:val="both"/>
        <w:rPr>
          <w:sz w:val="22"/>
          <w:szCs w:val="22"/>
        </w:rPr>
      </w:pPr>
    </w:p>
    <w:p w14:paraId="766CB95F" w14:textId="11495558" w:rsidR="00A771CE" w:rsidRPr="007D617D" w:rsidRDefault="00631095" w:rsidP="00691CDA">
      <w:pPr>
        <w:jc w:val="both"/>
        <w:rPr>
          <w:sz w:val="22"/>
          <w:szCs w:val="22"/>
        </w:rPr>
      </w:pPr>
      <w:r w:rsidRPr="007D617D">
        <w:rPr>
          <w:sz w:val="22"/>
          <w:szCs w:val="22"/>
        </w:rPr>
        <w:t>T</w:t>
      </w:r>
      <w:r w:rsidR="00E1758E" w:rsidRPr="007D617D">
        <w:rPr>
          <w:sz w:val="22"/>
          <w:szCs w:val="22"/>
        </w:rPr>
        <w:t xml:space="preserve">he Petitioner also hosted </w:t>
      </w:r>
      <w:r w:rsidR="002A2FD3" w:rsidRPr="007D617D">
        <w:rPr>
          <w:sz w:val="22"/>
          <w:szCs w:val="22"/>
        </w:rPr>
        <w:t>Virtual Public Information Meetings</w:t>
      </w:r>
      <w:r w:rsidR="003F6C38" w:rsidRPr="007D617D">
        <w:rPr>
          <w:sz w:val="22"/>
          <w:szCs w:val="22"/>
        </w:rPr>
        <w:t xml:space="preserve"> on May 18, 2020 and May 20, 2020.  These meetings were attended by abutting property owners </w:t>
      </w:r>
      <w:r w:rsidR="001C17D7" w:rsidRPr="007D617D">
        <w:rPr>
          <w:sz w:val="22"/>
          <w:szCs w:val="22"/>
        </w:rPr>
        <w:t>along the north side of East Pearl Road.</w:t>
      </w:r>
      <w:r w:rsidR="00A771CE" w:rsidRPr="007D617D">
        <w:rPr>
          <w:sz w:val="22"/>
          <w:szCs w:val="22"/>
        </w:rPr>
        <w:t xml:space="preserve">   </w:t>
      </w:r>
    </w:p>
    <w:p w14:paraId="42FBECDA" w14:textId="77777777" w:rsidR="00A771CE" w:rsidRPr="007D617D" w:rsidRDefault="00A771CE" w:rsidP="00691CDA">
      <w:pPr>
        <w:jc w:val="both"/>
        <w:rPr>
          <w:sz w:val="22"/>
          <w:szCs w:val="22"/>
        </w:rPr>
      </w:pPr>
    </w:p>
    <w:p w14:paraId="59F02C01" w14:textId="576535A5" w:rsidR="002407B9" w:rsidRPr="007D617D" w:rsidRDefault="00A771CE" w:rsidP="00691CDA">
      <w:pPr>
        <w:jc w:val="both"/>
        <w:rPr>
          <w:sz w:val="22"/>
          <w:szCs w:val="22"/>
        </w:rPr>
      </w:pPr>
      <w:r w:rsidRPr="007D617D">
        <w:rPr>
          <w:sz w:val="22"/>
          <w:szCs w:val="22"/>
        </w:rPr>
        <w:t xml:space="preserve">The Petitioner also gave a </w:t>
      </w:r>
      <w:r w:rsidR="00B44A06" w:rsidRPr="007D617D">
        <w:rPr>
          <w:sz w:val="22"/>
          <w:szCs w:val="22"/>
        </w:rPr>
        <w:t xml:space="preserve">virtual </w:t>
      </w:r>
      <w:r w:rsidRPr="007D617D">
        <w:rPr>
          <w:sz w:val="22"/>
          <w:szCs w:val="22"/>
        </w:rPr>
        <w:t>presentation to the Torrington Planning and Zoning Commission on May 27, 2020</w:t>
      </w:r>
      <w:r w:rsidR="00FD6650" w:rsidRPr="007D617D">
        <w:rPr>
          <w:sz w:val="22"/>
          <w:szCs w:val="22"/>
        </w:rPr>
        <w:t xml:space="preserve"> </w:t>
      </w:r>
      <w:r w:rsidR="00C26F12" w:rsidRPr="007D617D">
        <w:rPr>
          <w:sz w:val="22"/>
          <w:szCs w:val="22"/>
        </w:rPr>
        <w:t>and attended the virtual</w:t>
      </w:r>
      <w:r w:rsidR="0058323D" w:rsidRPr="007D617D">
        <w:rPr>
          <w:sz w:val="22"/>
          <w:szCs w:val="22"/>
        </w:rPr>
        <w:t xml:space="preserve"> Torrington City Council meeting on June 15, 2020</w:t>
      </w:r>
      <w:r w:rsidR="009B6512" w:rsidRPr="007D617D">
        <w:rPr>
          <w:sz w:val="22"/>
          <w:szCs w:val="22"/>
        </w:rPr>
        <w:t xml:space="preserve"> </w:t>
      </w:r>
      <w:r w:rsidR="00FE4945" w:rsidRPr="007D617D">
        <w:rPr>
          <w:sz w:val="22"/>
          <w:szCs w:val="22"/>
        </w:rPr>
        <w:t>to</w:t>
      </w:r>
      <w:r w:rsidR="009B6512" w:rsidRPr="007D617D">
        <w:rPr>
          <w:sz w:val="22"/>
          <w:szCs w:val="22"/>
        </w:rPr>
        <w:t xml:space="preserve"> provide the City Council </w:t>
      </w:r>
      <w:r w:rsidR="00FE4945" w:rsidRPr="007D617D">
        <w:rPr>
          <w:sz w:val="22"/>
          <w:szCs w:val="22"/>
        </w:rPr>
        <w:t xml:space="preserve">with </w:t>
      </w:r>
      <w:r w:rsidR="009B6512" w:rsidRPr="007D617D">
        <w:rPr>
          <w:sz w:val="22"/>
          <w:szCs w:val="22"/>
        </w:rPr>
        <w:t xml:space="preserve">information on the project.  </w:t>
      </w:r>
    </w:p>
    <w:p w14:paraId="3CC18D95" w14:textId="77777777" w:rsidR="00E84FA0" w:rsidRPr="007D617D" w:rsidRDefault="00E84FA0" w:rsidP="00691CDA">
      <w:pPr>
        <w:jc w:val="both"/>
        <w:rPr>
          <w:sz w:val="22"/>
          <w:szCs w:val="22"/>
        </w:rPr>
      </w:pPr>
    </w:p>
    <w:p w14:paraId="24D90A9A" w14:textId="4F395A8C" w:rsidR="00FD6431" w:rsidRPr="00F169A1" w:rsidRDefault="00FD6431" w:rsidP="00FD6431">
      <w:pPr>
        <w:jc w:val="both"/>
        <w:rPr>
          <w:sz w:val="22"/>
          <w:szCs w:val="22"/>
        </w:rPr>
      </w:pPr>
      <w:r w:rsidRPr="007D617D">
        <w:rPr>
          <w:sz w:val="22"/>
          <w:szCs w:val="22"/>
        </w:rPr>
        <w:t xml:space="preserve">On </w:t>
      </w:r>
      <w:r w:rsidR="00BA64D6" w:rsidRPr="007D617D">
        <w:rPr>
          <w:sz w:val="22"/>
          <w:szCs w:val="22"/>
        </w:rPr>
        <w:t>June 1</w:t>
      </w:r>
      <w:r w:rsidRPr="007D617D">
        <w:rPr>
          <w:sz w:val="22"/>
          <w:szCs w:val="22"/>
        </w:rPr>
        <w:t xml:space="preserve">, 2020, the Council sent correspondence to the </w:t>
      </w:r>
      <w:r w:rsidR="00BA64D6" w:rsidRPr="007D617D">
        <w:rPr>
          <w:sz w:val="22"/>
          <w:szCs w:val="22"/>
        </w:rPr>
        <w:t xml:space="preserve">City of Torrington and the </w:t>
      </w:r>
      <w:r w:rsidR="004C5EB9" w:rsidRPr="007D617D">
        <w:rPr>
          <w:sz w:val="22"/>
          <w:szCs w:val="22"/>
        </w:rPr>
        <w:t>Town of New Hartford</w:t>
      </w:r>
      <w:r w:rsidRPr="007D617D">
        <w:rPr>
          <w:sz w:val="22"/>
          <w:szCs w:val="22"/>
        </w:rPr>
        <w:t xml:space="preserve"> stating that the Council has received the Petition and invited the </w:t>
      </w:r>
      <w:r w:rsidR="004C5EB9" w:rsidRPr="007D617D">
        <w:rPr>
          <w:sz w:val="22"/>
          <w:szCs w:val="22"/>
        </w:rPr>
        <w:t>municipalities</w:t>
      </w:r>
      <w:r w:rsidRPr="007D617D">
        <w:rPr>
          <w:sz w:val="22"/>
          <w:szCs w:val="22"/>
        </w:rPr>
        <w:t xml:space="preserve"> to</w:t>
      </w:r>
      <w:r w:rsidRPr="004C5EB9">
        <w:rPr>
          <w:sz w:val="22"/>
          <w:szCs w:val="22"/>
        </w:rPr>
        <w:t xml:space="preserve"> contact the Council with any questions or comments by </w:t>
      </w:r>
      <w:r w:rsidR="0015365C">
        <w:rPr>
          <w:sz w:val="22"/>
          <w:szCs w:val="22"/>
        </w:rPr>
        <w:t>June 28</w:t>
      </w:r>
      <w:r w:rsidRPr="004C5EB9">
        <w:rPr>
          <w:sz w:val="22"/>
          <w:szCs w:val="22"/>
        </w:rPr>
        <w:t xml:space="preserve">, 2020.  No comments were received from the Town of </w:t>
      </w:r>
      <w:r w:rsidR="00F169A1" w:rsidRPr="004C5EB9">
        <w:rPr>
          <w:sz w:val="22"/>
          <w:szCs w:val="22"/>
        </w:rPr>
        <w:t>New Hartford.</w:t>
      </w:r>
      <w:r w:rsidR="00256373">
        <w:rPr>
          <w:sz w:val="22"/>
          <w:szCs w:val="22"/>
        </w:rPr>
        <w:t xml:space="preserve">  Comments were received from the City of Torrington as noted below.</w:t>
      </w:r>
    </w:p>
    <w:p w14:paraId="78CCAB63" w14:textId="39342167" w:rsidR="00E84FA0" w:rsidRDefault="00E84FA0" w:rsidP="00691CDA">
      <w:pPr>
        <w:jc w:val="both"/>
        <w:rPr>
          <w:sz w:val="22"/>
          <w:szCs w:val="22"/>
        </w:rPr>
      </w:pPr>
    </w:p>
    <w:p w14:paraId="1FF24F2D" w14:textId="6CD43C3B" w:rsidR="0015365C" w:rsidRDefault="0015365C" w:rsidP="00691CDA">
      <w:pPr>
        <w:jc w:val="both"/>
        <w:rPr>
          <w:sz w:val="22"/>
          <w:szCs w:val="22"/>
        </w:rPr>
      </w:pPr>
      <w:r>
        <w:rPr>
          <w:sz w:val="22"/>
          <w:szCs w:val="22"/>
        </w:rPr>
        <w:t xml:space="preserve">By letter dated </w:t>
      </w:r>
      <w:r w:rsidR="00FE5E6F">
        <w:rPr>
          <w:sz w:val="22"/>
          <w:szCs w:val="22"/>
        </w:rPr>
        <w:t>June 26, 2020</w:t>
      </w:r>
      <w:r>
        <w:rPr>
          <w:sz w:val="22"/>
          <w:szCs w:val="22"/>
        </w:rPr>
        <w:t>,</w:t>
      </w:r>
      <w:r w:rsidR="00DA09C6">
        <w:rPr>
          <w:sz w:val="22"/>
          <w:szCs w:val="22"/>
        </w:rPr>
        <w:t xml:space="preserve"> Mayor Carbone noted that </w:t>
      </w:r>
      <w:r w:rsidR="00746C12">
        <w:rPr>
          <w:sz w:val="22"/>
          <w:szCs w:val="22"/>
        </w:rPr>
        <w:t>the City Council had met on June 15, 2020</w:t>
      </w:r>
      <w:r w:rsidR="007A1465">
        <w:rPr>
          <w:sz w:val="22"/>
          <w:szCs w:val="22"/>
        </w:rPr>
        <w:t xml:space="preserve">; </w:t>
      </w:r>
      <w:r w:rsidR="00735802">
        <w:rPr>
          <w:sz w:val="22"/>
          <w:szCs w:val="22"/>
        </w:rPr>
        <w:t xml:space="preserve">a number of neighbors </w:t>
      </w:r>
      <w:r w:rsidR="004A4397">
        <w:rPr>
          <w:sz w:val="22"/>
          <w:szCs w:val="22"/>
        </w:rPr>
        <w:t>expressed objections to the location of the proposed facility</w:t>
      </w:r>
      <w:r w:rsidR="007A1465">
        <w:rPr>
          <w:sz w:val="22"/>
          <w:szCs w:val="22"/>
        </w:rPr>
        <w:t xml:space="preserve">; </w:t>
      </w:r>
      <w:r w:rsidR="00A8469E">
        <w:rPr>
          <w:sz w:val="22"/>
          <w:szCs w:val="22"/>
        </w:rPr>
        <w:t>and members of the City Council expressed the following concerns about the projec</w:t>
      </w:r>
      <w:r w:rsidR="00C53045">
        <w:rPr>
          <w:sz w:val="22"/>
          <w:szCs w:val="22"/>
        </w:rPr>
        <w:t>t</w:t>
      </w:r>
      <w:r w:rsidR="00A8469E">
        <w:rPr>
          <w:sz w:val="22"/>
          <w:szCs w:val="22"/>
        </w:rPr>
        <w:t>:</w:t>
      </w:r>
    </w:p>
    <w:p w14:paraId="4EC01AC2" w14:textId="3ACF5B9F" w:rsidR="00A8469E" w:rsidRDefault="00A8469E" w:rsidP="00691CDA">
      <w:pPr>
        <w:jc w:val="both"/>
        <w:rPr>
          <w:sz w:val="22"/>
          <w:szCs w:val="22"/>
        </w:rPr>
      </w:pPr>
    </w:p>
    <w:p w14:paraId="3FFAAD64" w14:textId="20E70464" w:rsidR="00A8469E" w:rsidRDefault="00585F5F" w:rsidP="005639E3">
      <w:pPr>
        <w:pStyle w:val="ListParagraph"/>
        <w:numPr>
          <w:ilvl w:val="0"/>
          <w:numId w:val="13"/>
        </w:numPr>
        <w:ind w:left="810"/>
        <w:jc w:val="both"/>
        <w:rPr>
          <w:sz w:val="22"/>
          <w:szCs w:val="22"/>
        </w:rPr>
      </w:pPr>
      <w:r>
        <w:rPr>
          <w:sz w:val="22"/>
          <w:szCs w:val="22"/>
        </w:rPr>
        <w:t>P</w:t>
      </w:r>
      <w:r w:rsidR="00FA0390">
        <w:rPr>
          <w:sz w:val="22"/>
          <w:szCs w:val="22"/>
        </w:rPr>
        <w:t>roximity to residential homes on East Pearl Road and Gaylord Lane;</w:t>
      </w:r>
    </w:p>
    <w:p w14:paraId="64A3FAF4" w14:textId="1B224362" w:rsidR="00FA0390" w:rsidRPr="009F4C83" w:rsidRDefault="00585F5F" w:rsidP="005639E3">
      <w:pPr>
        <w:pStyle w:val="ListParagraph"/>
        <w:numPr>
          <w:ilvl w:val="0"/>
          <w:numId w:val="13"/>
        </w:numPr>
        <w:ind w:left="810"/>
        <w:jc w:val="both"/>
        <w:rPr>
          <w:sz w:val="22"/>
          <w:szCs w:val="22"/>
        </w:rPr>
      </w:pPr>
      <w:r w:rsidRPr="009F4C83">
        <w:rPr>
          <w:sz w:val="22"/>
          <w:szCs w:val="22"/>
        </w:rPr>
        <w:t>I</w:t>
      </w:r>
      <w:r w:rsidR="00FA0390" w:rsidRPr="009F4C83">
        <w:rPr>
          <w:sz w:val="22"/>
          <w:szCs w:val="22"/>
        </w:rPr>
        <w:t>mpact of the facility on abutting Bishop Donnelly Field;</w:t>
      </w:r>
    </w:p>
    <w:p w14:paraId="1A580583" w14:textId="0254CF56" w:rsidR="00FA0390" w:rsidRPr="009F4C83" w:rsidRDefault="00810021" w:rsidP="005639E3">
      <w:pPr>
        <w:pStyle w:val="ListParagraph"/>
        <w:numPr>
          <w:ilvl w:val="0"/>
          <w:numId w:val="13"/>
        </w:numPr>
        <w:ind w:left="810"/>
        <w:jc w:val="both"/>
        <w:rPr>
          <w:sz w:val="22"/>
          <w:szCs w:val="22"/>
        </w:rPr>
      </w:pPr>
      <w:r w:rsidRPr="009F4C83">
        <w:rPr>
          <w:sz w:val="22"/>
          <w:szCs w:val="22"/>
        </w:rPr>
        <w:t>Conflicts with the City of Torrington’s Plan for Conservation and Development</w:t>
      </w:r>
      <w:r w:rsidR="005639E3" w:rsidRPr="009F4C83">
        <w:rPr>
          <w:sz w:val="22"/>
          <w:szCs w:val="22"/>
        </w:rPr>
        <w:t xml:space="preserve"> (Farmland Plan); and</w:t>
      </w:r>
    </w:p>
    <w:p w14:paraId="64433ACE" w14:textId="53045662" w:rsidR="00C53045" w:rsidRPr="009F4C83" w:rsidRDefault="004A2AC5" w:rsidP="005639E3">
      <w:pPr>
        <w:pStyle w:val="ListParagraph"/>
        <w:numPr>
          <w:ilvl w:val="0"/>
          <w:numId w:val="13"/>
        </w:numPr>
        <w:ind w:left="810"/>
        <w:jc w:val="both"/>
        <w:rPr>
          <w:sz w:val="22"/>
          <w:szCs w:val="22"/>
        </w:rPr>
      </w:pPr>
      <w:r w:rsidRPr="009F4C83">
        <w:rPr>
          <w:sz w:val="22"/>
          <w:szCs w:val="22"/>
        </w:rPr>
        <w:t xml:space="preserve">Location of the property </w:t>
      </w:r>
      <w:r w:rsidR="00585F5F" w:rsidRPr="009F4C83">
        <w:rPr>
          <w:sz w:val="22"/>
          <w:szCs w:val="22"/>
        </w:rPr>
        <w:t>within a historic distric</w:t>
      </w:r>
      <w:r w:rsidR="00C53045" w:rsidRPr="009F4C83">
        <w:rPr>
          <w:sz w:val="22"/>
          <w:szCs w:val="22"/>
        </w:rPr>
        <w:t>t.</w:t>
      </w:r>
    </w:p>
    <w:p w14:paraId="6872E256" w14:textId="64E2C9BB" w:rsidR="006F0635" w:rsidRDefault="006F0635" w:rsidP="005639E3">
      <w:pPr>
        <w:ind w:left="810"/>
        <w:jc w:val="both"/>
        <w:rPr>
          <w:sz w:val="22"/>
          <w:szCs w:val="22"/>
        </w:rPr>
      </w:pPr>
    </w:p>
    <w:p w14:paraId="761BC604" w14:textId="7280530B" w:rsidR="00530BDD" w:rsidRPr="00E40894" w:rsidRDefault="006F0635" w:rsidP="00691CDA">
      <w:pPr>
        <w:jc w:val="both"/>
        <w:rPr>
          <w:sz w:val="22"/>
          <w:szCs w:val="22"/>
        </w:rPr>
      </w:pPr>
      <w:r>
        <w:rPr>
          <w:sz w:val="22"/>
          <w:szCs w:val="22"/>
        </w:rPr>
        <w:t xml:space="preserve">The </w:t>
      </w:r>
      <w:r w:rsidR="00E8125E">
        <w:rPr>
          <w:sz w:val="22"/>
          <w:szCs w:val="22"/>
        </w:rPr>
        <w:t>C</w:t>
      </w:r>
      <w:r>
        <w:rPr>
          <w:sz w:val="22"/>
          <w:szCs w:val="22"/>
        </w:rPr>
        <w:t xml:space="preserve">ity Council also expressed opposition to </w:t>
      </w:r>
      <w:r w:rsidR="00E8125E">
        <w:rPr>
          <w:sz w:val="22"/>
          <w:szCs w:val="22"/>
        </w:rPr>
        <w:t xml:space="preserve">the project at this location and recommended that the City </w:t>
      </w:r>
      <w:r w:rsidR="00762ED5">
        <w:rPr>
          <w:sz w:val="22"/>
          <w:szCs w:val="22"/>
        </w:rPr>
        <w:t>Council work with the Petitioner to identify and investigate other City-</w:t>
      </w:r>
      <w:r w:rsidR="00762ED5" w:rsidRPr="00E40894">
        <w:rPr>
          <w:sz w:val="22"/>
          <w:szCs w:val="22"/>
        </w:rPr>
        <w:t>owned alt</w:t>
      </w:r>
      <w:r w:rsidR="00E03928" w:rsidRPr="00E40894">
        <w:rPr>
          <w:sz w:val="22"/>
          <w:szCs w:val="22"/>
        </w:rPr>
        <w:t>ernative sites.</w:t>
      </w:r>
    </w:p>
    <w:p w14:paraId="19CE6EDF" w14:textId="1F801FA7" w:rsidR="00125975" w:rsidRPr="00E40894" w:rsidRDefault="00125975" w:rsidP="00691CDA">
      <w:pPr>
        <w:jc w:val="both"/>
        <w:rPr>
          <w:sz w:val="22"/>
          <w:szCs w:val="22"/>
        </w:rPr>
      </w:pPr>
    </w:p>
    <w:p w14:paraId="114B1DD1" w14:textId="7D89665F" w:rsidR="00125975" w:rsidRPr="00E40894" w:rsidRDefault="00125975" w:rsidP="00691CDA">
      <w:pPr>
        <w:jc w:val="both"/>
        <w:rPr>
          <w:sz w:val="22"/>
          <w:szCs w:val="22"/>
        </w:rPr>
      </w:pPr>
      <w:r w:rsidRPr="00E40894">
        <w:rPr>
          <w:sz w:val="22"/>
          <w:szCs w:val="22"/>
        </w:rPr>
        <w:t xml:space="preserve">By letter dated </w:t>
      </w:r>
      <w:r w:rsidR="001D194B" w:rsidRPr="00E40894">
        <w:rPr>
          <w:sz w:val="22"/>
          <w:szCs w:val="22"/>
        </w:rPr>
        <w:t>June 30, 2020, the Petitioner responded to the concerns of the City Council</w:t>
      </w:r>
      <w:r w:rsidR="001D1773" w:rsidRPr="00E40894">
        <w:rPr>
          <w:sz w:val="22"/>
          <w:szCs w:val="22"/>
        </w:rPr>
        <w:t xml:space="preserve"> and noted the following:</w:t>
      </w:r>
    </w:p>
    <w:p w14:paraId="1B294A7E" w14:textId="1A1B808B" w:rsidR="001D1773" w:rsidRPr="00E40894" w:rsidRDefault="001D1773" w:rsidP="00691CDA">
      <w:pPr>
        <w:jc w:val="both"/>
        <w:rPr>
          <w:sz w:val="22"/>
          <w:szCs w:val="22"/>
        </w:rPr>
      </w:pPr>
    </w:p>
    <w:p w14:paraId="2C1F13E3" w14:textId="5394B92E" w:rsidR="001D1773" w:rsidRPr="003F459B" w:rsidRDefault="005B0692" w:rsidP="001D1773">
      <w:pPr>
        <w:pStyle w:val="ListParagraph"/>
        <w:numPr>
          <w:ilvl w:val="0"/>
          <w:numId w:val="16"/>
        </w:numPr>
        <w:jc w:val="both"/>
        <w:rPr>
          <w:sz w:val="22"/>
          <w:szCs w:val="22"/>
        </w:rPr>
      </w:pPr>
      <w:r w:rsidRPr="00E40894">
        <w:rPr>
          <w:sz w:val="22"/>
          <w:szCs w:val="22"/>
        </w:rPr>
        <w:t xml:space="preserve">Petitioner </w:t>
      </w:r>
      <w:r w:rsidR="00841D20" w:rsidRPr="00E40894">
        <w:rPr>
          <w:sz w:val="22"/>
          <w:szCs w:val="22"/>
        </w:rPr>
        <w:t xml:space="preserve">met with municipal officials and </w:t>
      </w:r>
      <w:r w:rsidR="00D419A6" w:rsidRPr="00E40894">
        <w:rPr>
          <w:sz w:val="22"/>
          <w:szCs w:val="22"/>
        </w:rPr>
        <w:t>submitted notice to all abutting property owners</w:t>
      </w:r>
      <w:r w:rsidR="006B346B" w:rsidRPr="00E40894">
        <w:rPr>
          <w:sz w:val="22"/>
          <w:szCs w:val="22"/>
        </w:rPr>
        <w:t xml:space="preserve">.  </w:t>
      </w:r>
      <w:r w:rsidR="00023A7F" w:rsidRPr="00E40894">
        <w:rPr>
          <w:sz w:val="22"/>
          <w:szCs w:val="22"/>
        </w:rPr>
        <w:t>T</w:t>
      </w:r>
      <w:r w:rsidR="003C58CE" w:rsidRPr="00E40894">
        <w:rPr>
          <w:sz w:val="22"/>
          <w:szCs w:val="22"/>
        </w:rPr>
        <w:t xml:space="preserve">hree </w:t>
      </w:r>
      <w:r w:rsidR="00023A7F" w:rsidRPr="00E40894">
        <w:rPr>
          <w:sz w:val="22"/>
          <w:szCs w:val="22"/>
        </w:rPr>
        <w:t xml:space="preserve">abutting </w:t>
      </w:r>
      <w:r w:rsidR="003C58CE" w:rsidRPr="00E40894">
        <w:rPr>
          <w:sz w:val="22"/>
          <w:szCs w:val="22"/>
        </w:rPr>
        <w:t xml:space="preserve">property owners on the north side of East Pearl Road and </w:t>
      </w:r>
      <w:r w:rsidR="00023A7F" w:rsidRPr="00E40894">
        <w:rPr>
          <w:sz w:val="22"/>
          <w:szCs w:val="22"/>
        </w:rPr>
        <w:t xml:space="preserve">City </w:t>
      </w:r>
      <w:r w:rsidR="003C58CE" w:rsidRPr="00E40894">
        <w:rPr>
          <w:sz w:val="22"/>
          <w:szCs w:val="22"/>
        </w:rPr>
        <w:t>Councilwoman Ruwet</w:t>
      </w:r>
      <w:r w:rsidR="00AD33F5" w:rsidRPr="00E40894">
        <w:rPr>
          <w:sz w:val="22"/>
          <w:szCs w:val="22"/>
        </w:rPr>
        <w:t xml:space="preserve"> </w:t>
      </w:r>
      <w:r w:rsidR="00023A7F" w:rsidRPr="00E40894">
        <w:rPr>
          <w:sz w:val="22"/>
          <w:szCs w:val="22"/>
        </w:rPr>
        <w:t>expressed concerns.</w:t>
      </w:r>
      <w:r w:rsidR="006B346B" w:rsidRPr="00E40894">
        <w:rPr>
          <w:sz w:val="22"/>
          <w:szCs w:val="22"/>
        </w:rPr>
        <w:t xml:space="preserve">  </w:t>
      </w:r>
      <w:r w:rsidR="00023A7F" w:rsidRPr="00E40894">
        <w:rPr>
          <w:sz w:val="22"/>
          <w:szCs w:val="22"/>
        </w:rPr>
        <w:t xml:space="preserve">In response </w:t>
      </w:r>
      <w:r w:rsidR="00023A7F" w:rsidRPr="003F459B">
        <w:rPr>
          <w:sz w:val="22"/>
          <w:szCs w:val="22"/>
        </w:rPr>
        <w:t>to these concerns, t</w:t>
      </w:r>
      <w:r w:rsidR="00FD733E" w:rsidRPr="003F459B">
        <w:rPr>
          <w:sz w:val="22"/>
          <w:szCs w:val="22"/>
        </w:rPr>
        <w:t xml:space="preserve">he Petitioner </w:t>
      </w:r>
      <w:r w:rsidR="00023A7F" w:rsidRPr="003F459B">
        <w:rPr>
          <w:sz w:val="22"/>
          <w:szCs w:val="22"/>
        </w:rPr>
        <w:t xml:space="preserve">made </w:t>
      </w:r>
      <w:r w:rsidR="00534D94" w:rsidRPr="003F459B">
        <w:rPr>
          <w:sz w:val="22"/>
          <w:szCs w:val="22"/>
        </w:rPr>
        <w:t xml:space="preserve">site layout changes including, but not limited to, the </w:t>
      </w:r>
      <w:r w:rsidR="00912B0E" w:rsidRPr="003F459B">
        <w:rPr>
          <w:sz w:val="22"/>
          <w:szCs w:val="22"/>
        </w:rPr>
        <w:t>increase in fence height from six feet to eight feet on the north side and the use of privacy slats</w:t>
      </w:r>
      <w:r w:rsidR="00D60C36" w:rsidRPr="003F459B">
        <w:rPr>
          <w:sz w:val="22"/>
          <w:szCs w:val="22"/>
        </w:rPr>
        <w:t>;</w:t>
      </w:r>
    </w:p>
    <w:p w14:paraId="6FDBCE19" w14:textId="5F2996D9" w:rsidR="00555E95" w:rsidRPr="002C71E0" w:rsidRDefault="00467C57" w:rsidP="001D1773">
      <w:pPr>
        <w:pStyle w:val="ListParagraph"/>
        <w:numPr>
          <w:ilvl w:val="0"/>
          <w:numId w:val="16"/>
        </w:numPr>
        <w:jc w:val="both"/>
        <w:rPr>
          <w:sz w:val="22"/>
          <w:szCs w:val="22"/>
        </w:rPr>
      </w:pPr>
      <w:r w:rsidRPr="002C71E0">
        <w:rPr>
          <w:sz w:val="22"/>
          <w:szCs w:val="22"/>
        </w:rPr>
        <w:t>The e</w:t>
      </w:r>
      <w:r w:rsidR="00DF1B00" w:rsidRPr="002C71E0">
        <w:rPr>
          <w:sz w:val="22"/>
          <w:szCs w:val="22"/>
        </w:rPr>
        <w:t xml:space="preserve">ight-foot tall fencing with privacy slats would </w:t>
      </w:r>
      <w:r w:rsidRPr="002C71E0">
        <w:rPr>
          <w:sz w:val="22"/>
          <w:szCs w:val="22"/>
        </w:rPr>
        <w:t xml:space="preserve">also </w:t>
      </w:r>
      <w:r w:rsidR="00DF1B00" w:rsidRPr="002C71E0">
        <w:rPr>
          <w:sz w:val="22"/>
          <w:szCs w:val="22"/>
        </w:rPr>
        <w:t>be utilized in the vicinity of</w:t>
      </w:r>
      <w:r w:rsidR="003F459B" w:rsidRPr="002C71E0">
        <w:rPr>
          <w:sz w:val="22"/>
          <w:szCs w:val="22"/>
        </w:rPr>
        <w:t xml:space="preserve"> </w:t>
      </w:r>
      <w:r w:rsidR="00D74F95" w:rsidRPr="002C71E0">
        <w:rPr>
          <w:sz w:val="22"/>
          <w:szCs w:val="22"/>
        </w:rPr>
        <w:t>Bishop Donnelly Field</w:t>
      </w:r>
      <w:r w:rsidR="00D60C36" w:rsidRPr="002C71E0">
        <w:rPr>
          <w:sz w:val="22"/>
          <w:szCs w:val="22"/>
        </w:rPr>
        <w:t>;</w:t>
      </w:r>
    </w:p>
    <w:p w14:paraId="3EE1992B" w14:textId="239D93C4" w:rsidR="000D4F7C" w:rsidRPr="007E630A" w:rsidRDefault="00F63AD5" w:rsidP="001D1773">
      <w:pPr>
        <w:pStyle w:val="ListParagraph"/>
        <w:numPr>
          <w:ilvl w:val="0"/>
          <w:numId w:val="16"/>
        </w:numPr>
        <w:jc w:val="both"/>
        <w:rPr>
          <w:sz w:val="22"/>
          <w:szCs w:val="22"/>
        </w:rPr>
      </w:pPr>
      <w:r w:rsidRPr="002C71E0">
        <w:rPr>
          <w:sz w:val="22"/>
          <w:szCs w:val="22"/>
        </w:rPr>
        <w:t xml:space="preserve">The </w:t>
      </w:r>
      <w:r w:rsidR="00765887" w:rsidRPr="002C71E0">
        <w:rPr>
          <w:sz w:val="22"/>
          <w:szCs w:val="22"/>
        </w:rPr>
        <w:t xml:space="preserve">Farmland Plan includes a </w:t>
      </w:r>
      <w:r w:rsidR="002A2F7E" w:rsidRPr="002C71E0">
        <w:rPr>
          <w:sz w:val="22"/>
          <w:szCs w:val="22"/>
        </w:rPr>
        <w:t>“</w:t>
      </w:r>
      <w:r w:rsidRPr="002C71E0">
        <w:rPr>
          <w:sz w:val="22"/>
          <w:szCs w:val="22"/>
        </w:rPr>
        <w:t>farmland cluster</w:t>
      </w:r>
      <w:r w:rsidR="002A2F7E" w:rsidRPr="002C71E0">
        <w:rPr>
          <w:sz w:val="22"/>
          <w:szCs w:val="22"/>
        </w:rPr>
        <w:t>” of</w:t>
      </w:r>
      <w:r w:rsidR="008C2FBF" w:rsidRPr="002C71E0">
        <w:rPr>
          <w:sz w:val="22"/>
          <w:szCs w:val="22"/>
        </w:rPr>
        <w:t xml:space="preserve"> </w:t>
      </w:r>
      <w:r w:rsidR="005A4A22" w:rsidRPr="002C71E0">
        <w:rPr>
          <w:sz w:val="22"/>
          <w:szCs w:val="22"/>
        </w:rPr>
        <w:t xml:space="preserve">ten parcels </w:t>
      </w:r>
      <w:r w:rsidR="00765887" w:rsidRPr="002C71E0">
        <w:rPr>
          <w:sz w:val="22"/>
          <w:szCs w:val="22"/>
        </w:rPr>
        <w:t xml:space="preserve">(including the subject parcel) </w:t>
      </w:r>
      <w:r w:rsidR="005A4A22" w:rsidRPr="002C71E0">
        <w:rPr>
          <w:sz w:val="22"/>
          <w:szCs w:val="22"/>
        </w:rPr>
        <w:t>totaling approximately 319 acres</w:t>
      </w:r>
      <w:r w:rsidR="009728E3" w:rsidRPr="002C71E0">
        <w:rPr>
          <w:sz w:val="22"/>
          <w:szCs w:val="22"/>
        </w:rPr>
        <w:t>.</w:t>
      </w:r>
      <w:r w:rsidR="008C2FBF" w:rsidRPr="002C71E0">
        <w:rPr>
          <w:sz w:val="22"/>
          <w:szCs w:val="22"/>
        </w:rPr>
        <w:t xml:space="preserve">  </w:t>
      </w:r>
      <w:r w:rsidR="002A2F7E" w:rsidRPr="002C71E0">
        <w:rPr>
          <w:sz w:val="22"/>
          <w:szCs w:val="22"/>
        </w:rPr>
        <w:t>T</w:t>
      </w:r>
      <w:r w:rsidR="00CF1B39" w:rsidRPr="002C71E0">
        <w:rPr>
          <w:sz w:val="22"/>
          <w:szCs w:val="22"/>
        </w:rPr>
        <w:t>h</w:t>
      </w:r>
      <w:r w:rsidR="002D1145" w:rsidRPr="002C71E0">
        <w:rPr>
          <w:sz w:val="22"/>
          <w:szCs w:val="22"/>
        </w:rPr>
        <w:t xml:space="preserve">e </w:t>
      </w:r>
      <w:r w:rsidR="002D1145" w:rsidRPr="007E630A">
        <w:rPr>
          <w:sz w:val="22"/>
          <w:szCs w:val="22"/>
        </w:rPr>
        <w:t xml:space="preserve">proposed project area of </w:t>
      </w:r>
      <w:r w:rsidR="00E538B7" w:rsidRPr="007E630A">
        <w:rPr>
          <w:sz w:val="22"/>
          <w:szCs w:val="22"/>
        </w:rPr>
        <w:t xml:space="preserve">approximately </w:t>
      </w:r>
      <w:r w:rsidR="002D1145" w:rsidRPr="007E630A">
        <w:rPr>
          <w:sz w:val="22"/>
          <w:szCs w:val="22"/>
        </w:rPr>
        <w:t>11.15 acres represent</w:t>
      </w:r>
      <w:r w:rsidR="002A2F7E" w:rsidRPr="007E630A">
        <w:rPr>
          <w:sz w:val="22"/>
          <w:szCs w:val="22"/>
        </w:rPr>
        <w:t>s</w:t>
      </w:r>
      <w:r w:rsidR="002D1145" w:rsidRPr="007E630A">
        <w:rPr>
          <w:sz w:val="22"/>
          <w:szCs w:val="22"/>
        </w:rPr>
        <w:t xml:space="preserve"> about 3.5 percent of the </w:t>
      </w:r>
      <w:r w:rsidR="00AD6A49" w:rsidRPr="007E630A">
        <w:rPr>
          <w:sz w:val="22"/>
          <w:szCs w:val="22"/>
        </w:rPr>
        <w:t xml:space="preserve">319 acres of </w:t>
      </w:r>
      <w:r w:rsidR="002A2F7E" w:rsidRPr="007E630A">
        <w:rPr>
          <w:sz w:val="22"/>
          <w:szCs w:val="22"/>
        </w:rPr>
        <w:t>this “</w:t>
      </w:r>
      <w:r w:rsidR="00AD6A49" w:rsidRPr="007E630A">
        <w:rPr>
          <w:sz w:val="22"/>
          <w:szCs w:val="22"/>
        </w:rPr>
        <w:t>farmland</w:t>
      </w:r>
      <w:r w:rsidR="002A2F7E" w:rsidRPr="007E630A">
        <w:rPr>
          <w:sz w:val="22"/>
          <w:szCs w:val="22"/>
        </w:rPr>
        <w:t xml:space="preserve"> cluster</w:t>
      </w:r>
      <w:r w:rsidR="002C71E0" w:rsidRPr="007E630A">
        <w:rPr>
          <w:sz w:val="22"/>
          <w:szCs w:val="22"/>
        </w:rPr>
        <w:t>;”</w:t>
      </w:r>
      <w:r w:rsidR="00D60C36" w:rsidRPr="007E630A">
        <w:rPr>
          <w:sz w:val="22"/>
          <w:szCs w:val="22"/>
        </w:rPr>
        <w:t xml:space="preserve">  </w:t>
      </w:r>
    </w:p>
    <w:p w14:paraId="3248E6D3" w14:textId="0DA238F1" w:rsidR="001E669B" w:rsidRPr="0046607B" w:rsidRDefault="001E669B" w:rsidP="001D1773">
      <w:pPr>
        <w:pStyle w:val="ListParagraph"/>
        <w:numPr>
          <w:ilvl w:val="0"/>
          <w:numId w:val="16"/>
        </w:numPr>
        <w:jc w:val="both"/>
        <w:rPr>
          <w:sz w:val="22"/>
          <w:szCs w:val="22"/>
        </w:rPr>
      </w:pPr>
      <w:r w:rsidRPr="007E630A">
        <w:rPr>
          <w:sz w:val="22"/>
          <w:szCs w:val="22"/>
        </w:rPr>
        <w:lastRenderedPageBreak/>
        <w:t>The</w:t>
      </w:r>
      <w:r w:rsidR="00F9644E" w:rsidRPr="007E630A">
        <w:rPr>
          <w:sz w:val="22"/>
          <w:szCs w:val="22"/>
        </w:rPr>
        <w:t xml:space="preserve"> </w:t>
      </w:r>
      <w:r w:rsidR="00AE0085" w:rsidRPr="007E630A">
        <w:rPr>
          <w:sz w:val="22"/>
          <w:szCs w:val="22"/>
        </w:rPr>
        <w:t>State Historic Preservation Office</w:t>
      </w:r>
      <w:r w:rsidR="007D177D" w:rsidRPr="007E630A">
        <w:rPr>
          <w:sz w:val="22"/>
          <w:szCs w:val="22"/>
        </w:rPr>
        <w:t xml:space="preserve"> </w:t>
      </w:r>
      <w:r w:rsidR="00AE0085" w:rsidRPr="007E630A">
        <w:rPr>
          <w:sz w:val="22"/>
          <w:szCs w:val="22"/>
        </w:rPr>
        <w:t>(</w:t>
      </w:r>
      <w:r w:rsidR="007D177D" w:rsidRPr="007E630A">
        <w:rPr>
          <w:sz w:val="22"/>
          <w:szCs w:val="22"/>
        </w:rPr>
        <w:t>SHPO</w:t>
      </w:r>
      <w:r w:rsidR="00AE0085" w:rsidRPr="007E630A">
        <w:rPr>
          <w:sz w:val="22"/>
          <w:szCs w:val="22"/>
        </w:rPr>
        <w:t>)</w:t>
      </w:r>
      <w:r w:rsidR="007D177D" w:rsidRPr="007E630A">
        <w:rPr>
          <w:sz w:val="22"/>
          <w:szCs w:val="22"/>
        </w:rPr>
        <w:t xml:space="preserve"> determined that</w:t>
      </w:r>
      <w:r w:rsidR="00D60C36" w:rsidRPr="007E630A">
        <w:rPr>
          <w:sz w:val="22"/>
          <w:szCs w:val="22"/>
        </w:rPr>
        <w:t xml:space="preserve">, </w:t>
      </w:r>
      <w:r w:rsidR="007D177D" w:rsidRPr="007E630A">
        <w:rPr>
          <w:sz w:val="22"/>
          <w:szCs w:val="22"/>
        </w:rPr>
        <w:t xml:space="preserve">with the revised site plans </w:t>
      </w:r>
      <w:r w:rsidR="00550A74" w:rsidRPr="007E630A">
        <w:rPr>
          <w:sz w:val="22"/>
          <w:szCs w:val="22"/>
        </w:rPr>
        <w:t xml:space="preserve">that include </w:t>
      </w:r>
      <w:r w:rsidR="007D177D" w:rsidRPr="007E630A">
        <w:rPr>
          <w:sz w:val="22"/>
          <w:szCs w:val="22"/>
        </w:rPr>
        <w:t>vegetati</w:t>
      </w:r>
      <w:r w:rsidR="00D60C36" w:rsidRPr="007E630A">
        <w:rPr>
          <w:sz w:val="22"/>
          <w:szCs w:val="22"/>
        </w:rPr>
        <w:t>v</w:t>
      </w:r>
      <w:r w:rsidR="007D177D" w:rsidRPr="007E630A">
        <w:rPr>
          <w:sz w:val="22"/>
          <w:szCs w:val="22"/>
        </w:rPr>
        <w:t>e screening on the west side of the solar facility</w:t>
      </w:r>
      <w:r w:rsidR="00D60C36" w:rsidRPr="007E630A">
        <w:rPr>
          <w:sz w:val="22"/>
          <w:szCs w:val="22"/>
        </w:rPr>
        <w:t>, the proposed project would no</w:t>
      </w:r>
      <w:r w:rsidR="005D1134" w:rsidRPr="007E630A">
        <w:rPr>
          <w:sz w:val="22"/>
          <w:szCs w:val="22"/>
        </w:rPr>
        <w:t>t have an</w:t>
      </w:r>
      <w:r w:rsidR="00D60C36" w:rsidRPr="007E630A">
        <w:rPr>
          <w:sz w:val="22"/>
          <w:szCs w:val="22"/>
        </w:rPr>
        <w:t xml:space="preserve"> adverse effect on historic </w:t>
      </w:r>
      <w:r w:rsidR="00D60C36" w:rsidRPr="0046607B">
        <w:rPr>
          <w:sz w:val="22"/>
          <w:szCs w:val="22"/>
        </w:rPr>
        <w:t>resources</w:t>
      </w:r>
      <w:r w:rsidR="00C8716E" w:rsidRPr="0046607B">
        <w:rPr>
          <w:sz w:val="22"/>
          <w:szCs w:val="22"/>
        </w:rPr>
        <w:t xml:space="preserve">; </w:t>
      </w:r>
      <w:r w:rsidR="00A40FFD" w:rsidRPr="0046607B">
        <w:rPr>
          <w:sz w:val="22"/>
          <w:szCs w:val="22"/>
        </w:rPr>
        <w:t>and</w:t>
      </w:r>
    </w:p>
    <w:p w14:paraId="307E3E18" w14:textId="0BBDB754" w:rsidR="009901D1" w:rsidRPr="0046607B" w:rsidRDefault="007167F7" w:rsidP="00691CDA">
      <w:pPr>
        <w:pStyle w:val="ListParagraph"/>
        <w:numPr>
          <w:ilvl w:val="0"/>
          <w:numId w:val="16"/>
        </w:numPr>
        <w:jc w:val="both"/>
        <w:rPr>
          <w:sz w:val="22"/>
          <w:szCs w:val="22"/>
        </w:rPr>
      </w:pPr>
      <w:r w:rsidRPr="0046607B">
        <w:rPr>
          <w:sz w:val="22"/>
          <w:szCs w:val="22"/>
        </w:rPr>
        <w:t>Upon request</w:t>
      </w:r>
      <w:r w:rsidR="00B02D00" w:rsidRPr="0046607B">
        <w:rPr>
          <w:sz w:val="22"/>
          <w:szCs w:val="22"/>
        </w:rPr>
        <w:t xml:space="preserve"> by the City Council</w:t>
      </w:r>
      <w:r w:rsidRPr="0046607B">
        <w:rPr>
          <w:sz w:val="22"/>
          <w:szCs w:val="22"/>
        </w:rPr>
        <w:t>,</w:t>
      </w:r>
      <w:r w:rsidR="00B02D00" w:rsidRPr="0046607B">
        <w:rPr>
          <w:sz w:val="22"/>
          <w:szCs w:val="22"/>
        </w:rPr>
        <w:t xml:space="preserve"> </w:t>
      </w:r>
      <w:r w:rsidR="007E630A" w:rsidRPr="0046607B">
        <w:rPr>
          <w:sz w:val="22"/>
          <w:szCs w:val="22"/>
        </w:rPr>
        <w:t xml:space="preserve">the </w:t>
      </w:r>
      <w:r w:rsidR="00EF18A9" w:rsidRPr="0046607B">
        <w:rPr>
          <w:sz w:val="22"/>
          <w:szCs w:val="22"/>
        </w:rPr>
        <w:t xml:space="preserve">Petitioner performed a preliminary feasibility analysis of </w:t>
      </w:r>
      <w:r w:rsidRPr="0046607B">
        <w:rPr>
          <w:sz w:val="22"/>
          <w:szCs w:val="22"/>
        </w:rPr>
        <w:t>the municipal landfill as an</w:t>
      </w:r>
      <w:r w:rsidR="00EF18A9" w:rsidRPr="0046607B">
        <w:rPr>
          <w:sz w:val="22"/>
          <w:szCs w:val="22"/>
        </w:rPr>
        <w:t xml:space="preserve"> alternative site</w:t>
      </w:r>
      <w:r w:rsidR="008C67F8" w:rsidRPr="0046607B">
        <w:rPr>
          <w:sz w:val="22"/>
          <w:szCs w:val="22"/>
        </w:rPr>
        <w:t xml:space="preserve">.  </w:t>
      </w:r>
      <w:r w:rsidRPr="0046607B">
        <w:rPr>
          <w:sz w:val="22"/>
          <w:szCs w:val="22"/>
        </w:rPr>
        <w:t>A</w:t>
      </w:r>
      <w:r w:rsidR="005D469A" w:rsidRPr="0046607B">
        <w:rPr>
          <w:sz w:val="22"/>
          <w:szCs w:val="22"/>
        </w:rPr>
        <w:t xml:space="preserve"> </w:t>
      </w:r>
      <w:r w:rsidR="00276193" w:rsidRPr="0046607B">
        <w:rPr>
          <w:sz w:val="22"/>
          <w:szCs w:val="22"/>
        </w:rPr>
        <w:t>majority of the landfill has grades in excess of 20 per</w:t>
      </w:r>
      <w:r w:rsidR="00525C6A" w:rsidRPr="0046607B">
        <w:rPr>
          <w:sz w:val="22"/>
          <w:szCs w:val="22"/>
        </w:rPr>
        <w:t>cent, which leaves only a small area available for development.  Installation on steep (</w:t>
      </w:r>
      <w:r w:rsidR="00B94E03" w:rsidRPr="0046607B">
        <w:rPr>
          <w:sz w:val="22"/>
          <w:szCs w:val="22"/>
        </w:rPr>
        <w:t xml:space="preserve">i.e. </w:t>
      </w:r>
      <w:r w:rsidR="007841B7" w:rsidRPr="0046607B">
        <w:rPr>
          <w:sz w:val="22"/>
          <w:szCs w:val="22"/>
        </w:rPr>
        <w:t>more than 20 percent) slopes</w:t>
      </w:r>
      <w:r w:rsidR="00D92220" w:rsidRPr="0046607B">
        <w:rPr>
          <w:sz w:val="22"/>
          <w:szCs w:val="22"/>
        </w:rPr>
        <w:t xml:space="preserve"> and </w:t>
      </w:r>
      <w:r w:rsidR="007841B7" w:rsidRPr="0046607B">
        <w:rPr>
          <w:sz w:val="22"/>
          <w:szCs w:val="22"/>
        </w:rPr>
        <w:t xml:space="preserve">on a capped landfill would </w:t>
      </w:r>
      <w:r w:rsidR="001F71F7" w:rsidRPr="0046607B">
        <w:rPr>
          <w:sz w:val="22"/>
          <w:szCs w:val="22"/>
        </w:rPr>
        <w:t xml:space="preserve">add significantly to </w:t>
      </w:r>
      <w:r w:rsidRPr="0046607B">
        <w:rPr>
          <w:sz w:val="22"/>
          <w:szCs w:val="22"/>
        </w:rPr>
        <w:t>cost.  Further, d</w:t>
      </w:r>
      <w:r w:rsidR="001F71F7" w:rsidRPr="0046607B">
        <w:rPr>
          <w:sz w:val="22"/>
          <w:szCs w:val="22"/>
        </w:rPr>
        <w:t xml:space="preserve">evelopment on such steep slopes would likely be inconsistent with </w:t>
      </w:r>
      <w:r w:rsidR="002A2F7E" w:rsidRPr="0046607B">
        <w:rPr>
          <w:sz w:val="22"/>
          <w:szCs w:val="22"/>
        </w:rPr>
        <w:t xml:space="preserve">Department of Energy and Environmental Protection (DEEP) </w:t>
      </w:r>
      <w:proofErr w:type="spellStart"/>
      <w:r w:rsidR="00A40FFD" w:rsidRPr="0046607B">
        <w:rPr>
          <w:sz w:val="22"/>
          <w:szCs w:val="22"/>
        </w:rPr>
        <w:t>Stormwater</w:t>
      </w:r>
      <w:proofErr w:type="spellEnd"/>
      <w:r w:rsidR="00A40FFD" w:rsidRPr="0046607B">
        <w:rPr>
          <w:sz w:val="22"/>
          <w:szCs w:val="22"/>
        </w:rPr>
        <w:t xml:space="preserve"> Permit requirements.</w:t>
      </w:r>
    </w:p>
    <w:p w14:paraId="1C4EC556" w14:textId="4E5ECA37" w:rsidR="00EC5330" w:rsidRPr="0046607B" w:rsidRDefault="00EC5330" w:rsidP="00EC5330">
      <w:pPr>
        <w:jc w:val="both"/>
        <w:rPr>
          <w:sz w:val="22"/>
          <w:szCs w:val="22"/>
        </w:rPr>
      </w:pPr>
    </w:p>
    <w:p w14:paraId="004E7FEB" w14:textId="64B4424D" w:rsidR="003070EA" w:rsidRPr="0046607B" w:rsidRDefault="003070EA" w:rsidP="003070EA">
      <w:pPr>
        <w:jc w:val="center"/>
        <w:rPr>
          <w:b/>
          <w:bCs/>
          <w:sz w:val="22"/>
          <w:szCs w:val="22"/>
        </w:rPr>
      </w:pPr>
      <w:r w:rsidRPr="0046607B">
        <w:rPr>
          <w:b/>
          <w:bCs/>
          <w:sz w:val="22"/>
          <w:szCs w:val="22"/>
        </w:rPr>
        <w:t>State Official Comments</w:t>
      </w:r>
    </w:p>
    <w:p w14:paraId="72607F31" w14:textId="7AFC5CA7" w:rsidR="002B2715" w:rsidRPr="0046607B" w:rsidRDefault="002B2715" w:rsidP="003070EA">
      <w:pPr>
        <w:jc w:val="center"/>
        <w:rPr>
          <w:b/>
          <w:bCs/>
          <w:sz w:val="22"/>
          <w:szCs w:val="22"/>
        </w:rPr>
      </w:pPr>
    </w:p>
    <w:p w14:paraId="3E7B7B90" w14:textId="49B08DEA" w:rsidR="002B2715" w:rsidRPr="0046607B" w:rsidRDefault="0097771F" w:rsidP="00E106FF">
      <w:pPr>
        <w:jc w:val="both"/>
        <w:rPr>
          <w:sz w:val="22"/>
          <w:szCs w:val="22"/>
        </w:rPr>
      </w:pPr>
      <w:r w:rsidRPr="0046607B">
        <w:rPr>
          <w:sz w:val="22"/>
          <w:szCs w:val="22"/>
        </w:rPr>
        <w:t xml:space="preserve">By letter dated June 26, 2020, </w:t>
      </w:r>
      <w:r w:rsidR="00FA2B4C" w:rsidRPr="0046607B">
        <w:rPr>
          <w:sz w:val="22"/>
          <w:szCs w:val="22"/>
        </w:rPr>
        <w:t xml:space="preserve">State Representative Jay Case and State Senator Kevin </w:t>
      </w:r>
      <w:proofErr w:type="spellStart"/>
      <w:r w:rsidR="00FA2B4C" w:rsidRPr="0046607B">
        <w:rPr>
          <w:sz w:val="22"/>
          <w:szCs w:val="22"/>
        </w:rPr>
        <w:t>Witkos</w:t>
      </w:r>
      <w:proofErr w:type="spellEnd"/>
      <w:r w:rsidR="00FA2B4C" w:rsidRPr="0046607B">
        <w:rPr>
          <w:sz w:val="22"/>
          <w:szCs w:val="22"/>
        </w:rPr>
        <w:t xml:space="preserve"> </w:t>
      </w:r>
      <w:r w:rsidR="008327B1" w:rsidRPr="0046607B">
        <w:rPr>
          <w:sz w:val="22"/>
          <w:szCs w:val="22"/>
        </w:rPr>
        <w:t xml:space="preserve">expressed concerns about the proposed project relative to loss of farmland, </w:t>
      </w:r>
      <w:r w:rsidR="00ED7466" w:rsidRPr="0046607B">
        <w:rPr>
          <w:sz w:val="22"/>
          <w:szCs w:val="22"/>
        </w:rPr>
        <w:t>neighbor concerns, wildlife</w:t>
      </w:r>
      <w:r w:rsidR="007B662D" w:rsidRPr="0046607B">
        <w:rPr>
          <w:sz w:val="22"/>
          <w:szCs w:val="22"/>
        </w:rPr>
        <w:t xml:space="preserve"> impacts</w:t>
      </w:r>
      <w:r w:rsidR="00ED7466" w:rsidRPr="0046607B">
        <w:rPr>
          <w:sz w:val="22"/>
          <w:szCs w:val="22"/>
        </w:rPr>
        <w:t xml:space="preserve">, and </w:t>
      </w:r>
      <w:r w:rsidR="00E106FF" w:rsidRPr="0046607B">
        <w:rPr>
          <w:sz w:val="22"/>
          <w:szCs w:val="22"/>
        </w:rPr>
        <w:t xml:space="preserve">alternative sites.  </w:t>
      </w:r>
    </w:p>
    <w:p w14:paraId="3F91906F" w14:textId="77777777" w:rsidR="003070EA" w:rsidRPr="0046607B" w:rsidRDefault="003070EA" w:rsidP="00EC5330">
      <w:pPr>
        <w:jc w:val="both"/>
        <w:rPr>
          <w:sz w:val="22"/>
          <w:szCs w:val="22"/>
        </w:rPr>
      </w:pPr>
    </w:p>
    <w:p w14:paraId="1D0D993A" w14:textId="77777777" w:rsidR="00AD0557" w:rsidRPr="0046607B" w:rsidRDefault="00AD0557" w:rsidP="00576096">
      <w:pPr>
        <w:jc w:val="center"/>
        <w:rPr>
          <w:b/>
          <w:sz w:val="22"/>
          <w:szCs w:val="22"/>
        </w:rPr>
      </w:pPr>
      <w:r w:rsidRPr="0046607B">
        <w:rPr>
          <w:b/>
          <w:sz w:val="22"/>
          <w:szCs w:val="22"/>
        </w:rPr>
        <w:t>State Agency Comments</w:t>
      </w:r>
    </w:p>
    <w:p w14:paraId="1D0D993B" w14:textId="77777777" w:rsidR="00AD0557" w:rsidRPr="0046607B" w:rsidRDefault="00AD0557" w:rsidP="00576096">
      <w:pPr>
        <w:jc w:val="center"/>
        <w:rPr>
          <w:b/>
          <w:sz w:val="22"/>
          <w:szCs w:val="22"/>
        </w:rPr>
      </w:pPr>
    </w:p>
    <w:p w14:paraId="0B7EFAB9" w14:textId="603BC42B" w:rsidR="004E447C" w:rsidRDefault="00AD0557" w:rsidP="00AD0557">
      <w:pPr>
        <w:jc w:val="both"/>
        <w:rPr>
          <w:sz w:val="22"/>
          <w:szCs w:val="22"/>
        </w:rPr>
      </w:pPr>
      <w:r w:rsidRPr="0046607B">
        <w:rPr>
          <w:sz w:val="22"/>
          <w:szCs w:val="22"/>
        </w:rPr>
        <w:t xml:space="preserve">On </w:t>
      </w:r>
      <w:r w:rsidR="00B33B55" w:rsidRPr="0046607B">
        <w:rPr>
          <w:sz w:val="22"/>
          <w:szCs w:val="22"/>
        </w:rPr>
        <w:t>June 1, 2020</w:t>
      </w:r>
      <w:r w:rsidR="00AC4C08" w:rsidRPr="0046607B">
        <w:rPr>
          <w:sz w:val="22"/>
          <w:szCs w:val="22"/>
        </w:rPr>
        <w:t xml:space="preserve">, </w:t>
      </w:r>
      <w:r w:rsidRPr="0046607B">
        <w:rPr>
          <w:sz w:val="22"/>
          <w:szCs w:val="22"/>
        </w:rPr>
        <w:t>the Council sent correspondence requesting comments on the proposed project from the following state agencies</w:t>
      </w:r>
      <w:r w:rsidR="009B4B25" w:rsidRPr="0046607B">
        <w:rPr>
          <w:sz w:val="22"/>
          <w:szCs w:val="22"/>
        </w:rPr>
        <w:t xml:space="preserve"> by </w:t>
      </w:r>
      <w:r w:rsidR="009558B1" w:rsidRPr="0046607B">
        <w:rPr>
          <w:sz w:val="22"/>
          <w:szCs w:val="22"/>
        </w:rPr>
        <w:t>June 28, 2020</w:t>
      </w:r>
      <w:r w:rsidRPr="0046607B">
        <w:rPr>
          <w:sz w:val="22"/>
          <w:szCs w:val="22"/>
        </w:rPr>
        <w:t>:</w:t>
      </w:r>
      <w:r w:rsidR="0082671C" w:rsidRPr="0046607B">
        <w:rPr>
          <w:sz w:val="22"/>
          <w:szCs w:val="22"/>
        </w:rPr>
        <w:t xml:space="preserve"> </w:t>
      </w:r>
      <w:r w:rsidRPr="0046607B">
        <w:rPr>
          <w:sz w:val="22"/>
          <w:szCs w:val="22"/>
        </w:rPr>
        <w:t>DEEP; Department of Agriculture (</w:t>
      </w:r>
      <w:proofErr w:type="spellStart"/>
      <w:r w:rsidRPr="0046607B">
        <w:rPr>
          <w:sz w:val="22"/>
          <w:szCs w:val="22"/>
        </w:rPr>
        <w:t>DOAg</w:t>
      </w:r>
      <w:proofErr w:type="spellEnd"/>
      <w:r w:rsidRPr="0046607B">
        <w:rPr>
          <w:sz w:val="22"/>
          <w:szCs w:val="22"/>
        </w:rPr>
        <w:t>); Department of Public Health (DPH); Council on Environmental Quality (CEQ); Public Utilities Regulatory Authority (PURA); Office of Policy and Management (OPM); Department of Economic and Community Development (DECD); Department of Emergency Services and Public Protection (DESPP);</w:t>
      </w:r>
      <w:r w:rsidR="00E93B17" w:rsidRPr="0046607B">
        <w:rPr>
          <w:sz w:val="22"/>
          <w:szCs w:val="22"/>
        </w:rPr>
        <w:t xml:space="preserve"> </w:t>
      </w:r>
      <w:r w:rsidRPr="0046607B">
        <w:rPr>
          <w:sz w:val="22"/>
          <w:szCs w:val="22"/>
        </w:rPr>
        <w:t>DCP</w:t>
      </w:r>
      <w:r w:rsidR="00E93B17" w:rsidRPr="0046607B">
        <w:rPr>
          <w:sz w:val="22"/>
          <w:szCs w:val="22"/>
        </w:rPr>
        <w:t xml:space="preserve">; </w:t>
      </w:r>
      <w:r w:rsidRPr="0046607B">
        <w:rPr>
          <w:sz w:val="22"/>
          <w:szCs w:val="22"/>
        </w:rPr>
        <w:t>DOL;</w:t>
      </w:r>
      <w:r w:rsidR="00E93B17" w:rsidRPr="0046607B">
        <w:rPr>
          <w:sz w:val="22"/>
          <w:szCs w:val="22"/>
        </w:rPr>
        <w:t xml:space="preserve"> </w:t>
      </w:r>
      <w:r w:rsidRPr="0046607B">
        <w:rPr>
          <w:sz w:val="22"/>
          <w:szCs w:val="22"/>
        </w:rPr>
        <w:t>D</w:t>
      </w:r>
      <w:r w:rsidR="00AC4C08" w:rsidRPr="0046607B">
        <w:rPr>
          <w:sz w:val="22"/>
          <w:szCs w:val="22"/>
        </w:rPr>
        <w:t>A</w:t>
      </w:r>
      <w:r w:rsidRPr="0046607B">
        <w:rPr>
          <w:sz w:val="22"/>
          <w:szCs w:val="22"/>
        </w:rPr>
        <w:t xml:space="preserve">S; Department of Transportation (DOT); the Connecticut Airport Authority (CAA); and </w:t>
      </w:r>
      <w:r w:rsidR="00467777" w:rsidRPr="0046607B">
        <w:rPr>
          <w:sz w:val="22"/>
          <w:szCs w:val="22"/>
        </w:rPr>
        <w:t>SHPO.</w:t>
      </w:r>
      <w:r w:rsidR="00467777" w:rsidRPr="00814C5D">
        <w:rPr>
          <w:sz w:val="22"/>
          <w:szCs w:val="22"/>
        </w:rPr>
        <w:t xml:space="preserve">  </w:t>
      </w:r>
    </w:p>
    <w:p w14:paraId="47362DD0" w14:textId="77777777" w:rsidR="004E447C" w:rsidRDefault="004E447C" w:rsidP="00AD0557">
      <w:pPr>
        <w:jc w:val="both"/>
        <w:rPr>
          <w:sz w:val="22"/>
          <w:szCs w:val="22"/>
        </w:rPr>
      </w:pPr>
    </w:p>
    <w:p w14:paraId="1D0D993C" w14:textId="21655337" w:rsidR="00AD0557" w:rsidRDefault="00DA35A2" w:rsidP="00AD0557">
      <w:pPr>
        <w:jc w:val="both"/>
        <w:rPr>
          <w:sz w:val="22"/>
          <w:szCs w:val="22"/>
        </w:rPr>
      </w:pPr>
      <w:r>
        <w:rPr>
          <w:sz w:val="22"/>
          <w:szCs w:val="22"/>
        </w:rPr>
        <w:t xml:space="preserve">DOT and DEEP submitted comments on June </w:t>
      </w:r>
      <w:r w:rsidR="00684001">
        <w:rPr>
          <w:sz w:val="22"/>
          <w:szCs w:val="22"/>
        </w:rPr>
        <w:t xml:space="preserve">23, and June 30, 2020, respectively.  These comments are attached as Appendix </w:t>
      </w:r>
      <w:r w:rsidR="001A2ABD">
        <w:rPr>
          <w:sz w:val="22"/>
          <w:szCs w:val="22"/>
        </w:rPr>
        <w:t>A</w:t>
      </w:r>
      <w:r w:rsidR="00684001">
        <w:rPr>
          <w:sz w:val="22"/>
          <w:szCs w:val="22"/>
        </w:rPr>
        <w:t xml:space="preserve">.  No other state agencies provided written comments on this project. </w:t>
      </w:r>
    </w:p>
    <w:p w14:paraId="1D0D993D" w14:textId="77777777" w:rsidR="009962C8" w:rsidRDefault="009962C8" w:rsidP="00AD0557">
      <w:pPr>
        <w:jc w:val="both"/>
        <w:rPr>
          <w:sz w:val="22"/>
          <w:szCs w:val="22"/>
        </w:rPr>
      </w:pPr>
    </w:p>
    <w:p w14:paraId="1D0D993E" w14:textId="4A491669" w:rsidR="009962C8" w:rsidRPr="009962C8" w:rsidRDefault="009962C8" w:rsidP="00AD0557">
      <w:pPr>
        <w:jc w:val="both"/>
        <w:rPr>
          <w:sz w:val="22"/>
          <w:szCs w:val="22"/>
        </w:rPr>
      </w:pPr>
      <w:r w:rsidRPr="003852C8">
        <w:rPr>
          <w:sz w:val="22"/>
          <w:szCs w:val="22"/>
        </w:rPr>
        <w:t>While the Council is obligated to consult with and solicit comments from state agencies by statute, the Council is not required to abide by the comments from state agencies.</w:t>
      </w:r>
      <w:r w:rsidRPr="003852C8">
        <w:rPr>
          <w:rStyle w:val="FootnoteReference"/>
          <w:sz w:val="22"/>
          <w:szCs w:val="22"/>
        </w:rPr>
        <w:footnoteReference w:id="2"/>
      </w:r>
    </w:p>
    <w:p w14:paraId="1D0D993F" w14:textId="77777777" w:rsidR="007377D1" w:rsidRPr="00FD227D" w:rsidRDefault="007377D1" w:rsidP="00AD0557">
      <w:pPr>
        <w:jc w:val="both"/>
        <w:rPr>
          <w:sz w:val="22"/>
          <w:szCs w:val="22"/>
        </w:rPr>
      </w:pPr>
    </w:p>
    <w:p w14:paraId="1D0D9940" w14:textId="77777777" w:rsidR="008A5A35" w:rsidRPr="00FD227D" w:rsidRDefault="008B1A22" w:rsidP="00576096">
      <w:pPr>
        <w:jc w:val="center"/>
        <w:rPr>
          <w:b/>
          <w:sz w:val="22"/>
          <w:szCs w:val="22"/>
        </w:rPr>
      </w:pPr>
      <w:r w:rsidRPr="00CA650A">
        <w:rPr>
          <w:b/>
          <w:sz w:val="22"/>
          <w:szCs w:val="22"/>
        </w:rPr>
        <w:t>P</w:t>
      </w:r>
      <w:r w:rsidR="008A5A35" w:rsidRPr="00CA650A">
        <w:rPr>
          <w:b/>
          <w:sz w:val="22"/>
          <w:szCs w:val="22"/>
        </w:rPr>
        <w:t>ublic Act 17-218</w:t>
      </w:r>
    </w:p>
    <w:p w14:paraId="1D0D9941" w14:textId="77777777" w:rsidR="008A5A35" w:rsidRPr="00FD227D" w:rsidRDefault="008A5A35" w:rsidP="00576096">
      <w:pPr>
        <w:jc w:val="center"/>
        <w:rPr>
          <w:b/>
          <w:sz w:val="22"/>
          <w:szCs w:val="22"/>
        </w:rPr>
      </w:pPr>
    </w:p>
    <w:p w14:paraId="1D0D9942" w14:textId="0BBE6DE4" w:rsidR="008A5A35" w:rsidRPr="008F14C8" w:rsidRDefault="008A5A35" w:rsidP="007828FB">
      <w:pPr>
        <w:jc w:val="both"/>
        <w:rPr>
          <w:color w:val="1F497D"/>
          <w:sz w:val="22"/>
          <w:szCs w:val="22"/>
        </w:rPr>
      </w:pPr>
      <w:r w:rsidRPr="008F14C8">
        <w:rPr>
          <w:sz w:val="22"/>
          <w:szCs w:val="22"/>
        </w:rPr>
        <w:t xml:space="preserve">Effective July 1, 2017, Public Act 17-218 requires, “for a solar photovoltaic facility with a capacity of two or more megawatts, to be located on prime farmland or forestland, excluding any such facility that was selected by DEEP in any solicitation issued prior to July 1, 2017, pursuant to section 16a-3f, 16a-3g or 16a-3j, the </w:t>
      </w:r>
      <w:proofErr w:type="spellStart"/>
      <w:r w:rsidRPr="008F14C8">
        <w:rPr>
          <w:sz w:val="22"/>
          <w:szCs w:val="22"/>
        </w:rPr>
        <w:t>DOAg</w:t>
      </w:r>
      <w:proofErr w:type="spellEnd"/>
      <w:r w:rsidRPr="008F14C8">
        <w:rPr>
          <w:sz w:val="22"/>
          <w:szCs w:val="22"/>
        </w:rPr>
        <w:t xml:space="preserve"> represents, in writing, to the Council that such project will not materially affect the status of such land as prime farmland or DEEP represents, in writing, to the Council that such project will not materially affect the status of land as core forest.” The proposed </w:t>
      </w:r>
      <w:r w:rsidR="003C2950" w:rsidRPr="008F14C8">
        <w:rPr>
          <w:sz w:val="22"/>
          <w:szCs w:val="22"/>
        </w:rPr>
        <w:t xml:space="preserve">facility has </w:t>
      </w:r>
      <w:r w:rsidR="008F14C8" w:rsidRPr="008F14C8">
        <w:rPr>
          <w:sz w:val="22"/>
          <w:szCs w:val="22"/>
        </w:rPr>
        <w:t>a</w:t>
      </w:r>
      <w:r w:rsidR="003C2950" w:rsidRPr="008F14C8">
        <w:rPr>
          <w:sz w:val="22"/>
          <w:szCs w:val="22"/>
        </w:rPr>
        <w:t xml:space="preserve"> generating </w:t>
      </w:r>
      <w:r w:rsidR="00467777" w:rsidRPr="008F14C8">
        <w:rPr>
          <w:sz w:val="22"/>
          <w:szCs w:val="22"/>
        </w:rPr>
        <w:t>capacity of 1.9</w:t>
      </w:r>
      <w:r w:rsidR="008F14C8" w:rsidRPr="008F14C8">
        <w:rPr>
          <w:sz w:val="22"/>
          <w:szCs w:val="22"/>
        </w:rPr>
        <w:t>75</w:t>
      </w:r>
      <w:r w:rsidR="00467777" w:rsidRPr="008F14C8">
        <w:rPr>
          <w:sz w:val="22"/>
          <w:szCs w:val="22"/>
        </w:rPr>
        <w:t xml:space="preserve"> MW.  </w:t>
      </w:r>
      <w:r w:rsidRPr="008F14C8">
        <w:rPr>
          <w:sz w:val="22"/>
          <w:szCs w:val="22"/>
        </w:rPr>
        <w:t xml:space="preserve">Therefore, it is exempt from the provisions of Public Act 17-218. </w:t>
      </w:r>
    </w:p>
    <w:p w14:paraId="1D0D9943" w14:textId="77777777" w:rsidR="008A5A35" w:rsidRPr="008F14C8" w:rsidRDefault="008A5A35" w:rsidP="008A5A35">
      <w:pPr>
        <w:jc w:val="both"/>
        <w:rPr>
          <w:b/>
          <w:sz w:val="22"/>
          <w:szCs w:val="22"/>
        </w:rPr>
      </w:pPr>
    </w:p>
    <w:p w14:paraId="1D0D9944" w14:textId="77777777" w:rsidR="00576096" w:rsidRPr="00FD227D" w:rsidRDefault="00576096" w:rsidP="00576096">
      <w:pPr>
        <w:jc w:val="center"/>
        <w:rPr>
          <w:b/>
          <w:sz w:val="22"/>
          <w:szCs w:val="22"/>
        </w:rPr>
      </w:pPr>
      <w:r w:rsidRPr="008F14C8">
        <w:rPr>
          <w:b/>
          <w:sz w:val="22"/>
          <w:szCs w:val="22"/>
        </w:rPr>
        <w:t>Public Benefit</w:t>
      </w:r>
    </w:p>
    <w:p w14:paraId="1D0D9945" w14:textId="77777777" w:rsidR="00576096" w:rsidRPr="00FD227D" w:rsidRDefault="00576096" w:rsidP="00BF13C2">
      <w:pPr>
        <w:jc w:val="both"/>
        <w:rPr>
          <w:sz w:val="22"/>
          <w:szCs w:val="22"/>
        </w:rPr>
      </w:pPr>
    </w:p>
    <w:p w14:paraId="590A1E47" w14:textId="77777777" w:rsidR="00DE5F0E" w:rsidRPr="00DE5F0E" w:rsidRDefault="00DE5F0E" w:rsidP="00DE5F0E">
      <w:pPr>
        <w:jc w:val="both"/>
        <w:rPr>
          <w:sz w:val="22"/>
          <w:szCs w:val="22"/>
        </w:rPr>
      </w:pPr>
      <w:r w:rsidRPr="00DE5F0E">
        <w:rPr>
          <w:sz w:val="22"/>
          <w:szCs w:val="22"/>
        </w:rPr>
        <w:t xml:space="preserve">The project would be a distributed energy resource facility as defined in CGS § 16-1(a)(49). CGS § 16a-35k establishes the State’s energy policy, including the goal to “develop and utilize renewable energy resources, such as solar and wind energy, to the maximum practicable extent.”  The 2018 Comprehensive Energy Strategy (2018 CES) highlights eight key strategies to guide administrative and legislative action over the next several years.  Specifically, Strategy No. 3 is “Grow and sustain renewable and zero-carbon generation in the state and region.” Furthermore, on September 3, 2019, Governor Lamont issued Executive Order No. 3, which calls for the complete </w:t>
      </w:r>
      <w:proofErr w:type="spellStart"/>
      <w:r w:rsidRPr="00DE5F0E">
        <w:rPr>
          <w:sz w:val="22"/>
          <w:szCs w:val="22"/>
        </w:rPr>
        <w:t>decarbonization</w:t>
      </w:r>
      <w:proofErr w:type="spellEnd"/>
      <w:r w:rsidRPr="00DE5F0E">
        <w:rPr>
          <w:sz w:val="22"/>
          <w:szCs w:val="22"/>
        </w:rPr>
        <w:t xml:space="preserve"> of the electric sector by 2040.  The proposed </w:t>
      </w:r>
      <w:r w:rsidRPr="00DE5F0E">
        <w:rPr>
          <w:sz w:val="22"/>
          <w:szCs w:val="22"/>
        </w:rPr>
        <w:lastRenderedPageBreak/>
        <w:t xml:space="preserve">facility will contribute to fulfilling the State’s Renewable Portfolio Standard and Global Warming Solutions Act as a zero emission Class I renewable energy source. </w:t>
      </w:r>
    </w:p>
    <w:p w14:paraId="1D0D9947" w14:textId="77777777" w:rsidR="00F55B6B" w:rsidRPr="00FD227D" w:rsidRDefault="00F55B6B" w:rsidP="0018293A">
      <w:pPr>
        <w:jc w:val="both"/>
        <w:rPr>
          <w:sz w:val="22"/>
          <w:szCs w:val="22"/>
        </w:rPr>
      </w:pPr>
    </w:p>
    <w:p w14:paraId="1D0D9948" w14:textId="06F9D1F7" w:rsidR="00F55B6B" w:rsidRDefault="00540F4B" w:rsidP="00F55B6B">
      <w:pPr>
        <w:jc w:val="both"/>
        <w:rPr>
          <w:sz w:val="22"/>
          <w:szCs w:val="22"/>
        </w:rPr>
      </w:pPr>
      <w:r w:rsidRPr="007E630A">
        <w:rPr>
          <w:sz w:val="22"/>
          <w:szCs w:val="22"/>
        </w:rPr>
        <w:t xml:space="preserve">Energy </w:t>
      </w:r>
      <w:r w:rsidR="002A44A9" w:rsidRPr="007E630A">
        <w:rPr>
          <w:sz w:val="22"/>
          <w:szCs w:val="22"/>
        </w:rPr>
        <w:t>produced by the project would be sold t</w:t>
      </w:r>
      <w:r w:rsidR="004F6601" w:rsidRPr="007E630A">
        <w:rPr>
          <w:sz w:val="22"/>
          <w:szCs w:val="22"/>
        </w:rPr>
        <w:t xml:space="preserve">o </w:t>
      </w:r>
      <w:r w:rsidR="00972A46" w:rsidRPr="007E630A">
        <w:rPr>
          <w:sz w:val="22"/>
          <w:szCs w:val="22"/>
        </w:rPr>
        <w:t xml:space="preserve">The Connecticut Light and Power Company d/b/a </w:t>
      </w:r>
      <w:proofErr w:type="spellStart"/>
      <w:r w:rsidR="002A44A9" w:rsidRPr="007E630A">
        <w:rPr>
          <w:sz w:val="22"/>
          <w:szCs w:val="22"/>
        </w:rPr>
        <w:t>Eversource</w:t>
      </w:r>
      <w:proofErr w:type="spellEnd"/>
      <w:r w:rsidR="00972A46" w:rsidRPr="007E630A">
        <w:rPr>
          <w:sz w:val="22"/>
          <w:szCs w:val="22"/>
        </w:rPr>
        <w:t xml:space="preserve"> Energy (</w:t>
      </w:r>
      <w:proofErr w:type="spellStart"/>
      <w:r w:rsidR="00972A46" w:rsidRPr="007E630A">
        <w:rPr>
          <w:sz w:val="22"/>
          <w:szCs w:val="22"/>
        </w:rPr>
        <w:t>Eversource</w:t>
      </w:r>
      <w:proofErr w:type="spellEnd"/>
      <w:r w:rsidR="00972A46" w:rsidRPr="007E630A">
        <w:rPr>
          <w:sz w:val="22"/>
          <w:szCs w:val="22"/>
        </w:rPr>
        <w:t>)</w:t>
      </w:r>
      <w:r w:rsidR="002A44A9" w:rsidRPr="007E630A">
        <w:rPr>
          <w:sz w:val="22"/>
          <w:szCs w:val="22"/>
        </w:rPr>
        <w:t xml:space="preserve"> at market rates</w:t>
      </w:r>
      <w:r w:rsidR="008A2901" w:rsidRPr="007E630A">
        <w:rPr>
          <w:rStyle w:val="FootnoteReference"/>
          <w:sz w:val="22"/>
          <w:szCs w:val="22"/>
        </w:rPr>
        <w:footnoteReference w:id="3"/>
      </w:r>
      <w:r w:rsidR="002A44A9" w:rsidRPr="007E630A">
        <w:rPr>
          <w:sz w:val="22"/>
          <w:szCs w:val="22"/>
        </w:rPr>
        <w:t xml:space="preserve"> specified </w:t>
      </w:r>
      <w:r w:rsidR="00521341" w:rsidRPr="007E630A">
        <w:rPr>
          <w:sz w:val="22"/>
          <w:szCs w:val="22"/>
        </w:rPr>
        <w:t xml:space="preserve">in the applicable utility tariff with </w:t>
      </w:r>
      <w:proofErr w:type="spellStart"/>
      <w:r w:rsidR="00521341" w:rsidRPr="007E630A">
        <w:rPr>
          <w:sz w:val="22"/>
          <w:szCs w:val="22"/>
        </w:rPr>
        <w:t>Eversource</w:t>
      </w:r>
      <w:proofErr w:type="spellEnd"/>
      <w:r w:rsidR="00521341" w:rsidRPr="007E630A">
        <w:rPr>
          <w:sz w:val="22"/>
          <w:szCs w:val="22"/>
        </w:rPr>
        <w:t xml:space="preserve"> for a self-generating facility</w:t>
      </w:r>
      <w:r w:rsidR="00A15DE6" w:rsidRPr="007E630A">
        <w:rPr>
          <w:sz w:val="22"/>
          <w:szCs w:val="22"/>
        </w:rPr>
        <w:t xml:space="preserve">.  </w:t>
      </w:r>
      <w:r w:rsidR="005639E3" w:rsidRPr="007E630A">
        <w:rPr>
          <w:sz w:val="22"/>
          <w:szCs w:val="22"/>
        </w:rPr>
        <w:t>The Petitioner</w:t>
      </w:r>
      <w:r w:rsidR="00FD6650" w:rsidRPr="007E630A">
        <w:rPr>
          <w:sz w:val="22"/>
          <w:szCs w:val="22"/>
        </w:rPr>
        <w:t xml:space="preserve"> </w:t>
      </w:r>
      <w:r w:rsidR="00A15DE6" w:rsidRPr="007E630A">
        <w:rPr>
          <w:sz w:val="22"/>
          <w:szCs w:val="22"/>
        </w:rPr>
        <w:t xml:space="preserve">would sell </w:t>
      </w:r>
      <w:r w:rsidR="00AC6718" w:rsidRPr="007E630A">
        <w:rPr>
          <w:sz w:val="22"/>
          <w:szCs w:val="22"/>
        </w:rPr>
        <w:t xml:space="preserve">renewable energy certificates (RECs) to </w:t>
      </w:r>
      <w:proofErr w:type="spellStart"/>
      <w:r w:rsidR="00AC6718" w:rsidRPr="007E630A">
        <w:rPr>
          <w:sz w:val="22"/>
          <w:szCs w:val="22"/>
        </w:rPr>
        <w:t>Eversource</w:t>
      </w:r>
      <w:proofErr w:type="spellEnd"/>
      <w:r w:rsidR="00AC6718" w:rsidRPr="007E630A">
        <w:rPr>
          <w:sz w:val="22"/>
          <w:szCs w:val="22"/>
        </w:rPr>
        <w:t xml:space="preserve"> via a 15-year </w:t>
      </w:r>
      <w:r w:rsidR="00390821" w:rsidRPr="007E630A">
        <w:rPr>
          <w:sz w:val="22"/>
          <w:szCs w:val="22"/>
        </w:rPr>
        <w:t xml:space="preserve">Low Emission Renewable Energy Certificate (LREC) contract </w:t>
      </w:r>
      <w:r w:rsidR="00D94813" w:rsidRPr="007E630A">
        <w:rPr>
          <w:sz w:val="22"/>
          <w:szCs w:val="22"/>
        </w:rPr>
        <w:t xml:space="preserve">(executed in August 2019) </w:t>
      </w:r>
      <w:r w:rsidR="00C427F0" w:rsidRPr="007E630A">
        <w:rPr>
          <w:sz w:val="22"/>
          <w:szCs w:val="22"/>
        </w:rPr>
        <w:t>under the state’s Low and Zero Emissions</w:t>
      </w:r>
      <w:r w:rsidR="00835B7C" w:rsidRPr="007E630A">
        <w:rPr>
          <w:sz w:val="22"/>
          <w:szCs w:val="22"/>
        </w:rPr>
        <w:t xml:space="preserve"> </w:t>
      </w:r>
      <w:r w:rsidR="00C427F0" w:rsidRPr="007E630A">
        <w:rPr>
          <w:sz w:val="22"/>
          <w:szCs w:val="22"/>
        </w:rPr>
        <w:t>Renewable</w:t>
      </w:r>
      <w:r w:rsidR="00C427F0" w:rsidRPr="00D94813">
        <w:rPr>
          <w:sz w:val="22"/>
          <w:szCs w:val="22"/>
        </w:rPr>
        <w:t xml:space="preserve"> Energy Credit Programs (LREC/ZREC Program)</w:t>
      </w:r>
      <w:r w:rsidR="00C0092D">
        <w:rPr>
          <w:sz w:val="22"/>
          <w:szCs w:val="22"/>
        </w:rPr>
        <w:t xml:space="preserve">.  </w:t>
      </w:r>
      <w:r w:rsidR="00C427F0" w:rsidRPr="00D94813">
        <w:rPr>
          <w:sz w:val="22"/>
          <w:szCs w:val="22"/>
        </w:rPr>
        <w:t>The LREC/ZREC Program</w:t>
      </w:r>
      <w:r w:rsidR="00F55B6B" w:rsidRPr="00D94813">
        <w:rPr>
          <w:sz w:val="22"/>
          <w:szCs w:val="22"/>
        </w:rPr>
        <w:t xml:space="preserve"> was developed as part of Public Act 11-80, “An Act Concerning the Establishment of the [DEEP] and Planning for Connecticut’s</w:t>
      </w:r>
      <w:r w:rsidR="003878D9" w:rsidRPr="00D94813">
        <w:rPr>
          <w:sz w:val="22"/>
          <w:szCs w:val="22"/>
        </w:rPr>
        <w:t xml:space="preserve"> Energy Future.”  T</w:t>
      </w:r>
      <w:r w:rsidR="00F55B6B" w:rsidRPr="00D94813">
        <w:rPr>
          <w:sz w:val="22"/>
          <w:szCs w:val="22"/>
        </w:rPr>
        <w:t>he LREC/ZREC Program is not among the competitive energy procurement programs that are exempt from Public Act 17-218.</w:t>
      </w:r>
      <w:r w:rsidR="009F386D" w:rsidRPr="00D94813">
        <w:rPr>
          <w:sz w:val="22"/>
          <w:szCs w:val="22"/>
        </w:rPr>
        <w:t xml:space="preserve"> </w:t>
      </w:r>
      <w:r w:rsidR="00F55B6B" w:rsidRPr="00D94813">
        <w:rPr>
          <w:sz w:val="22"/>
          <w:szCs w:val="22"/>
        </w:rPr>
        <w:t xml:space="preserve"> </w:t>
      </w:r>
    </w:p>
    <w:p w14:paraId="1D0D9949" w14:textId="77777777" w:rsidR="00F55B6B" w:rsidRPr="00FD227D" w:rsidRDefault="00F55B6B" w:rsidP="00F55B6B">
      <w:pPr>
        <w:jc w:val="both"/>
        <w:rPr>
          <w:sz w:val="22"/>
          <w:szCs w:val="22"/>
        </w:rPr>
      </w:pPr>
    </w:p>
    <w:p w14:paraId="1D0D994A" w14:textId="6026029E" w:rsidR="00F55B6B" w:rsidRPr="000B1655" w:rsidRDefault="00F55B6B" w:rsidP="00F55B6B">
      <w:pPr>
        <w:jc w:val="both"/>
        <w:rPr>
          <w:color w:val="00B050"/>
          <w:sz w:val="22"/>
          <w:szCs w:val="22"/>
        </w:rPr>
      </w:pPr>
      <w:r w:rsidRPr="003070A7">
        <w:rPr>
          <w:sz w:val="22"/>
          <w:szCs w:val="22"/>
        </w:rPr>
        <w:t xml:space="preserve">The LREC/ZREC Program creates a market-driven bidding process for renewable energy projects ranging from rooftop solar panels to fuel cells to compete to obtain a 15-year revenue stream from the sale of renewable energy credits (RECs) to the electric utilities. It requires </w:t>
      </w:r>
      <w:proofErr w:type="spellStart"/>
      <w:r w:rsidRPr="003070A7">
        <w:rPr>
          <w:sz w:val="22"/>
          <w:szCs w:val="22"/>
        </w:rPr>
        <w:t>Eversource</w:t>
      </w:r>
      <w:proofErr w:type="spellEnd"/>
      <w:r w:rsidRPr="003070A7">
        <w:rPr>
          <w:sz w:val="22"/>
          <w:szCs w:val="22"/>
        </w:rPr>
        <w:t xml:space="preserve"> and the United Illuminating Company (UI) to procure Class I RECs under 15-year contracts with owners or developers of renewable energy projects in the state. </w:t>
      </w:r>
    </w:p>
    <w:p w14:paraId="7127D7E0" w14:textId="20919AD2" w:rsidR="00C848B9" w:rsidRDefault="00C848B9" w:rsidP="00F55B6B">
      <w:pPr>
        <w:jc w:val="both"/>
        <w:rPr>
          <w:sz w:val="22"/>
          <w:szCs w:val="22"/>
        </w:rPr>
      </w:pPr>
    </w:p>
    <w:p w14:paraId="0CED3A3E" w14:textId="2171886D" w:rsidR="00C848B9" w:rsidRPr="003070A7" w:rsidRDefault="003204B9" w:rsidP="00F55B6B">
      <w:pPr>
        <w:jc w:val="both"/>
        <w:rPr>
          <w:sz w:val="22"/>
          <w:szCs w:val="22"/>
        </w:rPr>
      </w:pPr>
      <w:r>
        <w:rPr>
          <w:sz w:val="22"/>
          <w:szCs w:val="22"/>
        </w:rPr>
        <w:t>The Petitioner</w:t>
      </w:r>
      <w:r w:rsidR="00852D79">
        <w:rPr>
          <w:sz w:val="22"/>
          <w:szCs w:val="22"/>
        </w:rPr>
        <w:t xml:space="preserve"> </w:t>
      </w:r>
      <w:r w:rsidR="003E6993">
        <w:rPr>
          <w:sz w:val="22"/>
          <w:szCs w:val="22"/>
        </w:rPr>
        <w:t>would participate in the ISO-New England, Inc. Forward Capacity Auction #15 in 2021 for the 2024 to 2025 Capacity Commitment Period.</w:t>
      </w:r>
    </w:p>
    <w:p w14:paraId="1D0D994B" w14:textId="77777777" w:rsidR="003878D9" w:rsidRPr="003070A7" w:rsidRDefault="003878D9" w:rsidP="007D0B1F">
      <w:pPr>
        <w:jc w:val="center"/>
        <w:rPr>
          <w:b/>
          <w:sz w:val="22"/>
          <w:szCs w:val="22"/>
        </w:rPr>
      </w:pPr>
    </w:p>
    <w:p w14:paraId="1D0D994C" w14:textId="77777777" w:rsidR="00576096" w:rsidRPr="0082671C" w:rsidRDefault="00576096" w:rsidP="007D0B1F">
      <w:pPr>
        <w:jc w:val="center"/>
        <w:rPr>
          <w:b/>
          <w:sz w:val="22"/>
          <w:szCs w:val="22"/>
        </w:rPr>
      </w:pPr>
      <w:r w:rsidRPr="0082671C">
        <w:rPr>
          <w:b/>
          <w:sz w:val="22"/>
          <w:szCs w:val="22"/>
        </w:rPr>
        <w:t>Proposed Site</w:t>
      </w:r>
    </w:p>
    <w:p w14:paraId="1D0D994D" w14:textId="77777777" w:rsidR="001A4557" w:rsidRPr="0082671C" w:rsidRDefault="001A4557" w:rsidP="00BA5F0F">
      <w:pPr>
        <w:jc w:val="both"/>
        <w:rPr>
          <w:sz w:val="22"/>
          <w:szCs w:val="22"/>
        </w:rPr>
      </w:pPr>
    </w:p>
    <w:p w14:paraId="1D0D994E" w14:textId="4BE84E3E" w:rsidR="00490F7F" w:rsidRPr="0082671C" w:rsidRDefault="0007091C" w:rsidP="00C62171">
      <w:pPr>
        <w:jc w:val="both"/>
        <w:rPr>
          <w:sz w:val="22"/>
          <w:szCs w:val="22"/>
        </w:rPr>
      </w:pPr>
      <w:r w:rsidRPr="0082671C">
        <w:rPr>
          <w:sz w:val="22"/>
          <w:szCs w:val="22"/>
        </w:rPr>
        <w:t xml:space="preserve">The proposed </w:t>
      </w:r>
      <w:r w:rsidR="0071764B" w:rsidRPr="0082671C">
        <w:rPr>
          <w:sz w:val="22"/>
          <w:szCs w:val="22"/>
        </w:rPr>
        <w:t>facility would be located o</w:t>
      </w:r>
      <w:r w:rsidR="000E3C1F" w:rsidRPr="0082671C">
        <w:rPr>
          <w:sz w:val="22"/>
          <w:szCs w:val="22"/>
        </w:rPr>
        <w:t>n an</w:t>
      </w:r>
      <w:r w:rsidR="00C97245" w:rsidRPr="0082671C">
        <w:rPr>
          <w:sz w:val="22"/>
          <w:szCs w:val="22"/>
        </w:rPr>
        <w:t xml:space="preserve"> approximately 11.15-acre portion of a </w:t>
      </w:r>
      <w:r w:rsidR="0000114E" w:rsidRPr="0082671C">
        <w:rPr>
          <w:sz w:val="22"/>
          <w:szCs w:val="22"/>
        </w:rPr>
        <w:t xml:space="preserve">66.4-acre parcel </w:t>
      </w:r>
      <w:r w:rsidR="00187D9E" w:rsidRPr="0082671C">
        <w:rPr>
          <w:sz w:val="22"/>
          <w:szCs w:val="22"/>
        </w:rPr>
        <w:t xml:space="preserve">owned </w:t>
      </w:r>
      <w:r w:rsidR="00D84A72" w:rsidRPr="0082671C">
        <w:rPr>
          <w:sz w:val="22"/>
          <w:szCs w:val="22"/>
        </w:rPr>
        <w:t xml:space="preserve">by </w:t>
      </w:r>
      <w:r w:rsidR="00187D9E" w:rsidRPr="0082671C">
        <w:rPr>
          <w:sz w:val="22"/>
          <w:szCs w:val="22"/>
        </w:rPr>
        <w:t>the Catholic Cemeteries Association of the Archdiocese of Hartford</w:t>
      </w:r>
      <w:r w:rsidR="0066750E" w:rsidRPr="0082671C">
        <w:rPr>
          <w:sz w:val="22"/>
          <w:szCs w:val="22"/>
        </w:rPr>
        <w:t xml:space="preserve"> </w:t>
      </w:r>
      <w:r w:rsidR="005261C4" w:rsidRPr="0082671C">
        <w:rPr>
          <w:sz w:val="22"/>
          <w:szCs w:val="22"/>
        </w:rPr>
        <w:t>within the City of Torrington’s</w:t>
      </w:r>
      <w:r w:rsidR="00F3211B" w:rsidRPr="0082671C">
        <w:rPr>
          <w:sz w:val="22"/>
          <w:szCs w:val="22"/>
        </w:rPr>
        <w:t xml:space="preserve"> </w:t>
      </w:r>
      <w:r w:rsidR="005261C4" w:rsidRPr="0082671C">
        <w:rPr>
          <w:sz w:val="22"/>
          <w:szCs w:val="22"/>
        </w:rPr>
        <w:t>Residential Water Protection (R-WP) and Residential Single Family (R-15S) zoning districts.</w:t>
      </w:r>
      <w:r w:rsidR="00C50A1E" w:rsidRPr="0082671C">
        <w:rPr>
          <w:sz w:val="22"/>
          <w:szCs w:val="22"/>
        </w:rPr>
        <w:t xml:space="preserve">  </w:t>
      </w:r>
      <w:r w:rsidR="005261C4" w:rsidRPr="0082671C">
        <w:rPr>
          <w:sz w:val="22"/>
          <w:szCs w:val="22"/>
        </w:rPr>
        <w:t xml:space="preserve">The subject property is </w:t>
      </w:r>
      <w:r w:rsidR="00A21989" w:rsidRPr="0082671C">
        <w:rPr>
          <w:sz w:val="22"/>
          <w:szCs w:val="22"/>
        </w:rPr>
        <w:t>bounded by East Pearl Road</w:t>
      </w:r>
      <w:r w:rsidR="00D84A72" w:rsidRPr="0082671C">
        <w:rPr>
          <w:sz w:val="22"/>
          <w:szCs w:val="22"/>
        </w:rPr>
        <w:t xml:space="preserve"> to the north</w:t>
      </w:r>
      <w:r w:rsidR="005524A1" w:rsidRPr="0082671C">
        <w:rPr>
          <w:sz w:val="22"/>
          <w:szCs w:val="22"/>
        </w:rPr>
        <w:t>;</w:t>
      </w:r>
      <w:r w:rsidR="0066750E" w:rsidRPr="0082671C">
        <w:rPr>
          <w:sz w:val="22"/>
          <w:szCs w:val="22"/>
        </w:rPr>
        <w:t xml:space="preserve"> </w:t>
      </w:r>
      <w:r w:rsidR="00207C3C" w:rsidRPr="0082671C">
        <w:rPr>
          <w:sz w:val="22"/>
          <w:szCs w:val="22"/>
        </w:rPr>
        <w:t xml:space="preserve">by </w:t>
      </w:r>
      <w:proofErr w:type="spellStart"/>
      <w:r w:rsidR="00207C3C" w:rsidRPr="0082671C">
        <w:rPr>
          <w:sz w:val="22"/>
          <w:szCs w:val="22"/>
        </w:rPr>
        <w:t>Torringford</w:t>
      </w:r>
      <w:proofErr w:type="spellEnd"/>
      <w:r w:rsidR="00207C3C" w:rsidRPr="0082671C">
        <w:rPr>
          <w:sz w:val="22"/>
          <w:szCs w:val="22"/>
        </w:rPr>
        <w:t xml:space="preserve"> Street</w:t>
      </w:r>
      <w:r w:rsidR="00BB73B1" w:rsidRPr="0082671C">
        <w:rPr>
          <w:sz w:val="22"/>
          <w:szCs w:val="22"/>
        </w:rPr>
        <w:t xml:space="preserve"> (Route 183)</w:t>
      </w:r>
      <w:r w:rsidR="00D84A72" w:rsidRPr="0082671C">
        <w:rPr>
          <w:sz w:val="22"/>
          <w:szCs w:val="22"/>
        </w:rPr>
        <w:t xml:space="preserve"> to the west</w:t>
      </w:r>
      <w:r w:rsidR="005524A1" w:rsidRPr="0082671C">
        <w:rPr>
          <w:sz w:val="22"/>
          <w:szCs w:val="22"/>
        </w:rPr>
        <w:t>;</w:t>
      </w:r>
      <w:r w:rsidR="0066750E" w:rsidRPr="0082671C">
        <w:rPr>
          <w:sz w:val="22"/>
          <w:szCs w:val="22"/>
        </w:rPr>
        <w:t xml:space="preserve"> </w:t>
      </w:r>
      <w:r w:rsidR="00207C3C" w:rsidRPr="0082671C">
        <w:rPr>
          <w:sz w:val="22"/>
          <w:szCs w:val="22"/>
        </w:rPr>
        <w:t>by Harrison Road</w:t>
      </w:r>
      <w:r w:rsidR="00D84A72" w:rsidRPr="0082671C">
        <w:rPr>
          <w:sz w:val="22"/>
          <w:szCs w:val="22"/>
        </w:rPr>
        <w:t xml:space="preserve"> to the east</w:t>
      </w:r>
      <w:r w:rsidR="005524A1" w:rsidRPr="0082671C">
        <w:rPr>
          <w:sz w:val="22"/>
          <w:szCs w:val="22"/>
        </w:rPr>
        <w:t xml:space="preserve">; and by agricultural and residential land </w:t>
      </w:r>
      <w:r w:rsidR="00C65C3C" w:rsidRPr="0082671C">
        <w:rPr>
          <w:sz w:val="22"/>
          <w:szCs w:val="22"/>
        </w:rPr>
        <w:t>off of</w:t>
      </w:r>
      <w:r w:rsidR="00A42644" w:rsidRPr="0082671C">
        <w:rPr>
          <w:sz w:val="22"/>
          <w:szCs w:val="22"/>
        </w:rPr>
        <w:t xml:space="preserve"> Gaylord Lane</w:t>
      </w:r>
      <w:r w:rsidR="00D84A72" w:rsidRPr="0082671C">
        <w:rPr>
          <w:sz w:val="22"/>
          <w:szCs w:val="22"/>
        </w:rPr>
        <w:t xml:space="preserve"> to the south</w:t>
      </w:r>
      <w:r w:rsidR="00A42644" w:rsidRPr="0082671C">
        <w:rPr>
          <w:sz w:val="22"/>
          <w:szCs w:val="22"/>
        </w:rPr>
        <w:t>.</w:t>
      </w:r>
      <w:r w:rsidR="00457709" w:rsidRPr="0082671C">
        <w:rPr>
          <w:sz w:val="22"/>
          <w:szCs w:val="22"/>
        </w:rPr>
        <w:t xml:space="preserve">  The easterly portion of the </w:t>
      </w:r>
      <w:r w:rsidR="0044503B" w:rsidRPr="0082671C">
        <w:rPr>
          <w:sz w:val="22"/>
          <w:szCs w:val="22"/>
        </w:rPr>
        <w:t>subject property is developed and occupied by Saint Peter’s Cemetery and undeveloped woodland areas.  The westerly</w:t>
      </w:r>
      <w:r w:rsidR="00371CCD" w:rsidRPr="0082671C">
        <w:rPr>
          <w:sz w:val="22"/>
          <w:szCs w:val="22"/>
        </w:rPr>
        <w:t xml:space="preserve"> </w:t>
      </w:r>
      <w:r w:rsidR="00E73FC2" w:rsidRPr="0082671C">
        <w:rPr>
          <w:sz w:val="22"/>
          <w:szCs w:val="22"/>
        </w:rPr>
        <w:t xml:space="preserve">portion of the subject property is largely undeveloped and contains a wooded wetland area, a vernal </w:t>
      </w:r>
      <w:r w:rsidR="00DD0DB3" w:rsidRPr="0082671C">
        <w:rPr>
          <w:sz w:val="22"/>
          <w:szCs w:val="22"/>
        </w:rPr>
        <w:t xml:space="preserve">pool and intermittent watercourses.  The central portion of the </w:t>
      </w:r>
      <w:r w:rsidR="008F71F3" w:rsidRPr="0082671C">
        <w:rPr>
          <w:sz w:val="22"/>
          <w:szCs w:val="22"/>
        </w:rPr>
        <w:t xml:space="preserve">subject </w:t>
      </w:r>
      <w:r w:rsidR="00DD0DB3" w:rsidRPr="0082671C">
        <w:rPr>
          <w:sz w:val="22"/>
          <w:szCs w:val="22"/>
        </w:rPr>
        <w:t>property</w:t>
      </w:r>
      <w:r w:rsidR="00504AF7" w:rsidRPr="0082671C">
        <w:rPr>
          <w:sz w:val="22"/>
          <w:szCs w:val="22"/>
        </w:rPr>
        <w:t xml:space="preserve"> (including the proposed project development area) is currently used for agricultural and recreational purposes</w:t>
      </w:r>
      <w:r w:rsidR="00511D25" w:rsidRPr="0082671C">
        <w:rPr>
          <w:sz w:val="22"/>
          <w:szCs w:val="22"/>
        </w:rPr>
        <w:t xml:space="preserve"> </w:t>
      </w:r>
      <w:r w:rsidR="008F71F3" w:rsidRPr="0082671C">
        <w:rPr>
          <w:sz w:val="22"/>
          <w:szCs w:val="22"/>
        </w:rPr>
        <w:t>(</w:t>
      </w:r>
      <w:r w:rsidR="001C1780" w:rsidRPr="0082671C">
        <w:rPr>
          <w:sz w:val="22"/>
          <w:szCs w:val="22"/>
        </w:rPr>
        <w:t>Bishop Donnelly field.</w:t>
      </w:r>
      <w:r w:rsidR="008F71F3" w:rsidRPr="0082671C">
        <w:rPr>
          <w:sz w:val="22"/>
          <w:szCs w:val="22"/>
        </w:rPr>
        <w:t>)</w:t>
      </w:r>
      <w:r w:rsidR="00187D9E" w:rsidRPr="0082671C">
        <w:rPr>
          <w:sz w:val="22"/>
          <w:szCs w:val="22"/>
        </w:rPr>
        <w:t xml:space="preserve"> </w:t>
      </w:r>
    </w:p>
    <w:p w14:paraId="1D0D994F" w14:textId="77777777" w:rsidR="00691CDA" w:rsidRPr="0082671C" w:rsidRDefault="00691CDA" w:rsidP="00C62171">
      <w:pPr>
        <w:jc w:val="both"/>
        <w:rPr>
          <w:sz w:val="22"/>
          <w:szCs w:val="22"/>
        </w:rPr>
      </w:pPr>
    </w:p>
    <w:p w14:paraId="38D9344E" w14:textId="77777777" w:rsidR="007B3BA8" w:rsidRPr="0082671C" w:rsidRDefault="007B3BA8" w:rsidP="00C62171">
      <w:pPr>
        <w:jc w:val="both"/>
        <w:rPr>
          <w:sz w:val="22"/>
          <w:szCs w:val="22"/>
        </w:rPr>
      </w:pPr>
      <w:r w:rsidRPr="0082671C">
        <w:rPr>
          <w:sz w:val="22"/>
          <w:szCs w:val="22"/>
        </w:rPr>
        <w:t>Considerations in Petitioner’s site selection process include, but are not limited to, the following:</w:t>
      </w:r>
    </w:p>
    <w:p w14:paraId="31B91DA9" w14:textId="77777777" w:rsidR="007B3BA8" w:rsidRPr="0082671C" w:rsidRDefault="007B3BA8" w:rsidP="00C62171">
      <w:pPr>
        <w:jc w:val="both"/>
        <w:rPr>
          <w:sz w:val="22"/>
          <w:szCs w:val="22"/>
        </w:rPr>
      </w:pPr>
    </w:p>
    <w:p w14:paraId="6C4B2F9A" w14:textId="49D77DA9" w:rsidR="007B3BA8" w:rsidRPr="0082671C" w:rsidRDefault="007B3BA8" w:rsidP="007B3BA8">
      <w:pPr>
        <w:pStyle w:val="ListParagraph"/>
        <w:numPr>
          <w:ilvl w:val="0"/>
          <w:numId w:val="15"/>
        </w:numPr>
        <w:jc w:val="both"/>
        <w:rPr>
          <w:sz w:val="22"/>
          <w:szCs w:val="22"/>
        </w:rPr>
      </w:pPr>
      <w:r w:rsidRPr="0082671C">
        <w:rPr>
          <w:sz w:val="22"/>
          <w:szCs w:val="22"/>
        </w:rPr>
        <w:t>parcel size</w:t>
      </w:r>
      <w:r w:rsidR="00BA3989" w:rsidRPr="0082671C">
        <w:rPr>
          <w:sz w:val="22"/>
          <w:szCs w:val="22"/>
        </w:rPr>
        <w:t>, grade</w:t>
      </w:r>
      <w:r w:rsidR="0097584D" w:rsidRPr="0082671C">
        <w:rPr>
          <w:sz w:val="22"/>
          <w:szCs w:val="22"/>
        </w:rPr>
        <w:t xml:space="preserve">, </w:t>
      </w:r>
      <w:r w:rsidR="00F26D29" w:rsidRPr="0082671C">
        <w:rPr>
          <w:sz w:val="22"/>
          <w:szCs w:val="22"/>
        </w:rPr>
        <w:t xml:space="preserve">and </w:t>
      </w:r>
      <w:r w:rsidR="00BA3989" w:rsidRPr="0082671C">
        <w:rPr>
          <w:sz w:val="22"/>
          <w:szCs w:val="22"/>
        </w:rPr>
        <w:t>surrounding topography</w:t>
      </w:r>
      <w:r w:rsidRPr="0082671C">
        <w:rPr>
          <w:sz w:val="22"/>
          <w:szCs w:val="22"/>
        </w:rPr>
        <w:t>;</w:t>
      </w:r>
    </w:p>
    <w:p w14:paraId="4EDE2E55" w14:textId="75CBFC99" w:rsidR="007B3BA8" w:rsidRPr="0082671C" w:rsidRDefault="00BA3989" w:rsidP="00BA3989">
      <w:pPr>
        <w:pStyle w:val="ListParagraph"/>
        <w:numPr>
          <w:ilvl w:val="0"/>
          <w:numId w:val="15"/>
        </w:numPr>
        <w:jc w:val="both"/>
        <w:rPr>
          <w:sz w:val="22"/>
          <w:szCs w:val="22"/>
        </w:rPr>
      </w:pPr>
      <w:r w:rsidRPr="0082671C">
        <w:rPr>
          <w:sz w:val="22"/>
          <w:szCs w:val="22"/>
        </w:rPr>
        <w:t>availability of land for lease or purchase;</w:t>
      </w:r>
    </w:p>
    <w:p w14:paraId="75597A9C" w14:textId="6AFC8D77" w:rsidR="007B3BA8" w:rsidRPr="0046607B" w:rsidRDefault="003974E2" w:rsidP="007B3BA8">
      <w:pPr>
        <w:pStyle w:val="ListParagraph"/>
        <w:numPr>
          <w:ilvl w:val="0"/>
          <w:numId w:val="15"/>
        </w:numPr>
        <w:jc w:val="both"/>
        <w:rPr>
          <w:sz w:val="22"/>
          <w:szCs w:val="22"/>
        </w:rPr>
      </w:pPr>
      <w:r w:rsidRPr="0046607B">
        <w:rPr>
          <w:sz w:val="22"/>
          <w:szCs w:val="22"/>
        </w:rPr>
        <w:t>proximity to the electrical</w:t>
      </w:r>
      <w:r w:rsidR="00AF26F6" w:rsidRPr="0046607B">
        <w:rPr>
          <w:sz w:val="22"/>
          <w:szCs w:val="22"/>
        </w:rPr>
        <w:t xml:space="preserve"> </w:t>
      </w:r>
      <w:r w:rsidR="00BA3989" w:rsidRPr="0046607B">
        <w:rPr>
          <w:sz w:val="22"/>
          <w:szCs w:val="22"/>
        </w:rPr>
        <w:t>infrastructure</w:t>
      </w:r>
      <w:r w:rsidR="007B3BA8" w:rsidRPr="0046607B">
        <w:rPr>
          <w:sz w:val="22"/>
          <w:szCs w:val="22"/>
        </w:rPr>
        <w:t>;</w:t>
      </w:r>
      <w:r w:rsidR="00BA3989" w:rsidRPr="0046607B">
        <w:rPr>
          <w:sz w:val="22"/>
          <w:szCs w:val="22"/>
        </w:rPr>
        <w:t xml:space="preserve"> and</w:t>
      </w:r>
    </w:p>
    <w:p w14:paraId="48EA18E0" w14:textId="15A34381" w:rsidR="00BA3989" w:rsidRPr="0046607B" w:rsidRDefault="00A31C87" w:rsidP="007B3BA8">
      <w:pPr>
        <w:pStyle w:val="ListParagraph"/>
        <w:numPr>
          <w:ilvl w:val="0"/>
          <w:numId w:val="15"/>
        </w:numPr>
        <w:jc w:val="both"/>
        <w:rPr>
          <w:sz w:val="22"/>
          <w:szCs w:val="22"/>
        </w:rPr>
      </w:pPr>
      <w:r w:rsidRPr="0046607B">
        <w:rPr>
          <w:sz w:val="22"/>
          <w:szCs w:val="22"/>
        </w:rPr>
        <w:t>p</w:t>
      </w:r>
      <w:r w:rsidR="00AF26F6" w:rsidRPr="0046607B">
        <w:rPr>
          <w:sz w:val="22"/>
          <w:szCs w:val="22"/>
        </w:rPr>
        <w:t>otential</w:t>
      </w:r>
      <w:r w:rsidR="009B3115" w:rsidRPr="0046607B">
        <w:rPr>
          <w:sz w:val="22"/>
          <w:szCs w:val="22"/>
        </w:rPr>
        <w:t xml:space="preserve"> </w:t>
      </w:r>
      <w:r w:rsidR="00922970" w:rsidRPr="0046607B">
        <w:rPr>
          <w:sz w:val="22"/>
          <w:szCs w:val="22"/>
        </w:rPr>
        <w:t>environment</w:t>
      </w:r>
      <w:r w:rsidR="00BA3989" w:rsidRPr="0046607B">
        <w:rPr>
          <w:sz w:val="22"/>
          <w:szCs w:val="22"/>
        </w:rPr>
        <w:t>al effects.</w:t>
      </w:r>
    </w:p>
    <w:p w14:paraId="4BC52B38" w14:textId="77777777" w:rsidR="00531025" w:rsidRPr="0046607B" w:rsidRDefault="00531025" w:rsidP="00A31C87">
      <w:pPr>
        <w:jc w:val="both"/>
        <w:rPr>
          <w:sz w:val="22"/>
          <w:szCs w:val="22"/>
        </w:rPr>
      </w:pPr>
    </w:p>
    <w:p w14:paraId="7F222052" w14:textId="5FC1BEC2" w:rsidR="007B078D" w:rsidRPr="0046607B" w:rsidRDefault="00576096" w:rsidP="0087494E">
      <w:pPr>
        <w:jc w:val="center"/>
        <w:rPr>
          <w:bCs/>
          <w:sz w:val="22"/>
          <w:szCs w:val="22"/>
        </w:rPr>
      </w:pPr>
      <w:r w:rsidRPr="0046607B">
        <w:rPr>
          <w:b/>
          <w:sz w:val="22"/>
          <w:szCs w:val="22"/>
        </w:rPr>
        <w:t>Proposed Projec</w:t>
      </w:r>
      <w:r w:rsidR="0087494E" w:rsidRPr="0046607B">
        <w:rPr>
          <w:b/>
          <w:sz w:val="22"/>
          <w:szCs w:val="22"/>
        </w:rPr>
        <w:t>t</w:t>
      </w:r>
    </w:p>
    <w:p w14:paraId="26C00187" w14:textId="2F0764D9" w:rsidR="00EF2966" w:rsidRPr="0046607B" w:rsidRDefault="00EF2966" w:rsidP="0087494E">
      <w:pPr>
        <w:jc w:val="center"/>
        <w:rPr>
          <w:bCs/>
          <w:sz w:val="22"/>
          <w:szCs w:val="22"/>
        </w:rPr>
      </w:pPr>
    </w:p>
    <w:p w14:paraId="49B49347" w14:textId="4E45450F" w:rsidR="00EF2966" w:rsidRPr="00BA3A91" w:rsidRDefault="00EF2966" w:rsidP="00EF2966">
      <w:pPr>
        <w:jc w:val="both"/>
        <w:rPr>
          <w:bCs/>
          <w:sz w:val="22"/>
          <w:szCs w:val="22"/>
        </w:rPr>
      </w:pPr>
      <w:r w:rsidRPr="0046607B">
        <w:rPr>
          <w:bCs/>
          <w:sz w:val="22"/>
          <w:szCs w:val="22"/>
        </w:rPr>
        <w:t>The proposed solar field is made up of two arrays separated by the proposed access drive and totaling 1.975 MW AC.  The entire project</w:t>
      </w:r>
      <w:r w:rsidRPr="00BA3A91">
        <w:rPr>
          <w:bCs/>
          <w:sz w:val="22"/>
          <w:szCs w:val="22"/>
        </w:rPr>
        <w:t xml:space="preserve"> would be located on the host property.</w:t>
      </w:r>
    </w:p>
    <w:p w14:paraId="527735E7" w14:textId="425BB682" w:rsidR="00EF2966" w:rsidRPr="00BA3A91" w:rsidRDefault="00EF2966" w:rsidP="00EF2966">
      <w:pPr>
        <w:jc w:val="both"/>
        <w:rPr>
          <w:bCs/>
          <w:sz w:val="22"/>
          <w:szCs w:val="22"/>
        </w:rPr>
      </w:pPr>
    </w:p>
    <w:p w14:paraId="1D0D9958" w14:textId="58BDE1BC" w:rsidR="00554033" w:rsidRDefault="00EF2966" w:rsidP="00280803">
      <w:pPr>
        <w:jc w:val="both"/>
        <w:rPr>
          <w:sz w:val="22"/>
          <w:szCs w:val="22"/>
        </w:rPr>
      </w:pPr>
      <w:r w:rsidRPr="00BA3A91">
        <w:rPr>
          <w:bCs/>
          <w:sz w:val="22"/>
          <w:szCs w:val="22"/>
        </w:rPr>
        <w:t xml:space="preserve">The solar field would include a total of </w:t>
      </w:r>
      <w:r w:rsidR="00260133" w:rsidRPr="00BA3A91">
        <w:rPr>
          <w:bCs/>
          <w:sz w:val="22"/>
          <w:szCs w:val="22"/>
        </w:rPr>
        <w:t xml:space="preserve">7,150 solar photovoltaic modules: 5,876 modules at 390 Watts direct current (DC) each and </w:t>
      </w:r>
      <w:r w:rsidR="00BA3A91" w:rsidRPr="00BA3A91">
        <w:rPr>
          <w:bCs/>
          <w:sz w:val="22"/>
          <w:szCs w:val="22"/>
        </w:rPr>
        <w:t>1,274 modules at 380 Watts DC each.</w:t>
      </w:r>
      <w:r w:rsidR="00962F10">
        <w:rPr>
          <w:bCs/>
          <w:sz w:val="22"/>
          <w:szCs w:val="22"/>
        </w:rPr>
        <w:t xml:space="preserve">  </w:t>
      </w:r>
      <w:r w:rsidR="00197BEB" w:rsidRPr="00C93983">
        <w:rPr>
          <w:sz w:val="22"/>
          <w:szCs w:val="22"/>
        </w:rPr>
        <w:t>The modules would be</w:t>
      </w:r>
      <w:r w:rsidR="000758D9" w:rsidRPr="00C93983">
        <w:rPr>
          <w:sz w:val="22"/>
          <w:szCs w:val="22"/>
        </w:rPr>
        <w:t xml:space="preserve"> installed on a fixed-tilt racking </w:t>
      </w:r>
      <w:r w:rsidR="000758D9" w:rsidRPr="00D06619">
        <w:rPr>
          <w:sz w:val="22"/>
          <w:szCs w:val="22"/>
        </w:rPr>
        <w:t>system and</w:t>
      </w:r>
      <w:r w:rsidR="00197BEB" w:rsidRPr="00D06619">
        <w:rPr>
          <w:sz w:val="22"/>
          <w:szCs w:val="22"/>
        </w:rPr>
        <w:t xml:space="preserve"> oriented to the south at a </w:t>
      </w:r>
      <w:r w:rsidR="00C93983" w:rsidRPr="00D06619">
        <w:rPr>
          <w:sz w:val="22"/>
          <w:szCs w:val="22"/>
        </w:rPr>
        <w:t>3</w:t>
      </w:r>
      <w:r w:rsidR="00E25899" w:rsidRPr="00D06619">
        <w:rPr>
          <w:sz w:val="22"/>
          <w:szCs w:val="22"/>
        </w:rPr>
        <w:t>0</w:t>
      </w:r>
      <w:r w:rsidR="00197BEB" w:rsidRPr="00D06619">
        <w:rPr>
          <w:sz w:val="22"/>
          <w:szCs w:val="22"/>
        </w:rPr>
        <w:t xml:space="preserve"> degree angle. The modules would be mounted to </w:t>
      </w:r>
      <w:r w:rsidR="00FF71F7" w:rsidRPr="00D06619">
        <w:rPr>
          <w:sz w:val="22"/>
          <w:szCs w:val="22"/>
        </w:rPr>
        <w:t xml:space="preserve">a </w:t>
      </w:r>
      <w:r w:rsidR="00FF71F7" w:rsidRPr="00D06619">
        <w:rPr>
          <w:sz w:val="22"/>
          <w:szCs w:val="22"/>
        </w:rPr>
        <w:lastRenderedPageBreak/>
        <w:t>ground-mounted</w:t>
      </w:r>
      <w:r w:rsidR="00645A19">
        <w:rPr>
          <w:sz w:val="22"/>
          <w:szCs w:val="22"/>
        </w:rPr>
        <w:t xml:space="preserve"> </w:t>
      </w:r>
      <w:r w:rsidR="00FF71F7" w:rsidRPr="00D06619">
        <w:rPr>
          <w:sz w:val="22"/>
          <w:szCs w:val="22"/>
        </w:rPr>
        <w:t xml:space="preserve">racking system.  </w:t>
      </w:r>
      <w:r w:rsidR="00197BEB" w:rsidRPr="00D06619">
        <w:rPr>
          <w:sz w:val="22"/>
          <w:szCs w:val="22"/>
        </w:rPr>
        <w:t xml:space="preserve">The modules would be installed </w:t>
      </w:r>
      <w:r w:rsidR="00F260FA" w:rsidRPr="00D06619">
        <w:rPr>
          <w:sz w:val="22"/>
          <w:szCs w:val="22"/>
        </w:rPr>
        <w:t xml:space="preserve">with a </w:t>
      </w:r>
      <w:r w:rsidR="00197BEB" w:rsidRPr="00D06619">
        <w:rPr>
          <w:sz w:val="22"/>
          <w:szCs w:val="22"/>
        </w:rPr>
        <w:t xml:space="preserve">ground clearance of approximately </w:t>
      </w:r>
      <w:r w:rsidR="00F260FA" w:rsidRPr="00D06619">
        <w:rPr>
          <w:sz w:val="22"/>
          <w:szCs w:val="22"/>
        </w:rPr>
        <w:t>three feet</w:t>
      </w:r>
      <w:r w:rsidR="00197BEB" w:rsidRPr="00D06619">
        <w:rPr>
          <w:sz w:val="22"/>
          <w:szCs w:val="22"/>
        </w:rPr>
        <w:t>.</w:t>
      </w:r>
      <w:r w:rsidR="00510EEF" w:rsidRPr="00D06619">
        <w:rPr>
          <w:sz w:val="22"/>
          <w:szCs w:val="22"/>
        </w:rPr>
        <w:t xml:space="preserve">  The maximum height to the tops of the solar panels would be approximately </w:t>
      </w:r>
      <w:r w:rsidR="00E86B2F">
        <w:rPr>
          <w:sz w:val="22"/>
          <w:szCs w:val="22"/>
        </w:rPr>
        <w:t xml:space="preserve">10 </w:t>
      </w:r>
      <w:r w:rsidR="00510EEF" w:rsidRPr="00D06619">
        <w:rPr>
          <w:sz w:val="22"/>
          <w:szCs w:val="22"/>
        </w:rPr>
        <w:t>feet.</w:t>
      </w:r>
      <w:r w:rsidR="00197BEB" w:rsidRPr="00D06619">
        <w:rPr>
          <w:sz w:val="22"/>
          <w:szCs w:val="22"/>
        </w:rPr>
        <w:t xml:space="preserve"> </w:t>
      </w:r>
    </w:p>
    <w:p w14:paraId="1D0D9959" w14:textId="77777777" w:rsidR="000758D9" w:rsidRPr="00C81BF6" w:rsidRDefault="000758D9" w:rsidP="00280803">
      <w:pPr>
        <w:jc w:val="both"/>
        <w:rPr>
          <w:sz w:val="22"/>
          <w:szCs w:val="22"/>
        </w:rPr>
      </w:pPr>
    </w:p>
    <w:p w14:paraId="6228A859" w14:textId="462EBF54" w:rsidR="00CC076C" w:rsidRPr="00CC076C" w:rsidRDefault="00F234D1" w:rsidP="00F234D1">
      <w:pPr>
        <w:jc w:val="both"/>
        <w:rPr>
          <w:sz w:val="22"/>
          <w:szCs w:val="22"/>
        </w:rPr>
      </w:pPr>
      <w:r w:rsidRPr="00C81BF6">
        <w:rPr>
          <w:sz w:val="22"/>
          <w:szCs w:val="22"/>
        </w:rPr>
        <w:t xml:space="preserve">The racking system </w:t>
      </w:r>
      <w:r w:rsidR="00B15D27">
        <w:rPr>
          <w:sz w:val="22"/>
          <w:szCs w:val="22"/>
        </w:rPr>
        <w:t xml:space="preserve">would be supported by driven beams </w:t>
      </w:r>
      <w:r w:rsidR="00874E94">
        <w:rPr>
          <w:sz w:val="22"/>
          <w:szCs w:val="22"/>
        </w:rPr>
        <w:t xml:space="preserve">(about </w:t>
      </w:r>
      <w:r w:rsidR="005C1674">
        <w:rPr>
          <w:sz w:val="22"/>
          <w:szCs w:val="22"/>
        </w:rPr>
        <w:t xml:space="preserve">eight to ten feet deep) </w:t>
      </w:r>
      <w:r w:rsidR="00B15D27">
        <w:rPr>
          <w:sz w:val="22"/>
          <w:szCs w:val="22"/>
        </w:rPr>
        <w:t>and/or drilled piers to be installed using a pile driver.  If refusal</w:t>
      </w:r>
      <w:r w:rsidR="00051060">
        <w:rPr>
          <w:sz w:val="22"/>
          <w:szCs w:val="22"/>
        </w:rPr>
        <w:t>s are encountered due to dense subsurface conditions, a ground screw</w:t>
      </w:r>
      <w:r w:rsidR="00132EDB">
        <w:rPr>
          <w:sz w:val="22"/>
          <w:szCs w:val="22"/>
        </w:rPr>
        <w:t xml:space="preserve"> option would be utilized.  If ledge is encountered, </w:t>
      </w:r>
      <w:r w:rsidR="005030D4">
        <w:rPr>
          <w:sz w:val="22"/>
          <w:szCs w:val="22"/>
        </w:rPr>
        <w:t>drilling of holes backfilled with grout would be performed.</w:t>
      </w:r>
      <w:r w:rsidRPr="00C81BF6">
        <w:rPr>
          <w:sz w:val="22"/>
          <w:szCs w:val="22"/>
        </w:rPr>
        <w:t xml:space="preserve"> </w:t>
      </w:r>
    </w:p>
    <w:p w14:paraId="1D0D995B" w14:textId="77777777" w:rsidR="00F234D1" w:rsidRPr="0014645A" w:rsidRDefault="00F234D1" w:rsidP="00280803">
      <w:pPr>
        <w:jc w:val="both"/>
        <w:rPr>
          <w:sz w:val="22"/>
          <w:szCs w:val="22"/>
        </w:rPr>
      </w:pPr>
    </w:p>
    <w:p w14:paraId="39940D9B" w14:textId="4EB526C6" w:rsidR="00D5625E" w:rsidRDefault="00E25899" w:rsidP="00886400">
      <w:pPr>
        <w:jc w:val="both"/>
        <w:rPr>
          <w:sz w:val="22"/>
          <w:szCs w:val="22"/>
        </w:rPr>
      </w:pPr>
      <w:r w:rsidRPr="0014645A">
        <w:rPr>
          <w:sz w:val="22"/>
          <w:szCs w:val="22"/>
        </w:rPr>
        <w:t xml:space="preserve">The Petitioner </w:t>
      </w:r>
      <w:r w:rsidR="00CB2C3D" w:rsidRPr="0014645A">
        <w:rPr>
          <w:sz w:val="22"/>
          <w:szCs w:val="22"/>
        </w:rPr>
        <w:t xml:space="preserve">would install </w:t>
      </w:r>
      <w:r w:rsidR="00FF73BD" w:rsidRPr="0014645A">
        <w:rPr>
          <w:sz w:val="22"/>
          <w:szCs w:val="22"/>
        </w:rPr>
        <w:t>16 inverters</w:t>
      </w:r>
      <w:r w:rsidR="0014645A" w:rsidRPr="0014645A">
        <w:rPr>
          <w:sz w:val="22"/>
          <w:szCs w:val="22"/>
        </w:rPr>
        <w:t xml:space="preserve">.  The </w:t>
      </w:r>
      <w:r w:rsidR="004E4A36">
        <w:rPr>
          <w:sz w:val="22"/>
          <w:szCs w:val="22"/>
        </w:rPr>
        <w:t xml:space="preserve">AC </w:t>
      </w:r>
      <w:r w:rsidR="000758D9" w:rsidRPr="0014645A">
        <w:rPr>
          <w:sz w:val="22"/>
          <w:szCs w:val="22"/>
        </w:rPr>
        <w:t xml:space="preserve">power output </w:t>
      </w:r>
      <w:r w:rsidR="00886400" w:rsidRPr="0014645A">
        <w:rPr>
          <w:sz w:val="22"/>
          <w:szCs w:val="22"/>
        </w:rPr>
        <w:t>from the inverters</w:t>
      </w:r>
      <w:r w:rsidR="000758D9" w:rsidRPr="0014645A">
        <w:rPr>
          <w:sz w:val="22"/>
          <w:szCs w:val="22"/>
        </w:rPr>
        <w:t xml:space="preserve"> would feed into </w:t>
      </w:r>
      <w:r w:rsidR="00423036" w:rsidRPr="0014645A">
        <w:rPr>
          <w:sz w:val="22"/>
          <w:szCs w:val="22"/>
        </w:rPr>
        <w:t xml:space="preserve">two </w:t>
      </w:r>
      <w:r w:rsidR="000758D9" w:rsidRPr="0014645A">
        <w:rPr>
          <w:sz w:val="22"/>
          <w:szCs w:val="22"/>
        </w:rPr>
        <w:t>step-up transformer</w:t>
      </w:r>
      <w:r w:rsidR="00886400" w:rsidRPr="0014645A">
        <w:rPr>
          <w:sz w:val="22"/>
          <w:szCs w:val="22"/>
        </w:rPr>
        <w:t>s</w:t>
      </w:r>
      <w:r w:rsidR="000758D9" w:rsidRPr="0014645A">
        <w:rPr>
          <w:sz w:val="22"/>
          <w:szCs w:val="22"/>
        </w:rPr>
        <w:t xml:space="preserve"> </w:t>
      </w:r>
      <w:r w:rsidR="00886400" w:rsidRPr="0014645A">
        <w:rPr>
          <w:sz w:val="22"/>
          <w:szCs w:val="22"/>
        </w:rPr>
        <w:t>(</w:t>
      </w:r>
      <w:r w:rsidR="00423036" w:rsidRPr="0014645A">
        <w:rPr>
          <w:sz w:val="22"/>
          <w:szCs w:val="22"/>
        </w:rPr>
        <w:t xml:space="preserve">each </w:t>
      </w:r>
      <w:r w:rsidR="00886400" w:rsidRPr="0014645A">
        <w:rPr>
          <w:sz w:val="22"/>
          <w:szCs w:val="22"/>
        </w:rPr>
        <w:t xml:space="preserve">to be located on </w:t>
      </w:r>
      <w:r w:rsidR="00423036" w:rsidRPr="0014645A">
        <w:rPr>
          <w:sz w:val="22"/>
          <w:szCs w:val="22"/>
        </w:rPr>
        <w:t xml:space="preserve">a </w:t>
      </w:r>
      <w:r w:rsidR="00886400" w:rsidRPr="0014645A">
        <w:rPr>
          <w:sz w:val="22"/>
          <w:szCs w:val="22"/>
        </w:rPr>
        <w:t>concrete pad) to raise the voltage to the level of the existing electric distribution.</w:t>
      </w:r>
    </w:p>
    <w:p w14:paraId="1D0D995D" w14:textId="77777777" w:rsidR="000758D9" w:rsidRPr="004A3A39" w:rsidRDefault="000758D9" w:rsidP="00280803">
      <w:pPr>
        <w:jc w:val="both"/>
        <w:rPr>
          <w:sz w:val="22"/>
          <w:szCs w:val="22"/>
        </w:rPr>
      </w:pPr>
    </w:p>
    <w:p w14:paraId="1D0D995E" w14:textId="5329094D" w:rsidR="000758D9" w:rsidRPr="001562F0" w:rsidRDefault="000758D9" w:rsidP="000758D9">
      <w:pPr>
        <w:jc w:val="both"/>
        <w:rPr>
          <w:sz w:val="22"/>
          <w:szCs w:val="22"/>
        </w:rPr>
      </w:pPr>
      <w:r w:rsidRPr="004A3A39">
        <w:rPr>
          <w:sz w:val="22"/>
          <w:szCs w:val="22"/>
        </w:rPr>
        <w:t xml:space="preserve">The efficiency of the proposed </w:t>
      </w:r>
      <w:r w:rsidR="008B1A22" w:rsidRPr="004A3A39">
        <w:rPr>
          <w:sz w:val="22"/>
          <w:szCs w:val="22"/>
        </w:rPr>
        <w:t>solar panel</w:t>
      </w:r>
      <w:r w:rsidR="00EB7733" w:rsidRPr="004A3A39">
        <w:rPr>
          <w:sz w:val="22"/>
          <w:szCs w:val="22"/>
        </w:rPr>
        <w:t>s</w:t>
      </w:r>
      <w:r w:rsidR="008B1A22" w:rsidRPr="004A3A39">
        <w:rPr>
          <w:sz w:val="22"/>
          <w:szCs w:val="22"/>
        </w:rPr>
        <w:t xml:space="preserve"> would be approximately </w:t>
      </w:r>
      <w:r w:rsidR="004A3A39" w:rsidRPr="004A3A39">
        <w:rPr>
          <w:sz w:val="22"/>
          <w:szCs w:val="22"/>
        </w:rPr>
        <w:t>19.5 to 20.2</w:t>
      </w:r>
      <w:r w:rsidR="008B1A22" w:rsidRPr="004A3A39">
        <w:rPr>
          <w:sz w:val="22"/>
          <w:szCs w:val="22"/>
        </w:rPr>
        <w:t xml:space="preserve"> percent</w:t>
      </w:r>
      <w:r w:rsidR="004A3A39">
        <w:rPr>
          <w:sz w:val="22"/>
          <w:szCs w:val="22"/>
        </w:rPr>
        <w:t xml:space="preserve">.  </w:t>
      </w:r>
      <w:r w:rsidR="008B1A22" w:rsidRPr="001562F0">
        <w:rPr>
          <w:sz w:val="22"/>
          <w:szCs w:val="22"/>
        </w:rPr>
        <w:t>The maximum annual power degradation (as the panels age) would be 0.</w:t>
      </w:r>
      <w:r w:rsidR="001562F0" w:rsidRPr="001562F0">
        <w:rPr>
          <w:sz w:val="22"/>
          <w:szCs w:val="22"/>
        </w:rPr>
        <w:t>5</w:t>
      </w:r>
      <w:r w:rsidR="008B1A22" w:rsidRPr="001562F0">
        <w:rPr>
          <w:sz w:val="22"/>
          <w:szCs w:val="22"/>
        </w:rPr>
        <w:t xml:space="preserve"> percent per year.</w:t>
      </w:r>
    </w:p>
    <w:p w14:paraId="1D0D995F" w14:textId="77777777" w:rsidR="003C2950" w:rsidRPr="00E25AD5" w:rsidRDefault="003C2950" w:rsidP="000758D9">
      <w:pPr>
        <w:jc w:val="both"/>
        <w:rPr>
          <w:sz w:val="22"/>
          <w:szCs w:val="22"/>
        </w:rPr>
      </w:pPr>
    </w:p>
    <w:p w14:paraId="1D0D9960" w14:textId="302AEEB7" w:rsidR="00563A7D" w:rsidRPr="008D48E4" w:rsidRDefault="00CB2C3D" w:rsidP="00563A7D">
      <w:pPr>
        <w:jc w:val="both"/>
        <w:rPr>
          <w:color w:val="00B050"/>
          <w:sz w:val="22"/>
          <w:szCs w:val="22"/>
        </w:rPr>
      </w:pPr>
      <w:r w:rsidRPr="00E25AD5">
        <w:rPr>
          <w:sz w:val="22"/>
          <w:szCs w:val="22"/>
        </w:rPr>
        <w:t>Fencing</w:t>
      </w:r>
      <w:r w:rsidR="00563A7D" w:rsidRPr="00E25AD5">
        <w:rPr>
          <w:sz w:val="22"/>
          <w:szCs w:val="22"/>
        </w:rPr>
        <w:t xml:space="preserve"> would consist of a</w:t>
      </w:r>
      <w:r w:rsidR="00063F93" w:rsidRPr="00E25AD5">
        <w:rPr>
          <w:sz w:val="22"/>
          <w:szCs w:val="22"/>
        </w:rPr>
        <w:t xml:space="preserve">n eight-foot tall chain-link </w:t>
      </w:r>
      <w:r w:rsidR="00063F93" w:rsidRPr="008D48E4">
        <w:rPr>
          <w:sz w:val="22"/>
          <w:szCs w:val="22"/>
        </w:rPr>
        <w:t>fence with privacy slats to be l</w:t>
      </w:r>
      <w:r w:rsidR="00E52588" w:rsidRPr="008D48E4">
        <w:rPr>
          <w:sz w:val="22"/>
          <w:szCs w:val="22"/>
        </w:rPr>
        <w:t xml:space="preserve">ocated on the north side along East Pearl Road and adjacent to Bishop Donnelly Field.  The remainder of the fencing would be </w:t>
      </w:r>
      <w:r w:rsidR="00E25AD5" w:rsidRPr="008D48E4">
        <w:rPr>
          <w:sz w:val="22"/>
          <w:szCs w:val="22"/>
        </w:rPr>
        <w:t>six-foot tall</w:t>
      </w:r>
      <w:r w:rsidR="004B641A" w:rsidRPr="008D48E4">
        <w:rPr>
          <w:rStyle w:val="FootnoteReference"/>
          <w:sz w:val="22"/>
          <w:szCs w:val="22"/>
        </w:rPr>
        <w:footnoteReference w:id="4"/>
      </w:r>
      <w:r w:rsidR="00E25AD5" w:rsidRPr="008D48E4">
        <w:rPr>
          <w:sz w:val="22"/>
          <w:szCs w:val="22"/>
        </w:rPr>
        <w:t xml:space="preserve"> chain link fence. </w:t>
      </w:r>
      <w:r w:rsidR="002A1676" w:rsidRPr="008D48E4">
        <w:rPr>
          <w:sz w:val="22"/>
          <w:szCs w:val="22"/>
        </w:rPr>
        <w:t xml:space="preserve"> </w:t>
      </w:r>
    </w:p>
    <w:p w14:paraId="1D0D9961" w14:textId="77777777" w:rsidR="00563A7D" w:rsidRPr="008D48E4" w:rsidRDefault="00563A7D" w:rsidP="00563A7D">
      <w:pPr>
        <w:jc w:val="both"/>
        <w:rPr>
          <w:sz w:val="22"/>
          <w:szCs w:val="22"/>
        </w:rPr>
      </w:pPr>
    </w:p>
    <w:p w14:paraId="1ABDCE01" w14:textId="7884CED1" w:rsidR="00D7593E" w:rsidRPr="008D48E4" w:rsidRDefault="00D7593E" w:rsidP="00D7593E">
      <w:pPr>
        <w:jc w:val="both"/>
        <w:rPr>
          <w:sz w:val="22"/>
          <w:szCs w:val="22"/>
        </w:rPr>
      </w:pPr>
      <w:r w:rsidRPr="008D48E4">
        <w:rPr>
          <w:sz w:val="22"/>
          <w:szCs w:val="22"/>
        </w:rPr>
        <w:t xml:space="preserve">A new </w:t>
      </w:r>
      <w:r w:rsidR="007C104F" w:rsidRPr="008D48E4">
        <w:rPr>
          <w:sz w:val="22"/>
          <w:szCs w:val="22"/>
        </w:rPr>
        <w:t xml:space="preserve">12-foot wide </w:t>
      </w:r>
      <w:r w:rsidRPr="008D48E4">
        <w:rPr>
          <w:sz w:val="22"/>
          <w:szCs w:val="22"/>
        </w:rPr>
        <w:t xml:space="preserve">gravel access drive would extend from East Pearl Street south to </w:t>
      </w:r>
      <w:r w:rsidR="00DF4461" w:rsidRPr="008D48E4">
        <w:rPr>
          <w:sz w:val="22"/>
          <w:szCs w:val="22"/>
        </w:rPr>
        <w:t xml:space="preserve">serve the proposed </w:t>
      </w:r>
      <w:r w:rsidRPr="008D48E4">
        <w:rPr>
          <w:sz w:val="22"/>
          <w:szCs w:val="22"/>
        </w:rPr>
        <w:t>facility</w:t>
      </w:r>
      <w:r w:rsidR="00AB15D3" w:rsidRPr="008D48E4">
        <w:rPr>
          <w:sz w:val="22"/>
          <w:szCs w:val="22"/>
        </w:rPr>
        <w:t xml:space="preserve"> and would include two</w:t>
      </w:r>
      <w:r w:rsidR="00DF4461" w:rsidRPr="008D48E4">
        <w:rPr>
          <w:sz w:val="22"/>
          <w:szCs w:val="22"/>
        </w:rPr>
        <w:t xml:space="preserve"> </w:t>
      </w:r>
      <w:r w:rsidR="00AB15D3" w:rsidRPr="008D48E4">
        <w:rPr>
          <w:sz w:val="22"/>
          <w:szCs w:val="22"/>
        </w:rPr>
        <w:t>turn-</w:t>
      </w:r>
      <w:proofErr w:type="spellStart"/>
      <w:r w:rsidR="00AB15D3" w:rsidRPr="008D48E4">
        <w:rPr>
          <w:sz w:val="22"/>
          <w:szCs w:val="22"/>
        </w:rPr>
        <w:t>around</w:t>
      </w:r>
      <w:r w:rsidR="008D2871" w:rsidRPr="008D48E4">
        <w:rPr>
          <w:sz w:val="22"/>
          <w:szCs w:val="22"/>
        </w:rPr>
        <w:t>s</w:t>
      </w:r>
      <w:proofErr w:type="spellEnd"/>
      <w:r w:rsidRPr="008D48E4">
        <w:rPr>
          <w:sz w:val="22"/>
          <w:szCs w:val="22"/>
        </w:rPr>
        <w:t>.</w:t>
      </w:r>
      <w:r w:rsidR="00A0689B" w:rsidRPr="008D48E4">
        <w:rPr>
          <w:sz w:val="22"/>
          <w:szCs w:val="22"/>
        </w:rPr>
        <w:t xml:space="preserve">  </w:t>
      </w:r>
      <w:r w:rsidR="004575C7" w:rsidRPr="008D48E4">
        <w:rPr>
          <w:sz w:val="22"/>
          <w:szCs w:val="22"/>
        </w:rPr>
        <w:t xml:space="preserve">A total of </w:t>
      </w:r>
      <w:r w:rsidR="00A0689B" w:rsidRPr="008D48E4">
        <w:rPr>
          <w:sz w:val="22"/>
          <w:szCs w:val="22"/>
        </w:rPr>
        <w:t xml:space="preserve">approximately </w:t>
      </w:r>
      <w:r w:rsidR="00AB15D3" w:rsidRPr="008D48E4">
        <w:rPr>
          <w:sz w:val="22"/>
          <w:szCs w:val="22"/>
        </w:rPr>
        <w:t>0.28-mile of new access would be constructed.</w:t>
      </w:r>
      <w:r w:rsidR="00531025" w:rsidRPr="008D48E4">
        <w:rPr>
          <w:sz w:val="22"/>
          <w:szCs w:val="22"/>
        </w:rPr>
        <w:t xml:space="preserve">   </w:t>
      </w:r>
    </w:p>
    <w:p w14:paraId="6B44C573" w14:textId="7D801C56" w:rsidR="009E2A81" w:rsidRPr="008D48E4" w:rsidRDefault="009E2A81" w:rsidP="00D7593E">
      <w:pPr>
        <w:jc w:val="both"/>
        <w:rPr>
          <w:sz w:val="22"/>
          <w:szCs w:val="22"/>
        </w:rPr>
      </w:pPr>
    </w:p>
    <w:p w14:paraId="28D12E58" w14:textId="165E792D" w:rsidR="0051315A" w:rsidRPr="008D48E4" w:rsidRDefault="009E2A81" w:rsidP="000758D9">
      <w:pPr>
        <w:jc w:val="both"/>
        <w:rPr>
          <w:color w:val="00B050"/>
          <w:sz w:val="22"/>
          <w:szCs w:val="22"/>
        </w:rPr>
      </w:pPr>
      <w:r w:rsidRPr="008D48E4">
        <w:rPr>
          <w:sz w:val="22"/>
          <w:szCs w:val="22"/>
        </w:rPr>
        <w:t xml:space="preserve">The Petitioner executed an interconnection agreement with </w:t>
      </w:r>
      <w:proofErr w:type="spellStart"/>
      <w:r w:rsidRPr="008D48E4">
        <w:rPr>
          <w:sz w:val="22"/>
          <w:szCs w:val="22"/>
        </w:rPr>
        <w:t>Eversource</w:t>
      </w:r>
      <w:proofErr w:type="spellEnd"/>
      <w:r w:rsidRPr="008D48E4">
        <w:rPr>
          <w:sz w:val="22"/>
          <w:szCs w:val="22"/>
        </w:rPr>
        <w:t xml:space="preserve"> in February 2020</w:t>
      </w:r>
      <w:r w:rsidR="00CD4CDC" w:rsidRPr="008D48E4">
        <w:rPr>
          <w:sz w:val="22"/>
          <w:szCs w:val="22"/>
        </w:rPr>
        <w:t>.</w:t>
      </w:r>
      <w:r w:rsidR="00356C3C" w:rsidRPr="008D48E4">
        <w:rPr>
          <w:sz w:val="22"/>
          <w:szCs w:val="22"/>
        </w:rPr>
        <w:t xml:space="preserve">  </w:t>
      </w:r>
      <w:r w:rsidR="0051315A" w:rsidRPr="008D48E4">
        <w:rPr>
          <w:sz w:val="22"/>
          <w:szCs w:val="22"/>
        </w:rPr>
        <w:t xml:space="preserve">The electrical interconnection would run overhead </w:t>
      </w:r>
      <w:r w:rsidR="00497EB1" w:rsidRPr="008D48E4">
        <w:rPr>
          <w:sz w:val="22"/>
          <w:szCs w:val="22"/>
        </w:rPr>
        <w:t xml:space="preserve">on </w:t>
      </w:r>
      <w:r w:rsidR="006F56DE">
        <w:rPr>
          <w:sz w:val="22"/>
          <w:szCs w:val="22"/>
        </w:rPr>
        <w:t xml:space="preserve">approximately </w:t>
      </w:r>
      <w:r w:rsidR="00497EB1" w:rsidRPr="008D48E4">
        <w:rPr>
          <w:sz w:val="22"/>
          <w:szCs w:val="22"/>
        </w:rPr>
        <w:t xml:space="preserve">ten new distribution poles </w:t>
      </w:r>
      <w:r w:rsidR="006F56DE">
        <w:rPr>
          <w:sz w:val="22"/>
          <w:szCs w:val="22"/>
        </w:rPr>
        <w:t>a</w:t>
      </w:r>
      <w:r w:rsidR="000609F3">
        <w:rPr>
          <w:sz w:val="22"/>
          <w:szCs w:val="22"/>
        </w:rPr>
        <w:t xml:space="preserve">pproximately </w:t>
      </w:r>
      <w:r w:rsidR="00497EB1" w:rsidRPr="008D48E4">
        <w:rPr>
          <w:sz w:val="22"/>
          <w:szCs w:val="22"/>
        </w:rPr>
        <w:t xml:space="preserve">45 feet tall </w:t>
      </w:r>
      <w:r w:rsidR="0012034E" w:rsidRPr="008D48E4">
        <w:rPr>
          <w:sz w:val="22"/>
          <w:szCs w:val="22"/>
        </w:rPr>
        <w:t xml:space="preserve">for about 720 feet from the equipment pads on the southwest corner of the site to </w:t>
      </w:r>
      <w:proofErr w:type="spellStart"/>
      <w:r w:rsidR="00940489" w:rsidRPr="008D48E4">
        <w:rPr>
          <w:sz w:val="22"/>
          <w:szCs w:val="22"/>
        </w:rPr>
        <w:t>Torringford</w:t>
      </w:r>
      <w:proofErr w:type="spellEnd"/>
      <w:r w:rsidR="00940489" w:rsidRPr="008D48E4">
        <w:rPr>
          <w:sz w:val="22"/>
          <w:szCs w:val="22"/>
        </w:rPr>
        <w:t xml:space="preserve"> Street</w:t>
      </w:r>
      <w:r w:rsidR="00042942" w:rsidRPr="008D48E4">
        <w:rPr>
          <w:sz w:val="22"/>
          <w:szCs w:val="22"/>
        </w:rPr>
        <w:t xml:space="preserve"> to connect to </w:t>
      </w:r>
      <w:proofErr w:type="spellStart"/>
      <w:r w:rsidR="002D7FE9" w:rsidRPr="008D48E4">
        <w:rPr>
          <w:sz w:val="22"/>
          <w:szCs w:val="22"/>
        </w:rPr>
        <w:t>Eversource’s</w:t>
      </w:r>
      <w:proofErr w:type="spellEnd"/>
      <w:r w:rsidR="002D7FE9" w:rsidRPr="008D48E4">
        <w:rPr>
          <w:sz w:val="22"/>
          <w:szCs w:val="22"/>
        </w:rPr>
        <w:t xml:space="preserve"> 23-kilovolt </w:t>
      </w:r>
      <w:r w:rsidR="005A00EB" w:rsidRPr="008D48E4">
        <w:rPr>
          <w:sz w:val="22"/>
          <w:szCs w:val="22"/>
        </w:rPr>
        <w:t>distribution sy</w:t>
      </w:r>
      <w:r w:rsidR="002A17C4" w:rsidRPr="008D48E4">
        <w:rPr>
          <w:sz w:val="22"/>
          <w:szCs w:val="22"/>
        </w:rPr>
        <w:t>s</w:t>
      </w:r>
      <w:r w:rsidR="005A00EB" w:rsidRPr="008D48E4">
        <w:rPr>
          <w:sz w:val="22"/>
          <w:szCs w:val="22"/>
        </w:rPr>
        <w:t>tem</w:t>
      </w:r>
      <w:r w:rsidR="00940489" w:rsidRPr="008D48E4">
        <w:rPr>
          <w:sz w:val="22"/>
          <w:szCs w:val="22"/>
        </w:rPr>
        <w:t>.</w:t>
      </w:r>
      <w:r w:rsidR="0097331F" w:rsidRPr="008D48E4">
        <w:rPr>
          <w:sz w:val="22"/>
          <w:szCs w:val="22"/>
        </w:rPr>
        <w:t xml:space="preserve">  </w:t>
      </w:r>
      <w:r w:rsidR="00E04FCF" w:rsidRPr="008D48E4">
        <w:rPr>
          <w:sz w:val="22"/>
          <w:szCs w:val="22"/>
        </w:rPr>
        <w:t xml:space="preserve">Four new distribution poles would </w:t>
      </w:r>
      <w:r w:rsidR="00E148A7" w:rsidRPr="008D48E4">
        <w:rPr>
          <w:sz w:val="22"/>
          <w:szCs w:val="22"/>
        </w:rPr>
        <w:t xml:space="preserve">be </w:t>
      </w:r>
      <w:r w:rsidR="00E04FCF" w:rsidRPr="008D48E4">
        <w:rPr>
          <w:sz w:val="22"/>
          <w:szCs w:val="22"/>
        </w:rPr>
        <w:t xml:space="preserve">installed within Wetland </w:t>
      </w:r>
      <w:r w:rsidR="005A00EB" w:rsidRPr="008D48E4">
        <w:rPr>
          <w:sz w:val="22"/>
          <w:szCs w:val="22"/>
        </w:rPr>
        <w:t>1</w:t>
      </w:r>
      <w:r w:rsidR="00BA3989" w:rsidRPr="008D48E4">
        <w:rPr>
          <w:sz w:val="22"/>
          <w:szCs w:val="22"/>
        </w:rPr>
        <w:t xml:space="preserve"> </w:t>
      </w:r>
      <w:r w:rsidR="004A2B21" w:rsidRPr="008D48E4">
        <w:rPr>
          <w:sz w:val="22"/>
          <w:szCs w:val="22"/>
        </w:rPr>
        <w:t xml:space="preserve">in the southwest portion of the site </w:t>
      </w:r>
      <w:r w:rsidR="008561CB" w:rsidRPr="008D48E4">
        <w:rPr>
          <w:sz w:val="22"/>
          <w:szCs w:val="22"/>
        </w:rPr>
        <w:t>to construct this electrical interconnection route</w:t>
      </w:r>
      <w:r w:rsidR="00E04FCF" w:rsidRPr="008D48E4">
        <w:rPr>
          <w:sz w:val="22"/>
          <w:szCs w:val="22"/>
        </w:rPr>
        <w:t xml:space="preserve">.  </w:t>
      </w:r>
      <w:r w:rsidR="00940489" w:rsidRPr="008D48E4">
        <w:rPr>
          <w:sz w:val="22"/>
          <w:szCs w:val="22"/>
        </w:rPr>
        <w:t xml:space="preserve">  </w:t>
      </w:r>
    </w:p>
    <w:p w14:paraId="44ABA174" w14:textId="61E7834A" w:rsidR="003F34EF" w:rsidRPr="008D48E4" w:rsidRDefault="003F34EF" w:rsidP="000758D9">
      <w:pPr>
        <w:jc w:val="both"/>
        <w:rPr>
          <w:sz w:val="22"/>
          <w:szCs w:val="22"/>
        </w:rPr>
      </w:pPr>
    </w:p>
    <w:p w14:paraId="614486D3" w14:textId="3898EB85" w:rsidR="00415D16" w:rsidRPr="008D48E4" w:rsidRDefault="003F34EF" w:rsidP="000758D9">
      <w:pPr>
        <w:jc w:val="both"/>
        <w:rPr>
          <w:sz w:val="22"/>
          <w:szCs w:val="22"/>
        </w:rPr>
      </w:pPr>
      <w:r w:rsidRPr="008D48E4">
        <w:rPr>
          <w:sz w:val="22"/>
          <w:szCs w:val="22"/>
        </w:rPr>
        <w:t xml:space="preserve">While the </w:t>
      </w:r>
      <w:r w:rsidR="008F5013" w:rsidRPr="008D48E4">
        <w:rPr>
          <w:sz w:val="22"/>
          <w:szCs w:val="22"/>
        </w:rPr>
        <w:t>Petitioner</w:t>
      </w:r>
      <w:r w:rsidR="002D769A" w:rsidRPr="008D48E4">
        <w:rPr>
          <w:sz w:val="22"/>
          <w:szCs w:val="22"/>
        </w:rPr>
        <w:t xml:space="preserve"> </w:t>
      </w:r>
      <w:r w:rsidRPr="008D48E4">
        <w:rPr>
          <w:sz w:val="22"/>
          <w:szCs w:val="22"/>
        </w:rPr>
        <w:t xml:space="preserve">could </w:t>
      </w:r>
      <w:r w:rsidR="00957CC2" w:rsidRPr="008D48E4">
        <w:rPr>
          <w:sz w:val="22"/>
          <w:szCs w:val="22"/>
        </w:rPr>
        <w:t>run its electrical interconnection route to the north to East Pearl Street to avoid impacts to Wetland 1,</w:t>
      </w:r>
      <w:r w:rsidR="002D769A" w:rsidRPr="008D48E4">
        <w:rPr>
          <w:sz w:val="22"/>
          <w:szCs w:val="22"/>
        </w:rPr>
        <w:t xml:space="preserve"> </w:t>
      </w:r>
      <w:r w:rsidR="00406288" w:rsidRPr="008D48E4">
        <w:rPr>
          <w:sz w:val="22"/>
          <w:szCs w:val="22"/>
        </w:rPr>
        <w:t xml:space="preserve">the Petitioner has </w:t>
      </w:r>
      <w:r w:rsidR="00E148A7" w:rsidRPr="008D48E4">
        <w:rPr>
          <w:sz w:val="22"/>
          <w:szCs w:val="22"/>
        </w:rPr>
        <w:t>been working to limit the visual impact o</w:t>
      </w:r>
      <w:r w:rsidR="00CC5F5F" w:rsidRPr="008D48E4">
        <w:rPr>
          <w:sz w:val="22"/>
          <w:szCs w:val="22"/>
        </w:rPr>
        <w:t>f the project on neighbors to the north.  Additionally, relocating the electrical interconnection would re</w:t>
      </w:r>
      <w:r w:rsidR="00696673" w:rsidRPr="008D48E4">
        <w:rPr>
          <w:sz w:val="22"/>
          <w:szCs w:val="22"/>
        </w:rPr>
        <w:t xml:space="preserve">sult in about $150,000 to $165,000 in additional costs </w:t>
      </w:r>
      <w:r w:rsidR="003B3B49" w:rsidRPr="008D48E4">
        <w:rPr>
          <w:sz w:val="22"/>
          <w:szCs w:val="22"/>
        </w:rPr>
        <w:t xml:space="preserve">due to required </w:t>
      </w:r>
      <w:proofErr w:type="spellStart"/>
      <w:r w:rsidR="003B3B49" w:rsidRPr="008D48E4">
        <w:rPr>
          <w:sz w:val="22"/>
          <w:szCs w:val="22"/>
        </w:rPr>
        <w:t>reconductoring</w:t>
      </w:r>
      <w:proofErr w:type="spellEnd"/>
      <w:r w:rsidR="003B3B49" w:rsidRPr="008D48E4">
        <w:rPr>
          <w:sz w:val="22"/>
          <w:szCs w:val="22"/>
        </w:rPr>
        <w:t xml:space="preserve"> and adding a radial </w:t>
      </w:r>
      <w:proofErr w:type="spellStart"/>
      <w:r w:rsidR="003B3B49" w:rsidRPr="008D48E4">
        <w:rPr>
          <w:sz w:val="22"/>
          <w:szCs w:val="22"/>
        </w:rPr>
        <w:t>recloser</w:t>
      </w:r>
      <w:proofErr w:type="spellEnd"/>
      <w:r w:rsidR="003B3B49" w:rsidRPr="008D48E4">
        <w:rPr>
          <w:sz w:val="22"/>
          <w:szCs w:val="22"/>
        </w:rPr>
        <w:t>.  This would increase the costs of the interconnection by about 76 percent.</w:t>
      </w:r>
    </w:p>
    <w:p w14:paraId="1D0D9965" w14:textId="77777777" w:rsidR="00886400" w:rsidRPr="008D48E4" w:rsidRDefault="00886400" w:rsidP="000758D9">
      <w:pPr>
        <w:jc w:val="both"/>
        <w:rPr>
          <w:sz w:val="22"/>
          <w:szCs w:val="22"/>
        </w:rPr>
      </w:pPr>
    </w:p>
    <w:p w14:paraId="58AE6633" w14:textId="0BE64B2E" w:rsidR="00AE7348" w:rsidRPr="00B65A23" w:rsidRDefault="00FB67B4" w:rsidP="00AE7348">
      <w:pPr>
        <w:jc w:val="both"/>
        <w:rPr>
          <w:sz w:val="22"/>
          <w:szCs w:val="22"/>
        </w:rPr>
      </w:pPr>
      <w:r w:rsidRPr="008D48E4">
        <w:rPr>
          <w:sz w:val="22"/>
          <w:szCs w:val="22"/>
        </w:rPr>
        <w:t xml:space="preserve">No trees would be removed to construct the project.  </w:t>
      </w:r>
      <w:r w:rsidR="00EC660A" w:rsidRPr="008D48E4">
        <w:rPr>
          <w:sz w:val="22"/>
          <w:szCs w:val="22"/>
        </w:rPr>
        <w:t>Existing slopes within</w:t>
      </w:r>
      <w:r w:rsidR="00EC660A" w:rsidRPr="00B65A23">
        <w:rPr>
          <w:sz w:val="22"/>
          <w:szCs w:val="22"/>
        </w:rPr>
        <w:t xml:space="preserve"> the project footprint </w:t>
      </w:r>
      <w:r w:rsidR="00B65A23" w:rsidRPr="00B65A23">
        <w:rPr>
          <w:sz w:val="22"/>
          <w:szCs w:val="22"/>
        </w:rPr>
        <w:t xml:space="preserve">are suitable for the arrays and would not require alteration.  </w:t>
      </w:r>
      <w:r w:rsidR="00494F63" w:rsidRPr="00B65A23">
        <w:rPr>
          <w:sz w:val="22"/>
          <w:szCs w:val="22"/>
        </w:rPr>
        <w:t>Approximately 245 cubic yards of material would be removed for the development of the access drive entrance</w:t>
      </w:r>
      <w:r w:rsidR="006C71CF" w:rsidRPr="00B65A23">
        <w:rPr>
          <w:sz w:val="22"/>
          <w:szCs w:val="22"/>
        </w:rPr>
        <w:t xml:space="preserve">, and approximately 660 cubic yards of material would be excavated for the three water quality basins </w:t>
      </w:r>
      <w:r w:rsidR="00FB76E9" w:rsidRPr="00B65A23">
        <w:rPr>
          <w:sz w:val="22"/>
          <w:szCs w:val="22"/>
        </w:rPr>
        <w:t xml:space="preserve">around the site perimeter.  Any material that cannot be reused on-site would be removed and disposed of in accordance with applicable regulations.  </w:t>
      </w:r>
    </w:p>
    <w:p w14:paraId="1D0D996B" w14:textId="77777777" w:rsidR="00510EEF" w:rsidRPr="001562F0" w:rsidRDefault="00510EEF" w:rsidP="00280803">
      <w:pPr>
        <w:jc w:val="both"/>
        <w:rPr>
          <w:sz w:val="22"/>
          <w:szCs w:val="22"/>
        </w:rPr>
      </w:pPr>
    </w:p>
    <w:p w14:paraId="1D0D996C" w14:textId="2CCAD371" w:rsidR="000758D9" w:rsidRPr="00FD227D" w:rsidRDefault="008C6804" w:rsidP="000758D9">
      <w:pPr>
        <w:jc w:val="both"/>
        <w:rPr>
          <w:sz w:val="22"/>
          <w:szCs w:val="22"/>
        </w:rPr>
      </w:pPr>
      <w:r>
        <w:rPr>
          <w:sz w:val="22"/>
          <w:szCs w:val="22"/>
        </w:rPr>
        <w:t xml:space="preserve">Construction of the project would commence </w:t>
      </w:r>
      <w:r w:rsidR="00E33530">
        <w:rPr>
          <w:sz w:val="22"/>
          <w:szCs w:val="22"/>
        </w:rPr>
        <w:t xml:space="preserve">in </w:t>
      </w:r>
      <w:r w:rsidRPr="001562F0">
        <w:rPr>
          <w:sz w:val="22"/>
          <w:szCs w:val="22"/>
        </w:rPr>
        <w:t>the third quarter of 2020.  Final site stabilization, testing and commissioning would be completed by approximately year-end 2020</w:t>
      </w:r>
      <w:r w:rsidR="00CA73A5">
        <w:rPr>
          <w:sz w:val="22"/>
          <w:szCs w:val="22"/>
        </w:rPr>
        <w:t xml:space="preserve">.  </w:t>
      </w:r>
      <w:r w:rsidR="00E33530">
        <w:rPr>
          <w:sz w:val="22"/>
          <w:szCs w:val="22"/>
        </w:rPr>
        <w:t xml:space="preserve">Work hours would typically be 7:00 a.m. </w:t>
      </w:r>
      <w:r w:rsidR="00636557">
        <w:rPr>
          <w:sz w:val="22"/>
          <w:szCs w:val="22"/>
        </w:rPr>
        <w:t>to 7:00 p.m., Monday through Saturday.</w:t>
      </w:r>
    </w:p>
    <w:p w14:paraId="1D0D996D" w14:textId="7BFC360B" w:rsidR="00F875F0" w:rsidRDefault="00F875F0" w:rsidP="00280803">
      <w:pPr>
        <w:jc w:val="both"/>
        <w:rPr>
          <w:sz w:val="22"/>
          <w:szCs w:val="22"/>
        </w:rPr>
      </w:pPr>
    </w:p>
    <w:p w14:paraId="15B23717" w14:textId="77777777" w:rsidR="00641071" w:rsidRPr="00FD227D" w:rsidRDefault="00641071" w:rsidP="00280803">
      <w:pPr>
        <w:jc w:val="both"/>
        <w:rPr>
          <w:sz w:val="22"/>
          <w:szCs w:val="22"/>
        </w:rPr>
      </w:pPr>
    </w:p>
    <w:p w14:paraId="1D0D996E" w14:textId="77777777" w:rsidR="009076B8" w:rsidRDefault="009076B8" w:rsidP="009076B8">
      <w:pPr>
        <w:jc w:val="center"/>
        <w:rPr>
          <w:b/>
          <w:sz w:val="22"/>
          <w:szCs w:val="22"/>
        </w:rPr>
      </w:pPr>
      <w:r w:rsidRPr="001167FD">
        <w:rPr>
          <w:b/>
          <w:sz w:val="22"/>
          <w:szCs w:val="22"/>
        </w:rPr>
        <w:lastRenderedPageBreak/>
        <w:t>Public Safety</w:t>
      </w:r>
    </w:p>
    <w:p w14:paraId="1D0D996F" w14:textId="77777777" w:rsidR="009076B8" w:rsidRPr="009076B8" w:rsidRDefault="009076B8" w:rsidP="009076B8">
      <w:pPr>
        <w:jc w:val="center"/>
        <w:rPr>
          <w:b/>
          <w:sz w:val="22"/>
          <w:szCs w:val="22"/>
        </w:rPr>
      </w:pPr>
    </w:p>
    <w:p w14:paraId="1D0D9970" w14:textId="7CF14C0B" w:rsidR="00E12C87" w:rsidRPr="005B2926" w:rsidRDefault="004D1113" w:rsidP="00280803">
      <w:pPr>
        <w:jc w:val="both"/>
        <w:rPr>
          <w:sz w:val="22"/>
          <w:szCs w:val="22"/>
        </w:rPr>
      </w:pPr>
      <w:r w:rsidRPr="00457675">
        <w:rPr>
          <w:sz w:val="22"/>
          <w:szCs w:val="22"/>
        </w:rPr>
        <w:t>The proposed project would comply with the National Electric Code, National Electric Safety Code and National Fire Protection Association Codes and Standards</w:t>
      </w:r>
      <w:r w:rsidR="00233B89" w:rsidRPr="00457675">
        <w:rPr>
          <w:sz w:val="22"/>
          <w:szCs w:val="22"/>
        </w:rPr>
        <w:t>, as applicabl</w:t>
      </w:r>
      <w:r w:rsidR="00063025">
        <w:rPr>
          <w:sz w:val="22"/>
          <w:szCs w:val="22"/>
        </w:rPr>
        <w:t xml:space="preserve">e.  </w:t>
      </w:r>
      <w:r w:rsidR="004E1526">
        <w:rPr>
          <w:sz w:val="22"/>
          <w:szCs w:val="22"/>
        </w:rPr>
        <w:t xml:space="preserve">If one section of the </w:t>
      </w:r>
      <w:r w:rsidR="00EC7375">
        <w:rPr>
          <w:sz w:val="22"/>
          <w:szCs w:val="22"/>
        </w:rPr>
        <w:t xml:space="preserve">solar array </w:t>
      </w:r>
      <w:r w:rsidR="00BC5197">
        <w:rPr>
          <w:sz w:val="22"/>
          <w:szCs w:val="22"/>
        </w:rPr>
        <w:t>experiences an abnormal operation</w:t>
      </w:r>
      <w:r w:rsidR="0007527C">
        <w:rPr>
          <w:sz w:val="22"/>
          <w:szCs w:val="22"/>
        </w:rPr>
        <w:t xml:space="preserve">, </w:t>
      </w:r>
      <w:r w:rsidR="000216C8">
        <w:rPr>
          <w:sz w:val="22"/>
          <w:szCs w:val="22"/>
        </w:rPr>
        <w:t>that section can</w:t>
      </w:r>
      <w:r w:rsidR="00282069">
        <w:rPr>
          <w:sz w:val="22"/>
          <w:szCs w:val="22"/>
        </w:rPr>
        <w:t xml:space="preserve"> shut down while </w:t>
      </w:r>
      <w:r w:rsidR="0007527C">
        <w:rPr>
          <w:sz w:val="22"/>
          <w:szCs w:val="22"/>
        </w:rPr>
        <w:t xml:space="preserve">the remaining </w:t>
      </w:r>
      <w:r w:rsidR="000216C8">
        <w:rPr>
          <w:sz w:val="22"/>
          <w:szCs w:val="22"/>
        </w:rPr>
        <w:t xml:space="preserve">sections (on separate inverters) </w:t>
      </w:r>
      <w:r w:rsidR="0007527C">
        <w:rPr>
          <w:sz w:val="22"/>
          <w:szCs w:val="22"/>
        </w:rPr>
        <w:t xml:space="preserve">can remain </w:t>
      </w:r>
      <w:r w:rsidR="00B76053">
        <w:rPr>
          <w:sz w:val="22"/>
          <w:szCs w:val="22"/>
        </w:rPr>
        <w:t xml:space="preserve">active.  </w:t>
      </w:r>
      <w:r w:rsidR="005B2926" w:rsidRPr="005B2926">
        <w:rPr>
          <w:sz w:val="22"/>
          <w:szCs w:val="22"/>
        </w:rPr>
        <w:t xml:space="preserve">The facility would be remotely monitored and would have the ability to </w:t>
      </w:r>
      <w:r w:rsidR="00217D62">
        <w:rPr>
          <w:sz w:val="22"/>
          <w:szCs w:val="22"/>
        </w:rPr>
        <w:t xml:space="preserve">be </w:t>
      </w:r>
      <w:r w:rsidR="005B2926" w:rsidRPr="005B2926">
        <w:rPr>
          <w:sz w:val="22"/>
          <w:szCs w:val="22"/>
        </w:rPr>
        <w:t>remotely de-energize</w:t>
      </w:r>
      <w:r w:rsidR="00217D62">
        <w:rPr>
          <w:sz w:val="22"/>
          <w:szCs w:val="22"/>
        </w:rPr>
        <w:t>d</w:t>
      </w:r>
      <w:r w:rsidR="005B2926" w:rsidRPr="005B2926">
        <w:rPr>
          <w:sz w:val="22"/>
          <w:szCs w:val="22"/>
        </w:rPr>
        <w:t xml:space="preserve"> in case of an emergency.  </w:t>
      </w:r>
      <w:r w:rsidR="00E12C87" w:rsidRPr="005B2926">
        <w:rPr>
          <w:sz w:val="22"/>
          <w:szCs w:val="22"/>
        </w:rPr>
        <w:t xml:space="preserve">  </w:t>
      </w:r>
    </w:p>
    <w:p w14:paraId="1D0D9971" w14:textId="77777777" w:rsidR="00E12C87" w:rsidRPr="00B42645" w:rsidRDefault="00E12C87" w:rsidP="00280803">
      <w:pPr>
        <w:jc w:val="both"/>
        <w:rPr>
          <w:sz w:val="22"/>
          <w:szCs w:val="22"/>
          <w:highlight w:val="yellow"/>
        </w:rPr>
      </w:pPr>
    </w:p>
    <w:p w14:paraId="62BEF096" w14:textId="3B6D748D" w:rsidR="00312CED" w:rsidRDefault="004F46E0" w:rsidP="00312CED">
      <w:pPr>
        <w:jc w:val="both"/>
        <w:rPr>
          <w:sz w:val="22"/>
          <w:szCs w:val="22"/>
        </w:rPr>
      </w:pPr>
      <w:r>
        <w:rPr>
          <w:sz w:val="22"/>
          <w:szCs w:val="22"/>
        </w:rPr>
        <w:t xml:space="preserve">Prior to operation, the Petitioner would meet with the City </w:t>
      </w:r>
      <w:r w:rsidR="007B6637">
        <w:rPr>
          <w:sz w:val="22"/>
          <w:szCs w:val="22"/>
        </w:rPr>
        <w:t xml:space="preserve">of Torrington </w:t>
      </w:r>
      <w:r>
        <w:rPr>
          <w:sz w:val="22"/>
          <w:szCs w:val="22"/>
        </w:rPr>
        <w:t xml:space="preserve">first responders to provide them with information </w:t>
      </w:r>
      <w:r w:rsidR="00184CE2">
        <w:rPr>
          <w:sz w:val="22"/>
          <w:szCs w:val="22"/>
        </w:rPr>
        <w:t xml:space="preserve">regarding responses to emergencies at solar facilities, discuss industry best practices and provide a tour of the </w:t>
      </w:r>
      <w:r w:rsidR="00312CED">
        <w:rPr>
          <w:sz w:val="22"/>
          <w:szCs w:val="22"/>
        </w:rPr>
        <w:t xml:space="preserve">facility.  </w:t>
      </w:r>
      <w:r w:rsidR="00312CED" w:rsidRPr="00DC3B2F">
        <w:rPr>
          <w:sz w:val="22"/>
          <w:szCs w:val="22"/>
        </w:rPr>
        <w:t xml:space="preserve">All City </w:t>
      </w:r>
      <w:r w:rsidR="007B6637">
        <w:rPr>
          <w:sz w:val="22"/>
          <w:szCs w:val="22"/>
        </w:rPr>
        <w:t xml:space="preserve">of Torrington </w:t>
      </w:r>
      <w:r w:rsidR="00312CED" w:rsidRPr="00DC3B2F">
        <w:rPr>
          <w:sz w:val="22"/>
          <w:szCs w:val="22"/>
        </w:rPr>
        <w:t>emergency response personnel would be provided access via a Knox pad lock.</w:t>
      </w:r>
    </w:p>
    <w:p w14:paraId="1D0D9973" w14:textId="77777777" w:rsidR="00233B89" w:rsidRPr="00FD227D" w:rsidRDefault="00233B89" w:rsidP="00280803">
      <w:pPr>
        <w:jc w:val="both"/>
        <w:rPr>
          <w:sz w:val="22"/>
          <w:szCs w:val="22"/>
        </w:rPr>
      </w:pPr>
    </w:p>
    <w:p w14:paraId="1D0D9974" w14:textId="33BA6F33" w:rsidR="008D544E" w:rsidRDefault="004E76B4" w:rsidP="008D544E">
      <w:pPr>
        <w:jc w:val="both"/>
        <w:rPr>
          <w:sz w:val="22"/>
          <w:szCs w:val="22"/>
        </w:rPr>
      </w:pPr>
      <w:r w:rsidRPr="00BF4D4B">
        <w:rPr>
          <w:sz w:val="22"/>
          <w:szCs w:val="22"/>
        </w:rPr>
        <w:t xml:space="preserve">The nearest </w:t>
      </w:r>
      <w:r w:rsidR="001F03DB" w:rsidRPr="00BF4D4B">
        <w:rPr>
          <w:sz w:val="22"/>
          <w:szCs w:val="22"/>
        </w:rPr>
        <w:t xml:space="preserve">federally-obligated </w:t>
      </w:r>
      <w:r w:rsidRPr="00BF4D4B">
        <w:rPr>
          <w:sz w:val="22"/>
          <w:szCs w:val="22"/>
        </w:rPr>
        <w:t xml:space="preserve">airport to the proposed </w:t>
      </w:r>
      <w:r w:rsidRPr="00C055B8">
        <w:rPr>
          <w:sz w:val="22"/>
          <w:szCs w:val="22"/>
        </w:rPr>
        <w:t>facil</w:t>
      </w:r>
      <w:r w:rsidR="001F03DB" w:rsidRPr="00C055B8">
        <w:rPr>
          <w:sz w:val="22"/>
          <w:szCs w:val="22"/>
        </w:rPr>
        <w:t xml:space="preserve">ity is Bradley </w:t>
      </w:r>
      <w:r w:rsidR="001F03DB" w:rsidRPr="00F702F0">
        <w:rPr>
          <w:sz w:val="22"/>
          <w:szCs w:val="22"/>
        </w:rPr>
        <w:t>International Airport</w:t>
      </w:r>
      <w:r w:rsidR="00343E36" w:rsidRPr="00F702F0">
        <w:rPr>
          <w:sz w:val="22"/>
          <w:szCs w:val="22"/>
        </w:rPr>
        <w:t xml:space="preserve"> in Windsor Locks</w:t>
      </w:r>
      <w:r w:rsidRPr="00F702F0">
        <w:rPr>
          <w:sz w:val="22"/>
          <w:szCs w:val="22"/>
        </w:rPr>
        <w:t xml:space="preserve">, which is approximately </w:t>
      </w:r>
      <w:r w:rsidR="00CB6DBE" w:rsidRPr="00F702F0">
        <w:rPr>
          <w:sz w:val="22"/>
          <w:szCs w:val="22"/>
        </w:rPr>
        <w:t>21</w:t>
      </w:r>
      <w:r w:rsidR="006D7CDD" w:rsidRPr="00F702F0">
        <w:rPr>
          <w:sz w:val="22"/>
          <w:szCs w:val="22"/>
        </w:rPr>
        <w:t xml:space="preserve"> miles </w:t>
      </w:r>
      <w:r w:rsidRPr="00F702F0">
        <w:rPr>
          <w:sz w:val="22"/>
          <w:szCs w:val="22"/>
        </w:rPr>
        <w:t xml:space="preserve">to the </w:t>
      </w:r>
      <w:r w:rsidR="00A0322B" w:rsidRPr="00F702F0">
        <w:rPr>
          <w:sz w:val="22"/>
          <w:szCs w:val="22"/>
        </w:rPr>
        <w:t>north-</w:t>
      </w:r>
      <w:r w:rsidR="00C055B8" w:rsidRPr="00F702F0">
        <w:rPr>
          <w:sz w:val="22"/>
          <w:szCs w:val="22"/>
        </w:rPr>
        <w:t>northeast</w:t>
      </w:r>
      <w:r w:rsidR="006D7CDD" w:rsidRPr="00F702F0">
        <w:rPr>
          <w:sz w:val="22"/>
          <w:szCs w:val="22"/>
        </w:rPr>
        <w:t xml:space="preserve"> of the proposed site</w:t>
      </w:r>
      <w:r w:rsidR="008D544E" w:rsidRPr="00F702F0">
        <w:rPr>
          <w:sz w:val="22"/>
          <w:szCs w:val="22"/>
        </w:rPr>
        <w:t>.  By letter</w:t>
      </w:r>
      <w:r w:rsidR="00994A12" w:rsidRPr="00F702F0">
        <w:rPr>
          <w:sz w:val="22"/>
          <w:szCs w:val="22"/>
        </w:rPr>
        <w:t>s</w:t>
      </w:r>
      <w:r w:rsidR="008D544E" w:rsidRPr="00F702F0">
        <w:rPr>
          <w:sz w:val="22"/>
          <w:szCs w:val="22"/>
        </w:rPr>
        <w:t xml:space="preserve"> date</w:t>
      </w:r>
      <w:r w:rsidR="008F7F27" w:rsidRPr="00F702F0">
        <w:rPr>
          <w:sz w:val="22"/>
          <w:szCs w:val="22"/>
        </w:rPr>
        <w:t xml:space="preserve">d </w:t>
      </w:r>
      <w:r w:rsidR="00994A12" w:rsidRPr="00F702F0">
        <w:rPr>
          <w:sz w:val="22"/>
          <w:szCs w:val="22"/>
        </w:rPr>
        <w:t>April 22, 2020</w:t>
      </w:r>
      <w:r w:rsidR="008D544E" w:rsidRPr="00F702F0">
        <w:rPr>
          <w:sz w:val="22"/>
          <w:szCs w:val="22"/>
        </w:rPr>
        <w:t>, the Federal Aviation Administrat</w:t>
      </w:r>
      <w:r w:rsidR="0071764B" w:rsidRPr="00F702F0">
        <w:rPr>
          <w:sz w:val="22"/>
          <w:szCs w:val="22"/>
        </w:rPr>
        <w:t xml:space="preserve">ion </w:t>
      </w:r>
      <w:r w:rsidR="008D544E" w:rsidRPr="00F702F0">
        <w:rPr>
          <w:sz w:val="22"/>
          <w:szCs w:val="22"/>
        </w:rPr>
        <w:t>(FAA) issued a Determination of No Hazard to Air Navigation</w:t>
      </w:r>
      <w:r w:rsidR="00AF7517" w:rsidRPr="00F702F0">
        <w:rPr>
          <w:sz w:val="22"/>
          <w:szCs w:val="22"/>
        </w:rPr>
        <w:t xml:space="preserve">.  </w:t>
      </w:r>
      <w:r w:rsidR="00541E6D" w:rsidRPr="00F702F0">
        <w:rPr>
          <w:sz w:val="22"/>
          <w:szCs w:val="22"/>
        </w:rPr>
        <w:t>The solar modules are designed to absorb incoming solar radiation and minimize</w:t>
      </w:r>
      <w:r w:rsidR="00541E6D" w:rsidRPr="006E1687">
        <w:rPr>
          <w:sz w:val="22"/>
          <w:szCs w:val="22"/>
        </w:rPr>
        <w:t xml:space="preserve"> </w:t>
      </w:r>
      <w:r w:rsidR="00747919" w:rsidRPr="006E1687">
        <w:rPr>
          <w:sz w:val="22"/>
          <w:szCs w:val="22"/>
        </w:rPr>
        <w:t>reflectivity</w:t>
      </w:r>
      <w:r w:rsidR="0002676E" w:rsidRPr="006E1687">
        <w:rPr>
          <w:sz w:val="22"/>
          <w:szCs w:val="22"/>
        </w:rPr>
        <w:t>; thus, only a small percentage of incidental light would be reflected off the panels.</w:t>
      </w:r>
      <w:r w:rsidR="00BD79E2" w:rsidRPr="006E1687">
        <w:rPr>
          <w:sz w:val="22"/>
          <w:szCs w:val="22"/>
        </w:rPr>
        <w:t xml:space="preserve">  Such incidental light is significantly less reflective than </w:t>
      </w:r>
      <w:r w:rsidR="00B96454" w:rsidRPr="006E1687">
        <w:rPr>
          <w:sz w:val="22"/>
          <w:szCs w:val="22"/>
        </w:rPr>
        <w:t>common building materials or the surface of a smooth water body.</w:t>
      </w:r>
    </w:p>
    <w:p w14:paraId="1248C562" w14:textId="0CC8E984" w:rsidR="00606389" w:rsidRDefault="00606389" w:rsidP="008D544E">
      <w:pPr>
        <w:jc w:val="both"/>
        <w:rPr>
          <w:sz w:val="22"/>
          <w:szCs w:val="22"/>
        </w:rPr>
      </w:pPr>
    </w:p>
    <w:p w14:paraId="7DF2A1FD" w14:textId="77777777" w:rsidR="00606389" w:rsidRPr="00606389" w:rsidRDefault="00606389" w:rsidP="00606389">
      <w:pPr>
        <w:jc w:val="both"/>
        <w:rPr>
          <w:sz w:val="22"/>
          <w:szCs w:val="22"/>
        </w:rPr>
      </w:pPr>
      <w:r w:rsidRPr="00606389">
        <w:rPr>
          <w:color w:val="000000"/>
          <w:sz w:val="22"/>
          <w:szCs w:val="22"/>
        </w:rPr>
        <w:t>Any noise associated with the construction of this project would be temporary in nature and exempt per DEEP Noise Control Regulations.  The proposed project is expected to meet the DEEP noise standards at the property boundaries.​</w:t>
      </w:r>
    </w:p>
    <w:p w14:paraId="3BE769E9" w14:textId="77777777" w:rsidR="00511D25" w:rsidRDefault="00511D25" w:rsidP="001C657D">
      <w:pPr>
        <w:rPr>
          <w:b/>
          <w:sz w:val="22"/>
          <w:szCs w:val="22"/>
        </w:rPr>
      </w:pPr>
    </w:p>
    <w:p w14:paraId="1D0D9976" w14:textId="314B96DD" w:rsidR="00576096" w:rsidRPr="00E82B97" w:rsidRDefault="009076B8" w:rsidP="008D544E">
      <w:pPr>
        <w:jc w:val="center"/>
        <w:rPr>
          <w:b/>
          <w:sz w:val="22"/>
          <w:szCs w:val="22"/>
        </w:rPr>
      </w:pPr>
      <w:r w:rsidRPr="00E82B97">
        <w:rPr>
          <w:b/>
          <w:sz w:val="22"/>
          <w:szCs w:val="22"/>
        </w:rPr>
        <w:t>Environmental Effects and Mitigation Measures</w:t>
      </w:r>
    </w:p>
    <w:p w14:paraId="1D0D9977" w14:textId="77777777" w:rsidR="00F52CA4" w:rsidRPr="00E82B97" w:rsidRDefault="00F52CA4" w:rsidP="00DA3AE4">
      <w:pPr>
        <w:jc w:val="both"/>
        <w:rPr>
          <w:sz w:val="22"/>
          <w:szCs w:val="22"/>
        </w:rPr>
      </w:pPr>
    </w:p>
    <w:p w14:paraId="1D0D9978" w14:textId="77777777" w:rsidR="009076B8" w:rsidRPr="009076B8" w:rsidRDefault="009076B8" w:rsidP="009076B8">
      <w:pPr>
        <w:jc w:val="center"/>
        <w:rPr>
          <w:i/>
          <w:sz w:val="22"/>
          <w:szCs w:val="22"/>
        </w:rPr>
      </w:pPr>
      <w:r w:rsidRPr="00E82B97">
        <w:rPr>
          <w:i/>
          <w:sz w:val="22"/>
          <w:szCs w:val="22"/>
        </w:rPr>
        <w:t>Historic and Recreational Resources</w:t>
      </w:r>
    </w:p>
    <w:p w14:paraId="1D0D9979" w14:textId="77777777" w:rsidR="009076B8" w:rsidRDefault="009076B8" w:rsidP="009076B8">
      <w:pPr>
        <w:rPr>
          <w:sz w:val="22"/>
          <w:szCs w:val="22"/>
        </w:rPr>
      </w:pPr>
    </w:p>
    <w:p w14:paraId="33412178" w14:textId="1D164D19" w:rsidR="00482613" w:rsidRPr="008D48E4" w:rsidRDefault="009076B8" w:rsidP="009076B8">
      <w:pPr>
        <w:jc w:val="both"/>
        <w:rPr>
          <w:sz w:val="22"/>
          <w:szCs w:val="22"/>
        </w:rPr>
      </w:pPr>
      <w:r w:rsidRPr="00076334">
        <w:rPr>
          <w:sz w:val="22"/>
          <w:szCs w:val="22"/>
        </w:rPr>
        <w:t>Heritage Consultants</w:t>
      </w:r>
      <w:r w:rsidR="00A11719" w:rsidRPr="00076334">
        <w:rPr>
          <w:sz w:val="22"/>
          <w:szCs w:val="22"/>
        </w:rPr>
        <w:t xml:space="preserve"> (Heritage</w:t>
      </w:r>
      <w:r w:rsidR="00A11719" w:rsidRPr="008D48E4">
        <w:rPr>
          <w:sz w:val="22"/>
          <w:szCs w:val="22"/>
        </w:rPr>
        <w:t xml:space="preserve">) </w:t>
      </w:r>
      <w:r w:rsidR="00076334" w:rsidRPr="008D48E4">
        <w:rPr>
          <w:sz w:val="22"/>
          <w:szCs w:val="22"/>
        </w:rPr>
        <w:t xml:space="preserve">prepared a Phase 1A </w:t>
      </w:r>
      <w:r w:rsidRPr="008D48E4">
        <w:rPr>
          <w:sz w:val="22"/>
          <w:szCs w:val="22"/>
        </w:rPr>
        <w:t xml:space="preserve">Cultural Resources Assessment Survey dated </w:t>
      </w:r>
      <w:r w:rsidR="00076334" w:rsidRPr="008D48E4">
        <w:rPr>
          <w:sz w:val="22"/>
          <w:szCs w:val="22"/>
        </w:rPr>
        <w:t xml:space="preserve">February 2020 </w:t>
      </w:r>
      <w:r w:rsidRPr="008D48E4">
        <w:rPr>
          <w:sz w:val="22"/>
          <w:szCs w:val="22"/>
        </w:rPr>
        <w:t xml:space="preserve">(Phase 1A </w:t>
      </w:r>
      <w:r w:rsidR="00076334" w:rsidRPr="008D48E4">
        <w:rPr>
          <w:sz w:val="22"/>
          <w:szCs w:val="22"/>
        </w:rPr>
        <w:t>Report</w:t>
      </w:r>
      <w:r w:rsidRPr="008D48E4">
        <w:rPr>
          <w:sz w:val="22"/>
          <w:szCs w:val="22"/>
        </w:rPr>
        <w:t xml:space="preserve">).  According to the Phase IA </w:t>
      </w:r>
      <w:r w:rsidR="00872B43" w:rsidRPr="008D48E4">
        <w:rPr>
          <w:sz w:val="22"/>
          <w:szCs w:val="22"/>
        </w:rPr>
        <w:t>Report</w:t>
      </w:r>
      <w:r w:rsidRPr="008D48E4">
        <w:rPr>
          <w:sz w:val="22"/>
          <w:szCs w:val="22"/>
        </w:rPr>
        <w:t xml:space="preserve">, </w:t>
      </w:r>
      <w:r w:rsidR="00872B43" w:rsidRPr="008D48E4">
        <w:rPr>
          <w:sz w:val="22"/>
          <w:szCs w:val="22"/>
        </w:rPr>
        <w:t xml:space="preserve">the proposed solar facility </w:t>
      </w:r>
      <w:r w:rsidR="00FA741D" w:rsidRPr="008D48E4">
        <w:rPr>
          <w:sz w:val="22"/>
          <w:szCs w:val="22"/>
        </w:rPr>
        <w:t xml:space="preserve">is located within the </w:t>
      </w:r>
      <w:proofErr w:type="spellStart"/>
      <w:r w:rsidR="00FA741D" w:rsidRPr="008D48E4">
        <w:rPr>
          <w:sz w:val="22"/>
          <w:szCs w:val="22"/>
        </w:rPr>
        <w:t>Torringford</w:t>
      </w:r>
      <w:proofErr w:type="spellEnd"/>
      <w:r w:rsidR="00FA741D" w:rsidRPr="008D48E4">
        <w:rPr>
          <w:sz w:val="22"/>
          <w:szCs w:val="22"/>
        </w:rPr>
        <w:t xml:space="preserve"> Street Historic District</w:t>
      </w:r>
      <w:r w:rsidR="00B824A2" w:rsidRPr="008D48E4">
        <w:rPr>
          <w:sz w:val="22"/>
          <w:szCs w:val="22"/>
        </w:rPr>
        <w:t>, which is listed on the National Register of Historic Places</w:t>
      </w:r>
      <w:r w:rsidR="000C2F70" w:rsidRPr="008D48E4">
        <w:rPr>
          <w:sz w:val="22"/>
          <w:szCs w:val="22"/>
        </w:rPr>
        <w:t xml:space="preserve">. </w:t>
      </w:r>
      <w:r w:rsidR="000328DA" w:rsidRPr="008D48E4">
        <w:rPr>
          <w:sz w:val="22"/>
          <w:szCs w:val="22"/>
        </w:rPr>
        <w:t xml:space="preserve">Two properties listed on the State Register of Historic Places are located within one-mile of the proposed project: a federal farmhouse located at the northeast corner of Gaylord Lane and </w:t>
      </w:r>
      <w:proofErr w:type="spellStart"/>
      <w:r w:rsidR="000328DA" w:rsidRPr="008D48E4">
        <w:rPr>
          <w:sz w:val="22"/>
          <w:szCs w:val="22"/>
        </w:rPr>
        <w:t>Torringford</w:t>
      </w:r>
      <w:proofErr w:type="spellEnd"/>
      <w:r w:rsidR="000328DA" w:rsidRPr="008D48E4">
        <w:rPr>
          <w:sz w:val="22"/>
          <w:szCs w:val="22"/>
        </w:rPr>
        <w:t xml:space="preserve"> Street and a colonial farmhouse located at 1280 </w:t>
      </w:r>
      <w:proofErr w:type="spellStart"/>
      <w:r w:rsidR="000328DA" w:rsidRPr="008D48E4">
        <w:rPr>
          <w:sz w:val="22"/>
          <w:szCs w:val="22"/>
        </w:rPr>
        <w:t>Torringford</w:t>
      </w:r>
      <w:proofErr w:type="spellEnd"/>
      <w:r w:rsidR="000328DA" w:rsidRPr="008D48E4">
        <w:rPr>
          <w:sz w:val="22"/>
          <w:szCs w:val="22"/>
        </w:rPr>
        <w:t xml:space="preserve"> Street</w:t>
      </w:r>
      <w:r w:rsidR="00865859" w:rsidRPr="008D48E4">
        <w:rPr>
          <w:sz w:val="22"/>
          <w:szCs w:val="22"/>
        </w:rPr>
        <w:t xml:space="preserve">.  </w:t>
      </w:r>
      <w:r w:rsidR="0053782C" w:rsidRPr="008D48E4">
        <w:rPr>
          <w:sz w:val="22"/>
          <w:szCs w:val="22"/>
        </w:rPr>
        <w:t>Heritage note</w:t>
      </w:r>
      <w:r w:rsidR="00622488" w:rsidRPr="008D48E4">
        <w:rPr>
          <w:sz w:val="22"/>
          <w:szCs w:val="22"/>
        </w:rPr>
        <w:t>d</w:t>
      </w:r>
      <w:r w:rsidR="0053782C" w:rsidRPr="008D48E4">
        <w:rPr>
          <w:sz w:val="22"/>
          <w:szCs w:val="22"/>
        </w:rPr>
        <w:t xml:space="preserve"> that </w:t>
      </w:r>
      <w:r w:rsidR="00622488" w:rsidRPr="008D48E4">
        <w:rPr>
          <w:sz w:val="22"/>
          <w:szCs w:val="22"/>
        </w:rPr>
        <w:t xml:space="preserve">the proposed project has the potential to impact the </w:t>
      </w:r>
      <w:proofErr w:type="spellStart"/>
      <w:r w:rsidR="00622488" w:rsidRPr="008D48E4">
        <w:rPr>
          <w:sz w:val="22"/>
          <w:szCs w:val="22"/>
        </w:rPr>
        <w:t>viewshed</w:t>
      </w:r>
      <w:proofErr w:type="spellEnd"/>
      <w:r w:rsidR="00622488" w:rsidRPr="008D48E4">
        <w:rPr>
          <w:sz w:val="22"/>
          <w:szCs w:val="22"/>
        </w:rPr>
        <w:t xml:space="preserve"> of built resources within th</w:t>
      </w:r>
      <w:r w:rsidR="004B63F9">
        <w:rPr>
          <w:sz w:val="22"/>
          <w:szCs w:val="22"/>
        </w:rPr>
        <w:t>e</w:t>
      </w:r>
      <w:r w:rsidR="00622488" w:rsidRPr="008D48E4">
        <w:rPr>
          <w:sz w:val="22"/>
          <w:szCs w:val="22"/>
        </w:rPr>
        <w:t xml:space="preserve"> historic district</w:t>
      </w:r>
      <w:r w:rsidR="00430CC5" w:rsidRPr="008D48E4">
        <w:rPr>
          <w:sz w:val="22"/>
          <w:szCs w:val="22"/>
        </w:rPr>
        <w:t xml:space="preserve"> </w:t>
      </w:r>
      <w:r w:rsidR="00EA431D" w:rsidRPr="008D48E4">
        <w:rPr>
          <w:sz w:val="22"/>
          <w:szCs w:val="22"/>
        </w:rPr>
        <w:t>and</w:t>
      </w:r>
      <w:r w:rsidR="00430CC5" w:rsidRPr="008D48E4">
        <w:rPr>
          <w:sz w:val="22"/>
          <w:szCs w:val="22"/>
        </w:rPr>
        <w:t xml:space="preserve"> </w:t>
      </w:r>
      <w:r w:rsidR="00EA431D" w:rsidRPr="008D48E4">
        <w:rPr>
          <w:sz w:val="22"/>
          <w:szCs w:val="22"/>
        </w:rPr>
        <w:t>based on the landscape type, proximity to freshwater, and the presence of well-drained loamy soils, the entire project area appears to retain a moderate/high sensitivity for yielding archaeological deposits</w:t>
      </w:r>
      <w:r w:rsidR="00430CC5" w:rsidRPr="008D48E4">
        <w:rPr>
          <w:sz w:val="22"/>
          <w:szCs w:val="22"/>
        </w:rPr>
        <w:t xml:space="preserve">.  </w:t>
      </w:r>
      <w:r w:rsidR="00EA431D" w:rsidRPr="008D48E4">
        <w:rPr>
          <w:sz w:val="22"/>
          <w:szCs w:val="22"/>
        </w:rPr>
        <w:t>Heritage recommended that the Petitioner consult with SHPO and conduct a Phase 1B Survey</w:t>
      </w:r>
      <w:r w:rsidR="00865859" w:rsidRPr="008D48E4">
        <w:rPr>
          <w:sz w:val="22"/>
          <w:szCs w:val="22"/>
        </w:rPr>
        <w:t>.</w:t>
      </w:r>
    </w:p>
    <w:p w14:paraId="18FEB040" w14:textId="36F7F2BE" w:rsidR="003D466A" w:rsidRPr="008D48E4" w:rsidRDefault="003D466A" w:rsidP="009076B8">
      <w:pPr>
        <w:jc w:val="both"/>
        <w:rPr>
          <w:sz w:val="22"/>
          <w:szCs w:val="22"/>
        </w:rPr>
      </w:pPr>
    </w:p>
    <w:p w14:paraId="1D0D997B" w14:textId="401E96E9" w:rsidR="00F234D1" w:rsidRDefault="00306289" w:rsidP="00F234D1">
      <w:pPr>
        <w:jc w:val="both"/>
        <w:rPr>
          <w:sz w:val="22"/>
          <w:szCs w:val="22"/>
        </w:rPr>
      </w:pPr>
      <w:r w:rsidRPr="008D48E4">
        <w:rPr>
          <w:sz w:val="22"/>
          <w:szCs w:val="22"/>
        </w:rPr>
        <w:t>Heritage prepared a Phase 1B Cultural Resources Reconn</w:t>
      </w:r>
      <w:r w:rsidR="006B614E" w:rsidRPr="008D48E4">
        <w:rPr>
          <w:sz w:val="22"/>
          <w:szCs w:val="22"/>
        </w:rPr>
        <w:t>aissance Survey Report dated April 2020</w:t>
      </w:r>
      <w:r w:rsidR="000328DA" w:rsidRPr="008D48E4">
        <w:rPr>
          <w:sz w:val="22"/>
          <w:szCs w:val="22"/>
        </w:rPr>
        <w:t xml:space="preserve"> (Phase 1B Report)</w:t>
      </w:r>
      <w:r w:rsidR="006B614E" w:rsidRPr="008D48E4">
        <w:rPr>
          <w:sz w:val="22"/>
          <w:szCs w:val="22"/>
        </w:rPr>
        <w:t>.</w:t>
      </w:r>
      <w:r w:rsidR="00F1574A" w:rsidRPr="008D48E4">
        <w:rPr>
          <w:sz w:val="22"/>
          <w:szCs w:val="22"/>
        </w:rPr>
        <w:t xml:space="preserve">  </w:t>
      </w:r>
      <w:r w:rsidR="00973E9B" w:rsidRPr="008D48E4">
        <w:rPr>
          <w:sz w:val="22"/>
          <w:szCs w:val="22"/>
        </w:rPr>
        <w:t xml:space="preserve">Heritage noted that a total of 136 shovel tests were excavated </w:t>
      </w:r>
      <w:r w:rsidR="00CC6D95" w:rsidRPr="008D48E4">
        <w:rPr>
          <w:sz w:val="22"/>
          <w:szCs w:val="22"/>
        </w:rPr>
        <w:t>within the project area.  No cultural materials, cultural features, or soil anomalies were identified.</w:t>
      </w:r>
      <w:r w:rsidR="0037349B" w:rsidRPr="008D48E4">
        <w:rPr>
          <w:sz w:val="22"/>
          <w:szCs w:val="22"/>
        </w:rPr>
        <w:t xml:space="preserve">  Thus, Heritage determined that no impacts to significant cultural resources would</w:t>
      </w:r>
      <w:r w:rsidR="00155BF6" w:rsidRPr="008D48E4">
        <w:rPr>
          <w:sz w:val="22"/>
          <w:szCs w:val="22"/>
        </w:rPr>
        <w:t xml:space="preserve"> be expected to result from the construction of the proposed</w:t>
      </w:r>
      <w:r w:rsidR="00155BF6">
        <w:rPr>
          <w:sz w:val="22"/>
          <w:szCs w:val="22"/>
        </w:rPr>
        <w:t xml:space="preserve"> facility.  Therefore, no additional archaeological examination of the subject property is recommended</w:t>
      </w:r>
      <w:r w:rsidR="00223BD0">
        <w:rPr>
          <w:sz w:val="22"/>
          <w:szCs w:val="22"/>
        </w:rPr>
        <w:t>.</w:t>
      </w:r>
    </w:p>
    <w:p w14:paraId="5CAC3800" w14:textId="77777777" w:rsidR="00223BD0" w:rsidRPr="00FD227D" w:rsidRDefault="00223BD0" w:rsidP="00F234D1">
      <w:pPr>
        <w:jc w:val="both"/>
        <w:rPr>
          <w:sz w:val="22"/>
          <w:szCs w:val="22"/>
        </w:rPr>
      </w:pPr>
    </w:p>
    <w:p w14:paraId="4F25B4EB" w14:textId="1F88B583" w:rsidR="0000153F" w:rsidRPr="002F1BAF" w:rsidRDefault="00377342" w:rsidP="0000153F">
      <w:pPr>
        <w:autoSpaceDE w:val="0"/>
        <w:autoSpaceDN w:val="0"/>
        <w:adjustRightInd w:val="0"/>
        <w:jc w:val="both"/>
        <w:rPr>
          <w:sz w:val="22"/>
          <w:szCs w:val="22"/>
        </w:rPr>
      </w:pPr>
      <w:r w:rsidRPr="004A134C">
        <w:rPr>
          <w:sz w:val="22"/>
          <w:szCs w:val="22"/>
        </w:rPr>
        <w:t xml:space="preserve">By letter dated </w:t>
      </w:r>
      <w:r w:rsidR="00826368" w:rsidRPr="004A134C">
        <w:rPr>
          <w:sz w:val="22"/>
          <w:szCs w:val="22"/>
        </w:rPr>
        <w:t xml:space="preserve">June 29, </w:t>
      </w:r>
      <w:r w:rsidR="00826368" w:rsidRPr="002F1BAF">
        <w:rPr>
          <w:sz w:val="22"/>
          <w:szCs w:val="22"/>
        </w:rPr>
        <w:t xml:space="preserve">2020, SHPO concurs that no additional archaeological investigations </w:t>
      </w:r>
      <w:r w:rsidR="00476F2B" w:rsidRPr="002F1BAF">
        <w:rPr>
          <w:sz w:val="22"/>
          <w:szCs w:val="22"/>
        </w:rPr>
        <w:t>are warranted.</w:t>
      </w:r>
      <w:r w:rsidR="009A2A21" w:rsidRPr="002F1BAF">
        <w:rPr>
          <w:sz w:val="22"/>
          <w:szCs w:val="22"/>
        </w:rPr>
        <w:t xml:space="preserve">  SHPO also notes that it received </w:t>
      </w:r>
      <w:r w:rsidR="00144695" w:rsidRPr="002F1BAF">
        <w:rPr>
          <w:sz w:val="22"/>
          <w:szCs w:val="22"/>
        </w:rPr>
        <w:t xml:space="preserve">revised plans </w:t>
      </w:r>
      <w:r w:rsidR="007D21DD" w:rsidRPr="002F1BAF">
        <w:rPr>
          <w:sz w:val="22"/>
          <w:szCs w:val="22"/>
        </w:rPr>
        <w:t xml:space="preserve">that include </w:t>
      </w:r>
      <w:r w:rsidR="004B1ECF" w:rsidRPr="002F1BAF">
        <w:rPr>
          <w:sz w:val="22"/>
          <w:szCs w:val="22"/>
        </w:rPr>
        <w:t xml:space="preserve">vegetative screening </w:t>
      </w:r>
      <w:r w:rsidR="007D21DD" w:rsidRPr="002F1BAF">
        <w:rPr>
          <w:sz w:val="22"/>
          <w:szCs w:val="22"/>
        </w:rPr>
        <w:t>to be installed</w:t>
      </w:r>
      <w:r w:rsidR="004B1ECF" w:rsidRPr="002F1BAF">
        <w:rPr>
          <w:sz w:val="22"/>
          <w:szCs w:val="22"/>
        </w:rPr>
        <w:t xml:space="preserve"> along the western portion of the solar field, facing </w:t>
      </w:r>
      <w:proofErr w:type="spellStart"/>
      <w:r w:rsidR="004B1ECF" w:rsidRPr="002F1BAF">
        <w:rPr>
          <w:sz w:val="22"/>
          <w:szCs w:val="22"/>
        </w:rPr>
        <w:t>Torringford</w:t>
      </w:r>
      <w:proofErr w:type="spellEnd"/>
      <w:r w:rsidR="004B1ECF" w:rsidRPr="002F1BAF">
        <w:rPr>
          <w:sz w:val="22"/>
          <w:szCs w:val="22"/>
        </w:rPr>
        <w:t xml:space="preserve"> Street.  </w:t>
      </w:r>
      <w:r w:rsidR="00140706" w:rsidRPr="002F1BAF">
        <w:rPr>
          <w:sz w:val="22"/>
          <w:szCs w:val="22"/>
        </w:rPr>
        <w:t xml:space="preserve">See attached drawing “Proposed Site Layout.”  </w:t>
      </w:r>
      <w:r w:rsidR="004863D6" w:rsidRPr="002F1BAF">
        <w:rPr>
          <w:sz w:val="22"/>
          <w:szCs w:val="22"/>
        </w:rPr>
        <w:t>SHPO determined that the proposed project would have no adverse effect on historic resources</w:t>
      </w:r>
      <w:r w:rsidR="000328DA" w:rsidRPr="002F1BAF">
        <w:rPr>
          <w:sz w:val="22"/>
          <w:szCs w:val="22"/>
        </w:rPr>
        <w:t xml:space="preserve"> with the employment of the mitigation measures</w:t>
      </w:r>
      <w:r w:rsidR="004863D6" w:rsidRPr="002F1BAF">
        <w:rPr>
          <w:sz w:val="22"/>
          <w:szCs w:val="22"/>
        </w:rPr>
        <w:t>.</w:t>
      </w:r>
      <w:r w:rsidR="00476F2B" w:rsidRPr="002F1BAF">
        <w:rPr>
          <w:sz w:val="22"/>
          <w:szCs w:val="22"/>
        </w:rPr>
        <w:t xml:space="preserve">  </w:t>
      </w:r>
    </w:p>
    <w:p w14:paraId="1D0D997D" w14:textId="77777777" w:rsidR="009076B8" w:rsidRPr="002F1BAF" w:rsidRDefault="009076B8" w:rsidP="009076B8">
      <w:pPr>
        <w:jc w:val="both"/>
        <w:rPr>
          <w:sz w:val="22"/>
          <w:szCs w:val="22"/>
        </w:rPr>
      </w:pPr>
    </w:p>
    <w:p w14:paraId="24D77023" w14:textId="3052223E" w:rsidR="000F0E10" w:rsidRPr="002F1BAF" w:rsidRDefault="003F57B6" w:rsidP="009076B8">
      <w:pPr>
        <w:jc w:val="both"/>
        <w:rPr>
          <w:sz w:val="22"/>
          <w:szCs w:val="22"/>
        </w:rPr>
      </w:pPr>
      <w:r w:rsidRPr="002F1BAF">
        <w:rPr>
          <w:sz w:val="22"/>
          <w:szCs w:val="22"/>
        </w:rPr>
        <w:lastRenderedPageBreak/>
        <w:t>Bishop Donnelly Field</w:t>
      </w:r>
      <w:r w:rsidR="000328DA" w:rsidRPr="002F1BAF">
        <w:rPr>
          <w:sz w:val="22"/>
          <w:szCs w:val="22"/>
        </w:rPr>
        <w:t xml:space="preserve"> is an on-site </w:t>
      </w:r>
      <w:r w:rsidR="00DE325F" w:rsidRPr="002F1BAF">
        <w:rPr>
          <w:sz w:val="22"/>
          <w:szCs w:val="22"/>
        </w:rPr>
        <w:t>athletic field</w:t>
      </w:r>
      <w:r w:rsidRPr="002F1BAF">
        <w:rPr>
          <w:sz w:val="22"/>
          <w:szCs w:val="22"/>
        </w:rPr>
        <w:t xml:space="preserve">, located in the </w:t>
      </w:r>
      <w:r w:rsidR="000F2F7D" w:rsidRPr="002F1BAF">
        <w:rPr>
          <w:sz w:val="22"/>
          <w:szCs w:val="22"/>
        </w:rPr>
        <w:t>north-central portion of the subject property</w:t>
      </w:r>
      <w:r w:rsidR="00444E40" w:rsidRPr="002F1BAF">
        <w:rPr>
          <w:sz w:val="22"/>
          <w:szCs w:val="22"/>
        </w:rPr>
        <w:t xml:space="preserve">.  Year-round views of the proposed facility from Bishop Donnelly Field would be expected.  </w:t>
      </w:r>
      <w:r w:rsidR="00E05914" w:rsidRPr="002F1BAF">
        <w:rPr>
          <w:sz w:val="22"/>
          <w:szCs w:val="22"/>
        </w:rPr>
        <w:t xml:space="preserve">However, the proposed eight-foot tall fence with privacy slats in the vicinity </w:t>
      </w:r>
      <w:r w:rsidR="00261190" w:rsidRPr="002F1BAF">
        <w:rPr>
          <w:sz w:val="22"/>
          <w:szCs w:val="22"/>
        </w:rPr>
        <w:t xml:space="preserve">of Bishop Donnelly Field </w:t>
      </w:r>
      <w:r w:rsidR="00E05914" w:rsidRPr="002F1BAF">
        <w:rPr>
          <w:sz w:val="22"/>
          <w:szCs w:val="22"/>
        </w:rPr>
        <w:t xml:space="preserve">would </w:t>
      </w:r>
      <w:r w:rsidR="00D55BA8" w:rsidRPr="002F1BAF">
        <w:rPr>
          <w:sz w:val="22"/>
          <w:szCs w:val="22"/>
        </w:rPr>
        <w:t>provide screening of the facility.</w:t>
      </w:r>
    </w:p>
    <w:p w14:paraId="2A978735" w14:textId="77777777" w:rsidR="000F0E10" w:rsidRPr="002F1BAF" w:rsidRDefault="000F0E10" w:rsidP="009076B8">
      <w:pPr>
        <w:jc w:val="both"/>
        <w:rPr>
          <w:sz w:val="22"/>
          <w:szCs w:val="22"/>
        </w:rPr>
      </w:pPr>
    </w:p>
    <w:p w14:paraId="127C7FAC" w14:textId="77F5C51B" w:rsidR="00491543" w:rsidRPr="002F1BAF" w:rsidRDefault="00841B55" w:rsidP="009076B8">
      <w:pPr>
        <w:jc w:val="both"/>
        <w:rPr>
          <w:sz w:val="22"/>
          <w:szCs w:val="22"/>
        </w:rPr>
      </w:pPr>
      <w:r w:rsidRPr="002F1BAF">
        <w:rPr>
          <w:sz w:val="22"/>
          <w:szCs w:val="22"/>
        </w:rPr>
        <w:t xml:space="preserve">The nearest off-site recreational area </w:t>
      </w:r>
      <w:r w:rsidR="00E5414C" w:rsidRPr="002F1BAF">
        <w:rPr>
          <w:sz w:val="22"/>
          <w:szCs w:val="22"/>
        </w:rPr>
        <w:t xml:space="preserve">is Pleasant View Park located 0.8-mile to the </w:t>
      </w:r>
      <w:r w:rsidR="00A1189D" w:rsidRPr="002F1BAF">
        <w:rPr>
          <w:sz w:val="22"/>
          <w:szCs w:val="22"/>
        </w:rPr>
        <w:t>southwest of the site.  The proposed facility is not expected to be visible from Pleasant View Park.</w:t>
      </w:r>
    </w:p>
    <w:p w14:paraId="13C1C307" w14:textId="77777777" w:rsidR="00261190" w:rsidRPr="002F1BAF" w:rsidRDefault="00261190" w:rsidP="009076B8">
      <w:pPr>
        <w:jc w:val="center"/>
        <w:rPr>
          <w:sz w:val="22"/>
          <w:szCs w:val="22"/>
        </w:rPr>
      </w:pPr>
    </w:p>
    <w:p w14:paraId="1D0D9980" w14:textId="00929DF0" w:rsidR="009076B8" w:rsidRPr="002F1BAF" w:rsidRDefault="009076B8" w:rsidP="009076B8">
      <w:pPr>
        <w:jc w:val="center"/>
        <w:rPr>
          <w:i/>
          <w:sz w:val="22"/>
          <w:szCs w:val="22"/>
        </w:rPr>
      </w:pPr>
      <w:r w:rsidRPr="002F1BAF">
        <w:rPr>
          <w:i/>
          <w:sz w:val="22"/>
          <w:szCs w:val="22"/>
        </w:rPr>
        <w:t>Visibility</w:t>
      </w:r>
    </w:p>
    <w:p w14:paraId="1D0D9981" w14:textId="77777777" w:rsidR="009076B8" w:rsidRPr="002F1BAF" w:rsidRDefault="009076B8" w:rsidP="009076B8">
      <w:pPr>
        <w:rPr>
          <w:i/>
          <w:sz w:val="22"/>
          <w:szCs w:val="22"/>
        </w:rPr>
      </w:pPr>
    </w:p>
    <w:p w14:paraId="50397B31" w14:textId="336F7079" w:rsidR="00EE49ED" w:rsidRPr="0046607B" w:rsidRDefault="00002492" w:rsidP="009076B8">
      <w:pPr>
        <w:jc w:val="both"/>
        <w:rPr>
          <w:sz w:val="22"/>
          <w:szCs w:val="22"/>
        </w:rPr>
      </w:pPr>
      <w:r w:rsidRPr="002F1BAF">
        <w:rPr>
          <w:sz w:val="22"/>
          <w:szCs w:val="22"/>
        </w:rPr>
        <w:t>Pr</w:t>
      </w:r>
      <w:r w:rsidR="00C55E92" w:rsidRPr="002F1BAF">
        <w:rPr>
          <w:sz w:val="22"/>
          <w:szCs w:val="22"/>
        </w:rPr>
        <w:t>edicted</w:t>
      </w:r>
      <w:r w:rsidRPr="002F1BAF">
        <w:rPr>
          <w:sz w:val="22"/>
          <w:szCs w:val="22"/>
        </w:rPr>
        <w:t xml:space="preserve"> year-round visibility of the proposed facility would </w:t>
      </w:r>
      <w:r w:rsidR="001851B2" w:rsidRPr="002F1BAF">
        <w:rPr>
          <w:sz w:val="22"/>
          <w:szCs w:val="22"/>
        </w:rPr>
        <w:t xml:space="preserve">be </w:t>
      </w:r>
      <w:r w:rsidRPr="002F1BAF">
        <w:rPr>
          <w:sz w:val="22"/>
          <w:szCs w:val="22"/>
        </w:rPr>
        <w:t>confined to areas within the immediate vicinity of the facility</w:t>
      </w:r>
      <w:r w:rsidR="00715ED9" w:rsidRPr="002F1BAF">
        <w:rPr>
          <w:sz w:val="22"/>
          <w:szCs w:val="22"/>
        </w:rPr>
        <w:t>, primarily from residential properties on East Pearl Road located north of the site.</w:t>
      </w:r>
      <w:r w:rsidR="00C55E92" w:rsidRPr="002F1BAF">
        <w:rPr>
          <w:sz w:val="22"/>
          <w:szCs w:val="22"/>
        </w:rPr>
        <w:t xml:space="preserve">  Predicted year-round visibility would also be experienced from open fields north of East Pearl Road and to the south of the site.  In order to minimize the visual impacts</w:t>
      </w:r>
      <w:r w:rsidR="006D469D" w:rsidRPr="002F1BAF">
        <w:rPr>
          <w:sz w:val="22"/>
          <w:szCs w:val="22"/>
        </w:rPr>
        <w:t xml:space="preserve"> on East Pearl Road, the Petitioner would install an eight-foot chain link fence with black vinyl covering and black privacy slats along the north and northwest fence lin</w:t>
      </w:r>
      <w:r w:rsidR="00FD03A4" w:rsidRPr="002F1BAF">
        <w:rPr>
          <w:sz w:val="22"/>
          <w:szCs w:val="22"/>
        </w:rPr>
        <w:t xml:space="preserve">es, including the fence opposite the athletic field.  Additionally, </w:t>
      </w:r>
      <w:r w:rsidR="004E5C27" w:rsidRPr="002F1BAF">
        <w:rPr>
          <w:sz w:val="22"/>
          <w:szCs w:val="22"/>
        </w:rPr>
        <w:t>vegetative</w:t>
      </w:r>
      <w:r w:rsidR="004E5C27">
        <w:rPr>
          <w:sz w:val="22"/>
          <w:szCs w:val="22"/>
        </w:rPr>
        <w:t xml:space="preserve"> screening consisting of arborvitae would be installed along the northern fence line and </w:t>
      </w:r>
      <w:r w:rsidR="004E5C27" w:rsidRPr="0046607B">
        <w:rPr>
          <w:sz w:val="22"/>
          <w:szCs w:val="22"/>
        </w:rPr>
        <w:t>west side of the access drive between East Pearl Road and the fence.</w:t>
      </w:r>
      <w:r w:rsidR="005B6A6E" w:rsidRPr="0046607B">
        <w:rPr>
          <w:sz w:val="22"/>
          <w:szCs w:val="22"/>
        </w:rPr>
        <w:t xml:space="preserve">  </w:t>
      </w:r>
    </w:p>
    <w:p w14:paraId="246C7156" w14:textId="77777777" w:rsidR="00EE49ED" w:rsidRPr="0046607B" w:rsidRDefault="00EE49ED" w:rsidP="009076B8">
      <w:pPr>
        <w:jc w:val="both"/>
        <w:rPr>
          <w:sz w:val="22"/>
          <w:szCs w:val="22"/>
        </w:rPr>
      </w:pPr>
    </w:p>
    <w:p w14:paraId="113A6649" w14:textId="0798DBE8" w:rsidR="00F65B28" w:rsidRPr="0046607B" w:rsidRDefault="005B6A6E" w:rsidP="009076B8">
      <w:pPr>
        <w:jc w:val="both"/>
        <w:rPr>
          <w:sz w:val="22"/>
          <w:szCs w:val="22"/>
        </w:rPr>
      </w:pPr>
      <w:r w:rsidRPr="0046607B">
        <w:rPr>
          <w:sz w:val="22"/>
          <w:szCs w:val="22"/>
        </w:rPr>
        <w:t xml:space="preserve">Limited seasonal </w:t>
      </w:r>
      <w:r w:rsidR="00EE49ED" w:rsidRPr="0046607B">
        <w:rPr>
          <w:sz w:val="22"/>
          <w:szCs w:val="22"/>
        </w:rPr>
        <w:t>(or “leaf off”) views could extend beyond the site approximately</w:t>
      </w:r>
      <w:r w:rsidR="00612723" w:rsidRPr="0046607B">
        <w:rPr>
          <w:sz w:val="22"/>
          <w:szCs w:val="22"/>
        </w:rPr>
        <w:t xml:space="preserve"> 0.25-mile to the south and west and between 0.25 and 0.50 mile to the north.  </w:t>
      </w:r>
      <w:r w:rsidR="00510757" w:rsidRPr="0046607B">
        <w:rPr>
          <w:sz w:val="22"/>
          <w:szCs w:val="22"/>
        </w:rPr>
        <w:t xml:space="preserve">Potential views from nearby locations to the west within the </w:t>
      </w:r>
      <w:proofErr w:type="spellStart"/>
      <w:r w:rsidR="00510757" w:rsidRPr="0046607B">
        <w:rPr>
          <w:sz w:val="22"/>
          <w:szCs w:val="22"/>
        </w:rPr>
        <w:t>Torringford</w:t>
      </w:r>
      <w:proofErr w:type="spellEnd"/>
      <w:r w:rsidR="00510757" w:rsidRPr="0046607B">
        <w:rPr>
          <w:sz w:val="22"/>
          <w:szCs w:val="22"/>
        </w:rPr>
        <w:t xml:space="preserve"> Street Historic District would be limited by </w:t>
      </w:r>
      <w:r w:rsidR="00155B72" w:rsidRPr="0046607B">
        <w:rPr>
          <w:sz w:val="22"/>
          <w:szCs w:val="22"/>
        </w:rPr>
        <w:t>existing mature vegetation</w:t>
      </w:r>
      <w:r w:rsidR="001019CA" w:rsidRPr="0046607B">
        <w:rPr>
          <w:sz w:val="22"/>
          <w:szCs w:val="22"/>
        </w:rPr>
        <w:t xml:space="preserve">, </w:t>
      </w:r>
      <w:r w:rsidR="00155B72" w:rsidRPr="0046607B">
        <w:rPr>
          <w:sz w:val="22"/>
          <w:szCs w:val="22"/>
        </w:rPr>
        <w:t>existing development</w:t>
      </w:r>
      <w:r w:rsidR="009B3594" w:rsidRPr="0046607B">
        <w:rPr>
          <w:sz w:val="22"/>
          <w:szCs w:val="22"/>
        </w:rPr>
        <w:t xml:space="preserve"> and landscaping to be installed on the west side of the facility</w:t>
      </w:r>
      <w:r w:rsidR="00155B72" w:rsidRPr="0046607B">
        <w:rPr>
          <w:sz w:val="22"/>
          <w:szCs w:val="22"/>
        </w:rPr>
        <w:t xml:space="preserve">.  </w:t>
      </w:r>
      <w:r w:rsidR="00F65B28" w:rsidRPr="0046607B">
        <w:rPr>
          <w:sz w:val="22"/>
          <w:szCs w:val="22"/>
        </w:rPr>
        <w:t xml:space="preserve">In general, views beyond the immediate area would be minimized by a combination of the facility’s low height and the presence of intervening vegetation. </w:t>
      </w:r>
    </w:p>
    <w:p w14:paraId="179A7E50" w14:textId="77777777" w:rsidR="00810058" w:rsidRPr="0046607B" w:rsidRDefault="00810058" w:rsidP="009076B8">
      <w:pPr>
        <w:jc w:val="center"/>
        <w:rPr>
          <w:i/>
          <w:sz w:val="22"/>
          <w:szCs w:val="22"/>
        </w:rPr>
      </w:pPr>
    </w:p>
    <w:p w14:paraId="1D0D9984" w14:textId="566C6639" w:rsidR="009076B8" w:rsidRPr="0046607B" w:rsidRDefault="009076B8" w:rsidP="009076B8">
      <w:pPr>
        <w:jc w:val="center"/>
        <w:rPr>
          <w:i/>
          <w:sz w:val="22"/>
          <w:szCs w:val="22"/>
        </w:rPr>
      </w:pPr>
      <w:r w:rsidRPr="0046607B">
        <w:rPr>
          <w:i/>
          <w:sz w:val="22"/>
          <w:szCs w:val="22"/>
        </w:rPr>
        <w:t>Agriculture</w:t>
      </w:r>
    </w:p>
    <w:p w14:paraId="1D0D9985" w14:textId="77777777" w:rsidR="009076B8" w:rsidRPr="0046607B" w:rsidRDefault="009076B8" w:rsidP="009076B8">
      <w:pPr>
        <w:jc w:val="center"/>
        <w:rPr>
          <w:sz w:val="22"/>
          <w:szCs w:val="22"/>
        </w:rPr>
      </w:pPr>
    </w:p>
    <w:p w14:paraId="1D0D9986" w14:textId="1053B4B8" w:rsidR="00F234D1" w:rsidRPr="008805A1" w:rsidRDefault="005E75E5" w:rsidP="00F234D1">
      <w:pPr>
        <w:jc w:val="both"/>
        <w:rPr>
          <w:sz w:val="22"/>
          <w:szCs w:val="22"/>
        </w:rPr>
      </w:pPr>
      <w:r w:rsidRPr="0046607B">
        <w:rPr>
          <w:sz w:val="22"/>
          <w:szCs w:val="22"/>
        </w:rPr>
        <w:t xml:space="preserve">The proposed site contains </w:t>
      </w:r>
      <w:r w:rsidR="00FD7130" w:rsidRPr="0046607B">
        <w:rPr>
          <w:sz w:val="22"/>
          <w:szCs w:val="22"/>
        </w:rPr>
        <w:t>approximately 33 acres of Prime Farmland Soils</w:t>
      </w:r>
      <w:r w:rsidR="00AC590F" w:rsidRPr="0046607B">
        <w:rPr>
          <w:sz w:val="22"/>
          <w:szCs w:val="22"/>
        </w:rPr>
        <w:t xml:space="preserve">.  </w:t>
      </w:r>
      <w:r w:rsidR="00FD7130" w:rsidRPr="0046607B">
        <w:rPr>
          <w:sz w:val="22"/>
          <w:szCs w:val="22"/>
        </w:rPr>
        <w:t>Of that acreage</w:t>
      </w:r>
      <w:r w:rsidR="00FD7130" w:rsidRPr="008805A1">
        <w:rPr>
          <w:sz w:val="22"/>
          <w:szCs w:val="22"/>
        </w:rPr>
        <w:t xml:space="preserve">, approximately 11.1 </w:t>
      </w:r>
      <w:r w:rsidR="00396535" w:rsidRPr="008805A1">
        <w:rPr>
          <w:sz w:val="22"/>
          <w:szCs w:val="22"/>
        </w:rPr>
        <w:t xml:space="preserve">acres are located within the limits of the project area.  </w:t>
      </w:r>
      <w:r w:rsidR="0059125D" w:rsidRPr="008805A1">
        <w:rPr>
          <w:sz w:val="22"/>
          <w:szCs w:val="22"/>
        </w:rPr>
        <w:t>The Petitioner proposes using minimally intrusive methods for</w:t>
      </w:r>
      <w:r w:rsidR="00DC58CF" w:rsidRPr="008805A1">
        <w:rPr>
          <w:sz w:val="22"/>
          <w:szCs w:val="22"/>
        </w:rPr>
        <w:t xml:space="preserve"> </w:t>
      </w:r>
      <w:r w:rsidR="0059125D" w:rsidRPr="008805A1">
        <w:rPr>
          <w:sz w:val="22"/>
          <w:szCs w:val="22"/>
        </w:rPr>
        <w:t>construct</w:t>
      </w:r>
      <w:r w:rsidR="00DC58CF" w:rsidRPr="008805A1">
        <w:rPr>
          <w:sz w:val="22"/>
          <w:szCs w:val="22"/>
        </w:rPr>
        <w:t xml:space="preserve">ing the </w:t>
      </w:r>
      <w:r w:rsidR="0059125D" w:rsidRPr="008805A1">
        <w:rPr>
          <w:sz w:val="22"/>
          <w:szCs w:val="22"/>
        </w:rPr>
        <w:t>facility</w:t>
      </w:r>
      <w:r w:rsidR="00B92852" w:rsidRPr="008805A1">
        <w:rPr>
          <w:sz w:val="22"/>
          <w:szCs w:val="22"/>
        </w:rPr>
        <w:t xml:space="preserve">.  Specifically, the use of pile-driven posts for the installation of the solar panel racks </w:t>
      </w:r>
      <w:r w:rsidR="000276F2" w:rsidRPr="008805A1">
        <w:rPr>
          <w:sz w:val="22"/>
          <w:szCs w:val="22"/>
        </w:rPr>
        <w:t xml:space="preserve">and other equipment would minimize the need for substantial grading.  Outside of the facility’s southern and southeastern fence lines, the installation of </w:t>
      </w:r>
      <w:r w:rsidR="0069764A" w:rsidRPr="008805A1">
        <w:rPr>
          <w:sz w:val="22"/>
          <w:szCs w:val="22"/>
        </w:rPr>
        <w:t xml:space="preserve">three </w:t>
      </w:r>
      <w:proofErr w:type="spellStart"/>
      <w:r w:rsidR="0069764A" w:rsidRPr="008805A1">
        <w:rPr>
          <w:sz w:val="22"/>
          <w:szCs w:val="22"/>
        </w:rPr>
        <w:t>stormwater</w:t>
      </w:r>
      <w:proofErr w:type="spellEnd"/>
      <w:r w:rsidR="0069764A" w:rsidRPr="008805A1">
        <w:rPr>
          <w:sz w:val="22"/>
          <w:szCs w:val="22"/>
        </w:rPr>
        <w:t xml:space="preserve"> basins would require soi</w:t>
      </w:r>
      <w:r w:rsidR="00DC58CF" w:rsidRPr="008805A1">
        <w:rPr>
          <w:sz w:val="22"/>
          <w:szCs w:val="22"/>
        </w:rPr>
        <w:t>l disturbance</w:t>
      </w:r>
      <w:r w:rsidR="0069764A" w:rsidRPr="008805A1">
        <w:rPr>
          <w:sz w:val="22"/>
          <w:szCs w:val="22"/>
        </w:rPr>
        <w:t xml:space="preserve">.  Any excavated material would be either spread as top dressing for reestablishing vegetation or removed from the site.  No topsoil would leave the site.  Thus, </w:t>
      </w:r>
      <w:r w:rsidR="005D02E1" w:rsidRPr="008805A1">
        <w:rPr>
          <w:sz w:val="22"/>
          <w:szCs w:val="22"/>
        </w:rPr>
        <w:t xml:space="preserve">the proposed project would not materially affect Prime Farmland Soils.  </w:t>
      </w:r>
    </w:p>
    <w:p w14:paraId="1D0D9987" w14:textId="77777777" w:rsidR="00F234D1" w:rsidRPr="008805A1" w:rsidRDefault="00F234D1" w:rsidP="00F234D1">
      <w:pPr>
        <w:jc w:val="both"/>
        <w:rPr>
          <w:sz w:val="22"/>
          <w:szCs w:val="22"/>
        </w:rPr>
      </w:pPr>
    </w:p>
    <w:p w14:paraId="1D0D998C" w14:textId="3AEB8A74" w:rsidR="00F234D1" w:rsidRPr="008805A1" w:rsidRDefault="00433F6B" w:rsidP="00F8187E">
      <w:pPr>
        <w:jc w:val="both"/>
        <w:rPr>
          <w:sz w:val="22"/>
          <w:szCs w:val="22"/>
        </w:rPr>
      </w:pPr>
      <w:r w:rsidRPr="008805A1">
        <w:rPr>
          <w:sz w:val="22"/>
          <w:szCs w:val="22"/>
        </w:rPr>
        <w:t xml:space="preserve">No portion of the project area is currently in use for agricultural purposes.  In </w:t>
      </w:r>
      <w:r w:rsidR="00E32FB3" w:rsidRPr="008805A1">
        <w:rPr>
          <w:sz w:val="22"/>
          <w:szCs w:val="22"/>
        </w:rPr>
        <w:t xml:space="preserve">prior years, the project area was leased to a third party (Ruwet Family) </w:t>
      </w:r>
      <w:r w:rsidR="00E2170D" w:rsidRPr="008805A1">
        <w:rPr>
          <w:sz w:val="22"/>
          <w:szCs w:val="22"/>
        </w:rPr>
        <w:t xml:space="preserve">for agricultural use.  The </w:t>
      </w:r>
      <w:r w:rsidR="00DE325F" w:rsidRPr="008805A1">
        <w:rPr>
          <w:sz w:val="22"/>
          <w:szCs w:val="22"/>
        </w:rPr>
        <w:t xml:space="preserve">lease </w:t>
      </w:r>
      <w:r w:rsidR="00E2170D" w:rsidRPr="008805A1">
        <w:rPr>
          <w:sz w:val="22"/>
          <w:szCs w:val="22"/>
        </w:rPr>
        <w:t xml:space="preserve">agreement </w:t>
      </w:r>
      <w:r w:rsidR="00DE325F" w:rsidRPr="008805A1">
        <w:rPr>
          <w:sz w:val="22"/>
          <w:szCs w:val="22"/>
        </w:rPr>
        <w:t>granting</w:t>
      </w:r>
      <w:r w:rsidR="00A527D1" w:rsidRPr="008805A1">
        <w:rPr>
          <w:sz w:val="22"/>
          <w:szCs w:val="22"/>
        </w:rPr>
        <w:t xml:space="preserve"> the Ruwet Family the right to use the property expired and was not renewed.  </w:t>
      </w:r>
    </w:p>
    <w:p w14:paraId="1D0D998D" w14:textId="77777777" w:rsidR="009076B8" w:rsidRPr="008805A1" w:rsidRDefault="009076B8" w:rsidP="009076B8">
      <w:pPr>
        <w:jc w:val="both"/>
        <w:rPr>
          <w:sz w:val="22"/>
          <w:szCs w:val="22"/>
        </w:rPr>
      </w:pPr>
    </w:p>
    <w:p w14:paraId="1D0D998E" w14:textId="0ABFD839" w:rsidR="009076B8" w:rsidRPr="008805A1" w:rsidRDefault="00F234D1" w:rsidP="00F234D1">
      <w:pPr>
        <w:jc w:val="center"/>
        <w:rPr>
          <w:i/>
          <w:sz w:val="22"/>
          <w:szCs w:val="22"/>
        </w:rPr>
      </w:pPr>
      <w:r w:rsidRPr="008805A1">
        <w:rPr>
          <w:i/>
          <w:sz w:val="22"/>
          <w:szCs w:val="22"/>
        </w:rPr>
        <w:t>Wetlands</w:t>
      </w:r>
      <w:r w:rsidR="00FD253F" w:rsidRPr="008805A1">
        <w:rPr>
          <w:i/>
          <w:sz w:val="22"/>
          <w:szCs w:val="22"/>
        </w:rPr>
        <w:t xml:space="preserve"> and Watercourses</w:t>
      </w:r>
    </w:p>
    <w:p w14:paraId="1D0D998F" w14:textId="77777777" w:rsidR="00F234D1" w:rsidRPr="008805A1" w:rsidRDefault="00F234D1" w:rsidP="00F234D1">
      <w:pPr>
        <w:jc w:val="center"/>
        <w:rPr>
          <w:sz w:val="22"/>
          <w:szCs w:val="22"/>
        </w:rPr>
      </w:pPr>
    </w:p>
    <w:p w14:paraId="3CF3CE42" w14:textId="02765999" w:rsidR="00BC5741" w:rsidRDefault="00F234D1" w:rsidP="00F234D1">
      <w:pPr>
        <w:jc w:val="both"/>
        <w:rPr>
          <w:sz w:val="22"/>
          <w:szCs w:val="22"/>
        </w:rPr>
      </w:pPr>
      <w:r w:rsidRPr="008805A1">
        <w:rPr>
          <w:sz w:val="22"/>
          <w:szCs w:val="22"/>
        </w:rPr>
        <w:t xml:space="preserve">The topography of the site </w:t>
      </w:r>
      <w:r w:rsidR="006C20BC" w:rsidRPr="008805A1">
        <w:rPr>
          <w:sz w:val="22"/>
          <w:szCs w:val="22"/>
        </w:rPr>
        <w:t>gently slopes down from north to south</w:t>
      </w:r>
      <w:r w:rsidRPr="008805A1">
        <w:rPr>
          <w:sz w:val="22"/>
          <w:szCs w:val="22"/>
        </w:rPr>
        <w:t xml:space="preserve">.  </w:t>
      </w:r>
      <w:r w:rsidR="00FE4676" w:rsidRPr="008805A1">
        <w:rPr>
          <w:sz w:val="22"/>
          <w:szCs w:val="22"/>
        </w:rPr>
        <w:t xml:space="preserve">Wetland 1 </w:t>
      </w:r>
      <w:r w:rsidR="00097165" w:rsidRPr="008805A1">
        <w:rPr>
          <w:sz w:val="22"/>
          <w:szCs w:val="22"/>
        </w:rPr>
        <w:t xml:space="preserve">is located west of the proposed project area and </w:t>
      </w:r>
      <w:r w:rsidR="00D55298" w:rsidRPr="008805A1">
        <w:rPr>
          <w:sz w:val="22"/>
          <w:szCs w:val="22"/>
        </w:rPr>
        <w:t xml:space="preserve">consists of </w:t>
      </w:r>
      <w:r w:rsidR="000B2907">
        <w:rPr>
          <w:sz w:val="22"/>
          <w:szCs w:val="22"/>
        </w:rPr>
        <w:t xml:space="preserve">a </w:t>
      </w:r>
      <w:r w:rsidR="00D55298" w:rsidRPr="008805A1">
        <w:rPr>
          <w:sz w:val="22"/>
          <w:szCs w:val="22"/>
        </w:rPr>
        <w:t xml:space="preserve">complex of forested and agricultural wet meadow habitats </w:t>
      </w:r>
      <w:r w:rsidR="00097165" w:rsidRPr="008805A1">
        <w:rPr>
          <w:sz w:val="22"/>
          <w:szCs w:val="22"/>
        </w:rPr>
        <w:t>that have</w:t>
      </w:r>
      <w:r w:rsidR="00097165">
        <w:rPr>
          <w:sz w:val="22"/>
          <w:szCs w:val="22"/>
        </w:rPr>
        <w:t xml:space="preserve"> been significantly disturbed by historic agricultural use and residential </w:t>
      </w:r>
      <w:r w:rsidR="007B2D5C">
        <w:rPr>
          <w:sz w:val="22"/>
          <w:szCs w:val="22"/>
        </w:rPr>
        <w:t>development.  An</w:t>
      </w:r>
      <w:r w:rsidR="002C4BA7">
        <w:rPr>
          <w:sz w:val="22"/>
          <w:szCs w:val="22"/>
        </w:rPr>
        <w:t xml:space="preserve"> </w:t>
      </w:r>
      <w:r w:rsidR="007B2D5C">
        <w:rPr>
          <w:sz w:val="22"/>
          <w:szCs w:val="22"/>
        </w:rPr>
        <w:t xml:space="preserve">intermittent watercourse, </w:t>
      </w:r>
      <w:r w:rsidR="008346A8">
        <w:rPr>
          <w:sz w:val="22"/>
          <w:szCs w:val="22"/>
        </w:rPr>
        <w:t xml:space="preserve">identified as IWC-1, </w:t>
      </w:r>
      <w:r w:rsidR="002C4BA7">
        <w:rPr>
          <w:sz w:val="22"/>
          <w:szCs w:val="22"/>
        </w:rPr>
        <w:t xml:space="preserve">is located within Wetland 1 and </w:t>
      </w:r>
      <w:r w:rsidR="008346A8">
        <w:rPr>
          <w:sz w:val="22"/>
          <w:szCs w:val="22"/>
        </w:rPr>
        <w:t xml:space="preserve">drains north to </w:t>
      </w:r>
      <w:r w:rsidR="002C4BA7">
        <w:rPr>
          <w:sz w:val="22"/>
          <w:szCs w:val="22"/>
        </w:rPr>
        <w:t>south.  Wetland 2 is located southwest of the project area</w:t>
      </w:r>
      <w:r w:rsidR="0061068F">
        <w:rPr>
          <w:sz w:val="22"/>
          <w:szCs w:val="22"/>
        </w:rPr>
        <w:t xml:space="preserve"> along the southern limits of the subject property.  Wetland 2</w:t>
      </w:r>
      <w:r w:rsidR="00B04F75">
        <w:rPr>
          <w:sz w:val="22"/>
          <w:szCs w:val="22"/>
        </w:rPr>
        <w:t xml:space="preserve"> </w:t>
      </w:r>
      <w:r w:rsidR="0061068F">
        <w:rPr>
          <w:sz w:val="22"/>
          <w:szCs w:val="22"/>
        </w:rPr>
        <w:t>consists of primarily forested habitat that has been significantly disturbed by historic agricultural activities.</w:t>
      </w:r>
      <w:r w:rsidR="0075215D">
        <w:rPr>
          <w:sz w:val="22"/>
          <w:szCs w:val="22"/>
        </w:rPr>
        <w:t xml:space="preserve">  Another intermittent watercourse, identified as IWC</w:t>
      </w:r>
      <w:r w:rsidR="00FD253F">
        <w:rPr>
          <w:sz w:val="22"/>
          <w:szCs w:val="22"/>
        </w:rPr>
        <w:t>-2 is located around the w</w:t>
      </w:r>
      <w:r w:rsidR="00AB6CFE">
        <w:rPr>
          <w:sz w:val="22"/>
          <w:szCs w:val="22"/>
        </w:rPr>
        <w:t>estern edge of the mixed hardwood forest habitat area, n</w:t>
      </w:r>
      <w:r w:rsidR="0023774A">
        <w:rPr>
          <w:sz w:val="22"/>
          <w:szCs w:val="22"/>
        </w:rPr>
        <w:t xml:space="preserve">ortheast of the project area.  </w:t>
      </w:r>
    </w:p>
    <w:p w14:paraId="0E0ACF70" w14:textId="3A7169B3" w:rsidR="00B62EBF" w:rsidRDefault="00BC5741" w:rsidP="00F234D1">
      <w:pPr>
        <w:jc w:val="both"/>
        <w:rPr>
          <w:sz w:val="22"/>
          <w:szCs w:val="22"/>
        </w:rPr>
      </w:pPr>
      <w:r>
        <w:rPr>
          <w:sz w:val="22"/>
          <w:szCs w:val="22"/>
        </w:rPr>
        <w:lastRenderedPageBreak/>
        <w:t xml:space="preserve">There would be no direct impacts to Wetland 2 or the watercourses.  </w:t>
      </w:r>
      <w:r w:rsidR="00EE68BE">
        <w:rPr>
          <w:sz w:val="22"/>
          <w:szCs w:val="22"/>
        </w:rPr>
        <w:t xml:space="preserve">However, the proposed electrical </w:t>
      </w:r>
      <w:r w:rsidR="00EE68BE" w:rsidRPr="002F1BAF">
        <w:rPr>
          <w:sz w:val="22"/>
          <w:szCs w:val="22"/>
        </w:rPr>
        <w:t>interconnection would result in direct permanent and temporary impacts to the southern portion of Wetland 1.</w:t>
      </w:r>
      <w:r w:rsidR="00E65382" w:rsidRPr="002F1BAF">
        <w:rPr>
          <w:sz w:val="22"/>
          <w:szCs w:val="22"/>
        </w:rPr>
        <w:t xml:space="preserve">  Specifically, f</w:t>
      </w:r>
      <w:r w:rsidR="00F91931" w:rsidRPr="002F1BAF">
        <w:rPr>
          <w:sz w:val="22"/>
          <w:szCs w:val="22"/>
        </w:rPr>
        <w:t>our new poles would be installed within Wetland 1</w:t>
      </w:r>
      <w:r w:rsidR="00FE06E4" w:rsidRPr="002F1BAF">
        <w:rPr>
          <w:sz w:val="22"/>
          <w:szCs w:val="22"/>
        </w:rPr>
        <w:t xml:space="preserve"> and would result</w:t>
      </w:r>
      <w:r w:rsidR="00342B94" w:rsidRPr="002F1BAF">
        <w:rPr>
          <w:sz w:val="22"/>
          <w:szCs w:val="22"/>
        </w:rPr>
        <w:t xml:space="preserve"> in approximately 28 square feet </w:t>
      </w:r>
      <w:r w:rsidR="001851B2" w:rsidRPr="002F1BAF">
        <w:rPr>
          <w:sz w:val="22"/>
          <w:szCs w:val="22"/>
        </w:rPr>
        <w:t xml:space="preserve">of </w:t>
      </w:r>
      <w:r w:rsidR="000C2F83" w:rsidRPr="002F1BAF">
        <w:rPr>
          <w:sz w:val="22"/>
          <w:szCs w:val="22"/>
        </w:rPr>
        <w:t>permanent impacts</w:t>
      </w:r>
      <w:r w:rsidR="002A62EC" w:rsidRPr="002F1BAF">
        <w:rPr>
          <w:sz w:val="22"/>
          <w:szCs w:val="22"/>
        </w:rPr>
        <w:t xml:space="preserve"> due to associated excavation/backfill work and pole installations.</w:t>
      </w:r>
      <w:r w:rsidR="00E07607" w:rsidRPr="002F1BAF">
        <w:rPr>
          <w:sz w:val="22"/>
          <w:szCs w:val="22"/>
        </w:rPr>
        <w:t xml:space="preserve">  Temporary direct impacts would be due to the access required to install </w:t>
      </w:r>
      <w:r w:rsidR="00B6491E" w:rsidRPr="002F1BAF">
        <w:rPr>
          <w:sz w:val="22"/>
          <w:szCs w:val="22"/>
        </w:rPr>
        <w:t xml:space="preserve">the poles.  </w:t>
      </w:r>
      <w:r w:rsidR="002441F2" w:rsidRPr="002F1BAF">
        <w:rPr>
          <w:sz w:val="22"/>
          <w:szCs w:val="22"/>
        </w:rPr>
        <w:t xml:space="preserve">Minor clearing of vegetation would be required to facilitate the </w:t>
      </w:r>
      <w:r w:rsidR="00711F91" w:rsidRPr="002F1BAF">
        <w:rPr>
          <w:sz w:val="22"/>
          <w:szCs w:val="22"/>
        </w:rPr>
        <w:t>placement</w:t>
      </w:r>
      <w:r w:rsidR="002441F2" w:rsidRPr="002F1BAF">
        <w:rPr>
          <w:sz w:val="22"/>
          <w:szCs w:val="22"/>
        </w:rPr>
        <w:t xml:space="preserve"> of construction matting.  </w:t>
      </w:r>
      <w:r w:rsidR="00D533CA" w:rsidRPr="002F1BAF">
        <w:rPr>
          <w:sz w:val="22"/>
          <w:szCs w:val="22"/>
        </w:rPr>
        <w:t xml:space="preserve">Temporary impacts would be minimized by limiting clearing </w:t>
      </w:r>
      <w:r w:rsidR="00711F91" w:rsidRPr="002F1BAF">
        <w:rPr>
          <w:sz w:val="22"/>
          <w:szCs w:val="22"/>
        </w:rPr>
        <w:t xml:space="preserve">for the placement of such </w:t>
      </w:r>
      <w:r w:rsidR="004C4EEF" w:rsidRPr="002F1BAF">
        <w:rPr>
          <w:sz w:val="22"/>
          <w:szCs w:val="22"/>
        </w:rPr>
        <w:t xml:space="preserve">construction </w:t>
      </w:r>
      <w:r w:rsidR="00711F91" w:rsidRPr="002F1BAF">
        <w:rPr>
          <w:sz w:val="22"/>
          <w:szCs w:val="22"/>
        </w:rPr>
        <w:t xml:space="preserve">matting.  The Petitioner would restore any </w:t>
      </w:r>
      <w:r w:rsidR="004C4EEF" w:rsidRPr="002F1BAF">
        <w:rPr>
          <w:sz w:val="22"/>
          <w:szCs w:val="22"/>
        </w:rPr>
        <w:t>disturbed soils within wetlands areas due to the use of construction matting.</w:t>
      </w:r>
    </w:p>
    <w:p w14:paraId="47F68AA1" w14:textId="77777777" w:rsidR="00B62EBF" w:rsidRDefault="00B62EBF" w:rsidP="00F234D1">
      <w:pPr>
        <w:jc w:val="both"/>
        <w:rPr>
          <w:sz w:val="22"/>
          <w:szCs w:val="22"/>
        </w:rPr>
      </w:pPr>
    </w:p>
    <w:p w14:paraId="4891046C" w14:textId="4ABEF15B" w:rsidR="002C4BA7" w:rsidRDefault="00F023A0" w:rsidP="00F234D1">
      <w:pPr>
        <w:jc w:val="both"/>
        <w:rPr>
          <w:sz w:val="22"/>
          <w:szCs w:val="22"/>
        </w:rPr>
      </w:pPr>
      <w:r>
        <w:rPr>
          <w:sz w:val="22"/>
          <w:szCs w:val="22"/>
        </w:rPr>
        <w:t>Wetland impact areas and associated buffer distances to wetlands and watercourses are identified in the table below.</w:t>
      </w:r>
      <w:r w:rsidR="00711F91">
        <w:rPr>
          <w:sz w:val="22"/>
          <w:szCs w:val="22"/>
        </w:rPr>
        <w:t xml:space="preserve">  </w:t>
      </w:r>
      <w:r w:rsidR="00342B94">
        <w:rPr>
          <w:sz w:val="22"/>
          <w:szCs w:val="22"/>
        </w:rPr>
        <w:t xml:space="preserve"> </w:t>
      </w:r>
    </w:p>
    <w:p w14:paraId="37C02C15" w14:textId="6ECD6F3A" w:rsidR="004C4EEF" w:rsidRDefault="00181A80" w:rsidP="00181A80">
      <w:pPr>
        <w:jc w:val="center"/>
        <w:rPr>
          <w:sz w:val="22"/>
          <w:szCs w:val="22"/>
        </w:rPr>
      </w:pPr>
      <w:r>
        <w:rPr>
          <w:noProof/>
        </w:rPr>
        <w:drawing>
          <wp:inline distT="0" distB="0" distL="0" distR="0" wp14:anchorId="5A310492" wp14:editId="3C0130A8">
            <wp:extent cx="4813981" cy="1752268"/>
            <wp:effectExtent l="0" t="0" r="571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8291" cy="1757477"/>
                    </a:xfrm>
                    <a:prstGeom prst="rect">
                      <a:avLst/>
                    </a:prstGeom>
                  </pic:spPr>
                </pic:pic>
              </a:graphicData>
            </a:graphic>
          </wp:inline>
        </w:drawing>
      </w:r>
    </w:p>
    <w:p w14:paraId="201F19E9" w14:textId="279F3924" w:rsidR="00075D84" w:rsidRPr="009D4A86" w:rsidRDefault="004755CA" w:rsidP="00F234D1">
      <w:pPr>
        <w:jc w:val="both"/>
        <w:rPr>
          <w:sz w:val="22"/>
          <w:szCs w:val="22"/>
        </w:rPr>
      </w:pPr>
      <w:r w:rsidRPr="009D4A86">
        <w:rPr>
          <w:sz w:val="22"/>
          <w:szCs w:val="22"/>
        </w:rPr>
        <w:t xml:space="preserve">Vernal pool surveys were </w:t>
      </w:r>
      <w:r w:rsidR="00070447" w:rsidRPr="009D4A86">
        <w:rPr>
          <w:sz w:val="22"/>
          <w:szCs w:val="22"/>
        </w:rPr>
        <w:t>conducted on the site on March 18, 2020; April 7, 2020; and April 14, 2020.</w:t>
      </w:r>
      <w:r w:rsidR="00CF33BC" w:rsidRPr="009D4A86">
        <w:rPr>
          <w:sz w:val="22"/>
          <w:szCs w:val="22"/>
        </w:rPr>
        <w:t xml:space="preserve">  One vernal pool was identified </w:t>
      </w:r>
      <w:r w:rsidR="003D659F" w:rsidRPr="009D4A86">
        <w:rPr>
          <w:sz w:val="22"/>
          <w:szCs w:val="22"/>
        </w:rPr>
        <w:t>in Wetland 1</w:t>
      </w:r>
      <w:r w:rsidR="003D659F" w:rsidRPr="00AE535A">
        <w:rPr>
          <w:sz w:val="22"/>
          <w:szCs w:val="22"/>
        </w:rPr>
        <w:t xml:space="preserve">.  See </w:t>
      </w:r>
      <w:r w:rsidR="009E1B5D" w:rsidRPr="00AE535A">
        <w:rPr>
          <w:sz w:val="22"/>
          <w:szCs w:val="22"/>
        </w:rPr>
        <w:t>Vernal Pool</w:t>
      </w:r>
      <w:r w:rsidR="00AE535A" w:rsidRPr="00AE535A">
        <w:rPr>
          <w:sz w:val="22"/>
          <w:szCs w:val="22"/>
        </w:rPr>
        <w:t xml:space="preserve"> </w:t>
      </w:r>
      <w:r w:rsidR="003D659F" w:rsidRPr="00AE535A">
        <w:rPr>
          <w:sz w:val="22"/>
          <w:szCs w:val="22"/>
        </w:rPr>
        <w:t>Map.  Indicator species</w:t>
      </w:r>
      <w:r w:rsidR="001B2614" w:rsidRPr="00AE535A">
        <w:rPr>
          <w:sz w:val="22"/>
          <w:szCs w:val="22"/>
        </w:rPr>
        <w:t xml:space="preserve"> and egg mass totals </w:t>
      </w:r>
      <w:r w:rsidR="00075D84" w:rsidRPr="00AE535A">
        <w:rPr>
          <w:sz w:val="22"/>
          <w:szCs w:val="22"/>
        </w:rPr>
        <w:t>are identified in the table below</w:t>
      </w:r>
      <w:r w:rsidR="00F3262A" w:rsidRPr="00AE535A">
        <w:rPr>
          <w:sz w:val="22"/>
          <w:szCs w:val="22"/>
        </w:rPr>
        <w:t>.</w:t>
      </w:r>
    </w:p>
    <w:p w14:paraId="63D6853B" w14:textId="77777777" w:rsidR="00075D84" w:rsidRDefault="00075D84" w:rsidP="00F234D1">
      <w:pPr>
        <w:jc w:val="both"/>
        <w:rPr>
          <w:sz w:val="22"/>
          <w:szCs w:val="22"/>
          <w:highlight w:val="yellow"/>
        </w:rPr>
      </w:pPr>
    </w:p>
    <w:p w14:paraId="790B9FE3" w14:textId="4C8B7DA8" w:rsidR="004755CA" w:rsidRDefault="00F3262A" w:rsidP="00F3262A">
      <w:pPr>
        <w:jc w:val="center"/>
        <w:rPr>
          <w:sz w:val="22"/>
          <w:szCs w:val="22"/>
          <w:highlight w:val="yellow"/>
        </w:rPr>
      </w:pPr>
      <w:r>
        <w:rPr>
          <w:noProof/>
        </w:rPr>
        <w:drawing>
          <wp:inline distT="0" distB="0" distL="0" distR="0" wp14:anchorId="1E606A1A" wp14:editId="651FD867">
            <wp:extent cx="4740442" cy="1069638"/>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8415" cy="1075950"/>
                    </a:xfrm>
                    <a:prstGeom prst="rect">
                      <a:avLst/>
                    </a:prstGeom>
                  </pic:spPr>
                </pic:pic>
              </a:graphicData>
            </a:graphic>
          </wp:inline>
        </w:drawing>
      </w:r>
    </w:p>
    <w:p w14:paraId="1D0D9993" w14:textId="77777777" w:rsidR="00F234D1" w:rsidRPr="00874EBD" w:rsidRDefault="00F234D1" w:rsidP="00F234D1">
      <w:pPr>
        <w:jc w:val="both"/>
        <w:rPr>
          <w:sz w:val="22"/>
          <w:szCs w:val="22"/>
        </w:rPr>
      </w:pPr>
    </w:p>
    <w:p w14:paraId="1D0D9995" w14:textId="53E82337" w:rsidR="00F234D1" w:rsidRDefault="00F234D1" w:rsidP="00C62CE7">
      <w:pPr>
        <w:jc w:val="both"/>
        <w:rPr>
          <w:sz w:val="22"/>
          <w:szCs w:val="22"/>
        </w:rPr>
      </w:pPr>
      <w:r w:rsidRPr="00874EBD">
        <w:rPr>
          <w:sz w:val="22"/>
          <w:szCs w:val="22"/>
        </w:rPr>
        <w:t xml:space="preserve">The proposed project would be consistent with U.S. Army Corps Vernal Pool </w:t>
      </w:r>
      <w:r w:rsidRPr="00265047">
        <w:rPr>
          <w:sz w:val="22"/>
          <w:szCs w:val="22"/>
        </w:rPr>
        <w:t>Best Management Practices (ACOE BMPs).  The 100-foot vernal pool envelope (VPE) would not be impacted</w:t>
      </w:r>
      <w:r w:rsidR="00265047" w:rsidRPr="00FF79B0">
        <w:rPr>
          <w:sz w:val="22"/>
          <w:szCs w:val="22"/>
        </w:rPr>
        <w:t xml:space="preserve">.  </w:t>
      </w:r>
      <w:r w:rsidRPr="00FF79B0">
        <w:rPr>
          <w:sz w:val="22"/>
          <w:szCs w:val="22"/>
        </w:rPr>
        <w:t xml:space="preserve">The pre-construction percent developed area of the 100-foot to 750-foot Critical Terrestrial Habitat (CTH) is approximately </w:t>
      </w:r>
      <w:r w:rsidR="00FF79B0" w:rsidRPr="00FF79B0">
        <w:rPr>
          <w:sz w:val="22"/>
          <w:szCs w:val="22"/>
        </w:rPr>
        <w:t>32</w:t>
      </w:r>
      <w:r w:rsidRPr="00FF79B0">
        <w:rPr>
          <w:sz w:val="22"/>
          <w:szCs w:val="22"/>
        </w:rPr>
        <w:t xml:space="preserve"> percent</w:t>
      </w:r>
      <w:r w:rsidR="009636E5">
        <w:rPr>
          <w:sz w:val="22"/>
          <w:szCs w:val="22"/>
        </w:rPr>
        <w:t xml:space="preserve">.  </w:t>
      </w:r>
      <w:r w:rsidRPr="00FF79B0">
        <w:rPr>
          <w:sz w:val="22"/>
          <w:szCs w:val="22"/>
        </w:rPr>
        <w:t xml:space="preserve">Post-construction, the percent developed area of the CTH would be approximately </w:t>
      </w:r>
      <w:r w:rsidR="00FF79B0" w:rsidRPr="00FF79B0">
        <w:rPr>
          <w:sz w:val="22"/>
          <w:szCs w:val="22"/>
        </w:rPr>
        <w:t>50</w:t>
      </w:r>
      <w:r w:rsidRPr="00FF79B0">
        <w:rPr>
          <w:sz w:val="22"/>
          <w:szCs w:val="22"/>
        </w:rPr>
        <w:t xml:space="preserve"> percent.</w:t>
      </w:r>
      <w:r w:rsidR="00275293">
        <w:rPr>
          <w:sz w:val="22"/>
          <w:szCs w:val="22"/>
        </w:rPr>
        <w:t xml:space="preserve">  </w:t>
      </w:r>
      <w:r w:rsidR="00A550AC">
        <w:rPr>
          <w:sz w:val="22"/>
          <w:szCs w:val="22"/>
        </w:rPr>
        <w:t>Areas proposed to be converted from agricultural field</w:t>
      </w:r>
      <w:r w:rsidR="00E50571">
        <w:rPr>
          <w:sz w:val="22"/>
          <w:szCs w:val="22"/>
        </w:rPr>
        <w:t xml:space="preserve"> to development within the CTH </w:t>
      </w:r>
      <w:r w:rsidR="002D260E">
        <w:rPr>
          <w:sz w:val="22"/>
          <w:szCs w:val="22"/>
        </w:rPr>
        <w:t xml:space="preserve">are suboptimal for </w:t>
      </w:r>
      <w:proofErr w:type="spellStart"/>
      <w:r w:rsidR="002D260E" w:rsidRPr="002F1BAF">
        <w:rPr>
          <w:sz w:val="22"/>
          <w:szCs w:val="22"/>
        </w:rPr>
        <w:t>herpetofauna</w:t>
      </w:r>
      <w:proofErr w:type="spellEnd"/>
      <w:r w:rsidR="002D260E" w:rsidRPr="002F1BAF">
        <w:rPr>
          <w:sz w:val="22"/>
          <w:szCs w:val="22"/>
        </w:rPr>
        <w:t xml:space="preserve"> </w:t>
      </w:r>
      <w:r w:rsidR="00531E78" w:rsidRPr="002F1BAF">
        <w:rPr>
          <w:sz w:val="22"/>
          <w:szCs w:val="22"/>
        </w:rPr>
        <w:t>using the vernal pool and provide</w:t>
      </w:r>
      <w:r w:rsidR="00E72649" w:rsidRPr="002F1BAF">
        <w:rPr>
          <w:sz w:val="22"/>
          <w:szCs w:val="22"/>
        </w:rPr>
        <w:t xml:space="preserve"> no</w:t>
      </w:r>
      <w:r w:rsidR="00531E78" w:rsidRPr="002F1BAF">
        <w:rPr>
          <w:sz w:val="22"/>
          <w:szCs w:val="22"/>
        </w:rPr>
        <w:t xml:space="preserve"> substantive cover</w:t>
      </w:r>
      <w:r w:rsidR="004F3C9F" w:rsidRPr="002F1BAF">
        <w:rPr>
          <w:sz w:val="22"/>
          <w:szCs w:val="22"/>
        </w:rPr>
        <w:t xml:space="preserve">; thus, the proposed project would not significantly </w:t>
      </w:r>
      <w:r w:rsidR="009E1B5D" w:rsidRPr="002F1BAF">
        <w:rPr>
          <w:sz w:val="22"/>
          <w:szCs w:val="22"/>
        </w:rPr>
        <w:t>alter</w:t>
      </w:r>
      <w:r w:rsidR="00C62CE7" w:rsidRPr="002F1BAF">
        <w:rPr>
          <w:sz w:val="22"/>
          <w:szCs w:val="22"/>
        </w:rPr>
        <w:t xml:space="preserve"> </w:t>
      </w:r>
      <w:r w:rsidR="004F3C9F" w:rsidRPr="002F1BAF">
        <w:rPr>
          <w:sz w:val="22"/>
          <w:szCs w:val="22"/>
        </w:rPr>
        <w:t>important vernal pool habitat.</w:t>
      </w:r>
      <w:r w:rsidR="00681B75" w:rsidRPr="002F1BAF">
        <w:rPr>
          <w:sz w:val="22"/>
          <w:szCs w:val="22"/>
        </w:rPr>
        <w:t xml:space="preserve">  The Petitioner proposes to establish a Habitat Enhancement Area </w:t>
      </w:r>
      <w:r w:rsidR="00913FBA" w:rsidRPr="002F1BAF">
        <w:rPr>
          <w:sz w:val="22"/>
          <w:szCs w:val="22"/>
        </w:rPr>
        <w:t xml:space="preserve">to improve the quality </w:t>
      </w:r>
      <w:r w:rsidR="006601B3" w:rsidRPr="002F1BAF">
        <w:rPr>
          <w:sz w:val="22"/>
          <w:szCs w:val="22"/>
        </w:rPr>
        <w:t>of the habita</w:t>
      </w:r>
      <w:r w:rsidR="00BA42F7" w:rsidRPr="002F1BAF">
        <w:rPr>
          <w:sz w:val="22"/>
          <w:szCs w:val="22"/>
        </w:rPr>
        <w:t>t peripheral to the facility and the vernal pool and Wetland 2 to the south and the larger forested habitat east of the project area.</w:t>
      </w:r>
      <w:r w:rsidR="00BA42F7">
        <w:rPr>
          <w:sz w:val="22"/>
          <w:szCs w:val="22"/>
        </w:rPr>
        <w:t xml:space="preserve">  </w:t>
      </w:r>
    </w:p>
    <w:p w14:paraId="0B9BE826" w14:textId="77777777" w:rsidR="001D02D7" w:rsidRDefault="001D02D7" w:rsidP="00C62CE7">
      <w:pPr>
        <w:jc w:val="both"/>
        <w:rPr>
          <w:sz w:val="22"/>
          <w:szCs w:val="22"/>
        </w:rPr>
      </w:pPr>
    </w:p>
    <w:p w14:paraId="217EA67F" w14:textId="433ACAF6" w:rsidR="00D85F8A" w:rsidRDefault="00C87F4C" w:rsidP="00A73819">
      <w:pPr>
        <w:jc w:val="both"/>
        <w:rPr>
          <w:sz w:val="22"/>
          <w:szCs w:val="22"/>
        </w:rPr>
      </w:pPr>
      <w:r>
        <w:rPr>
          <w:sz w:val="22"/>
          <w:szCs w:val="22"/>
        </w:rPr>
        <w:t xml:space="preserve">To further protect wetlands and watercourses during construction, a project-specific Wetland and Vernal Pool Protection Plan </w:t>
      </w:r>
      <w:r w:rsidR="0027221A">
        <w:rPr>
          <w:sz w:val="22"/>
          <w:szCs w:val="22"/>
        </w:rPr>
        <w:t xml:space="preserve">and an erosion and sedimentation control plan consistent with the </w:t>
      </w:r>
      <w:r w:rsidR="0027221A" w:rsidRPr="00816E2D">
        <w:rPr>
          <w:i/>
          <w:iCs/>
          <w:sz w:val="22"/>
          <w:szCs w:val="22"/>
        </w:rPr>
        <w:t>2002 Connecticut Guidelines for Soil Erosion and Sediment Control</w:t>
      </w:r>
      <w:r w:rsidR="008C0B3A">
        <w:rPr>
          <w:sz w:val="22"/>
          <w:szCs w:val="22"/>
        </w:rPr>
        <w:t xml:space="preserve"> would be implemented</w:t>
      </w:r>
      <w:r w:rsidR="00CB2FF6">
        <w:rPr>
          <w:sz w:val="22"/>
          <w:szCs w:val="22"/>
        </w:rPr>
        <w:t xml:space="preserve"> to mitigate </w:t>
      </w:r>
      <w:r w:rsidR="00A73819">
        <w:rPr>
          <w:sz w:val="22"/>
          <w:szCs w:val="22"/>
        </w:rPr>
        <w:t xml:space="preserve">potential impacts to wetland resources.  </w:t>
      </w:r>
    </w:p>
    <w:p w14:paraId="41890593" w14:textId="77777777" w:rsidR="00A73819" w:rsidRDefault="00A73819" w:rsidP="00A73819">
      <w:pPr>
        <w:jc w:val="both"/>
        <w:rPr>
          <w:sz w:val="22"/>
          <w:szCs w:val="22"/>
        </w:rPr>
      </w:pPr>
    </w:p>
    <w:p w14:paraId="628DC8CA" w14:textId="77777777" w:rsidR="00530DB6" w:rsidRDefault="00530DB6" w:rsidP="00F234D1">
      <w:pPr>
        <w:jc w:val="center"/>
        <w:rPr>
          <w:i/>
          <w:sz w:val="22"/>
          <w:szCs w:val="22"/>
        </w:rPr>
      </w:pPr>
    </w:p>
    <w:p w14:paraId="27731A73" w14:textId="77777777" w:rsidR="00530DB6" w:rsidRDefault="00530DB6" w:rsidP="00F234D1">
      <w:pPr>
        <w:jc w:val="center"/>
        <w:rPr>
          <w:i/>
          <w:sz w:val="22"/>
          <w:szCs w:val="22"/>
        </w:rPr>
      </w:pPr>
    </w:p>
    <w:p w14:paraId="4171BBBB" w14:textId="77777777" w:rsidR="00530DB6" w:rsidRDefault="00530DB6" w:rsidP="00F234D1">
      <w:pPr>
        <w:jc w:val="center"/>
        <w:rPr>
          <w:i/>
          <w:sz w:val="22"/>
          <w:szCs w:val="22"/>
        </w:rPr>
      </w:pPr>
    </w:p>
    <w:p w14:paraId="1D0D9996" w14:textId="05CA6AD9" w:rsidR="00F234D1" w:rsidRPr="00E6411C" w:rsidRDefault="00F234D1" w:rsidP="00F234D1">
      <w:pPr>
        <w:jc w:val="center"/>
        <w:rPr>
          <w:i/>
          <w:sz w:val="22"/>
          <w:szCs w:val="22"/>
        </w:rPr>
      </w:pPr>
      <w:r w:rsidRPr="00E6411C">
        <w:rPr>
          <w:i/>
          <w:sz w:val="22"/>
          <w:szCs w:val="22"/>
        </w:rPr>
        <w:lastRenderedPageBreak/>
        <w:t>Wildlife</w:t>
      </w:r>
    </w:p>
    <w:p w14:paraId="1D0D9997" w14:textId="77777777" w:rsidR="00F234D1" w:rsidRPr="00B80F53" w:rsidRDefault="00F234D1" w:rsidP="00BF1E29">
      <w:pPr>
        <w:jc w:val="both"/>
        <w:rPr>
          <w:sz w:val="22"/>
          <w:szCs w:val="22"/>
        </w:rPr>
      </w:pPr>
    </w:p>
    <w:p w14:paraId="2B43F6AC" w14:textId="3F388762" w:rsidR="00E6411C" w:rsidRPr="00B80F53" w:rsidRDefault="00E6411C" w:rsidP="00BF1E29">
      <w:pPr>
        <w:jc w:val="both"/>
        <w:rPr>
          <w:sz w:val="22"/>
          <w:szCs w:val="22"/>
        </w:rPr>
      </w:pPr>
      <w:r w:rsidRPr="00B80F53">
        <w:rPr>
          <w:sz w:val="22"/>
          <w:szCs w:val="22"/>
        </w:rPr>
        <w:t xml:space="preserve">The proposed project is not located within 0.25-mile of the buffered area of the DEEP Natural Diversity Database (NDDB).  The nearest NDDB area is located approximately </w:t>
      </w:r>
      <w:r w:rsidR="00A32935" w:rsidRPr="00B80F53">
        <w:rPr>
          <w:sz w:val="22"/>
          <w:szCs w:val="22"/>
        </w:rPr>
        <w:t>1.8</w:t>
      </w:r>
      <w:r w:rsidRPr="00B80F53">
        <w:rPr>
          <w:sz w:val="22"/>
          <w:szCs w:val="22"/>
        </w:rPr>
        <w:t>-mile</w:t>
      </w:r>
      <w:r w:rsidR="00A32935" w:rsidRPr="00B80F53">
        <w:rPr>
          <w:sz w:val="22"/>
          <w:szCs w:val="22"/>
        </w:rPr>
        <w:t>s</w:t>
      </w:r>
      <w:r w:rsidRPr="00B80F53">
        <w:rPr>
          <w:sz w:val="22"/>
          <w:szCs w:val="22"/>
        </w:rPr>
        <w:t xml:space="preserve"> southeast of the subject property.</w:t>
      </w:r>
    </w:p>
    <w:p w14:paraId="695AE61F" w14:textId="77777777" w:rsidR="00E6411C" w:rsidRPr="00B80F53" w:rsidRDefault="00E6411C" w:rsidP="00BF1E29">
      <w:pPr>
        <w:jc w:val="both"/>
        <w:rPr>
          <w:sz w:val="22"/>
          <w:szCs w:val="22"/>
        </w:rPr>
      </w:pPr>
    </w:p>
    <w:p w14:paraId="1D0D999B" w14:textId="6FE05A1A" w:rsidR="00F234D1" w:rsidRPr="00BF1E29" w:rsidRDefault="00E6411C" w:rsidP="00BF1E29">
      <w:pPr>
        <w:jc w:val="both"/>
        <w:rPr>
          <w:sz w:val="22"/>
          <w:szCs w:val="22"/>
        </w:rPr>
      </w:pPr>
      <w:r w:rsidRPr="00B80F53">
        <w:rPr>
          <w:sz w:val="22"/>
          <w:szCs w:val="22"/>
        </w:rPr>
        <w:t xml:space="preserve">The northern long-eared bat (NLEB), a state-listed Endangered Species and federally-listed Threatened Species, is known to occur in Connecticut.  </w:t>
      </w:r>
      <w:r w:rsidRPr="008613A4">
        <w:rPr>
          <w:sz w:val="22"/>
          <w:szCs w:val="22"/>
        </w:rPr>
        <w:t xml:space="preserve">However, the nearest known NLEB habitat resource in Connecticut is located </w:t>
      </w:r>
      <w:r w:rsidR="00C700D2" w:rsidRPr="008613A4">
        <w:rPr>
          <w:sz w:val="22"/>
          <w:szCs w:val="22"/>
        </w:rPr>
        <w:t xml:space="preserve">approximately 5.9 miles to the northwest in Winchester.  </w:t>
      </w:r>
      <w:r w:rsidRPr="002B4659">
        <w:rPr>
          <w:sz w:val="22"/>
          <w:szCs w:val="22"/>
        </w:rPr>
        <w:t>There are no known NLEB maternity roost trees in Connecticut</w:t>
      </w:r>
      <w:r w:rsidR="000120B7">
        <w:rPr>
          <w:sz w:val="22"/>
          <w:szCs w:val="22"/>
        </w:rPr>
        <w:t xml:space="preserve">.  </w:t>
      </w:r>
      <w:r w:rsidR="00A7223C">
        <w:rPr>
          <w:sz w:val="22"/>
          <w:szCs w:val="22"/>
        </w:rPr>
        <w:t xml:space="preserve">Additionally, the </w:t>
      </w:r>
      <w:r w:rsidR="000120B7">
        <w:rPr>
          <w:sz w:val="22"/>
          <w:szCs w:val="22"/>
        </w:rPr>
        <w:t>proposed project does not require tree clearing; thus, there</w:t>
      </w:r>
      <w:r w:rsidR="00A7223C">
        <w:rPr>
          <w:sz w:val="22"/>
          <w:szCs w:val="22"/>
        </w:rPr>
        <w:t xml:space="preserve"> would be no impact to NLEB habi</w:t>
      </w:r>
      <w:r w:rsidR="00D03F50">
        <w:rPr>
          <w:sz w:val="22"/>
          <w:szCs w:val="22"/>
        </w:rPr>
        <w:t>tat.</w:t>
      </w:r>
    </w:p>
    <w:p w14:paraId="4C90465A" w14:textId="77777777" w:rsidR="00E6411C" w:rsidRPr="00BF1E29" w:rsidRDefault="00E6411C" w:rsidP="00E6411C">
      <w:pPr>
        <w:rPr>
          <w:sz w:val="22"/>
          <w:szCs w:val="22"/>
          <w:highlight w:val="yellow"/>
        </w:rPr>
      </w:pPr>
    </w:p>
    <w:p w14:paraId="1D0D999C" w14:textId="42BC19D2" w:rsidR="00F234D1" w:rsidRDefault="00F234D1" w:rsidP="00F234D1">
      <w:pPr>
        <w:jc w:val="center"/>
        <w:rPr>
          <w:i/>
          <w:sz w:val="22"/>
          <w:szCs w:val="22"/>
        </w:rPr>
      </w:pPr>
      <w:r w:rsidRPr="00BF1E29">
        <w:rPr>
          <w:i/>
          <w:sz w:val="22"/>
          <w:szCs w:val="22"/>
        </w:rPr>
        <w:t xml:space="preserve">Forest </w:t>
      </w:r>
    </w:p>
    <w:p w14:paraId="45375393" w14:textId="768DFBE0" w:rsidR="00B70E92" w:rsidRDefault="00B70E92" w:rsidP="00F234D1">
      <w:pPr>
        <w:jc w:val="center"/>
        <w:rPr>
          <w:i/>
          <w:sz w:val="22"/>
          <w:szCs w:val="22"/>
        </w:rPr>
      </w:pPr>
    </w:p>
    <w:p w14:paraId="7D140181" w14:textId="77777777" w:rsidR="00070E55" w:rsidRPr="00E63D46" w:rsidRDefault="00070E55" w:rsidP="00070E55">
      <w:pPr>
        <w:jc w:val="both"/>
        <w:rPr>
          <w:sz w:val="22"/>
          <w:szCs w:val="22"/>
        </w:rPr>
      </w:pPr>
      <w:r w:rsidRPr="00E63D46">
        <w:rPr>
          <w:sz w:val="22"/>
          <w:szCs w:val="22"/>
        </w:rPr>
        <w:t xml:space="preserve">Under PA 17-218, “core forest” means </w:t>
      </w:r>
      <w:proofErr w:type="spellStart"/>
      <w:r w:rsidRPr="00E63D46">
        <w:rPr>
          <w:sz w:val="22"/>
          <w:szCs w:val="22"/>
        </w:rPr>
        <w:t>unfragmented</w:t>
      </w:r>
      <w:proofErr w:type="spellEnd"/>
      <w:r w:rsidRPr="00E63D46">
        <w:rPr>
          <w:sz w:val="22"/>
          <w:szCs w:val="22"/>
        </w:rPr>
        <w:t xml:space="preserve"> forest land that is three hundred feet or greater from the boundary between forest land and </w:t>
      </w:r>
      <w:proofErr w:type="spellStart"/>
      <w:r w:rsidRPr="00E63D46">
        <w:rPr>
          <w:sz w:val="22"/>
          <w:szCs w:val="22"/>
        </w:rPr>
        <w:t>nonforest</w:t>
      </w:r>
      <w:proofErr w:type="spellEnd"/>
      <w:r w:rsidRPr="00E63D46">
        <w:rPr>
          <w:sz w:val="22"/>
          <w:szCs w:val="22"/>
        </w:rPr>
        <w:t xml:space="preserve"> land, as determined by the Commissioner of DEEP. UCONN’s Center for Land Use Education and Research (CLEAR) defines “core forest” as forested areas that are essentially surrounded by more forested areas and fall into three classes – small core forest, medium core forest and large core forest. Small core forest is comprised of core forest patches that are less than 250 acres. Medium core forest is comprised of core forest patches that are between 250-500 acres. Large core forest is comprised of core forest patches that are greater than 500 acres.</w:t>
      </w:r>
    </w:p>
    <w:p w14:paraId="038AA7E1" w14:textId="77777777" w:rsidR="00070E55" w:rsidRPr="00E63D46" w:rsidRDefault="00070E55" w:rsidP="00070E55">
      <w:pPr>
        <w:jc w:val="both"/>
        <w:rPr>
          <w:sz w:val="22"/>
          <w:szCs w:val="22"/>
        </w:rPr>
      </w:pPr>
    </w:p>
    <w:p w14:paraId="79571982" w14:textId="51B3FCDD" w:rsidR="00070E55" w:rsidRPr="00E63D46" w:rsidRDefault="00070E55" w:rsidP="00070E55">
      <w:pPr>
        <w:jc w:val="both"/>
        <w:rPr>
          <w:sz w:val="22"/>
          <w:szCs w:val="22"/>
        </w:rPr>
      </w:pPr>
      <w:r w:rsidRPr="00E63D46">
        <w:rPr>
          <w:sz w:val="22"/>
          <w:szCs w:val="22"/>
        </w:rPr>
        <w:t>UCONN CLEAR utilizes the concept of “edge width” to capture the influence of a non-forest feature as it extends into the forest. Research found that the “edge influence” of a clearing will typically extend about 300 feet into the forest.</w:t>
      </w:r>
    </w:p>
    <w:p w14:paraId="00F882EE" w14:textId="58C3935D" w:rsidR="00070E55" w:rsidRPr="00E63D46" w:rsidRDefault="00070E55" w:rsidP="00070E55">
      <w:pPr>
        <w:jc w:val="both"/>
        <w:rPr>
          <w:sz w:val="22"/>
          <w:szCs w:val="22"/>
        </w:rPr>
      </w:pPr>
    </w:p>
    <w:p w14:paraId="1D0D99A2" w14:textId="196B8A72" w:rsidR="00607BD3" w:rsidRPr="008805A1" w:rsidRDefault="000532FB" w:rsidP="003F7498">
      <w:pPr>
        <w:jc w:val="both"/>
        <w:rPr>
          <w:sz w:val="22"/>
          <w:szCs w:val="22"/>
        </w:rPr>
      </w:pPr>
      <w:r w:rsidRPr="008805A1">
        <w:rPr>
          <w:sz w:val="22"/>
          <w:szCs w:val="22"/>
        </w:rPr>
        <w:t xml:space="preserve">The proposed project area does not contain any </w:t>
      </w:r>
      <w:r w:rsidR="00300814" w:rsidRPr="008805A1">
        <w:rPr>
          <w:sz w:val="22"/>
          <w:szCs w:val="22"/>
        </w:rPr>
        <w:t>“core forest</w:t>
      </w:r>
      <w:r w:rsidR="00FD6650" w:rsidRPr="008805A1">
        <w:rPr>
          <w:sz w:val="22"/>
          <w:szCs w:val="22"/>
        </w:rPr>
        <w:t>,</w:t>
      </w:r>
      <w:r w:rsidR="00300814" w:rsidRPr="008805A1">
        <w:rPr>
          <w:sz w:val="22"/>
          <w:szCs w:val="22"/>
        </w:rPr>
        <w:t xml:space="preserve">” and </w:t>
      </w:r>
      <w:r w:rsidR="002856AE" w:rsidRPr="008805A1">
        <w:rPr>
          <w:sz w:val="22"/>
          <w:szCs w:val="22"/>
        </w:rPr>
        <w:t xml:space="preserve">no tree clearing is proposed for this project.  </w:t>
      </w:r>
    </w:p>
    <w:p w14:paraId="5DA7D52A" w14:textId="77777777" w:rsidR="00CB1E4A" w:rsidRPr="008805A1" w:rsidRDefault="00CB1E4A" w:rsidP="00F234D1">
      <w:pPr>
        <w:jc w:val="center"/>
        <w:rPr>
          <w:i/>
          <w:sz w:val="22"/>
          <w:szCs w:val="22"/>
        </w:rPr>
      </w:pPr>
    </w:p>
    <w:p w14:paraId="1D0D99A3" w14:textId="0AA9A26C" w:rsidR="00CC7DB8" w:rsidRPr="008805A1" w:rsidRDefault="00F234D1" w:rsidP="00F234D1">
      <w:pPr>
        <w:jc w:val="center"/>
        <w:rPr>
          <w:i/>
          <w:sz w:val="22"/>
          <w:szCs w:val="22"/>
        </w:rPr>
      </w:pPr>
      <w:r w:rsidRPr="008805A1">
        <w:rPr>
          <w:i/>
          <w:sz w:val="22"/>
          <w:szCs w:val="22"/>
        </w:rPr>
        <w:t>Air Quality</w:t>
      </w:r>
    </w:p>
    <w:p w14:paraId="10E3B5C8" w14:textId="77777777" w:rsidR="00D9363C" w:rsidRPr="008805A1" w:rsidRDefault="00D9363C" w:rsidP="00F234D1">
      <w:pPr>
        <w:jc w:val="center"/>
        <w:rPr>
          <w:i/>
          <w:sz w:val="22"/>
          <w:szCs w:val="22"/>
        </w:rPr>
      </w:pPr>
    </w:p>
    <w:p w14:paraId="517ED84E" w14:textId="77777777" w:rsidR="00D9363C" w:rsidRPr="008805A1" w:rsidRDefault="00D9363C" w:rsidP="00D9363C">
      <w:pPr>
        <w:jc w:val="both"/>
        <w:rPr>
          <w:sz w:val="22"/>
          <w:szCs w:val="22"/>
        </w:rPr>
      </w:pPr>
      <w:r w:rsidRPr="008805A1">
        <w:rPr>
          <w:sz w:val="22"/>
          <w:szCs w:val="22"/>
        </w:rPr>
        <w:t xml:space="preserve">The project would not produce air or water emissions as a result of operation.  The solar project would not produce air emissions of regulated air pollutants or greenhouse gases during operation. </w:t>
      </w:r>
    </w:p>
    <w:p w14:paraId="0463E4D3" w14:textId="77777777" w:rsidR="00D9363C" w:rsidRPr="008805A1" w:rsidRDefault="00D9363C" w:rsidP="003F7498">
      <w:pPr>
        <w:jc w:val="both"/>
        <w:rPr>
          <w:sz w:val="22"/>
          <w:szCs w:val="22"/>
        </w:rPr>
      </w:pPr>
    </w:p>
    <w:p w14:paraId="1D0D99A7" w14:textId="77777777" w:rsidR="00F234D1" w:rsidRPr="008805A1" w:rsidRDefault="00F234D1" w:rsidP="00F234D1">
      <w:pPr>
        <w:jc w:val="center"/>
        <w:rPr>
          <w:i/>
          <w:sz w:val="22"/>
          <w:szCs w:val="22"/>
        </w:rPr>
      </w:pPr>
      <w:r w:rsidRPr="008805A1">
        <w:rPr>
          <w:i/>
          <w:sz w:val="22"/>
          <w:szCs w:val="22"/>
        </w:rPr>
        <w:t>Water Quality</w:t>
      </w:r>
    </w:p>
    <w:p w14:paraId="1D0D99A8" w14:textId="77777777" w:rsidR="00F234D1" w:rsidRPr="008805A1" w:rsidRDefault="00F234D1" w:rsidP="00F234D1">
      <w:pPr>
        <w:jc w:val="center"/>
        <w:rPr>
          <w:i/>
          <w:sz w:val="22"/>
          <w:szCs w:val="22"/>
        </w:rPr>
      </w:pPr>
    </w:p>
    <w:p w14:paraId="502E7876" w14:textId="30683A01" w:rsidR="009838B7" w:rsidRPr="008805A1" w:rsidRDefault="0074002D" w:rsidP="009838B7">
      <w:pPr>
        <w:jc w:val="both"/>
        <w:rPr>
          <w:sz w:val="22"/>
          <w:szCs w:val="22"/>
        </w:rPr>
      </w:pPr>
      <w:r w:rsidRPr="008805A1">
        <w:rPr>
          <w:sz w:val="22"/>
          <w:szCs w:val="22"/>
        </w:rPr>
        <w:t xml:space="preserve">The site is not located within a Federal Emergency Management Agency designated </w:t>
      </w:r>
      <w:r w:rsidR="00C2505E" w:rsidRPr="008805A1">
        <w:rPr>
          <w:sz w:val="22"/>
          <w:szCs w:val="22"/>
        </w:rPr>
        <w:t xml:space="preserve">100-year or 500-year flood zone.  </w:t>
      </w:r>
      <w:r w:rsidR="009838B7" w:rsidRPr="008805A1">
        <w:rPr>
          <w:sz w:val="22"/>
          <w:szCs w:val="22"/>
        </w:rPr>
        <w:t xml:space="preserve">The site parcel is </w:t>
      </w:r>
      <w:r w:rsidR="00C2505E" w:rsidRPr="008805A1">
        <w:rPr>
          <w:sz w:val="22"/>
          <w:szCs w:val="22"/>
        </w:rPr>
        <w:t xml:space="preserve">also </w:t>
      </w:r>
      <w:r w:rsidR="009838B7" w:rsidRPr="008805A1">
        <w:rPr>
          <w:sz w:val="22"/>
          <w:szCs w:val="22"/>
        </w:rPr>
        <w:t xml:space="preserve">not </w:t>
      </w:r>
      <w:r w:rsidR="00C2505E" w:rsidRPr="008805A1">
        <w:rPr>
          <w:sz w:val="22"/>
          <w:szCs w:val="22"/>
        </w:rPr>
        <w:t xml:space="preserve">located </w:t>
      </w:r>
      <w:r w:rsidR="009838B7" w:rsidRPr="008805A1">
        <w:rPr>
          <w:sz w:val="22"/>
          <w:szCs w:val="22"/>
        </w:rPr>
        <w:t xml:space="preserve">within a DEEP-designated </w:t>
      </w:r>
      <w:r w:rsidR="00C2505E" w:rsidRPr="008805A1">
        <w:rPr>
          <w:sz w:val="22"/>
          <w:szCs w:val="22"/>
        </w:rPr>
        <w:t>A</w:t>
      </w:r>
      <w:r w:rsidR="009838B7" w:rsidRPr="008805A1">
        <w:rPr>
          <w:sz w:val="22"/>
          <w:szCs w:val="22"/>
        </w:rPr>
        <w:t xml:space="preserve">quifer </w:t>
      </w:r>
      <w:r w:rsidR="00C2505E" w:rsidRPr="008805A1">
        <w:rPr>
          <w:sz w:val="22"/>
          <w:szCs w:val="22"/>
        </w:rPr>
        <w:t>P</w:t>
      </w:r>
      <w:r w:rsidR="009838B7" w:rsidRPr="008805A1">
        <w:rPr>
          <w:sz w:val="22"/>
          <w:szCs w:val="22"/>
        </w:rPr>
        <w:t xml:space="preserve">rotection </w:t>
      </w:r>
      <w:r w:rsidR="00C2505E" w:rsidRPr="008805A1">
        <w:rPr>
          <w:sz w:val="22"/>
          <w:szCs w:val="22"/>
        </w:rPr>
        <w:t>A</w:t>
      </w:r>
      <w:r w:rsidR="009838B7" w:rsidRPr="008805A1">
        <w:rPr>
          <w:sz w:val="22"/>
          <w:szCs w:val="22"/>
        </w:rPr>
        <w:t xml:space="preserve">rea.  </w:t>
      </w:r>
    </w:p>
    <w:p w14:paraId="2985F49B" w14:textId="1305B9A6" w:rsidR="006B2C85" w:rsidRPr="008805A1" w:rsidRDefault="006B2C85" w:rsidP="009838B7">
      <w:pPr>
        <w:jc w:val="both"/>
        <w:rPr>
          <w:sz w:val="22"/>
          <w:szCs w:val="22"/>
        </w:rPr>
      </w:pPr>
    </w:p>
    <w:p w14:paraId="5DAFD8E3" w14:textId="3BD0CA28" w:rsidR="006B2C85" w:rsidRPr="008805A1" w:rsidRDefault="00B82EBB" w:rsidP="009838B7">
      <w:pPr>
        <w:jc w:val="both"/>
        <w:rPr>
          <w:strike/>
          <w:sz w:val="22"/>
          <w:szCs w:val="22"/>
        </w:rPr>
      </w:pPr>
      <w:r w:rsidRPr="008805A1">
        <w:rPr>
          <w:sz w:val="22"/>
          <w:szCs w:val="22"/>
        </w:rPr>
        <w:t>There are wells on the subject property associated with St. Peter’s Cemetery</w:t>
      </w:r>
      <w:r w:rsidR="00813F1E" w:rsidRPr="008805A1">
        <w:rPr>
          <w:sz w:val="22"/>
          <w:szCs w:val="22"/>
        </w:rPr>
        <w:t xml:space="preserve"> and off-site wells on properties to the north of the site</w:t>
      </w:r>
      <w:r w:rsidRPr="008805A1">
        <w:rPr>
          <w:sz w:val="22"/>
          <w:szCs w:val="22"/>
        </w:rPr>
        <w:t>.</w:t>
      </w:r>
      <w:r w:rsidR="001D02D7" w:rsidRPr="008805A1">
        <w:rPr>
          <w:sz w:val="22"/>
          <w:szCs w:val="22"/>
        </w:rPr>
        <w:t xml:space="preserve">  </w:t>
      </w:r>
      <w:r w:rsidR="00231464" w:rsidRPr="008805A1">
        <w:rPr>
          <w:sz w:val="22"/>
          <w:szCs w:val="22"/>
        </w:rPr>
        <w:t xml:space="preserve">However, no groundwater impacts are </w:t>
      </w:r>
      <w:r w:rsidR="00C20667" w:rsidRPr="008805A1">
        <w:rPr>
          <w:sz w:val="22"/>
          <w:szCs w:val="22"/>
        </w:rPr>
        <w:t xml:space="preserve">anticipated to result from the construction of the project.  Vibrations from the installation of the racking system </w:t>
      </w:r>
      <w:r w:rsidR="00C2790C" w:rsidRPr="008805A1">
        <w:rPr>
          <w:sz w:val="22"/>
          <w:szCs w:val="22"/>
        </w:rPr>
        <w:t xml:space="preserve">are not </w:t>
      </w:r>
      <w:r w:rsidR="00C20667" w:rsidRPr="008805A1">
        <w:rPr>
          <w:sz w:val="22"/>
          <w:szCs w:val="22"/>
        </w:rPr>
        <w:t>expected to cause sediment release</w:t>
      </w:r>
      <w:r w:rsidR="00FC76CC" w:rsidRPr="008805A1">
        <w:rPr>
          <w:sz w:val="22"/>
          <w:szCs w:val="22"/>
        </w:rPr>
        <w:t xml:space="preserve">s, and no disruption to well water flow or quality is anticipated.  </w:t>
      </w:r>
    </w:p>
    <w:p w14:paraId="32C3A73D" w14:textId="77777777" w:rsidR="00531025" w:rsidRDefault="00531025" w:rsidP="008B322E">
      <w:pPr>
        <w:rPr>
          <w:b/>
          <w:sz w:val="22"/>
          <w:szCs w:val="22"/>
        </w:rPr>
      </w:pPr>
    </w:p>
    <w:p w14:paraId="1D0D99AB" w14:textId="65EF9212" w:rsidR="00F234D1" w:rsidRPr="00021C8E" w:rsidRDefault="00F234D1" w:rsidP="00F234D1">
      <w:pPr>
        <w:jc w:val="center"/>
        <w:rPr>
          <w:b/>
          <w:sz w:val="22"/>
          <w:szCs w:val="22"/>
        </w:rPr>
      </w:pPr>
      <w:proofErr w:type="spellStart"/>
      <w:r w:rsidRPr="00021C8E">
        <w:rPr>
          <w:b/>
          <w:sz w:val="22"/>
          <w:szCs w:val="22"/>
        </w:rPr>
        <w:t>Stormwater</w:t>
      </w:r>
      <w:proofErr w:type="spellEnd"/>
    </w:p>
    <w:p w14:paraId="1D0D99AC" w14:textId="77777777" w:rsidR="00F234D1" w:rsidRPr="00B42645" w:rsidRDefault="00F234D1" w:rsidP="00F234D1">
      <w:pPr>
        <w:jc w:val="center"/>
        <w:rPr>
          <w:b/>
          <w:sz w:val="22"/>
          <w:szCs w:val="22"/>
          <w:highlight w:val="yellow"/>
        </w:rPr>
      </w:pPr>
    </w:p>
    <w:p w14:paraId="411D0010" w14:textId="61BD11DF" w:rsidR="000B632E" w:rsidRPr="00A84F74" w:rsidRDefault="000B632E" w:rsidP="000B632E">
      <w:pPr>
        <w:jc w:val="both"/>
        <w:rPr>
          <w:sz w:val="22"/>
          <w:szCs w:val="22"/>
        </w:rPr>
      </w:pPr>
      <w:r w:rsidRPr="004E1531">
        <w:rPr>
          <w:sz w:val="22"/>
          <w:szCs w:val="22"/>
        </w:rPr>
        <w:t xml:space="preserve">Pursuant to CGS Section 22a-430b, DEEP retains final jurisdiction over </w:t>
      </w:r>
      <w:proofErr w:type="spellStart"/>
      <w:r w:rsidRPr="004E1531">
        <w:rPr>
          <w:sz w:val="22"/>
          <w:szCs w:val="22"/>
        </w:rPr>
        <w:t>stormwater</w:t>
      </w:r>
      <w:proofErr w:type="spellEnd"/>
      <w:r w:rsidRPr="004E1531">
        <w:rPr>
          <w:sz w:val="22"/>
          <w:szCs w:val="22"/>
        </w:rPr>
        <w:t xml:space="preserve"> management and administers permit programs to regulate </w:t>
      </w:r>
      <w:proofErr w:type="spellStart"/>
      <w:r w:rsidRPr="004E1531">
        <w:rPr>
          <w:sz w:val="22"/>
          <w:szCs w:val="22"/>
        </w:rPr>
        <w:t>stormwater</w:t>
      </w:r>
      <w:proofErr w:type="spellEnd"/>
      <w:r w:rsidRPr="004E1531">
        <w:rPr>
          <w:sz w:val="22"/>
          <w:szCs w:val="22"/>
        </w:rPr>
        <w:t xml:space="preserve"> pollution. DEEP regulations and guidelines set forth standards for erosion and sedimentation control, </w:t>
      </w:r>
      <w:proofErr w:type="spellStart"/>
      <w:r w:rsidRPr="004E1531">
        <w:rPr>
          <w:sz w:val="22"/>
          <w:szCs w:val="22"/>
        </w:rPr>
        <w:t>stormwater</w:t>
      </w:r>
      <w:proofErr w:type="spellEnd"/>
      <w:r w:rsidRPr="004E1531">
        <w:rPr>
          <w:sz w:val="22"/>
          <w:szCs w:val="22"/>
        </w:rPr>
        <w:t xml:space="preserve"> pollution control and best engineering practices.  The DEEP Individual and General Permits for the Discharge of </w:t>
      </w:r>
      <w:proofErr w:type="spellStart"/>
      <w:r w:rsidRPr="004E1531">
        <w:rPr>
          <w:sz w:val="22"/>
          <w:szCs w:val="22"/>
        </w:rPr>
        <w:t>Stormwater</w:t>
      </w:r>
      <w:proofErr w:type="spellEnd"/>
      <w:r w:rsidRPr="004E1531">
        <w:rPr>
          <w:sz w:val="22"/>
          <w:szCs w:val="22"/>
        </w:rPr>
        <w:t xml:space="preserve"> and Dewatering Wastewaters from Construction Activities (</w:t>
      </w:r>
      <w:proofErr w:type="spellStart"/>
      <w:r w:rsidRPr="004E1531">
        <w:rPr>
          <w:sz w:val="22"/>
          <w:szCs w:val="22"/>
        </w:rPr>
        <w:t>Stormwater</w:t>
      </w:r>
      <w:proofErr w:type="spellEnd"/>
      <w:r w:rsidRPr="004E1531">
        <w:rPr>
          <w:sz w:val="22"/>
          <w:szCs w:val="22"/>
        </w:rPr>
        <w:t xml:space="preserve"> Permit) requires implementation of a </w:t>
      </w:r>
      <w:proofErr w:type="spellStart"/>
      <w:r w:rsidRPr="004E1531">
        <w:rPr>
          <w:sz w:val="22"/>
          <w:szCs w:val="22"/>
        </w:rPr>
        <w:t>Stormwater</w:t>
      </w:r>
      <w:proofErr w:type="spellEnd"/>
      <w:r w:rsidRPr="004E1531">
        <w:rPr>
          <w:sz w:val="22"/>
          <w:szCs w:val="22"/>
        </w:rPr>
        <w:t xml:space="preserve"> </w:t>
      </w:r>
      <w:r w:rsidRPr="004E1531">
        <w:rPr>
          <w:sz w:val="22"/>
          <w:szCs w:val="22"/>
        </w:rPr>
        <w:lastRenderedPageBreak/>
        <w:t xml:space="preserve">Pollution Control Plan to prevent the movement of sediments off construction sites into nearby water bodies and to address the impacts of </w:t>
      </w:r>
      <w:proofErr w:type="spellStart"/>
      <w:r w:rsidRPr="004E1531">
        <w:rPr>
          <w:sz w:val="22"/>
          <w:szCs w:val="22"/>
        </w:rPr>
        <w:t>stormwater</w:t>
      </w:r>
      <w:proofErr w:type="spellEnd"/>
      <w:r w:rsidRPr="004E1531">
        <w:rPr>
          <w:sz w:val="22"/>
          <w:szCs w:val="22"/>
        </w:rPr>
        <w:t xml:space="preserve"> discharges from a project after construction is complete.  A DEEP-issued </w:t>
      </w:r>
      <w:proofErr w:type="spellStart"/>
      <w:r w:rsidRPr="004E1531">
        <w:rPr>
          <w:sz w:val="22"/>
          <w:szCs w:val="22"/>
        </w:rPr>
        <w:t>Stormwater</w:t>
      </w:r>
      <w:proofErr w:type="spellEnd"/>
      <w:r w:rsidRPr="004E1531">
        <w:rPr>
          <w:sz w:val="22"/>
          <w:szCs w:val="22"/>
        </w:rPr>
        <w:t xml:space="preserve"> Permit is required prior to commencement of </w:t>
      </w:r>
      <w:r w:rsidRPr="00A84F74">
        <w:rPr>
          <w:sz w:val="22"/>
          <w:szCs w:val="22"/>
        </w:rPr>
        <w:t xml:space="preserve">construction. </w:t>
      </w:r>
    </w:p>
    <w:p w14:paraId="2D637F57" w14:textId="77777777" w:rsidR="000B632E" w:rsidRPr="00A84F74" w:rsidRDefault="000B632E" w:rsidP="000B632E">
      <w:pPr>
        <w:jc w:val="both"/>
        <w:rPr>
          <w:sz w:val="22"/>
          <w:szCs w:val="22"/>
        </w:rPr>
      </w:pPr>
    </w:p>
    <w:p w14:paraId="10984A85" w14:textId="2E3AA8C5" w:rsidR="000B632E" w:rsidRPr="00A84F74" w:rsidRDefault="00C27016" w:rsidP="000B632E">
      <w:pPr>
        <w:autoSpaceDE w:val="0"/>
        <w:autoSpaceDN w:val="0"/>
        <w:adjustRightInd w:val="0"/>
        <w:jc w:val="both"/>
        <w:rPr>
          <w:sz w:val="22"/>
          <w:szCs w:val="22"/>
        </w:rPr>
      </w:pPr>
      <w:r w:rsidRPr="00A84F74">
        <w:rPr>
          <w:sz w:val="22"/>
          <w:szCs w:val="22"/>
        </w:rPr>
        <w:t xml:space="preserve">The Petitioner </w:t>
      </w:r>
      <w:r w:rsidR="00CC3B64" w:rsidRPr="00A84F74">
        <w:rPr>
          <w:sz w:val="22"/>
          <w:szCs w:val="22"/>
        </w:rPr>
        <w:t xml:space="preserve">met with representatives of the DEEP </w:t>
      </w:r>
      <w:proofErr w:type="spellStart"/>
      <w:r w:rsidR="00CC3B64" w:rsidRPr="00A84F74">
        <w:rPr>
          <w:sz w:val="22"/>
          <w:szCs w:val="22"/>
        </w:rPr>
        <w:t>Stormwater</w:t>
      </w:r>
      <w:proofErr w:type="spellEnd"/>
      <w:r w:rsidR="00CC3B64" w:rsidRPr="00A84F74">
        <w:rPr>
          <w:sz w:val="22"/>
          <w:szCs w:val="22"/>
        </w:rPr>
        <w:t xml:space="preserve"> Division in January 2020.</w:t>
      </w:r>
      <w:r w:rsidR="00723455" w:rsidRPr="00A84F74">
        <w:rPr>
          <w:sz w:val="22"/>
          <w:szCs w:val="22"/>
        </w:rPr>
        <w:t xml:space="preserve">  At that meeting, the Petitioner received recommendations to follow the </w:t>
      </w:r>
      <w:r w:rsidR="00BC3AAB" w:rsidRPr="00A84F74">
        <w:rPr>
          <w:sz w:val="22"/>
          <w:szCs w:val="22"/>
        </w:rPr>
        <w:t xml:space="preserve">DEEP’s </w:t>
      </w:r>
      <w:r w:rsidR="000B632E" w:rsidRPr="00A84F74">
        <w:rPr>
          <w:sz w:val="22"/>
          <w:szCs w:val="22"/>
        </w:rPr>
        <w:t xml:space="preserve">draft Appendix I – </w:t>
      </w:r>
      <w:proofErr w:type="spellStart"/>
      <w:r w:rsidR="000B632E" w:rsidRPr="00A84F74">
        <w:rPr>
          <w:sz w:val="22"/>
          <w:szCs w:val="22"/>
        </w:rPr>
        <w:t>Stormwater</w:t>
      </w:r>
      <w:proofErr w:type="spellEnd"/>
      <w:r w:rsidR="000B632E" w:rsidRPr="00A84F74">
        <w:rPr>
          <w:sz w:val="22"/>
          <w:szCs w:val="22"/>
        </w:rPr>
        <w:t xml:space="preserve"> Management at Solar Array Construction Projects</w:t>
      </w:r>
      <w:r w:rsidR="00A74548" w:rsidRPr="00A84F74">
        <w:rPr>
          <w:sz w:val="22"/>
          <w:szCs w:val="22"/>
        </w:rPr>
        <w:t xml:space="preserve">, and no concerns were raised.  </w:t>
      </w:r>
    </w:p>
    <w:p w14:paraId="3D6F8897" w14:textId="77777777" w:rsidR="000B632E" w:rsidRPr="00A84F74" w:rsidRDefault="000B632E" w:rsidP="000B632E">
      <w:pPr>
        <w:autoSpaceDE w:val="0"/>
        <w:autoSpaceDN w:val="0"/>
        <w:adjustRightInd w:val="0"/>
        <w:jc w:val="both"/>
        <w:rPr>
          <w:sz w:val="22"/>
          <w:szCs w:val="22"/>
        </w:rPr>
      </w:pPr>
    </w:p>
    <w:p w14:paraId="3B81C4F3" w14:textId="329F0C56" w:rsidR="00A2500E" w:rsidRDefault="00830543" w:rsidP="00C62CE7">
      <w:pPr>
        <w:autoSpaceDE w:val="0"/>
        <w:autoSpaceDN w:val="0"/>
        <w:adjustRightInd w:val="0"/>
        <w:jc w:val="both"/>
        <w:rPr>
          <w:strike/>
          <w:sz w:val="22"/>
          <w:szCs w:val="22"/>
        </w:rPr>
      </w:pPr>
      <w:r w:rsidRPr="00A84F74">
        <w:rPr>
          <w:sz w:val="22"/>
          <w:szCs w:val="22"/>
        </w:rPr>
        <w:t xml:space="preserve">The Petitioner applied for a </w:t>
      </w:r>
      <w:r w:rsidR="009D757A" w:rsidRPr="00A84F74">
        <w:rPr>
          <w:sz w:val="22"/>
          <w:szCs w:val="22"/>
        </w:rPr>
        <w:t xml:space="preserve">DEEP </w:t>
      </w:r>
      <w:proofErr w:type="spellStart"/>
      <w:r w:rsidR="009D757A" w:rsidRPr="00A84F74">
        <w:rPr>
          <w:sz w:val="22"/>
          <w:szCs w:val="22"/>
        </w:rPr>
        <w:t>Stormwater</w:t>
      </w:r>
      <w:proofErr w:type="spellEnd"/>
      <w:r w:rsidR="009D757A" w:rsidRPr="00A84F74">
        <w:rPr>
          <w:sz w:val="22"/>
          <w:szCs w:val="22"/>
        </w:rPr>
        <w:t xml:space="preserve"> Permit on June 9, 2020</w:t>
      </w:r>
      <w:bookmarkStart w:id="1" w:name="_Hlk47519573"/>
      <w:r w:rsidR="009D757A" w:rsidRPr="00A84F74">
        <w:rPr>
          <w:sz w:val="22"/>
          <w:szCs w:val="22"/>
        </w:rPr>
        <w:t xml:space="preserve">.  </w:t>
      </w:r>
      <w:bookmarkEnd w:id="1"/>
    </w:p>
    <w:p w14:paraId="1AA900CF" w14:textId="77777777" w:rsidR="00C62CE7" w:rsidRPr="004E1531" w:rsidRDefault="00C62CE7" w:rsidP="00C62CE7">
      <w:pPr>
        <w:autoSpaceDE w:val="0"/>
        <w:autoSpaceDN w:val="0"/>
        <w:adjustRightInd w:val="0"/>
        <w:jc w:val="both"/>
        <w:rPr>
          <w:b/>
          <w:sz w:val="22"/>
          <w:szCs w:val="22"/>
        </w:rPr>
      </w:pPr>
    </w:p>
    <w:p w14:paraId="1D0D99B2" w14:textId="54209098" w:rsidR="00F234D1" w:rsidRPr="00E37260" w:rsidRDefault="00F234D1" w:rsidP="00F234D1">
      <w:pPr>
        <w:jc w:val="center"/>
        <w:rPr>
          <w:b/>
          <w:sz w:val="22"/>
          <w:szCs w:val="22"/>
        </w:rPr>
      </w:pPr>
      <w:r w:rsidRPr="00E37260">
        <w:rPr>
          <w:b/>
          <w:sz w:val="22"/>
          <w:szCs w:val="22"/>
        </w:rPr>
        <w:t>Decommissioning Plan</w:t>
      </w:r>
    </w:p>
    <w:p w14:paraId="1D0D99B3" w14:textId="77777777" w:rsidR="00F234D1" w:rsidRPr="00E37260" w:rsidRDefault="00F234D1" w:rsidP="00F234D1">
      <w:pPr>
        <w:jc w:val="center"/>
        <w:rPr>
          <w:b/>
          <w:sz w:val="22"/>
          <w:szCs w:val="22"/>
        </w:rPr>
      </w:pPr>
    </w:p>
    <w:p w14:paraId="1D0D99B4" w14:textId="6F8F1AFE" w:rsidR="00F234D1" w:rsidRPr="0092427E" w:rsidRDefault="00F234D1" w:rsidP="00F234D1">
      <w:pPr>
        <w:jc w:val="both"/>
        <w:rPr>
          <w:sz w:val="22"/>
          <w:szCs w:val="22"/>
        </w:rPr>
      </w:pPr>
      <w:r w:rsidRPr="0092427E">
        <w:rPr>
          <w:sz w:val="22"/>
          <w:szCs w:val="22"/>
        </w:rPr>
        <w:t xml:space="preserve">A Decommissioning Plan was included in the Petition and has provisions for project removal after a useful life of at least </w:t>
      </w:r>
      <w:r w:rsidR="00E37260" w:rsidRPr="0092427E">
        <w:rPr>
          <w:sz w:val="22"/>
          <w:szCs w:val="22"/>
        </w:rPr>
        <w:t>30</w:t>
      </w:r>
      <w:r w:rsidRPr="0092427E">
        <w:rPr>
          <w:sz w:val="22"/>
          <w:szCs w:val="22"/>
        </w:rPr>
        <w:t xml:space="preserve"> years.  Following the removal of project related equipment, the site would be restored</w:t>
      </w:r>
      <w:r w:rsidR="00C26FF4" w:rsidRPr="0092427E">
        <w:rPr>
          <w:sz w:val="22"/>
          <w:szCs w:val="22"/>
        </w:rPr>
        <w:t>,</w:t>
      </w:r>
      <w:r w:rsidRPr="0092427E">
        <w:rPr>
          <w:sz w:val="22"/>
          <w:szCs w:val="22"/>
        </w:rPr>
        <w:t xml:space="preserve"> </w:t>
      </w:r>
      <w:r w:rsidR="00B34147" w:rsidRPr="0092427E">
        <w:rPr>
          <w:sz w:val="22"/>
          <w:szCs w:val="22"/>
        </w:rPr>
        <w:t xml:space="preserve">and a seed mix </w:t>
      </w:r>
      <w:r w:rsidR="00B047FB" w:rsidRPr="0092427E">
        <w:rPr>
          <w:sz w:val="22"/>
          <w:szCs w:val="22"/>
        </w:rPr>
        <w:t xml:space="preserve">would be applied to match existing on-site ground cover.  </w:t>
      </w:r>
    </w:p>
    <w:p w14:paraId="0C307AFB" w14:textId="77777777" w:rsidR="00DC6E0D" w:rsidRDefault="00DC6E0D" w:rsidP="00186761">
      <w:pPr>
        <w:rPr>
          <w:b/>
          <w:sz w:val="22"/>
          <w:szCs w:val="22"/>
        </w:rPr>
      </w:pPr>
    </w:p>
    <w:p w14:paraId="1D0D99B6" w14:textId="0DEAF399" w:rsidR="00B00658" w:rsidRPr="001605EF" w:rsidRDefault="00B00658" w:rsidP="00AE1A75">
      <w:pPr>
        <w:jc w:val="center"/>
        <w:rPr>
          <w:b/>
          <w:sz w:val="22"/>
          <w:szCs w:val="22"/>
        </w:rPr>
      </w:pPr>
      <w:r w:rsidRPr="001605EF">
        <w:rPr>
          <w:b/>
          <w:sz w:val="22"/>
          <w:szCs w:val="22"/>
        </w:rPr>
        <w:t>Conclusion</w:t>
      </w:r>
    </w:p>
    <w:p w14:paraId="1D0D99B7" w14:textId="77777777" w:rsidR="00F34898" w:rsidRPr="001605EF" w:rsidRDefault="00F34898" w:rsidP="00AE1A75">
      <w:pPr>
        <w:autoSpaceDE w:val="0"/>
        <w:autoSpaceDN w:val="0"/>
        <w:adjustRightInd w:val="0"/>
        <w:jc w:val="both"/>
        <w:rPr>
          <w:sz w:val="22"/>
          <w:szCs w:val="22"/>
        </w:rPr>
      </w:pPr>
    </w:p>
    <w:p w14:paraId="1D0D99B8" w14:textId="5E9ABA08" w:rsidR="004D1113" w:rsidRPr="001605EF" w:rsidRDefault="004D1113" w:rsidP="004D1113">
      <w:pPr>
        <w:autoSpaceDE w:val="0"/>
        <w:autoSpaceDN w:val="0"/>
        <w:jc w:val="both"/>
        <w:rPr>
          <w:sz w:val="22"/>
          <w:szCs w:val="22"/>
        </w:rPr>
      </w:pPr>
      <w:r w:rsidRPr="001605EF">
        <w:rPr>
          <w:sz w:val="22"/>
          <w:szCs w:val="22"/>
        </w:rPr>
        <w:t xml:space="preserve">The project is a grid-side distributed resource </w:t>
      </w:r>
      <w:r w:rsidRPr="001605EF">
        <w:rPr>
          <w:color w:val="000000"/>
          <w:sz w:val="22"/>
          <w:szCs w:val="22"/>
        </w:rPr>
        <w:t>with a capacity of not more than sixty-five megawatts, meets air and water quality standards of</w:t>
      </w:r>
      <w:r w:rsidRPr="001605EF">
        <w:rPr>
          <w:sz w:val="22"/>
          <w:szCs w:val="22"/>
        </w:rPr>
        <w:t xml:space="preserve"> the DEEP,</w:t>
      </w:r>
      <w:r w:rsidR="00CE4568">
        <w:rPr>
          <w:sz w:val="22"/>
          <w:szCs w:val="22"/>
        </w:rPr>
        <w:t xml:space="preserve"> </w:t>
      </w:r>
      <w:r w:rsidRPr="001605EF">
        <w:rPr>
          <w:sz w:val="22"/>
          <w:szCs w:val="22"/>
        </w:rPr>
        <w:t xml:space="preserve">and would not have a substantial adverse environmental effect.  The proposed project will not produce air emissions, will not utilize water to produce electricity, was designed to minimize environmental impacts, and furthers the </w:t>
      </w:r>
      <w:r w:rsidR="001605EF" w:rsidRPr="001605EF">
        <w:rPr>
          <w:sz w:val="22"/>
          <w:szCs w:val="22"/>
        </w:rPr>
        <w:t>S</w:t>
      </w:r>
      <w:r w:rsidRPr="001605EF">
        <w:rPr>
          <w:sz w:val="22"/>
          <w:szCs w:val="22"/>
        </w:rPr>
        <w:t xml:space="preserve">tate’s energy policy by developing and utilizing renewable energy resources and distributed energy resources. Furthermore, the project was selected under the </w:t>
      </w:r>
      <w:r w:rsidR="001605EF" w:rsidRPr="001605EF">
        <w:rPr>
          <w:sz w:val="22"/>
          <w:szCs w:val="22"/>
        </w:rPr>
        <w:t>S</w:t>
      </w:r>
      <w:r w:rsidRPr="001605EF">
        <w:rPr>
          <w:sz w:val="22"/>
          <w:szCs w:val="22"/>
        </w:rPr>
        <w:t>tate’s LREC/ZREC Program</w:t>
      </w:r>
      <w:r w:rsidR="001605EF">
        <w:rPr>
          <w:sz w:val="22"/>
          <w:szCs w:val="22"/>
        </w:rPr>
        <w:t>.</w:t>
      </w:r>
    </w:p>
    <w:p w14:paraId="15D13832" w14:textId="77777777" w:rsidR="00511D25" w:rsidRDefault="00511D25" w:rsidP="00E207AE">
      <w:pPr>
        <w:rPr>
          <w:b/>
          <w:sz w:val="22"/>
          <w:szCs w:val="22"/>
        </w:rPr>
      </w:pPr>
    </w:p>
    <w:p w14:paraId="1D0D99BA" w14:textId="698802BD" w:rsidR="00576096" w:rsidRPr="008805A1" w:rsidRDefault="00576096" w:rsidP="00576096">
      <w:pPr>
        <w:jc w:val="center"/>
        <w:rPr>
          <w:b/>
          <w:sz w:val="22"/>
          <w:szCs w:val="22"/>
        </w:rPr>
      </w:pPr>
      <w:r w:rsidRPr="008805A1">
        <w:rPr>
          <w:b/>
          <w:sz w:val="22"/>
          <w:szCs w:val="22"/>
        </w:rPr>
        <w:t>Recommendation</w:t>
      </w:r>
      <w:r w:rsidR="00495F23" w:rsidRPr="008805A1">
        <w:rPr>
          <w:b/>
          <w:sz w:val="22"/>
          <w:szCs w:val="22"/>
        </w:rPr>
        <w:t>s</w:t>
      </w:r>
    </w:p>
    <w:p w14:paraId="21DE0A9E" w14:textId="77777777" w:rsidR="0088483D" w:rsidRPr="008805A1" w:rsidRDefault="0088483D" w:rsidP="00576096">
      <w:pPr>
        <w:jc w:val="center"/>
        <w:rPr>
          <w:b/>
          <w:sz w:val="22"/>
          <w:szCs w:val="22"/>
        </w:rPr>
      </w:pPr>
    </w:p>
    <w:p w14:paraId="1D0D99BB" w14:textId="77777777" w:rsidR="00AE7A07" w:rsidRPr="008805A1" w:rsidRDefault="00FF3DDF" w:rsidP="00C84990">
      <w:pPr>
        <w:shd w:val="clear" w:color="auto" w:fill="FFFFFF"/>
        <w:jc w:val="both"/>
        <w:rPr>
          <w:sz w:val="22"/>
          <w:szCs w:val="22"/>
        </w:rPr>
      </w:pPr>
      <w:r w:rsidRPr="008805A1">
        <w:rPr>
          <w:sz w:val="22"/>
          <w:szCs w:val="22"/>
        </w:rPr>
        <w:t>S</w:t>
      </w:r>
      <w:r w:rsidR="00D76A6E" w:rsidRPr="008805A1">
        <w:rPr>
          <w:sz w:val="22"/>
          <w:szCs w:val="22"/>
        </w:rPr>
        <w:t xml:space="preserve">taff recommends </w:t>
      </w:r>
      <w:r w:rsidR="001036E5" w:rsidRPr="008805A1">
        <w:rPr>
          <w:sz w:val="22"/>
          <w:szCs w:val="22"/>
        </w:rPr>
        <w:t xml:space="preserve">inclusion of </w:t>
      </w:r>
      <w:r w:rsidR="00D76A6E" w:rsidRPr="008805A1">
        <w:rPr>
          <w:sz w:val="22"/>
          <w:szCs w:val="22"/>
        </w:rPr>
        <w:t>the following</w:t>
      </w:r>
      <w:r w:rsidR="00BA5F0F" w:rsidRPr="008805A1">
        <w:rPr>
          <w:sz w:val="22"/>
          <w:szCs w:val="22"/>
        </w:rPr>
        <w:t xml:space="preserve"> </w:t>
      </w:r>
      <w:r w:rsidR="001036E5" w:rsidRPr="008805A1">
        <w:rPr>
          <w:sz w:val="22"/>
          <w:szCs w:val="22"/>
        </w:rPr>
        <w:t>condition</w:t>
      </w:r>
      <w:r w:rsidR="00AE7A07" w:rsidRPr="008805A1">
        <w:rPr>
          <w:sz w:val="22"/>
          <w:szCs w:val="22"/>
        </w:rPr>
        <w:t>s</w:t>
      </w:r>
      <w:r w:rsidR="00D76A6E" w:rsidRPr="008805A1">
        <w:rPr>
          <w:sz w:val="22"/>
          <w:szCs w:val="22"/>
        </w:rPr>
        <w:t>:</w:t>
      </w:r>
      <w:r w:rsidR="00AE1A75" w:rsidRPr="008805A1">
        <w:rPr>
          <w:sz w:val="22"/>
          <w:szCs w:val="22"/>
        </w:rPr>
        <w:t xml:space="preserve"> </w:t>
      </w:r>
    </w:p>
    <w:p w14:paraId="1D0D99BC" w14:textId="39E9069A" w:rsidR="004D1113" w:rsidRPr="008805A1" w:rsidRDefault="004D1113" w:rsidP="004D1113">
      <w:pPr>
        <w:pStyle w:val="ListParagraph"/>
        <w:numPr>
          <w:ilvl w:val="0"/>
          <w:numId w:val="6"/>
        </w:numPr>
        <w:jc w:val="both"/>
        <w:rPr>
          <w:sz w:val="22"/>
          <w:szCs w:val="22"/>
        </w:rPr>
      </w:pPr>
      <w:r w:rsidRPr="008805A1">
        <w:rPr>
          <w:sz w:val="22"/>
          <w:szCs w:val="22"/>
        </w:rPr>
        <w:t xml:space="preserve">Approval of any project changes be delegated to Council </w:t>
      </w:r>
      <w:r w:rsidR="00906439" w:rsidRPr="008805A1">
        <w:rPr>
          <w:sz w:val="22"/>
          <w:szCs w:val="22"/>
        </w:rPr>
        <w:t>s</w:t>
      </w:r>
      <w:r w:rsidRPr="008805A1">
        <w:rPr>
          <w:sz w:val="22"/>
          <w:szCs w:val="22"/>
        </w:rPr>
        <w:t xml:space="preserve">taff; </w:t>
      </w:r>
    </w:p>
    <w:p w14:paraId="14C9F7F2" w14:textId="17C9A32D" w:rsidR="00E339B2" w:rsidRPr="008805A1" w:rsidRDefault="0046078C" w:rsidP="000728FE">
      <w:pPr>
        <w:pStyle w:val="ListParagraph"/>
        <w:numPr>
          <w:ilvl w:val="0"/>
          <w:numId w:val="6"/>
        </w:numPr>
        <w:jc w:val="both"/>
        <w:rPr>
          <w:sz w:val="22"/>
          <w:szCs w:val="22"/>
        </w:rPr>
      </w:pPr>
      <w:r w:rsidRPr="008805A1">
        <w:rPr>
          <w:sz w:val="22"/>
          <w:szCs w:val="22"/>
        </w:rPr>
        <w:t>Submit a</w:t>
      </w:r>
      <w:r w:rsidR="004D1113" w:rsidRPr="008805A1">
        <w:rPr>
          <w:sz w:val="22"/>
          <w:szCs w:val="22"/>
        </w:rPr>
        <w:t xml:space="preserve"> </w:t>
      </w:r>
      <w:r w:rsidR="0071764B" w:rsidRPr="008805A1">
        <w:rPr>
          <w:sz w:val="22"/>
          <w:szCs w:val="22"/>
        </w:rPr>
        <w:t xml:space="preserve">copy of a </w:t>
      </w:r>
      <w:r w:rsidR="002C6100" w:rsidRPr="008805A1">
        <w:rPr>
          <w:sz w:val="22"/>
          <w:szCs w:val="22"/>
        </w:rPr>
        <w:t>DEEP</w:t>
      </w:r>
      <w:r w:rsidRPr="008805A1">
        <w:rPr>
          <w:sz w:val="22"/>
          <w:szCs w:val="22"/>
        </w:rPr>
        <w:t xml:space="preserve"> </w:t>
      </w:r>
      <w:proofErr w:type="spellStart"/>
      <w:r w:rsidRPr="008805A1">
        <w:rPr>
          <w:sz w:val="22"/>
          <w:szCs w:val="22"/>
        </w:rPr>
        <w:t>Stormwater</w:t>
      </w:r>
      <w:proofErr w:type="spellEnd"/>
      <w:r w:rsidRPr="008805A1">
        <w:rPr>
          <w:sz w:val="22"/>
          <w:szCs w:val="22"/>
        </w:rPr>
        <w:t xml:space="preserve"> Permit prior to commencement of construction</w:t>
      </w:r>
      <w:r w:rsidR="000728FE" w:rsidRPr="008805A1">
        <w:rPr>
          <w:sz w:val="22"/>
          <w:szCs w:val="22"/>
        </w:rPr>
        <w:t xml:space="preserve">; </w:t>
      </w:r>
    </w:p>
    <w:p w14:paraId="30B7FF8F" w14:textId="020B34F2" w:rsidR="006A4D9A" w:rsidRPr="008805A1" w:rsidRDefault="006A4D9A" w:rsidP="006A4D9A">
      <w:pPr>
        <w:numPr>
          <w:ilvl w:val="0"/>
          <w:numId w:val="6"/>
        </w:numPr>
        <w:contextualSpacing/>
        <w:jc w:val="both"/>
        <w:rPr>
          <w:sz w:val="22"/>
          <w:szCs w:val="22"/>
        </w:rPr>
      </w:pPr>
      <w:r w:rsidRPr="008805A1">
        <w:rPr>
          <w:sz w:val="22"/>
          <w:szCs w:val="22"/>
        </w:rPr>
        <w:t xml:space="preserve">Submit </w:t>
      </w:r>
      <w:bookmarkStart w:id="2" w:name="_Hlk47519608"/>
      <w:r w:rsidRPr="008805A1">
        <w:rPr>
          <w:sz w:val="22"/>
          <w:szCs w:val="22"/>
        </w:rPr>
        <w:t>the final fence design in compliance with the National Electrical Code prior to the commencement of construction</w:t>
      </w:r>
      <w:bookmarkEnd w:id="2"/>
      <w:r w:rsidRPr="008805A1">
        <w:rPr>
          <w:sz w:val="22"/>
          <w:szCs w:val="22"/>
        </w:rPr>
        <w:t>;</w:t>
      </w:r>
      <w:r w:rsidR="00257503" w:rsidRPr="008805A1">
        <w:rPr>
          <w:sz w:val="22"/>
          <w:szCs w:val="22"/>
        </w:rPr>
        <w:t xml:space="preserve"> and</w:t>
      </w:r>
    </w:p>
    <w:p w14:paraId="64B932A1" w14:textId="15CE7735" w:rsidR="0046078C" w:rsidRPr="008805A1" w:rsidRDefault="00906439" w:rsidP="004D1113">
      <w:pPr>
        <w:pStyle w:val="ListParagraph"/>
        <w:numPr>
          <w:ilvl w:val="0"/>
          <w:numId w:val="6"/>
        </w:numPr>
        <w:jc w:val="both"/>
        <w:rPr>
          <w:sz w:val="22"/>
          <w:szCs w:val="22"/>
        </w:rPr>
      </w:pPr>
      <w:r w:rsidRPr="008805A1">
        <w:rPr>
          <w:sz w:val="22"/>
          <w:szCs w:val="22"/>
        </w:rPr>
        <w:t xml:space="preserve">Submit the final electrical design plans and interconnection route on the subject property </w:t>
      </w:r>
      <w:r w:rsidR="00203AA4" w:rsidRPr="008805A1">
        <w:rPr>
          <w:sz w:val="22"/>
          <w:szCs w:val="22"/>
        </w:rPr>
        <w:t>prior to commencement of construction</w:t>
      </w:r>
      <w:r w:rsidR="00E207AE" w:rsidRPr="008805A1">
        <w:rPr>
          <w:sz w:val="22"/>
          <w:szCs w:val="22"/>
        </w:rPr>
        <w:t>.</w:t>
      </w:r>
      <w:r w:rsidR="00203AA4" w:rsidRPr="008805A1">
        <w:rPr>
          <w:sz w:val="22"/>
          <w:szCs w:val="22"/>
        </w:rPr>
        <w:t xml:space="preserve"> </w:t>
      </w:r>
    </w:p>
    <w:p w14:paraId="2CBFE055" w14:textId="0924D2E5" w:rsidR="00964A29" w:rsidRPr="008805A1" w:rsidRDefault="00964A29" w:rsidP="00964A29">
      <w:pPr>
        <w:jc w:val="both"/>
        <w:rPr>
          <w:sz w:val="22"/>
          <w:szCs w:val="22"/>
        </w:rPr>
      </w:pPr>
    </w:p>
    <w:p w14:paraId="52ED5361" w14:textId="3AEE2A22" w:rsidR="00275617" w:rsidRPr="008805A1" w:rsidRDefault="00275617" w:rsidP="00606389">
      <w:pPr>
        <w:rPr>
          <w:noProof/>
          <w:sz w:val="22"/>
          <w:szCs w:val="22"/>
        </w:rPr>
      </w:pPr>
    </w:p>
    <w:p w14:paraId="5DD321E8" w14:textId="07C8AD08" w:rsidR="00924444" w:rsidRPr="008805A1" w:rsidRDefault="00924444" w:rsidP="00606389">
      <w:pPr>
        <w:rPr>
          <w:noProof/>
          <w:sz w:val="22"/>
          <w:szCs w:val="22"/>
        </w:rPr>
      </w:pPr>
    </w:p>
    <w:p w14:paraId="38A2C707" w14:textId="57BA1715" w:rsidR="00924444" w:rsidRDefault="00924444" w:rsidP="00606389">
      <w:pPr>
        <w:rPr>
          <w:noProof/>
          <w:sz w:val="22"/>
          <w:szCs w:val="22"/>
          <w:highlight w:val="yellow"/>
        </w:rPr>
      </w:pPr>
    </w:p>
    <w:p w14:paraId="19145BAB" w14:textId="3D0D7D32" w:rsidR="00924444" w:rsidRDefault="00924444" w:rsidP="00606389">
      <w:pPr>
        <w:rPr>
          <w:noProof/>
          <w:sz w:val="22"/>
          <w:szCs w:val="22"/>
          <w:highlight w:val="yellow"/>
        </w:rPr>
      </w:pPr>
    </w:p>
    <w:p w14:paraId="4988CB58" w14:textId="1FEDC331" w:rsidR="00924444" w:rsidRDefault="00924444" w:rsidP="00606389">
      <w:pPr>
        <w:rPr>
          <w:noProof/>
          <w:sz w:val="22"/>
          <w:szCs w:val="22"/>
          <w:highlight w:val="yellow"/>
        </w:rPr>
      </w:pPr>
    </w:p>
    <w:p w14:paraId="7F65E891" w14:textId="0398049B" w:rsidR="00924444" w:rsidRDefault="00924444" w:rsidP="00606389">
      <w:pPr>
        <w:rPr>
          <w:noProof/>
          <w:sz w:val="22"/>
          <w:szCs w:val="22"/>
          <w:highlight w:val="yellow"/>
        </w:rPr>
      </w:pPr>
    </w:p>
    <w:p w14:paraId="79F56095" w14:textId="55872FC2" w:rsidR="00924444" w:rsidRDefault="00924444" w:rsidP="00606389">
      <w:pPr>
        <w:rPr>
          <w:noProof/>
          <w:sz w:val="22"/>
          <w:szCs w:val="22"/>
          <w:highlight w:val="yellow"/>
        </w:rPr>
      </w:pPr>
    </w:p>
    <w:p w14:paraId="3E401A97" w14:textId="3C48E906" w:rsidR="00924444" w:rsidRDefault="00924444" w:rsidP="00606389">
      <w:pPr>
        <w:rPr>
          <w:noProof/>
          <w:sz w:val="22"/>
          <w:szCs w:val="22"/>
          <w:highlight w:val="yellow"/>
        </w:rPr>
      </w:pPr>
    </w:p>
    <w:p w14:paraId="26527170" w14:textId="70F820D4" w:rsidR="00EA0DE4" w:rsidRDefault="00EA0DE4" w:rsidP="001B0E1F">
      <w:pPr>
        <w:rPr>
          <w:b/>
          <w:noProof/>
          <w:sz w:val="22"/>
          <w:szCs w:val="22"/>
          <w:u w:val="single"/>
        </w:rPr>
      </w:pPr>
    </w:p>
    <w:p w14:paraId="7A105D0C" w14:textId="60CE9543" w:rsidR="00641071" w:rsidRDefault="00641071" w:rsidP="001B0E1F">
      <w:pPr>
        <w:rPr>
          <w:b/>
          <w:noProof/>
          <w:sz w:val="22"/>
          <w:szCs w:val="22"/>
          <w:u w:val="single"/>
        </w:rPr>
      </w:pPr>
    </w:p>
    <w:p w14:paraId="70410793" w14:textId="09CC833F" w:rsidR="00641071" w:rsidRDefault="00641071" w:rsidP="001B0E1F">
      <w:pPr>
        <w:rPr>
          <w:b/>
          <w:noProof/>
          <w:sz w:val="22"/>
          <w:szCs w:val="22"/>
          <w:u w:val="single"/>
        </w:rPr>
      </w:pPr>
    </w:p>
    <w:p w14:paraId="05D3D0A5" w14:textId="29F80BBB" w:rsidR="00641071" w:rsidRDefault="00641071" w:rsidP="001B0E1F">
      <w:pPr>
        <w:rPr>
          <w:b/>
          <w:noProof/>
          <w:sz w:val="22"/>
          <w:szCs w:val="22"/>
          <w:u w:val="single"/>
        </w:rPr>
      </w:pPr>
    </w:p>
    <w:p w14:paraId="2BE6CAD8" w14:textId="12BD4C9E" w:rsidR="00641071" w:rsidRDefault="00641071" w:rsidP="001B0E1F">
      <w:pPr>
        <w:rPr>
          <w:b/>
          <w:noProof/>
          <w:sz w:val="22"/>
          <w:szCs w:val="22"/>
          <w:u w:val="single"/>
        </w:rPr>
      </w:pPr>
    </w:p>
    <w:p w14:paraId="0330F742" w14:textId="088A58C0" w:rsidR="00121C8A" w:rsidRDefault="00121C8A" w:rsidP="001B0E1F">
      <w:pPr>
        <w:rPr>
          <w:b/>
          <w:noProof/>
          <w:sz w:val="22"/>
          <w:szCs w:val="22"/>
          <w:u w:val="single"/>
        </w:rPr>
      </w:pPr>
    </w:p>
    <w:p w14:paraId="3E7B72F4" w14:textId="77777777" w:rsidR="00121C8A" w:rsidRDefault="00121C8A" w:rsidP="001B0E1F">
      <w:pPr>
        <w:rPr>
          <w:b/>
          <w:noProof/>
          <w:sz w:val="22"/>
          <w:szCs w:val="22"/>
          <w:u w:val="single"/>
        </w:rPr>
      </w:pPr>
    </w:p>
    <w:p w14:paraId="3F219D6B" w14:textId="77777777" w:rsidR="00641071" w:rsidRDefault="00641071" w:rsidP="001B0E1F">
      <w:pPr>
        <w:rPr>
          <w:b/>
          <w:noProof/>
          <w:sz w:val="22"/>
          <w:szCs w:val="22"/>
          <w:u w:val="single"/>
        </w:rPr>
      </w:pPr>
    </w:p>
    <w:p w14:paraId="1D0D99C0" w14:textId="1E5B0EC6" w:rsidR="00267B57" w:rsidRDefault="00736F88" w:rsidP="00267B57">
      <w:pPr>
        <w:jc w:val="center"/>
        <w:rPr>
          <w:b/>
          <w:noProof/>
          <w:sz w:val="22"/>
          <w:szCs w:val="22"/>
          <w:u w:val="single"/>
        </w:rPr>
      </w:pPr>
      <w:r w:rsidRPr="00FD227D">
        <w:rPr>
          <w:b/>
          <w:noProof/>
          <w:sz w:val="22"/>
          <w:szCs w:val="22"/>
          <w:u w:val="single"/>
        </w:rPr>
        <w:lastRenderedPageBreak/>
        <w:t>Propos</w:t>
      </w:r>
      <w:r w:rsidR="00267B57" w:rsidRPr="00FD227D">
        <w:rPr>
          <w:b/>
          <w:noProof/>
          <w:sz w:val="22"/>
          <w:szCs w:val="22"/>
          <w:u w:val="single"/>
        </w:rPr>
        <w:t xml:space="preserve">ed </w:t>
      </w:r>
      <w:r w:rsidR="002A0542">
        <w:rPr>
          <w:b/>
          <w:noProof/>
          <w:sz w:val="22"/>
          <w:szCs w:val="22"/>
          <w:u w:val="single"/>
        </w:rPr>
        <w:t>S</w:t>
      </w:r>
      <w:r w:rsidR="00267B57" w:rsidRPr="00FD227D">
        <w:rPr>
          <w:b/>
          <w:noProof/>
          <w:sz w:val="22"/>
          <w:szCs w:val="22"/>
          <w:u w:val="single"/>
        </w:rPr>
        <w:t xml:space="preserve">ite </w:t>
      </w:r>
      <w:r w:rsidR="002A0542">
        <w:rPr>
          <w:b/>
          <w:noProof/>
          <w:sz w:val="22"/>
          <w:szCs w:val="22"/>
          <w:u w:val="single"/>
        </w:rPr>
        <w:t>L</w:t>
      </w:r>
      <w:r w:rsidR="00267B57" w:rsidRPr="00FD227D">
        <w:rPr>
          <w:b/>
          <w:noProof/>
          <w:sz w:val="22"/>
          <w:szCs w:val="22"/>
          <w:u w:val="single"/>
        </w:rPr>
        <w:t>ayout</w:t>
      </w:r>
      <w:r w:rsidR="00D74629">
        <w:rPr>
          <w:b/>
          <w:noProof/>
          <w:sz w:val="22"/>
          <w:szCs w:val="22"/>
          <w:u w:val="single"/>
        </w:rPr>
        <w:t xml:space="preserve"> – with additional vegetative screening </w:t>
      </w:r>
      <w:r w:rsidR="00DA1B20">
        <w:rPr>
          <w:b/>
          <w:noProof/>
          <w:sz w:val="22"/>
          <w:szCs w:val="22"/>
          <w:u w:val="single"/>
        </w:rPr>
        <w:t>along Torringford Street</w:t>
      </w:r>
      <w:r w:rsidR="00BD7FE1" w:rsidRPr="00FD227D">
        <w:rPr>
          <w:b/>
          <w:noProof/>
          <w:sz w:val="22"/>
          <w:szCs w:val="22"/>
          <w:u w:val="single"/>
        </w:rPr>
        <w:t xml:space="preserve"> </w:t>
      </w:r>
    </w:p>
    <w:p w14:paraId="6C170ACF" w14:textId="77777777" w:rsidR="002B5050" w:rsidRDefault="002B5050" w:rsidP="00267B57">
      <w:pPr>
        <w:jc w:val="center"/>
        <w:rPr>
          <w:b/>
          <w:noProof/>
          <w:sz w:val="22"/>
          <w:szCs w:val="22"/>
          <w:u w:val="single"/>
        </w:rPr>
      </w:pPr>
    </w:p>
    <w:p w14:paraId="1D0D99C1" w14:textId="7FA8C9E3" w:rsidR="00FD227D" w:rsidRPr="00FD227D" w:rsidRDefault="00D74629" w:rsidP="00267B57">
      <w:pPr>
        <w:jc w:val="center"/>
        <w:rPr>
          <w:b/>
          <w:noProof/>
          <w:sz w:val="22"/>
          <w:szCs w:val="22"/>
          <w:u w:val="single"/>
        </w:rPr>
      </w:pPr>
      <w:r>
        <w:rPr>
          <w:noProof/>
        </w:rPr>
        <w:drawing>
          <wp:inline distT="0" distB="0" distL="0" distR="0" wp14:anchorId="0955FC09" wp14:editId="0E9190BE">
            <wp:extent cx="5943600" cy="4121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21785"/>
                    </a:xfrm>
                    <a:prstGeom prst="rect">
                      <a:avLst/>
                    </a:prstGeom>
                  </pic:spPr>
                </pic:pic>
              </a:graphicData>
            </a:graphic>
          </wp:inline>
        </w:drawing>
      </w:r>
    </w:p>
    <w:p w14:paraId="1D0D99C2" w14:textId="77777777" w:rsidR="00BD7FE1" w:rsidRPr="00FD227D" w:rsidRDefault="00BD7FE1" w:rsidP="00267B57">
      <w:pPr>
        <w:ind w:left="-450" w:right="-450"/>
        <w:jc w:val="center"/>
        <w:rPr>
          <w:noProof/>
          <w:sz w:val="22"/>
          <w:szCs w:val="22"/>
        </w:rPr>
      </w:pPr>
    </w:p>
    <w:p w14:paraId="1D0D99C3" w14:textId="4E4E1F8B" w:rsidR="00BD7FE1" w:rsidRPr="00FD227D" w:rsidRDefault="00BD7FE1" w:rsidP="003878D9">
      <w:pPr>
        <w:jc w:val="center"/>
        <w:rPr>
          <w:sz w:val="22"/>
          <w:szCs w:val="22"/>
        </w:rPr>
      </w:pPr>
    </w:p>
    <w:p w14:paraId="1D0D99C4" w14:textId="1BD0BDC0" w:rsidR="000C52DD" w:rsidRDefault="000C52DD" w:rsidP="003878D9">
      <w:pPr>
        <w:jc w:val="center"/>
        <w:rPr>
          <w:sz w:val="22"/>
          <w:szCs w:val="22"/>
        </w:rPr>
      </w:pPr>
    </w:p>
    <w:p w14:paraId="320C4299" w14:textId="1B63A4E0" w:rsidR="002B2DC2" w:rsidRDefault="002B2DC2" w:rsidP="003878D9">
      <w:pPr>
        <w:jc w:val="center"/>
        <w:rPr>
          <w:sz w:val="22"/>
          <w:szCs w:val="22"/>
        </w:rPr>
      </w:pPr>
    </w:p>
    <w:p w14:paraId="58B8EF2E" w14:textId="49BC8E54" w:rsidR="002B2DC2" w:rsidRDefault="002B2DC2" w:rsidP="003878D9">
      <w:pPr>
        <w:jc w:val="center"/>
        <w:rPr>
          <w:sz w:val="22"/>
          <w:szCs w:val="22"/>
        </w:rPr>
      </w:pPr>
    </w:p>
    <w:p w14:paraId="61AD0574" w14:textId="45B72448" w:rsidR="002B2DC2" w:rsidRDefault="002B2DC2" w:rsidP="003878D9">
      <w:pPr>
        <w:jc w:val="center"/>
        <w:rPr>
          <w:sz w:val="22"/>
          <w:szCs w:val="22"/>
        </w:rPr>
      </w:pPr>
    </w:p>
    <w:p w14:paraId="1DF7C2A3" w14:textId="44F2B0F2" w:rsidR="002B2DC2" w:rsidRDefault="002B2DC2" w:rsidP="003878D9">
      <w:pPr>
        <w:jc w:val="center"/>
        <w:rPr>
          <w:sz w:val="22"/>
          <w:szCs w:val="22"/>
        </w:rPr>
      </w:pPr>
    </w:p>
    <w:p w14:paraId="2D7B0390" w14:textId="77777777" w:rsidR="002B2DC2" w:rsidRPr="00FD227D" w:rsidRDefault="002B2DC2" w:rsidP="003878D9">
      <w:pPr>
        <w:jc w:val="center"/>
        <w:rPr>
          <w:sz w:val="22"/>
          <w:szCs w:val="22"/>
        </w:rPr>
      </w:pPr>
    </w:p>
    <w:p w14:paraId="1D0D99C5" w14:textId="77777777" w:rsidR="000C52DD" w:rsidRPr="00FD227D" w:rsidRDefault="000C52DD" w:rsidP="003878D9">
      <w:pPr>
        <w:jc w:val="center"/>
        <w:rPr>
          <w:sz w:val="22"/>
          <w:szCs w:val="22"/>
        </w:rPr>
      </w:pPr>
    </w:p>
    <w:p w14:paraId="1D0D99C6" w14:textId="77777777" w:rsidR="000C52DD" w:rsidRPr="00FD227D" w:rsidRDefault="000C52DD" w:rsidP="003878D9">
      <w:pPr>
        <w:jc w:val="center"/>
        <w:rPr>
          <w:sz w:val="22"/>
          <w:szCs w:val="22"/>
        </w:rPr>
      </w:pPr>
    </w:p>
    <w:p w14:paraId="488D5FD3" w14:textId="6344885F" w:rsidR="002B5050" w:rsidRDefault="002B5050" w:rsidP="002C5FAB">
      <w:pPr>
        <w:rPr>
          <w:b/>
          <w:sz w:val="22"/>
          <w:szCs w:val="22"/>
          <w:u w:val="single"/>
        </w:rPr>
      </w:pPr>
    </w:p>
    <w:p w14:paraId="57309547" w14:textId="7DDBACCA" w:rsidR="002B2DC2" w:rsidRDefault="002B2DC2" w:rsidP="002C5FAB">
      <w:pPr>
        <w:rPr>
          <w:b/>
          <w:sz w:val="22"/>
          <w:szCs w:val="22"/>
          <w:u w:val="single"/>
        </w:rPr>
      </w:pPr>
    </w:p>
    <w:p w14:paraId="6F80C614" w14:textId="3A3BE17B" w:rsidR="002B2DC2" w:rsidRDefault="002B2DC2" w:rsidP="002C5FAB">
      <w:pPr>
        <w:rPr>
          <w:b/>
          <w:sz w:val="22"/>
          <w:szCs w:val="22"/>
          <w:u w:val="single"/>
        </w:rPr>
      </w:pPr>
    </w:p>
    <w:p w14:paraId="2645FB09" w14:textId="65BC4975" w:rsidR="002B2DC2" w:rsidRDefault="002B2DC2" w:rsidP="002C5FAB">
      <w:pPr>
        <w:rPr>
          <w:b/>
          <w:sz w:val="22"/>
          <w:szCs w:val="22"/>
          <w:u w:val="single"/>
        </w:rPr>
      </w:pPr>
    </w:p>
    <w:p w14:paraId="035AE865" w14:textId="51922AD4" w:rsidR="002B2DC2" w:rsidRDefault="002B2DC2" w:rsidP="002C5FAB">
      <w:pPr>
        <w:rPr>
          <w:b/>
          <w:sz w:val="22"/>
          <w:szCs w:val="22"/>
          <w:u w:val="single"/>
        </w:rPr>
      </w:pPr>
    </w:p>
    <w:p w14:paraId="6F81F36F" w14:textId="6764E328" w:rsidR="002B2DC2" w:rsidRDefault="002B2DC2" w:rsidP="002C5FAB">
      <w:pPr>
        <w:rPr>
          <w:b/>
          <w:sz w:val="22"/>
          <w:szCs w:val="22"/>
          <w:u w:val="single"/>
        </w:rPr>
      </w:pPr>
    </w:p>
    <w:p w14:paraId="246B5CDC" w14:textId="3CAE8D18" w:rsidR="002B2DC2" w:rsidRDefault="002B2DC2" w:rsidP="002C5FAB">
      <w:pPr>
        <w:rPr>
          <w:b/>
          <w:sz w:val="22"/>
          <w:szCs w:val="22"/>
          <w:u w:val="single"/>
        </w:rPr>
      </w:pPr>
    </w:p>
    <w:p w14:paraId="2AC0BB20" w14:textId="32295B3C" w:rsidR="00D25B8E" w:rsidRDefault="00D25B8E" w:rsidP="002C5FAB">
      <w:pPr>
        <w:rPr>
          <w:b/>
          <w:sz w:val="22"/>
          <w:szCs w:val="22"/>
          <w:u w:val="single"/>
        </w:rPr>
      </w:pPr>
    </w:p>
    <w:p w14:paraId="779DCFC8" w14:textId="7C391454" w:rsidR="00924444" w:rsidRDefault="00924444" w:rsidP="002C5FAB">
      <w:pPr>
        <w:rPr>
          <w:b/>
          <w:sz w:val="22"/>
          <w:szCs w:val="22"/>
          <w:u w:val="single"/>
        </w:rPr>
      </w:pPr>
    </w:p>
    <w:p w14:paraId="34CDD147" w14:textId="56E266E2" w:rsidR="00924444" w:rsidRDefault="00924444" w:rsidP="002C5FAB">
      <w:pPr>
        <w:rPr>
          <w:b/>
          <w:sz w:val="22"/>
          <w:szCs w:val="22"/>
          <w:u w:val="single"/>
        </w:rPr>
      </w:pPr>
    </w:p>
    <w:p w14:paraId="4691E0FD" w14:textId="65713189" w:rsidR="00924444" w:rsidRDefault="00924444" w:rsidP="002C5FAB">
      <w:pPr>
        <w:rPr>
          <w:b/>
          <w:sz w:val="22"/>
          <w:szCs w:val="22"/>
          <w:u w:val="single"/>
        </w:rPr>
      </w:pPr>
    </w:p>
    <w:p w14:paraId="428636A0" w14:textId="77777777" w:rsidR="00924444" w:rsidRDefault="00924444" w:rsidP="002C5FAB">
      <w:pPr>
        <w:rPr>
          <w:b/>
          <w:sz w:val="22"/>
          <w:szCs w:val="22"/>
          <w:u w:val="single"/>
        </w:rPr>
      </w:pPr>
    </w:p>
    <w:p w14:paraId="5BBE3411" w14:textId="52B2D0CF" w:rsidR="00D924DB" w:rsidRDefault="00D924DB" w:rsidP="008466AA">
      <w:pPr>
        <w:rPr>
          <w:b/>
          <w:sz w:val="22"/>
          <w:szCs w:val="22"/>
          <w:u w:val="single"/>
        </w:rPr>
      </w:pPr>
    </w:p>
    <w:p w14:paraId="310171F6" w14:textId="77777777" w:rsidR="00511D25" w:rsidRDefault="00511D25" w:rsidP="008466AA">
      <w:pPr>
        <w:rPr>
          <w:b/>
          <w:sz w:val="22"/>
          <w:szCs w:val="22"/>
          <w:u w:val="single"/>
        </w:rPr>
      </w:pPr>
    </w:p>
    <w:p w14:paraId="1D0D99D5" w14:textId="40F39594" w:rsidR="000C52DD" w:rsidRDefault="000C52DD" w:rsidP="003878D9">
      <w:pPr>
        <w:jc w:val="center"/>
        <w:rPr>
          <w:b/>
          <w:sz w:val="22"/>
          <w:szCs w:val="22"/>
          <w:u w:val="single"/>
        </w:rPr>
      </w:pPr>
      <w:r w:rsidRPr="00FD227D">
        <w:rPr>
          <w:b/>
          <w:sz w:val="22"/>
          <w:szCs w:val="22"/>
          <w:u w:val="single"/>
        </w:rPr>
        <w:lastRenderedPageBreak/>
        <w:t xml:space="preserve">Aerial Site Plan </w:t>
      </w:r>
    </w:p>
    <w:p w14:paraId="04FBD22F" w14:textId="0EB8FDFF" w:rsidR="00243182" w:rsidRDefault="00243182" w:rsidP="003878D9">
      <w:pPr>
        <w:jc w:val="center"/>
        <w:rPr>
          <w:b/>
          <w:sz w:val="22"/>
          <w:szCs w:val="22"/>
          <w:u w:val="single"/>
        </w:rPr>
      </w:pPr>
    </w:p>
    <w:p w14:paraId="69F4D129" w14:textId="48C0FD9A" w:rsidR="00243182" w:rsidRDefault="00243182" w:rsidP="003878D9">
      <w:pPr>
        <w:jc w:val="center"/>
        <w:rPr>
          <w:sz w:val="22"/>
          <w:szCs w:val="22"/>
        </w:rPr>
      </w:pPr>
      <w:r>
        <w:rPr>
          <w:noProof/>
        </w:rPr>
        <w:drawing>
          <wp:inline distT="0" distB="0" distL="0" distR="0" wp14:anchorId="1A830B7F" wp14:editId="078A0243">
            <wp:extent cx="5718983" cy="78159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397" cy="7817876"/>
                    </a:xfrm>
                    <a:prstGeom prst="rect">
                      <a:avLst/>
                    </a:prstGeom>
                  </pic:spPr>
                </pic:pic>
              </a:graphicData>
            </a:graphic>
          </wp:inline>
        </w:drawing>
      </w:r>
    </w:p>
    <w:p w14:paraId="477CA19D" w14:textId="77777777" w:rsidR="009E1B5D" w:rsidRDefault="009E1B5D" w:rsidP="003878D9">
      <w:pPr>
        <w:jc w:val="center"/>
        <w:rPr>
          <w:b/>
          <w:bCs/>
          <w:sz w:val="22"/>
          <w:szCs w:val="22"/>
          <w:u w:val="single"/>
        </w:rPr>
      </w:pPr>
    </w:p>
    <w:p w14:paraId="2ECDC76D" w14:textId="760C0DDC" w:rsidR="001F37ED" w:rsidRDefault="00283793" w:rsidP="003878D9">
      <w:pPr>
        <w:jc w:val="center"/>
        <w:rPr>
          <w:b/>
          <w:bCs/>
          <w:sz w:val="22"/>
          <w:szCs w:val="22"/>
          <w:u w:val="single"/>
        </w:rPr>
      </w:pPr>
      <w:r w:rsidRPr="00283793">
        <w:rPr>
          <w:b/>
          <w:bCs/>
          <w:sz w:val="22"/>
          <w:szCs w:val="22"/>
          <w:u w:val="single"/>
        </w:rPr>
        <w:lastRenderedPageBreak/>
        <w:t>Vernal Pool Map</w:t>
      </w:r>
    </w:p>
    <w:p w14:paraId="0C1276FD" w14:textId="77777777" w:rsidR="002B2D4F" w:rsidRPr="00283793" w:rsidRDefault="002B2D4F" w:rsidP="003878D9">
      <w:pPr>
        <w:jc w:val="center"/>
        <w:rPr>
          <w:b/>
          <w:bCs/>
          <w:sz w:val="22"/>
          <w:szCs w:val="22"/>
          <w:u w:val="single"/>
        </w:rPr>
      </w:pPr>
    </w:p>
    <w:p w14:paraId="257AC3A3" w14:textId="3C1F226B" w:rsidR="00283793" w:rsidRPr="00283793" w:rsidRDefault="00CE7D6B" w:rsidP="003878D9">
      <w:pPr>
        <w:jc w:val="center"/>
        <w:rPr>
          <w:b/>
          <w:bCs/>
          <w:sz w:val="22"/>
          <w:szCs w:val="22"/>
          <w:u w:val="single"/>
        </w:rPr>
      </w:pPr>
      <w:r>
        <w:rPr>
          <w:noProof/>
        </w:rPr>
        <w:drawing>
          <wp:inline distT="0" distB="0" distL="0" distR="0" wp14:anchorId="11782543" wp14:editId="1A4B5621">
            <wp:extent cx="5779092" cy="7820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3990" cy="7826924"/>
                    </a:xfrm>
                    <a:prstGeom prst="rect">
                      <a:avLst/>
                    </a:prstGeom>
                  </pic:spPr>
                </pic:pic>
              </a:graphicData>
            </a:graphic>
          </wp:inline>
        </w:drawing>
      </w:r>
    </w:p>
    <w:p w14:paraId="71C0620F" w14:textId="77777777" w:rsidR="004C1F06" w:rsidRDefault="004C1F06" w:rsidP="003878D9">
      <w:pPr>
        <w:jc w:val="center"/>
        <w:rPr>
          <w:b/>
          <w:bCs/>
          <w:sz w:val="22"/>
          <w:szCs w:val="22"/>
          <w:u w:val="single"/>
        </w:rPr>
      </w:pPr>
    </w:p>
    <w:p w14:paraId="29AD0AA0" w14:textId="77777777" w:rsidR="004C1F06" w:rsidRDefault="004C1F06" w:rsidP="003878D9">
      <w:pPr>
        <w:jc w:val="center"/>
        <w:rPr>
          <w:b/>
          <w:bCs/>
          <w:sz w:val="22"/>
          <w:szCs w:val="22"/>
          <w:u w:val="single"/>
        </w:rPr>
      </w:pPr>
    </w:p>
    <w:p w14:paraId="0B4A3E99" w14:textId="7C7EDB39" w:rsidR="00283793" w:rsidRDefault="00283793" w:rsidP="003878D9">
      <w:pPr>
        <w:jc w:val="center"/>
        <w:rPr>
          <w:b/>
          <w:bCs/>
          <w:sz w:val="22"/>
          <w:szCs w:val="22"/>
          <w:u w:val="single"/>
        </w:rPr>
      </w:pPr>
      <w:proofErr w:type="spellStart"/>
      <w:r w:rsidRPr="00283793">
        <w:rPr>
          <w:b/>
          <w:bCs/>
          <w:sz w:val="22"/>
          <w:szCs w:val="22"/>
          <w:u w:val="single"/>
        </w:rPr>
        <w:t>Viewshed</w:t>
      </w:r>
      <w:proofErr w:type="spellEnd"/>
      <w:r w:rsidRPr="00283793">
        <w:rPr>
          <w:b/>
          <w:bCs/>
          <w:sz w:val="22"/>
          <w:szCs w:val="22"/>
          <w:u w:val="single"/>
        </w:rPr>
        <w:t xml:space="preserve"> Map</w:t>
      </w:r>
    </w:p>
    <w:p w14:paraId="6133AE04" w14:textId="16A7B189" w:rsidR="00DE2B38" w:rsidRDefault="00DE2B38" w:rsidP="003878D9">
      <w:pPr>
        <w:jc w:val="center"/>
        <w:rPr>
          <w:b/>
          <w:bCs/>
          <w:sz w:val="22"/>
          <w:szCs w:val="22"/>
          <w:u w:val="single"/>
        </w:rPr>
      </w:pPr>
    </w:p>
    <w:p w14:paraId="3A52A5B1" w14:textId="3D642DF6" w:rsidR="00DE2B38" w:rsidRDefault="00DE2B38" w:rsidP="003878D9">
      <w:pPr>
        <w:jc w:val="center"/>
        <w:rPr>
          <w:b/>
          <w:bCs/>
          <w:sz w:val="22"/>
          <w:szCs w:val="22"/>
          <w:u w:val="single"/>
        </w:rPr>
      </w:pPr>
      <w:r>
        <w:rPr>
          <w:noProof/>
        </w:rPr>
        <w:drawing>
          <wp:inline distT="0" distB="0" distL="0" distR="0" wp14:anchorId="46B22A46" wp14:editId="2FDD0268">
            <wp:extent cx="5701381" cy="510322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455" cy="5130142"/>
                    </a:xfrm>
                    <a:prstGeom prst="rect">
                      <a:avLst/>
                    </a:prstGeom>
                  </pic:spPr>
                </pic:pic>
              </a:graphicData>
            </a:graphic>
          </wp:inline>
        </w:drawing>
      </w:r>
    </w:p>
    <w:p w14:paraId="4744124E" w14:textId="43FE524B" w:rsidR="00C90EE3" w:rsidRDefault="00C90EE3" w:rsidP="003878D9">
      <w:pPr>
        <w:jc w:val="center"/>
        <w:rPr>
          <w:b/>
          <w:bCs/>
          <w:sz w:val="22"/>
          <w:szCs w:val="22"/>
          <w:u w:val="single"/>
        </w:rPr>
      </w:pPr>
      <w:r>
        <w:rPr>
          <w:noProof/>
        </w:rPr>
        <w:drawing>
          <wp:inline distT="0" distB="0" distL="0" distR="0" wp14:anchorId="770B13DD" wp14:editId="70702F96">
            <wp:extent cx="3786324" cy="179831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398" cy="1809748"/>
                    </a:xfrm>
                    <a:prstGeom prst="rect">
                      <a:avLst/>
                    </a:prstGeom>
                  </pic:spPr>
                </pic:pic>
              </a:graphicData>
            </a:graphic>
          </wp:inline>
        </w:drawing>
      </w:r>
    </w:p>
    <w:p w14:paraId="0EA7D540" w14:textId="57ACAF19" w:rsidR="000326A7" w:rsidRDefault="000326A7" w:rsidP="003878D9">
      <w:pPr>
        <w:jc w:val="center"/>
        <w:rPr>
          <w:b/>
          <w:bCs/>
          <w:sz w:val="22"/>
          <w:szCs w:val="22"/>
          <w:u w:val="single"/>
        </w:rPr>
      </w:pPr>
    </w:p>
    <w:p w14:paraId="16C62A6D" w14:textId="4B5650FE" w:rsidR="000326A7" w:rsidRDefault="000326A7" w:rsidP="003878D9">
      <w:pPr>
        <w:jc w:val="center"/>
        <w:rPr>
          <w:b/>
          <w:bCs/>
          <w:sz w:val="22"/>
          <w:szCs w:val="22"/>
          <w:u w:val="single"/>
        </w:rPr>
      </w:pPr>
    </w:p>
    <w:p w14:paraId="496DFF5B" w14:textId="411043FC" w:rsidR="000326A7" w:rsidRDefault="000326A7" w:rsidP="003878D9">
      <w:pPr>
        <w:jc w:val="center"/>
        <w:rPr>
          <w:b/>
          <w:bCs/>
          <w:sz w:val="22"/>
          <w:szCs w:val="22"/>
          <w:u w:val="single"/>
        </w:rPr>
      </w:pPr>
    </w:p>
    <w:p w14:paraId="02B94AFE" w14:textId="197EB45D" w:rsidR="000326A7" w:rsidRDefault="000326A7" w:rsidP="003878D9">
      <w:pPr>
        <w:jc w:val="center"/>
        <w:rPr>
          <w:b/>
          <w:bCs/>
          <w:sz w:val="22"/>
          <w:szCs w:val="22"/>
          <w:u w:val="single"/>
        </w:rPr>
      </w:pPr>
    </w:p>
    <w:p w14:paraId="5C9C67FD" w14:textId="5BB0EA65" w:rsidR="004C1F06" w:rsidRDefault="004C1F06" w:rsidP="006F7193">
      <w:pPr>
        <w:rPr>
          <w:b/>
          <w:bCs/>
          <w:sz w:val="22"/>
          <w:szCs w:val="22"/>
          <w:u w:val="single"/>
        </w:rPr>
      </w:pPr>
    </w:p>
    <w:p w14:paraId="2D1D10D0" w14:textId="77777777" w:rsidR="006F7193" w:rsidRDefault="006F7193" w:rsidP="006F7193">
      <w:pPr>
        <w:rPr>
          <w:b/>
          <w:noProof/>
          <w:u w:val="single"/>
        </w:rPr>
      </w:pPr>
    </w:p>
    <w:p w14:paraId="5E3CCC5F" w14:textId="6E7D6BC5" w:rsidR="000326A7" w:rsidRDefault="000326A7" w:rsidP="000326A7">
      <w:pPr>
        <w:jc w:val="center"/>
        <w:rPr>
          <w:b/>
          <w:noProof/>
          <w:u w:val="single"/>
        </w:rPr>
      </w:pPr>
      <w:r w:rsidRPr="00341575">
        <w:rPr>
          <w:b/>
          <w:noProof/>
          <w:u w:val="single"/>
        </w:rPr>
        <w:lastRenderedPageBreak/>
        <w:t xml:space="preserve">Appendix </w:t>
      </w:r>
      <w:r>
        <w:rPr>
          <w:b/>
          <w:noProof/>
          <w:u w:val="single"/>
        </w:rPr>
        <w:t>A</w:t>
      </w:r>
      <w:r w:rsidRPr="00341575">
        <w:rPr>
          <w:b/>
          <w:noProof/>
          <w:u w:val="single"/>
        </w:rPr>
        <w:t xml:space="preserve"> - State Agency Comments</w:t>
      </w:r>
    </w:p>
    <w:p w14:paraId="0B6A93AA" w14:textId="12AF8A59" w:rsidR="00924444" w:rsidRDefault="00924444" w:rsidP="000326A7">
      <w:pPr>
        <w:jc w:val="center"/>
        <w:rPr>
          <w:b/>
          <w:noProof/>
          <w:u w:val="single"/>
        </w:rPr>
      </w:pPr>
    </w:p>
    <w:p w14:paraId="0152CF32" w14:textId="60E34F5C" w:rsidR="005965B4" w:rsidRPr="005965B4" w:rsidRDefault="005965B4" w:rsidP="000326A7">
      <w:pPr>
        <w:jc w:val="center"/>
        <w:rPr>
          <w:bCs/>
          <w:noProof/>
          <w:highlight w:val="cyan"/>
        </w:rPr>
      </w:pPr>
    </w:p>
    <w:p w14:paraId="35B4B072" w14:textId="6FE1D150" w:rsidR="00806458" w:rsidRPr="005965B4" w:rsidRDefault="00806458" w:rsidP="000326A7">
      <w:pPr>
        <w:jc w:val="center"/>
        <w:rPr>
          <w:bCs/>
          <w:noProof/>
        </w:rPr>
      </w:pPr>
    </w:p>
    <w:p w14:paraId="4527EA57" w14:textId="2755E43F" w:rsidR="00806458" w:rsidRPr="005965B4" w:rsidRDefault="00806458" w:rsidP="000326A7">
      <w:pPr>
        <w:jc w:val="center"/>
        <w:rPr>
          <w:bCs/>
          <w:noProof/>
        </w:rPr>
      </w:pPr>
    </w:p>
    <w:p w14:paraId="25221A28" w14:textId="28523F22" w:rsidR="00806458" w:rsidRPr="005965B4" w:rsidRDefault="00806458" w:rsidP="000326A7">
      <w:pPr>
        <w:jc w:val="center"/>
        <w:rPr>
          <w:bCs/>
          <w:noProof/>
        </w:rPr>
      </w:pPr>
    </w:p>
    <w:p w14:paraId="764CC394" w14:textId="79F808DC" w:rsidR="00806458" w:rsidRPr="005965B4" w:rsidRDefault="00806458" w:rsidP="000326A7">
      <w:pPr>
        <w:jc w:val="center"/>
        <w:rPr>
          <w:bCs/>
          <w:noProof/>
        </w:rPr>
      </w:pPr>
    </w:p>
    <w:p w14:paraId="3B78E91E" w14:textId="2893EDDB" w:rsidR="00806458" w:rsidRDefault="00806458" w:rsidP="000326A7">
      <w:pPr>
        <w:jc w:val="center"/>
        <w:rPr>
          <w:b/>
          <w:noProof/>
          <w:u w:val="single"/>
        </w:rPr>
      </w:pPr>
    </w:p>
    <w:p w14:paraId="4E18A8C0" w14:textId="230E9E73" w:rsidR="00806458" w:rsidRDefault="00806458" w:rsidP="000326A7">
      <w:pPr>
        <w:jc w:val="center"/>
        <w:rPr>
          <w:b/>
          <w:noProof/>
          <w:u w:val="single"/>
        </w:rPr>
      </w:pPr>
    </w:p>
    <w:p w14:paraId="02E16D4F" w14:textId="1D2B26C6" w:rsidR="00806458" w:rsidRDefault="00806458" w:rsidP="000326A7">
      <w:pPr>
        <w:jc w:val="center"/>
        <w:rPr>
          <w:b/>
          <w:noProof/>
          <w:u w:val="single"/>
        </w:rPr>
      </w:pPr>
    </w:p>
    <w:p w14:paraId="1B7B40D1" w14:textId="627255F5" w:rsidR="00806458" w:rsidRDefault="00806458" w:rsidP="000326A7">
      <w:pPr>
        <w:jc w:val="center"/>
        <w:rPr>
          <w:b/>
          <w:noProof/>
          <w:u w:val="single"/>
        </w:rPr>
      </w:pPr>
    </w:p>
    <w:p w14:paraId="57589582" w14:textId="7C6C7F94" w:rsidR="00806458" w:rsidRDefault="00806458" w:rsidP="000326A7">
      <w:pPr>
        <w:jc w:val="center"/>
        <w:rPr>
          <w:b/>
          <w:noProof/>
          <w:u w:val="single"/>
        </w:rPr>
      </w:pPr>
    </w:p>
    <w:p w14:paraId="69674B6C" w14:textId="3AC55569" w:rsidR="00806458" w:rsidRDefault="00806458" w:rsidP="000326A7">
      <w:pPr>
        <w:jc w:val="center"/>
        <w:rPr>
          <w:b/>
          <w:noProof/>
          <w:u w:val="single"/>
        </w:rPr>
      </w:pPr>
    </w:p>
    <w:p w14:paraId="3F6A7B8E" w14:textId="7312CB54" w:rsidR="00806458" w:rsidRDefault="00806458" w:rsidP="000326A7">
      <w:pPr>
        <w:jc w:val="center"/>
        <w:rPr>
          <w:b/>
          <w:noProof/>
          <w:u w:val="single"/>
        </w:rPr>
      </w:pPr>
    </w:p>
    <w:p w14:paraId="330F4011" w14:textId="6B198B0A" w:rsidR="00806458" w:rsidRDefault="00806458" w:rsidP="000326A7">
      <w:pPr>
        <w:jc w:val="center"/>
        <w:rPr>
          <w:b/>
          <w:noProof/>
          <w:u w:val="single"/>
        </w:rPr>
      </w:pPr>
    </w:p>
    <w:p w14:paraId="4DF7E7AF" w14:textId="3A7FF187" w:rsidR="00806458" w:rsidRDefault="00806458" w:rsidP="000326A7">
      <w:pPr>
        <w:jc w:val="center"/>
        <w:rPr>
          <w:b/>
          <w:noProof/>
          <w:u w:val="single"/>
        </w:rPr>
      </w:pPr>
    </w:p>
    <w:p w14:paraId="5961906C" w14:textId="0EEE6AE9" w:rsidR="00806458" w:rsidRDefault="00806458" w:rsidP="000326A7">
      <w:pPr>
        <w:jc w:val="center"/>
        <w:rPr>
          <w:b/>
          <w:noProof/>
          <w:u w:val="single"/>
        </w:rPr>
      </w:pPr>
    </w:p>
    <w:p w14:paraId="6B8820CB" w14:textId="605EF5C5" w:rsidR="00806458" w:rsidRDefault="00806458" w:rsidP="000326A7">
      <w:pPr>
        <w:jc w:val="center"/>
        <w:rPr>
          <w:b/>
          <w:noProof/>
          <w:u w:val="single"/>
        </w:rPr>
      </w:pPr>
    </w:p>
    <w:p w14:paraId="3607614E" w14:textId="542CC5E6" w:rsidR="00806458" w:rsidRDefault="00806458" w:rsidP="000326A7">
      <w:pPr>
        <w:jc w:val="center"/>
        <w:rPr>
          <w:b/>
          <w:noProof/>
          <w:u w:val="single"/>
        </w:rPr>
      </w:pPr>
    </w:p>
    <w:p w14:paraId="54B0FD38" w14:textId="24EF2011" w:rsidR="00806458" w:rsidRDefault="00806458" w:rsidP="000326A7">
      <w:pPr>
        <w:jc w:val="center"/>
        <w:rPr>
          <w:b/>
          <w:noProof/>
          <w:u w:val="single"/>
        </w:rPr>
      </w:pPr>
    </w:p>
    <w:p w14:paraId="04ADF409" w14:textId="2077B82A" w:rsidR="00806458" w:rsidRDefault="00806458" w:rsidP="000326A7">
      <w:pPr>
        <w:jc w:val="center"/>
        <w:rPr>
          <w:b/>
          <w:noProof/>
          <w:u w:val="single"/>
        </w:rPr>
      </w:pPr>
    </w:p>
    <w:p w14:paraId="2BE0F442" w14:textId="70074903" w:rsidR="00806458" w:rsidRDefault="00806458" w:rsidP="000326A7">
      <w:pPr>
        <w:jc w:val="center"/>
        <w:rPr>
          <w:b/>
          <w:noProof/>
          <w:u w:val="single"/>
        </w:rPr>
      </w:pPr>
    </w:p>
    <w:p w14:paraId="6288EB67" w14:textId="39BBBD3D" w:rsidR="00806458" w:rsidRDefault="00806458" w:rsidP="000326A7">
      <w:pPr>
        <w:jc w:val="center"/>
        <w:rPr>
          <w:b/>
          <w:noProof/>
          <w:u w:val="single"/>
        </w:rPr>
      </w:pPr>
    </w:p>
    <w:p w14:paraId="7257996F" w14:textId="25A63415" w:rsidR="00806458" w:rsidRDefault="00806458" w:rsidP="000326A7">
      <w:pPr>
        <w:jc w:val="center"/>
        <w:rPr>
          <w:b/>
          <w:noProof/>
          <w:u w:val="single"/>
        </w:rPr>
      </w:pPr>
    </w:p>
    <w:p w14:paraId="7428CDBC" w14:textId="5C69A9C5" w:rsidR="00806458" w:rsidRDefault="00806458" w:rsidP="000326A7">
      <w:pPr>
        <w:jc w:val="center"/>
        <w:rPr>
          <w:b/>
          <w:noProof/>
          <w:u w:val="single"/>
        </w:rPr>
      </w:pPr>
    </w:p>
    <w:p w14:paraId="5CA2C9CD" w14:textId="6C249224" w:rsidR="00806458" w:rsidRDefault="00806458" w:rsidP="000326A7">
      <w:pPr>
        <w:jc w:val="center"/>
        <w:rPr>
          <w:b/>
          <w:noProof/>
          <w:u w:val="single"/>
        </w:rPr>
      </w:pPr>
    </w:p>
    <w:p w14:paraId="520752A8" w14:textId="7DFAE04D" w:rsidR="00806458" w:rsidRDefault="00806458" w:rsidP="000326A7">
      <w:pPr>
        <w:jc w:val="center"/>
        <w:rPr>
          <w:b/>
          <w:noProof/>
          <w:u w:val="single"/>
        </w:rPr>
      </w:pPr>
    </w:p>
    <w:p w14:paraId="1C7BF20C" w14:textId="5A016470" w:rsidR="00806458" w:rsidRDefault="00806458" w:rsidP="000326A7">
      <w:pPr>
        <w:jc w:val="center"/>
        <w:rPr>
          <w:b/>
          <w:noProof/>
          <w:u w:val="single"/>
        </w:rPr>
      </w:pPr>
    </w:p>
    <w:p w14:paraId="027711BB" w14:textId="2CEFDBC5" w:rsidR="00806458" w:rsidRDefault="00806458" w:rsidP="000326A7">
      <w:pPr>
        <w:jc w:val="center"/>
        <w:rPr>
          <w:b/>
          <w:noProof/>
          <w:u w:val="single"/>
        </w:rPr>
      </w:pPr>
    </w:p>
    <w:p w14:paraId="08CEEE30" w14:textId="059454D9" w:rsidR="00806458" w:rsidRDefault="00806458" w:rsidP="000326A7">
      <w:pPr>
        <w:jc w:val="center"/>
        <w:rPr>
          <w:b/>
          <w:noProof/>
          <w:u w:val="single"/>
        </w:rPr>
      </w:pPr>
    </w:p>
    <w:p w14:paraId="2687BF28" w14:textId="40BD2F75" w:rsidR="00806458" w:rsidRDefault="00806458" w:rsidP="000326A7">
      <w:pPr>
        <w:jc w:val="center"/>
        <w:rPr>
          <w:b/>
          <w:noProof/>
          <w:u w:val="single"/>
        </w:rPr>
      </w:pPr>
    </w:p>
    <w:p w14:paraId="34D271BF" w14:textId="086288DA" w:rsidR="00806458" w:rsidRDefault="00806458" w:rsidP="000326A7">
      <w:pPr>
        <w:jc w:val="center"/>
        <w:rPr>
          <w:b/>
          <w:noProof/>
          <w:u w:val="single"/>
        </w:rPr>
      </w:pPr>
    </w:p>
    <w:p w14:paraId="4728CC37" w14:textId="032F3C97" w:rsidR="00806458" w:rsidRDefault="00806458" w:rsidP="000326A7">
      <w:pPr>
        <w:jc w:val="center"/>
        <w:rPr>
          <w:b/>
          <w:noProof/>
          <w:u w:val="single"/>
        </w:rPr>
      </w:pPr>
    </w:p>
    <w:p w14:paraId="463421D4" w14:textId="5902ABF7" w:rsidR="00806458" w:rsidRDefault="00806458" w:rsidP="000326A7">
      <w:pPr>
        <w:jc w:val="center"/>
        <w:rPr>
          <w:b/>
          <w:noProof/>
          <w:u w:val="single"/>
        </w:rPr>
      </w:pPr>
    </w:p>
    <w:p w14:paraId="568C0D6D" w14:textId="55EC019D" w:rsidR="00806458" w:rsidRDefault="00806458" w:rsidP="000326A7">
      <w:pPr>
        <w:jc w:val="center"/>
        <w:rPr>
          <w:b/>
          <w:noProof/>
          <w:u w:val="single"/>
        </w:rPr>
      </w:pPr>
    </w:p>
    <w:p w14:paraId="5A06B6E8" w14:textId="4EA3B813" w:rsidR="00806458" w:rsidRDefault="00806458" w:rsidP="000326A7">
      <w:pPr>
        <w:jc w:val="center"/>
        <w:rPr>
          <w:b/>
          <w:noProof/>
          <w:u w:val="single"/>
        </w:rPr>
      </w:pPr>
    </w:p>
    <w:p w14:paraId="79D989EA" w14:textId="298CCE1F" w:rsidR="00806458" w:rsidRDefault="00806458" w:rsidP="000326A7">
      <w:pPr>
        <w:jc w:val="center"/>
        <w:rPr>
          <w:b/>
          <w:noProof/>
          <w:u w:val="single"/>
        </w:rPr>
      </w:pPr>
    </w:p>
    <w:p w14:paraId="19CC3555" w14:textId="4A26CEF3" w:rsidR="00806458" w:rsidRDefault="00806458" w:rsidP="000326A7">
      <w:pPr>
        <w:jc w:val="center"/>
        <w:rPr>
          <w:b/>
          <w:noProof/>
          <w:u w:val="single"/>
        </w:rPr>
      </w:pPr>
    </w:p>
    <w:p w14:paraId="4DDE2EA5" w14:textId="5FB05F22" w:rsidR="00806458" w:rsidRDefault="00806458" w:rsidP="000326A7">
      <w:pPr>
        <w:jc w:val="center"/>
        <w:rPr>
          <w:b/>
          <w:noProof/>
          <w:u w:val="single"/>
        </w:rPr>
      </w:pPr>
    </w:p>
    <w:p w14:paraId="0C3E8A79" w14:textId="565305BE" w:rsidR="00806458" w:rsidRDefault="00806458" w:rsidP="000326A7">
      <w:pPr>
        <w:jc w:val="center"/>
        <w:rPr>
          <w:b/>
          <w:noProof/>
          <w:u w:val="single"/>
        </w:rPr>
      </w:pPr>
    </w:p>
    <w:p w14:paraId="4A10364B" w14:textId="6AFFC724" w:rsidR="00806458" w:rsidRDefault="00806458" w:rsidP="000326A7">
      <w:pPr>
        <w:jc w:val="center"/>
        <w:rPr>
          <w:b/>
          <w:noProof/>
          <w:u w:val="single"/>
        </w:rPr>
      </w:pPr>
    </w:p>
    <w:p w14:paraId="71879F7E" w14:textId="7AFEA8DE" w:rsidR="00806458" w:rsidRDefault="00806458" w:rsidP="000326A7">
      <w:pPr>
        <w:jc w:val="center"/>
        <w:rPr>
          <w:b/>
          <w:noProof/>
          <w:u w:val="single"/>
        </w:rPr>
      </w:pPr>
    </w:p>
    <w:p w14:paraId="16A155D8" w14:textId="4667096C" w:rsidR="00806458" w:rsidRDefault="00806458" w:rsidP="000326A7">
      <w:pPr>
        <w:jc w:val="center"/>
        <w:rPr>
          <w:b/>
          <w:noProof/>
          <w:u w:val="single"/>
        </w:rPr>
      </w:pPr>
    </w:p>
    <w:p w14:paraId="79E158C9" w14:textId="55180E14" w:rsidR="00806458" w:rsidRDefault="00806458" w:rsidP="000326A7">
      <w:pPr>
        <w:jc w:val="center"/>
        <w:rPr>
          <w:b/>
          <w:noProof/>
          <w:u w:val="single"/>
        </w:rPr>
      </w:pPr>
    </w:p>
    <w:p w14:paraId="16E1073C" w14:textId="51DF46D6" w:rsidR="00806458" w:rsidRDefault="00806458" w:rsidP="000326A7">
      <w:pPr>
        <w:jc w:val="center"/>
        <w:rPr>
          <w:b/>
          <w:noProof/>
          <w:u w:val="single"/>
        </w:rPr>
      </w:pPr>
    </w:p>
    <w:p w14:paraId="7DAD68DD" w14:textId="009CE06C" w:rsidR="00806458" w:rsidRDefault="00806458" w:rsidP="000326A7">
      <w:pPr>
        <w:jc w:val="center"/>
        <w:rPr>
          <w:b/>
          <w:noProof/>
          <w:u w:val="single"/>
        </w:rPr>
      </w:pPr>
    </w:p>
    <w:p w14:paraId="1D5A45B6" w14:textId="2B310C9E" w:rsidR="00806458" w:rsidRDefault="00806458" w:rsidP="000326A7">
      <w:pPr>
        <w:jc w:val="center"/>
        <w:rPr>
          <w:b/>
          <w:noProof/>
          <w:u w:val="single"/>
        </w:rPr>
      </w:pPr>
    </w:p>
    <w:p w14:paraId="13BDE2E7" w14:textId="76B67D69" w:rsidR="00806458" w:rsidRDefault="00806458" w:rsidP="000326A7">
      <w:pPr>
        <w:jc w:val="center"/>
        <w:rPr>
          <w:b/>
          <w:noProof/>
          <w:u w:val="single"/>
        </w:rPr>
      </w:pPr>
    </w:p>
    <w:p w14:paraId="51F62442" w14:textId="6AD9EAFD" w:rsidR="00806458" w:rsidRDefault="00806458" w:rsidP="000326A7">
      <w:pPr>
        <w:jc w:val="center"/>
        <w:rPr>
          <w:b/>
          <w:noProof/>
          <w:u w:val="single"/>
        </w:rPr>
      </w:pPr>
    </w:p>
    <w:p w14:paraId="4518E525" w14:textId="671B9262" w:rsidR="00806458" w:rsidRDefault="00806458" w:rsidP="000326A7">
      <w:pPr>
        <w:jc w:val="center"/>
        <w:rPr>
          <w:b/>
          <w:noProof/>
          <w:u w:val="single"/>
        </w:rPr>
      </w:pPr>
    </w:p>
    <w:p w14:paraId="27CBA08E" w14:textId="49DB3117" w:rsidR="00806458" w:rsidRDefault="00806458" w:rsidP="000326A7">
      <w:pPr>
        <w:jc w:val="center"/>
        <w:rPr>
          <w:b/>
          <w:noProof/>
          <w:u w:val="single"/>
        </w:rPr>
      </w:pPr>
    </w:p>
    <w:p w14:paraId="2D68B5BD" w14:textId="2510E9E8" w:rsidR="00806458" w:rsidRDefault="00806458" w:rsidP="00257503">
      <w:pPr>
        <w:rPr>
          <w:b/>
          <w:noProof/>
          <w:u w:val="single"/>
        </w:rPr>
      </w:pPr>
    </w:p>
    <w:p w14:paraId="14EA1F62" w14:textId="74C2AB9E" w:rsidR="00806458" w:rsidRDefault="00806458" w:rsidP="000326A7">
      <w:pPr>
        <w:jc w:val="center"/>
        <w:rPr>
          <w:b/>
          <w:noProof/>
          <w:u w:val="single"/>
        </w:rPr>
      </w:pPr>
    </w:p>
    <w:p w14:paraId="6B3ED55D" w14:textId="08470F58" w:rsidR="00806458" w:rsidRDefault="00806458" w:rsidP="000326A7">
      <w:pPr>
        <w:jc w:val="center"/>
        <w:rPr>
          <w:b/>
          <w:noProof/>
          <w:u w:val="single"/>
        </w:rPr>
      </w:pPr>
      <w:r>
        <w:rPr>
          <w:noProof/>
        </w:rPr>
        <w:lastRenderedPageBreak/>
        <w:drawing>
          <wp:inline distT="0" distB="0" distL="0" distR="0" wp14:anchorId="52DDA081" wp14:editId="1B63675B">
            <wp:extent cx="5753100" cy="756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100" cy="7562850"/>
                    </a:xfrm>
                    <a:prstGeom prst="rect">
                      <a:avLst/>
                    </a:prstGeom>
                  </pic:spPr>
                </pic:pic>
              </a:graphicData>
            </a:graphic>
          </wp:inline>
        </w:drawing>
      </w:r>
    </w:p>
    <w:p w14:paraId="29245BB1" w14:textId="72DE5C08" w:rsidR="00A54084" w:rsidRDefault="00A54084" w:rsidP="000326A7">
      <w:pPr>
        <w:jc w:val="center"/>
        <w:rPr>
          <w:b/>
          <w:noProof/>
          <w:u w:val="single"/>
        </w:rPr>
      </w:pPr>
    </w:p>
    <w:p w14:paraId="577D8ABA" w14:textId="063FEA19" w:rsidR="00A54084" w:rsidRDefault="00A54084" w:rsidP="000326A7">
      <w:pPr>
        <w:jc w:val="center"/>
        <w:rPr>
          <w:b/>
          <w:noProof/>
          <w:u w:val="single"/>
        </w:rPr>
      </w:pPr>
    </w:p>
    <w:p w14:paraId="5D048378" w14:textId="113469E3" w:rsidR="00A54084" w:rsidRDefault="00A54084" w:rsidP="000326A7">
      <w:pPr>
        <w:jc w:val="center"/>
        <w:rPr>
          <w:b/>
          <w:noProof/>
          <w:u w:val="single"/>
        </w:rPr>
      </w:pPr>
    </w:p>
    <w:p w14:paraId="22CEF465" w14:textId="788292BE" w:rsidR="00A54084" w:rsidRDefault="00A54084" w:rsidP="000326A7">
      <w:pPr>
        <w:jc w:val="center"/>
        <w:rPr>
          <w:b/>
          <w:noProof/>
          <w:u w:val="single"/>
        </w:rPr>
      </w:pPr>
    </w:p>
    <w:p w14:paraId="44446AE0" w14:textId="50171BBB" w:rsidR="00A54084" w:rsidRDefault="00A54084" w:rsidP="000326A7">
      <w:pPr>
        <w:jc w:val="center"/>
        <w:rPr>
          <w:b/>
          <w:noProof/>
          <w:u w:val="single"/>
        </w:rPr>
      </w:pPr>
      <w:r>
        <w:rPr>
          <w:noProof/>
        </w:rPr>
        <w:lastRenderedPageBreak/>
        <w:drawing>
          <wp:inline distT="0" distB="0" distL="0" distR="0" wp14:anchorId="0F68B8B1" wp14:editId="3F821D9E">
            <wp:extent cx="5086350" cy="7172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6350" cy="7172325"/>
                    </a:xfrm>
                    <a:prstGeom prst="rect">
                      <a:avLst/>
                    </a:prstGeom>
                  </pic:spPr>
                </pic:pic>
              </a:graphicData>
            </a:graphic>
          </wp:inline>
        </w:drawing>
      </w:r>
    </w:p>
    <w:p w14:paraId="218FAF00" w14:textId="20395337" w:rsidR="00D5556F" w:rsidRDefault="00D5556F" w:rsidP="000326A7">
      <w:pPr>
        <w:jc w:val="center"/>
        <w:rPr>
          <w:b/>
          <w:noProof/>
          <w:u w:val="single"/>
        </w:rPr>
      </w:pPr>
    </w:p>
    <w:p w14:paraId="523A3202" w14:textId="1D9D4614" w:rsidR="00D5556F" w:rsidRDefault="00D5556F" w:rsidP="000326A7">
      <w:pPr>
        <w:jc w:val="center"/>
        <w:rPr>
          <w:b/>
          <w:noProof/>
          <w:u w:val="single"/>
        </w:rPr>
      </w:pPr>
    </w:p>
    <w:p w14:paraId="2FDB05F6" w14:textId="0080800B" w:rsidR="007E02DA" w:rsidRDefault="007E02DA" w:rsidP="00BB1903">
      <w:pPr>
        <w:rPr>
          <w:b/>
          <w:bCs/>
          <w:sz w:val="22"/>
          <w:szCs w:val="22"/>
          <w:u w:val="single"/>
        </w:rPr>
      </w:pPr>
    </w:p>
    <w:p w14:paraId="5CBCD905" w14:textId="53DE8968" w:rsidR="007E02DA" w:rsidRDefault="007E02DA" w:rsidP="003878D9">
      <w:pPr>
        <w:jc w:val="center"/>
        <w:rPr>
          <w:b/>
          <w:bCs/>
          <w:sz w:val="22"/>
          <w:szCs w:val="22"/>
          <w:u w:val="single"/>
        </w:rPr>
      </w:pPr>
    </w:p>
    <w:p w14:paraId="1B4A3200" w14:textId="086CEDF7" w:rsidR="007E02DA" w:rsidRDefault="007E02DA" w:rsidP="003878D9">
      <w:pPr>
        <w:jc w:val="center"/>
        <w:rPr>
          <w:b/>
          <w:bCs/>
          <w:sz w:val="22"/>
          <w:szCs w:val="22"/>
          <w:u w:val="single"/>
        </w:rPr>
      </w:pPr>
    </w:p>
    <w:p w14:paraId="55F1C68A" w14:textId="375A839C" w:rsidR="007E02DA" w:rsidRDefault="007E02DA" w:rsidP="003878D9">
      <w:pPr>
        <w:jc w:val="center"/>
        <w:rPr>
          <w:b/>
          <w:bCs/>
          <w:sz w:val="22"/>
          <w:szCs w:val="22"/>
          <w:u w:val="single"/>
        </w:rPr>
      </w:pPr>
    </w:p>
    <w:p w14:paraId="2677CB98" w14:textId="559DF69A" w:rsidR="007E02DA" w:rsidRDefault="00300ED7" w:rsidP="003878D9">
      <w:pPr>
        <w:jc w:val="center"/>
        <w:rPr>
          <w:b/>
          <w:bCs/>
          <w:sz w:val="22"/>
          <w:szCs w:val="22"/>
          <w:u w:val="single"/>
        </w:rPr>
      </w:pPr>
      <w:r>
        <w:rPr>
          <w:noProof/>
        </w:rPr>
        <w:lastRenderedPageBreak/>
        <w:drawing>
          <wp:inline distT="0" distB="0" distL="0" distR="0" wp14:anchorId="39A46BAF" wp14:editId="73C3E047">
            <wp:extent cx="5514975" cy="7191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7191375"/>
                    </a:xfrm>
                    <a:prstGeom prst="rect">
                      <a:avLst/>
                    </a:prstGeom>
                  </pic:spPr>
                </pic:pic>
              </a:graphicData>
            </a:graphic>
          </wp:inline>
        </w:drawing>
      </w:r>
    </w:p>
    <w:p w14:paraId="280A45F1" w14:textId="2D29F9C8" w:rsidR="00300ED7" w:rsidRDefault="00300ED7" w:rsidP="003878D9">
      <w:pPr>
        <w:jc w:val="center"/>
        <w:rPr>
          <w:b/>
          <w:bCs/>
          <w:sz w:val="22"/>
          <w:szCs w:val="22"/>
          <w:u w:val="single"/>
        </w:rPr>
      </w:pPr>
    </w:p>
    <w:p w14:paraId="3E602F38" w14:textId="0B004EB7" w:rsidR="00300ED7" w:rsidRDefault="00300ED7" w:rsidP="003878D9">
      <w:pPr>
        <w:jc w:val="center"/>
        <w:rPr>
          <w:b/>
          <w:bCs/>
          <w:sz w:val="22"/>
          <w:szCs w:val="22"/>
          <w:u w:val="single"/>
        </w:rPr>
      </w:pPr>
    </w:p>
    <w:p w14:paraId="25D86E04" w14:textId="7B015762" w:rsidR="00300ED7" w:rsidRDefault="00300ED7" w:rsidP="003878D9">
      <w:pPr>
        <w:jc w:val="center"/>
        <w:rPr>
          <w:b/>
          <w:bCs/>
          <w:sz w:val="22"/>
          <w:szCs w:val="22"/>
          <w:u w:val="single"/>
        </w:rPr>
      </w:pPr>
    </w:p>
    <w:p w14:paraId="7D8232D3" w14:textId="06E4BBF9" w:rsidR="00300ED7" w:rsidRDefault="00300ED7" w:rsidP="003878D9">
      <w:pPr>
        <w:jc w:val="center"/>
        <w:rPr>
          <w:b/>
          <w:bCs/>
          <w:sz w:val="22"/>
          <w:szCs w:val="22"/>
          <w:u w:val="single"/>
        </w:rPr>
      </w:pPr>
    </w:p>
    <w:p w14:paraId="100BE18D" w14:textId="32D8AA80" w:rsidR="00300ED7" w:rsidRDefault="00300ED7" w:rsidP="003878D9">
      <w:pPr>
        <w:jc w:val="center"/>
        <w:rPr>
          <w:b/>
          <w:bCs/>
          <w:sz w:val="22"/>
          <w:szCs w:val="22"/>
          <w:u w:val="single"/>
        </w:rPr>
      </w:pPr>
    </w:p>
    <w:p w14:paraId="3D11C6E5" w14:textId="6E080339" w:rsidR="00300ED7" w:rsidRDefault="00300ED7" w:rsidP="003878D9">
      <w:pPr>
        <w:jc w:val="center"/>
        <w:rPr>
          <w:b/>
          <w:bCs/>
          <w:sz w:val="22"/>
          <w:szCs w:val="22"/>
          <w:u w:val="single"/>
        </w:rPr>
      </w:pPr>
    </w:p>
    <w:p w14:paraId="44709F36" w14:textId="76C1B051" w:rsidR="00300ED7" w:rsidRDefault="00A64ADD" w:rsidP="003878D9">
      <w:pPr>
        <w:jc w:val="center"/>
        <w:rPr>
          <w:b/>
          <w:bCs/>
          <w:sz w:val="22"/>
          <w:szCs w:val="22"/>
          <w:u w:val="single"/>
        </w:rPr>
      </w:pPr>
      <w:r>
        <w:rPr>
          <w:noProof/>
        </w:rPr>
        <w:lastRenderedPageBreak/>
        <w:drawing>
          <wp:inline distT="0" distB="0" distL="0" distR="0" wp14:anchorId="52D8831E" wp14:editId="572B00BF">
            <wp:extent cx="5915025" cy="7667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5025" cy="7667625"/>
                    </a:xfrm>
                    <a:prstGeom prst="rect">
                      <a:avLst/>
                    </a:prstGeom>
                  </pic:spPr>
                </pic:pic>
              </a:graphicData>
            </a:graphic>
          </wp:inline>
        </w:drawing>
      </w:r>
    </w:p>
    <w:p w14:paraId="7F960BC2" w14:textId="3A4E06E4" w:rsidR="00A64ADD" w:rsidRDefault="00A64ADD" w:rsidP="003878D9">
      <w:pPr>
        <w:jc w:val="center"/>
        <w:rPr>
          <w:b/>
          <w:bCs/>
          <w:sz w:val="22"/>
          <w:szCs w:val="22"/>
          <w:u w:val="single"/>
        </w:rPr>
      </w:pPr>
    </w:p>
    <w:p w14:paraId="5E6B2494" w14:textId="4F67341B" w:rsidR="00A64ADD" w:rsidRDefault="00A64ADD" w:rsidP="003878D9">
      <w:pPr>
        <w:jc w:val="center"/>
        <w:rPr>
          <w:b/>
          <w:bCs/>
          <w:sz w:val="22"/>
          <w:szCs w:val="22"/>
          <w:u w:val="single"/>
        </w:rPr>
      </w:pPr>
    </w:p>
    <w:p w14:paraId="4546D0B1" w14:textId="48C0EAD2" w:rsidR="00A64ADD" w:rsidRDefault="00A64ADD" w:rsidP="003878D9">
      <w:pPr>
        <w:jc w:val="center"/>
        <w:rPr>
          <w:b/>
          <w:bCs/>
          <w:sz w:val="22"/>
          <w:szCs w:val="22"/>
          <w:u w:val="single"/>
        </w:rPr>
      </w:pPr>
    </w:p>
    <w:p w14:paraId="2BFD4FEF" w14:textId="46D044D4" w:rsidR="00A64ADD" w:rsidRDefault="005F1115" w:rsidP="003878D9">
      <w:pPr>
        <w:jc w:val="center"/>
        <w:rPr>
          <w:b/>
          <w:bCs/>
          <w:sz w:val="22"/>
          <w:szCs w:val="22"/>
          <w:u w:val="single"/>
        </w:rPr>
      </w:pPr>
      <w:r>
        <w:rPr>
          <w:noProof/>
        </w:rPr>
        <w:lastRenderedPageBreak/>
        <w:drawing>
          <wp:inline distT="0" distB="0" distL="0" distR="0" wp14:anchorId="0C06F5B8" wp14:editId="020D582F">
            <wp:extent cx="5105400" cy="7248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5400" cy="7248525"/>
                    </a:xfrm>
                    <a:prstGeom prst="rect">
                      <a:avLst/>
                    </a:prstGeom>
                  </pic:spPr>
                </pic:pic>
              </a:graphicData>
            </a:graphic>
          </wp:inline>
        </w:drawing>
      </w:r>
    </w:p>
    <w:p w14:paraId="3EED48F7" w14:textId="3014FE4E" w:rsidR="005F1115" w:rsidRDefault="005F1115" w:rsidP="003878D9">
      <w:pPr>
        <w:jc w:val="center"/>
        <w:rPr>
          <w:b/>
          <w:bCs/>
          <w:sz w:val="22"/>
          <w:szCs w:val="22"/>
          <w:u w:val="single"/>
        </w:rPr>
      </w:pPr>
    </w:p>
    <w:p w14:paraId="306CB042" w14:textId="54B2971D" w:rsidR="005F1115" w:rsidRDefault="005F1115" w:rsidP="003878D9">
      <w:pPr>
        <w:jc w:val="center"/>
        <w:rPr>
          <w:b/>
          <w:bCs/>
          <w:sz w:val="22"/>
          <w:szCs w:val="22"/>
          <w:u w:val="single"/>
        </w:rPr>
      </w:pPr>
    </w:p>
    <w:p w14:paraId="625C03C8" w14:textId="7F09FE19" w:rsidR="005F1115" w:rsidRDefault="005F1115" w:rsidP="003878D9">
      <w:pPr>
        <w:jc w:val="center"/>
        <w:rPr>
          <w:b/>
          <w:bCs/>
          <w:sz w:val="22"/>
          <w:szCs w:val="22"/>
          <w:u w:val="single"/>
        </w:rPr>
      </w:pPr>
    </w:p>
    <w:p w14:paraId="3D65FB3F" w14:textId="0C646499" w:rsidR="005F1115" w:rsidRDefault="005F1115" w:rsidP="003878D9">
      <w:pPr>
        <w:jc w:val="center"/>
        <w:rPr>
          <w:b/>
          <w:bCs/>
          <w:sz w:val="22"/>
          <w:szCs w:val="22"/>
          <w:u w:val="single"/>
        </w:rPr>
      </w:pPr>
    </w:p>
    <w:p w14:paraId="02740AB7" w14:textId="38CBCCBF" w:rsidR="005F1115" w:rsidRDefault="005F1115" w:rsidP="003878D9">
      <w:pPr>
        <w:jc w:val="center"/>
        <w:rPr>
          <w:b/>
          <w:bCs/>
          <w:sz w:val="22"/>
          <w:szCs w:val="22"/>
          <w:u w:val="single"/>
        </w:rPr>
      </w:pPr>
    </w:p>
    <w:p w14:paraId="7D7A930D" w14:textId="62685E7E" w:rsidR="005F1115" w:rsidRDefault="005F1115" w:rsidP="003878D9">
      <w:pPr>
        <w:jc w:val="center"/>
        <w:rPr>
          <w:b/>
          <w:bCs/>
          <w:sz w:val="22"/>
          <w:szCs w:val="22"/>
          <w:u w:val="single"/>
        </w:rPr>
      </w:pPr>
    </w:p>
    <w:p w14:paraId="58FE02E1" w14:textId="64859145" w:rsidR="005F1115" w:rsidRDefault="00F82A3C" w:rsidP="003878D9">
      <w:pPr>
        <w:jc w:val="center"/>
        <w:rPr>
          <w:b/>
          <w:bCs/>
          <w:sz w:val="22"/>
          <w:szCs w:val="22"/>
          <w:u w:val="single"/>
        </w:rPr>
      </w:pPr>
      <w:r>
        <w:rPr>
          <w:noProof/>
        </w:rPr>
        <w:lastRenderedPageBreak/>
        <w:drawing>
          <wp:inline distT="0" distB="0" distL="0" distR="0" wp14:anchorId="28429968" wp14:editId="1E03F410">
            <wp:extent cx="5095875" cy="5838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5875" cy="5838825"/>
                    </a:xfrm>
                    <a:prstGeom prst="rect">
                      <a:avLst/>
                    </a:prstGeom>
                  </pic:spPr>
                </pic:pic>
              </a:graphicData>
            </a:graphic>
          </wp:inline>
        </w:drawing>
      </w:r>
    </w:p>
    <w:p w14:paraId="7322F2BC" w14:textId="1EC6FB01" w:rsidR="00F86DCB" w:rsidRDefault="00F86DCB" w:rsidP="003878D9">
      <w:pPr>
        <w:jc w:val="center"/>
        <w:rPr>
          <w:b/>
          <w:bCs/>
          <w:sz w:val="22"/>
          <w:szCs w:val="22"/>
          <w:u w:val="single"/>
        </w:rPr>
      </w:pPr>
    </w:p>
    <w:p w14:paraId="52980DA2" w14:textId="2E4FE980" w:rsidR="00F86DCB" w:rsidRDefault="00F86DCB" w:rsidP="003878D9">
      <w:pPr>
        <w:jc w:val="center"/>
        <w:rPr>
          <w:b/>
          <w:bCs/>
          <w:sz w:val="22"/>
          <w:szCs w:val="22"/>
          <w:u w:val="single"/>
        </w:rPr>
      </w:pPr>
    </w:p>
    <w:p w14:paraId="4ABDB1AF" w14:textId="6A566CC6" w:rsidR="00F86DCB" w:rsidRDefault="00F86DCB" w:rsidP="003878D9">
      <w:pPr>
        <w:jc w:val="center"/>
        <w:rPr>
          <w:b/>
          <w:bCs/>
          <w:sz w:val="22"/>
          <w:szCs w:val="22"/>
          <w:u w:val="single"/>
        </w:rPr>
      </w:pPr>
    </w:p>
    <w:p w14:paraId="1097DED8" w14:textId="2D4CC210" w:rsidR="00F86DCB" w:rsidRDefault="00F86DCB" w:rsidP="003878D9">
      <w:pPr>
        <w:jc w:val="center"/>
        <w:rPr>
          <w:b/>
          <w:bCs/>
          <w:sz w:val="22"/>
          <w:szCs w:val="22"/>
          <w:u w:val="single"/>
        </w:rPr>
      </w:pPr>
    </w:p>
    <w:p w14:paraId="74BD9F20" w14:textId="298E7B1F" w:rsidR="00F86DCB" w:rsidRDefault="00F86DCB" w:rsidP="003878D9">
      <w:pPr>
        <w:jc w:val="center"/>
        <w:rPr>
          <w:b/>
          <w:bCs/>
          <w:sz w:val="22"/>
          <w:szCs w:val="22"/>
          <w:u w:val="single"/>
        </w:rPr>
      </w:pPr>
    </w:p>
    <w:p w14:paraId="5A162EB3" w14:textId="200A6C16" w:rsidR="00F86DCB" w:rsidRDefault="00F86DCB" w:rsidP="003878D9">
      <w:pPr>
        <w:jc w:val="center"/>
        <w:rPr>
          <w:b/>
          <w:bCs/>
          <w:sz w:val="22"/>
          <w:szCs w:val="22"/>
          <w:u w:val="single"/>
        </w:rPr>
      </w:pPr>
    </w:p>
    <w:p w14:paraId="4AE1406A" w14:textId="3E70F3BB" w:rsidR="00F86DCB" w:rsidRDefault="00F86DCB" w:rsidP="003878D9">
      <w:pPr>
        <w:jc w:val="center"/>
        <w:rPr>
          <w:b/>
          <w:bCs/>
          <w:sz w:val="22"/>
          <w:szCs w:val="22"/>
          <w:u w:val="single"/>
        </w:rPr>
      </w:pPr>
    </w:p>
    <w:p w14:paraId="0E4322E1" w14:textId="409DD254" w:rsidR="00F86DCB" w:rsidRDefault="00F86DCB" w:rsidP="003878D9">
      <w:pPr>
        <w:jc w:val="center"/>
        <w:rPr>
          <w:b/>
          <w:bCs/>
          <w:sz w:val="22"/>
          <w:szCs w:val="22"/>
          <w:u w:val="single"/>
        </w:rPr>
      </w:pPr>
    </w:p>
    <w:p w14:paraId="019AAA06" w14:textId="257962ED" w:rsidR="00F86DCB" w:rsidRDefault="00F86DCB" w:rsidP="003878D9">
      <w:pPr>
        <w:jc w:val="center"/>
        <w:rPr>
          <w:b/>
          <w:bCs/>
          <w:sz w:val="22"/>
          <w:szCs w:val="22"/>
          <w:u w:val="single"/>
        </w:rPr>
      </w:pPr>
    </w:p>
    <w:p w14:paraId="3CD4E129" w14:textId="4DCEB6AD" w:rsidR="00F86DCB" w:rsidRDefault="00F86DCB" w:rsidP="003878D9">
      <w:pPr>
        <w:jc w:val="center"/>
        <w:rPr>
          <w:b/>
          <w:bCs/>
          <w:sz w:val="22"/>
          <w:szCs w:val="22"/>
          <w:u w:val="single"/>
        </w:rPr>
      </w:pPr>
    </w:p>
    <w:p w14:paraId="0E42E5AA" w14:textId="377163EE" w:rsidR="00F86DCB" w:rsidRDefault="00F86DCB" w:rsidP="003878D9">
      <w:pPr>
        <w:jc w:val="center"/>
        <w:rPr>
          <w:b/>
          <w:bCs/>
          <w:sz w:val="22"/>
          <w:szCs w:val="22"/>
          <w:u w:val="single"/>
        </w:rPr>
      </w:pPr>
    </w:p>
    <w:p w14:paraId="14136BA5" w14:textId="481545AC" w:rsidR="00F86DCB" w:rsidRDefault="00F86DCB" w:rsidP="003878D9">
      <w:pPr>
        <w:jc w:val="center"/>
        <w:rPr>
          <w:b/>
          <w:bCs/>
          <w:sz w:val="22"/>
          <w:szCs w:val="22"/>
          <w:u w:val="single"/>
        </w:rPr>
      </w:pPr>
    </w:p>
    <w:p w14:paraId="731EC22E" w14:textId="7E0C51B9" w:rsidR="00F86DCB" w:rsidRDefault="00F86DCB" w:rsidP="003878D9">
      <w:pPr>
        <w:jc w:val="center"/>
        <w:rPr>
          <w:b/>
          <w:bCs/>
          <w:sz w:val="22"/>
          <w:szCs w:val="22"/>
          <w:u w:val="single"/>
        </w:rPr>
      </w:pPr>
    </w:p>
    <w:p w14:paraId="39A81F84" w14:textId="01CDE7CB" w:rsidR="00F86DCB" w:rsidRDefault="00F86DCB" w:rsidP="003878D9">
      <w:pPr>
        <w:jc w:val="center"/>
        <w:rPr>
          <w:b/>
          <w:bCs/>
          <w:sz w:val="22"/>
          <w:szCs w:val="22"/>
          <w:u w:val="single"/>
        </w:rPr>
      </w:pPr>
    </w:p>
    <w:p w14:paraId="6AE9CA09" w14:textId="59F142AE" w:rsidR="00D6790E" w:rsidRDefault="00F86DCB" w:rsidP="008E0531">
      <w:pPr>
        <w:jc w:val="center"/>
        <w:rPr>
          <w:b/>
          <w:bCs/>
          <w:sz w:val="22"/>
          <w:szCs w:val="22"/>
          <w:u w:val="single"/>
        </w:rPr>
      </w:pPr>
      <w:r>
        <w:rPr>
          <w:noProof/>
        </w:rPr>
        <w:lastRenderedPageBreak/>
        <w:drawing>
          <wp:inline distT="0" distB="0" distL="0" distR="0" wp14:anchorId="2CEBEB0F" wp14:editId="71A57630">
            <wp:extent cx="5133975" cy="2638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3975" cy="2638425"/>
                    </a:xfrm>
                    <a:prstGeom prst="rect">
                      <a:avLst/>
                    </a:prstGeom>
                  </pic:spPr>
                </pic:pic>
              </a:graphicData>
            </a:graphic>
          </wp:inline>
        </w:drawing>
      </w:r>
    </w:p>
    <w:p w14:paraId="51346E9A" w14:textId="6383E5CE" w:rsidR="00D6790E" w:rsidRDefault="00D6790E" w:rsidP="003878D9">
      <w:pPr>
        <w:jc w:val="center"/>
        <w:rPr>
          <w:b/>
          <w:bCs/>
          <w:sz w:val="22"/>
          <w:szCs w:val="22"/>
          <w:u w:val="single"/>
        </w:rPr>
      </w:pPr>
    </w:p>
    <w:p w14:paraId="56140433" w14:textId="58F1F5BD" w:rsidR="00D6790E" w:rsidRDefault="00D6790E" w:rsidP="003878D9">
      <w:pPr>
        <w:jc w:val="center"/>
        <w:rPr>
          <w:b/>
          <w:bCs/>
          <w:sz w:val="22"/>
          <w:szCs w:val="22"/>
          <w:u w:val="single"/>
        </w:rPr>
      </w:pPr>
    </w:p>
    <w:p w14:paraId="556D2C00" w14:textId="6024DE4A" w:rsidR="00D6790E" w:rsidRDefault="00D6790E" w:rsidP="003878D9">
      <w:pPr>
        <w:jc w:val="center"/>
        <w:rPr>
          <w:b/>
          <w:bCs/>
          <w:sz w:val="22"/>
          <w:szCs w:val="22"/>
          <w:u w:val="single"/>
        </w:rPr>
      </w:pPr>
    </w:p>
    <w:p w14:paraId="7BE92A05" w14:textId="3AFDFC53" w:rsidR="00A20731" w:rsidRDefault="00A20731" w:rsidP="003878D9">
      <w:pPr>
        <w:jc w:val="center"/>
        <w:rPr>
          <w:b/>
          <w:bCs/>
          <w:sz w:val="22"/>
          <w:szCs w:val="22"/>
          <w:u w:val="single"/>
        </w:rPr>
      </w:pPr>
    </w:p>
    <w:p w14:paraId="3CC5D564" w14:textId="0C9843FC" w:rsidR="00A20731" w:rsidRDefault="00A20731" w:rsidP="003878D9">
      <w:pPr>
        <w:jc w:val="center"/>
        <w:rPr>
          <w:b/>
          <w:bCs/>
          <w:sz w:val="22"/>
          <w:szCs w:val="22"/>
          <w:u w:val="single"/>
        </w:rPr>
      </w:pPr>
    </w:p>
    <w:p w14:paraId="4874C82E" w14:textId="433057F0" w:rsidR="00A20731" w:rsidRDefault="00A20731" w:rsidP="003878D9">
      <w:pPr>
        <w:jc w:val="center"/>
        <w:rPr>
          <w:b/>
          <w:bCs/>
          <w:sz w:val="22"/>
          <w:szCs w:val="22"/>
          <w:u w:val="single"/>
        </w:rPr>
      </w:pPr>
    </w:p>
    <w:p w14:paraId="30AA7A1D" w14:textId="171B81E8" w:rsidR="00A20731" w:rsidRDefault="00A20731" w:rsidP="003878D9">
      <w:pPr>
        <w:jc w:val="center"/>
        <w:rPr>
          <w:b/>
          <w:bCs/>
          <w:sz w:val="22"/>
          <w:szCs w:val="22"/>
          <w:u w:val="single"/>
        </w:rPr>
      </w:pPr>
    </w:p>
    <w:p w14:paraId="15534CD1" w14:textId="37B6B5DC" w:rsidR="00A20731" w:rsidRDefault="00A20731" w:rsidP="003878D9">
      <w:pPr>
        <w:jc w:val="center"/>
        <w:rPr>
          <w:b/>
          <w:bCs/>
          <w:sz w:val="22"/>
          <w:szCs w:val="22"/>
          <w:u w:val="single"/>
        </w:rPr>
      </w:pPr>
    </w:p>
    <w:p w14:paraId="776B7AC8" w14:textId="71523DE5" w:rsidR="00A20731" w:rsidRDefault="00A20731" w:rsidP="003878D9">
      <w:pPr>
        <w:jc w:val="center"/>
        <w:rPr>
          <w:b/>
          <w:bCs/>
          <w:sz w:val="22"/>
          <w:szCs w:val="22"/>
          <w:u w:val="single"/>
        </w:rPr>
      </w:pPr>
    </w:p>
    <w:p w14:paraId="7B1D621D" w14:textId="0170ADF4" w:rsidR="00A20731" w:rsidRDefault="00A20731" w:rsidP="003878D9">
      <w:pPr>
        <w:jc w:val="center"/>
        <w:rPr>
          <w:b/>
          <w:bCs/>
          <w:sz w:val="22"/>
          <w:szCs w:val="22"/>
          <w:u w:val="single"/>
        </w:rPr>
      </w:pPr>
    </w:p>
    <w:p w14:paraId="7C96128B" w14:textId="77777777" w:rsidR="00A20731" w:rsidRDefault="00A20731" w:rsidP="003878D9">
      <w:pPr>
        <w:jc w:val="center"/>
        <w:rPr>
          <w:b/>
          <w:bCs/>
          <w:sz w:val="22"/>
          <w:szCs w:val="22"/>
          <w:u w:val="single"/>
        </w:rPr>
      </w:pPr>
    </w:p>
    <w:p w14:paraId="5824808F" w14:textId="0B64DB0C" w:rsidR="00D6790E" w:rsidRDefault="00D6790E" w:rsidP="003878D9">
      <w:pPr>
        <w:jc w:val="center"/>
        <w:rPr>
          <w:b/>
          <w:bCs/>
          <w:sz w:val="22"/>
          <w:szCs w:val="22"/>
          <w:u w:val="single"/>
        </w:rPr>
      </w:pPr>
    </w:p>
    <w:p w14:paraId="373420D2" w14:textId="77777777" w:rsidR="00D6790E" w:rsidRDefault="00D6790E" w:rsidP="003878D9">
      <w:pPr>
        <w:jc w:val="center"/>
        <w:rPr>
          <w:b/>
          <w:bCs/>
          <w:sz w:val="22"/>
          <w:szCs w:val="22"/>
          <w:u w:val="single"/>
        </w:rPr>
      </w:pPr>
    </w:p>
    <w:p w14:paraId="6323E4B4" w14:textId="77777777" w:rsidR="004436FA" w:rsidRDefault="004436FA" w:rsidP="003878D9">
      <w:pPr>
        <w:jc w:val="center"/>
        <w:rPr>
          <w:b/>
          <w:bCs/>
          <w:sz w:val="22"/>
          <w:szCs w:val="22"/>
          <w:u w:val="single"/>
        </w:rPr>
      </w:pPr>
    </w:p>
    <w:p w14:paraId="1E0C43DA" w14:textId="77777777" w:rsidR="00F92050" w:rsidRDefault="00F92050" w:rsidP="003878D9">
      <w:pPr>
        <w:jc w:val="center"/>
        <w:rPr>
          <w:b/>
          <w:bCs/>
          <w:sz w:val="22"/>
          <w:szCs w:val="22"/>
          <w:u w:val="single"/>
        </w:rPr>
      </w:pPr>
    </w:p>
    <w:p w14:paraId="2B7BB6C4" w14:textId="77777777" w:rsidR="001507A1" w:rsidRDefault="001507A1" w:rsidP="003878D9">
      <w:pPr>
        <w:jc w:val="center"/>
        <w:rPr>
          <w:b/>
          <w:bCs/>
          <w:sz w:val="22"/>
          <w:szCs w:val="22"/>
          <w:u w:val="single"/>
        </w:rPr>
      </w:pPr>
    </w:p>
    <w:p w14:paraId="14536455" w14:textId="77777777" w:rsidR="000326A7" w:rsidRPr="00283793" w:rsidRDefault="000326A7" w:rsidP="003878D9">
      <w:pPr>
        <w:jc w:val="center"/>
        <w:rPr>
          <w:b/>
          <w:bCs/>
          <w:sz w:val="22"/>
          <w:szCs w:val="22"/>
          <w:u w:val="single"/>
        </w:rPr>
      </w:pPr>
    </w:p>
    <w:sectPr w:rsidR="000326A7" w:rsidRPr="00283793" w:rsidSect="00EF4480">
      <w:headerReference w:type="default" r:id="rId22"/>
      <w:pgSz w:w="12240" w:h="15840" w:code="1"/>
      <w:pgMar w:top="1440" w:right="1440" w:bottom="1267" w:left="1440" w:header="720" w:footer="720" w:gutter="0"/>
      <w:paperSrc w:first="1" w:other="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FA19E" w14:textId="77777777" w:rsidR="00B27013" w:rsidRDefault="00B27013">
      <w:r>
        <w:separator/>
      </w:r>
    </w:p>
  </w:endnote>
  <w:endnote w:type="continuationSeparator" w:id="0">
    <w:p w14:paraId="0237382D" w14:textId="77777777" w:rsidR="00B27013" w:rsidRDefault="00B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869B5" w14:textId="77777777" w:rsidR="00B27013" w:rsidRDefault="00B27013">
      <w:r>
        <w:separator/>
      </w:r>
    </w:p>
  </w:footnote>
  <w:footnote w:type="continuationSeparator" w:id="0">
    <w:p w14:paraId="5B52CDBF" w14:textId="77777777" w:rsidR="00B27013" w:rsidRDefault="00B27013">
      <w:r>
        <w:continuationSeparator/>
      </w:r>
    </w:p>
  </w:footnote>
  <w:footnote w:id="1">
    <w:p w14:paraId="4F958B64" w14:textId="77777777" w:rsidR="00C958BD" w:rsidRDefault="00C958BD" w:rsidP="00C958BD">
      <w:pPr>
        <w:pStyle w:val="FootnoteText"/>
      </w:pPr>
      <w:r>
        <w:rPr>
          <w:rStyle w:val="FootnoteReference"/>
        </w:rPr>
        <w:footnoteRef/>
      </w:r>
      <w:r>
        <w:t xml:space="preserve"> The Town of New Hartford is located within 2,500 feet of the proposed facility.</w:t>
      </w:r>
    </w:p>
  </w:footnote>
  <w:footnote w:id="2">
    <w:p w14:paraId="1D0D99E7" w14:textId="77777777" w:rsidR="000F66EB" w:rsidRPr="009962C8" w:rsidRDefault="000F66EB">
      <w:pPr>
        <w:pStyle w:val="FootnoteText"/>
      </w:pPr>
      <w:r w:rsidRPr="003852C8">
        <w:rPr>
          <w:rStyle w:val="FootnoteReference"/>
        </w:rPr>
        <w:footnoteRef/>
      </w:r>
      <w:r w:rsidRPr="003852C8">
        <w:t xml:space="preserve"> </w:t>
      </w:r>
      <w:r w:rsidRPr="003852C8">
        <w:rPr>
          <w:i/>
          <w:iCs/>
        </w:rPr>
        <w:t>Corcoran v. Connecticut Siting Council</w:t>
      </w:r>
      <w:r w:rsidRPr="003852C8">
        <w:t>, 284 Conn. 455 (2007)</w:t>
      </w:r>
    </w:p>
  </w:footnote>
  <w:footnote w:id="3">
    <w:p w14:paraId="104B26B5" w14:textId="6CE0CD6A" w:rsidR="000F66EB" w:rsidRDefault="000F66EB">
      <w:pPr>
        <w:pStyle w:val="FootnoteText"/>
      </w:pPr>
      <w:r>
        <w:rPr>
          <w:rStyle w:val="FootnoteReference"/>
        </w:rPr>
        <w:footnoteRef/>
      </w:r>
      <w:r>
        <w:t xml:space="preserve"> Alternatively, in the event that virtual net metering capacity becomes available, energy produced by the project may be delivered to </w:t>
      </w:r>
      <w:proofErr w:type="spellStart"/>
      <w:r>
        <w:t>Eversource</w:t>
      </w:r>
      <w:proofErr w:type="spellEnd"/>
      <w:r>
        <w:t xml:space="preserve"> through the Virtual Net Metering (VNM) Rider or any successor rider thereto.  </w:t>
      </w:r>
    </w:p>
  </w:footnote>
  <w:footnote w:id="4">
    <w:p w14:paraId="09F8E48D" w14:textId="77777777" w:rsidR="000F66EB" w:rsidRPr="00566BB4" w:rsidRDefault="000F66EB" w:rsidP="004B641A">
      <w:pPr>
        <w:pStyle w:val="FootnoteText"/>
      </w:pPr>
      <w:r>
        <w:rPr>
          <w:rStyle w:val="FootnoteReference"/>
        </w:rPr>
        <w:footnoteRef/>
      </w:r>
      <w:r>
        <w:t xml:space="preserve"> </w:t>
      </w:r>
      <w:r w:rsidRPr="00566BB4">
        <w:t>Section 691.4(2) of the National Electrical Code (NEC), 2020 Edition notes that, “Access to PV electric supply stations shall be restricted by fencing or other adequate means in accordance with 110.31…”  Section 110.31 notes that for over 1,000 Volts, “…a wall, screen, or fence shall be used…A fence shall not be less than 7 feet in height or a combination of 6 feet or more of fence fabric and a 1 foot or more…utilizing barbed wire or equivalent.”</w:t>
      </w:r>
    </w:p>
    <w:p w14:paraId="451AFFA2" w14:textId="2C64B271" w:rsidR="000F66EB" w:rsidRDefault="000F66E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D99DE" w14:textId="37743661" w:rsidR="000F66EB" w:rsidRDefault="000F66EB">
    <w:pPr>
      <w:pStyle w:val="Header"/>
    </w:pPr>
    <w:r>
      <w:t>Petition No. 1407</w:t>
    </w:r>
  </w:p>
  <w:p w14:paraId="1D0D99DF" w14:textId="7B980128" w:rsidR="000F66EB" w:rsidRDefault="000F66EB">
    <w:pPr>
      <w:pStyle w:val="Header"/>
    </w:pPr>
    <w:r>
      <w:t xml:space="preserve">Page </w:t>
    </w:r>
    <w:r>
      <w:fldChar w:fldCharType="begin"/>
    </w:r>
    <w:r>
      <w:instrText xml:space="preserve"> PAGE   \* MERGEFORMAT </w:instrText>
    </w:r>
    <w:r>
      <w:fldChar w:fldCharType="separate"/>
    </w:r>
    <w:r w:rsidR="000D3CB0">
      <w:rPr>
        <w:noProof/>
      </w:rPr>
      <w:t>20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A4D95"/>
    <w:multiLevelType w:val="hybridMultilevel"/>
    <w:tmpl w:val="0FFA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57949"/>
    <w:multiLevelType w:val="hybridMultilevel"/>
    <w:tmpl w:val="26E2FE3C"/>
    <w:lvl w:ilvl="0" w:tplc="DDC0CB20">
      <w:start w:val="1"/>
      <w:numFmt w:val="lowerLetter"/>
      <w:lvlText w:val="%1."/>
      <w:lvlJc w:val="left"/>
      <w:pPr>
        <w:tabs>
          <w:tab w:val="num" w:pos="1714"/>
        </w:tabs>
        <w:ind w:left="2070" w:hanging="360"/>
      </w:pPr>
      <w:rPr>
        <w:rFonts w:hint="default"/>
        <w:color w:val="auto"/>
      </w:rPr>
    </w:lvl>
    <w:lvl w:ilvl="1" w:tplc="6DA4A086">
      <w:start w:val="4"/>
      <w:numFmt w:val="lowerLetter"/>
      <w:lvlText w:val="%2."/>
      <w:lvlJc w:val="left"/>
      <w:pPr>
        <w:tabs>
          <w:tab w:val="num" w:pos="544"/>
        </w:tabs>
        <w:ind w:left="90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E34740"/>
    <w:multiLevelType w:val="singleLevel"/>
    <w:tmpl w:val="95627F16"/>
    <w:lvl w:ilvl="0">
      <w:start w:val="1"/>
      <w:numFmt w:val="decimal"/>
      <w:lvlText w:val="%1."/>
      <w:legacy w:legacy="1" w:legacySpace="0" w:legacyIndent="360"/>
      <w:lvlJc w:val="left"/>
      <w:pPr>
        <w:ind w:left="360" w:hanging="360"/>
      </w:pPr>
      <w:rPr>
        <w:sz w:val="22"/>
        <w:szCs w:val="22"/>
      </w:rPr>
    </w:lvl>
  </w:abstractNum>
  <w:abstractNum w:abstractNumId="3" w15:restartNumberingAfterBreak="0">
    <w:nsid w:val="13491B7D"/>
    <w:multiLevelType w:val="hybridMultilevel"/>
    <w:tmpl w:val="3C5A9740"/>
    <w:lvl w:ilvl="0" w:tplc="DD500B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900E2D"/>
    <w:multiLevelType w:val="hybridMultilevel"/>
    <w:tmpl w:val="1BA03AB2"/>
    <w:lvl w:ilvl="0" w:tplc="8A1278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27358D"/>
    <w:multiLevelType w:val="hybridMultilevel"/>
    <w:tmpl w:val="3E98DF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477B8"/>
    <w:multiLevelType w:val="hybridMultilevel"/>
    <w:tmpl w:val="37783D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4246B"/>
    <w:multiLevelType w:val="hybridMultilevel"/>
    <w:tmpl w:val="C68441AA"/>
    <w:lvl w:ilvl="0" w:tplc="A8A8BED6">
      <w:start w:val="1"/>
      <w:numFmt w:val="decimal"/>
      <w:pStyle w:val="CSCForma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537348D"/>
    <w:multiLevelType w:val="hybridMultilevel"/>
    <w:tmpl w:val="9FA4E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FB015B"/>
    <w:multiLevelType w:val="hybridMultilevel"/>
    <w:tmpl w:val="43267590"/>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42EF7"/>
    <w:multiLevelType w:val="hybridMultilevel"/>
    <w:tmpl w:val="19D08C9E"/>
    <w:lvl w:ilvl="0" w:tplc="0409000F">
      <w:start w:val="1"/>
      <w:numFmt w:val="decimal"/>
      <w:lvlText w:val="%1."/>
      <w:lvlJc w:val="left"/>
      <w:pPr>
        <w:ind w:left="720" w:hanging="360"/>
      </w:pPr>
      <w:rPr>
        <w:rFonts w:hint="default"/>
      </w:rPr>
    </w:lvl>
    <w:lvl w:ilvl="1" w:tplc="8A127800">
      <w:start w:val="1"/>
      <w:numFmt w:val="lowerLetter"/>
      <w:lvlText w:val="%2)"/>
      <w:lvlJc w:val="left"/>
      <w:pPr>
        <w:ind w:left="1440" w:hanging="360"/>
      </w:pPr>
      <w:rPr>
        <w:rFonts w:hint="default"/>
      </w:rPr>
    </w:lvl>
    <w:lvl w:ilvl="2" w:tplc="04090005">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B5347A"/>
    <w:multiLevelType w:val="hybridMultilevel"/>
    <w:tmpl w:val="EADEE52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588B24EA"/>
    <w:multiLevelType w:val="hybridMultilevel"/>
    <w:tmpl w:val="E0001818"/>
    <w:lvl w:ilvl="0" w:tplc="0409000F">
      <w:start w:val="1"/>
      <w:numFmt w:val="decimal"/>
      <w:lvlText w:val="%1."/>
      <w:lvlJc w:val="left"/>
      <w:pPr>
        <w:ind w:left="720" w:hanging="360"/>
      </w:pPr>
      <w:rPr>
        <w:rFonts w:hint="default"/>
      </w:rPr>
    </w:lvl>
    <w:lvl w:ilvl="1" w:tplc="8A127800">
      <w:start w:val="1"/>
      <w:numFmt w:val="lowerLetter"/>
      <w:lvlText w:val="%2)"/>
      <w:lvlJc w:val="left"/>
      <w:pPr>
        <w:ind w:left="1440" w:hanging="360"/>
      </w:pPr>
      <w:rPr>
        <w:rFonts w:hint="default"/>
      </w:rPr>
    </w:lvl>
    <w:lvl w:ilvl="2" w:tplc="04090005">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304439"/>
    <w:multiLevelType w:val="hybridMultilevel"/>
    <w:tmpl w:val="DF08BE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5B396E"/>
    <w:multiLevelType w:val="hybridMultilevel"/>
    <w:tmpl w:val="CA90A68C"/>
    <w:lvl w:ilvl="0" w:tplc="84C621B0">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346B89"/>
    <w:multiLevelType w:val="hybridMultilevel"/>
    <w:tmpl w:val="EE363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14"/>
  </w:num>
  <w:num w:numId="4">
    <w:abstractNumId w:val="11"/>
  </w:num>
  <w:num w:numId="5">
    <w:abstractNumId w:val="0"/>
  </w:num>
  <w:num w:numId="6">
    <w:abstractNumId w:val="10"/>
  </w:num>
  <w:num w:numId="7">
    <w:abstractNumId w:val="9"/>
  </w:num>
  <w:num w:numId="8">
    <w:abstractNumId w:val="6"/>
  </w:num>
  <w:num w:numId="9">
    <w:abstractNumId w:val="8"/>
  </w:num>
  <w:num w:numId="10">
    <w:abstractNumId w:val="2"/>
  </w:num>
  <w:num w:numId="11">
    <w:abstractNumId w:val="12"/>
  </w:num>
  <w:num w:numId="12">
    <w:abstractNumId w:val="4"/>
  </w:num>
  <w:num w:numId="13">
    <w:abstractNumId w:val="13"/>
  </w:num>
  <w:num w:numId="14">
    <w:abstractNumId w:val="15"/>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C2"/>
    <w:rsid w:val="0000114E"/>
    <w:rsid w:val="0000153F"/>
    <w:rsid w:val="00002492"/>
    <w:rsid w:val="00003504"/>
    <w:rsid w:val="00003562"/>
    <w:rsid w:val="00005AFB"/>
    <w:rsid w:val="000120B7"/>
    <w:rsid w:val="00012F98"/>
    <w:rsid w:val="00013D81"/>
    <w:rsid w:val="000153DF"/>
    <w:rsid w:val="0001739A"/>
    <w:rsid w:val="00017A90"/>
    <w:rsid w:val="000216C8"/>
    <w:rsid w:val="00021C8E"/>
    <w:rsid w:val="00023A7F"/>
    <w:rsid w:val="0002676E"/>
    <w:rsid w:val="000276F2"/>
    <w:rsid w:val="00031FFE"/>
    <w:rsid w:val="000326A7"/>
    <w:rsid w:val="000328DA"/>
    <w:rsid w:val="000338E9"/>
    <w:rsid w:val="00035AFA"/>
    <w:rsid w:val="00042942"/>
    <w:rsid w:val="000437D4"/>
    <w:rsid w:val="00044791"/>
    <w:rsid w:val="000448F4"/>
    <w:rsid w:val="00044CA3"/>
    <w:rsid w:val="00045F59"/>
    <w:rsid w:val="00046F11"/>
    <w:rsid w:val="0004702E"/>
    <w:rsid w:val="000506B7"/>
    <w:rsid w:val="00051060"/>
    <w:rsid w:val="000532FB"/>
    <w:rsid w:val="00054680"/>
    <w:rsid w:val="000609F3"/>
    <w:rsid w:val="00063025"/>
    <w:rsid w:val="00063F93"/>
    <w:rsid w:val="00065554"/>
    <w:rsid w:val="00070447"/>
    <w:rsid w:val="0007091C"/>
    <w:rsid w:val="00070E55"/>
    <w:rsid w:val="00071C8E"/>
    <w:rsid w:val="0007230A"/>
    <w:rsid w:val="000728FE"/>
    <w:rsid w:val="00072925"/>
    <w:rsid w:val="00073950"/>
    <w:rsid w:val="00074F43"/>
    <w:rsid w:val="0007527C"/>
    <w:rsid w:val="000758D9"/>
    <w:rsid w:val="00075D84"/>
    <w:rsid w:val="00076334"/>
    <w:rsid w:val="000846C8"/>
    <w:rsid w:val="00084ECD"/>
    <w:rsid w:val="000856A7"/>
    <w:rsid w:val="0009208F"/>
    <w:rsid w:val="00092C7D"/>
    <w:rsid w:val="00092D2A"/>
    <w:rsid w:val="0009569F"/>
    <w:rsid w:val="00095A80"/>
    <w:rsid w:val="00097165"/>
    <w:rsid w:val="000A127E"/>
    <w:rsid w:val="000A2F21"/>
    <w:rsid w:val="000A581C"/>
    <w:rsid w:val="000A6E85"/>
    <w:rsid w:val="000B0415"/>
    <w:rsid w:val="000B1655"/>
    <w:rsid w:val="000B2907"/>
    <w:rsid w:val="000B4B05"/>
    <w:rsid w:val="000B632E"/>
    <w:rsid w:val="000B64E3"/>
    <w:rsid w:val="000B766C"/>
    <w:rsid w:val="000C0650"/>
    <w:rsid w:val="000C19D6"/>
    <w:rsid w:val="000C221C"/>
    <w:rsid w:val="000C2F70"/>
    <w:rsid w:val="000C2F83"/>
    <w:rsid w:val="000C31AD"/>
    <w:rsid w:val="000C52DD"/>
    <w:rsid w:val="000C5EA1"/>
    <w:rsid w:val="000C78C4"/>
    <w:rsid w:val="000D2564"/>
    <w:rsid w:val="000D286F"/>
    <w:rsid w:val="000D34FB"/>
    <w:rsid w:val="000D3CB0"/>
    <w:rsid w:val="000D4F7C"/>
    <w:rsid w:val="000D7F87"/>
    <w:rsid w:val="000E3C1F"/>
    <w:rsid w:val="000F0E10"/>
    <w:rsid w:val="000F1A94"/>
    <w:rsid w:val="000F2F7D"/>
    <w:rsid w:val="000F66EB"/>
    <w:rsid w:val="0010145E"/>
    <w:rsid w:val="001019CA"/>
    <w:rsid w:val="001027B3"/>
    <w:rsid w:val="00102810"/>
    <w:rsid w:val="00103254"/>
    <w:rsid w:val="001036E5"/>
    <w:rsid w:val="001039A1"/>
    <w:rsid w:val="001068B7"/>
    <w:rsid w:val="001111E6"/>
    <w:rsid w:val="001133D3"/>
    <w:rsid w:val="00114124"/>
    <w:rsid w:val="001153BB"/>
    <w:rsid w:val="0011559B"/>
    <w:rsid w:val="00115C0D"/>
    <w:rsid w:val="001167FD"/>
    <w:rsid w:val="00120231"/>
    <w:rsid w:val="0012034E"/>
    <w:rsid w:val="00121C8A"/>
    <w:rsid w:val="00122A30"/>
    <w:rsid w:val="00123F9D"/>
    <w:rsid w:val="00125975"/>
    <w:rsid w:val="00126EB1"/>
    <w:rsid w:val="001301B7"/>
    <w:rsid w:val="00132EDB"/>
    <w:rsid w:val="001331D1"/>
    <w:rsid w:val="00133DE0"/>
    <w:rsid w:val="00140706"/>
    <w:rsid w:val="001428D8"/>
    <w:rsid w:val="001442E7"/>
    <w:rsid w:val="00144695"/>
    <w:rsid w:val="00144CA8"/>
    <w:rsid w:val="00144F74"/>
    <w:rsid w:val="00145D10"/>
    <w:rsid w:val="001461B1"/>
    <w:rsid w:val="0014645A"/>
    <w:rsid w:val="00147BFC"/>
    <w:rsid w:val="00150689"/>
    <w:rsid w:val="001507A1"/>
    <w:rsid w:val="0015241A"/>
    <w:rsid w:val="0015277E"/>
    <w:rsid w:val="0015365C"/>
    <w:rsid w:val="00155B72"/>
    <w:rsid w:val="00155BF6"/>
    <w:rsid w:val="001562F0"/>
    <w:rsid w:val="001572A9"/>
    <w:rsid w:val="001605EF"/>
    <w:rsid w:val="00164CED"/>
    <w:rsid w:val="0016576C"/>
    <w:rsid w:val="00172DC7"/>
    <w:rsid w:val="00173C1B"/>
    <w:rsid w:val="001770CC"/>
    <w:rsid w:val="00181A80"/>
    <w:rsid w:val="0018293A"/>
    <w:rsid w:val="00184CE2"/>
    <w:rsid w:val="00184D36"/>
    <w:rsid w:val="001851B2"/>
    <w:rsid w:val="00186761"/>
    <w:rsid w:val="00187D9E"/>
    <w:rsid w:val="00193086"/>
    <w:rsid w:val="001956DE"/>
    <w:rsid w:val="001956F1"/>
    <w:rsid w:val="001958D9"/>
    <w:rsid w:val="00195CA0"/>
    <w:rsid w:val="001969AC"/>
    <w:rsid w:val="00197BEB"/>
    <w:rsid w:val="001A072B"/>
    <w:rsid w:val="001A2ABD"/>
    <w:rsid w:val="001A4557"/>
    <w:rsid w:val="001A68B7"/>
    <w:rsid w:val="001A7BCB"/>
    <w:rsid w:val="001B0E1F"/>
    <w:rsid w:val="001B2614"/>
    <w:rsid w:val="001B495C"/>
    <w:rsid w:val="001B4A48"/>
    <w:rsid w:val="001B4B77"/>
    <w:rsid w:val="001C1780"/>
    <w:rsid w:val="001C17D7"/>
    <w:rsid w:val="001C4511"/>
    <w:rsid w:val="001C4E20"/>
    <w:rsid w:val="001C657D"/>
    <w:rsid w:val="001C72ED"/>
    <w:rsid w:val="001D02D7"/>
    <w:rsid w:val="001D0304"/>
    <w:rsid w:val="001D08A5"/>
    <w:rsid w:val="001D09CE"/>
    <w:rsid w:val="001D176B"/>
    <w:rsid w:val="001D1773"/>
    <w:rsid w:val="001D194B"/>
    <w:rsid w:val="001D4CA8"/>
    <w:rsid w:val="001D7865"/>
    <w:rsid w:val="001D7877"/>
    <w:rsid w:val="001E0402"/>
    <w:rsid w:val="001E1E68"/>
    <w:rsid w:val="001E669B"/>
    <w:rsid w:val="001F03DB"/>
    <w:rsid w:val="001F2B52"/>
    <w:rsid w:val="001F32EC"/>
    <w:rsid w:val="001F37A7"/>
    <w:rsid w:val="001F37ED"/>
    <w:rsid w:val="001F4398"/>
    <w:rsid w:val="001F65DB"/>
    <w:rsid w:val="001F71F7"/>
    <w:rsid w:val="001F788E"/>
    <w:rsid w:val="0020011F"/>
    <w:rsid w:val="00200C09"/>
    <w:rsid w:val="00200E5F"/>
    <w:rsid w:val="0020145F"/>
    <w:rsid w:val="0020274C"/>
    <w:rsid w:val="00203AA4"/>
    <w:rsid w:val="00205305"/>
    <w:rsid w:val="00207194"/>
    <w:rsid w:val="002071B3"/>
    <w:rsid w:val="00207C3C"/>
    <w:rsid w:val="00207F6F"/>
    <w:rsid w:val="0021411F"/>
    <w:rsid w:val="00217D62"/>
    <w:rsid w:val="00223BD0"/>
    <w:rsid w:val="00225182"/>
    <w:rsid w:val="00226F72"/>
    <w:rsid w:val="002311EA"/>
    <w:rsid w:val="00231464"/>
    <w:rsid w:val="00233B89"/>
    <w:rsid w:val="002348DE"/>
    <w:rsid w:val="002365ED"/>
    <w:rsid w:val="0023774A"/>
    <w:rsid w:val="00240085"/>
    <w:rsid w:val="002407B9"/>
    <w:rsid w:val="00242503"/>
    <w:rsid w:val="00243182"/>
    <w:rsid w:val="00243A74"/>
    <w:rsid w:val="002441F2"/>
    <w:rsid w:val="002509E4"/>
    <w:rsid w:val="00250B1F"/>
    <w:rsid w:val="00251DE0"/>
    <w:rsid w:val="00253265"/>
    <w:rsid w:val="00256373"/>
    <w:rsid w:val="00257503"/>
    <w:rsid w:val="00260133"/>
    <w:rsid w:val="00261190"/>
    <w:rsid w:val="00265047"/>
    <w:rsid w:val="00267B57"/>
    <w:rsid w:val="0027221A"/>
    <w:rsid w:val="0027289A"/>
    <w:rsid w:val="00273286"/>
    <w:rsid w:val="00275293"/>
    <w:rsid w:val="00275617"/>
    <w:rsid w:val="00276193"/>
    <w:rsid w:val="00280803"/>
    <w:rsid w:val="00281B82"/>
    <w:rsid w:val="00282069"/>
    <w:rsid w:val="002820FB"/>
    <w:rsid w:val="00283793"/>
    <w:rsid w:val="002856AE"/>
    <w:rsid w:val="00285C0C"/>
    <w:rsid w:val="00287266"/>
    <w:rsid w:val="00294B82"/>
    <w:rsid w:val="002A0542"/>
    <w:rsid w:val="002A1676"/>
    <w:rsid w:val="002A17C4"/>
    <w:rsid w:val="002A2F7E"/>
    <w:rsid w:val="002A2FD3"/>
    <w:rsid w:val="002A44A9"/>
    <w:rsid w:val="002A62EC"/>
    <w:rsid w:val="002A6A9E"/>
    <w:rsid w:val="002A7A1A"/>
    <w:rsid w:val="002B2715"/>
    <w:rsid w:val="002B2835"/>
    <w:rsid w:val="002B2D4F"/>
    <w:rsid w:val="002B2DC2"/>
    <w:rsid w:val="002B4659"/>
    <w:rsid w:val="002B4823"/>
    <w:rsid w:val="002B5050"/>
    <w:rsid w:val="002B6FCD"/>
    <w:rsid w:val="002C1187"/>
    <w:rsid w:val="002C1465"/>
    <w:rsid w:val="002C4685"/>
    <w:rsid w:val="002C4B29"/>
    <w:rsid w:val="002C4BA7"/>
    <w:rsid w:val="002C5FAB"/>
    <w:rsid w:val="002C6100"/>
    <w:rsid w:val="002C71E0"/>
    <w:rsid w:val="002D1145"/>
    <w:rsid w:val="002D1896"/>
    <w:rsid w:val="002D260E"/>
    <w:rsid w:val="002D2D4A"/>
    <w:rsid w:val="002D769A"/>
    <w:rsid w:val="002D7FE9"/>
    <w:rsid w:val="002E3B79"/>
    <w:rsid w:val="002E6BCD"/>
    <w:rsid w:val="002F1BAF"/>
    <w:rsid w:val="002F5761"/>
    <w:rsid w:val="002F6DF9"/>
    <w:rsid w:val="00300333"/>
    <w:rsid w:val="00300814"/>
    <w:rsid w:val="00300ED7"/>
    <w:rsid w:val="003012D6"/>
    <w:rsid w:val="00303008"/>
    <w:rsid w:val="00305AB5"/>
    <w:rsid w:val="00306289"/>
    <w:rsid w:val="003070A7"/>
    <w:rsid w:val="003070EA"/>
    <w:rsid w:val="00307810"/>
    <w:rsid w:val="00307C4E"/>
    <w:rsid w:val="00311CA2"/>
    <w:rsid w:val="00312CED"/>
    <w:rsid w:val="003135C4"/>
    <w:rsid w:val="00314450"/>
    <w:rsid w:val="00314A45"/>
    <w:rsid w:val="003204B9"/>
    <w:rsid w:val="003205A3"/>
    <w:rsid w:val="00325654"/>
    <w:rsid w:val="003262C5"/>
    <w:rsid w:val="00331644"/>
    <w:rsid w:val="00332A3F"/>
    <w:rsid w:val="00335F7E"/>
    <w:rsid w:val="0033761A"/>
    <w:rsid w:val="00342B94"/>
    <w:rsid w:val="00343E36"/>
    <w:rsid w:val="003450F0"/>
    <w:rsid w:val="003464EB"/>
    <w:rsid w:val="00350ACB"/>
    <w:rsid w:val="00351D40"/>
    <w:rsid w:val="00354069"/>
    <w:rsid w:val="00356C3C"/>
    <w:rsid w:val="003570FF"/>
    <w:rsid w:val="003606B3"/>
    <w:rsid w:val="003640B0"/>
    <w:rsid w:val="00365834"/>
    <w:rsid w:val="00366081"/>
    <w:rsid w:val="003663AA"/>
    <w:rsid w:val="00371CCD"/>
    <w:rsid w:val="00372B02"/>
    <w:rsid w:val="0037349B"/>
    <w:rsid w:val="00373C98"/>
    <w:rsid w:val="00374731"/>
    <w:rsid w:val="003747B0"/>
    <w:rsid w:val="00376285"/>
    <w:rsid w:val="00376FD4"/>
    <w:rsid w:val="00377342"/>
    <w:rsid w:val="00381777"/>
    <w:rsid w:val="00382AAE"/>
    <w:rsid w:val="00384C85"/>
    <w:rsid w:val="003852C8"/>
    <w:rsid w:val="00385BCC"/>
    <w:rsid w:val="00385EB5"/>
    <w:rsid w:val="00386745"/>
    <w:rsid w:val="003878D9"/>
    <w:rsid w:val="00390534"/>
    <w:rsid w:val="00390821"/>
    <w:rsid w:val="00393E34"/>
    <w:rsid w:val="00396535"/>
    <w:rsid w:val="0039656F"/>
    <w:rsid w:val="003974E2"/>
    <w:rsid w:val="00397F4E"/>
    <w:rsid w:val="003A1D2D"/>
    <w:rsid w:val="003A290C"/>
    <w:rsid w:val="003A5C2D"/>
    <w:rsid w:val="003B07D9"/>
    <w:rsid w:val="003B2CBF"/>
    <w:rsid w:val="003B3B49"/>
    <w:rsid w:val="003B5B65"/>
    <w:rsid w:val="003C2950"/>
    <w:rsid w:val="003C4538"/>
    <w:rsid w:val="003C58CE"/>
    <w:rsid w:val="003D04DA"/>
    <w:rsid w:val="003D1AD7"/>
    <w:rsid w:val="003D4303"/>
    <w:rsid w:val="003D466A"/>
    <w:rsid w:val="003D659F"/>
    <w:rsid w:val="003D7EC5"/>
    <w:rsid w:val="003E578F"/>
    <w:rsid w:val="003E6993"/>
    <w:rsid w:val="003F05BA"/>
    <w:rsid w:val="003F152E"/>
    <w:rsid w:val="003F34EF"/>
    <w:rsid w:val="003F369B"/>
    <w:rsid w:val="003F407A"/>
    <w:rsid w:val="003F459B"/>
    <w:rsid w:val="003F4D4B"/>
    <w:rsid w:val="003F51A6"/>
    <w:rsid w:val="003F53C0"/>
    <w:rsid w:val="003F5770"/>
    <w:rsid w:val="003F57B6"/>
    <w:rsid w:val="003F6A86"/>
    <w:rsid w:val="003F6C38"/>
    <w:rsid w:val="003F7498"/>
    <w:rsid w:val="00406288"/>
    <w:rsid w:val="00411A52"/>
    <w:rsid w:val="004120C9"/>
    <w:rsid w:val="00412522"/>
    <w:rsid w:val="0041278E"/>
    <w:rsid w:val="0041326B"/>
    <w:rsid w:val="00413E68"/>
    <w:rsid w:val="00415D16"/>
    <w:rsid w:val="00415E45"/>
    <w:rsid w:val="00422395"/>
    <w:rsid w:val="00423036"/>
    <w:rsid w:val="00423FA4"/>
    <w:rsid w:val="00426FA4"/>
    <w:rsid w:val="00430CC5"/>
    <w:rsid w:val="004318BE"/>
    <w:rsid w:val="00433F6B"/>
    <w:rsid w:val="004344A7"/>
    <w:rsid w:val="004346DD"/>
    <w:rsid w:val="004436FA"/>
    <w:rsid w:val="00444E40"/>
    <w:rsid w:val="0044503B"/>
    <w:rsid w:val="0044693A"/>
    <w:rsid w:val="00446F24"/>
    <w:rsid w:val="00447703"/>
    <w:rsid w:val="004505E5"/>
    <w:rsid w:val="00451190"/>
    <w:rsid w:val="00456662"/>
    <w:rsid w:val="004575C7"/>
    <w:rsid w:val="00457675"/>
    <w:rsid w:val="00457709"/>
    <w:rsid w:val="0046078C"/>
    <w:rsid w:val="00465B32"/>
    <w:rsid w:val="0046607B"/>
    <w:rsid w:val="00466908"/>
    <w:rsid w:val="00467777"/>
    <w:rsid w:val="00467C57"/>
    <w:rsid w:val="004718ED"/>
    <w:rsid w:val="0047311A"/>
    <w:rsid w:val="00473CA3"/>
    <w:rsid w:val="0047525F"/>
    <w:rsid w:val="004755CA"/>
    <w:rsid w:val="0047614F"/>
    <w:rsid w:val="00476423"/>
    <w:rsid w:val="00476F2B"/>
    <w:rsid w:val="004824AF"/>
    <w:rsid w:val="00482613"/>
    <w:rsid w:val="004863D6"/>
    <w:rsid w:val="004867B9"/>
    <w:rsid w:val="004901BA"/>
    <w:rsid w:val="00490F7F"/>
    <w:rsid w:val="00491543"/>
    <w:rsid w:val="0049300F"/>
    <w:rsid w:val="004936E4"/>
    <w:rsid w:val="00494F63"/>
    <w:rsid w:val="00495F23"/>
    <w:rsid w:val="00497EB1"/>
    <w:rsid w:val="004A00EB"/>
    <w:rsid w:val="004A0E52"/>
    <w:rsid w:val="004A134C"/>
    <w:rsid w:val="004A2AC5"/>
    <w:rsid w:val="004A2B21"/>
    <w:rsid w:val="004A3A39"/>
    <w:rsid w:val="004A4397"/>
    <w:rsid w:val="004A6FD2"/>
    <w:rsid w:val="004B02F4"/>
    <w:rsid w:val="004B1ECF"/>
    <w:rsid w:val="004B4A95"/>
    <w:rsid w:val="004B63F9"/>
    <w:rsid w:val="004B641A"/>
    <w:rsid w:val="004B6ED3"/>
    <w:rsid w:val="004B7793"/>
    <w:rsid w:val="004C1F06"/>
    <w:rsid w:val="004C4EEF"/>
    <w:rsid w:val="004C5962"/>
    <w:rsid w:val="004C5EB9"/>
    <w:rsid w:val="004C6C93"/>
    <w:rsid w:val="004C6F6C"/>
    <w:rsid w:val="004D00CC"/>
    <w:rsid w:val="004D1113"/>
    <w:rsid w:val="004D2C97"/>
    <w:rsid w:val="004D3C20"/>
    <w:rsid w:val="004E0641"/>
    <w:rsid w:val="004E0910"/>
    <w:rsid w:val="004E1526"/>
    <w:rsid w:val="004E1531"/>
    <w:rsid w:val="004E3348"/>
    <w:rsid w:val="004E381F"/>
    <w:rsid w:val="004E447C"/>
    <w:rsid w:val="004E4A36"/>
    <w:rsid w:val="004E5C27"/>
    <w:rsid w:val="004E731C"/>
    <w:rsid w:val="004E7480"/>
    <w:rsid w:val="004E76B4"/>
    <w:rsid w:val="004F0F03"/>
    <w:rsid w:val="004F1A0C"/>
    <w:rsid w:val="004F2C22"/>
    <w:rsid w:val="004F3C9F"/>
    <w:rsid w:val="004F46E0"/>
    <w:rsid w:val="004F6601"/>
    <w:rsid w:val="004F7CFE"/>
    <w:rsid w:val="005003FD"/>
    <w:rsid w:val="0050048F"/>
    <w:rsid w:val="00501C72"/>
    <w:rsid w:val="005030D4"/>
    <w:rsid w:val="00504AF7"/>
    <w:rsid w:val="00510757"/>
    <w:rsid w:val="00510EEF"/>
    <w:rsid w:val="00511D25"/>
    <w:rsid w:val="0051315A"/>
    <w:rsid w:val="00515416"/>
    <w:rsid w:val="00515CFA"/>
    <w:rsid w:val="00516C29"/>
    <w:rsid w:val="00517D8E"/>
    <w:rsid w:val="00517F13"/>
    <w:rsid w:val="00520F42"/>
    <w:rsid w:val="00521341"/>
    <w:rsid w:val="0052222B"/>
    <w:rsid w:val="00525C6A"/>
    <w:rsid w:val="005261C4"/>
    <w:rsid w:val="005261F3"/>
    <w:rsid w:val="00527502"/>
    <w:rsid w:val="00530BDD"/>
    <w:rsid w:val="00530DB6"/>
    <w:rsid w:val="00531025"/>
    <w:rsid w:val="0053166D"/>
    <w:rsid w:val="005317A8"/>
    <w:rsid w:val="00531E78"/>
    <w:rsid w:val="00532AE2"/>
    <w:rsid w:val="00534883"/>
    <w:rsid w:val="00534D94"/>
    <w:rsid w:val="00535272"/>
    <w:rsid w:val="00537158"/>
    <w:rsid w:val="0053782C"/>
    <w:rsid w:val="00540F4B"/>
    <w:rsid w:val="005416CA"/>
    <w:rsid w:val="00541E6D"/>
    <w:rsid w:val="005437C3"/>
    <w:rsid w:val="005457E7"/>
    <w:rsid w:val="00550A74"/>
    <w:rsid w:val="005524A1"/>
    <w:rsid w:val="00554033"/>
    <w:rsid w:val="00555E47"/>
    <w:rsid w:val="00555E95"/>
    <w:rsid w:val="005568B1"/>
    <w:rsid w:val="0055758B"/>
    <w:rsid w:val="005639E3"/>
    <w:rsid w:val="00563A7D"/>
    <w:rsid w:val="005661A6"/>
    <w:rsid w:val="00566FBB"/>
    <w:rsid w:val="00576096"/>
    <w:rsid w:val="005827E6"/>
    <w:rsid w:val="0058323D"/>
    <w:rsid w:val="00585F5F"/>
    <w:rsid w:val="0059125D"/>
    <w:rsid w:val="005958C7"/>
    <w:rsid w:val="005965B4"/>
    <w:rsid w:val="005A00EB"/>
    <w:rsid w:val="005A1119"/>
    <w:rsid w:val="005A1D50"/>
    <w:rsid w:val="005A23CE"/>
    <w:rsid w:val="005A3BB6"/>
    <w:rsid w:val="005A413F"/>
    <w:rsid w:val="005A4A22"/>
    <w:rsid w:val="005B0692"/>
    <w:rsid w:val="005B1919"/>
    <w:rsid w:val="005B2926"/>
    <w:rsid w:val="005B65E8"/>
    <w:rsid w:val="005B6A6E"/>
    <w:rsid w:val="005B7183"/>
    <w:rsid w:val="005C1674"/>
    <w:rsid w:val="005C1755"/>
    <w:rsid w:val="005C194B"/>
    <w:rsid w:val="005C3710"/>
    <w:rsid w:val="005C37B4"/>
    <w:rsid w:val="005C4169"/>
    <w:rsid w:val="005C48CE"/>
    <w:rsid w:val="005D02E1"/>
    <w:rsid w:val="005D1134"/>
    <w:rsid w:val="005D2C52"/>
    <w:rsid w:val="005D469A"/>
    <w:rsid w:val="005D5063"/>
    <w:rsid w:val="005D52DB"/>
    <w:rsid w:val="005E01AE"/>
    <w:rsid w:val="005E21DE"/>
    <w:rsid w:val="005E3146"/>
    <w:rsid w:val="005E4B74"/>
    <w:rsid w:val="005E6486"/>
    <w:rsid w:val="005E75E5"/>
    <w:rsid w:val="005F1115"/>
    <w:rsid w:val="005F1AF5"/>
    <w:rsid w:val="006040DC"/>
    <w:rsid w:val="00606389"/>
    <w:rsid w:val="00607BD3"/>
    <w:rsid w:val="0061068F"/>
    <w:rsid w:val="00611DA2"/>
    <w:rsid w:val="00612723"/>
    <w:rsid w:val="00613A35"/>
    <w:rsid w:val="00614F2D"/>
    <w:rsid w:val="00622488"/>
    <w:rsid w:val="006229E6"/>
    <w:rsid w:val="00623478"/>
    <w:rsid w:val="0062420B"/>
    <w:rsid w:val="006262A8"/>
    <w:rsid w:val="00631095"/>
    <w:rsid w:val="00631E76"/>
    <w:rsid w:val="00636557"/>
    <w:rsid w:val="00641071"/>
    <w:rsid w:val="00642742"/>
    <w:rsid w:val="006431E5"/>
    <w:rsid w:val="006459E2"/>
    <w:rsid w:val="00645A19"/>
    <w:rsid w:val="006523B4"/>
    <w:rsid w:val="00655D6C"/>
    <w:rsid w:val="006601B3"/>
    <w:rsid w:val="00661E62"/>
    <w:rsid w:val="006659E9"/>
    <w:rsid w:val="006659F5"/>
    <w:rsid w:val="006660EB"/>
    <w:rsid w:val="0066750E"/>
    <w:rsid w:val="0067642D"/>
    <w:rsid w:val="0067658F"/>
    <w:rsid w:val="0068054C"/>
    <w:rsid w:val="00681B75"/>
    <w:rsid w:val="00682CA3"/>
    <w:rsid w:val="00684001"/>
    <w:rsid w:val="006841A3"/>
    <w:rsid w:val="00684D07"/>
    <w:rsid w:val="00685210"/>
    <w:rsid w:val="006861BA"/>
    <w:rsid w:val="006905BE"/>
    <w:rsid w:val="00691BFB"/>
    <w:rsid w:val="00691CDA"/>
    <w:rsid w:val="00695E4F"/>
    <w:rsid w:val="00696673"/>
    <w:rsid w:val="0069764A"/>
    <w:rsid w:val="006A27B5"/>
    <w:rsid w:val="006A4D9A"/>
    <w:rsid w:val="006A5AE0"/>
    <w:rsid w:val="006B2C85"/>
    <w:rsid w:val="006B346B"/>
    <w:rsid w:val="006B415B"/>
    <w:rsid w:val="006B53C4"/>
    <w:rsid w:val="006B614E"/>
    <w:rsid w:val="006B6760"/>
    <w:rsid w:val="006C0022"/>
    <w:rsid w:val="006C20BC"/>
    <w:rsid w:val="006C4B35"/>
    <w:rsid w:val="006C71CF"/>
    <w:rsid w:val="006D244C"/>
    <w:rsid w:val="006D469D"/>
    <w:rsid w:val="006D5155"/>
    <w:rsid w:val="006D6942"/>
    <w:rsid w:val="006D7CDD"/>
    <w:rsid w:val="006E1687"/>
    <w:rsid w:val="006E19B6"/>
    <w:rsid w:val="006E1DC9"/>
    <w:rsid w:val="006E2495"/>
    <w:rsid w:val="006E2A2D"/>
    <w:rsid w:val="006E2F8A"/>
    <w:rsid w:val="006F0635"/>
    <w:rsid w:val="006F2F4F"/>
    <w:rsid w:val="006F34B2"/>
    <w:rsid w:val="006F48B4"/>
    <w:rsid w:val="006F56DE"/>
    <w:rsid w:val="006F7193"/>
    <w:rsid w:val="00701A0D"/>
    <w:rsid w:val="007034ED"/>
    <w:rsid w:val="007107F8"/>
    <w:rsid w:val="00711F91"/>
    <w:rsid w:val="0071348B"/>
    <w:rsid w:val="00713EC9"/>
    <w:rsid w:val="00715ED9"/>
    <w:rsid w:val="007167F7"/>
    <w:rsid w:val="00716CD1"/>
    <w:rsid w:val="00717105"/>
    <w:rsid w:val="0071764B"/>
    <w:rsid w:val="0072189B"/>
    <w:rsid w:val="0072252D"/>
    <w:rsid w:val="00723455"/>
    <w:rsid w:val="00723755"/>
    <w:rsid w:val="00724A71"/>
    <w:rsid w:val="00730093"/>
    <w:rsid w:val="00730568"/>
    <w:rsid w:val="00731DC5"/>
    <w:rsid w:val="00735802"/>
    <w:rsid w:val="00736B6B"/>
    <w:rsid w:val="00736F09"/>
    <w:rsid w:val="00736F88"/>
    <w:rsid w:val="007377D1"/>
    <w:rsid w:val="0074002D"/>
    <w:rsid w:val="0074083F"/>
    <w:rsid w:val="00742233"/>
    <w:rsid w:val="007435C9"/>
    <w:rsid w:val="00743A02"/>
    <w:rsid w:val="00744BBA"/>
    <w:rsid w:val="00746C12"/>
    <w:rsid w:val="00747919"/>
    <w:rsid w:val="0075215D"/>
    <w:rsid w:val="00753B34"/>
    <w:rsid w:val="00757378"/>
    <w:rsid w:val="007573E9"/>
    <w:rsid w:val="00762491"/>
    <w:rsid w:val="0076254D"/>
    <w:rsid w:val="00762ED5"/>
    <w:rsid w:val="0076322D"/>
    <w:rsid w:val="007647EF"/>
    <w:rsid w:val="00765887"/>
    <w:rsid w:val="00766083"/>
    <w:rsid w:val="00770C15"/>
    <w:rsid w:val="00775405"/>
    <w:rsid w:val="00781B38"/>
    <w:rsid w:val="007828FB"/>
    <w:rsid w:val="007841B7"/>
    <w:rsid w:val="007905ED"/>
    <w:rsid w:val="00790A30"/>
    <w:rsid w:val="00791AC3"/>
    <w:rsid w:val="0079257B"/>
    <w:rsid w:val="00797A50"/>
    <w:rsid w:val="007A0A26"/>
    <w:rsid w:val="007A0A32"/>
    <w:rsid w:val="007A1465"/>
    <w:rsid w:val="007A2E66"/>
    <w:rsid w:val="007A5B9D"/>
    <w:rsid w:val="007A6B96"/>
    <w:rsid w:val="007B078D"/>
    <w:rsid w:val="007B2D5C"/>
    <w:rsid w:val="007B33A4"/>
    <w:rsid w:val="007B350A"/>
    <w:rsid w:val="007B3BA8"/>
    <w:rsid w:val="007B4E9A"/>
    <w:rsid w:val="007B58FB"/>
    <w:rsid w:val="007B662D"/>
    <w:rsid w:val="007B6637"/>
    <w:rsid w:val="007B7FE3"/>
    <w:rsid w:val="007C104F"/>
    <w:rsid w:val="007C1A16"/>
    <w:rsid w:val="007C1A25"/>
    <w:rsid w:val="007C1C04"/>
    <w:rsid w:val="007C1FA5"/>
    <w:rsid w:val="007C2CB1"/>
    <w:rsid w:val="007C4AF8"/>
    <w:rsid w:val="007C5AE0"/>
    <w:rsid w:val="007C7183"/>
    <w:rsid w:val="007C7E7D"/>
    <w:rsid w:val="007D0B1F"/>
    <w:rsid w:val="007D0FC9"/>
    <w:rsid w:val="007D177D"/>
    <w:rsid w:val="007D21DD"/>
    <w:rsid w:val="007D617D"/>
    <w:rsid w:val="007E02DA"/>
    <w:rsid w:val="007E1934"/>
    <w:rsid w:val="007E26A3"/>
    <w:rsid w:val="007E44A2"/>
    <w:rsid w:val="007E630A"/>
    <w:rsid w:val="007E6985"/>
    <w:rsid w:val="007E7B72"/>
    <w:rsid w:val="007F1810"/>
    <w:rsid w:val="007F4164"/>
    <w:rsid w:val="007F4A5A"/>
    <w:rsid w:val="007F5107"/>
    <w:rsid w:val="00800F2D"/>
    <w:rsid w:val="00801144"/>
    <w:rsid w:val="00801E8C"/>
    <w:rsid w:val="00802651"/>
    <w:rsid w:val="00802A6A"/>
    <w:rsid w:val="00803DCF"/>
    <w:rsid w:val="00806458"/>
    <w:rsid w:val="00810021"/>
    <w:rsid w:val="00810058"/>
    <w:rsid w:val="008110A2"/>
    <w:rsid w:val="00812F51"/>
    <w:rsid w:val="00813F1E"/>
    <w:rsid w:val="00814C5D"/>
    <w:rsid w:val="00816E2D"/>
    <w:rsid w:val="0082103E"/>
    <w:rsid w:val="00823178"/>
    <w:rsid w:val="008243F2"/>
    <w:rsid w:val="00826368"/>
    <w:rsid w:val="0082671C"/>
    <w:rsid w:val="00830543"/>
    <w:rsid w:val="008305A3"/>
    <w:rsid w:val="0083065F"/>
    <w:rsid w:val="0083162C"/>
    <w:rsid w:val="008327B1"/>
    <w:rsid w:val="0083376C"/>
    <w:rsid w:val="008346A8"/>
    <w:rsid w:val="00835B7C"/>
    <w:rsid w:val="00841A33"/>
    <w:rsid w:val="00841A5E"/>
    <w:rsid w:val="00841B55"/>
    <w:rsid w:val="00841D20"/>
    <w:rsid w:val="008466AA"/>
    <w:rsid w:val="008528D7"/>
    <w:rsid w:val="00852D79"/>
    <w:rsid w:val="00854121"/>
    <w:rsid w:val="008544F7"/>
    <w:rsid w:val="00854C69"/>
    <w:rsid w:val="00855C35"/>
    <w:rsid w:val="008561CB"/>
    <w:rsid w:val="008613A4"/>
    <w:rsid w:val="00863301"/>
    <w:rsid w:val="008652AE"/>
    <w:rsid w:val="00865349"/>
    <w:rsid w:val="008655BB"/>
    <w:rsid w:val="00865859"/>
    <w:rsid w:val="0086629D"/>
    <w:rsid w:val="0087085E"/>
    <w:rsid w:val="00872059"/>
    <w:rsid w:val="00872B43"/>
    <w:rsid w:val="008731B1"/>
    <w:rsid w:val="00874245"/>
    <w:rsid w:val="0087494E"/>
    <w:rsid w:val="00874E94"/>
    <w:rsid w:val="00874EBD"/>
    <w:rsid w:val="008805A1"/>
    <w:rsid w:val="008818A5"/>
    <w:rsid w:val="0088483D"/>
    <w:rsid w:val="00884A1D"/>
    <w:rsid w:val="00886400"/>
    <w:rsid w:val="00887081"/>
    <w:rsid w:val="008916B3"/>
    <w:rsid w:val="0089274F"/>
    <w:rsid w:val="00893CA3"/>
    <w:rsid w:val="0089601F"/>
    <w:rsid w:val="008A03D5"/>
    <w:rsid w:val="008A0CAA"/>
    <w:rsid w:val="008A0F47"/>
    <w:rsid w:val="008A2901"/>
    <w:rsid w:val="008A4AD4"/>
    <w:rsid w:val="008A5A35"/>
    <w:rsid w:val="008A5FB5"/>
    <w:rsid w:val="008A7162"/>
    <w:rsid w:val="008B0CAD"/>
    <w:rsid w:val="008B19A3"/>
    <w:rsid w:val="008B1A22"/>
    <w:rsid w:val="008B322E"/>
    <w:rsid w:val="008B41A4"/>
    <w:rsid w:val="008C0B3A"/>
    <w:rsid w:val="008C128B"/>
    <w:rsid w:val="008C2FBF"/>
    <w:rsid w:val="008C4BFA"/>
    <w:rsid w:val="008C4F17"/>
    <w:rsid w:val="008C67F8"/>
    <w:rsid w:val="008C6804"/>
    <w:rsid w:val="008C770A"/>
    <w:rsid w:val="008C7A94"/>
    <w:rsid w:val="008D2871"/>
    <w:rsid w:val="008D3DA2"/>
    <w:rsid w:val="008D3F7A"/>
    <w:rsid w:val="008D48E4"/>
    <w:rsid w:val="008D4D68"/>
    <w:rsid w:val="008D544E"/>
    <w:rsid w:val="008D65D5"/>
    <w:rsid w:val="008D6BA6"/>
    <w:rsid w:val="008E04E7"/>
    <w:rsid w:val="008E0531"/>
    <w:rsid w:val="008E0F95"/>
    <w:rsid w:val="008F14C8"/>
    <w:rsid w:val="008F2BD4"/>
    <w:rsid w:val="008F49F3"/>
    <w:rsid w:val="008F4AEE"/>
    <w:rsid w:val="008F4D87"/>
    <w:rsid w:val="008F5013"/>
    <w:rsid w:val="008F55AE"/>
    <w:rsid w:val="008F6EFB"/>
    <w:rsid w:val="008F71F3"/>
    <w:rsid w:val="008F7F27"/>
    <w:rsid w:val="00901C0B"/>
    <w:rsid w:val="0090200E"/>
    <w:rsid w:val="00905AFF"/>
    <w:rsid w:val="00906439"/>
    <w:rsid w:val="009076B8"/>
    <w:rsid w:val="00912B0E"/>
    <w:rsid w:val="00913FBA"/>
    <w:rsid w:val="00915A62"/>
    <w:rsid w:val="009165B0"/>
    <w:rsid w:val="00917526"/>
    <w:rsid w:val="00920B21"/>
    <w:rsid w:val="00922086"/>
    <w:rsid w:val="00922970"/>
    <w:rsid w:val="0092427E"/>
    <w:rsid w:val="00924444"/>
    <w:rsid w:val="0092578E"/>
    <w:rsid w:val="009314E7"/>
    <w:rsid w:val="00931793"/>
    <w:rsid w:val="00933246"/>
    <w:rsid w:val="00935927"/>
    <w:rsid w:val="00937C25"/>
    <w:rsid w:val="0094010D"/>
    <w:rsid w:val="00940489"/>
    <w:rsid w:val="00950AF4"/>
    <w:rsid w:val="009558B1"/>
    <w:rsid w:val="009575BE"/>
    <w:rsid w:val="00957CC2"/>
    <w:rsid w:val="00960C8D"/>
    <w:rsid w:val="0096177D"/>
    <w:rsid w:val="00962F10"/>
    <w:rsid w:val="009636E5"/>
    <w:rsid w:val="00964A29"/>
    <w:rsid w:val="00970DA2"/>
    <w:rsid w:val="009714E9"/>
    <w:rsid w:val="009728E3"/>
    <w:rsid w:val="00972A46"/>
    <w:rsid w:val="0097331F"/>
    <w:rsid w:val="00973E9B"/>
    <w:rsid w:val="00975799"/>
    <w:rsid w:val="0097584D"/>
    <w:rsid w:val="009771BA"/>
    <w:rsid w:val="0097771F"/>
    <w:rsid w:val="009838B7"/>
    <w:rsid w:val="00983B6D"/>
    <w:rsid w:val="009901D1"/>
    <w:rsid w:val="00994A12"/>
    <w:rsid w:val="009962C8"/>
    <w:rsid w:val="0099633C"/>
    <w:rsid w:val="009A2A21"/>
    <w:rsid w:val="009A474F"/>
    <w:rsid w:val="009A4943"/>
    <w:rsid w:val="009B2EC7"/>
    <w:rsid w:val="009B3115"/>
    <w:rsid w:val="009B3594"/>
    <w:rsid w:val="009B4B25"/>
    <w:rsid w:val="009B50D5"/>
    <w:rsid w:val="009B5C17"/>
    <w:rsid w:val="009B6512"/>
    <w:rsid w:val="009C2460"/>
    <w:rsid w:val="009C2C8D"/>
    <w:rsid w:val="009C3192"/>
    <w:rsid w:val="009C6CC4"/>
    <w:rsid w:val="009D1ED8"/>
    <w:rsid w:val="009D3160"/>
    <w:rsid w:val="009D37C4"/>
    <w:rsid w:val="009D4A86"/>
    <w:rsid w:val="009D757A"/>
    <w:rsid w:val="009D7D40"/>
    <w:rsid w:val="009E1B5D"/>
    <w:rsid w:val="009E2A81"/>
    <w:rsid w:val="009E2F5F"/>
    <w:rsid w:val="009E6BCE"/>
    <w:rsid w:val="009F0304"/>
    <w:rsid w:val="009F0D22"/>
    <w:rsid w:val="009F330F"/>
    <w:rsid w:val="009F33F8"/>
    <w:rsid w:val="009F386D"/>
    <w:rsid w:val="009F4C83"/>
    <w:rsid w:val="009F5B2A"/>
    <w:rsid w:val="009F7903"/>
    <w:rsid w:val="00A01787"/>
    <w:rsid w:val="00A01B39"/>
    <w:rsid w:val="00A0322B"/>
    <w:rsid w:val="00A0387B"/>
    <w:rsid w:val="00A067DE"/>
    <w:rsid w:val="00A0689B"/>
    <w:rsid w:val="00A06E97"/>
    <w:rsid w:val="00A11719"/>
    <w:rsid w:val="00A1189D"/>
    <w:rsid w:val="00A12DB3"/>
    <w:rsid w:val="00A1326C"/>
    <w:rsid w:val="00A13C0B"/>
    <w:rsid w:val="00A14E29"/>
    <w:rsid w:val="00A15DE6"/>
    <w:rsid w:val="00A16E58"/>
    <w:rsid w:val="00A20731"/>
    <w:rsid w:val="00A212F6"/>
    <w:rsid w:val="00A21989"/>
    <w:rsid w:val="00A24729"/>
    <w:rsid w:val="00A2500E"/>
    <w:rsid w:val="00A255D3"/>
    <w:rsid w:val="00A261E2"/>
    <w:rsid w:val="00A270CF"/>
    <w:rsid w:val="00A3125F"/>
    <w:rsid w:val="00A31A52"/>
    <w:rsid w:val="00A31C87"/>
    <w:rsid w:val="00A32935"/>
    <w:rsid w:val="00A32B95"/>
    <w:rsid w:val="00A32FCD"/>
    <w:rsid w:val="00A35EE1"/>
    <w:rsid w:val="00A3799F"/>
    <w:rsid w:val="00A40FFD"/>
    <w:rsid w:val="00A414B5"/>
    <w:rsid w:val="00A41DC9"/>
    <w:rsid w:val="00A42644"/>
    <w:rsid w:val="00A4401D"/>
    <w:rsid w:val="00A4554E"/>
    <w:rsid w:val="00A50E3C"/>
    <w:rsid w:val="00A527D1"/>
    <w:rsid w:val="00A52CBC"/>
    <w:rsid w:val="00A53700"/>
    <w:rsid w:val="00A54084"/>
    <w:rsid w:val="00A550AC"/>
    <w:rsid w:val="00A55589"/>
    <w:rsid w:val="00A55F89"/>
    <w:rsid w:val="00A61143"/>
    <w:rsid w:val="00A61148"/>
    <w:rsid w:val="00A64ADD"/>
    <w:rsid w:val="00A66ACF"/>
    <w:rsid w:val="00A66C8F"/>
    <w:rsid w:val="00A677EC"/>
    <w:rsid w:val="00A67D3E"/>
    <w:rsid w:val="00A7223C"/>
    <w:rsid w:val="00A73819"/>
    <w:rsid w:val="00A74548"/>
    <w:rsid w:val="00A75A95"/>
    <w:rsid w:val="00A765E9"/>
    <w:rsid w:val="00A771CE"/>
    <w:rsid w:val="00A77844"/>
    <w:rsid w:val="00A77B99"/>
    <w:rsid w:val="00A80563"/>
    <w:rsid w:val="00A80DBB"/>
    <w:rsid w:val="00A83BE8"/>
    <w:rsid w:val="00A8469E"/>
    <w:rsid w:val="00A849DA"/>
    <w:rsid w:val="00A84F74"/>
    <w:rsid w:val="00A85288"/>
    <w:rsid w:val="00A86D48"/>
    <w:rsid w:val="00A86F45"/>
    <w:rsid w:val="00A878C4"/>
    <w:rsid w:val="00A91CDB"/>
    <w:rsid w:val="00A95425"/>
    <w:rsid w:val="00A96245"/>
    <w:rsid w:val="00AA126E"/>
    <w:rsid w:val="00AA12ED"/>
    <w:rsid w:val="00AB051C"/>
    <w:rsid w:val="00AB15D3"/>
    <w:rsid w:val="00AB21F5"/>
    <w:rsid w:val="00AB23FE"/>
    <w:rsid w:val="00AB3B76"/>
    <w:rsid w:val="00AB6CFE"/>
    <w:rsid w:val="00AC03A9"/>
    <w:rsid w:val="00AC12D1"/>
    <w:rsid w:val="00AC256D"/>
    <w:rsid w:val="00AC2B0D"/>
    <w:rsid w:val="00AC4C08"/>
    <w:rsid w:val="00AC590F"/>
    <w:rsid w:val="00AC6367"/>
    <w:rsid w:val="00AC6718"/>
    <w:rsid w:val="00AD0557"/>
    <w:rsid w:val="00AD20BB"/>
    <w:rsid w:val="00AD2C96"/>
    <w:rsid w:val="00AD33F5"/>
    <w:rsid w:val="00AD372C"/>
    <w:rsid w:val="00AD62A1"/>
    <w:rsid w:val="00AD6A49"/>
    <w:rsid w:val="00AE0085"/>
    <w:rsid w:val="00AE1922"/>
    <w:rsid w:val="00AE1A75"/>
    <w:rsid w:val="00AE24C3"/>
    <w:rsid w:val="00AE37DD"/>
    <w:rsid w:val="00AE4021"/>
    <w:rsid w:val="00AE535A"/>
    <w:rsid w:val="00AE7348"/>
    <w:rsid w:val="00AE7A07"/>
    <w:rsid w:val="00AF0A3B"/>
    <w:rsid w:val="00AF166C"/>
    <w:rsid w:val="00AF1BF5"/>
    <w:rsid w:val="00AF26F6"/>
    <w:rsid w:val="00AF574A"/>
    <w:rsid w:val="00AF68BA"/>
    <w:rsid w:val="00AF7517"/>
    <w:rsid w:val="00AF7E2E"/>
    <w:rsid w:val="00B00658"/>
    <w:rsid w:val="00B01018"/>
    <w:rsid w:val="00B02D00"/>
    <w:rsid w:val="00B0444B"/>
    <w:rsid w:val="00B047FB"/>
    <w:rsid w:val="00B049FC"/>
    <w:rsid w:val="00B04F75"/>
    <w:rsid w:val="00B05C93"/>
    <w:rsid w:val="00B05D1D"/>
    <w:rsid w:val="00B07347"/>
    <w:rsid w:val="00B10221"/>
    <w:rsid w:val="00B10D28"/>
    <w:rsid w:val="00B11CC5"/>
    <w:rsid w:val="00B15D27"/>
    <w:rsid w:val="00B221F3"/>
    <w:rsid w:val="00B23409"/>
    <w:rsid w:val="00B253F8"/>
    <w:rsid w:val="00B2645A"/>
    <w:rsid w:val="00B27013"/>
    <w:rsid w:val="00B3097A"/>
    <w:rsid w:val="00B32374"/>
    <w:rsid w:val="00B33B55"/>
    <w:rsid w:val="00B34147"/>
    <w:rsid w:val="00B357C1"/>
    <w:rsid w:val="00B363EF"/>
    <w:rsid w:val="00B41438"/>
    <w:rsid w:val="00B41DD2"/>
    <w:rsid w:val="00B42645"/>
    <w:rsid w:val="00B44A06"/>
    <w:rsid w:val="00B462D4"/>
    <w:rsid w:val="00B4745F"/>
    <w:rsid w:val="00B51F60"/>
    <w:rsid w:val="00B53B58"/>
    <w:rsid w:val="00B53BC4"/>
    <w:rsid w:val="00B545AC"/>
    <w:rsid w:val="00B55B31"/>
    <w:rsid w:val="00B56B7B"/>
    <w:rsid w:val="00B61034"/>
    <w:rsid w:val="00B62EBF"/>
    <w:rsid w:val="00B6491E"/>
    <w:rsid w:val="00B65951"/>
    <w:rsid w:val="00B65A23"/>
    <w:rsid w:val="00B67D79"/>
    <w:rsid w:val="00B70DAB"/>
    <w:rsid w:val="00B70E92"/>
    <w:rsid w:val="00B72638"/>
    <w:rsid w:val="00B72677"/>
    <w:rsid w:val="00B73605"/>
    <w:rsid w:val="00B7554D"/>
    <w:rsid w:val="00B76053"/>
    <w:rsid w:val="00B8078E"/>
    <w:rsid w:val="00B80860"/>
    <w:rsid w:val="00B80F53"/>
    <w:rsid w:val="00B824A2"/>
    <w:rsid w:val="00B82EBB"/>
    <w:rsid w:val="00B84F3C"/>
    <w:rsid w:val="00B85F57"/>
    <w:rsid w:val="00B861E1"/>
    <w:rsid w:val="00B87C9E"/>
    <w:rsid w:val="00B87FC9"/>
    <w:rsid w:val="00B92852"/>
    <w:rsid w:val="00B94054"/>
    <w:rsid w:val="00B94E03"/>
    <w:rsid w:val="00B95E66"/>
    <w:rsid w:val="00B96454"/>
    <w:rsid w:val="00B96DE8"/>
    <w:rsid w:val="00B9787E"/>
    <w:rsid w:val="00BA0EAA"/>
    <w:rsid w:val="00BA30C4"/>
    <w:rsid w:val="00BA3989"/>
    <w:rsid w:val="00BA3A91"/>
    <w:rsid w:val="00BA42F7"/>
    <w:rsid w:val="00BA5F0F"/>
    <w:rsid w:val="00BA64D6"/>
    <w:rsid w:val="00BB0DA2"/>
    <w:rsid w:val="00BB1903"/>
    <w:rsid w:val="00BB2FE1"/>
    <w:rsid w:val="00BB4197"/>
    <w:rsid w:val="00BB710E"/>
    <w:rsid w:val="00BB73B1"/>
    <w:rsid w:val="00BB7E0C"/>
    <w:rsid w:val="00BC113E"/>
    <w:rsid w:val="00BC1E6B"/>
    <w:rsid w:val="00BC1F4D"/>
    <w:rsid w:val="00BC3AAB"/>
    <w:rsid w:val="00BC5197"/>
    <w:rsid w:val="00BC5741"/>
    <w:rsid w:val="00BC5777"/>
    <w:rsid w:val="00BD0E99"/>
    <w:rsid w:val="00BD1B11"/>
    <w:rsid w:val="00BD32F7"/>
    <w:rsid w:val="00BD38BD"/>
    <w:rsid w:val="00BD39D1"/>
    <w:rsid w:val="00BD433F"/>
    <w:rsid w:val="00BD5FC8"/>
    <w:rsid w:val="00BD6317"/>
    <w:rsid w:val="00BD7009"/>
    <w:rsid w:val="00BD79E2"/>
    <w:rsid w:val="00BD7FE1"/>
    <w:rsid w:val="00BE1956"/>
    <w:rsid w:val="00BE23D9"/>
    <w:rsid w:val="00BE23F3"/>
    <w:rsid w:val="00BE3173"/>
    <w:rsid w:val="00BE351C"/>
    <w:rsid w:val="00BF13C2"/>
    <w:rsid w:val="00BF1E29"/>
    <w:rsid w:val="00BF2AC1"/>
    <w:rsid w:val="00BF3237"/>
    <w:rsid w:val="00BF3ECB"/>
    <w:rsid w:val="00BF4D4B"/>
    <w:rsid w:val="00BF68F1"/>
    <w:rsid w:val="00C0092D"/>
    <w:rsid w:val="00C022A1"/>
    <w:rsid w:val="00C0412D"/>
    <w:rsid w:val="00C055B8"/>
    <w:rsid w:val="00C05AE0"/>
    <w:rsid w:val="00C0633D"/>
    <w:rsid w:val="00C11055"/>
    <w:rsid w:val="00C11867"/>
    <w:rsid w:val="00C140E0"/>
    <w:rsid w:val="00C14CE2"/>
    <w:rsid w:val="00C17FEC"/>
    <w:rsid w:val="00C20667"/>
    <w:rsid w:val="00C210AF"/>
    <w:rsid w:val="00C244D6"/>
    <w:rsid w:val="00C2505E"/>
    <w:rsid w:val="00C25E0D"/>
    <w:rsid w:val="00C26F12"/>
    <w:rsid w:val="00C26FF4"/>
    <w:rsid w:val="00C27016"/>
    <w:rsid w:val="00C2790C"/>
    <w:rsid w:val="00C27C6E"/>
    <w:rsid w:val="00C37A84"/>
    <w:rsid w:val="00C40C76"/>
    <w:rsid w:val="00C40EDC"/>
    <w:rsid w:val="00C427F0"/>
    <w:rsid w:val="00C44D66"/>
    <w:rsid w:val="00C47738"/>
    <w:rsid w:val="00C50A1E"/>
    <w:rsid w:val="00C51358"/>
    <w:rsid w:val="00C518FD"/>
    <w:rsid w:val="00C53045"/>
    <w:rsid w:val="00C55E92"/>
    <w:rsid w:val="00C57F56"/>
    <w:rsid w:val="00C62171"/>
    <w:rsid w:val="00C62CE7"/>
    <w:rsid w:val="00C650E2"/>
    <w:rsid w:val="00C65C3C"/>
    <w:rsid w:val="00C700D2"/>
    <w:rsid w:val="00C70D19"/>
    <w:rsid w:val="00C72784"/>
    <w:rsid w:val="00C73782"/>
    <w:rsid w:val="00C74ACC"/>
    <w:rsid w:val="00C81BF6"/>
    <w:rsid w:val="00C82024"/>
    <w:rsid w:val="00C848B9"/>
    <w:rsid w:val="00C84990"/>
    <w:rsid w:val="00C85AEE"/>
    <w:rsid w:val="00C8716E"/>
    <w:rsid w:val="00C87F4C"/>
    <w:rsid w:val="00C90EE3"/>
    <w:rsid w:val="00C91F3C"/>
    <w:rsid w:val="00C92592"/>
    <w:rsid w:val="00C93983"/>
    <w:rsid w:val="00C947AE"/>
    <w:rsid w:val="00C958BD"/>
    <w:rsid w:val="00C966B6"/>
    <w:rsid w:val="00C96C4A"/>
    <w:rsid w:val="00C97245"/>
    <w:rsid w:val="00CA0C54"/>
    <w:rsid w:val="00CA1F1D"/>
    <w:rsid w:val="00CA2BBE"/>
    <w:rsid w:val="00CA650A"/>
    <w:rsid w:val="00CA73A5"/>
    <w:rsid w:val="00CB0332"/>
    <w:rsid w:val="00CB0B89"/>
    <w:rsid w:val="00CB14BC"/>
    <w:rsid w:val="00CB1E4A"/>
    <w:rsid w:val="00CB2C3D"/>
    <w:rsid w:val="00CB2FF6"/>
    <w:rsid w:val="00CB35F9"/>
    <w:rsid w:val="00CB3DAF"/>
    <w:rsid w:val="00CB6DBE"/>
    <w:rsid w:val="00CC076C"/>
    <w:rsid w:val="00CC3B64"/>
    <w:rsid w:val="00CC5F5F"/>
    <w:rsid w:val="00CC6D95"/>
    <w:rsid w:val="00CC7DB8"/>
    <w:rsid w:val="00CC7E04"/>
    <w:rsid w:val="00CD0E4A"/>
    <w:rsid w:val="00CD24A5"/>
    <w:rsid w:val="00CD2C68"/>
    <w:rsid w:val="00CD2F3C"/>
    <w:rsid w:val="00CD3D7E"/>
    <w:rsid w:val="00CD4CDC"/>
    <w:rsid w:val="00CD7C81"/>
    <w:rsid w:val="00CE0CE9"/>
    <w:rsid w:val="00CE36BE"/>
    <w:rsid w:val="00CE39EF"/>
    <w:rsid w:val="00CE4568"/>
    <w:rsid w:val="00CE66A2"/>
    <w:rsid w:val="00CE7D6B"/>
    <w:rsid w:val="00CF1B39"/>
    <w:rsid w:val="00CF33BC"/>
    <w:rsid w:val="00CF555C"/>
    <w:rsid w:val="00CF6125"/>
    <w:rsid w:val="00CF69EF"/>
    <w:rsid w:val="00D0039C"/>
    <w:rsid w:val="00D03D30"/>
    <w:rsid w:val="00D03F50"/>
    <w:rsid w:val="00D0586F"/>
    <w:rsid w:val="00D061C1"/>
    <w:rsid w:val="00D06619"/>
    <w:rsid w:val="00D12C68"/>
    <w:rsid w:val="00D15D82"/>
    <w:rsid w:val="00D15EE9"/>
    <w:rsid w:val="00D20603"/>
    <w:rsid w:val="00D2185E"/>
    <w:rsid w:val="00D21A8E"/>
    <w:rsid w:val="00D24B74"/>
    <w:rsid w:val="00D25B8E"/>
    <w:rsid w:val="00D26E60"/>
    <w:rsid w:val="00D31D2D"/>
    <w:rsid w:val="00D3256E"/>
    <w:rsid w:val="00D326E4"/>
    <w:rsid w:val="00D34133"/>
    <w:rsid w:val="00D35143"/>
    <w:rsid w:val="00D419A6"/>
    <w:rsid w:val="00D42E4A"/>
    <w:rsid w:val="00D45792"/>
    <w:rsid w:val="00D51ABD"/>
    <w:rsid w:val="00D533CA"/>
    <w:rsid w:val="00D55298"/>
    <w:rsid w:val="00D5556F"/>
    <w:rsid w:val="00D55BA8"/>
    <w:rsid w:val="00D5625E"/>
    <w:rsid w:val="00D56350"/>
    <w:rsid w:val="00D5787E"/>
    <w:rsid w:val="00D60991"/>
    <w:rsid w:val="00D60C36"/>
    <w:rsid w:val="00D64449"/>
    <w:rsid w:val="00D6575D"/>
    <w:rsid w:val="00D65B17"/>
    <w:rsid w:val="00D67256"/>
    <w:rsid w:val="00D6790E"/>
    <w:rsid w:val="00D74629"/>
    <w:rsid w:val="00D74F95"/>
    <w:rsid w:val="00D75741"/>
    <w:rsid w:val="00D7593E"/>
    <w:rsid w:val="00D764B1"/>
    <w:rsid w:val="00D76A6E"/>
    <w:rsid w:val="00D80690"/>
    <w:rsid w:val="00D815CC"/>
    <w:rsid w:val="00D84A72"/>
    <w:rsid w:val="00D84EEE"/>
    <w:rsid w:val="00D85F8A"/>
    <w:rsid w:val="00D86B63"/>
    <w:rsid w:val="00D8722D"/>
    <w:rsid w:val="00D90DEE"/>
    <w:rsid w:val="00D92220"/>
    <w:rsid w:val="00D924DB"/>
    <w:rsid w:val="00D9363C"/>
    <w:rsid w:val="00D94813"/>
    <w:rsid w:val="00D95B23"/>
    <w:rsid w:val="00D97ED4"/>
    <w:rsid w:val="00DA09C6"/>
    <w:rsid w:val="00DA1B20"/>
    <w:rsid w:val="00DA248C"/>
    <w:rsid w:val="00DA35A2"/>
    <w:rsid w:val="00DA3AE4"/>
    <w:rsid w:val="00DA512C"/>
    <w:rsid w:val="00DA61D7"/>
    <w:rsid w:val="00DB2D41"/>
    <w:rsid w:val="00DB6A85"/>
    <w:rsid w:val="00DB6B10"/>
    <w:rsid w:val="00DB7395"/>
    <w:rsid w:val="00DC0DFD"/>
    <w:rsid w:val="00DC3B2F"/>
    <w:rsid w:val="00DC3CE9"/>
    <w:rsid w:val="00DC58CF"/>
    <w:rsid w:val="00DC5F94"/>
    <w:rsid w:val="00DC6E0D"/>
    <w:rsid w:val="00DD0DB3"/>
    <w:rsid w:val="00DE086A"/>
    <w:rsid w:val="00DE2B38"/>
    <w:rsid w:val="00DE325F"/>
    <w:rsid w:val="00DE5F0E"/>
    <w:rsid w:val="00DE6246"/>
    <w:rsid w:val="00DE7BC3"/>
    <w:rsid w:val="00DF1B00"/>
    <w:rsid w:val="00DF4461"/>
    <w:rsid w:val="00DF54B0"/>
    <w:rsid w:val="00E009BC"/>
    <w:rsid w:val="00E037FA"/>
    <w:rsid w:val="00E03928"/>
    <w:rsid w:val="00E04FCF"/>
    <w:rsid w:val="00E05914"/>
    <w:rsid w:val="00E07607"/>
    <w:rsid w:val="00E106FF"/>
    <w:rsid w:val="00E110E3"/>
    <w:rsid w:val="00E11476"/>
    <w:rsid w:val="00E11E88"/>
    <w:rsid w:val="00E12B16"/>
    <w:rsid w:val="00E12C87"/>
    <w:rsid w:val="00E148A7"/>
    <w:rsid w:val="00E1758E"/>
    <w:rsid w:val="00E17C46"/>
    <w:rsid w:val="00E207AE"/>
    <w:rsid w:val="00E2170D"/>
    <w:rsid w:val="00E25899"/>
    <w:rsid w:val="00E25AD5"/>
    <w:rsid w:val="00E26566"/>
    <w:rsid w:val="00E32FB3"/>
    <w:rsid w:val="00E33204"/>
    <w:rsid w:val="00E333CA"/>
    <w:rsid w:val="00E33530"/>
    <w:rsid w:val="00E339B2"/>
    <w:rsid w:val="00E34431"/>
    <w:rsid w:val="00E35D91"/>
    <w:rsid w:val="00E37260"/>
    <w:rsid w:val="00E4060F"/>
    <w:rsid w:val="00E40894"/>
    <w:rsid w:val="00E420B7"/>
    <w:rsid w:val="00E5004B"/>
    <w:rsid w:val="00E50571"/>
    <w:rsid w:val="00E5082D"/>
    <w:rsid w:val="00E50A5B"/>
    <w:rsid w:val="00E52588"/>
    <w:rsid w:val="00E538B7"/>
    <w:rsid w:val="00E5414C"/>
    <w:rsid w:val="00E551C5"/>
    <w:rsid w:val="00E55904"/>
    <w:rsid w:val="00E5705D"/>
    <w:rsid w:val="00E57705"/>
    <w:rsid w:val="00E60744"/>
    <w:rsid w:val="00E617DF"/>
    <w:rsid w:val="00E61CFE"/>
    <w:rsid w:val="00E639E2"/>
    <w:rsid w:val="00E63BC5"/>
    <w:rsid w:val="00E63D46"/>
    <w:rsid w:val="00E6411C"/>
    <w:rsid w:val="00E64783"/>
    <w:rsid w:val="00E64F27"/>
    <w:rsid w:val="00E65382"/>
    <w:rsid w:val="00E670D3"/>
    <w:rsid w:val="00E70455"/>
    <w:rsid w:val="00E705ED"/>
    <w:rsid w:val="00E70B7B"/>
    <w:rsid w:val="00E70E2A"/>
    <w:rsid w:val="00E72649"/>
    <w:rsid w:val="00E73FC2"/>
    <w:rsid w:val="00E74126"/>
    <w:rsid w:val="00E77BAA"/>
    <w:rsid w:val="00E8125E"/>
    <w:rsid w:val="00E8234C"/>
    <w:rsid w:val="00E82B97"/>
    <w:rsid w:val="00E84FA0"/>
    <w:rsid w:val="00E86B2F"/>
    <w:rsid w:val="00E86DAA"/>
    <w:rsid w:val="00E8702B"/>
    <w:rsid w:val="00E9050D"/>
    <w:rsid w:val="00E90AA8"/>
    <w:rsid w:val="00E92F37"/>
    <w:rsid w:val="00E93B17"/>
    <w:rsid w:val="00E96CF4"/>
    <w:rsid w:val="00E975B2"/>
    <w:rsid w:val="00EA0DE4"/>
    <w:rsid w:val="00EA2E51"/>
    <w:rsid w:val="00EA407A"/>
    <w:rsid w:val="00EA431D"/>
    <w:rsid w:val="00EA49A6"/>
    <w:rsid w:val="00EA54C5"/>
    <w:rsid w:val="00EB0EE6"/>
    <w:rsid w:val="00EB6BBA"/>
    <w:rsid w:val="00EB6C29"/>
    <w:rsid w:val="00EB7733"/>
    <w:rsid w:val="00EC1162"/>
    <w:rsid w:val="00EC2862"/>
    <w:rsid w:val="00EC2C39"/>
    <w:rsid w:val="00EC33E9"/>
    <w:rsid w:val="00EC457B"/>
    <w:rsid w:val="00EC5330"/>
    <w:rsid w:val="00EC620F"/>
    <w:rsid w:val="00EC660A"/>
    <w:rsid w:val="00EC71F5"/>
    <w:rsid w:val="00EC7375"/>
    <w:rsid w:val="00ED00DF"/>
    <w:rsid w:val="00ED6AE6"/>
    <w:rsid w:val="00ED7466"/>
    <w:rsid w:val="00EE102D"/>
    <w:rsid w:val="00EE164C"/>
    <w:rsid w:val="00EE18BB"/>
    <w:rsid w:val="00EE401F"/>
    <w:rsid w:val="00EE49ED"/>
    <w:rsid w:val="00EE5154"/>
    <w:rsid w:val="00EE5AB4"/>
    <w:rsid w:val="00EE68BE"/>
    <w:rsid w:val="00EE7909"/>
    <w:rsid w:val="00EE7C88"/>
    <w:rsid w:val="00EE7FB3"/>
    <w:rsid w:val="00EF18A9"/>
    <w:rsid w:val="00EF2966"/>
    <w:rsid w:val="00EF4480"/>
    <w:rsid w:val="00EF4A7D"/>
    <w:rsid w:val="00F01F9B"/>
    <w:rsid w:val="00F023A0"/>
    <w:rsid w:val="00F06B84"/>
    <w:rsid w:val="00F0775B"/>
    <w:rsid w:val="00F11F7D"/>
    <w:rsid w:val="00F1309E"/>
    <w:rsid w:val="00F13114"/>
    <w:rsid w:val="00F13166"/>
    <w:rsid w:val="00F137F9"/>
    <w:rsid w:val="00F13B18"/>
    <w:rsid w:val="00F13E4E"/>
    <w:rsid w:val="00F1574A"/>
    <w:rsid w:val="00F169A1"/>
    <w:rsid w:val="00F2066D"/>
    <w:rsid w:val="00F21500"/>
    <w:rsid w:val="00F21E99"/>
    <w:rsid w:val="00F22541"/>
    <w:rsid w:val="00F234D1"/>
    <w:rsid w:val="00F23C6F"/>
    <w:rsid w:val="00F2418E"/>
    <w:rsid w:val="00F25233"/>
    <w:rsid w:val="00F25780"/>
    <w:rsid w:val="00F25DFF"/>
    <w:rsid w:val="00F260FA"/>
    <w:rsid w:val="00F26610"/>
    <w:rsid w:val="00F26D29"/>
    <w:rsid w:val="00F27132"/>
    <w:rsid w:val="00F3211B"/>
    <w:rsid w:val="00F3262A"/>
    <w:rsid w:val="00F34898"/>
    <w:rsid w:val="00F349AF"/>
    <w:rsid w:val="00F36D86"/>
    <w:rsid w:val="00F37344"/>
    <w:rsid w:val="00F431F0"/>
    <w:rsid w:val="00F43221"/>
    <w:rsid w:val="00F44DB1"/>
    <w:rsid w:val="00F451EA"/>
    <w:rsid w:val="00F46A40"/>
    <w:rsid w:val="00F52CA4"/>
    <w:rsid w:val="00F55B6B"/>
    <w:rsid w:val="00F5606A"/>
    <w:rsid w:val="00F5764E"/>
    <w:rsid w:val="00F61758"/>
    <w:rsid w:val="00F63AD5"/>
    <w:rsid w:val="00F63B61"/>
    <w:rsid w:val="00F65B28"/>
    <w:rsid w:val="00F702F0"/>
    <w:rsid w:val="00F73A15"/>
    <w:rsid w:val="00F76FD6"/>
    <w:rsid w:val="00F8116A"/>
    <w:rsid w:val="00F81599"/>
    <w:rsid w:val="00F8187E"/>
    <w:rsid w:val="00F82A3C"/>
    <w:rsid w:val="00F83155"/>
    <w:rsid w:val="00F8494B"/>
    <w:rsid w:val="00F86DCB"/>
    <w:rsid w:val="00F875F0"/>
    <w:rsid w:val="00F90214"/>
    <w:rsid w:val="00F9027C"/>
    <w:rsid w:val="00F9067B"/>
    <w:rsid w:val="00F90F3F"/>
    <w:rsid w:val="00F91931"/>
    <w:rsid w:val="00F92050"/>
    <w:rsid w:val="00F93BA7"/>
    <w:rsid w:val="00F94A27"/>
    <w:rsid w:val="00F9644E"/>
    <w:rsid w:val="00FA0390"/>
    <w:rsid w:val="00FA2B4C"/>
    <w:rsid w:val="00FA5DB0"/>
    <w:rsid w:val="00FA648B"/>
    <w:rsid w:val="00FA741D"/>
    <w:rsid w:val="00FA7B01"/>
    <w:rsid w:val="00FB31C3"/>
    <w:rsid w:val="00FB67B4"/>
    <w:rsid w:val="00FB69EB"/>
    <w:rsid w:val="00FB6AEC"/>
    <w:rsid w:val="00FB6E4C"/>
    <w:rsid w:val="00FB6F8C"/>
    <w:rsid w:val="00FB76E9"/>
    <w:rsid w:val="00FC027D"/>
    <w:rsid w:val="00FC3B1D"/>
    <w:rsid w:val="00FC62E4"/>
    <w:rsid w:val="00FC76CC"/>
    <w:rsid w:val="00FD03A4"/>
    <w:rsid w:val="00FD1141"/>
    <w:rsid w:val="00FD227D"/>
    <w:rsid w:val="00FD253F"/>
    <w:rsid w:val="00FD3003"/>
    <w:rsid w:val="00FD5C74"/>
    <w:rsid w:val="00FD6431"/>
    <w:rsid w:val="00FD65A9"/>
    <w:rsid w:val="00FD6650"/>
    <w:rsid w:val="00FD7130"/>
    <w:rsid w:val="00FD733E"/>
    <w:rsid w:val="00FD7BA0"/>
    <w:rsid w:val="00FD7BC3"/>
    <w:rsid w:val="00FE06E4"/>
    <w:rsid w:val="00FE3651"/>
    <w:rsid w:val="00FE4676"/>
    <w:rsid w:val="00FE48B3"/>
    <w:rsid w:val="00FE4945"/>
    <w:rsid w:val="00FE4BA4"/>
    <w:rsid w:val="00FE5E6F"/>
    <w:rsid w:val="00FE6007"/>
    <w:rsid w:val="00FE7629"/>
    <w:rsid w:val="00FF0B76"/>
    <w:rsid w:val="00FF2043"/>
    <w:rsid w:val="00FF2D19"/>
    <w:rsid w:val="00FF2F03"/>
    <w:rsid w:val="00FF3DDF"/>
    <w:rsid w:val="00FF4EC4"/>
    <w:rsid w:val="00FF6FC0"/>
    <w:rsid w:val="00FF71F7"/>
    <w:rsid w:val="00FF73BD"/>
    <w:rsid w:val="00FF7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0D991D"/>
  <w15:docId w15:val="{55F59854-6339-4AD0-BEA3-EE3044E3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3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CFormat">
    <w:name w:val="CSC Format"/>
    <w:basedOn w:val="Normal"/>
    <w:rsid w:val="00115C0D"/>
    <w:pPr>
      <w:numPr>
        <w:numId w:val="1"/>
      </w:numPr>
      <w:jc w:val="both"/>
    </w:pPr>
    <w:rPr>
      <w:sz w:val="22"/>
      <w:szCs w:val="22"/>
    </w:rPr>
  </w:style>
  <w:style w:type="paragraph" w:styleId="Header">
    <w:name w:val="header"/>
    <w:basedOn w:val="Normal"/>
    <w:rsid w:val="005D52DB"/>
    <w:pPr>
      <w:tabs>
        <w:tab w:val="center" w:pos="4320"/>
        <w:tab w:val="right" w:pos="8640"/>
      </w:tabs>
    </w:pPr>
  </w:style>
  <w:style w:type="paragraph" w:styleId="Footer">
    <w:name w:val="footer"/>
    <w:basedOn w:val="Normal"/>
    <w:rsid w:val="005D52DB"/>
    <w:pPr>
      <w:tabs>
        <w:tab w:val="center" w:pos="4320"/>
        <w:tab w:val="right" w:pos="8640"/>
      </w:tabs>
    </w:pPr>
  </w:style>
  <w:style w:type="character" w:styleId="PageNumber">
    <w:name w:val="page number"/>
    <w:basedOn w:val="DefaultParagraphFont"/>
    <w:rsid w:val="005D52DB"/>
  </w:style>
  <w:style w:type="paragraph" w:styleId="BalloonText">
    <w:name w:val="Balloon Text"/>
    <w:basedOn w:val="Normal"/>
    <w:link w:val="BalloonTextChar"/>
    <w:rsid w:val="00AC03A9"/>
    <w:rPr>
      <w:rFonts w:ascii="Tahoma" w:hAnsi="Tahoma" w:cs="Tahoma"/>
      <w:sz w:val="16"/>
      <w:szCs w:val="16"/>
    </w:rPr>
  </w:style>
  <w:style w:type="character" w:customStyle="1" w:styleId="BalloonTextChar">
    <w:name w:val="Balloon Text Char"/>
    <w:link w:val="BalloonText"/>
    <w:rsid w:val="00AC03A9"/>
    <w:rPr>
      <w:rFonts w:ascii="Tahoma" w:hAnsi="Tahoma" w:cs="Tahoma"/>
      <w:sz w:val="16"/>
      <w:szCs w:val="16"/>
    </w:rPr>
  </w:style>
  <w:style w:type="paragraph" w:styleId="ListParagraph">
    <w:name w:val="List Paragraph"/>
    <w:basedOn w:val="Normal"/>
    <w:link w:val="ListParagraphChar"/>
    <w:uiPriority w:val="34"/>
    <w:qFormat/>
    <w:rsid w:val="00AE7A07"/>
    <w:pPr>
      <w:ind w:left="720"/>
    </w:pPr>
  </w:style>
  <w:style w:type="character" w:customStyle="1" w:styleId="ListParagraphChar">
    <w:name w:val="List Paragraph Char"/>
    <w:link w:val="ListParagraph"/>
    <w:uiPriority w:val="34"/>
    <w:rsid w:val="00AE7A07"/>
  </w:style>
  <w:style w:type="character" w:styleId="Hyperlink">
    <w:name w:val="Hyperlink"/>
    <w:basedOn w:val="DefaultParagraphFont"/>
    <w:uiPriority w:val="99"/>
    <w:rsid w:val="00D24B74"/>
    <w:rPr>
      <w:color w:val="0000FF" w:themeColor="hyperlink"/>
      <w:u w:val="single"/>
    </w:rPr>
  </w:style>
  <w:style w:type="paragraph" w:styleId="FootnoteText">
    <w:name w:val="footnote text"/>
    <w:basedOn w:val="Normal"/>
    <w:link w:val="FootnoteTextChar"/>
    <w:uiPriority w:val="99"/>
    <w:semiHidden/>
    <w:unhideWhenUsed/>
    <w:rsid w:val="008D544E"/>
  </w:style>
  <w:style w:type="character" w:customStyle="1" w:styleId="FootnoteTextChar">
    <w:name w:val="Footnote Text Char"/>
    <w:basedOn w:val="DefaultParagraphFont"/>
    <w:link w:val="FootnoteText"/>
    <w:uiPriority w:val="99"/>
    <w:semiHidden/>
    <w:rsid w:val="008D544E"/>
  </w:style>
  <w:style w:type="character" w:styleId="FootnoteReference">
    <w:name w:val="footnote reference"/>
    <w:basedOn w:val="DefaultParagraphFont"/>
    <w:uiPriority w:val="99"/>
    <w:semiHidden/>
    <w:unhideWhenUsed/>
    <w:rsid w:val="008D54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781319">
      <w:bodyDiv w:val="1"/>
      <w:marLeft w:val="0"/>
      <w:marRight w:val="0"/>
      <w:marTop w:val="0"/>
      <w:marBottom w:val="0"/>
      <w:divBdr>
        <w:top w:val="none" w:sz="0" w:space="0" w:color="auto"/>
        <w:left w:val="none" w:sz="0" w:space="0" w:color="auto"/>
        <w:bottom w:val="none" w:sz="0" w:space="0" w:color="auto"/>
        <w:right w:val="none" w:sz="0" w:space="0" w:color="auto"/>
      </w:divBdr>
    </w:div>
    <w:div w:id="484006109">
      <w:bodyDiv w:val="1"/>
      <w:marLeft w:val="0"/>
      <w:marRight w:val="0"/>
      <w:marTop w:val="0"/>
      <w:marBottom w:val="0"/>
      <w:divBdr>
        <w:top w:val="none" w:sz="0" w:space="0" w:color="auto"/>
        <w:left w:val="none" w:sz="0" w:space="0" w:color="auto"/>
        <w:bottom w:val="none" w:sz="0" w:space="0" w:color="auto"/>
        <w:right w:val="none" w:sz="0" w:space="0" w:color="auto"/>
      </w:divBdr>
    </w:div>
    <w:div w:id="1735541046">
      <w:bodyDiv w:val="1"/>
      <w:marLeft w:val="0"/>
      <w:marRight w:val="0"/>
      <w:marTop w:val="0"/>
      <w:marBottom w:val="0"/>
      <w:divBdr>
        <w:top w:val="none" w:sz="0" w:space="0" w:color="auto"/>
        <w:left w:val="none" w:sz="0" w:space="0" w:color="auto"/>
        <w:bottom w:val="none" w:sz="0" w:space="0" w:color="auto"/>
        <w:right w:val="none" w:sz="0" w:space="0" w:color="auto"/>
      </w:divBdr>
    </w:div>
    <w:div w:id="1963147009">
      <w:bodyDiv w:val="1"/>
      <w:marLeft w:val="0"/>
      <w:marRight w:val="0"/>
      <w:marTop w:val="0"/>
      <w:marBottom w:val="0"/>
      <w:divBdr>
        <w:top w:val="none" w:sz="0" w:space="0" w:color="auto"/>
        <w:left w:val="none" w:sz="0" w:space="0" w:color="auto"/>
        <w:bottom w:val="none" w:sz="0" w:space="0" w:color="auto"/>
        <w:right w:val="none" w:sz="0" w:space="0" w:color="auto"/>
      </w:divBdr>
    </w:div>
    <w:div w:id="211146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A2372-9F10-44B3-B10D-402F1F754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4836</Words>
  <Characters>27167</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PETITION NO</vt:lpstr>
    </vt:vector>
  </TitlesOfParts>
  <Company>State of CT</Company>
  <LinksUpToDate>false</LinksUpToDate>
  <CharactersWithSpaces>31940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PETITION NO</dc:title>
  <dc:creator>martindavi</dc:creator>
  <cp:lastModifiedBy>Lisa Fontaine</cp:lastModifiedBy>
  <cp:revision>2</cp:revision>
  <cp:lastPrinted>2020-08-07T17:25:00Z</cp:lastPrinted>
  <dcterms:created xsi:type="dcterms:W3CDTF">2020-08-12T17:01:00Z</dcterms:created>
  <dcterms:modified xsi:type="dcterms:W3CDTF">2020-08-12T17:01:00Z</dcterms:modified>
</cp:coreProperties>
</file>