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79" w:rsidRDefault="00AA7079" w:rsidP="00AA7079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757301" w:rsidRDefault="00757301" w:rsidP="00AA7079">
      <w:pPr>
        <w:spacing w:after="0" w:line="240" w:lineRule="auto"/>
        <w:jc w:val="center"/>
        <w:rPr>
          <w:rFonts w:ascii="Times New Roman" w:hAnsi="Times New Roman"/>
        </w:rPr>
      </w:pPr>
    </w:p>
    <w:p w:rsidR="00051CE2" w:rsidRDefault="00051CE2" w:rsidP="00AA7079">
      <w:pPr>
        <w:spacing w:after="0" w:line="240" w:lineRule="auto"/>
        <w:jc w:val="center"/>
        <w:rPr>
          <w:rFonts w:ascii="Times New Roman" w:hAnsi="Times New Roman"/>
        </w:rPr>
      </w:pPr>
    </w:p>
    <w:p w:rsidR="00757301" w:rsidRDefault="00757301" w:rsidP="00AA7079">
      <w:pPr>
        <w:spacing w:after="0" w:line="240" w:lineRule="auto"/>
        <w:jc w:val="center"/>
        <w:rPr>
          <w:rFonts w:ascii="Times New Roman" w:hAnsi="Times New Roman"/>
        </w:rPr>
      </w:pPr>
    </w:p>
    <w:p w:rsidR="00757301" w:rsidRDefault="00757301" w:rsidP="00AA7079">
      <w:pPr>
        <w:spacing w:after="0" w:line="240" w:lineRule="auto"/>
        <w:jc w:val="center"/>
        <w:rPr>
          <w:rFonts w:ascii="Times New Roman" w:hAnsi="Times New Roman"/>
        </w:rPr>
      </w:pPr>
    </w:p>
    <w:p w:rsidR="00AA7079" w:rsidRDefault="00AA7079" w:rsidP="00AA7079">
      <w:pPr>
        <w:spacing w:after="0" w:line="240" w:lineRule="auto"/>
        <w:jc w:val="center"/>
        <w:rPr>
          <w:rFonts w:ascii="Times New Roman" w:hAnsi="Times New Roman"/>
        </w:rPr>
      </w:pPr>
    </w:p>
    <w:p w:rsidR="00AA7079" w:rsidRDefault="00AA7079" w:rsidP="00AA707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Petition No. 10</w:t>
      </w:r>
      <w:r w:rsidR="00757301">
        <w:rPr>
          <w:rFonts w:ascii="Times New Roman" w:hAnsi="Times New Roman"/>
        </w:rPr>
        <w:t>24</w:t>
      </w:r>
    </w:p>
    <w:p w:rsidR="00AA7079" w:rsidRDefault="00AA7079" w:rsidP="00AA707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The United Illuminating Company</w:t>
      </w:r>
    </w:p>
    <w:p w:rsidR="00AC790B" w:rsidRDefault="00757301" w:rsidP="00AA7079">
      <w:pPr>
        <w:spacing w:after="0" w:line="240" w:lineRule="auto"/>
        <w:jc w:val="center"/>
        <w:rPr>
          <w:rFonts w:ascii="Times New Roman" w:hAnsi="Times New Roman"/>
        </w:rPr>
      </w:pPr>
      <w:r w:rsidRPr="00757301">
        <w:rPr>
          <w:rFonts w:ascii="Times New Roman" w:hAnsi="Times New Roman"/>
        </w:rPr>
        <w:t>Pequonnock Substation</w:t>
      </w:r>
      <w:r w:rsidR="00AC790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Bridgeport</w:t>
      </w:r>
    </w:p>
    <w:p w:rsidR="00AA7079" w:rsidRDefault="00AA7079" w:rsidP="00AA707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Staff Report</w:t>
      </w:r>
    </w:p>
    <w:p w:rsidR="00AA7079" w:rsidRDefault="00757301" w:rsidP="00AA707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March 29</w:t>
      </w:r>
      <w:r w:rsidR="00AA7079">
        <w:rPr>
          <w:rFonts w:ascii="Times New Roman" w:hAnsi="Times New Roman"/>
        </w:rPr>
        <w:t>, 2012</w:t>
      </w:r>
    </w:p>
    <w:p w:rsidR="00AA7079" w:rsidRDefault="00AA7079" w:rsidP="00AA7079">
      <w:pPr>
        <w:spacing w:after="0" w:line="240" w:lineRule="auto"/>
        <w:jc w:val="center"/>
        <w:rPr>
          <w:rFonts w:ascii="Times New Roman" w:hAnsi="Times New Roman"/>
        </w:rPr>
      </w:pPr>
    </w:p>
    <w:p w:rsidR="000D087D" w:rsidRDefault="000D087D" w:rsidP="00AA7079">
      <w:pPr>
        <w:spacing w:after="0" w:line="240" w:lineRule="auto"/>
        <w:jc w:val="center"/>
        <w:rPr>
          <w:rFonts w:ascii="Times New Roman" w:hAnsi="Times New Roman"/>
        </w:rPr>
      </w:pPr>
    </w:p>
    <w:p w:rsidR="00AA7079" w:rsidRDefault="00AA7079" w:rsidP="00AA7079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On </w:t>
      </w:r>
      <w:r w:rsidR="00B1172A">
        <w:rPr>
          <w:rFonts w:ascii="Times New Roman" w:hAnsi="Times New Roman"/>
          <w:sz w:val="21"/>
          <w:szCs w:val="21"/>
        </w:rPr>
        <w:t>February 9, 2012</w:t>
      </w:r>
      <w:r>
        <w:rPr>
          <w:rFonts w:ascii="Times New Roman" w:hAnsi="Times New Roman"/>
          <w:sz w:val="21"/>
          <w:szCs w:val="21"/>
        </w:rPr>
        <w:t xml:space="preserve">, the Connecticut Siting Council (Council) received a petition (Petition) from The United Illuminating Company (UI) for a declaratory ruling that no Certificate of Environmental Compatibility and Public Need is required for the proposed </w:t>
      </w:r>
      <w:r w:rsidR="008F2585">
        <w:rPr>
          <w:rFonts w:ascii="Times New Roman" w:hAnsi="Times New Roman"/>
          <w:sz w:val="21"/>
          <w:szCs w:val="21"/>
        </w:rPr>
        <w:t xml:space="preserve">modifications to the </w:t>
      </w:r>
      <w:r w:rsidR="00B1172A" w:rsidRPr="00757301">
        <w:rPr>
          <w:rFonts w:ascii="Times New Roman" w:hAnsi="Times New Roman"/>
        </w:rPr>
        <w:t>Pequonnock Substation</w:t>
      </w:r>
      <w:r w:rsidR="00B1172A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at </w:t>
      </w:r>
      <w:r w:rsidR="008F2585">
        <w:rPr>
          <w:rFonts w:ascii="Times New Roman" w:hAnsi="Times New Roman"/>
          <w:sz w:val="21"/>
          <w:szCs w:val="21"/>
        </w:rPr>
        <w:t>1</w:t>
      </w:r>
      <w:r w:rsidR="00B1172A">
        <w:rPr>
          <w:rFonts w:ascii="Times New Roman" w:hAnsi="Times New Roman"/>
          <w:sz w:val="21"/>
          <w:szCs w:val="21"/>
        </w:rPr>
        <w:t>0 Henry Street in Bridgeport</w:t>
      </w:r>
      <w:r>
        <w:rPr>
          <w:rFonts w:ascii="Times New Roman" w:hAnsi="Times New Roman"/>
          <w:sz w:val="21"/>
          <w:szCs w:val="21"/>
        </w:rPr>
        <w:t xml:space="preserve">. This Petition was field reviewed by Council member </w:t>
      </w:r>
      <w:r w:rsidR="00B1172A">
        <w:rPr>
          <w:rFonts w:ascii="Times New Roman" w:hAnsi="Times New Roman"/>
          <w:sz w:val="21"/>
          <w:szCs w:val="21"/>
        </w:rPr>
        <w:t>Dr. Barbara Bell</w:t>
      </w:r>
      <w:r w:rsidR="0023253E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and </w:t>
      </w:r>
      <w:r w:rsidR="00B1172A">
        <w:rPr>
          <w:rFonts w:ascii="Times New Roman" w:hAnsi="Times New Roman"/>
          <w:sz w:val="21"/>
          <w:szCs w:val="21"/>
        </w:rPr>
        <w:t>Council staff member Robert Mercier</w:t>
      </w:r>
      <w:r>
        <w:rPr>
          <w:rFonts w:ascii="Times New Roman" w:hAnsi="Times New Roman"/>
          <w:sz w:val="21"/>
          <w:szCs w:val="21"/>
        </w:rPr>
        <w:t xml:space="preserve"> on </w:t>
      </w:r>
      <w:r w:rsidR="00B1172A">
        <w:rPr>
          <w:rFonts w:ascii="Times New Roman" w:hAnsi="Times New Roman"/>
          <w:sz w:val="21"/>
          <w:szCs w:val="21"/>
        </w:rPr>
        <w:t>March 26, 2012</w:t>
      </w:r>
      <w:r>
        <w:rPr>
          <w:rFonts w:ascii="Times New Roman" w:hAnsi="Times New Roman"/>
          <w:sz w:val="21"/>
          <w:szCs w:val="21"/>
        </w:rPr>
        <w:t xml:space="preserve">. </w:t>
      </w:r>
      <w:r w:rsidR="00A31D3E">
        <w:rPr>
          <w:rFonts w:ascii="Times New Roman" w:hAnsi="Times New Roman"/>
          <w:sz w:val="21"/>
          <w:szCs w:val="21"/>
        </w:rPr>
        <w:t xml:space="preserve">UI </w:t>
      </w:r>
      <w:r w:rsidR="000D087D">
        <w:rPr>
          <w:rFonts w:ascii="Times New Roman" w:hAnsi="Times New Roman"/>
          <w:sz w:val="21"/>
          <w:szCs w:val="21"/>
        </w:rPr>
        <w:t>representatives</w:t>
      </w:r>
      <w:r w:rsidR="00A31D3E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Bohdan Katreczko</w:t>
      </w:r>
      <w:r w:rsidR="0023253E">
        <w:rPr>
          <w:rFonts w:ascii="Times New Roman" w:hAnsi="Times New Roman"/>
          <w:sz w:val="21"/>
          <w:szCs w:val="21"/>
        </w:rPr>
        <w:t xml:space="preserve">, </w:t>
      </w:r>
      <w:r w:rsidR="00B1172A">
        <w:rPr>
          <w:rFonts w:ascii="Times New Roman" w:hAnsi="Times New Roman"/>
          <w:sz w:val="21"/>
          <w:szCs w:val="21"/>
        </w:rPr>
        <w:t>Chris Hughes</w:t>
      </w:r>
      <w:r w:rsidR="0023253E">
        <w:rPr>
          <w:rFonts w:ascii="Times New Roman" w:hAnsi="Times New Roman"/>
          <w:sz w:val="21"/>
          <w:szCs w:val="21"/>
        </w:rPr>
        <w:t>, and</w:t>
      </w:r>
      <w:r w:rsidR="00065F42">
        <w:rPr>
          <w:rFonts w:ascii="Times New Roman" w:hAnsi="Times New Roman"/>
          <w:sz w:val="21"/>
          <w:szCs w:val="21"/>
        </w:rPr>
        <w:t xml:space="preserve"> </w:t>
      </w:r>
      <w:r w:rsidR="0023253E">
        <w:rPr>
          <w:rFonts w:ascii="Times New Roman" w:hAnsi="Times New Roman"/>
          <w:sz w:val="21"/>
          <w:szCs w:val="21"/>
        </w:rPr>
        <w:t xml:space="preserve">Yan Lachowicz </w:t>
      </w:r>
      <w:r>
        <w:rPr>
          <w:rFonts w:ascii="Times New Roman" w:hAnsi="Times New Roman"/>
          <w:sz w:val="21"/>
          <w:szCs w:val="21"/>
        </w:rPr>
        <w:t xml:space="preserve">also attended the field review. </w:t>
      </w:r>
    </w:p>
    <w:p w:rsidR="004969D1" w:rsidRDefault="00A31D3E" w:rsidP="00AA7079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UI seeks to improve the fault capabilities of the substation by upgrading the existing 1950’s era bus work and replacing supporting hardware.</w:t>
      </w:r>
      <w:r w:rsidR="004969D1">
        <w:rPr>
          <w:rFonts w:ascii="Times New Roman" w:hAnsi="Times New Roman"/>
          <w:sz w:val="21"/>
          <w:szCs w:val="21"/>
        </w:rPr>
        <w:t xml:space="preserve"> UI has determined that the existing bus conductors can withstand a sustainable fault current of 17,800 amperes. The most recent design standard require</w:t>
      </w:r>
      <w:r w:rsidR="000D087D">
        <w:rPr>
          <w:rFonts w:ascii="Times New Roman" w:hAnsi="Times New Roman"/>
          <w:sz w:val="21"/>
          <w:szCs w:val="21"/>
        </w:rPr>
        <w:t xml:space="preserve">s a 63,000 ampere rating. </w:t>
      </w:r>
      <w:r w:rsidR="004969D1">
        <w:rPr>
          <w:rFonts w:ascii="Times New Roman" w:hAnsi="Times New Roman"/>
          <w:sz w:val="21"/>
          <w:szCs w:val="21"/>
        </w:rPr>
        <w:t xml:space="preserve">The existing low rating could cause internal bending stress on the bus in the event of a short circuit.   </w:t>
      </w:r>
    </w:p>
    <w:p w:rsidR="004969D1" w:rsidRDefault="004969D1" w:rsidP="00AA7079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UI proposes to replace the </w:t>
      </w:r>
      <w:r w:rsidR="000D087D">
        <w:rPr>
          <w:rFonts w:ascii="Times New Roman" w:hAnsi="Times New Roman"/>
          <w:sz w:val="21"/>
          <w:szCs w:val="21"/>
        </w:rPr>
        <w:t>existing</w:t>
      </w:r>
      <w:r>
        <w:rPr>
          <w:rFonts w:ascii="Times New Roman" w:hAnsi="Times New Roman"/>
          <w:sz w:val="21"/>
          <w:szCs w:val="21"/>
        </w:rPr>
        <w:t xml:space="preserve"> 2.5-inch bus on the </w:t>
      </w:r>
      <w:r w:rsidR="000D087D">
        <w:rPr>
          <w:rFonts w:ascii="Times New Roman" w:hAnsi="Times New Roman"/>
          <w:sz w:val="21"/>
          <w:szCs w:val="21"/>
        </w:rPr>
        <w:t>upper</w:t>
      </w:r>
      <w:r>
        <w:rPr>
          <w:rFonts w:ascii="Times New Roman" w:hAnsi="Times New Roman"/>
          <w:sz w:val="21"/>
          <w:szCs w:val="21"/>
        </w:rPr>
        <w:t xml:space="preserve"> and lower sections of Bay 1 with a 5-inch diameter bus to achieve the 63,000 ampere design standard. Ancillary work includes replacing post insulators and support brackets and </w:t>
      </w:r>
      <w:r w:rsidR="000D087D">
        <w:rPr>
          <w:rFonts w:ascii="Times New Roman" w:hAnsi="Times New Roman"/>
          <w:sz w:val="21"/>
          <w:szCs w:val="21"/>
        </w:rPr>
        <w:t>strengthen</w:t>
      </w:r>
      <w:r w:rsidR="00F80C8D">
        <w:rPr>
          <w:rFonts w:ascii="Times New Roman" w:hAnsi="Times New Roman"/>
          <w:sz w:val="21"/>
          <w:szCs w:val="21"/>
        </w:rPr>
        <w:t>ing</w:t>
      </w:r>
      <w:r>
        <w:rPr>
          <w:rFonts w:ascii="Times New Roman" w:hAnsi="Times New Roman"/>
          <w:sz w:val="21"/>
          <w:szCs w:val="21"/>
        </w:rPr>
        <w:t xml:space="preserve"> the support frame, as necessary. </w:t>
      </w:r>
    </w:p>
    <w:p w:rsidR="000D087D" w:rsidRDefault="004969D1" w:rsidP="00AA7079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All work would be </w:t>
      </w:r>
      <w:r w:rsidR="000D087D">
        <w:rPr>
          <w:rFonts w:ascii="Times New Roman" w:hAnsi="Times New Roman"/>
          <w:sz w:val="21"/>
          <w:szCs w:val="21"/>
        </w:rPr>
        <w:t>within</w:t>
      </w:r>
      <w:r>
        <w:rPr>
          <w:rFonts w:ascii="Times New Roman" w:hAnsi="Times New Roman"/>
          <w:sz w:val="21"/>
          <w:szCs w:val="21"/>
        </w:rPr>
        <w:t xml:space="preserve"> the </w:t>
      </w:r>
      <w:r w:rsidR="000D087D">
        <w:rPr>
          <w:rFonts w:ascii="Times New Roman" w:hAnsi="Times New Roman"/>
          <w:sz w:val="21"/>
          <w:szCs w:val="21"/>
        </w:rPr>
        <w:t>existing</w:t>
      </w:r>
      <w:r>
        <w:rPr>
          <w:rFonts w:ascii="Times New Roman" w:hAnsi="Times New Roman"/>
          <w:sz w:val="21"/>
          <w:szCs w:val="21"/>
        </w:rPr>
        <w:t xml:space="preserve"> fenced area of the substation. </w:t>
      </w:r>
      <w:r w:rsidR="000D087D"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he substation is located </w:t>
      </w:r>
      <w:r w:rsidR="000D087D">
        <w:rPr>
          <w:rFonts w:ascii="Times New Roman" w:hAnsi="Times New Roman"/>
          <w:sz w:val="21"/>
          <w:szCs w:val="21"/>
        </w:rPr>
        <w:t>adjacent</w:t>
      </w:r>
      <w:r>
        <w:rPr>
          <w:rFonts w:ascii="Times New Roman" w:hAnsi="Times New Roman"/>
          <w:sz w:val="21"/>
          <w:szCs w:val="21"/>
        </w:rPr>
        <w:t xml:space="preserve"> to the PSEG </w:t>
      </w:r>
      <w:r w:rsidR="000D087D">
        <w:rPr>
          <w:rFonts w:ascii="Times New Roman" w:hAnsi="Times New Roman"/>
          <w:sz w:val="21"/>
          <w:szCs w:val="21"/>
        </w:rPr>
        <w:t>Bridgeport</w:t>
      </w:r>
      <w:r>
        <w:rPr>
          <w:rFonts w:ascii="Times New Roman" w:hAnsi="Times New Roman"/>
          <w:sz w:val="21"/>
          <w:szCs w:val="21"/>
        </w:rPr>
        <w:t xml:space="preserve"> Harbor </w:t>
      </w:r>
      <w:r w:rsidR="000D087D">
        <w:rPr>
          <w:rFonts w:ascii="Times New Roman" w:hAnsi="Times New Roman"/>
          <w:sz w:val="21"/>
          <w:szCs w:val="21"/>
        </w:rPr>
        <w:t>power</w:t>
      </w:r>
      <w:r>
        <w:rPr>
          <w:rFonts w:ascii="Times New Roman" w:hAnsi="Times New Roman"/>
          <w:sz w:val="21"/>
          <w:szCs w:val="21"/>
        </w:rPr>
        <w:t xml:space="preserve"> plant. </w:t>
      </w:r>
      <w:r w:rsidR="000D087D">
        <w:rPr>
          <w:rFonts w:ascii="Times New Roman" w:hAnsi="Times New Roman"/>
          <w:sz w:val="21"/>
          <w:szCs w:val="21"/>
        </w:rPr>
        <w:t xml:space="preserve">This project is not expected to have a substantial adverse environmental effect. The work, anticipated to start in September of 2012, would take approximately two months and would require four scheduled outages.  </w:t>
      </w:r>
    </w:p>
    <w:p w:rsidR="00E54B56" w:rsidRDefault="00E54B56"/>
    <w:sectPr w:rsidR="00E54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79"/>
    <w:rsid w:val="00051CE2"/>
    <w:rsid w:val="00065F42"/>
    <w:rsid w:val="000D087D"/>
    <w:rsid w:val="0023253E"/>
    <w:rsid w:val="00314579"/>
    <w:rsid w:val="004969D1"/>
    <w:rsid w:val="00757301"/>
    <w:rsid w:val="008F2585"/>
    <w:rsid w:val="009C2C83"/>
    <w:rsid w:val="00A31D3E"/>
    <w:rsid w:val="00AA7079"/>
    <w:rsid w:val="00AC790B"/>
    <w:rsid w:val="00B1172A"/>
    <w:rsid w:val="00B71E9D"/>
    <w:rsid w:val="00C410B6"/>
    <w:rsid w:val="00CC1C7A"/>
    <w:rsid w:val="00DA7807"/>
    <w:rsid w:val="00E54B56"/>
    <w:rsid w:val="00F41922"/>
    <w:rsid w:val="00F8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07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07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Perrone</dc:creator>
  <cp:lastModifiedBy>David Martin</cp:lastModifiedBy>
  <cp:revision>2</cp:revision>
  <cp:lastPrinted>2012-03-28T13:36:00Z</cp:lastPrinted>
  <dcterms:created xsi:type="dcterms:W3CDTF">2012-03-29T20:02:00Z</dcterms:created>
  <dcterms:modified xsi:type="dcterms:W3CDTF">2012-03-29T20:02:00Z</dcterms:modified>
</cp:coreProperties>
</file>