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A0C3B" w14:textId="77777777" w:rsidR="00E53691" w:rsidRPr="00E55089" w:rsidRDefault="00DC7CCB" w:rsidP="008F7428">
      <w:pPr>
        <w:spacing w:line="240" w:lineRule="auto"/>
        <w:jc w:val="center"/>
        <w:rPr>
          <w:rFonts w:ascii="Times New Roman" w:hAnsi="Times New Roman" w:cs="Times New Roman"/>
          <w:b/>
        </w:rPr>
      </w:pPr>
      <w:r w:rsidRPr="00E55089">
        <w:rPr>
          <w:rFonts w:ascii="Times New Roman" w:hAnsi="Times New Roman" w:cs="Times New Roman"/>
          <w:b/>
        </w:rPr>
        <w:t xml:space="preserve">STATE OF CONNECTICUT DEPARTMENT OF REHABILITATION SERVICES </w:t>
      </w:r>
      <w:r w:rsidRPr="00E55089">
        <w:rPr>
          <w:rFonts w:ascii="Times New Roman" w:hAnsi="Times New Roman" w:cs="Times New Roman"/>
          <w:b/>
        </w:rPr>
        <w:br/>
        <w:t>PROCUREMENT NOTICE</w:t>
      </w:r>
    </w:p>
    <w:p w14:paraId="0BF41571" w14:textId="77777777" w:rsidR="00D972B7" w:rsidRPr="00E55089" w:rsidRDefault="00DC7CCB" w:rsidP="008F7428">
      <w:pPr>
        <w:spacing w:after="0" w:line="240" w:lineRule="auto"/>
        <w:jc w:val="center"/>
        <w:rPr>
          <w:rFonts w:ascii="Times New Roman" w:hAnsi="Times New Roman" w:cs="Times New Roman"/>
          <w:b/>
        </w:rPr>
      </w:pPr>
      <w:r w:rsidRPr="00E55089">
        <w:rPr>
          <w:rFonts w:ascii="Times New Roman" w:hAnsi="Times New Roman" w:cs="Times New Roman"/>
          <w:b/>
        </w:rPr>
        <w:t>Senior Community Service Employment Program</w:t>
      </w:r>
      <w:r w:rsidR="000D508C">
        <w:rPr>
          <w:rFonts w:ascii="Times New Roman" w:hAnsi="Times New Roman" w:cs="Times New Roman"/>
          <w:b/>
        </w:rPr>
        <w:t xml:space="preserve"> (SCSEP</w:t>
      </w:r>
      <w:proofErr w:type="gramStart"/>
      <w:r w:rsidR="000D508C">
        <w:rPr>
          <w:rFonts w:ascii="Times New Roman" w:hAnsi="Times New Roman" w:cs="Times New Roman"/>
          <w:b/>
        </w:rPr>
        <w:t>)</w:t>
      </w:r>
      <w:proofErr w:type="gramEnd"/>
      <w:r w:rsidRPr="00E55089">
        <w:rPr>
          <w:rFonts w:ascii="Times New Roman" w:hAnsi="Times New Roman" w:cs="Times New Roman"/>
          <w:b/>
        </w:rPr>
        <w:br/>
        <w:t xml:space="preserve">Request for </w:t>
      </w:r>
      <w:r w:rsidR="00AE303E" w:rsidRPr="00E55089">
        <w:rPr>
          <w:rFonts w:ascii="Times New Roman" w:hAnsi="Times New Roman" w:cs="Times New Roman"/>
          <w:b/>
        </w:rPr>
        <w:t>Application</w:t>
      </w:r>
      <w:r w:rsidR="00181F32" w:rsidRPr="00E55089">
        <w:rPr>
          <w:rFonts w:ascii="Times New Roman" w:hAnsi="Times New Roman" w:cs="Times New Roman"/>
          <w:b/>
        </w:rPr>
        <w:t xml:space="preserve"> </w:t>
      </w:r>
      <w:r w:rsidR="00460B3C">
        <w:rPr>
          <w:rFonts w:ascii="Times New Roman" w:hAnsi="Times New Roman" w:cs="Times New Roman"/>
          <w:b/>
        </w:rPr>
        <w:t xml:space="preserve">(RFA) </w:t>
      </w:r>
      <w:r w:rsidR="00A064D8" w:rsidRPr="00E55089">
        <w:rPr>
          <w:rFonts w:ascii="Times New Roman" w:hAnsi="Times New Roman" w:cs="Times New Roman"/>
          <w:b/>
        </w:rPr>
        <w:t>2019</w:t>
      </w:r>
    </w:p>
    <w:p w14:paraId="2DE75A02" w14:textId="77777777" w:rsidR="00D972B7" w:rsidRDefault="00D972B7" w:rsidP="008F7428">
      <w:pPr>
        <w:spacing w:line="240" w:lineRule="auto"/>
        <w:jc w:val="center"/>
        <w:rPr>
          <w:rFonts w:ascii="Times New Roman" w:hAnsi="Times New Roman" w:cs="Times New Roman"/>
          <w:b/>
        </w:rPr>
      </w:pPr>
      <w:r w:rsidRPr="00E55089">
        <w:rPr>
          <w:rFonts w:ascii="Times New Roman" w:hAnsi="Times New Roman" w:cs="Times New Roman"/>
          <w:b/>
        </w:rPr>
        <w:t>(SCSEP_RFA_2019)</w:t>
      </w:r>
    </w:p>
    <w:p w14:paraId="1B5790B6" w14:textId="77777777" w:rsidR="001B5E8F" w:rsidRPr="00E55089" w:rsidRDefault="001B5E8F" w:rsidP="008F7428">
      <w:pPr>
        <w:spacing w:line="240" w:lineRule="auto"/>
        <w:jc w:val="center"/>
        <w:rPr>
          <w:rFonts w:ascii="Times New Roman" w:hAnsi="Times New Roman" w:cs="Times New Roman"/>
          <w:b/>
        </w:rPr>
      </w:pPr>
    </w:p>
    <w:p w14:paraId="1F74BCEB" w14:textId="674C844E" w:rsidR="00591C0F" w:rsidRPr="00E55089" w:rsidRDefault="00591C0F" w:rsidP="00B35427">
      <w:pPr>
        <w:spacing w:line="240" w:lineRule="auto"/>
        <w:jc w:val="both"/>
        <w:rPr>
          <w:rFonts w:ascii="Times New Roman" w:hAnsi="Times New Roman" w:cs="Times New Roman"/>
        </w:rPr>
      </w:pPr>
      <w:r w:rsidRPr="00E55089">
        <w:rPr>
          <w:rFonts w:ascii="Times New Roman" w:hAnsi="Times New Roman" w:cs="Times New Roman"/>
        </w:rPr>
        <w:t>The Department of Rehabilitation Services</w:t>
      </w:r>
      <w:r w:rsidR="00201D48" w:rsidRPr="00E55089">
        <w:rPr>
          <w:rFonts w:ascii="Times New Roman" w:hAnsi="Times New Roman" w:cs="Times New Roman"/>
        </w:rPr>
        <w:t xml:space="preserve"> </w:t>
      </w:r>
      <w:r w:rsidR="003B4DE3" w:rsidRPr="00E55089">
        <w:rPr>
          <w:rFonts w:ascii="Times New Roman" w:hAnsi="Times New Roman" w:cs="Times New Roman"/>
        </w:rPr>
        <w:t>(DORS</w:t>
      </w:r>
      <w:r w:rsidR="00383D4C">
        <w:rPr>
          <w:rFonts w:ascii="Times New Roman" w:hAnsi="Times New Roman" w:cs="Times New Roman"/>
        </w:rPr>
        <w:t xml:space="preserve"> or </w:t>
      </w:r>
      <w:r w:rsidR="00036C00">
        <w:rPr>
          <w:rFonts w:ascii="Times New Roman" w:hAnsi="Times New Roman" w:cs="Times New Roman"/>
        </w:rPr>
        <w:t>“</w:t>
      </w:r>
      <w:r w:rsidR="001F65AF" w:rsidRPr="00E55089">
        <w:rPr>
          <w:rFonts w:ascii="Times New Roman" w:hAnsi="Times New Roman" w:cs="Times New Roman"/>
        </w:rPr>
        <w:t>the Department”</w:t>
      </w:r>
      <w:r w:rsidR="003B4DE3" w:rsidRPr="00E55089">
        <w:rPr>
          <w:rFonts w:ascii="Times New Roman" w:hAnsi="Times New Roman" w:cs="Times New Roman"/>
        </w:rPr>
        <w:t>)</w:t>
      </w:r>
      <w:r w:rsidR="000D508C">
        <w:rPr>
          <w:rFonts w:ascii="Times New Roman" w:hAnsi="Times New Roman" w:cs="Times New Roman"/>
        </w:rPr>
        <w:t>,</w:t>
      </w:r>
      <w:r w:rsidR="001F65AF" w:rsidRPr="00E55089">
        <w:rPr>
          <w:rFonts w:ascii="Times New Roman" w:hAnsi="Times New Roman" w:cs="Times New Roman"/>
        </w:rPr>
        <w:t xml:space="preserve"> </w:t>
      </w:r>
      <w:r w:rsidRPr="00E55089">
        <w:rPr>
          <w:rFonts w:ascii="Times New Roman" w:hAnsi="Times New Roman" w:cs="Times New Roman"/>
        </w:rPr>
        <w:t>State Unit on Aging (SUA)</w:t>
      </w:r>
      <w:r w:rsidR="003B4DE3" w:rsidRPr="00E55089">
        <w:rPr>
          <w:rFonts w:ascii="Times New Roman" w:hAnsi="Times New Roman" w:cs="Times New Roman"/>
        </w:rPr>
        <w:t xml:space="preserve"> </w:t>
      </w:r>
      <w:r w:rsidR="000D508C">
        <w:rPr>
          <w:rFonts w:ascii="Times New Roman" w:hAnsi="Times New Roman" w:cs="Times New Roman"/>
        </w:rPr>
        <w:t>is</w:t>
      </w:r>
      <w:r w:rsidR="000D508C" w:rsidRPr="00E55089">
        <w:rPr>
          <w:rFonts w:ascii="Times New Roman" w:hAnsi="Times New Roman" w:cs="Times New Roman"/>
        </w:rPr>
        <w:t xml:space="preserve"> </w:t>
      </w:r>
      <w:r w:rsidRPr="00E55089">
        <w:rPr>
          <w:rFonts w:ascii="Times New Roman" w:hAnsi="Times New Roman" w:cs="Times New Roman"/>
        </w:rPr>
        <w:t>seeking a</w:t>
      </w:r>
      <w:r w:rsidR="00587B25" w:rsidRPr="00E55089">
        <w:rPr>
          <w:rFonts w:ascii="Times New Roman" w:hAnsi="Times New Roman" w:cs="Times New Roman"/>
        </w:rPr>
        <w:t>pplications</w:t>
      </w:r>
      <w:r w:rsidRPr="00E55089">
        <w:rPr>
          <w:rFonts w:ascii="Times New Roman" w:hAnsi="Times New Roman" w:cs="Times New Roman"/>
        </w:rPr>
        <w:t xml:space="preserve"> to administer </w:t>
      </w:r>
      <w:r w:rsidR="00F8666B" w:rsidRPr="00E55089">
        <w:rPr>
          <w:rFonts w:ascii="Times New Roman" w:hAnsi="Times New Roman" w:cs="Times New Roman"/>
        </w:rPr>
        <w:t xml:space="preserve">Title V of the </w:t>
      </w:r>
      <w:r w:rsidR="0054775B" w:rsidRPr="00E55089">
        <w:rPr>
          <w:rFonts w:ascii="Times New Roman" w:hAnsi="Times New Roman" w:cs="Times New Roman"/>
        </w:rPr>
        <w:t>Older Americans Act</w:t>
      </w:r>
      <w:r w:rsidR="0095469E">
        <w:rPr>
          <w:rFonts w:ascii="Times New Roman" w:hAnsi="Times New Roman" w:cs="Times New Roman"/>
        </w:rPr>
        <w:t>, Sec.</w:t>
      </w:r>
      <w:r w:rsidR="003B36F6">
        <w:rPr>
          <w:rFonts w:ascii="Times New Roman" w:hAnsi="Times New Roman" w:cs="Times New Roman"/>
        </w:rPr>
        <w:t xml:space="preserve"> 502</w:t>
      </w:r>
      <w:r w:rsidR="00F8666B" w:rsidRPr="00E55089">
        <w:rPr>
          <w:rFonts w:ascii="Times New Roman" w:hAnsi="Times New Roman" w:cs="Times New Roman"/>
        </w:rPr>
        <w:t>; the</w:t>
      </w:r>
      <w:r w:rsidR="0054775B" w:rsidRPr="00E55089">
        <w:rPr>
          <w:rFonts w:ascii="Times New Roman" w:hAnsi="Times New Roman" w:cs="Times New Roman"/>
        </w:rPr>
        <w:t xml:space="preserve"> </w:t>
      </w:r>
      <w:r w:rsidRPr="00E55089">
        <w:rPr>
          <w:rFonts w:ascii="Times New Roman" w:hAnsi="Times New Roman" w:cs="Times New Roman"/>
        </w:rPr>
        <w:t>Senior Community Service Employment Program (</w:t>
      </w:r>
      <w:r w:rsidR="0054775B" w:rsidRPr="00E55089">
        <w:rPr>
          <w:rFonts w:ascii="Times New Roman" w:hAnsi="Times New Roman" w:cs="Times New Roman"/>
        </w:rPr>
        <w:t>SCSEP</w:t>
      </w:r>
      <w:r w:rsidRPr="00E55089">
        <w:rPr>
          <w:rFonts w:ascii="Times New Roman" w:hAnsi="Times New Roman" w:cs="Times New Roman"/>
        </w:rPr>
        <w:t>)</w:t>
      </w:r>
      <w:r w:rsidR="009A0D16" w:rsidRPr="00E55089">
        <w:rPr>
          <w:rFonts w:ascii="Times New Roman" w:hAnsi="Times New Roman" w:cs="Times New Roman"/>
        </w:rPr>
        <w:t>.</w:t>
      </w:r>
      <w:r w:rsidRPr="00E55089">
        <w:rPr>
          <w:rFonts w:ascii="Times New Roman" w:hAnsi="Times New Roman" w:cs="Times New Roman"/>
        </w:rPr>
        <w:t xml:space="preserve"> </w:t>
      </w:r>
      <w:r w:rsidR="00201D48" w:rsidRPr="00E55089" w:rsidDel="00201D48">
        <w:rPr>
          <w:rFonts w:ascii="Times New Roman" w:hAnsi="Times New Roman" w:cs="Times New Roman"/>
        </w:rPr>
        <w:t xml:space="preserve"> </w:t>
      </w:r>
      <w:r w:rsidRPr="00E55089">
        <w:rPr>
          <w:rFonts w:ascii="Times New Roman" w:hAnsi="Times New Roman" w:cs="Times New Roman"/>
        </w:rPr>
        <w:t xml:space="preserve">The </w:t>
      </w:r>
      <w:r w:rsidR="0054775B" w:rsidRPr="00E55089">
        <w:rPr>
          <w:rFonts w:ascii="Times New Roman" w:hAnsi="Times New Roman" w:cs="Times New Roman"/>
        </w:rPr>
        <w:t>SCSEP</w:t>
      </w:r>
      <w:r w:rsidRPr="00E55089">
        <w:rPr>
          <w:rFonts w:ascii="Times New Roman" w:hAnsi="Times New Roman" w:cs="Times New Roman"/>
        </w:rPr>
        <w:t xml:space="preserve"> provides participants with job skills training, supportive services and job development services in accordance with </w:t>
      </w:r>
      <w:r w:rsidR="0000659F">
        <w:rPr>
          <w:rFonts w:ascii="Times New Roman" w:hAnsi="Times New Roman" w:cs="Times New Roman"/>
        </w:rPr>
        <w:t xml:space="preserve">Title V of </w:t>
      </w:r>
      <w:r w:rsidR="00587B25" w:rsidRPr="00D24316">
        <w:rPr>
          <w:rFonts w:ascii="Times New Roman" w:hAnsi="Times New Roman" w:cs="Times New Roman"/>
        </w:rPr>
        <w:t xml:space="preserve">the </w:t>
      </w:r>
      <w:hyperlink r:id="rId9" w:history="1">
        <w:r w:rsidR="00587B25" w:rsidRPr="00D24316">
          <w:rPr>
            <w:rStyle w:val="Hyperlink"/>
            <w:rFonts w:ascii="Times New Roman" w:hAnsi="Times New Roman" w:cs="Times New Roman"/>
          </w:rPr>
          <w:t>Older Americans Act</w:t>
        </w:r>
      </w:hyperlink>
      <w:r w:rsidR="00FC17D3">
        <w:rPr>
          <w:rStyle w:val="Hyperlink"/>
          <w:rFonts w:ascii="Times New Roman" w:hAnsi="Times New Roman" w:cs="Times New Roman"/>
        </w:rPr>
        <w:t>.</w:t>
      </w:r>
      <w:r w:rsidRPr="00E55089">
        <w:rPr>
          <w:rFonts w:ascii="Times New Roman" w:hAnsi="Times New Roman" w:cs="Times New Roman"/>
        </w:rPr>
        <w:t xml:space="preserve"> </w:t>
      </w:r>
      <w:r w:rsidR="00201D48" w:rsidRPr="00E55089">
        <w:rPr>
          <w:rFonts w:ascii="Times New Roman" w:hAnsi="Times New Roman" w:cs="Times New Roman"/>
        </w:rPr>
        <w:t xml:space="preserve">Program participants are ages 55 and older, low-income and unemployed.  </w:t>
      </w:r>
      <w:r w:rsidRPr="00E55089">
        <w:rPr>
          <w:rFonts w:ascii="Times New Roman" w:hAnsi="Times New Roman" w:cs="Times New Roman"/>
        </w:rPr>
        <w:t>SCSEP services are to be provided in Fairfield, Litchfield and New Haven Counties.</w:t>
      </w:r>
      <w:r w:rsidR="00326E55">
        <w:rPr>
          <w:rFonts w:ascii="Times New Roman" w:hAnsi="Times New Roman" w:cs="Times New Roman"/>
        </w:rPr>
        <w:t xml:space="preserve">  Applicants must be able to provide services in at least one of these Counties.</w:t>
      </w:r>
    </w:p>
    <w:p w14:paraId="5C805411" w14:textId="77777777" w:rsidR="00034B2C" w:rsidRPr="00466606" w:rsidRDefault="00034B2C" w:rsidP="00B35427">
      <w:pPr>
        <w:spacing w:line="240" w:lineRule="auto"/>
        <w:jc w:val="both"/>
        <w:rPr>
          <w:rFonts w:ascii="Times New Roman" w:hAnsi="Times New Roman" w:cs="Times New Roman"/>
        </w:rPr>
      </w:pPr>
      <w:r w:rsidRPr="00466606">
        <w:rPr>
          <w:rFonts w:ascii="Times New Roman" w:hAnsi="Times New Roman" w:cs="Times New Roman"/>
          <w:b/>
        </w:rPr>
        <w:t>Eligibility Requirements:</w:t>
      </w:r>
      <w:r w:rsidRPr="00466606">
        <w:rPr>
          <w:rFonts w:ascii="Times New Roman" w:hAnsi="Times New Roman" w:cs="Times New Roman"/>
        </w:rPr>
        <w:t xml:space="preserve">  </w:t>
      </w:r>
    </w:p>
    <w:p w14:paraId="42260211" w14:textId="5B03D941" w:rsidR="00D13ED2" w:rsidRPr="00E55089" w:rsidRDefault="00034B2C" w:rsidP="00B35427">
      <w:pPr>
        <w:pStyle w:val="ListParagraph"/>
        <w:numPr>
          <w:ilvl w:val="0"/>
          <w:numId w:val="1"/>
        </w:numPr>
        <w:spacing w:line="240" w:lineRule="auto"/>
        <w:jc w:val="both"/>
        <w:rPr>
          <w:rFonts w:ascii="Times New Roman" w:hAnsi="Times New Roman" w:cs="Times New Roman"/>
        </w:rPr>
      </w:pPr>
      <w:r w:rsidRPr="00E55089">
        <w:rPr>
          <w:rFonts w:ascii="Times New Roman" w:hAnsi="Times New Roman" w:cs="Times New Roman"/>
        </w:rPr>
        <w:t xml:space="preserve">Is a public or private non-profit employment </w:t>
      </w:r>
      <w:r w:rsidR="00F107A1" w:rsidRPr="00E55089">
        <w:rPr>
          <w:rFonts w:ascii="Times New Roman" w:hAnsi="Times New Roman" w:cs="Times New Roman"/>
        </w:rPr>
        <w:t>and/</w:t>
      </w:r>
      <w:r w:rsidR="009C005A" w:rsidRPr="00E55089">
        <w:rPr>
          <w:rFonts w:ascii="Times New Roman" w:hAnsi="Times New Roman" w:cs="Times New Roman"/>
        </w:rPr>
        <w:t xml:space="preserve">or </w:t>
      </w:r>
      <w:r w:rsidR="002B0769" w:rsidRPr="00E55089">
        <w:rPr>
          <w:rFonts w:ascii="Times New Roman" w:hAnsi="Times New Roman" w:cs="Times New Roman"/>
        </w:rPr>
        <w:t>s</w:t>
      </w:r>
      <w:r w:rsidRPr="00E55089">
        <w:rPr>
          <w:rFonts w:ascii="Times New Roman" w:hAnsi="Times New Roman" w:cs="Times New Roman"/>
        </w:rPr>
        <w:t>ocial service agency</w:t>
      </w:r>
      <w:r w:rsidR="00D13ED2" w:rsidRPr="00E55089">
        <w:rPr>
          <w:rFonts w:ascii="Times New Roman" w:hAnsi="Times New Roman" w:cs="Times New Roman"/>
        </w:rPr>
        <w:t>;</w:t>
      </w:r>
      <w:r w:rsidR="00466606">
        <w:rPr>
          <w:rFonts w:ascii="Times New Roman" w:hAnsi="Times New Roman" w:cs="Times New Roman"/>
        </w:rPr>
        <w:t xml:space="preserve"> and</w:t>
      </w:r>
    </w:p>
    <w:p w14:paraId="36A504EB" w14:textId="74596554" w:rsidR="00D13ED2" w:rsidRPr="00E55089" w:rsidRDefault="00466606" w:rsidP="00B35427">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Experience with the</w:t>
      </w:r>
      <w:r w:rsidR="00034B2C" w:rsidRPr="00E55089">
        <w:rPr>
          <w:rFonts w:ascii="Times New Roman" w:hAnsi="Times New Roman" w:cs="Times New Roman"/>
        </w:rPr>
        <w:t xml:space="preserve"> delivery of employment and job training services</w:t>
      </w:r>
      <w:r w:rsidR="00D13ED2" w:rsidRPr="00E55089">
        <w:rPr>
          <w:rFonts w:ascii="Times New Roman" w:hAnsi="Times New Roman" w:cs="Times New Roman"/>
        </w:rPr>
        <w:t>;</w:t>
      </w:r>
      <w:r>
        <w:rPr>
          <w:rFonts w:ascii="Times New Roman" w:hAnsi="Times New Roman" w:cs="Times New Roman"/>
        </w:rPr>
        <w:t xml:space="preserve"> and</w:t>
      </w:r>
    </w:p>
    <w:p w14:paraId="73BA7EC3" w14:textId="395858D3" w:rsidR="00034B2C" w:rsidRPr="00E55089" w:rsidRDefault="00466606" w:rsidP="00B35427">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Experience with interpreting and applying</w:t>
      </w:r>
      <w:r w:rsidR="00D13ED2" w:rsidRPr="00E55089">
        <w:rPr>
          <w:rFonts w:ascii="Times New Roman" w:hAnsi="Times New Roman" w:cs="Times New Roman"/>
        </w:rPr>
        <w:t xml:space="preserve"> </w:t>
      </w:r>
      <w:r w:rsidR="00034B2C" w:rsidRPr="00E55089">
        <w:rPr>
          <w:rFonts w:ascii="Times New Roman" w:hAnsi="Times New Roman" w:cs="Times New Roman"/>
        </w:rPr>
        <w:t>Federal and State</w:t>
      </w:r>
      <w:r w:rsidR="00326E55">
        <w:rPr>
          <w:rFonts w:ascii="Times New Roman" w:hAnsi="Times New Roman" w:cs="Times New Roman"/>
        </w:rPr>
        <w:t xml:space="preserve"> statutes and regulations</w:t>
      </w:r>
      <w:r w:rsidR="00034B2C" w:rsidRPr="00E55089">
        <w:rPr>
          <w:rFonts w:ascii="Times New Roman" w:hAnsi="Times New Roman" w:cs="Times New Roman"/>
        </w:rPr>
        <w:t>.</w:t>
      </w:r>
    </w:p>
    <w:p w14:paraId="549E0569" w14:textId="77777777" w:rsidR="000E540C" w:rsidRPr="00E55089" w:rsidRDefault="000E540C" w:rsidP="00B35427">
      <w:pPr>
        <w:pStyle w:val="ListParagraph"/>
        <w:spacing w:line="240" w:lineRule="auto"/>
        <w:jc w:val="both"/>
        <w:rPr>
          <w:rFonts w:ascii="Times New Roman" w:hAnsi="Times New Roman" w:cs="Times New Roman"/>
        </w:rPr>
      </w:pPr>
    </w:p>
    <w:p w14:paraId="4D426FAD" w14:textId="59C3E1AC" w:rsidR="000E540C" w:rsidRPr="00E55089" w:rsidRDefault="00326E55" w:rsidP="00B35427">
      <w:pPr>
        <w:pStyle w:val="ListParagraph"/>
        <w:spacing w:line="240" w:lineRule="auto"/>
        <w:ind w:left="0"/>
        <w:jc w:val="both"/>
        <w:rPr>
          <w:rFonts w:ascii="Times New Roman" w:hAnsi="Times New Roman" w:cs="Times New Roman"/>
        </w:rPr>
      </w:pPr>
      <w:r w:rsidRPr="00326E55">
        <w:rPr>
          <w:rFonts w:ascii="Times New Roman" w:hAnsi="Times New Roman" w:cs="Times New Roman"/>
          <w:b/>
        </w:rPr>
        <w:t xml:space="preserve">Experience:  </w:t>
      </w:r>
      <w:r w:rsidR="000E540C" w:rsidRPr="00E55089">
        <w:rPr>
          <w:rFonts w:ascii="Times New Roman" w:hAnsi="Times New Roman" w:cs="Times New Roman"/>
        </w:rPr>
        <w:t xml:space="preserve">Respondents must meet or exceed </w:t>
      </w:r>
      <w:r w:rsidR="000E540C" w:rsidRPr="00326E55">
        <w:rPr>
          <w:rFonts w:ascii="Times New Roman" w:hAnsi="Times New Roman" w:cs="Times New Roman"/>
        </w:rPr>
        <w:t xml:space="preserve">the </w:t>
      </w:r>
      <w:r>
        <w:rPr>
          <w:rFonts w:ascii="Times New Roman" w:hAnsi="Times New Roman" w:cs="Times New Roman"/>
        </w:rPr>
        <w:t>experience</w:t>
      </w:r>
      <w:r w:rsidR="002D0C82" w:rsidRPr="00326E55">
        <w:rPr>
          <w:rFonts w:ascii="Times New Roman" w:hAnsi="Times New Roman" w:cs="Times New Roman"/>
        </w:rPr>
        <w:t xml:space="preserve"> as</w:t>
      </w:r>
      <w:r w:rsidR="002D0C82" w:rsidRPr="00E55089">
        <w:rPr>
          <w:rFonts w:ascii="Times New Roman" w:hAnsi="Times New Roman" w:cs="Times New Roman"/>
        </w:rPr>
        <w:t xml:space="preserve"> stated i</w:t>
      </w:r>
      <w:r w:rsidR="000E540C" w:rsidRPr="00E55089">
        <w:rPr>
          <w:rFonts w:ascii="Times New Roman" w:hAnsi="Times New Roman" w:cs="Times New Roman"/>
        </w:rPr>
        <w:t xml:space="preserve">n the </w:t>
      </w:r>
      <w:hyperlink r:id="rId10" w:history="1">
        <w:r w:rsidR="000E540C" w:rsidRPr="00FA4A1E">
          <w:rPr>
            <w:rStyle w:val="Hyperlink"/>
            <w:rFonts w:ascii="Times New Roman" w:hAnsi="Times New Roman" w:cs="Times New Roman"/>
            <w:b/>
          </w:rPr>
          <w:t>SCSE</w:t>
        </w:r>
        <w:r w:rsidR="000E540C" w:rsidRPr="00FA4A1E">
          <w:rPr>
            <w:rStyle w:val="Hyperlink"/>
            <w:rFonts w:ascii="Times New Roman" w:hAnsi="Times New Roman" w:cs="Times New Roman"/>
            <w:b/>
          </w:rPr>
          <w:t>P</w:t>
        </w:r>
        <w:r w:rsidR="000E540C" w:rsidRPr="00FA4A1E">
          <w:rPr>
            <w:rStyle w:val="Hyperlink"/>
            <w:rFonts w:ascii="Times New Roman" w:hAnsi="Times New Roman" w:cs="Times New Roman"/>
            <w:b/>
          </w:rPr>
          <w:t xml:space="preserve"> Application (Appendix A)</w:t>
        </w:r>
        <w:r w:rsidR="000E540C" w:rsidRPr="00FA4A1E">
          <w:rPr>
            <w:rStyle w:val="Hyperlink"/>
            <w:rFonts w:ascii="Times New Roman" w:hAnsi="Times New Roman" w:cs="Times New Roman"/>
          </w:rPr>
          <w:t>.</w:t>
        </w:r>
      </w:hyperlink>
      <w:r w:rsidR="000E540C" w:rsidRPr="00E55089">
        <w:rPr>
          <w:rFonts w:ascii="Times New Roman" w:hAnsi="Times New Roman" w:cs="Times New Roman"/>
        </w:rPr>
        <w:t xml:space="preserve"> </w:t>
      </w:r>
    </w:p>
    <w:p w14:paraId="08C31438" w14:textId="77777777" w:rsidR="00363800" w:rsidRPr="00E55089" w:rsidRDefault="00363800" w:rsidP="00B35427">
      <w:pPr>
        <w:autoSpaceDE w:val="0"/>
        <w:autoSpaceDN w:val="0"/>
        <w:adjustRightInd w:val="0"/>
        <w:spacing w:line="240" w:lineRule="auto"/>
        <w:jc w:val="both"/>
        <w:rPr>
          <w:rFonts w:ascii="Times New Roman" w:hAnsi="Times New Roman" w:cs="Times New Roman"/>
        </w:rPr>
      </w:pPr>
      <w:r w:rsidRPr="00E55089">
        <w:rPr>
          <w:rFonts w:ascii="Times New Roman" w:eastAsia="Calibri" w:hAnsi="Times New Roman" w:cs="Times New Roman"/>
          <w:color w:val="000000"/>
        </w:rPr>
        <w:t>This is an ELECTRONIC SUBMISSION and must be submitted via e-mail in formats that are compatible with Microsoft Office Word or Portable Document Format (PDF).  It is acceptable to submit the required documents identified in Section IV as scanned Portable Document Format (PDF) or similar file format.</w:t>
      </w:r>
    </w:p>
    <w:p w14:paraId="3EEB700D" w14:textId="77777777" w:rsidR="00363800" w:rsidRPr="00E55089" w:rsidRDefault="00363800" w:rsidP="00B35427">
      <w:pPr>
        <w:autoSpaceDE w:val="0"/>
        <w:autoSpaceDN w:val="0"/>
        <w:adjustRightInd w:val="0"/>
        <w:spacing w:line="240" w:lineRule="auto"/>
        <w:jc w:val="both"/>
        <w:rPr>
          <w:rFonts w:ascii="Times New Roman" w:hAnsi="Times New Roman" w:cs="Times New Roman"/>
        </w:rPr>
      </w:pPr>
      <w:r w:rsidRPr="00E55089">
        <w:rPr>
          <w:rFonts w:ascii="Times New Roman" w:hAnsi="Times New Roman" w:cs="Times New Roman"/>
        </w:rPr>
        <w:t>The Request for Application</w:t>
      </w:r>
      <w:r w:rsidR="000D5395">
        <w:rPr>
          <w:rFonts w:ascii="Times New Roman" w:hAnsi="Times New Roman" w:cs="Times New Roman"/>
        </w:rPr>
        <w:t xml:space="preserve"> (RFA)</w:t>
      </w:r>
      <w:r w:rsidRPr="00E55089">
        <w:rPr>
          <w:rFonts w:ascii="Times New Roman" w:hAnsi="Times New Roman" w:cs="Times New Roman"/>
        </w:rPr>
        <w:t xml:space="preserve"> is available in electronic format on the State Contracting Portal at </w:t>
      </w:r>
      <w:hyperlink r:id="rId11" w:history="1">
        <w:r w:rsidRPr="00E55089">
          <w:rPr>
            <w:rStyle w:val="Hyperlink"/>
            <w:rFonts w:ascii="Times New Roman" w:hAnsi="Times New Roman" w:cs="Times New Roman"/>
            <w:b/>
          </w:rPr>
          <w:t>https://biznet.ct.gov/SCP_Search/Default.aspx?AccLast=2</w:t>
        </w:r>
      </w:hyperlink>
      <w:r w:rsidRPr="00E55089">
        <w:rPr>
          <w:rFonts w:ascii="Times New Roman" w:hAnsi="Times New Roman" w:cs="Times New Roman"/>
        </w:rPr>
        <w:t xml:space="preserve"> or from the Department’s Official Contact: </w:t>
      </w:r>
    </w:p>
    <w:p w14:paraId="6936760A" w14:textId="77777777" w:rsidR="00363800" w:rsidRPr="00E55089" w:rsidRDefault="00363800" w:rsidP="00B35427">
      <w:pPr>
        <w:pStyle w:val="pcellbody"/>
        <w:tabs>
          <w:tab w:val="left" w:pos="1800"/>
        </w:tabs>
        <w:spacing w:line="240" w:lineRule="auto"/>
        <w:ind w:left="720"/>
        <w:jc w:val="both"/>
        <w:rPr>
          <w:rFonts w:ascii="Times New Roman" w:hAnsi="Times New Roman" w:cs="Times New Roman"/>
          <w:sz w:val="22"/>
          <w:szCs w:val="22"/>
        </w:rPr>
      </w:pPr>
      <w:r w:rsidRPr="00E55089">
        <w:rPr>
          <w:rFonts w:ascii="Times New Roman" w:hAnsi="Times New Roman" w:cs="Times New Roman"/>
          <w:sz w:val="22"/>
          <w:szCs w:val="22"/>
        </w:rPr>
        <w:t>Name:</w:t>
      </w:r>
      <w:r w:rsidRPr="00E55089">
        <w:rPr>
          <w:rFonts w:ascii="Times New Roman" w:hAnsi="Times New Roman" w:cs="Times New Roman"/>
          <w:sz w:val="22"/>
          <w:szCs w:val="22"/>
        </w:rPr>
        <w:tab/>
        <w:t xml:space="preserve">Mary Van Ness </w:t>
      </w:r>
    </w:p>
    <w:p w14:paraId="695B5D3C" w14:textId="77777777" w:rsidR="00363800" w:rsidRPr="00E55089" w:rsidRDefault="00363800" w:rsidP="00B35427">
      <w:pPr>
        <w:pStyle w:val="pcellbody"/>
        <w:tabs>
          <w:tab w:val="left" w:pos="1800"/>
        </w:tabs>
        <w:spacing w:line="240" w:lineRule="auto"/>
        <w:ind w:left="720"/>
        <w:jc w:val="both"/>
        <w:rPr>
          <w:rFonts w:ascii="Times New Roman" w:hAnsi="Times New Roman" w:cs="Times New Roman"/>
          <w:sz w:val="22"/>
          <w:szCs w:val="22"/>
        </w:rPr>
      </w:pPr>
      <w:r w:rsidRPr="00E55089">
        <w:rPr>
          <w:rFonts w:ascii="Times New Roman" w:hAnsi="Times New Roman" w:cs="Times New Roman"/>
          <w:sz w:val="22"/>
          <w:szCs w:val="22"/>
        </w:rPr>
        <w:t>Address:</w:t>
      </w:r>
      <w:r w:rsidRPr="00E55089">
        <w:rPr>
          <w:rFonts w:ascii="Times New Roman" w:hAnsi="Times New Roman" w:cs="Times New Roman"/>
          <w:sz w:val="22"/>
          <w:szCs w:val="22"/>
        </w:rPr>
        <w:tab/>
        <w:t>55 Farmington Avenue, 12th Floor, Hartford, CT  06105</w:t>
      </w:r>
    </w:p>
    <w:p w14:paraId="7114AD72" w14:textId="77777777" w:rsidR="00363800" w:rsidRPr="00E55089" w:rsidRDefault="00363800" w:rsidP="00B35427">
      <w:pPr>
        <w:pStyle w:val="pcellbody"/>
        <w:tabs>
          <w:tab w:val="left" w:pos="1800"/>
        </w:tabs>
        <w:spacing w:line="240" w:lineRule="auto"/>
        <w:ind w:left="720"/>
        <w:jc w:val="both"/>
        <w:rPr>
          <w:rFonts w:ascii="Times New Roman" w:hAnsi="Times New Roman" w:cs="Times New Roman"/>
          <w:sz w:val="22"/>
          <w:szCs w:val="22"/>
        </w:rPr>
      </w:pPr>
      <w:r w:rsidRPr="00E55089">
        <w:rPr>
          <w:rFonts w:ascii="Times New Roman" w:hAnsi="Times New Roman" w:cs="Times New Roman"/>
          <w:sz w:val="22"/>
          <w:szCs w:val="22"/>
        </w:rPr>
        <w:t>Phone:</w:t>
      </w:r>
      <w:r w:rsidRPr="00E55089">
        <w:rPr>
          <w:rFonts w:ascii="Times New Roman" w:hAnsi="Times New Roman" w:cs="Times New Roman"/>
          <w:sz w:val="22"/>
          <w:szCs w:val="22"/>
        </w:rPr>
        <w:tab/>
        <w:t>860-424-4983</w:t>
      </w:r>
    </w:p>
    <w:p w14:paraId="414EE8C6" w14:textId="77777777" w:rsidR="00363800" w:rsidRPr="00E55089" w:rsidRDefault="00363800" w:rsidP="00B35427">
      <w:pPr>
        <w:pStyle w:val="pcellbody"/>
        <w:tabs>
          <w:tab w:val="left" w:pos="1800"/>
        </w:tabs>
        <w:spacing w:line="240" w:lineRule="auto"/>
        <w:ind w:left="720"/>
        <w:jc w:val="both"/>
        <w:rPr>
          <w:rFonts w:ascii="Times New Roman" w:hAnsi="Times New Roman" w:cs="Times New Roman"/>
          <w:b/>
          <w:sz w:val="22"/>
          <w:szCs w:val="22"/>
        </w:rPr>
      </w:pPr>
      <w:r w:rsidRPr="00E55089">
        <w:rPr>
          <w:rFonts w:ascii="Times New Roman" w:hAnsi="Times New Roman" w:cs="Times New Roman"/>
          <w:sz w:val="22"/>
          <w:szCs w:val="22"/>
        </w:rPr>
        <w:t>E-Mail:</w:t>
      </w:r>
      <w:r w:rsidRPr="00E55089">
        <w:rPr>
          <w:rFonts w:ascii="Times New Roman" w:hAnsi="Times New Roman" w:cs="Times New Roman"/>
          <w:sz w:val="22"/>
          <w:szCs w:val="22"/>
        </w:rPr>
        <w:tab/>
      </w:r>
      <w:hyperlink r:id="rId12" w:history="1">
        <w:r w:rsidRPr="00E55089">
          <w:rPr>
            <w:rStyle w:val="Hyperlink"/>
            <w:rFonts w:ascii="Times New Roman" w:hAnsi="Times New Roman" w:cs="Times New Roman"/>
            <w:b/>
            <w:sz w:val="22"/>
            <w:szCs w:val="22"/>
          </w:rPr>
          <w:t>Dors.Contracts@ct.gov</w:t>
        </w:r>
      </w:hyperlink>
      <w:r w:rsidRPr="00E55089">
        <w:rPr>
          <w:rFonts w:ascii="Times New Roman" w:hAnsi="Times New Roman" w:cs="Times New Roman"/>
          <w:sz w:val="22"/>
          <w:szCs w:val="22"/>
          <w:u w:val="single"/>
        </w:rPr>
        <w:t xml:space="preserve">   </w:t>
      </w:r>
    </w:p>
    <w:p w14:paraId="0B44BF3C" w14:textId="77777777" w:rsidR="00363800" w:rsidRPr="00E55089" w:rsidRDefault="00363800" w:rsidP="00B35427">
      <w:pPr>
        <w:pStyle w:val="pcellbody"/>
        <w:tabs>
          <w:tab w:val="left" w:pos="1800"/>
        </w:tabs>
        <w:spacing w:line="240" w:lineRule="auto"/>
        <w:ind w:left="720"/>
        <w:jc w:val="both"/>
        <w:rPr>
          <w:rFonts w:ascii="Times New Roman" w:hAnsi="Times New Roman" w:cs="Times New Roman"/>
          <w:b/>
          <w:sz w:val="22"/>
          <w:szCs w:val="22"/>
        </w:rPr>
      </w:pPr>
    </w:p>
    <w:p w14:paraId="67692953" w14:textId="77777777" w:rsidR="00363800" w:rsidRPr="00E55089" w:rsidRDefault="00363800" w:rsidP="00B35427">
      <w:pPr>
        <w:spacing w:line="240" w:lineRule="auto"/>
        <w:jc w:val="both"/>
        <w:rPr>
          <w:rFonts w:ascii="Times New Roman" w:hAnsi="Times New Roman" w:cs="Times New Roman"/>
          <w:b/>
        </w:rPr>
      </w:pPr>
      <w:r w:rsidRPr="00E55089">
        <w:rPr>
          <w:rFonts w:ascii="Times New Roman" w:hAnsi="Times New Roman" w:cs="Times New Roman"/>
        </w:rPr>
        <w:t xml:space="preserve">The RFA is also available on the Department of Rehabilitation Services website at </w:t>
      </w:r>
      <w:hyperlink r:id="rId13" w:history="1">
        <w:r w:rsidRPr="00E55089">
          <w:rPr>
            <w:rStyle w:val="Hyperlink"/>
            <w:rFonts w:ascii="Times New Roman" w:hAnsi="Times New Roman" w:cs="Times New Roman"/>
            <w:b/>
          </w:rPr>
          <w:t>http://www.ct.gov/dors/cwp/view.asp?a=11&amp;Q=493102&amp;PM=1</w:t>
        </w:r>
      </w:hyperlink>
      <w:r w:rsidRPr="00E55089">
        <w:rPr>
          <w:rFonts w:ascii="Times New Roman" w:hAnsi="Times New Roman" w:cs="Times New Roman"/>
          <w:b/>
        </w:rPr>
        <w:t xml:space="preserve">. </w:t>
      </w:r>
    </w:p>
    <w:p w14:paraId="48634EC3" w14:textId="77777777" w:rsidR="00363800" w:rsidRPr="00E55089" w:rsidRDefault="00363800" w:rsidP="00B35427">
      <w:pPr>
        <w:tabs>
          <w:tab w:val="left" w:pos="0"/>
          <w:tab w:val="left" w:pos="9360"/>
        </w:tabs>
        <w:spacing w:line="240" w:lineRule="auto"/>
        <w:jc w:val="both"/>
        <w:rPr>
          <w:rFonts w:ascii="Times New Roman" w:hAnsi="Times New Roman" w:cs="Times New Roman"/>
        </w:rPr>
      </w:pPr>
      <w:r w:rsidRPr="00E55089">
        <w:rPr>
          <w:rFonts w:ascii="Times New Roman" w:hAnsi="Times New Roman" w:cs="Times New Roman"/>
        </w:rPr>
        <w:t>Questions or requests for information in alternative formats must be directed to the Department’s Official Contact at the email address above.</w:t>
      </w:r>
      <w:r w:rsidR="00841F40" w:rsidRPr="00E55089">
        <w:rPr>
          <w:rFonts w:ascii="Times New Roman" w:hAnsi="Times New Roman" w:cs="Times New Roman"/>
        </w:rPr>
        <w:t xml:space="preserve"> All e-mail communications shall include the RFA name (SCSEP_RFA_2019) in the subject line.</w:t>
      </w:r>
    </w:p>
    <w:p w14:paraId="24D1611D" w14:textId="465F17D7" w:rsidR="002308D9" w:rsidRPr="00E55089" w:rsidRDefault="004435E6" w:rsidP="00B35427">
      <w:pPr>
        <w:spacing w:line="240" w:lineRule="auto"/>
        <w:jc w:val="both"/>
        <w:rPr>
          <w:rFonts w:ascii="Times New Roman" w:hAnsi="Times New Roman" w:cs="Times New Roman"/>
        </w:rPr>
      </w:pPr>
      <w:r w:rsidRPr="00E55089">
        <w:rPr>
          <w:rFonts w:ascii="Times New Roman" w:hAnsi="Times New Roman" w:cs="Times New Roman"/>
        </w:rPr>
        <w:t xml:space="preserve">Deadline for </w:t>
      </w:r>
      <w:r w:rsidR="00587B25" w:rsidRPr="00E55089">
        <w:rPr>
          <w:rFonts w:ascii="Times New Roman" w:hAnsi="Times New Roman" w:cs="Times New Roman"/>
        </w:rPr>
        <w:t>S</w:t>
      </w:r>
      <w:r w:rsidRPr="00E55089">
        <w:rPr>
          <w:rFonts w:ascii="Times New Roman" w:hAnsi="Times New Roman" w:cs="Times New Roman"/>
        </w:rPr>
        <w:t xml:space="preserve">ubmission of </w:t>
      </w:r>
      <w:r w:rsidR="00EF4806">
        <w:rPr>
          <w:rFonts w:ascii="Times New Roman" w:hAnsi="Times New Roman" w:cs="Times New Roman"/>
        </w:rPr>
        <w:t xml:space="preserve">the </w:t>
      </w:r>
      <w:r w:rsidR="00036C00">
        <w:rPr>
          <w:rFonts w:ascii="Times New Roman" w:hAnsi="Times New Roman" w:cs="Times New Roman"/>
        </w:rPr>
        <w:t xml:space="preserve">SCSEP </w:t>
      </w:r>
      <w:r w:rsidR="00587B25" w:rsidRPr="00E55089">
        <w:rPr>
          <w:rFonts w:ascii="Times New Roman" w:hAnsi="Times New Roman" w:cs="Times New Roman"/>
        </w:rPr>
        <w:t>Application</w:t>
      </w:r>
      <w:r w:rsidRPr="00E55089">
        <w:rPr>
          <w:rFonts w:ascii="Times New Roman" w:hAnsi="Times New Roman" w:cs="Times New Roman"/>
        </w:rPr>
        <w:t xml:space="preserve"> is </w:t>
      </w:r>
      <w:r w:rsidR="00EF4806">
        <w:rPr>
          <w:rFonts w:ascii="Times New Roman" w:hAnsi="Times New Roman" w:cs="Times New Roman"/>
        </w:rPr>
        <w:t>June 24, 2019</w:t>
      </w:r>
      <w:r w:rsidR="00130128" w:rsidRPr="00E55089">
        <w:rPr>
          <w:rFonts w:ascii="Times New Roman" w:hAnsi="Times New Roman" w:cs="Times New Roman"/>
        </w:rPr>
        <w:t xml:space="preserve">, </w:t>
      </w:r>
      <w:r w:rsidR="003B4DE3" w:rsidRPr="00E55089">
        <w:rPr>
          <w:rFonts w:ascii="Times New Roman" w:hAnsi="Times New Roman" w:cs="Times New Roman"/>
        </w:rPr>
        <w:t>with an anticipated contract start date of</w:t>
      </w:r>
      <w:r w:rsidR="00C6529D" w:rsidRPr="00E55089">
        <w:rPr>
          <w:rFonts w:ascii="Times New Roman" w:hAnsi="Times New Roman" w:cs="Times New Roman"/>
        </w:rPr>
        <w:t xml:space="preserve"> </w:t>
      </w:r>
      <w:r w:rsidR="00B1525A" w:rsidRPr="00212A3A">
        <w:rPr>
          <w:rFonts w:ascii="Times New Roman" w:hAnsi="Times New Roman" w:cs="Times New Roman"/>
        </w:rPr>
        <w:t>October</w:t>
      </w:r>
      <w:r w:rsidR="00C6529D" w:rsidRPr="00212A3A">
        <w:rPr>
          <w:rFonts w:ascii="Times New Roman" w:hAnsi="Times New Roman" w:cs="Times New Roman"/>
        </w:rPr>
        <w:t xml:space="preserve"> 1, 2019.</w:t>
      </w:r>
    </w:p>
    <w:p w14:paraId="0F8759F3" w14:textId="77777777" w:rsidR="004435E6" w:rsidRDefault="004435E6" w:rsidP="00E53691">
      <w:pPr>
        <w:spacing w:line="240" w:lineRule="auto"/>
        <w:rPr>
          <w:rFonts w:ascii="Times New Roman" w:hAnsi="Times New Roman" w:cs="Times New Roman"/>
        </w:rPr>
      </w:pPr>
    </w:p>
    <w:p w14:paraId="56926C88" w14:textId="77777777" w:rsidR="00017F59" w:rsidRDefault="00017F59" w:rsidP="00E53691">
      <w:pPr>
        <w:spacing w:line="240" w:lineRule="auto"/>
        <w:rPr>
          <w:rFonts w:ascii="Times New Roman" w:hAnsi="Times New Roman" w:cs="Times New Roman"/>
        </w:rPr>
      </w:pPr>
    </w:p>
    <w:p w14:paraId="4A5A9285" w14:textId="77777777" w:rsidR="00740319" w:rsidRPr="00E55089" w:rsidRDefault="00740319" w:rsidP="00E53691">
      <w:pPr>
        <w:spacing w:line="240" w:lineRule="auto"/>
        <w:rPr>
          <w:rFonts w:ascii="Times New Roman" w:hAnsi="Times New Roman" w:cs="Times New Roman"/>
        </w:rPr>
      </w:pPr>
    </w:p>
    <w:tbl>
      <w:tblPr>
        <w:tblW w:w="9360" w:type="dxa"/>
        <w:jc w:val="center"/>
        <w:tblBorders>
          <w:top w:val="single" w:sz="2" w:space="0" w:color="auto"/>
          <w:left w:val="single" w:sz="2" w:space="0" w:color="auto"/>
          <w:bottom w:val="single" w:sz="2" w:space="0" w:color="auto"/>
          <w:right w:val="single" w:sz="2" w:space="0" w:color="auto"/>
        </w:tblBorders>
        <w:shd w:val="clear" w:color="auto" w:fill="E6E6E6"/>
        <w:tblLook w:val="01E0" w:firstRow="1" w:lastRow="1" w:firstColumn="1" w:lastColumn="1" w:noHBand="0" w:noVBand="0"/>
      </w:tblPr>
      <w:tblGrid>
        <w:gridCol w:w="9360"/>
      </w:tblGrid>
      <w:tr w:rsidR="004435E6" w:rsidRPr="00E55089" w14:paraId="0005408B" w14:textId="77777777" w:rsidTr="00C223C2">
        <w:trPr>
          <w:jc w:val="center"/>
        </w:trPr>
        <w:tc>
          <w:tcPr>
            <w:tcW w:w="9360" w:type="dxa"/>
            <w:shd w:val="clear" w:color="auto" w:fill="E6E6E6"/>
            <w:vAlign w:val="center"/>
          </w:tcPr>
          <w:p w14:paraId="0FB3CE7D" w14:textId="77777777" w:rsidR="004435E6" w:rsidRPr="00E55089" w:rsidRDefault="004435E6" w:rsidP="00E53691">
            <w:pPr>
              <w:spacing w:before="120" w:after="120" w:line="240" w:lineRule="auto"/>
              <w:jc w:val="center"/>
              <w:rPr>
                <w:rFonts w:ascii="Times New Roman" w:eastAsia="Times New Roman" w:hAnsi="Times New Roman" w:cs="Times New Roman"/>
                <w:b/>
                <w:color w:val="000000"/>
              </w:rPr>
            </w:pPr>
            <w:r w:rsidRPr="00E55089">
              <w:rPr>
                <w:rFonts w:ascii="Times New Roman" w:eastAsia="Times New Roman" w:hAnsi="Times New Roman" w:cs="Times New Roman"/>
                <w:b/>
                <w:color w:val="000000"/>
              </w:rPr>
              <w:lastRenderedPageBreak/>
              <w:t>TABLE OF CONTENTS</w:t>
            </w:r>
          </w:p>
        </w:tc>
      </w:tr>
    </w:tbl>
    <w:p w14:paraId="6489D1A3" w14:textId="77777777" w:rsidR="004435E6" w:rsidRPr="00E55089" w:rsidRDefault="004435E6" w:rsidP="00E53691">
      <w:pPr>
        <w:tabs>
          <w:tab w:val="left" w:pos="7740"/>
        </w:tabs>
        <w:spacing w:after="0" w:line="240" w:lineRule="auto"/>
        <w:ind w:right="187"/>
        <w:rPr>
          <w:rFonts w:ascii="Times New Roman" w:eastAsia="Times New Roman" w:hAnsi="Times New Roman" w:cs="Times New Roman"/>
          <w:color w:val="000000"/>
        </w:rPr>
      </w:pPr>
    </w:p>
    <w:p w14:paraId="163C3C73" w14:textId="77777777" w:rsidR="004435E6" w:rsidRDefault="004435E6" w:rsidP="00E53691">
      <w:pPr>
        <w:spacing w:after="0" w:line="240" w:lineRule="auto"/>
        <w:ind w:right="187"/>
        <w:rPr>
          <w:rFonts w:ascii="Times New Roman" w:eastAsia="Times New Roman" w:hAnsi="Times New Roman" w:cs="Times New Roman"/>
          <w:color w:val="000000"/>
        </w:rPr>
      </w:pPr>
    </w:p>
    <w:p w14:paraId="1FE7CE23" w14:textId="77777777" w:rsidR="00FD007C" w:rsidRPr="00E55089" w:rsidRDefault="00FD007C" w:rsidP="00E53691">
      <w:pPr>
        <w:spacing w:after="0" w:line="240" w:lineRule="auto"/>
        <w:ind w:right="187"/>
        <w:rPr>
          <w:rFonts w:ascii="Times New Roman" w:eastAsia="Times New Roman" w:hAnsi="Times New Roman" w:cs="Times New Roman"/>
          <w:color w:val="000000"/>
        </w:rPr>
      </w:pPr>
    </w:p>
    <w:p w14:paraId="1ADBDDB3" w14:textId="77777777" w:rsidR="004435E6" w:rsidRPr="00E55089" w:rsidRDefault="004435E6" w:rsidP="00E53691">
      <w:pPr>
        <w:spacing w:after="0" w:line="240" w:lineRule="auto"/>
        <w:ind w:left="8280"/>
        <w:rPr>
          <w:rFonts w:ascii="Times New Roman" w:eastAsia="Times New Roman" w:hAnsi="Times New Roman" w:cs="Times New Roman"/>
        </w:rPr>
      </w:pPr>
      <w:r w:rsidRPr="00E55089">
        <w:rPr>
          <w:rFonts w:ascii="Times New Roman" w:eastAsia="Times New Roman" w:hAnsi="Times New Roman" w:cs="Times New Roman"/>
        </w:rPr>
        <w:t xml:space="preserve">   </w:t>
      </w:r>
      <w:r w:rsidRPr="00F81D22">
        <w:rPr>
          <w:rFonts w:ascii="Times New Roman" w:eastAsia="Times New Roman" w:hAnsi="Times New Roman" w:cs="Times New Roman"/>
        </w:rPr>
        <w:t>Page</w:t>
      </w:r>
    </w:p>
    <w:p w14:paraId="7FD4CC5A" w14:textId="77777777" w:rsidR="004435E6" w:rsidRPr="00E55089" w:rsidRDefault="004435E6" w:rsidP="00E53691">
      <w:pPr>
        <w:spacing w:after="0" w:line="240" w:lineRule="auto"/>
        <w:rPr>
          <w:rFonts w:ascii="Times New Roman" w:eastAsia="Times New Roman" w:hAnsi="Times New Roman" w:cs="Times New Roman"/>
          <w:color w:val="000000"/>
        </w:rPr>
      </w:pPr>
    </w:p>
    <w:p w14:paraId="21B09EF8" w14:textId="77777777" w:rsidR="004435E6" w:rsidRPr="00E55089" w:rsidRDefault="004435E6" w:rsidP="00E53691">
      <w:pPr>
        <w:spacing w:after="0" w:line="240" w:lineRule="auto"/>
        <w:ind w:left="720"/>
        <w:rPr>
          <w:rFonts w:ascii="Times New Roman" w:eastAsia="Times New Roman" w:hAnsi="Times New Roman" w:cs="Times New Roman"/>
          <w:color w:val="00CCFF"/>
        </w:rPr>
      </w:pPr>
      <w:r w:rsidRPr="00E55089">
        <w:rPr>
          <w:rFonts w:ascii="Times New Roman" w:eastAsia="Times New Roman" w:hAnsi="Times New Roman" w:cs="Times New Roman"/>
          <w:b/>
          <w:color w:val="000000"/>
        </w:rPr>
        <w:t>Procurement Notice</w:t>
      </w:r>
      <w:r w:rsidRPr="00E55089">
        <w:rPr>
          <w:rFonts w:ascii="Times New Roman" w:eastAsia="Times New Roman" w:hAnsi="Times New Roman" w:cs="Times New Roman"/>
          <w:color w:val="000000"/>
        </w:rPr>
        <w:tab/>
        <w:t>.</w:t>
      </w:r>
      <w:r w:rsidRPr="00E55089">
        <w:rPr>
          <w:rFonts w:ascii="Times New Roman" w:eastAsia="Times New Roman" w:hAnsi="Times New Roman" w:cs="Times New Roman"/>
          <w:color w:val="000000"/>
        </w:rPr>
        <w:tab/>
        <w:t>.</w:t>
      </w:r>
      <w:r w:rsidRPr="00E55089">
        <w:rPr>
          <w:rFonts w:ascii="Times New Roman" w:eastAsia="Times New Roman" w:hAnsi="Times New Roman" w:cs="Times New Roman"/>
          <w:color w:val="000000"/>
        </w:rPr>
        <w:tab/>
        <w:t>.</w:t>
      </w:r>
      <w:r w:rsidRPr="00E55089">
        <w:rPr>
          <w:rFonts w:ascii="Times New Roman" w:eastAsia="Times New Roman" w:hAnsi="Times New Roman" w:cs="Times New Roman"/>
          <w:color w:val="000000"/>
        </w:rPr>
        <w:tab/>
        <w:t>.</w:t>
      </w:r>
      <w:r w:rsidRPr="00E55089">
        <w:rPr>
          <w:rFonts w:ascii="Times New Roman" w:eastAsia="Times New Roman" w:hAnsi="Times New Roman" w:cs="Times New Roman"/>
          <w:color w:val="000000"/>
        </w:rPr>
        <w:tab/>
        <w:t>.</w:t>
      </w:r>
      <w:r w:rsidRPr="00E55089">
        <w:rPr>
          <w:rFonts w:ascii="Times New Roman" w:eastAsia="Times New Roman" w:hAnsi="Times New Roman" w:cs="Times New Roman"/>
          <w:color w:val="000000"/>
        </w:rPr>
        <w:tab/>
        <w:t>.</w:t>
      </w:r>
      <w:r w:rsidRPr="00E55089">
        <w:rPr>
          <w:rFonts w:ascii="Times New Roman" w:eastAsia="Times New Roman" w:hAnsi="Times New Roman" w:cs="Times New Roman"/>
          <w:color w:val="000000"/>
        </w:rPr>
        <w:tab/>
        <w:t>.</w:t>
      </w:r>
      <w:r w:rsidRPr="00E55089">
        <w:rPr>
          <w:rFonts w:ascii="Times New Roman" w:eastAsia="Times New Roman" w:hAnsi="Times New Roman" w:cs="Times New Roman"/>
          <w:color w:val="000000"/>
        </w:rPr>
        <w:tab/>
      </w:r>
      <w:r w:rsidR="00412CDF" w:rsidRPr="00E55089">
        <w:rPr>
          <w:rFonts w:ascii="Times New Roman" w:eastAsia="Times New Roman" w:hAnsi="Times New Roman" w:cs="Times New Roman"/>
          <w:color w:val="000000"/>
        </w:rPr>
        <w:t>.</w:t>
      </w:r>
      <w:r w:rsidR="00412CDF" w:rsidRPr="00E55089">
        <w:rPr>
          <w:rFonts w:ascii="Times New Roman" w:eastAsia="Times New Roman" w:hAnsi="Times New Roman" w:cs="Times New Roman"/>
          <w:color w:val="000000"/>
        </w:rPr>
        <w:tab/>
      </w:r>
      <w:r w:rsidRPr="00E55089">
        <w:rPr>
          <w:rFonts w:ascii="Times New Roman" w:eastAsia="Times New Roman" w:hAnsi="Times New Roman" w:cs="Times New Roman"/>
          <w:color w:val="000000"/>
        </w:rPr>
        <w:t>. 1</w:t>
      </w:r>
      <w:r w:rsidRPr="00E55089">
        <w:rPr>
          <w:rFonts w:ascii="Times New Roman" w:eastAsia="Times New Roman" w:hAnsi="Times New Roman" w:cs="Times New Roman"/>
          <w:color w:val="000000"/>
        </w:rPr>
        <w:tab/>
      </w:r>
    </w:p>
    <w:p w14:paraId="0FCF56C1" w14:textId="77777777" w:rsidR="004435E6" w:rsidRPr="00E55089" w:rsidRDefault="004435E6" w:rsidP="00E53691">
      <w:pPr>
        <w:spacing w:after="0" w:line="240" w:lineRule="auto"/>
        <w:rPr>
          <w:rFonts w:ascii="Times New Roman" w:eastAsia="Times New Roman" w:hAnsi="Times New Roman" w:cs="Times New Roman"/>
          <w:color w:val="00CCFF"/>
        </w:rPr>
      </w:pPr>
    </w:p>
    <w:p w14:paraId="203FE89B" w14:textId="77777777" w:rsidR="004435E6" w:rsidRPr="00E55089" w:rsidRDefault="004435E6" w:rsidP="00E53691">
      <w:pPr>
        <w:spacing w:after="0" w:line="240" w:lineRule="auto"/>
        <w:rPr>
          <w:rFonts w:ascii="Times New Roman" w:eastAsia="Times New Roman" w:hAnsi="Times New Roman" w:cs="Times New Roman"/>
        </w:rPr>
      </w:pPr>
      <w:r w:rsidRPr="00E55089">
        <w:rPr>
          <w:rFonts w:ascii="Times New Roman" w:eastAsia="Times New Roman" w:hAnsi="Times New Roman" w:cs="Times New Roman"/>
          <w:b/>
        </w:rPr>
        <w:t>Section I — GENERAL INFORMATION</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 3</w:t>
      </w:r>
    </w:p>
    <w:p w14:paraId="4ECB4884" w14:textId="77777777" w:rsidR="004435E6" w:rsidRPr="00E55089" w:rsidRDefault="004435E6" w:rsidP="00E53691">
      <w:pPr>
        <w:spacing w:after="0" w:line="240" w:lineRule="auto"/>
        <w:rPr>
          <w:rFonts w:ascii="Times New Roman" w:eastAsia="Times New Roman" w:hAnsi="Times New Roman" w:cs="Times New Roman"/>
        </w:rPr>
      </w:pPr>
      <w:r w:rsidRPr="00E55089">
        <w:rPr>
          <w:rFonts w:ascii="Times New Roman" w:eastAsia="Times New Roman" w:hAnsi="Times New Roman" w:cs="Times New Roman"/>
        </w:rPr>
        <w:tab/>
        <w:t xml:space="preserve">  </w:t>
      </w:r>
    </w:p>
    <w:p w14:paraId="67A9D15C" w14:textId="77777777" w:rsidR="004435E6" w:rsidRPr="00E55089" w:rsidRDefault="004435E6" w:rsidP="00E53691">
      <w:pPr>
        <w:numPr>
          <w:ilvl w:val="0"/>
          <w:numId w:val="2"/>
        </w:numPr>
        <w:spacing w:after="0" w:line="240" w:lineRule="auto"/>
        <w:rPr>
          <w:rFonts w:ascii="Times New Roman" w:eastAsia="Times New Roman" w:hAnsi="Times New Roman" w:cs="Times New Roman"/>
        </w:rPr>
      </w:pPr>
      <w:r w:rsidRPr="00E55089">
        <w:rPr>
          <w:rFonts w:ascii="Times New Roman" w:eastAsia="Times New Roman" w:hAnsi="Times New Roman" w:cs="Times New Roman"/>
        </w:rPr>
        <w:t>Introduction</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 3</w:t>
      </w:r>
    </w:p>
    <w:p w14:paraId="78D1955A" w14:textId="77777777" w:rsidR="004435E6" w:rsidRPr="00E55089" w:rsidRDefault="004435E6" w:rsidP="00E53691">
      <w:pPr>
        <w:spacing w:after="0" w:line="240" w:lineRule="auto"/>
        <w:ind w:left="720"/>
        <w:rPr>
          <w:rFonts w:ascii="Times New Roman" w:eastAsia="Times New Roman" w:hAnsi="Times New Roman" w:cs="Times New Roman"/>
        </w:rPr>
      </w:pPr>
      <w:r w:rsidRPr="00E55089">
        <w:rPr>
          <w:rFonts w:ascii="Times New Roman" w:eastAsia="Times New Roman" w:hAnsi="Times New Roman" w:cs="Times New Roman"/>
        </w:rPr>
        <w:tab/>
        <w:t xml:space="preserve">  </w:t>
      </w:r>
    </w:p>
    <w:p w14:paraId="1B5BA338" w14:textId="77777777" w:rsidR="004435E6" w:rsidRPr="00E55089" w:rsidRDefault="004435E6" w:rsidP="00E53691">
      <w:pPr>
        <w:numPr>
          <w:ilvl w:val="0"/>
          <w:numId w:val="2"/>
        </w:numPr>
        <w:spacing w:after="0" w:line="240" w:lineRule="auto"/>
        <w:rPr>
          <w:rFonts w:ascii="Times New Roman" w:eastAsia="Times New Roman" w:hAnsi="Times New Roman" w:cs="Times New Roman"/>
        </w:rPr>
      </w:pPr>
      <w:r w:rsidRPr="00E55089">
        <w:rPr>
          <w:rFonts w:ascii="Times New Roman" w:eastAsia="Times New Roman" w:hAnsi="Times New Roman" w:cs="Times New Roman"/>
        </w:rPr>
        <w:t>Abbreviations / Acronyms / Definitions</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 3</w:t>
      </w:r>
    </w:p>
    <w:p w14:paraId="25916932" w14:textId="77777777" w:rsidR="004435E6" w:rsidRPr="00E55089" w:rsidRDefault="004435E6" w:rsidP="00E53691">
      <w:pPr>
        <w:spacing w:after="0" w:line="240" w:lineRule="auto"/>
        <w:ind w:left="720"/>
        <w:rPr>
          <w:rFonts w:ascii="Times New Roman" w:eastAsia="Times New Roman" w:hAnsi="Times New Roman" w:cs="Times New Roman"/>
        </w:rPr>
      </w:pPr>
      <w:r w:rsidRPr="00E55089">
        <w:rPr>
          <w:rFonts w:ascii="Times New Roman" w:eastAsia="Times New Roman" w:hAnsi="Times New Roman" w:cs="Times New Roman"/>
        </w:rPr>
        <w:t xml:space="preserve"> </w:t>
      </w:r>
    </w:p>
    <w:p w14:paraId="567D7270" w14:textId="77777777" w:rsidR="004435E6" w:rsidRPr="00E55089" w:rsidRDefault="004435E6" w:rsidP="00E53691">
      <w:pPr>
        <w:numPr>
          <w:ilvl w:val="0"/>
          <w:numId w:val="2"/>
        </w:numPr>
        <w:spacing w:after="0" w:line="240" w:lineRule="auto"/>
        <w:rPr>
          <w:rFonts w:ascii="Times New Roman" w:eastAsia="Times New Roman" w:hAnsi="Times New Roman" w:cs="Times New Roman"/>
        </w:rPr>
      </w:pPr>
      <w:r w:rsidRPr="00E55089">
        <w:rPr>
          <w:rFonts w:ascii="Times New Roman" w:eastAsia="Times New Roman" w:hAnsi="Times New Roman" w:cs="Times New Roman"/>
        </w:rPr>
        <w:t>Instructions</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 xml:space="preserve">. </w:t>
      </w:r>
      <w:r w:rsidR="00215325">
        <w:rPr>
          <w:rFonts w:ascii="Times New Roman" w:eastAsia="Times New Roman" w:hAnsi="Times New Roman" w:cs="Times New Roman"/>
        </w:rPr>
        <w:tab/>
        <w:t xml:space="preserve">. </w:t>
      </w:r>
      <w:r w:rsidRPr="00E55089">
        <w:rPr>
          <w:rFonts w:ascii="Times New Roman" w:eastAsia="Times New Roman" w:hAnsi="Times New Roman" w:cs="Times New Roman"/>
        </w:rPr>
        <w:t>4</w:t>
      </w:r>
    </w:p>
    <w:p w14:paraId="259C1346" w14:textId="77777777" w:rsidR="004435E6" w:rsidRPr="00E55089" w:rsidRDefault="004435E6" w:rsidP="00E53691">
      <w:pPr>
        <w:spacing w:after="0" w:line="240" w:lineRule="auto"/>
        <w:ind w:left="720"/>
        <w:rPr>
          <w:rFonts w:ascii="Times New Roman" w:eastAsia="Times New Roman" w:hAnsi="Times New Roman" w:cs="Times New Roman"/>
        </w:rPr>
      </w:pPr>
      <w:r w:rsidRPr="00E55089">
        <w:rPr>
          <w:rFonts w:ascii="Times New Roman" w:eastAsia="Times New Roman" w:hAnsi="Times New Roman" w:cs="Times New Roman"/>
        </w:rPr>
        <w:tab/>
        <w:t xml:space="preserve">  </w:t>
      </w:r>
    </w:p>
    <w:p w14:paraId="6F9C1D13" w14:textId="18D7EB3C" w:rsidR="004435E6" w:rsidRPr="00E55089" w:rsidRDefault="004435E6" w:rsidP="00E53691">
      <w:pPr>
        <w:numPr>
          <w:ilvl w:val="0"/>
          <w:numId w:val="2"/>
        </w:numPr>
        <w:spacing w:after="0" w:line="240" w:lineRule="auto"/>
        <w:rPr>
          <w:rFonts w:ascii="Times New Roman" w:eastAsia="Times New Roman" w:hAnsi="Times New Roman" w:cs="Times New Roman"/>
        </w:rPr>
      </w:pPr>
      <w:r w:rsidRPr="00E55089">
        <w:rPr>
          <w:rFonts w:ascii="Times New Roman" w:eastAsia="Times New Roman" w:hAnsi="Times New Roman" w:cs="Times New Roman"/>
        </w:rPr>
        <w:t>Submission Format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 xml:space="preserve">. </w:t>
      </w:r>
      <w:r w:rsidR="00215325">
        <w:rPr>
          <w:rFonts w:ascii="Times New Roman" w:eastAsia="Times New Roman" w:hAnsi="Times New Roman" w:cs="Times New Roman"/>
        </w:rPr>
        <w:tab/>
        <w:t xml:space="preserve">. </w:t>
      </w:r>
      <w:r w:rsidR="00CA36AB">
        <w:rPr>
          <w:rFonts w:ascii="Times New Roman" w:eastAsia="Times New Roman" w:hAnsi="Times New Roman" w:cs="Times New Roman"/>
        </w:rPr>
        <w:t>6</w:t>
      </w:r>
      <w:r w:rsidRPr="00E55089">
        <w:rPr>
          <w:rFonts w:ascii="Times New Roman" w:eastAsia="Times New Roman" w:hAnsi="Times New Roman" w:cs="Times New Roman"/>
        </w:rPr>
        <w:tab/>
      </w:r>
      <w:r w:rsidRPr="00E55089">
        <w:rPr>
          <w:rFonts w:ascii="Times New Roman" w:eastAsia="Times New Roman" w:hAnsi="Times New Roman" w:cs="Times New Roman"/>
        </w:rPr>
        <w:tab/>
        <w:t xml:space="preserve">  </w:t>
      </w:r>
    </w:p>
    <w:p w14:paraId="53144807" w14:textId="77777777" w:rsidR="004435E6" w:rsidRPr="00E55089" w:rsidRDefault="004435E6" w:rsidP="00E53691">
      <w:pPr>
        <w:numPr>
          <w:ilvl w:val="0"/>
          <w:numId w:val="2"/>
        </w:numPr>
        <w:spacing w:after="0" w:line="240" w:lineRule="auto"/>
        <w:rPr>
          <w:rFonts w:ascii="Times New Roman" w:eastAsia="Times New Roman" w:hAnsi="Times New Roman" w:cs="Times New Roman"/>
        </w:rPr>
      </w:pPr>
      <w:r w:rsidRPr="00E55089">
        <w:rPr>
          <w:rFonts w:ascii="Times New Roman" w:eastAsia="Times New Roman" w:hAnsi="Times New Roman" w:cs="Times New Roman"/>
        </w:rPr>
        <w:t>Evaluation of Submissions</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 xml:space="preserve">. </w:t>
      </w:r>
      <w:r w:rsidR="00215325">
        <w:rPr>
          <w:rFonts w:ascii="Times New Roman" w:eastAsia="Times New Roman" w:hAnsi="Times New Roman" w:cs="Times New Roman"/>
        </w:rPr>
        <w:tab/>
        <w:t xml:space="preserve">. </w:t>
      </w:r>
      <w:r w:rsidR="002B598A">
        <w:rPr>
          <w:rFonts w:ascii="Times New Roman" w:eastAsia="Times New Roman" w:hAnsi="Times New Roman" w:cs="Times New Roman"/>
        </w:rPr>
        <w:t>7</w:t>
      </w:r>
      <w:r w:rsidRPr="00E55089">
        <w:rPr>
          <w:rFonts w:ascii="Times New Roman" w:eastAsia="Times New Roman" w:hAnsi="Times New Roman" w:cs="Times New Roman"/>
        </w:rPr>
        <w:tab/>
      </w:r>
      <w:r w:rsidRPr="00E55089">
        <w:rPr>
          <w:rFonts w:ascii="Times New Roman" w:eastAsia="Times New Roman" w:hAnsi="Times New Roman" w:cs="Times New Roman"/>
        </w:rPr>
        <w:tab/>
      </w:r>
      <w:r w:rsidRPr="00E55089">
        <w:rPr>
          <w:rFonts w:ascii="Times New Roman" w:eastAsia="Times New Roman" w:hAnsi="Times New Roman" w:cs="Times New Roman"/>
        </w:rPr>
        <w:tab/>
      </w:r>
      <w:r w:rsidRPr="00E55089">
        <w:rPr>
          <w:rFonts w:ascii="Times New Roman" w:eastAsia="Times New Roman" w:hAnsi="Times New Roman" w:cs="Times New Roman"/>
        </w:rPr>
        <w:tab/>
      </w:r>
      <w:r w:rsidRPr="00E55089">
        <w:rPr>
          <w:rFonts w:ascii="Times New Roman" w:eastAsia="Times New Roman" w:hAnsi="Times New Roman" w:cs="Times New Roman"/>
        </w:rPr>
        <w:tab/>
        <w:t xml:space="preserve">  </w:t>
      </w:r>
    </w:p>
    <w:p w14:paraId="4C1C248F" w14:textId="77777777" w:rsidR="004435E6" w:rsidRPr="00E55089" w:rsidRDefault="004435E6" w:rsidP="00E53691">
      <w:pPr>
        <w:spacing w:after="0" w:line="240" w:lineRule="auto"/>
        <w:rPr>
          <w:rFonts w:ascii="Times New Roman" w:eastAsia="Times New Roman" w:hAnsi="Times New Roman" w:cs="Times New Roman"/>
        </w:rPr>
      </w:pPr>
      <w:r w:rsidRPr="00E55089">
        <w:rPr>
          <w:rFonts w:ascii="Times New Roman" w:eastAsia="Times New Roman" w:hAnsi="Times New Roman" w:cs="Times New Roman"/>
          <w:b/>
        </w:rPr>
        <w:t>Section II — MANDATORY PROVISIONS</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00215325">
        <w:rPr>
          <w:rFonts w:ascii="Times New Roman" w:eastAsia="Times New Roman" w:hAnsi="Times New Roman" w:cs="Times New Roman"/>
        </w:rPr>
        <w:tab/>
        <w:t>.</w:t>
      </w:r>
      <w:r w:rsidR="002B598A">
        <w:rPr>
          <w:rFonts w:ascii="Times New Roman" w:eastAsia="Times New Roman" w:hAnsi="Times New Roman" w:cs="Times New Roman"/>
        </w:rPr>
        <w:t xml:space="preserve"> 9</w:t>
      </w:r>
    </w:p>
    <w:p w14:paraId="6EB370FE" w14:textId="77777777" w:rsidR="004435E6" w:rsidRPr="00E55089" w:rsidRDefault="004435E6" w:rsidP="00E53691">
      <w:pPr>
        <w:spacing w:after="0" w:line="240" w:lineRule="auto"/>
        <w:rPr>
          <w:rFonts w:ascii="Times New Roman" w:eastAsia="Times New Roman" w:hAnsi="Times New Roman" w:cs="Times New Roman"/>
        </w:rPr>
      </w:pPr>
      <w:r w:rsidRPr="00E55089">
        <w:rPr>
          <w:rFonts w:ascii="Times New Roman" w:eastAsia="Times New Roman" w:hAnsi="Times New Roman" w:cs="Times New Roman"/>
        </w:rPr>
        <w:tab/>
        <w:t xml:space="preserve"> </w:t>
      </w:r>
    </w:p>
    <w:p w14:paraId="7502A174" w14:textId="77777777" w:rsidR="004435E6" w:rsidRPr="00E55089" w:rsidRDefault="004435E6" w:rsidP="00E53691">
      <w:pPr>
        <w:numPr>
          <w:ilvl w:val="0"/>
          <w:numId w:val="3"/>
        </w:numPr>
        <w:spacing w:after="0" w:line="240" w:lineRule="auto"/>
        <w:rPr>
          <w:rFonts w:ascii="Times New Roman" w:eastAsia="Times New Roman" w:hAnsi="Times New Roman" w:cs="Times New Roman"/>
        </w:rPr>
      </w:pPr>
      <w:r w:rsidRPr="00E55089">
        <w:rPr>
          <w:rFonts w:ascii="Times New Roman" w:eastAsia="Times New Roman" w:hAnsi="Times New Roman" w:cs="Times New Roman"/>
        </w:rPr>
        <w:t>Standard Contract, Parts I and II</w:t>
      </w:r>
      <w:proofErr w:type="gramStart"/>
      <w:r w:rsidRPr="00E55089">
        <w:rPr>
          <w:rFonts w:ascii="Times New Roman" w:eastAsia="Times New Roman" w:hAnsi="Times New Roman" w:cs="Times New Roman"/>
        </w:rPr>
        <w:t>.</w:t>
      </w:r>
      <w:proofErr w:type="gramEnd"/>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00181F32" w:rsidRPr="00E55089">
        <w:rPr>
          <w:rFonts w:ascii="Times New Roman" w:eastAsia="Times New Roman" w:hAnsi="Times New Roman" w:cs="Times New Roman"/>
        </w:rPr>
        <w:tab/>
        <w:t>.</w:t>
      </w:r>
      <w:r w:rsidR="002B598A">
        <w:rPr>
          <w:rFonts w:ascii="Times New Roman" w:eastAsia="Times New Roman" w:hAnsi="Times New Roman" w:cs="Times New Roman"/>
        </w:rPr>
        <w:t xml:space="preserve"> 9</w:t>
      </w:r>
    </w:p>
    <w:p w14:paraId="00F8CF9D" w14:textId="77777777" w:rsidR="004435E6" w:rsidRPr="00E55089" w:rsidRDefault="004435E6" w:rsidP="00E53691">
      <w:pPr>
        <w:spacing w:after="0" w:line="240" w:lineRule="auto"/>
        <w:ind w:left="720"/>
        <w:rPr>
          <w:rFonts w:ascii="Times New Roman" w:eastAsia="Times New Roman" w:hAnsi="Times New Roman" w:cs="Times New Roman"/>
        </w:rPr>
      </w:pPr>
    </w:p>
    <w:p w14:paraId="64415FDF" w14:textId="77777777" w:rsidR="004435E6" w:rsidRPr="00E55089" w:rsidRDefault="004435E6" w:rsidP="00E53691">
      <w:pPr>
        <w:numPr>
          <w:ilvl w:val="0"/>
          <w:numId w:val="3"/>
        </w:numPr>
        <w:spacing w:after="0" w:line="240" w:lineRule="auto"/>
        <w:rPr>
          <w:rFonts w:ascii="Times New Roman" w:eastAsia="Times New Roman" w:hAnsi="Times New Roman" w:cs="Times New Roman"/>
        </w:rPr>
      </w:pPr>
      <w:r w:rsidRPr="00E55089">
        <w:rPr>
          <w:rFonts w:ascii="Times New Roman" w:eastAsia="Times New Roman" w:hAnsi="Times New Roman" w:cs="Times New Roman"/>
        </w:rPr>
        <w:t>Assurances</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00215325">
        <w:rPr>
          <w:rFonts w:ascii="Times New Roman" w:eastAsia="Times New Roman" w:hAnsi="Times New Roman" w:cs="Times New Roman"/>
        </w:rPr>
        <w:tab/>
        <w:t>.</w:t>
      </w:r>
      <w:r w:rsidR="002B598A">
        <w:rPr>
          <w:rFonts w:ascii="Times New Roman" w:eastAsia="Times New Roman" w:hAnsi="Times New Roman" w:cs="Times New Roman"/>
        </w:rPr>
        <w:t xml:space="preserve"> 9</w:t>
      </w:r>
    </w:p>
    <w:p w14:paraId="3B07E3CD" w14:textId="77777777" w:rsidR="004435E6" w:rsidRPr="00E55089" w:rsidRDefault="004435E6" w:rsidP="00E53691">
      <w:pPr>
        <w:spacing w:after="0" w:line="240" w:lineRule="auto"/>
        <w:ind w:left="720"/>
        <w:rPr>
          <w:rFonts w:ascii="Times New Roman" w:eastAsia="Times New Roman" w:hAnsi="Times New Roman" w:cs="Times New Roman"/>
        </w:rPr>
      </w:pPr>
      <w:r w:rsidRPr="00E55089">
        <w:rPr>
          <w:rFonts w:ascii="Times New Roman" w:eastAsia="Times New Roman" w:hAnsi="Times New Roman" w:cs="Times New Roman"/>
        </w:rPr>
        <w:t xml:space="preserve"> </w:t>
      </w:r>
    </w:p>
    <w:p w14:paraId="38BB0318" w14:textId="77777777" w:rsidR="004435E6" w:rsidRPr="00E55089" w:rsidRDefault="004435E6" w:rsidP="00E53691">
      <w:pPr>
        <w:numPr>
          <w:ilvl w:val="0"/>
          <w:numId w:val="3"/>
        </w:numPr>
        <w:spacing w:after="0" w:line="240" w:lineRule="auto"/>
        <w:rPr>
          <w:rFonts w:ascii="Times New Roman" w:eastAsia="Times New Roman" w:hAnsi="Times New Roman" w:cs="Times New Roman"/>
        </w:rPr>
      </w:pPr>
      <w:r w:rsidRPr="00E55089">
        <w:rPr>
          <w:rFonts w:ascii="Times New Roman" w:eastAsia="Times New Roman" w:hAnsi="Times New Roman" w:cs="Times New Roman"/>
        </w:rPr>
        <w:t>Terms and Conditions</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.1</w:t>
      </w:r>
      <w:r w:rsidR="002B598A">
        <w:rPr>
          <w:rFonts w:ascii="Times New Roman" w:eastAsia="Times New Roman" w:hAnsi="Times New Roman" w:cs="Times New Roman"/>
        </w:rPr>
        <w:t>0</w:t>
      </w:r>
    </w:p>
    <w:p w14:paraId="79727E77" w14:textId="77777777" w:rsidR="004435E6" w:rsidRPr="00E55089" w:rsidRDefault="004435E6" w:rsidP="00E53691">
      <w:pPr>
        <w:spacing w:after="0" w:line="240" w:lineRule="auto"/>
        <w:ind w:left="720"/>
        <w:rPr>
          <w:rFonts w:ascii="Times New Roman" w:eastAsia="Times New Roman" w:hAnsi="Times New Roman" w:cs="Times New Roman"/>
        </w:rPr>
      </w:pPr>
    </w:p>
    <w:p w14:paraId="386A97C3" w14:textId="77777777" w:rsidR="004435E6" w:rsidRPr="00E55089" w:rsidRDefault="004435E6" w:rsidP="00E53691">
      <w:pPr>
        <w:numPr>
          <w:ilvl w:val="0"/>
          <w:numId w:val="3"/>
        </w:numPr>
        <w:spacing w:after="0" w:line="240" w:lineRule="auto"/>
        <w:rPr>
          <w:rFonts w:ascii="Times New Roman" w:eastAsia="Times New Roman" w:hAnsi="Times New Roman" w:cs="Times New Roman"/>
        </w:rPr>
      </w:pPr>
      <w:r w:rsidRPr="00E55089">
        <w:rPr>
          <w:rFonts w:ascii="Times New Roman" w:eastAsia="Times New Roman" w:hAnsi="Times New Roman" w:cs="Times New Roman"/>
        </w:rPr>
        <w:t>Rights Reserved to the State</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00215325">
        <w:rPr>
          <w:rFonts w:ascii="Times New Roman" w:eastAsia="Times New Roman" w:hAnsi="Times New Roman" w:cs="Times New Roman"/>
        </w:rPr>
        <w:tab/>
        <w:t>.</w:t>
      </w:r>
      <w:r w:rsidRPr="00E55089">
        <w:rPr>
          <w:rFonts w:ascii="Times New Roman" w:eastAsia="Times New Roman" w:hAnsi="Times New Roman" w:cs="Times New Roman"/>
        </w:rPr>
        <w:t>1</w:t>
      </w:r>
      <w:r w:rsidR="002B598A">
        <w:rPr>
          <w:rFonts w:ascii="Times New Roman" w:eastAsia="Times New Roman" w:hAnsi="Times New Roman" w:cs="Times New Roman"/>
        </w:rPr>
        <w:t>1</w:t>
      </w:r>
    </w:p>
    <w:p w14:paraId="6C4CE97B" w14:textId="77777777" w:rsidR="004435E6" w:rsidRPr="00E55089" w:rsidRDefault="004435E6" w:rsidP="00E53691">
      <w:pPr>
        <w:spacing w:after="0" w:line="240" w:lineRule="auto"/>
        <w:ind w:left="720"/>
        <w:rPr>
          <w:rFonts w:ascii="Times New Roman" w:eastAsia="Times New Roman" w:hAnsi="Times New Roman" w:cs="Times New Roman"/>
        </w:rPr>
      </w:pPr>
    </w:p>
    <w:p w14:paraId="5DA60520" w14:textId="77777777" w:rsidR="004435E6" w:rsidRPr="00E55089" w:rsidRDefault="004435E6" w:rsidP="00E53691">
      <w:pPr>
        <w:numPr>
          <w:ilvl w:val="0"/>
          <w:numId w:val="3"/>
        </w:numPr>
        <w:spacing w:after="0" w:line="240" w:lineRule="auto"/>
        <w:rPr>
          <w:rFonts w:ascii="Times New Roman" w:eastAsia="Times New Roman" w:hAnsi="Times New Roman" w:cs="Times New Roman"/>
        </w:rPr>
      </w:pPr>
      <w:r w:rsidRPr="00E55089">
        <w:rPr>
          <w:rFonts w:ascii="Times New Roman" w:eastAsia="Times New Roman" w:hAnsi="Times New Roman" w:cs="Times New Roman"/>
        </w:rPr>
        <w:t>Statutory and Regulatory Compliance</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.1</w:t>
      </w:r>
      <w:r w:rsidR="002B598A">
        <w:rPr>
          <w:rFonts w:ascii="Times New Roman" w:eastAsia="Times New Roman" w:hAnsi="Times New Roman" w:cs="Times New Roman"/>
        </w:rPr>
        <w:t>2</w:t>
      </w:r>
    </w:p>
    <w:p w14:paraId="451F76C4" w14:textId="49E51BB4" w:rsidR="004435E6" w:rsidRPr="00E55089" w:rsidRDefault="004435E6" w:rsidP="00E53691">
      <w:pPr>
        <w:spacing w:after="0" w:line="240" w:lineRule="auto"/>
        <w:ind w:left="720"/>
        <w:rPr>
          <w:rFonts w:ascii="Times New Roman" w:eastAsia="Times New Roman" w:hAnsi="Times New Roman" w:cs="Times New Roman"/>
        </w:rPr>
      </w:pPr>
      <w:r w:rsidRPr="00E55089">
        <w:rPr>
          <w:rFonts w:ascii="Times New Roman" w:eastAsia="Times New Roman" w:hAnsi="Times New Roman" w:cs="Times New Roman"/>
        </w:rPr>
        <w:t xml:space="preserve"> </w:t>
      </w:r>
    </w:p>
    <w:p w14:paraId="631C0462" w14:textId="77777777" w:rsidR="004435E6" w:rsidRPr="00E55089" w:rsidRDefault="004435E6" w:rsidP="00E53691">
      <w:pPr>
        <w:spacing w:after="0" w:line="240" w:lineRule="auto"/>
        <w:rPr>
          <w:rFonts w:ascii="Times New Roman" w:eastAsia="Times New Roman" w:hAnsi="Times New Roman" w:cs="Times New Roman"/>
        </w:rPr>
      </w:pPr>
      <w:r w:rsidRPr="00E55089">
        <w:rPr>
          <w:rFonts w:ascii="Times New Roman" w:eastAsia="Times New Roman" w:hAnsi="Times New Roman" w:cs="Times New Roman"/>
          <w:b/>
        </w:rPr>
        <w:t>Section III — PROGRAM INFORMATION</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00215325">
        <w:rPr>
          <w:rFonts w:ascii="Times New Roman" w:eastAsia="Times New Roman" w:hAnsi="Times New Roman" w:cs="Times New Roman"/>
        </w:rPr>
        <w:tab/>
      </w:r>
      <w:proofErr w:type="gramStart"/>
      <w:r w:rsidR="00215325">
        <w:rPr>
          <w:rFonts w:ascii="Times New Roman" w:eastAsia="Times New Roman" w:hAnsi="Times New Roman" w:cs="Times New Roman"/>
        </w:rPr>
        <w:t>.</w:t>
      </w:r>
      <w:r w:rsidRPr="00E55089">
        <w:rPr>
          <w:rFonts w:ascii="Times New Roman" w:eastAsia="Times New Roman" w:hAnsi="Times New Roman" w:cs="Times New Roman"/>
        </w:rPr>
        <w:t>1</w:t>
      </w:r>
      <w:r w:rsidR="002B598A">
        <w:rPr>
          <w:rFonts w:ascii="Times New Roman" w:eastAsia="Times New Roman" w:hAnsi="Times New Roman" w:cs="Times New Roman"/>
        </w:rPr>
        <w:t>4</w:t>
      </w:r>
      <w:proofErr w:type="gramEnd"/>
    </w:p>
    <w:p w14:paraId="44E112DF" w14:textId="77777777" w:rsidR="004435E6" w:rsidRPr="00E55089" w:rsidRDefault="004435E6" w:rsidP="00E53691">
      <w:pPr>
        <w:spacing w:after="0" w:line="240" w:lineRule="auto"/>
        <w:rPr>
          <w:rFonts w:ascii="Times New Roman" w:eastAsia="Times New Roman" w:hAnsi="Times New Roman" w:cs="Times New Roman"/>
        </w:rPr>
      </w:pPr>
      <w:r w:rsidRPr="00E55089">
        <w:rPr>
          <w:rFonts w:ascii="Times New Roman" w:eastAsia="Times New Roman" w:hAnsi="Times New Roman" w:cs="Times New Roman"/>
        </w:rPr>
        <w:tab/>
      </w:r>
    </w:p>
    <w:p w14:paraId="088DC090" w14:textId="77777777" w:rsidR="004B7555" w:rsidRDefault="004435E6" w:rsidP="00E53691">
      <w:pPr>
        <w:spacing w:after="0" w:line="240" w:lineRule="auto"/>
        <w:ind w:left="720"/>
        <w:rPr>
          <w:rFonts w:ascii="Times New Roman" w:eastAsia="Times New Roman" w:hAnsi="Times New Roman" w:cs="Times New Roman"/>
        </w:rPr>
      </w:pPr>
      <w:r w:rsidRPr="00E55089">
        <w:rPr>
          <w:rFonts w:ascii="Times New Roman" w:eastAsia="Times New Roman" w:hAnsi="Times New Roman" w:cs="Times New Roman"/>
        </w:rPr>
        <w:t>A.</w:t>
      </w:r>
      <w:r w:rsidR="00215325">
        <w:rPr>
          <w:rFonts w:ascii="Times New Roman" w:eastAsia="Times New Roman" w:hAnsi="Times New Roman" w:cs="Times New Roman"/>
        </w:rPr>
        <w:t xml:space="preserve">  </w:t>
      </w:r>
      <w:r w:rsidRPr="00E55089">
        <w:rPr>
          <w:rFonts w:ascii="Times New Roman" w:eastAsia="Times New Roman" w:hAnsi="Times New Roman" w:cs="Times New Roman"/>
        </w:rPr>
        <w:t>Department Overview</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r>
      <w:proofErr w:type="gramStart"/>
      <w:r w:rsidRPr="00E55089">
        <w:rPr>
          <w:rFonts w:ascii="Times New Roman" w:eastAsia="Times New Roman" w:hAnsi="Times New Roman" w:cs="Times New Roman"/>
        </w:rPr>
        <w:t>.1</w:t>
      </w:r>
      <w:r w:rsidR="002B598A">
        <w:rPr>
          <w:rFonts w:ascii="Times New Roman" w:eastAsia="Times New Roman" w:hAnsi="Times New Roman" w:cs="Times New Roman"/>
        </w:rPr>
        <w:t>4</w:t>
      </w:r>
      <w:proofErr w:type="gramEnd"/>
    </w:p>
    <w:p w14:paraId="099DC4BD" w14:textId="6EB91963" w:rsidR="004435E6" w:rsidRPr="00E55089" w:rsidRDefault="004435E6" w:rsidP="00E53691">
      <w:pPr>
        <w:spacing w:after="0" w:line="240" w:lineRule="auto"/>
        <w:ind w:left="720"/>
        <w:rPr>
          <w:rFonts w:ascii="Times New Roman" w:eastAsia="Times New Roman" w:hAnsi="Times New Roman" w:cs="Times New Roman"/>
        </w:rPr>
      </w:pPr>
      <w:r w:rsidRPr="00E55089">
        <w:rPr>
          <w:rFonts w:ascii="Times New Roman" w:eastAsia="Times New Roman" w:hAnsi="Times New Roman" w:cs="Times New Roman"/>
        </w:rPr>
        <w:t xml:space="preserve"> </w:t>
      </w:r>
    </w:p>
    <w:p w14:paraId="04914455" w14:textId="573BE84D" w:rsidR="004435E6" w:rsidRPr="00E55089" w:rsidRDefault="004435E6" w:rsidP="00E53691">
      <w:pPr>
        <w:spacing w:after="0" w:line="240" w:lineRule="auto"/>
        <w:ind w:left="720"/>
        <w:rPr>
          <w:rFonts w:ascii="Times New Roman" w:eastAsia="Times New Roman" w:hAnsi="Times New Roman" w:cs="Times New Roman"/>
        </w:rPr>
      </w:pPr>
      <w:r w:rsidRPr="00E55089">
        <w:rPr>
          <w:rFonts w:ascii="Times New Roman" w:eastAsia="Times New Roman" w:hAnsi="Times New Roman" w:cs="Times New Roman"/>
        </w:rPr>
        <w:t>B.</w:t>
      </w:r>
      <w:r w:rsidR="00215325">
        <w:rPr>
          <w:rFonts w:ascii="Times New Roman" w:eastAsia="Times New Roman" w:hAnsi="Times New Roman" w:cs="Times New Roman"/>
        </w:rPr>
        <w:t xml:space="preserve">  </w:t>
      </w:r>
      <w:r w:rsidRPr="00E55089">
        <w:rPr>
          <w:rFonts w:ascii="Times New Roman" w:eastAsia="Times New Roman" w:hAnsi="Times New Roman" w:cs="Times New Roman"/>
        </w:rPr>
        <w:t>Program Overview</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Pr="00E55089">
        <w:rPr>
          <w:rFonts w:ascii="Times New Roman" w:eastAsia="Times New Roman" w:hAnsi="Times New Roman" w:cs="Times New Roman"/>
        </w:rPr>
        <w:tab/>
        <w:t>.</w:t>
      </w:r>
      <w:r w:rsidR="00215325">
        <w:rPr>
          <w:rFonts w:ascii="Times New Roman" w:eastAsia="Times New Roman" w:hAnsi="Times New Roman" w:cs="Times New Roman"/>
        </w:rPr>
        <w:tab/>
        <w:t>.</w:t>
      </w:r>
      <w:r w:rsidRPr="00E55089">
        <w:rPr>
          <w:rFonts w:ascii="Times New Roman" w:eastAsia="Times New Roman" w:hAnsi="Times New Roman" w:cs="Times New Roman"/>
        </w:rPr>
        <w:t>1</w:t>
      </w:r>
      <w:r w:rsidR="002B598A">
        <w:rPr>
          <w:rFonts w:ascii="Times New Roman" w:eastAsia="Times New Roman" w:hAnsi="Times New Roman" w:cs="Times New Roman"/>
        </w:rPr>
        <w:t>4</w:t>
      </w:r>
      <w:r w:rsidRPr="00E55089">
        <w:rPr>
          <w:rFonts w:ascii="Times New Roman" w:eastAsia="Times New Roman" w:hAnsi="Times New Roman" w:cs="Times New Roman"/>
        </w:rPr>
        <w:t xml:space="preserve"> </w:t>
      </w:r>
    </w:p>
    <w:p w14:paraId="53F710CC" w14:textId="77777777" w:rsidR="004435E6" w:rsidRPr="00E55089" w:rsidRDefault="004435E6" w:rsidP="00E53691">
      <w:pPr>
        <w:spacing w:after="0" w:line="240" w:lineRule="auto"/>
        <w:ind w:left="720"/>
        <w:rPr>
          <w:rFonts w:ascii="Times New Roman" w:eastAsia="Times New Roman" w:hAnsi="Times New Roman" w:cs="Times New Roman"/>
        </w:rPr>
      </w:pPr>
      <w:r w:rsidRPr="00E55089">
        <w:rPr>
          <w:rFonts w:ascii="Times New Roman" w:eastAsia="Times New Roman" w:hAnsi="Times New Roman" w:cs="Times New Roman"/>
        </w:rPr>
        <w:t xml:space="preserve"> </w:t>
      </w:r>
    </w:p>
    <w:p w14:paraId="484C4A7C" w14:textId="693F5F5C" w:rsidR="004435E6" w:rsidRPr="00E55089" w:rsidRDefault="004435E6" w:rsidP="00E53691">
      <w:pPr>
        <w:spacing w:line="240" w:lineRule="auto"/>
        <w:rPr>
          <w:rFonts w:ascii="Times New Roman" w:eastAsia="Times New Roman" w:hAnsi="Times New Roman" w:cs="Times New Roman"/>
        </w:rPr>
      </w:pPr>
      <w:r w:rsidRPr="00E55089">
        <w:rPr>
          <w:rFonts w:ascii="Times New Roman" w:eastAsia="Times New Roman" w:hAnsi="Times New Roman" w:cs="Times New Roman"/>
          <w:b/>
        </w:rPr>
        <w:t>Section IV — SUBMISSION OUTLINE</w:t>
      </w:r>
      <w:r w:rsidR="00740319">
        <w:rPr>
          <w:rFonts w:ascii="Times New Roman" w:eastAsia="Times New Roman" w:hAnsi="Times New Roman" w:cs="Times New Roman"/>
        </w:rPr>
        <w:tab/>
        <w:t>.</w:t>
      </w:r>
      <w:r w:rsidR="00740319">
        <w:rPr>
          <w:rFonts w:ascii="Times New Roman" w:eastAsia="Times New Roman" w:hAnsi="Times New Roman" w:cs="Times New Roman"/>
        </w:rPr>
        <w:tab/>
        <w:t>.</w:t>
      </w:r>
      <w:r w:rsidR="00740319">
        <w:rPr>
          <w:rFonts w:ascii="Times New Roman" w:eastAsia="Times New Roman" w:hAnsi="Times New Roman" w:cs="Times New Roman"/>
        </w:rPr>
        <w:tab/>
        <w:t>.</w:t>
      </w:r>
      <w:r w:rsidR="00740319">
        <w:rPr>
          <w:rFonts w:ascii="Times New Roman" w:eastAsia="Times New Roman" w:hAnsi="Times New Roman" w:cs="Times New Roman"/>
        </w:rPr>
        <w:tab/>
        <w:t>.</w:t>
      </w:r>
      <w:r w:rsidR="00740319">
        <w:rPr>
          <w:rFonts w:ascii="Times New Roman" w:eastAsia="Times New Roman" w:hAnsi="Times New Roman" w:cs="Times New Roman"/>
        </w:rPr>
        <w:tab/>
        <w:t>.</w:t>
      </w:r>
      <w:r w:rsidR="00740319">
        <w:rPr>
          <w:rFonts w:ascii="Times New Roman" w:eastAsia="Times New Roman" w:hAnsi="Times New Roman" w:cs="Times New Roman"/>
        </w:rPr>
        <w:tab/>
        <w:t>.</w:t>
      </w:r>
      <w:r w:rsidR="00740319">
        <w:rPr>
          <w:rFonts w:ascii="Times New Roman" w:eastAsia="Times New Roman" w:hAnsi="Times New Roman" w:cs="Times New Roman"/>
        </w:rPr>
        <w:tab/>
      </w:r>
      <w:proofErr w:type="gramStart"/>
      <w:r w:rsidR="00740319">
        <w:rPr>
          <w:rFonts w:ascii="Times New Roman" w:eastAsia="Times New Roman" w:hAnsi="Times New Roman" w:cs="Times New Roman"/>
        </w:rPr>
        <w:t>.1</w:t>
      </w:r>
      <w:r w:rsidR="00CA36AB">
        <w:rPr>
          <w:rFonts w:ascii="Times New Roman" w:eastAsia="Times New Roman" w:hAnsi="Times New Roman" w:cs="Times New Roman"/>
        </w:rPr>
        <w:t>4</w:t>
      </w:r>
      <w:proofErr w:type="gramEnd"/>
    </w:p>
    <w:p w14:paraId="31D251DC" w14:textId="77777777" w:rsidR="00E4253B" w:rsidRPr="00E55089" w:rsidRDefault="00E4253B" w:rsidP="00B35427">
      <w:pPr>
        <w:spacing w:line="240" w:lineRule="auto"/>
        <w:jc w:val="both"/>
        <w:rPr>
          <w:rFonts w:ascii="Times New Roman" w:eastAsia="Times New Roman" w:hAnsi="Times New Roman" w:cs="Times New Roman"/>
        </w:rPr>
      </w:pPr>
      <w:r w:rsidRPr="00E55089">
        <w:rPr>
          <w:rFonts w:ascii="Times New Roman" w:eastAsia="Times New Roman" w:hAnsi="Times New Roman" w:cs="Times New Roman"/>
        </w:rPr>
        <w:br w:type="page"/>
      </w:r>
      <w:r w:rsidR="00015ED4">
        <w:rPr>
          <w:rFonts w:ascii="Times New Roman" w:eastAsia="Times New Roman" w:hAnsi="Times New Roman" w:cs="Times New Roman"/>
        </w:rPr>
        <w:lastRenderedPageBreak/>
        <w:t xml:space="preserve">                           </w:t>
      </w:r>
    </w:p>
    <w:p w14:paraId="6C9B4474" w14:textId="77777777" w:rsidR="00E4253B" w:rsidRPr="00E55089" w:rsidRDefault="00E4253B" w:rsidP="00B35427">
      <w:pPr>
        <w:pStyle w:val="pcellbody"/>
        <w:spacing w:before="120" w:after="120" w:line="240" w:lineRule="auto"/>
        <w:jc w:val="both"/>
        <w:rPr>
          <w:rFonts w:ascii="Times New Roman" w:hAnsi="Times New Roman" w:cs="Times New Roman"/>
          <w:b/>
          <w:sz w:val="22"/>
          <w:szCs w:val="22"/>
        </w:rPr>
      </w:pPr>
      <w:r w:rsidRPr="00E55089">
        <w:rPr>
          <w:rFonts w:ascii="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74119953" wp14:editId="6233EFC6">
                <wp:simplePos x="0" y="0"/>
                <wp:positionH relativeFrom="column">
                  <wp:align>center</wp:align>
                </wp:positionH>
                <wp:positionV relativeFrom="paragraph">
                  <wp:posOffset>0</wp:posOffset>
                </wp:positionV>
                <wp:extent cx="5874105" cy="277977"/>
                <wp:effectExtent l="0" t="0" r="1270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105" cy="277977"/>
                        </a:xfrm>
                        <a:prstGeom prst="rect">
                          <a:avLst/>
                        </a:prstGeom>
                        <a:solidFill>
                          <a:schemeClr val="bg1">
                            <a:lumMod val="85000"/>
                          </a:schemeClr>
                        </a:solidFill>
                        <a:ln w="9525">
                          <a:solidFill>
                            <a:srgbClr val="000000"/>
                          </a:solidFill>
                          <a:miter lim="800000"/>
                          <a:headEnd/>
                          <a:tailEnd/>
                        </a:ln>
                      </wps:spPr>
                      <wps:txbx>
                        <w:txbxContent>
                          <w:p w14:paraId="68C16C3E" w14:textId="77777777" w:rsidR="00C246F8" w:rsidRPr="00FD007C" w:rsidRDefault="00C246F8" w:rsidP="00E4253B">
                            <w:pPr>
                              <w:pStyle w:val="ListParagraph"/>
                              <w:numPr>
                                <w:ilvl w:val="0"/>
                                <w:numId w:val="4"/>
                              </w:numPr>
                              <w:jc w:val="center"/>
                              <w:rPr>
                                <w:rFonts w:ascii="Times New Roman" w:hAnsi="Times New Roman" w:cs="Times New Roman"/>
                                <w:b/>
                              </w:rPr>
                            </w:pPr>
                            <w:r w:rsidRPr="00FD007C">
                              <w:rPr>
                                <w:rFonts w:ascii="Times New Roman" w:hAnsi="Times New Roman" w:cs="Times New Roman"/>
                                <w:b/>
                              </w:rPr>
                              <w:t>GENERAL INFORMATION</w:t>
                            </w:r>
                          </w:p>
                          <w:p w14:paraId="5F6276C4" w14:textId="77777777" w:rsidR="00C246F8" w:rsidRDefault="00C246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62.55pt;height:21.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" fillcolor="#d8d8d8 [2732]">
                <v:textbox>
                  <w:txbxContent>
                    <w:p w14:paraId="68C16C3E" w14:textId="77777777" w:rsidR="00C246F8" w:rsidRPr="00FD007C" w:rsidRDefault="00C246F8" w:rsidP="00E4253B">
                      <w:pPr>
                        <w:pStyle w:val="ListParagraph"/>
                        <w:numPr>
                          <w:ilvl w:val="0"/>
                          <w:numId w:val="4"/>
                        </w:numPr>
                        <w:jc w:val="center"/>
                        <w:rPr>
                          <w:rFonts w:ascii="Times New Roman" w:hAnsi="Times New Roman" w:cs="Times New Roman"/>
                          <w:b/>
                        </w:rPr>
                      </w:pPr>
                      <w:r w:rsidRPr="00FD007C">
                        <w:rPr>
                          <w:rFonts w:ascii="Times New Roman" w:hAnsi="Times New Roman" w:cs="Times New Roman"/>
                          <w:b/>
                        </w:rPr>
                        <w:t>GENERAL INFORMATION</w:t>
                      </w:r>
                    </w:p>
                    <w:p w14:paraId="5F6276C4" w14:textId="77777777" w:rsidR="00C246F8" w:rsidRDefault="00C246F8"/>
                  </w:txbxContent>
                </v:textbox>
              </v:shape>
            </w:pict>
          </mc:Fallback>
        </mc:AlternateContent>
      </w:r>
    </w:p>
    <w:p w14:paraId="1B9E06AF" w14:textId="77777777" w:rsidR="00E4253B" w:rsidRPr="00E55089" w:rsidRDefault="00E4253B" w:rsidP="00B35427">
      <w:pPr>
        <w:spacing w:line="240" w:lineRule="auto"/>
        <w:jc w:val="both"/>
        <w:rPr>
          <w:rFonts w:ascii="Times New Roman" w:hAnsi="Times New Roman" w:cs="Times New Roman"/>
        </w:rPr>
      </w:pPr>
    </w:p>
    <w:p w14:paraId="18733AD3" w14:textId="77777777" w:rsidR="00E4253B" w:rsidRPr="00E55089" w:rsidRDefault="00E4253B" w:rsidP="00B35427">
      <w:pPr>
        <w:pStyle w:val="ListParagraph"/>
        <w:numPr>
          <w:ilvl w:val="0"/>
          <w:numId w:val="6"/>
        </w:numPr>
        <w:spacing w:line="240" w:lineRule="auto"/>
        <w:ind w:left="0" w:firstLine="0"/>
        <w:jc w:val="both"/>
        <w:rPr>
          <w:rFonts w:ascii="Times New Roman" w:hAnsi="Times New Roman" w:cs="Times New Roman"/>
          <w:b/>
        </w:rPr>
      </w:pPr>
      <w:r w:rsidRPr="00E55089">
        <w:rPr>
          <w:rFonts w:ascii="Times New Roman" w:hAnsi="Times New Roman" w:cs="Times New Roman"/>
          <w:b/>
        </w:rPr>
        <w:t>INTRODUCTION</w:t>
      </w:r>
    </w:p>
    <w:p w14:paraId="17A45C90" w14:textId="77777777" w:rsidR="00E4253B" w:rsidRPr="00E55089" w:rsidRDefault="00E4253B" w:rsidP="00B35427">
      <w:pPr>
        <w:pStyle w:val="ListParagraph"/>
        <w:spacing w:line="240" w:lineRule="auto"/>
        <w:ind w:left="0"/>
        <w:jc w:val="both"/>
        <w:rPr>
          <w:rFonts w:ascii="Times New Roman" w:hAnsi="Times New Roman" w:cs="Times New Roman"/>
          <w:b/>
        </w:rPr>
      </w:pPr>
    </w:p>
    <w:p w14:paraId="177FC4BA" w14:textId="3FE31FCE" w:rsidR="00E4253B" w:rsidRPr="00E55089" w:rsidRDefault="00E4253B" w:rsidP="00B35427">
      <w:pPr>
        <w:pStyle w:val="ListParagraph"/>
        <w:numPr>
          <w:ilvl w:val="0"/>
          <w:numId w:val="17"/>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Name</w:t>
      </w:r>
      <w:r w:rsidR="003458F8" w:rsidRPr="00E55089">
        <w:rPr>
          <w:rFonts w:ascii="Times New Roman" w:hAnsi="Times New Roman" w:cs="Times New Roman"/>
          <w:b/>
        </w:rPr>
        <w:t>.</w:t>
      </w:r>
      <w:r w:rsidRPr="00E55089">
        <w:rPr>
          <w:rFonts w:ascii="Times New Roman" w:hAnsi="Times New Roman" w:cs="Times New Roman"/>
          <w:b/>
        </w:rPr>
        <w:t xml:space="preserve">  </w:t>
      </w:r>
      <w:r w:rsidRPr="00E55089">
        <w:rPr>
          <w:rFonts w:ascii="Times New Roman" w:hAnsi="Times New Roman" w:cs="Times New Roman"/>
        </w:rPr>
        <w:t>Senior Community Service Emp</w:t>
      </w:r>
      <w:r w:rsidR="00946E45" w:rsidRPr="00E55089">
        <w:rPr>
          <w:rFonts w:ascii="Times New Roman" w:hAnsi="Times New Roman" w:cs="Times New Roman"/>
        </w:rPr>
        <w:t xml:space="preserve">loyment Program </w:t>
      </w:r>
      <w:r w:rsidR="00460B3C">
        <w:rPr>
          <w:rFonts w:ascii="Times New Roman" w:hAnsi="Times New Roman" w:cs="Times New Roman"/>
        </w:rPr>
        <w:t xml:space="preserve">(SCSEP) </w:t>
      </w:r>
      <w:r w:rsidR="00946E45" w:rsidRPr="00E55089">
        <w:rPr>
          <w:rFonts w:ascii="Times New Roman" w:hAnsi="Times New Roman" w:cs="Times New Roman"/>
        </w:rPr>
        <w:t>Request for Application</w:t>
      </w:r>
      <w:r w:rsidR="00460B3C">
        <w:rPr>
          <w:rFonts w:ascii="Times New Roman" w:hAnsi="Times New Roman" w:cs="Times New Roman"/>
        </w:rPr>
        <w:t xml:space="preserve"> (RFA)</w:t>
      </w:r>
      <w:r w:rsidRPr="00E55089">
        <w:rPr>
          <w:rFonts w:ascii="Times New Roman" w:hAnsi="Times New Roman" w:cs="Times New Roman"/>
        </w:rPr>
        <w:t xml:space="preserve"> </w:t>
      </w:r>
      <w:r w:rsidR="00036C00">
        <w:rPr>
          <w:rFonts w:ascii="Times New Roman" w:hAnsi="Times New Roman" w:cs="Times New Roman"/>
        </w:rPr>
        <w:t xml:space="preserve">2019, </w:t>
      </w:r>
      <w:r w:rsidRPr="00E55089">
        <w:rPr>
          <w:rFonts w:ascii="Times New Roman" w:hAnsi="Times New Roman" w:cs="Times New Roman"/>
        </w:rPr>
        <w:t>(SCSEP</w:t>
      </w:r>
      <w:r w:rsidR="008A3105" w:rsidRPr="00E55089">
        <w:rPr>
          <w:rFonts w:ascii="Times New Roman" w:hAnsi="Times New Roman" w:cs="Times New Roman"/>
        </w:rPr>
        <w:t>_</w:t>
      </w:r>
      <w:r w:rsidRPr="00E55089">
        <w:rPr>
          <w:rFonts w:ascii="Times New Roman" w:hAnsi="Times New Roman" w:cs="Times New Roman"/>
        </w:rPr>
        <w:t>RF</w:t>
      </w:r>
      <w:r w:rsidR="00946E45" w:rsidRPr="00E55089">
        <w:rPr>
          <w:rFonts w:ascii="Times New Roman" w:hAnsi="Times New Roman" w:cs="Times New Roman"/>
        </w:rPr>
        <w:t>A</w:t>
      </w:r>
      <w:r w:rsidR="008A3105" w:rsidRPr="00E55089">
        <w:rPr>
          <w:rFonts w:ascii="Times New Roman" w:hAnsi="Times New Roman" w:cs="Times New Roman"/>
        </w:rPr>
        <w:t>_2019</w:t>
      </w:r>
      <w:r w:rsidRPr="00E55089">
        <w:rPr>
          <w:rFonts w:ascii="Times New Roman" w:hAnsi="Times New Roman" w:cs="Times New Roman"/>
        </w:rPr>
        <w:t>)</w:t>
      </w:r>
      <w:r w:rsidR="008114DC">
        <w:rPr>
          <w:rFonts w:ascii="Times New Roman" w:hAnsi="Times New Roman" w:cs="Times New Roman"/>
        </w:rPr>
        <w:t>.</w:t>
      </w:r>
    </w:p>
    <w:p w14:paraId="1BAAC0D4" w14:textId="77777777" w:rsidR="007107CF" w:rsidRPr="00E55089" w:rsidRDefault="007107CF" w:rsidP="00B35427">
      <w:pPr>
        <w:pStyle w:val="ListParagraph"/>
        <w:tabs>
          <w:tab w:val="left" w:pos="1080"/>
        </w:tabs>
        <w:spacing w:line="240" w:lineRule="auto"/>
        <w:ind w:left="1080"/>
        <w:jc w:val="both"/>
        <w:rPr>
          <w:rFonts w:ascii="Times New Roman" w:hAnsi="Times New Roman" w:cs="Times New Roman"/>
        </w:rPr>
      </w:pPr>
    </w:p>
    <w:p w14:paraId="00B453C5" w14:textId="20199DCA" w:rsidR="007107CF" w:rsidRPr="00E55089" w:rsidRDefault="007107CF" w:rsidP="00B35427">
      <w:pPr>
        <w:pStyle w:val="ListParagraph"/>
        <w:numPr>
          <w:ilvl w:val="0"/>
          <w:numId w:val="17"/>
        </w:numPr>
        <w:spacing w:line="240" w:lineRule="auto"/>
        <w:jc w:val="both"/>
        <w:rPr>
          <w:rFonts w:ascii="Times New Roman" w:hAnsi="Times New Roman" w:cs="Times New Roman"/>
        </w:rPr>
      </w:pPr>
      <w:r w:rsidRPr="00E55089">
        <w:rPr>
          <w:rFonts w:ascii="Times New Roman" w:hAnsi="Times New Roman" w:cs="Times New Roman"/>
          <w:b/>
        </w:rPr>
        <w:t xml:space="preserve">Summary. </w:t>
      </w:r>
      <w:r w:rsidRPr="00E55089">
        <w:rPr>
          <w:rFonts w:ascii="Times New Roman" w:hAnsi="Times New Roman" w:cs="Times New Roman"/>
        </w:rPr>
        <w:t>The Department of Re</w:t>
      </w:r>
      <w:r w:rsidR="00036C00">
        <w:rPr>
          <w:rFonts w:ascii="Times New Roman" w:hAnsi="Times New Roman" w:cs="Times New Roman"/>
        </w:rPr>
        <w:t>habilitation Services (DORS or “</w:t>
      </w:r>
      <w:r w:rsidRPr="00E55089">
        <w:rPr>
          <w:rFonts w:ascii="Times New Roman" w:hAnsi="Times New Roman" w:cs="Times New Roman"/>
        </w:rPr>
        <w:t>the Department”) State Unit on Aging (SUA)</w:t>
      </w:r>
      <w:r w:rsidR="00853900">
        <w:rPr>
          <w:rFonts w:ascii="Times New Roman" w:hAnsi="Times New Roman" w:cs="Times New Roman"/>
        </w:rPr>
        <w:t xml:space="preserve"> is</w:t>
      </w:r>
      <w:r w:rsidRPr="00E55089">
        <w:rPr>
          <w:rFonts w:ascii="Times New Roman" w:hAnsi="Times New Roman" w:cs="Times New Roman"/>
        </w:rPr>
        <w:t xml:space="preserve"> seeking applications to administer Title V of the Older Americans Act</w:t>
      </w:r>
      <w:r w:rsidR="00A3478A">
        <w:rPr>
          <w:rFonts w:ascii="Times New Roman" w:hAnsi="Times New Roman" w:cs="Times New Roman"/>
        </w:rPr>
        <w:t>, Sec. 502</w:t>
      </w:r>
      <w:r w:rsidRPr="00E55089">
        <w:rPr>
          <w:rFonts w:ascii="Times New Roman" w:hAnsi="Times New Roman" w:cs="Times New Roman"/>
        </w:rPr>
        <w:t xml:space="preserve">; the Senior Community Service Employment Program (SCSEP). </w:t>
      </w:r>
      <w:r w:rsidRPr="00E55089" w:rsidDel="00201D48">
        <w:rPr>
          <w:rFonts w:ascii="Times New Roman" w:hAnsi="Times New Roman" w:cs="Times New Roman"/>
        </w:rPr>
        <w:t xml:space="preserve"> </w:t>
      </w:r>
      <w:r w:rsidRPr="00E55089">
        <w:rPr>
          <w:rFonts w:ascii="Times New Roman" w:hAnsi="Times New Roman" w:cs="Times New Roman"/>
        </w:rPr>
        <w:t>The SCSEP provides participants with job skills training, supportive services and job development services in accordance with</w:t>
      </w:r>
      <w:r w:rsidR="00FF652E">
        <w:rPr>
          <w:rFonts w:ascii="Times New Roman" w:hAnsi="Times New Roman" w:cs="Times New Roman"/>
        </w:rPr>
        <w:t xml:space="preserve"> Title V </w:t>
      </w:r>
      <w:r w:rsidR="00FF652E" w:rsidRPr="009A4236">
        <w:rPr>
          <w:rFonts w:ascii="Times New Roman" w:hAnsi="Times New Roman" w:cs="Times New Roman"/>
        </w:rPr>
        <w:t>of</w:t>
      </w:r>
      <w:r w:rsidRPr="009A4236">
        <w:rPr>
          <w:rFonts w:ascii="Times New Roman" w:hAnsi="Times New Roman" w:cs="Times New Roman"/>
        </w:rPr>
        <w:t xml:space="preserve"> the </w:t>
      </w:r>
      <w:hyperlink r:id="rId14" w:history="1">
        <w:r w:rsidRPr="009A4236">
          <w:rPr>
            <w:rStyle w:val="Hyperlink"/>
            <w:rFonts w:ascii="Times New Roman" w:hAnsi="Times New Roman" w:cs="Times New Roman"/>
          </w:rPr>
          <w:t>Older Americans Act</w:t>
        </w:r>
      </w:hyperlink>
      <w:r w:rsidR="00FC17D3">
        <w:rPr>
          <w:rStyle w:val="Hyperlink"/>
          <w:rFonts w:ascii="Times New Roman" w:hAnsi="Times New Roman" w:cs="Times New Roman"/>
        </w:rPr>
        <w:t>.</w:t>
      </w:r>
      <w:r w:rsidR="00FF652E" w:rsidRPr="009A4236">
        <w:rPr>
          <w:rFonts w:ascii="Times New Roman" w:hAnsi="Times New Roman" w:cs="Times New Roman"/>
        </w:rPr>
        <w:t xml:space="preserve"> </w:t>
      </w:r>
      <w:r w:rsidRPr="009A4236">
        <w:rPr>
          <w:rFonts w:ascii="Times New Roman" w:hAnsi="Times New Roman" w:cs="Times New Roman"/>
        </w:rPr>
        <w:t xml:space="preserve"> Program</w:t>
      </w:r>
      <w:r w:rsidRPr="00E55089">
        <w:rPr>
          <w:rFonts w:ascii="Times New Roman" w:hAnsi="Times New Roman" w:cs="Times New Roman"/>
        </w:rPr>
        <w:t xml:space="preserve"> participants are ages 55 and older, low-income and unemployed.  SCSEP services are to be provided in Fairfield, Litchfield and New Haven Counties.</w:t>
      </w:r>
    </w:p>
    <w:p w14:paraId="20FE5C5F" w14:textId="77777777" w:rsidR="007107CF" w:rsidRPr="00E55089" w:rsidRDefault="007107CF" w:rsidP="00B35427">
      <w:pPr>
        <w:pStyle w:val="ListParagraph"/>
        <w:tabs>
          <w:tab w:val="left" w:pos="1080"/>
        </w:tabs>
        <w:spacing w:line="240" w:lineRule="auto"/>
        <w:ind w:left="1080"/>
        <w:jc w:val="both"/>
        <w:rPr>
          <w:rFonts w:ascii="Times New Roman" w:hAnsi="Times New Roman" w:cs="Times New Roman"/>
        </w:rPr>
      </w:pPr>
    </w:p>
    <w:p w14:paraId="592A7E01" w14:textId="77777777" w:rsidR="00CA49CC" w:rsidRPr="00E55089" w:rsidRDefault="00CA49CC" w:rsidP="00B35427">
      <w:pPr>
        <w:pStyle w:val="ListParagraph"/>
        <w:numPr>
          <w:ilvl w:val="0"/>
          <w:numId w:val="17"/>
        </w:numPr>
        <w:spacing w:line="240" w:lineRule="auto"/>
        <w:jc w:val="both"/>
        <w:rPr>
          <w:rFonts w:ascii="Times New Roman" w:hAnsi="Times New Roman" w:cs="Times New Roman"/>
        </w:rPr>
      </w:pPr>
      <w:r w:rsidRPr="00E55089">
        <w:rPr>
          <w:rFonts w:ascii="Times New Roman" w:hAnsi="Times New Roman" w:cs="Times New Roman"/>
          <w:b/>
        </w:rPr>
        <w:t>Commodity Codes</w:t>
      </w:r>
      <w:r w:rsidRPr="00E55089">
        <w:rPr>
          <w:rFonts w:ascii="Times New Roman" w:hAnsi="Times New Roman" w:cs="Times New Roman"/>
        </w:rPr>
        <w:t>.</w:t>
      </w:r>
      <w:r w:rsidR="00E62C6A" w:rsidRPr="00E55089">
        <w:rPr>
          <w:rFonts w:ascii="Times New Roman" w:hAnsi="Times New Roman" w:cs="Times New Roman"/>
        </w:rPr>
        <w:t xml:space="preserve"> The services that the Department wishes to procure through this</w:t>
      </w:r>
      <w:r w:rsidR="00F77FC7" w:rsidRPr="00E55089">
        <w:rPr>
          <w:rFonts w:ascii="Times New Roman" w:hAnsi="Times New Roman" w:cs="Times New Roman"/>
        </w:rPr>
        <w:t xml:space="preserve"> </w:t>
      </w:r>
      <w:r w:rsidR="00E62C6A" w:rsidRPr="00E55089">
        <w:rPr>
          <w:rFonts w:ascii="Times New Roman" w:hAnsi="Times New Roman" w:cs="Times New Roman"/>
        </w:rPr>
        <w:t>RF</w:t>
      </w:r>
      <w:r w:rsidR="00E43C09">
        <w:rPr>
          <w:rFonts w:ascii="Times New Roman" w:hAnsi="Times New Roman" w:cs="Times New Roman"/>
        </w:rPr>
        <w:t>A</w:t>
      </w:r>
      <w:r w:rsidR="00E62C6A" w:rsidRPr="00E55089">
        <w:rPr>
          <w:rFonts w:ascii="Times New Roman" w:hAnsi="Times New Roman" w:cs="Times New Roman"/>
        </w:rPr>
        <w:t xml:space="preserve"> are as follows:</w:t>
      </w:r>
    </w:p>
    <w:p w14:paraId="4E30DB5E" w14:textId="77777777" w:rsidR="00742D92" w:rsidRPr="00E55089" w:rsidRDefault="00742D92" w:rsidP="00B35427">
      <w:pPr>
        <w:pStyle w:val="ListParagraph"/>
        <w:spacing w:line="240" w:lineRule="auto"/>
        <w:jc w:val="both"/>
        <w:rPr>
          <w:rFonts w:ascii="Times New Roman" w:hAnsi="Times New Roman" w:cs="Times New Roman"/>
        </w:rPr>
      </w:pPr>
    </w:p>
    <w:p w14:paraId="435C95FE" w14:textId="77777777" w:rsidR="00F77FC7" w:rsidRPr="00E55089" w:rsidRDefault="00F77FC7" w:rsidP="00B35427">
      <w:pPr>
        <w:pStyle w:val="ListParagraph"/>
        <w:numPr>
          <w:ilvl w:val="0"/>
          <w:numId w:val="16"/>
        </w:numPr>
        <w:spacing w:line="240" w:lineRule="auto"/>
        <w:jc w:val="both"/>
        <w:rPr>
          <w:rFonts w:ascii="Times New Roman" w:hAnsi="Times New Roman" w:cs="Times New Roman"/>
        </w:rPr>
      </w:pPr>
      <w:r w:rsidRPr="00E55089">
        <w:rPr>
          <w:rFonts w:ascii="Times New Roman" w:hAnsi="Times New Roman" w:cs="Times New Roman"/>
        </w:rPr>
        <w:t>0600: Services (Professional, Support, Consulting and Misc. Services)</w:t>
      </w:r>
      <w:r w:rsidRPr="00E55089">
        <w:rPr>
          <w:rFonts w:ascii="Times New Roman" w:hAnsi="Times New Roman" w:cs="Times New Roman"/>
        </w:rPr>
        <w:tab/>
        <w:t xml:space="preserve">      </w:t>
      </w:r>
    </w:p>
    <w:p w14:paraId="51F2F9E1" w14:textId="77777777" w:rsidR="00F77FC7" w:rsidRPr="00E55089" w:rsidRDefault="00F77FC7" w:rsidP="00B35427">
      <w:pPr>
        <w:pStyle w:val="ListParagraph"/>
        <w:numPr>
          <w:ilvl w:val="0"/>
          <w:numId w:val="16"/>
        </w:numPr>
        <w:spacing w:line="240" w:lineRule="auto"/>
        <w:jc w:val="both"/>
        <w:rPr>
          <w:rFonts w:ascii="Times New Roman" w:hAnsi="Times New Roman" w:cs="Times New Roman"/>
        </w:rPr>
      </w:pPr>
      <w:r w:rsidRPr="00E55089">
        <w:rPr>
          <w:rFonts w:ascii="Times New Roman" w:hAnsi="Times New Roman" w:cs="Times New Roman"/>
        </w:rPr>
        <w:t>2000:  Community and Social Services</w:t>
      </w:r>
    </w:p>
    <w:p w14:paraId="716906F3" w14:textId="57EE2D07" w:rsidR="00193C7A" w:rsidRPr="00E55089" w:rsidRDefault="00F77FC7" w:rsidP="00B35427">
      <w:pPr>
        <w:spacing w:line="240" w:lineRule="auto"/>
        <w:jc w:val="both"/>
        <w:rPr>
          <w:rFonts w:ascii="Times New Roman" w:hAnsi="Times New Roman" w:cs="Times New Roman"/>
        </w:rPr>
      </w:pPr>
      <w:r w:rsidRPr="00E55089">
        <w:rPr>
          <w:rFonts w:ascii="Times New Roman" w:hAnsi="Times New Roman" w:cs="Times New Roman"/>
        </w:rPr>
        <w:t xml:space="preserve">                 </w:t>
      </w:r>
    </w:p>
    <w:p w14:paraId="653C8CCA" w14:textId="77777777" w:rsidR="00193C7A" w:rsidRPr="00E55089" w:rsidRDefault="00A07B51" w:rsidP="00B35427">
      <w:pPr>
        <w:pStyle w:val="ListParagraph"/>
        <w:numPr>
          <w:ilvl w:val="0"/>
          <w:numId w:val="6"/>
        </w:numPr>
        <w:tabs>
          <w:tab w:val="left" w:pos="1080"/>
        </w:tabs>
        <w:spacing w:line="240" w:lineRule="auto"/>
        <w:ind w:hanging="720"/>
        <w:jc w:val="both"/>
        <w:rPr>
          <w:rFonts w:ascii="Times New Roman" w:hAnsi="Times New Roman" w:cs="Times New Roman"/>
          <w:b/>
        </w:rPr>
      </w:pPr>
      <w:r w:rsidRPr="00E55089">
        <w:rPr>
          <w:rFonts w:ascii="Times New Roman" w:hAnsi="Times New Roman" w:cs="Times New Roman"/>
          <w:b/>
        </w:rPr>
        <w:t>ABBREVIATIONS / ACRONYMS / DEFINITIONS</w:t>
      </w:r>
    </w:p>
    <w:p w14:paraId="5EF20C9B" w14:textId="77777777" w:rsidR="00A07B51" w:rsidRPr="00E55089" w:rsidRDefault="00A07B51" w:rsidP="00B35427">
      <w:pPr>
        <w:pStyle w:val="pcellbody"/>
        <w:tabs>
          <w:tab w:val="left" w:pos="1800"/>
        </w:tabs>
        <w:spacing w:line="240" w:lineRule="auto"/>
        <w:ind w:left="1800" w:hanging="1080"/>
        <w:jc w:val="both"/>
        <w:rPr>
          <w:rFonts w:ascii="Times New Roman" w:hAnsi="Times New Roman" w:cs="Times New Roman"/>
          <w:sz w:val="22"/>
          <w:szCs w:val="22"/>
        </w:rPr>
      </w:pPr>
      <w:r w:rsidRPr="00E55089">
        <w:rPr>
          <w:rFonts w:ascii="Times New Roman" w:hAnsi="Times New Roman" w:cs="Times New Roman"/>
          <w:sz w:val="22"/>
          <w:szCs w:val="22"/>
        </w:rPr>
        <w:t>C.G.S.</w:t>
      </w:r>
      <w:r w:rsidRPr="00E55089">
        <w:rPr>
          <w:rFonts w:ascii="Times New Roman" w:hAnsi="Times New Roman" w:cs="Times New Roman"/>
          <w:sz w:val="22"/>
          <w:szCs w:val="22"/>
        </w:rPr>
        <w:tab/>
        <w:t>Connecticut General Statutes</w:t>
      </w:r>
    </w:p>
    <w:p w14:paraId="06DA6D61" w14:textId="77777777" w:rsidR="00A07B51" w:rsidRPr="00E55089" w:rsidRDefault="00A07B51" w:rsidP="00B35427">
      <w:pPr>
        <w:pStyle w:val="pcellbody"/>
        <w:tabs>
          <w:tab w:val="left" w:pos="1800"/>
        </w:tabs>
        <w:spacing w:line="240" w:lineRule="auto"/>
        <w:ind w:left="720"/>
        <w:jc w:val="both"/>
        <w:rPr>
          <w:rFonts w:ascii="Times New Roman" w:hAnsi="Times New Roman" w:cs="Times New Roman"/>
          <w:sz w:val="22"/>
          <w:szCs w:val="22"/>
        </w:rPr>
      </w:pPr>
      <w:r w:rsidRPr="00E55089">
        <w:rPr>
          <w:rFonts w:ascii="Times New Roman" w:hAnsi="Times New Roman" w:cs="Times New Roman"/>
          <w:sz w:val="22"/>
          <w:szCs w:val="22"/>
        </w:rPr>
        <w:t>CT</w:t>
      </w:r>
      <w:r w:rsidRPr="00E55089">
        <w:rPr>
          <w:rFonts w:ascii="Times New Roman" w:hAnsi="Times New Roman" w:cs="Times New Roman"/>
          <w:sz w:val="22"/>
          <w:szCs w:val="22"/>
        </w:rPr>
        <w:tab/>
        <w:t>Connecticut</w:t>
      </w:r>
    </w:p>
    <w:p w14:paraId="04A2D844" w14:textId="77777777" w:rsidR="00A07B51" w:rsidRPr="00E55089" w:rsidRDefault="00A07B51" w:rsidP="00B35427">
      <w:pPr>
        <w:pStyle w:val="pcellbody"/>
        <w:tabs>
          <w:tab w:val="left" w:pos="1800"/>
        </w:tabs>
        <w:spacing w:line="240" w:lineRule="auto"/>
        <w:ind w:left="720"/>
        <w:jc w:val="both"/>
        <w:rPr>
          <w:rFonts w:ascii="Times New Roman" w:hAnsi="Times New Roman" w:cs="Times New Roman"/>
          <w:sz w:val="22"/>
          <w:szCs w:val="22"/>
        </w:rPr>
      </w:pPr>
      <w:r w:rsidRPr="00E55089">
        <w:rPr>
          <w:rFonts w:ascii="Times New Roman" w:hAnsi="Times New Roman" w:cs="Times New Roman"/>
          <w:sz w:val="22"/>
          <w:szCs w:val="22"/>
        </w:rPr>
        <w:t>DAS</w:t>
      </w:r>
      <w:r w:rsidRPr="00E55089">
        <w:rPr>
          <w:rFonts w:ascii="Times New Roman" w:hAnsi="Times New Roman" w:cs="Times New Roman"/>
          <w:sz w:val="22"/>
          <w:szCs w:val="22"/>
        </w:rPr>
        <w:tab/>
        <w:t>Department of Administrative Services (CT)</w:t>
      </w:r>
    </w:p>
    <w:p w14:paraId="764F5AC1" w14:textId="77777777" w:rsidR="00A07B51" w:rsidRPr="00E55089" w:rsidRDefault="00A07B51" w:rsidP="00B35427">
      <w:pPr>
        <w:pStyle w:val="pcellbody"/>
        <w:tabs>
          <w:tab w:val="left" w:pos="1800"/>
        </w:tabs>
        <w:spacing w:line="240" w:lineRule="auto"/>
        <w:ind w:left="720"/>
        <w:jc w:val="both"/>
        <w:rPr>
          <w:rFonts w:ascii="Times New Roman" w:hAnsi="Times New Roman" w:cs="Times New Roman"/>
          <w:sz w:val="22"/>
          <w:szCs w:val="22"/>
        </w:rPr>
      </w:pPr>
      <w:r w:rsidRPr="00E55089">
        <w:rPr>
          <w:rFonts w:ascii="Times New Roman" w:hAnsi="Times New Roman" w:cs="Times New Roman"/>
          <w:sz w:val="22"/>
          <w:szCs w:val="22"/>
        </w:rPr>
        <w:t>DORS</w:t>
      </w:r>
      <w:r w:rsidR="00460B3C">
        <w:rPr>
          <w:rFonts w:ascii="Times New Roman" w:hAnsi="Times New Roman" w:cs="Times New Roman"/>
          <w:sz w:val="22"/>
          <w:szCs w:val="22"/>
        </w:rPr>
        <w:tab/>
      </w:r>
      <w:r w:rsidRPr="00E55089">
        <w:rPr>
          <w:rFonts w:ascii="Times New Roman" w:hAnsi="Times New Roman" w:cs="Times New Roman"/>
          <w:sz w:val="22"/>
          <w:szCs w:val="22"/>
        </w:rPr>
        <w:t>Department of Rehabilitation Services (CT)</w:t>
      </w:r>
    </w:p>
    <w:p w14:paraId="5D5984D7" w14:textId="77777777" w:rsidR="00A07B51" w:rsidRPr="00E55089" w:rsidRDefault="00A07B51" w:rsidP="00B35427">
      <w:pPr>
        <w:pStyle w:val="pcellbody"/>
        <w:tabs>
          <w:tab w:val="left" w:pos="1800"/>
        </w:tabs>
        <w:spacing w:line="240" w:lineRule="auto"/>
        <w:ind w:left="720"/>
        <w:jc w:val="both"/>
        <w:rPr>
          <w:rFonts w:ascii="Times New Roman" w:hAnsi="Times New Roman" w:cs="Times New Roman"/>
          <w:sz w:val="22"/>
          <w:szCs w:val="22"/>
        </w:rPr>
      </w:pPr>
      <w:r w:rsidRPr="00E55089">
        <w:rPr>
          <w:rFonts w:ascii="Times New Roman" w:hAnsi="Times New Roman" w:cs="Times New Roman"/>
          <w:sz w:val="22"/>
          <w:szCs w:val="22"/>
        </w:rPr>
        <w:t>FOIA</w:t>
      </w:r>
      <w:r w:rsidRPr="00E55089">
        <w:rPr>
          <w:rFonts w:ascii="Times New Roman" w:hAnsi="Times New Roman" w:cs="Times New Roman"/>
          <w:sz w:val="22"/>
          <w:szCs w:val="22"/>
        </w:rPr>
        <w:tab/>
        <w:t>Freedom of Information Act (CT)</w:t>
      </w:r>
    </w:p>
    <w:p w14:paraId="4E4A0725" w14:textId="77777777" w:rsidR="00A07B51" w:rsidRPr="00E55089" w:rsidRDefault="00A07B51" w:rsidP="00B35427">
      <w:pPr>
        <w:pStyle w:val="pcellbody"/>
        <w:spacing w:line="240" w:lineRule="auto"/>
        <w:ind w:left="1800" w:hanging="1080"/>
        <w:jc w:val="both"/>
        <w:rPr>
          <w:rFonts w:ascii="Times New Roman" w:hAnsi="Times New Roman" w:cs="Times New Roman"/>
          <w:sz w:val="22"/>
          <w:szCs w:val="22"/>
        </w:rPr>
      </w:pPr>
      <w:r w:rsidRPr="00E55089">
        <w:rPr>
          <w:rFonts w:ascii="Times New Roman" w:hAnsi="Times New Roman" w:cs="Times New Roman"/>
          <w:sz w:val="22"/>
          <w:szCs w:val="22"/>
        </w:rPr>
        <w:t>LOI</w:t>
      </w:r>
      <w:r w:rsidRPr="00E55089">
        <w:rPr>
          <w:rFonts w:ascii="Times New Roman" w:hAnsi="Times New Roman" w:cs="Times New Roman"/>
          <w:sz w:val="22"/>
          <w:szCs w:val="22"/>
        </w:rPr>
        <w:tab/>
        <w:t>Letter of Intent</w:t>
      </w:r>
    </w:p>
    <w:p w14:paraId="0900E485" w14:textId="77777777" w:rsidR="00A07B51" w:rsidRPr="00E55089" w:rsidRDefault="00A07B51" w:rsidP="00B35427">
      <w:pPr>
        <w:pStyle w:val="pcellbody"/>
        <w:spacing w:line="240" w:lineRule="auto"/>
        <w:ind w:left="1800" w:hanging="1080"/>
        <w:jc w:val="both"/>
        <w:rPr>
          <w:rFonts w:ascii="Times New Roman" w:hAnsi="Times New Roman" w:cs="Times New Roman"/>
          <w:sz w:val="22"/>
          <w:szCs w:val="22"/>
        </w:rPr>
      </w:pPr>
      <w:r w:rsidRPr="00E55089">
        <w:rPr>
          <w:rFonts w:ascii="Times New Roman" w:hAnsi="Times New Roman" w:cs="Times New Roman"/>
          <w:sz w:val="22"/>
          <w:szCs w:val="22"/>
        </w:rPr>
        <w:t>OAG</w:t>
      </w:r>
      <w:r w:rsidRPr="00E55089">
        <w:rPr>
          <w:rFonts w:ascii="Times New Roman" w:hAnsi="Times New Roman" w:cs="Times New Roman"/>
          <w:sz w:val="22"/>
          <w:szCs w:val="22"/>
        </w:rPr>
        <w:tab/>
        <w:t>Office of the Attorney General (CT)</w:t>
      </w:r>
    </w:p>
    <w:p w14:paraId="024B8023" w14:textId="77777777" w:rsidR="00A07B51" w:rsidRPr="00E55089" w:rsidRDefault="00A07B51" w:rsidP="00B35427">
      <w:pPr>
        <w:pStyle w:val="pcellbody"/>
        <w:spacing w:line="240" w:lineRule="auto"/>
        <w:ind w:left="1800" w:hanging="1080"/>
        <w:jc w:val="both"/>
        <w:rPr>
          <w:rFonts w:ascii="Times New Roman" w:hAnsi="Times New Roman" w:cs="Times New Roman"/>
          <w:sz w:val="22"/>
          <w:szCs w:val="22"/>
        </w:rPr>
      </w:pPr>
      <w:r w:rsidRPr="00E55089">
        <w:rPr>
          <w:rFonts w:ascii="Times New Roman" w:hAnsi="Times New Roman" w:cs="Times New Roman"/>
          <w:sz w:val="22"/>
          <w:szCs w:val="22"/>
        </w:rPr>
        <w:t>OPM</w:t>
      </w:r>
      <w:r w:rsidRPr="00E55089">
        <w:rPr>
          <w:rFonts w:ascii="Times New Roman" w:hAnsi="Times New Roman" w:cs="Times New Roman"/>
          <w:sz w:val="22"/>
          <w:szCs w:val="22"/>
        </w:rPr>
        <w:tab/>
        <w:t>Office of Policy and Management (CT)</w:t>
      </w:r>
    </w:p>
    <w:p w14:paraId="257F6C93" w14:textId="77777777" w:rsidR="00A07B51" w:rsidRPr="00E55089" w:rsidRDefault="0013616C" w:rsidP="00B35427">
      <w:pPr>
        <w:pStyle w:val="pcellbody"/>
        <w:spacing w:line="240" w:lineRule="auto"/>
        <w:ind w:left="1800" w:hanging="1080"/>
        <w:jc w:val="both"/>
        <w:rPr>
          <w:rFonts w:ascii="Times New Roman" w:hAnsi="Times New Roman" w:cs="Times New Roman"/>
          <w:sz w:val="22"/>
          <w:szCs w:val="22"/>
        </w:rPr>
      </w:pPr>
      <w:r w:rsidRPr="00E55089">
        <w:rPr>
          <w:rFonts w:ascii="Times New Roman" w:hAnsi="Times New Roman" w:cs="Times New Roman"/>
          <w:sz w:val="22"/>
          <w:szCs w:val="22"/>
        </w:rPr>
        <w:t>POS</w:t>
      </w:r>
      <w:r w:rsidR="00A07B51" w:rsidRPr="00E55089">
        <w:rPr>
          <w:rFonts w:ascii="Times New Roman" w:hAnsi="Times New Roman" w:cs="Times New Roman"/>
          <w:sz w:val="22"/>
          <w:szCs w:val="22"/>
        </w:rPr>
        <w:tab/>
      </w:r>
      <w:r w:rsidR="00F107A1" w:rsidRPr="00E55089">
        <w:rPr>
          <w:rFonts w:ascii="Times New Roman" w:hAnsi="Times New Roman" w:cs="Times New Roman"/>
          <w:sz w:val="22"/>
          <w:szCs w:val="22"/>
        </w:rPr>
        <w:t>P</w:t>
      </w:r>
      <w:r w:rsidR="001B368D" w:rsidRPr="00E55089">
        <w:rPr>
          <w:rFonts w:ascii="Times New Roman" w:hAnsi="Times New Roman" w:cs="Times New Roman"/>
          <w:sz w:val="22"/>
          <w:szCs w:val="22"/>
        </w:rPr>
        <w:t>urchase</w:t>
      </w:r>
      <w:r w:rsidR="00F107A1" w:rsidRPr="00E55089">
        <w:rPr>
          <w:rFonts w:ascii="Times New Roman" w:hAnsi="Times New Roman" w:cs="Times New Roman"/>
          <w:sz w:val="22"/>
          <w:szCs w:val="22"/>
        </w:rPr>
        <w:t xml:space="preserve"> of Service</w:t>
      </w:r>
    </w:p>
    <w:p w14:paraId="3721738D" w14:textId="263A1CAE" w:rsidR="00A07B51" w:rsidRPr="00E55089" w:rsidRDefault="00F107A1" w:rsidP="00B35427">
      <w:pPr>
        <w:pStyle w:val="pcellbody"/>
        <w:spacing w:line="240" w:lineRule="auto"/>
        <w:ind w:left="1800" w:hanging="1080"/>
        <w:jc w:val="both"/>
        <w:rPr>
          <w:rFonts w:ascii="Times New Roman" w:hAnsi="Times New Roman" w:cs="Times New Roman"/>
          <w:sz w:val="22"/>
          <w:szCs w:val="22"/>
        </w:rPr>
      </w:pPr>
      <w:r w:rsidRPr="00E55089">
        <w:rPr>
          <w:rFonts w:ascii="Times New Roman" w:hAnsi="Times New Roman" w:cs="Times New Roman"/>
          <w:sz w:val="22"/>
          <w:szCs w:val="22"/>
        </w:rPr>
        <w:t>RFA</w:t>
      </w:r>
      <w:r w:rsidRPr="00E55089">
        <w:rPr>
          <w:rFonts w:ascii="Times New Roman" w:hAnsi="Times New Roman" w:cs="Times New Roman"/>
          <w:sz w:val="22"/>
          <w:szCs w:val="22"/>
        </w:rPr>
        <w:tab/>
        <w:t>Re</w:t>
      </w:r>
      <w:r w:rsidR="00A07B51" w:rsidRPr="00E55089">
        <w:rPr>
          <w:rFonts w:ascii="Times New Roman" w:hAnsi="Times New Roman" w:cs="Times New Roman"/>
          <w:sz w:val="22"/>
          <w:szCs w:val="22"/>
        </w:rPr>
        <w:t xml:space="preserve">quest for </w:t>
      </w:r>
      <w:r w:rsidR="0007549F" w:rsidRPr="00E55089">
        <w:rPr>
          <w:rFonts w:ascii="Times New Roman" w:hAnsi="Times New Roman" w:cs="Times New Roman"/>
          <w:sz w:val="22"/>
          <w:szCs w:val="22"/>
        </w:rPr>
        <w:t>Application</w:t>
      </w:r>
    </w:p>
    <w:p w14:paraId="195AB7A6" w14:textId="77777777" w:rsidR="00A07B51" w:rsidRPr="00E55089" w:rsidRDefault="00A07B51" w:rsidP="00B35427">
      <w:pPr>
        <w:pStyle w:val="pcellbody"/>
        <w:spacing w:line="240" w:lineRule="auto"/>
        <w:ind w:left="1800" w:hanging="1080"/>
        <w:jc w:val="both"/>
        <w:rPr>
          <w:rFonts w:ascii="Times New Roman" w:hAnsi="Times New Roman" w:cs="Times New Roman"/>
          <w:sz w:val="22"/>
          <w:szCs w:val="22"/>
        </w:rPr>
      </w:pPr>
      <w:r w:rsidRPr="00E55089">
        <w:rPr>
          <w:rFonts w:ascii="Times New Roman" w:hAnsi="Times New Roman" w:cs="Times New Roman"/>
          <w:sz w:val="22"/>
          <w:szCs w:val="22"/>
        </w:rPr>
        <w:t>U.S.</w:t>
      </w:r>
      <w:r w:rsidRPr="00E55089">
        <w:rPr>
          <w:rFonts w:ascii="Times New Roman" w:hAnsi="Times New Roman" w:cs="Times New Roman"/>
          <w:sz w:val="22"/>
          <w:szCs w:val="22"/>
        </w:rPr>
        <w:tab/>
        <w:t>United States</w:t>
      </w:r>
    </w:p>
    <w:p w14:paraId="48442376" w14:textId="77777777" w:rsidR="00A07B51" w:rsidRPr="00E55089" w:rsidRDefault="00A07B51" w:rsidP="00B35427">
      <w:pPr>
        <w:pStyle w:val="pcellbody"/>
        <w:spacing w:line="240" w:lineRule="auto"/>
        <w:ind w:left="1800" w:hanging="1080"/>
        <w:jc w:val="both"/>
        <w:rPr>
          <w:rFonts w:ascii="Times New Roman" w:hAnsi="Times New Roman" w:cs="Times New Roman"/>
          <w:sz w:val="22"/>
          <w:szCs w:val="22"/>
        </w:rPr>
      </w:pPr>
    </w:p>
    <w:p w14:paraId="79113CA2" w14:textId="77777777" w:rsidR="000B4F1F" w:rsidRPr="00E55089" w:rsidRDefault="000B4F1F" w:rsidP="00B35427">
      <w:pPr>
        <w:pStyle w:val="pcellbody"/>
        <w:spacing w:line="240" w:lineRule="auto"/>
        <w:ind w:firstLine="720"/>
        <w:jc w:val="both"/>
        <w:rPr>
          <w:rFonts w:ascii="Times New Roman" w:hAnsi="Times New Roman" w:cs="Times New Roman"/>
          <w:color w:val="auto"/>
          <w:sz w:val="22"/>
          <w:szCs w:val="22"/>
        </w:rPr>
      </w:pPr>
      <w:r w:rsidRPr="00E55089">
        <w:rPr>
          <w:rFonts w:ascii="Times New Roman" w:hAnsi="Times New Roman" w:cs="Times New Roman"/>
          <w:i/>
          <w:color w:val="auto"/>
          <w:sz w:val="22"/>
          <w:szCs w:val="22"/>
        </w:rPr>
        <w:t>Agency Head</w:t>
      </w:r>
      <w:r w:rsidRPr="00E55089">
        <w:rPr>
          <w:rFonts w:ascii="Times New Roman" w:hAnsi="Times New Roman" w:cs="Times New Roman"/>
          <w:color w:val="auto"/>
          <w:sz w:val="22"/>
          <w:szCs w:val="22"/>
        </w:rPr>
        <w:t>:</w:t>
      </w:r>
      <w:r w:rsidR="002F0028">
        <w:rPr>
          <w:rFonts w:ascii="Times New Roman" w:hAnsi="Times New Roman" w:cs="Times New Roman"/>
          <w:color w:val="auto"/>
          <w:sz w:val="22"/>
          <w:szCs w:val="22"/>
        </w:rPr>
        <w:t xml:space="preserve"> t</w:t>
      </w:r>
      <w:r w:rsidRPr="00E55089">
        <w:rPr>
          <w:rFonts w:ascii="Times New Roman" w:hAnsi="Times New Roman" w:cs="Times New Roman"/>
          <w:color w:val="auto"/>
          <w:sz w:val="22"/>
          <w:szCs w:val="22"/>
        </w:rPr>
        <w:t>he Commissioner of the Department of Rehabilitation Services.</w:t>
      </w:r>
    </w:p>
    <w:p w14:paraId="254FF9BB" w14:textId="77777777" w:rsidR="000B4F1F" w:rsidRPr="00E55089" w:rsidRDefault="000B4F1F" w:rsidP="00B35427">
      <w:pPr>
        <w:pStyle w:val="pcellbody"/>
        <w:spacing w:line="240" w:lineRule="auto"/>
        <w:ind w:left="1080"/>
        <w:jc w:val="both"/>
        <w:rPr>
          <w:rFonts w:ascii="Times New Roman" w:hAnsi="Times New Roman" w:cs="Times New Roman"/>
          <w:color w:val="auto"/>
          <w:sz w:val="22"/>
          <w:szCs w:val="22"/>
        </w:rPr>
      </w:pPr>
    </w:p>
    <w:p w14:paraId="082C3D8C" w14:textId="77777777" w:rsidR="00A07B51" w:rsidRPr="00E55089" w:rsidRDefault="00F107A1" w:rsidP="00B35427">
      <w:pPr>
        <w:pStyle w:val="pcellbody"/>
        <w:spacing w:line="240" w:lineRule="auto"/>
        <w:ind w:left="720"/>
        <w:jc w:val="both"/>
        <w:rPr>
          <w:rFonts w:ascii="Times New Roman" w:hAnsi="Times New Roman" w:cs="Times New Roman"/>
          <w:color w:val="auto"/>
          <w:sz w:val="22"/>
          <w:szCs w:val="22"/>
        </w:rPr>
      </w:pPr>
      <w:r w:rsidRPr="00E55089">
        <w:rPr>
          <w:rFonts w:ascii="Times New Roman" w:hAnsi="Times New Roman" w:cs="Times New Roman"/>
          <w:i/>
          <w:color w:val="auto"/>
          <w:sz w:val="22"/>
          <w:szCs w:val="22"/>
        </w:rPr>
        <w:t>C</w:t>
      </w:r>
      <w:r w:rsidR="00A07B51" w:rsidRPr="00E55089">
        <w:rPr>
          <w:rFonts w:ascii="Times New Roman" w:hAnsi="Times New Roman" w:cs="Times New Roman"/>
          <w:i/>
          <w:color w:val="auto"/>
          <w:sz w:val="22"/>
          <w:szCs w:val="22"/>
        </w:rPr>
        <w:t>ontractor</w:t>
      </w:r>
      <w:r w:rsidR="00A07B51" w:rsidRPr="00E55089">
        <w:rPr>
          <w:rFonts w:ascii="Times New Roman" w:hAnsi="Times New Roman" w:cs="Times New Roman"/>
          <w:color w:val="auto"/>
          <w:sz w:val="22"/>
          <w:szCs w:val="22"/>
        </w:rPr>
        <w:t>:</w:t>
      </w:r>
      <w:r w:rsidR="00A07B51" w:rsidRPr="00E55089">
        <w:rPr>
          <w:rFonts w:ascii="Times New Roman" w:hAnsi="Times New Roman" w:cs="Times New Roman"/>
          <w:i/>
          <w:color w:val="auto"/>
          <w:sz w:val="22"/>
          <w:szCs w:val="22"/>
        </w:rPr>
        <w:t xml:space="preserve"> </w:t>
      </w:r>
      <w:r w:rsidR="00A07B51" w:rsidRPr="00E55089">
        <w:rPr>
          <w:rFonts w:ascii="Times New Roman" w:hAnsi="Times New Roman" w:cs="Times New Roman"/>
          <w:color w:val="auto"/>
          <w:sz w:val="22"/>
          <w:szCs w:val="22"/>
        </w:rPr>
        <w:t xml:space="preserve">an individual that enters into a </w:t>
      </w:r>
      <w:r w:rsidR="0013616C" w:rsidRPr="00E55089">
        <w:rPr>
          <w:rFonts w:ascii="Times New Roman" w:hAnsi="Times New Roman" w:cs="Times New Roman"/>
          <w:color w:val="auto"/>
          <w:sz w:val="22"/>
          <w:szCs w:val="22"/>
        </w:rPr>
        <w:t>POS</w:t>
      </w:r>
      <w:r w:rsidR="00A07B51" w:rsidRPr="00E55089">
        <w:rPr>
          <w:rFonts w:ascii="Times New Roman" w:hAnsi="Times New Roman" w:cs="Times New Roman"/>
          <w:color w:val="auto"/>
          <w:sz w:val="22"/>
          <w:szCs w:val="22"/>
        </w:rPr>
        <w:t xml:space="preserve"> </w:t>
      </w:r>
      <w:r w:rsidR="00784DCD" w:rsidRPr="00E55089">
        <w:rPr>
          <w:rFonts w:ascii="Times New Roman" w:hAnsi="Times New Roman" w:cs="Times New Roman"/>
          <w:color w:val="auto"/>
          <w:sz w:val="22"/>
          <w:szCs w:val="22"/>
        </w:rPr>
        <w:t xml:space="preserve">contract </w:t>
      </w:r>
      <w:r w:rsidR="00A07B51" w:rsidRPr="00E55089">
        <w:rPr>
          <w:rFonts w:ascii="Times New Roman" w:hAnsi="Times New Roman" w:cs="Times New Roman"/>
          <w:color w:val="auto"/>
          <w:sz w:val="22"/>
          <w:szCs w:val="22"/>
        </w:rPr>
        <w:t>with the De</w:t>
      </w:r>
      <w:r w:rsidRPr="00E55089">
        <w:rPr>
          <w:rFonts w:ascii="Times New Roman" w:hAnsi="Times New Roman" w:cs="Times New Roman"/>
          <w:color w:val="auto"/>
          <w:sz w:val="22"/>
          <w:szCs w:val="22"/>
        </w:rPr>
        <w:t>partment as a result of this RFA</w:t>
      </w:r>
      <w:r w:rsidR="00017F59">
        <w:rPr>
          <w:rFonts w:ascii="Times New Roman" w:hAnsi="Times New Roman" w:cs="Times New Roman"/>
          <w:color w:val="auto"/>
          <w:sz w:val="22"/>
          <w:szCs w:val="22"/>
        </w:rPr>
        <w:t>.</w:t>
      </w:r>
    </w:p>
    <w:p w14:paraId="2441E9B2" w14:textId="77777777" w:rsidR="00F107A1" w:rsidRPr="00E55089" w:rsidRDefault="00F107A1" w:rsidP="00B35427">
      <w:pPr>
        <w:pStyle w:val="pcellbody"/>
        <w:spacing w:line="240" w:lineRule="auto"/>
        <w:ind w:left="1080"/>
        <w:jc w:val="both"/>
        <w:rPr>
          <w:rFonts w:ascii="Times New Roman" w:hAnsi="Times New Roman" w:cs="Times New Roman"/>
          <w:color w:val="auto"/>
          <w:sz w:val="22"/>
          <w:szCs w:val="22"/>
        </w:rPr>
      </w:pPr>
    </w:p>
    <w:p w14:paraId="0FAF103C" w14:textId="77777777" w:rsidR="00F107A1" w:rsidRPr="00E55089" w:rsidRDefault="00F107A1" w:rsidP="00B35427">
      <w:pPr>
        <w:pStyle w:val="pcellbody"/>
        <w:spacing w:line="240" w:lineRule="auto"/>
        <w:ind w:firstLine="720"/>
        <w:jc w:val="both"/>
        <w:rPr>
          <w:rFonts w:ascii="Times New Roman" w:hAnsi="Times New Roman" w:cs="Times New Roman"/>
          <w:color w:val="auto"/>
          <w:sz w:val="22"/>
          <w:szCs w:val="22"/>
        </w:rPr>
      </w:pPr>
      <w:r w:rsidRPr="00E55089">
        <w:rPr>
          <w:rFonts w:ascii="Times New Roman" w:hAnsi="Times New Roman" w:cs="Times New Roman"/>
          <w:i/>
          <w:color w:val="auto"/>
          <w:sz w:val="22"/>
          <w:szCs w:val="22"/>
        </w:rPr>
        <w:t>Department</w:t>
      </w:r>
      <w:r w:rsidRPr="00E55089">
        <w:rPr>
          <w:rFonts w:ascii="Times New Roman" w:hAnsi="Times New Roman" w:cs="Times New Roman"/>
          <w:color w:val="auto"/>
          <w:sz w:val="22"/>
          <w:szCs w:val="22"/>
        </w:rPr>
        <w:t>:  the Department of Rehabilitation Services</w:t>
      </w:r>
      <w:r w:rsidR="00017F59">
        <w:rPr>
          <w:rFonts w:ascii="Times New Roman" w:hAnsi="Times New Roman" w:cs="Times New Roman"/>
          <w:color w:val="auto"/>
          <w:sz w:val="22"/>
          <w:szCs w:val="22"/>
        </w:rPr>
        <w:t>.</w:t>
      </w:r>
    </w:p>
    <w:p w14:paraId="4A0E749C" w14:textId="77777777" w:rsidR="00A07B51" w:rsidRPr="00E55089" w:rsidRDefault="00A07B51" w:rsidP="00B35427">
      <w:pPr>
        <w:pStyle w:val="pcellbody"/>
        <w:spacing w:line="240" w:lineRule="auto"/>
        <w:ind w:left="1080"/>
        <w:jc w:val="both"/>
        <w:rPr>
          <w:rFonts w:ascii="Times New Roman" w:hAnsi="Times New Roman" w:cs="Times New Roman"/>
          <w:color w:val="auto"/>
          <w:sz w:val="22"/>
          <w:szCs w:val="22"/>
        </w:rPr>
      </w:pPr>
    </w:p>
    <w:p w14:paraId="279C61F6" w14:textId="77777777" w:rsidR="00A07B51" w:rsidRPr="00E55089" w:rsidRDefault="00F107A1" w:rsidP="00B35427">
      <w:pPr>
        <w:pStyle w:val="pcellbody"/>
        <w:spacing w:line="240" w:lineRule="auto"/>
        <w:ind w:left="720"/>
        <w:jc w:val="both"/>
        <w:rPr>
          <w:rFonts w:ascii="Times New Roman" w:hAnsi="Times New Roman" w:cs="Times New Roman"/>
          <w:color w:val="auto"/>
          <w:sz w:val="22"/>
          <w:szCs w:val="22"/>
        </w:rPr>
      </w:pPr>
      <w:r w:rsidRPr="00E55089">
        <w:rPr>
          <w:rFonts w:ascii="Times New Roman" w:hAnsi="Times New Roman" w:cs="Times New Roman"/>
          <w:i/>
          <w:color w:val="auto"/>
          <w:sz w:val="22"/>
          <w:szCs w:val="22"/>
        </w:rPr>
        <w:t>P</w:t>
      </w:r>
      <w:r w:rsidR="00A07B51" w:rsidRPr="00E55089">
        <w:rPr>
          <w:rFonts w:ascii="Times New Roman" w:hAnsi="Times New Roman" w:cs="Times New Roman"/>
          <w:i/>
          <w:color w:val="auto"/>
          <w:sz w:val="22"/>
          <w:szCs w:val="22"/>
        </w:rPr>
        <w:t>rospective Respondent</w:t>
      </w:r>
      <w:r w:rsidR="00A07B51" w:rsidRPr="00E55089">
        <w:rPr>
          <w:rFonts w:ascii="Times New Roman" w:hAnsi="Times New Roman" w:cs="Times New Roman"/>
          <w:color w:val="auto"/>
          <w:sz w:val="22"/>
          <w:szCs w:val="22"/>
        </w:rPr>
        <w:t>:  an individual</w:t>
      </w:r>
      <w:r w:rsidR="00784DCD" w:rsidRPr="00E55089">
        <w:rPr>
          <w:rFonts w:ascii="Times New Roman" w:hAnsi="Times New Roman" w:cs="Times New Roman"/>
          <w:color w:val="auto"/>
          <w:sz w:val="22"/>
          <w:szCs w:val="22"/>
        </w:rPr>
        <w:t>/entity</w:t>
      </w:r>
      <w:r w:rsidR="00A07B51" w:rsidRPr="00E55089">
        <w:rPr>
          <w:rFonts w:ascii="Times New Roman" w:hAnsi="Times New Roman" w:cs="Times New Roman"/>
          <w:color w:val="auto"/>
          <w:sz w:val="22"/>
          <w:szCs w:val="22"/>
        </w:rPr>
        <w:t xml:space="preserve"> that may submit qualifications to the De</w:t>
      </w:r>
      <w:r w:rsidRPr="00E55089">
        <w:rPr>
          <w:rFonts w:ascii="Times New Roman" w:hAnsi="Times New Roman" w:cs="Times New Roman"/>
          <w:color w:val="auto"/>
          <w:sz w:val="22"/>
          <w:szCs w:val="22"/>
        </w:rPr>
        <w:t>partment in response to this RFA</w:t>
      </w:r>
      <w:r w:rsidR="00A07B51" w:rsidRPr="00E55089">
        <w:rPr>
          <w:rFonts w:ascii="Times New Roman" w:hAnsi="Times New Roman" w:cs="Times New Roman"/>
          <w:color w:val="auto"/>
          <w:sz w:val="22"/>
          <w:szCs w:val="22"/>
        </w:rPr>
        <w:t>, but has not yet done so</w:t>
      </w:r>
      <w:r w:rsidR="00017F59">
        <w:rPr>
          <w:rFonts w:ascii="Times New Roman" w:hAnsi="Times New Roman" w:cs="Times New Roman"/>
          <w:color w:val="auto"/>
          <w:sz w:val="22"/>
          <w:szCs w:val="22"/>
        </w:rPr>
        <w:t>.</w:t>
      </w:r>
    </w:p>
    <w:p w14:paraId="3566D350" w14:textId="77777777" w:rsidR="00A07B51" w:rsidRPr="00E55089" w:rsidRDefault="00A07B51" w:rsidP="00C21794">
      <w:pPr>
        <w:pStyle w:val="pcellbody"/>
        <w:spacing w:line="240" w:lineRule="auto"/>
        <w:rPr>
          <w:rFonts w:ascii="Times New Roman" w:hAnsi="Times New Roman" w:cs="Times New Roman"/>
          <w:color w:val="auto"/>
          <w:sz w:val="22"/>
          <w:szCs w:val="22"/>
        </w:rPr>
      </w:pPr>
    </w:p>
    <w:p w14:paraId="44C57FB3" w14:textId="77777777" w:rsidR="00A07B51" w:rsidRPr="00E55089" w:rsidRDefault="00A07B51" w:rsidP="00C21794">
      <w:pPr>
        <w:pStyle w:val="pcellbody"/>
        <w:spacing w:line="240" w:lineRule="auto"/>
        <w:ind w:left="720"/>
        <w:rPr>
          <w:rFonts w:ascii="Times New Roman" w:hAnsi="Times New Roman" w:cs="Times New Roman"/>
          <w:sz w:val="22"/>
          <w:szCs w:val="22"/>
        </w:rPr>
      </w:pPr>
      <w:r w:rsidRPr="00E55089">
        <w:rPr>
          <w:rFonts w:ascii="Times New Roman" w:hAnsi="Times New Roman" w:cs="Times New Roman"/>
          <w:i/>
          <w:color w:val="auto"/>
          <w:sz w:val="22"/>
          <w:szCs w:val="22"/>
        </w:rPr>
        <w:lastRenderedPageBreak/>
        <w:t>Respondent</w:t>
      </w:r>
      <w:r w:rsidRPr="00E55089">
        <w:rPr>
          <w:rFonts w:ascii="Times New Roman" w:hAnsi="Times New Roman" w:cs="Times New Roman"/>
          <w:color w:val="auto"/>
          <w:sz w:val="22"/>
          <w:szCs w:val="22"/>
        </w:rPr>
        <w:t>: an individual</w:t>
      </w:r>
      <w:r w:rsidR="00784DCD" w:rsidRPr="00E55089">
        <w:rPr>
          <w:rFonts w:ascii="Times New Roman" w:hAnsi="Times New Roman" w:cs="Times New Roman"/>
          <w:color w:val="auto"/>
          <w:sz w:val="22"/>
          <w:szCs w:val="22"/>
        </w:rPr>
        <w:t>/entity</w:t>
      </w:r>
      <w:r w:rsidRPr="00E55089">
        <w:rPr>
          <w:rFonts w:ascii="Times New Roman" w:hAnsi="Times New Roman" w:cs="Times New Roman"/>
          <w:color w:val="auto"/>
          <w:sz w:val="22"/>
          <w:szCs w:val="22"/>
        </w:rPr>
        <w:t xml:space="preserve"> that has submitted qualifications to the De</w:t>
      </w:r>
      <w:r w:rsidR="00F107A1" w:rsidRPr="00E55089">
        <w:rPr>
          <w:rFonts w:ascii="Times New Roman" w:hAnsi="Times New Roman" w:cs="Times New Roman"/>
          <w:color w:val="auto"/>
          <w:sz w:val="22"/>
          <w:szCs w:val="22"/>
        </w:rPr>
        <w:t>partment in response to this RFA</w:t>
      </w:r>
      <w:r w:rsidR="00017F59">
        <w:rPr>
          <w:rFonts w:ascii="Times New Roman" w:hAnsi="Times New Roman" w:cs="Times New Roman"/>
          <w:color w:val="auto"/>
          <w:sz w:val="22"/>
          <w:szCs w:val="22"/>
        </w:rPr>
        <w:t>.</w:t>
      </w:r>
      <w:r w:rsidR="00F107A1" w:rsidRPr="00E55089">
        <w:rPr>
          <w:rFonts w:ascii="Times New Roman" w:hAnsi="Times New Roman" w:cs="Times New Roman"/>
          <w:color w:val="auto"/>
          <w:sz w:val="22"/>
          <w:szCs w:val="22"/>
        </w:rPr>
        <w:br/>
      </w:r>
    </w:p>
    <w:p w14:paraId="67C0D57C" w14:textId="795012FF" w:rsidR="00F107A1" w:rsidRPr="00E55089" w:rsidRDefault="00A07B51" w:rsidP="00C21794">
      <w:pPr>
        <w:pStyle w:val="pcellbody"/>
        <w:spacing w:line="240" w:lineRule="auto"/>
        <w:ind w:left="720"/>
        <w:rPr>
          <w:rStyle w:val="Hyperlink"/>
          <w:rFonts w:ascii="Times New Roman" w:hAnsi="Times New Roman" w:cs="Times New Roman"/>
          <w:color w:val="auto"/>
          <w:sz w:val="22"/>
          <w:szCs w:val="22"/>
          <w:u w:val="none"/>
        </w:rPr>
      </w:pPr>
      <w:r w:rsidRPr="00E55089">
        <w:rPr>
          <w:rFonts w:ascii="Times New Roman" w:hAnsi="Times New Roman" w:cs="Times New Roman"/>
          <w:i/>
          <w:color w:val="auto"/>
          <w:sz w:val="22"/>
          <w:szCs w:val="22"/>
        </w:rPr>
        <w:t>Senior Comm</w:t>
      </w:r>
      <w:r w:rsidR="0013616C" w:rsidRPr="00E55089">
        <w:rPr>
          <w:rFonts w:ascii="Times New Roman" w:hAnsi="Times New Roman" w:cs="Times New Roman"/>
          <w:i/>
          <w:color w:val="auto"/>
          <w:sz w:val="22"/>
          <w:szCs w:val="22"/>
        </w:rPr>
        <w:t>unity Service Employment Program</w:t>
      </w:r>
      <w:r w:rsidR="0013616C" w:rsidRPr="00E55089">
        <w:rPr>
          <w:rFonts w:ascii="Times New Roman" w:hAnsi="Times New Roman" w:cs="Times New Roman"/>
          <w:color w:val="auto"/>
          <w:sz w:val="22"/>
          <w:szCs w:val="22"/>
        </w:rPr>
        <w:t xml:space="preserve">: </w:t>
      </w:r>
      <w:r w:rsidR="002F0028">
        <w:rPr>
          <w:rFonts w:ascii="Times New Roman" w:hAnsi="Times New Roman" w:cs="Times New Roman"/>
          <w:color w:val="auto"/>
          <w:sz w:val="22"/>
          <w:szCs w:val="22"/>
        </w:rPr>
        <w:t>p</w:t>
      </w:r>
      <w:r w:rsidR="0013616C" w:rsidRPr="00E55089">
        <w:rPr>
          <w:rFonts w:ascii="Times New Roman" w:hAnsi="Times New Roman" w:cs="Times New Roman"/>
          <w:color w:val="auto"/>
          <w:sz w:val="22"/>
          <w:szCs w:val="22"/>
        </w:rPr>
        <w:t xml:space="preserve">lease refer to </w:t>
      </w:r>
      <w:r w:rsidR="0013616C" w:rsidRPr="00C21794">
        <w:rPr>
          <w:rFonts w:ascii="Times New Roman" w:hAnsi="Times New Roman" w:cs="Times New Roman"/>
          <w:sz w:val="22"/>
          <w:szCs w:val="22"/>
        </w:rPr>
        <w:t xml:space="preserve">Title V of the </w:t>
      </w:r>
      <w:hyperlink r:id="rId15" w:history="1">
        <w:r w:rsidR="0013616C" w:rsidRPr="00C21794">
          <w:rPr>
            <w:rStyle w:val="Hyperlink"/>
            <w:rFonts w:ascii="Times New Roman" w:hAnsi="Times New Roman" w:cs="Times New Roman"/>
            <w:sz w:val="22"/>
            <w:szCs w:val="22"/>
          </w:rPr>
          <w:t>Older Americans Act</w:t>
        </w:r>
      </w:hyperlink>
      <w:r w:rsidR="00A3478A">
        <w:rPr>
          <w:rStyle w:val="Hyperlink"/>
          <w:rFonts w:ascii="Times New Roman" w:hAnsi="Times New Roman" w:cs="Times New Roman"/>
          <w:sz w:val="22"/>
          <w:szCs w:val="22"/>
        </w:rPr>
        <w:t xml:space="preserve">, </w:t>
      </w:r>
      <w:r w:rsidR="00A3478A" w:rsidRPr="00A3478A">
        <w:rPr>
          <w:rFonts w:ascii="Times New Roman" w:hAnsi="Times New Roman" w:cs="Times New Roman"/>
          <w:sz w:val="22"/>
          <w:szCs w:val="22"/>
        </w:rPr>
        <w:t>Sec. 502</w:t>
      </w:r>
      <w:r w:rsidR="00017F59" w:rsidRPr="00A3478A">
        <w:rPr>
          <w:rStyle w:val="Hyperlink"/>
          <w:rFonts w:ascii="Times New Roman" w:hAnsi="Times New Roman" w:cs="Times New Roman"/>
          <w:sz w:val="22"/>
          <w:szCs w:val="22"/>
          <w:u w:val="none"/>
        </w:rPr>
        <w:t>.</w:t>
      </w:r>
    </w:p>
    <w:p w14:paraId="6BCADF9E" w14:textId="77777777" w:rsidR="00F107A1" w:rsidRPr="00E55089" w:rsidRDefault="00F107A1" w:rsidP="00B35427">
      <w:pPr>
        <w:pStyle w:val="pcellbody"/>
        <w:spacing w:line="240" w:lineRule="auto"/>
        <w:ind w:left="1080"/>
        <w:jc w:val="both"/>
        <w:rPr>
          <w:rStyle w:val="Hyperlink"/>
          <w:rFonts w:ascii="Times New Roman" w:hAnsi="Times New Roman" w:cs="Times New Roman"/>
          <w:color w:val="auto"/>
          <w:sz w:val="22"/>
          <w:szCs w:val="22"/>
          <w:u w:val="none"/>
        </w:rPr>
      </w:pPr>
    </w:p>
    <w:p w14:paraId="60F1ADFA" w14:textId="77777777" w:rsidR="00F107A1" w:rsidRPr="00E55089" w:rsidRDefault="00F107A1" w:rsidP="00B35427">
      <w:pPr>
        <w:pStyle w:val="pcellbody"/>
        <w:spacing w:line="240" w:lineRule="auto"/>
        <w:ind w:firstLine="720"/>
        <w:jc w:val="both"/>
        <w:rPr>
          <w:rFonts w:ascii="Times New Roman" w:hAnsi="Times New Roman" w:cs="Times New Roman"/>
          <w:color w:val="auto"/>
          <w:sz w:val="22"/>
          <w:szCs w:val="22"/>
        </w:rPr>
      </w:pPr>
      <w:r w:rsidRPr="00E55089">
        <w:rPr>
          <w:rFonts w:ascii="Times New Roman" w:hAnsi="Times New Roman" w:cs="Times New Roman"/>
          <w:i/>
          <w:color w:val="auto"/>
          <w:sz w:val="22"/>
          <w:szCs w:val="22"/>
        </w:rPr>
        <w:t>State</w:t>
      </w:r>
      <w:r w:rsidRPr="00E55089">
        <w:rPr>
          <w:rFonts w:ascii="Times New Roman" w:hAnsi="Times New Roman" w:cs="Times New Roman"/>
          <w:color w:val="auto"/>
          <w:sz w:val="22"/>
          <w:szCs w:val="22"/>
        </w:rPr>
        <w:t>: the State of Connecticut</w:t>
      </w:r>
      <w:r w:rsidR="00017F59">
        <w:rPr>
          <w:rFonts w:ascii="Times New Roman" w:hAnsi="Times New Roman" w:cs="Times New Roman"/>
          <w:color w:val="auto"/>
          <w:sz w:val="22"/>
          <w:szCs w:val="22"/>
        </w:rPr>
        <w:t>.</w:t>
      </w:r>
    </w:p>
    <w:p w14:paraId="32AC3A25" w14:textId="77777777" w:rsidR="0013616C" w:rsidRPr="00E55089" w:rsidRDefault="0013616C" w:rsidP="00B35427">
      <w:pPr>
        <w:pStyle w:val="ListParagraph"/>
        <w:spacing w:line="240" w:lineRule="auto"/>
        <w:jc w:val="both"/>
        <w:rPr>
          <w:rFonts w:ascii="Times New Roman" w:hAnsi="Times New Roman" w:cs="Times New Roman"/>
        </w:rPr>
      </w:pPr>
    </w:p>
    <w:p w14:paraId="143F6D9E" w14:textId="77777777" w:rsidR="0013616C" w:rsidRPr="00E55089" w:rsidRDefault="0013616C" w:rsidP="00B35427">
      <w:pPr>
        <w:pStyle w:val="pcellbody"/>
        <w:numPr>
          <w:ilvl w:val="0"/>
          <w:numId w:val="6"/>
        </w:numPr>
        <w:spacing w:line="240" w:lineRule="auto"/>
        <w:ind w:hanging="720"/>
        <w:jc w:val="both"/>
        <w:rPr>
          <w:rFonts w:ascii="Times New Roman" w:hAnsi="Times New Roman" w:cs="Times New Roman"/>
          <w:b/>
          <w:color w:val="auto"/>
          <w:sz w:val="22"/>
          <w:szCs w:val="22"/>
        </w:rPr>
      </w:pPr>
      <w:r w:rsidRPr="00E55089">
        <w:rPr>
          <w:rFonts w:ascii="Times New Roman" w:hAnsi="Times New Roman" w:cs="Times New Roman"/>
          <w:b/>
          <w:color w:val="auto"/>
          <w:sz w:val="22"/>
          <w:szCs w:val="22"/>
        </w:rPr>
        <w:t>INSTRUCTIONS</w:t>
      </w:r>
    </w:p>
    <w:p w14:paraId="605D0782" w14:textId="77777777" w:rsidR="0013616C" w:rsidRPr="00E55089" w:rsidRDefault="0013616C" w:rsidP="00B35427">
      <w:pPr>
        <w:pStyle w:val="pcellbody"/>
        <w:spacing w:line="240" w:lineRule="auto"/>
        <w:ind w:left="720"/>
        <w:jc w:val="both"/>
        <w:rPr>
          <w:rFonts w:ascii="Times New Roman" w:hAnsi="Times New Roman" w:cs="Times New Roman"/>
          <w:color w:val="auto"/>
          <w:sz w:val="22"/>
          <w:szCs w:val="22"/>
        </w:rPr>
      </w:pPr>
    </w:p>
    <w:p w14:paraId="6BF60082" w14:textId="77777777" w:rsidR="0013616C" w:rsidRPr="00E55089" w:rsidRDefault="0013616C" w:rsidP="00B35427">
      <w:pPr>
        <w:spacing w:after="0" w:line="240" w:lineRule="auto"/>
        <w:ind w:left="720" w:hanging="360"/>
        <w:jc w:val="both"/>
        <w:rPr>
          <w:rFonts w:ascii="Times New Roman" w:eastAsia="Times New Roman" w:hAnsi="Times New Roman" w:cs="Times New Roman"/>
          <w:color w:val="000000"/>
        </w:rPr>
      </w:pPr>
      <w:r w:rsidRPr="00E55089">
        <w:rPr>
          <w:rFonts w:ascii="Times New Roman" w:eastAsia="Times New Roman" w:hAnsi="Times New Roman" w:cs="Times New Roman"/>
          <w:b/>
          <w:color w:val="000000"/>
        </w:rPr>
        <w:t>1.</w:t>
      </w:r>
      <w:r w:rsidRPr="00E55089">
        <w:rPr>
          <w:rFonts w:ascii="Times New Roman" w:eastAsia="Times New Roman" w:hAnsi="Times New Roman" w:cs="Times New Roman"/>
          <w:b/>
          <w:color w:val="000000"/>
        </w:rPr>
        <w:tab/>
        <w:t>Official Contact.</w:t>
      </w:r>
      <w:r w:rsidRPr="00E55089">
        <w:rPr>
          <w:rFonts w:ascii="Times New Roman" w:eastAsia="Times New Roman" w:hAnsi="Times New Roman" w:cs="Times New Roman"/>
          <w:color w:val="000000"/>
        </w:rPr>
        <w:t xml:space="preserve">  The Department has designated the individual below as the Official </w:t>
      </w:r>
      <w:r w:rsidR="00F107A1" w:rsidRPr="00E55089">
        <w:rPr>
          <w:rFonts w:ascii="Times New Roman" w:eastAsia="Times New Roman" w:hAnsi="Times New Roman" w:cs="Times New Roman"/>
          <w:color w:val="000000"/>
        </w:rPr>
        <w:t>Contact for purposes of this RFA</w:t>
      </w:r>
      <w:r w:rsidRPr="00E55089">
        <w:rPr>
          <w:rFonts w:ascii="Times New Roman" w:eastAsia="Times New Roman" w:hAnsi="Times New Roman" w:cs="Times New Roman"/>
          <w:color w:val="000000"/>
        </w:rPr>
        <w:t xml:space="preserve">.  The Official Contact is the </w:t>
      </w:r>
      <w:r w:rsidRPr="00E55089">
        <w:rPr>
          <w:rFonts w:ascii="Times New Roman" w:eastAsia="Times New Roman" w:hAnsi="Times New Roman" w:cs="Times New Roman"/>
          <w:b/>
          <w:color w:val="000000"/>
        </w:rPr>
        <w:t>only authorized contact</w:t>
      </w:r>
      <w:r w:rsidRPr="00E55089">
        <w:rPr>
          <w:rFonts w:ascii="Times New Roman" w:eastAsia="Times New Roman" w:hAnsi="Times New Roman" w:cs="Times New Roman"/>
          <w:color w:val="000000"/>
        </w:rPr>
        <w:t xml:space="preserve"> for this procurement and, as such, handles all related communications on behalf of the Department.  Respondents, prospective Respondents, and other interested parties are advised that any communication with any other Department employee(s) (including appointed officials) or personnel under contract to the Department about this RF</w:t>
      </w:r>
      <w:r w:rsidR="00F107A1" w:rsidRPr="00E55089">
        <w:rPr>
          <w:rFonts w:ascii="Times New Roman" w:eastAsia="Times New Roman" w:hAnsi="Times New Roman" w:cs="Times New Roman"/>
          <w:color w:val="000000"/>
        </w:rPr>
        <w:t>A</w:t>
      </w:r>
      <w:r w:rsidRPr="00E55089">
        <w:rPr>
          <w:rFonts w:ascii="Times New Roman" w:eastAsia="Times New Roman" w:hAnsi="Times New Roman" w:cs="Times New Roman"/>
          <w:color w:val="000000"/>
        </w:rPr>
        <w:t xml:space="preserve"> is strictly prohibited.  Respondents or prospective Respondents who violate this instruction may risk disqualification from further consideration.</w:t>
      </w:r>
    </w:p>
    <w:p w14:paraId="577E65D9" w14:textId="77777777" w:rsidR="0013616C" w:rsidRPr="00E55089" w:rsidRDefault="0013616C" w:rsidP="00B35427">
      <w:pPr>
        <w:spacing w:after="0" w:line="240" w:lineRule="auto"/>
        <w:ind w:left="720"/>
        <w:jc w:val="both"/>
        <w:rPr>
          <w:rFonts w:ascii="Times New Roman" w:eastAsia="Times New Roman" w:hAnsi="Times New Roman" w:cs="Times New Roman"/>
          <w:color w:val="000000"/>
        </w:rPr>
      </w:pPr>
    </w:p>
    <w:p w14:paraId="271621F5" w14:textId="77777777" w:rsidR="0013616C" w:rsidRPr="00E55089" w:rsidRDefault="0013616C" w:rsidP="00B35427">
      <w:pPr>
        <w:tabs>
          <w:tab w:val="left" w:pos="1800"/>
        </w:tabs>
        <w:spacing w:after="0" w:line="240" w:lineRule="auto"/>
        <w:ind w:left="720"/>
        <w:jc w:val="both"/>
        <w:rPr>
          <w:rFonts w:ascii="Times New Roman" w:eastAsia="Times New Roman" w:hAnsi="Times New Roman" w:cs="Times New Roman"/>
          <w:color w:val="000000"/>
        </w:rPr>
      </w:pPr>
      <w:r w:rsidRPr="00E55089">
        <w:rPr>
          <w:rFonts w:ascii="Times New Roman" w:eastAsia="Times New Roman" w:hAnsi="Times New Roman" w:cs="Times New Roman"/>
          <w:color w:val="000000"/>
        </w:rPr>
        <w:t>Name:</w:t>
      </w:r>
      <w:r w:rsidRPr="00E55089">
        <w:rPr>
          <w:rFonts w:ascii="Times New Roman" w:eastAsia="Times New Roman" w:hAnsi="Times New Roman" w:cs="Times New Roman"/>
          <w:color w:val="000000"/>
        </w:rPr>
        <w:tab/>
      </w:r>
      <w:r w:rsidR="008A3105" w:rsidRPr="00E55089">
        <w:rPr>
          <w:rFonts w:ascii="Times New Roman" w:eastAsia="Times New Roman" w:hAnsi="Times New Roman" w:cs="Times New Roman"/>
          <w:color w:val="000000"/>
        </w:rPr>
        <w:t>Mary Van Ness</w:t>
      </w:r>
    </w:p>
    <w:p w14:paraId="17216B9B" w14:textId="77777777" w:rsidR="0013616C" w:rsidRPr="00E55089" w:rsidRDefault="0013616C" w:rsidP="00B35427">
      <w:pPr>
        <w:tabs>
          <w:tab w:val="left" w:pos="1800"/>
        </w:tabs>
        <w:spacing w:after="0" w:line="240" w:lineRule="auto"/>
        <w:ind w:left="720"/>
        <w:jc w:val="both"/>
        <w:rPr>
          <w:rFonts w:ascii="Times New Roman" w:eastAsia="Times New Roman" w:hAnsi="Times New Roman" w:cs="Times New Roman"/>
          <w:color w:val="000000"/>
        </w:rPr>
      </w:pPr>
      <w:r w:rsidRPr="00E55089">
        <w:rPr>
          <w:rFonts w:ascii="Times New Roman" w:eastAsia="Times New Roman" w:hAnsi="Times New Roman" w:cs="Times New Roman"/>
          <w:color w:val="000000"/>
        </w:rPr>
        <w:t>Address:</w:t>
      </w:r>
      <w:r w:rsidRPr="00E55089">
        <w:rPr>
          <w:rFonts w:ascii="Times New Roman" w:eastAsia="Times New Roman" w:hAnsi="Times New Roman" w:cs="Times New Roman"/>
          <w:color w:val="000000"/>
        </w:rPr>
        <w:tab/>
      </w:r>
      <w:r w:rsidR="00683D6A" w:rsidRPr="00E55089">
        <w:rPr>
          <w:rFonts w:ascii="Times New Roman" w:eastAsia="Times New Roman" w:hAnsi="Times New Roman" w:cs="Times New Roman"/>
          <w:color w:val="000000"/>
        </w:rPr>
        <w:t>55 Farmington Ave</w:t>
      </w:r>
      <w:r w:rsidRPr="00E55089">
        <w:rPr>
          <w:rFonts w:ascii="Times New Roman" w:eastAsia="Times New Roman" w:hAnsi="Times New Roman" w:cs="Times New Roman"/>
          <w:color w:val="000000"/>
        </w:rPr>
        <w:t xml:space="preserve">, </w:t>
      </w:r>
      <w:r w:rsidR="006765FF" w:rsidRPr="00E55089">
        <w:rPr>
          <w:rFonts w:ascii="Times New Roman" w:eastAsia="Times New Roman" w:hAnsi="Times New Roman" w:cs="Times New Roman"/>
          <w:color w:val="000000"/>
        </w:rPr>
        <w:t>12</w:t>
      </w:r>
      <w:r w:rsidR="006765FF" w:rsidRPr="00E55089">
        <w:rPr>
          <w:rFonts w:ascii="Times New Roman" w:eastAsia="Times New Roman" w:hAnsi="Times New Roman" w:cs="Times New Roman"/>
          <w:color w:val="000000"/>
          <w:vertAlign w:val="superscript"/>
        </w:rPr>
        <w:t>th</w:t>
      </w:r>
      <w:r w:rsidR="006765FF" w:rsidRPr="00E55089">
        <w:rPr>
          <w:rFonts w:ascii="Times New Roman" w:eastAsia="Times New Roman" w:hAnsi="Times New Roman" w:cs="Times New Roman"/>
          <w:color w:val="000000"/>
        </w:rPr>
        <w:t xml:space="preserve"> Floor, </w:t>
      </w:r>
      <w:r w:rsidRPr="00E55089">
        <w:rPr>
          <w:rFonts w:ascii="Times New Roman" w:eastAsia="Times New Roman" w:hAnsi="Times New Roman" w:cs="Times New Roman"/>
          <w:color w:val="000000"/>
        </w:rPr>
        <w:t>Hartford, CT  0610</w:t>
      </w:r>
      <w:r w:rsidR="00683D6A" w:rsidRPr="00E55089">
        <w:rPr>
          <w:rFonts w:ascii="Times New Roman" w:eastAsia="Times New Roman" w:hAnsi="Times New Roman" w:cs="Times New Roman"/>
          <w:color w:val="000000"/>
        </w:rPr>
        <w:t>5</w:t>
      </w:r>
      <w:r w:rsidR="008A3105" w:rsidRPr="00E55089">
        <w:rPr>
          <w:rFonts w:ascii="Times New Roman" w:eastAsia="Times New Roman" w:hAnsi="Times New Roman" w:cs="Times New Roman"/>
          <w:color w:val="000000"/>
        </w:rPr>
        <w:t>-3725</w:t>
      </w:r>
    </w:p>
    <w:p w14:paraId="7829C43D" w14:textId="77777777" w:rsidR="0013616C" w:rsidRPr="00E55089" w:rsidRDefault="0013616C" w:rsidP="00B35427">
      <w:pPr>
        <w:tabs>
          <w:tab w:val="left" w:pos="1800"/>
        </w:tabs>
        <w:spacing w:after="0" w:line="240" w:lineRule="auto"/>
        <w:ind w:left="720"/>
        <w:jc w:val="both"/>
        <w:rPr>
          <w:rFonts w:ascii="Times New Roman" w:eastAsia="Times New Roman" w:hAnsi="Times New Roman" w:cs="Times New Roman"/>
          <w:color w:val="000000"/>
        </w:rPr>
      </w:pPr>
      <w:r w:rsidRPr="00E55089">
        <w:rPr>
          <w:rFonts w:ascii="Times New Roman" w:eastAsia="Times New Roman" w:hAnsi="Times New Roman" w:cs="Times New Roman"/>
          <w:color w:val="000000"/>
        </w:rPr>
        <w:t>Phone</w:t>
      </w:r>
      <w:r w:rsidR="00683D6A" w:rsidRPr="00E55089">
        <w:rPr>
          <w:rFonts w:ascii="Times New Roman" w:eastAsia="Times New Roman" w:hAnsi="Times New Roman" w:cs="Times New Roman"/>
          <w:color w:val="000000"/>
        </w:rPr>
        <w:t>:</w:t>
      </w:r>
      <w:r w:rsidR="00683D6A" w:rsidRPr="00E55089">
        <w:rPr>
          <w:rFonts w:ascii="Times New Roman" w:eastAsia="Times New Roman" w:hAnsi="Times New Roman" w:cs="Times New Roman"/>
          <w:color w:val="000000"/>
        </w:rPr>
        <w:tab/>
      </w:r>
      <w:r w:rsidR="00181F32" w:rsidRPr="00E55089">
        <w:rPr>
          <w:rFonts w:ascii="Times New Roman" w:eastAsia="Times New Roman" w:hAnsi="Times New Roman" w:cs="Times New Roman"/>
          <w:color w:val="000000"/>
        </w:rPr>
        <w:t>(</w:t>
      </w:r>
      <w:r w:rsidR="00683D6A" w:rsidRPr="00E55089">
        <w:rPr>
          <w:rFonts w:ascii="Times New Roman" w:eastAsia="Times New Roman" w:hAnsi="Times New Roman" w:cs="Times New Roman"/>
          <w:color w:val="000000"/>
        </w:rPr>
        <w:t>860</w:t>
      </w:r>
      <w:r w:rsidR="00181F32" w:rsidRPr="00E55089">
        <w:rPr>
          <w:rFonts w:ascii="Times New Roman" w:eastAsia="Times New Roman" w:hAnsi="Times New Roman" w:cs="Times New Roman"/>
          <w:color w:val="000000"/>
        </w:rPr>
        <w:t xml:space="preserve">) </w:t>
      </w:r>
      <w:r w:rsidR="00683D6A" w:rsidRPr="00E55089">
        <w:rPr>
          <w:rFonts w:ascii="Times New Roman" w:eastAsia="Times New Roman" w:hAnsi="Times New Roman" w:cs="Times New Roman"/>
          <w:color w:val="000000"/>
        </w:rPr>
        <w:t>424-</w:t>
      </w:r>
      <w:r w:rsidR="008A3105" w:rsidRPr="00E55089">
        <w:rPr>
          <w:rFonts w:ascii="Times New Roman" w:eastAsia="Times New Roman" w:hAnsi="Times New Roman" w:cs="Times New Roman"/>
          <w:color w:val="000000"/>
        </w:rPr>
        <w:t>4983</w:t>
      </w:r>
    </w:p>
    <w:p w14:paraId="755A5B6E" w14:textId="77777777" w:rsidR="0013616C" w:rsidRPr="00E55089" w:rsidRDefault="0013616C" w:rsidP="00B35427">
      <w:pPr>
        <w:tabs>
          <w:tab w:val="left" w:pos="1800"/>
        </w:tabs>
        <w:spacing w:after="0" w:line="240" w:lineRule="auto"/>
        <w:ind w:left="720"/>
        <w:jc w:val="both"/>
        <w:rPr>
          <w:rFonts w:ascii="Times New Roman" w:eastAsia="Times New Roman" w:hAnsi="Times New Roman" w:cs="Times New Roman"/>
          <w:color w:val="000000"/>
        </w:rPr>
      </w:pPr>
      <w:r w:rsidRPr="00E55089">
        <w:rPr>
          <w:rFonts w:ascii="Times New Roman" w:eastAsia="Times New Roman" w:hAnsi="Times New Roman" w:cs="Times New Roman"/>
          <w:color w:val="000000"/>
        </w:rPr>
        <w:t>E-Mail:</w:t>
      </w:r>
      <w:r w:rsidRPr="00E55089">
        <w:rPr>
          <w:rFonts w:ascii="Times New Roman" w:eastAsia="Times New Roman" w:hAnsi="Times New Roman" w:cs="Times New Roman"/>
          <w:color w:val="000000"/>
        </w:rPr>
        <w:tab/>
      </w:r>
      <w:hyperlink r:id="rId16" w:history="1">
        <w:r w:rsidR="004942F4" w:rsidRPr="00E55089">
          <w:rPr>
            <w:rStyle w:val="Hyperlink"/>
            <w:rFonts w:ascii="Times New Roman" w:hAnsi="Times New Roman" w:cs="Times New Roman"/>
            <w:b/>
          </w:rPr>
          <w:t>Dors.Contracts@ct.gov</w:t>
        </w:r>
      </w:hyperlink>
      <w:r w:rsidR="004942F4" w:rsidRPr="00E55089">
        <w:rPr>
          <w:rFonts w:ascii="Times New Roman" w:hAnsi="Times New Roman" w:cs="Times New Roman"/>
          <w:u w:val="single"/>
        </w:rPr>
        <w:t xml:space="preserve"> </w:t>
      </w:r>
    </w:p>
    <w:p w14:paraId="26729428" w14:textId="77777777" w:rsidR="0013616C" w:rsidRPr="00E55089" w:rsidRDefault="0013616C" w:rsidP="00B35427">
      <w:pPr>
        <w:spacing w:after="0" w:line="240" w:lineRule="auto"/>
        <w:ind w:left="720"/>
        <w:jc w:val="both"/>
        <w:rPr>
          <w:rFonts w:ascii="Times New Roman" w:eastAsia="Times New Roman" w:hAnsi="Times New Roman" w:cs="Times New Roman"/>
          <w:color w:val="000000"/>
        </w:rPr>
      </w:pPr>
    </w:p>
    <w:p w14:paraId="14AA8C7D" w14:textId="77777777" w:rsidR="0013616C" w:rsidRPr="00E55089" w:rsidRDefault="0013616C" w:rsidP="00B35427">
      <w:pPr>
        <w:spacing w:after="0" w:line="240" w:lineRule="auto"/>
        <w:ind w:left="720"/>
        <w:jc w:val="both"/>
        <w:rPr>
          <w:rFonts w:ascii="Times New Roman" w:eastAsia="Times New Roman" w:hAnsi="Times New Roman" w:cs="Times New Roman"/>
          <w:color w:val="000000"/>
        </w:rPr>
      </w:pPr>
      <w:r w:rsidRPr="00E55089">
        <w:rPr>
          <w:rFonts w:ascii="Times New Roman" w:eastAsia="Times New Roman" w:hAnsi="Times New Roman" w:cs="Times New Roman"/>
          <w:color w:val="000000"/>
        </w:rPr>
        <w:t>Please ensure that e-mail screening software (if used) recognizes and accepts e-mails from the Official Contact.</w:t>
      </w:r>
    </w:p>
    <w:p w14:paraId="6DDC5599" w14:textId="77777777" w:rsidR="00A07B51" w:rsidRPr="00E55089" w:rsidRDefault="00A07B51" w:rsidP="00B35427">
      <w:pPr>
        <w:tabs>
          <w:tab w:val="left" w:pos="1080"/>
        </w:tabs>
        <w:spacing w:line="240" w:lineRule="auto"/>
        <w:jc w:val="both"/>
        <w:rPr>
          <w:rFonts w:ascii="Times New Roman" w:hAnsi="Times New Roman" w:cs="Times New Roman"/>
        </w:rPr>
      </w:pPr>
    </w:p>
    <w:p w14:paraId="38CCC5A5" w14:textId="77777777" w:rsidR="00363800" w:rsidRPr="00E55089" w:rsidRDefault="0075250E" w:rsidP="00B35427">
      <w:pPr>
        <w:pStyle w:val="pcellbody"/>
        <w:spacing w:line="240" w:lineRule="auto"/>
        <w:ind w:left="720" w:hanging="360"/>
        <w:jc w:val="both"/>
        <w:rPr>
          <w:rFonts w:ascii="Times New Roman" w:hAnsi="Times New Roman" w:cs="Times New Roman"/>
          <w:sz w:val="22"/>
          <w:szCs w:val="22"/>
        </w:rPr>
      </w:pPr>
      <w:r w:rsidRPr="00E55089">
        <w:rPr>
          <w:rFonts w:ascii="Times New Roman" w:hAnsi="Times New Roman" w:cs="Times New Roman"/>
          <w:b/>
          <w:sz w:val="22"/>
          <w:szCs w:val="22"/>
        </w:rPr>
        <w:t>2.</w:t>
      </w:r>
      <w:r w:rsidRPr="00E55089">
        <w:rPr>
          <w:rFonts w:ascii="Times New Roman" w:hAnsi="Times New Roman" w:cs="Times New Roman"/>
          <w:b/>
          <w:sz w:val="22"/>
          <w:szCs w:val="22"/>
        </w:rPr>
        <w:tab/>
        <w:t>RF</w:t>
      </w:r>
      <w:r w:rsidR="00DA26B0" w:rsidRPr="00E55089">
        <w:rPr>
          <w:rFonts w:ascii="Times New Roman" w:hAnsi="Times New Roman" w:cs="Times New Roman"/>
          <w:b/>
          <w:sz w:val="22"/>
          <w:szCs w:val="22"/>
        </w:rPr>
        <w:t>A</w:t>
      </w:r>
      <w:r w:rsidRPr="00E55089">
        <w:rPr>
          <w:rFonts w:ascii="Times New Roman" w:hAnsi="Times New Roman" w:cs="Times New Roman"/>
          <w:b/>
          <w:sz w:val="22"/>
          <w:szCs w:val="22"/>
        </w:rPr>
        <w:t xml:space="preserve"> Information.</w:t>
      </w:r>
      <w:r w:rsidRPr="00E55089">
        <w:rPr>
          <w:rFonts w:ascii="Times New Roman" w:hAnsi="Times New Roman" w:cs="Times New Roman"/>
          <w:sz w:val="22"/>
          <w:szCs w:val="22"/>
        </w:rPr>
        <w:t xml:space="preserve">  </w:t>
      </w:r>
      <w:r w:rsidR="00363800" w:rsidRPr="00E55089">
        <w:rPr>
          <w:rFonts w:ascii="Times New Roman" w:hAnsi="Times New Roman" w:cs="Times New Roman"/>
          <w:sz w:val="22"/>
          <w:szCs w:val="22"/>
        </w:rPr>
        <w:t xml:space="preserve">The RFA, addenda to the RFA and other information as associated with this procurement are available in electronic format from the Official Contact or from the following: </w:t>
      </w:r>
    </w:p>
    <w:p w14:paraId="22C7168C" w14:textId="77777777" w:rsidR="00363800" w:rsidRPr="00E55089" w:rsidRDefault="00363800" w:rsidP="00B35427">
      <w:pPr>
        <w:pStyle w:val="pcellbody"/>
        <w:spacing w:line="240" w:lineRule="auto"/>
        <w:ind w:left="1080" w:hanging="360"/>
        <w:jc w:val="both"/>
        <w:rPr>
          <w:rFonts w:ascii="Times New Roman" w:hAnsi="Times New Roman" w:cs="Times New Roman"/>
          <w:sz w:val="22"/>
          <w:szCs w:val="22"/>
        </w:rPr>
      </w:pPr>
    </w:p>
    <w:p w14:paraId="4AB8B6E6" w14:textId="77777777" w:rsidR="00363800" w:rsidRPr="00E55089" w:rsidRDefault="00363800" w:rsidP="00B35427">
      <w:pPr>
        <w:pStyle w:val="pcellbody"/>
        <w:numPr>
          <w:ilvl w:val="0"/>
          <w:numId w:val="7"/>
        </w:numPr>
        <w:tabs>
          <w:tab w:val="clear" w:pos="1080"/>
        </w:tabs>
        <w:spacing w:line="240" w:lineRule="auto"/>
        <w:jc w:val="both"/>
        <w:rPr>
          <w:rFonts w:ascii="Times New Roman" w:hAnsi="Times New Roman" w:cs="Times New Roman"/>
          <w:sz w:val="22"/>
          <w:szCs w:val="22"/>
        </w:rPr>
      </w:pPr>
      <w:r w:rsidRPr="00E55089">
        <w:rPr>
          <w:rFonts w:ascii="Times New Roman" w:hAnsi="Times New Roman" w:cs="Times New Roman"/>
          <w:sz w:val="22"/>
          <w:szCs w:val="22"/>
        </w:rPr>
        <w:t>Department’s Publications Web Page</w:t>
      </w:r>
      <w:r w:rsidR="002B1C7D">
        <w:rPr>
          <w:rFonts w:ascii="Times New Roman" w:hAnsi="Times New Roman" w:cs="Times New Roman"/>
          <w:sz w:val="22"/>
          <w:szCs w:val="22"/>
        </w:rPr>
        <w:t>:</w:t>
      </w:r>
    </w:p>
    <w:p w14:paraId="2B4D7EAE" w14:textId="6D693AD3" w:rsidR="00363800" w:rsidRPr="00FA4A1E" w:rsidRDefault="00FA4A1E" w:rsidP="00B35427">
      <w:pPr>
        <w:pStyle w:val="pcellbody"/>
        <w:spacing w:line="240" w:lineRule="auto"/>
        <w:ind w:left="1080"/>
        <w:jc w:val="both"/>
        <w:rPr>
          <w:rStyle w:val="Hyperlink"/>
          <w:rFonts w:ascii="Times New Roman" w:hAnsi="Times New Roman" w:cs="Times New Roman"/>
          <w:sz w:val="22"/>
          <w:szCs w:val="22"/>
        </w:rPr>
      </w:pPr>
      <w:r>
        <w:rPr>
          <w:rFonts w:ascii="Times New Roman" w:hAnsi="Times New Roman" w:cs="Times New Roman"/>
          <w:b/>
          <w:sz w:val="22"/>
          <w:szCs w:val="22"/>
        </w:rPr>
        <w:fldChar w:fldCharType="begin"/>
      </w:r>
      <w:r>
        <w:rPr>
          <w:rFonts w:ascii="Times New Roman" w:hAnsi="Times New Roman" w:cs="Times New Roman"/>
          <w:b/>
          <w:sz w:val="22"/>
          <w:szCs w:val="22"/>
        </w:rPr>
        <w:instrText xml:space="preserve"> HYPERLINK "https://portal.ct.gov/DORS/Content-Pages/Main/Publications" </w:instrText>
      </w:r>
      <w:r>
        <w:rPr>
          <w:rFonts w:ascii="Times New Roman" w:hAnsi="Times New Roman" w:cs="Times New Roman"/>
          <w:b/>
          <w:sz w:val="22"/>
          <w:szCs w:val="22"/>
        </w:rPr>
      </w:r>
      <w:r>
        <w:rPr>
          <w:rFonts w:ascii="Times New Roman" w:hAnsi="Times New Roman" w:cs="Times New Roman"/>
          <w:b/>
          <w:sz w:val="22"/>
          <w:szCs w:val="22"/>
        </w:rPr>
        <w:fldChar w:fldCharType="separate"/>
      </w:r>
      <w:r w:rsidR="00363800" w:rsidRPr="00FA4A1E">
        <w:rPr>
          <w:rStyle w:val="Hyperlink"/>
          <w:rFonts w:ascii="Times New Roman" w:hAnsi="Times New Roman" w:cs="Times New Roman"/>
          <w:b/>
          <w:sz w:val="22"/>
          <w:szCs w:val="22"/>
        </w:rPr>
        <w:t>http://www.ct.gov/dors/cwp/view.asp?a=11&amp;Q=493102&amp;PM=1</w:t>
      </w:r>
    </w:p>
    <w:p w14:paraId="5701ACFB" w14:textId="28767496" w:rsidR="00363800" w:rsidRPr="00E55089" w:rsidRDefault="00FA4A1E" w:rsidP="00B35427">
      <w:pPr>
        <w:pStyle w:val="pcellbody"/>
        <w:spacing w:line="240" w:lineRule="auto"/>
        <w:ind w:left="1080" w:hanging="360"/>
        <w:jc w:val="both"/>
        <w:rPr>
          <w:rFonts w:ascii="Times New Roman" w:hAnsi="Times New Roman" w:cs="Times New Roman"/>
          <w:sz w:val="22"/>
          <w:szCs w:val="22"/>
        </w:rPr>
      </w:pPr>
      <w:r>
        <w:rPr>
          <w:rFonts w:ascii="Times New Roman" w:hAnsi="Times New Roman" w:cs="Times New Roman"/>
          <w:b/>
          <w:sz w:val="22"/>
          <w:szCs w:val="22"/>
        </w:rPr>
        <w:fldChar w:fldCharType="end"/>
      </w:r>
    </w:p>
    <w:p w14:paraId="7655F5DE" w14:textId="77777777" w:rsidR="00363800" w:rsidRPr="00E55089" w:rsidRDefault="00363800" w:rsidP="00B35427">
      <w:pPr>
        <w:pStyle w:val="pcellbody"/>
        <w:numPr>
          <w:ilvl w:val="0"/>
          <w:numId w:val="7"/>
        </w:numPr>
        <w:tabs>
          <w:tab w:val="clear" w:pos="1080"/>
        </w:tabs>
        <w:spacing w:line="240" w:lineRule="auto"/>
        <w:jc w:val="both"/>
        <w:rPr>
          <w:rFonts w:ascii="Times New Roman" w:hAnsi="Times New Roman" w:cs="Times New Roman"/>
          <w:sz w:val="22"/>
          <w:szCs w:val="22"/>
        </w:rPr>
      </w:pPr>
      <w:r w:rsidRPr="00E55089">
        <w:rPr>
          <w:rFonts w:ascii="Times New Roman" w:hAnsi="Times New Roman" w:cs="Times New Roman"/>
          <w:sz w:val="22"/>
          <w:szCs w:val="22"/>
        </w:rPr>
        <w:t>State Contracting Portal</w:t>
      </w:r>
      <w:r w:rsidR="002B1C7D">
        <w:rPr>
          <w:rFonts w:ascii="Times New Roman" w:hAnsi="Times New Roman" w:cs="Times New Roman"/>
          <w:sz w:val="22"/>
          <w:szCs w:val="22"/>
        </w:rPr>
        <w:t>:</w:t>
      </w:r>
    </w:p>
    <w:p w14:paraId="5AC639F0" w14:textId="77777777" w:rsidR="00363800" w:rsidRPr="00E55089" w:rsidRDefault="00FA4A1E" w:rsidP="00B35427">
      <w:pPr>
        <w:pStyle w:val="pcellbody"/>
        <w:spacing w:line="240" w:lineRule="auto"/>
        <w:ind w:left="1080"/>
        <w:jc w:val="both"/>
        <w:rPr>
          <w:rFonts w:ascii="Times New Roman" w:hAnsi="Times New Roman" w:cs="Times New Roman"/>
          <w:b/>
          <w:bCs/>
          <w:color w:val="000080"/>
          <w:sz w:val="22"/>
          <w:szCs w:val="22"/>
        </w:rPr>
      </w:pPr>
      <w:hyperlink r:id="rId17" w:history="1">
        <w:r w:rsidR="00363800" w:rsidRPr="00E72282">
          <w:rPr>
            <w:rStyle w:val="Hyperlink"/>
            <w:rFonts w:ascii="Times New Roman" w:hAnsi="Times New Roman" w:cs="Times New Roman"/>
            <w:b/>
            <w:bCs/>
            <w:sz w:val="22"/>
            <w:szCs w:val="22"/>
          </w:rPr>
          <w:t>https://biznet.ct.gov/SCP_Search/Default.aspx?AccLast=2</w:t>
        </w:r>
      </w:hyperlink>
    </w:p>
    <w:p w14:paraId="01A9826F" w14:textId="77777777" w:rsidR="00363800" w:rsidRPr="00E55089" w:rsidRDefault="00363800" w:rsidP="00B35427">
      <w:pPr>
        <w:pStyle w:val="pcellbody"/>
        <w:spacing w:line="240" w:lineRule="auto"/>
        <w:ind w:left="720"/>
        <w:jc w:val="both"/>
        <w:rPr>
          <w:rFonts w:ascii="Times New Roman" w:hAnsi="Times New Roman" w:cs="Times New Roman"/>
          <w:sz w:val="22"/>
          <w:szCs w:val="22"/>
        </w:rPr>
      </w:pPr>
      <w:r w:rsidRPr="00E55089">
        <w:rPr>
          <w:rFonts w:ascii="Times New Roman" w:hAnsi="Times New Roman" w:cs="Times New Roman"/>
          <w:sz w:val="22"/>
          <w:szCs w:val="22"/>
        </w:rPr>
        <w:t xml:space="preserve"> </w:t>
      </w:r>
    </w:p>
    <w:p w14:paraId="5EFD926C" w14:textId="77777777" w:rsidR="00363800" w:rsidRPr="00D9559E" w:rsidRDefault="00363800" w:rsidP="00B35427">
      <w:pPr>
        <w:pStyle w:val="pcellbody"/>
        <w:spacing w:line="240" w:lineRule="auto"/>
        <w:ind w:left="720"/>
        <w:jc w:val="both"/>
        <w:rPr>
          <w:rFonts w:ascii="Times New Roman" w:hAnsi="Times New Roman" w:cs="Times New Roman"/>
          <w:sz w:val="22"/>
          <w:szCs w:val="22"/>
        </w:rPr>
      </w:pPr>
      <w:r w:rsidRPr="00E55089">
        <w:rPr>
          <w:rFonts w:ascii="Times New Roman" w:hAnsi="Times New Roman" w:cs="Times New Roman"/>
          <w:sz w:val="22"/>
          <w:szCs w:val="22"/>
        </w:rPr>
        <w:t>It is strongly recommended that any Respondent or prospective Respondent subscribe to receive e-mail alerts from the State Contracting Portal.  Subscribers will receive e-mail communications announcing procurements and addenda that are posted on the portal.</w:t>
      </w:r>
      <w:r w:rsidRPr="00D972B7">
        <w:rPr>
          <w:rFonts w:ascii="Times New Roman" w:hAnsi="Times New Roman" w:cs="Times New Roman"/>
          <w:sz w:val="24"/>
          <w:szCs w:val="24"/>
        </w:rPr>
        <w:t xml:space="preserve">  </w:t>
      </w:r>
      <w:r w:rsidRPr="00D9559E">
        <w:rPr>
          <w:rFonts w:ascii="Times New Roman" w:hAnsi="Times New Roman" w:cs="Times New Roman"/>
          <w:sz w:val="22"/>
          <w:szCs w:val="22"/>
        </w:rPr>
        <w:t>This service is provided as a courtesy to assist in monitoring activities associated with State procurements, including this RFA.</w:t>
      </w:r>
    </w:p>
    <w:p w14:paraId="40E7189F" w14:textId="77777777" w:rsidR="000E540C" w:rsidRPr="0095469E" w:rsidRDefault="000E540C" w:rsidP="00B35427">
      <w:pPr>
        <w:pStyle w:val="pcellbody"/>
        <w:spacing w:line="240" w:lineRule="auto"/>
        <w:ind w:left="720"/>
        <w:jc w:val="both"/>
        <w:rPr>
          <w:rFonts w:ascii="Times New Roman" w:hAnsi="Times New Roman" w:cs="Times New Roman"/>
          <w:sz w:val="22"/>
          <w:szCs w:val="22"/>
        </w:rPr>
      </w:pPr>
    </w:p>
    <w:p w14:paraId="1E3D109C" w14:textId="5E6D675C" w:rsidR="00222F6F" w:rsidRDefault="00442F9F" w:rsidP="00222F6F">
      <w:pPr>
        <w:spacing w:line="240" w:lineRule="auto"/>
        <w:ind w:left="720" w:hanging="360"/>
        <w:jc w:val="both"/>
        <w:rPr>
          <w:rFonts w:ascii="Times New Roman" w:hAnsi="Times New Roman" w:cs="Times New Roman"/>
        </w:rPr>
      </w:pPr>
      <w:r w:rsidRPr="009D4999">
        <w:rPr>
          <w:rFonts w:ascii="Times New Roman" w:hAnsi="Times New Roman" w:cs="Times New Roman"/>
          <w:b/>
        </w:rPr>
        <w:t>3.</w:t>
      </w:r>
      <w:r w:rsidRPr="009D4999">
        <w:rPr>
          <w:rFonts w:ascii="Times New Roman" w:hAnsi="Times New Roman" w:cs="Times New Roman"/>
          <w:b/>
        </w:rPr>
        <w:tab/>
        <w:t>Contract Offers.</w:t>
      </w:r>
      <w:r w:rsidRPr="009D4999">
        <w:rPr>
          <w:rFonts w:ascii="Times New Roman" w:hAnsi="Times New Roman" w:cs="Times New Roman"/>
        </w:rPr>
        <w:t xml:space="preserve">  The offer of the right to negotiate any contract pursuant to this RF</w:t>
      </w:r>
      <w:r w:rsidR="00F107A1" w:rsidRPr="009D4999">
        <w:rPr>
          <w:rFonts w:ascii="Times New Roman" w:hAnsi="Times New Roman" w:cs="Times New Roman"/>
        </w:rPr>
        <w:t>A</w:t>
      </w:r>
      <w:r w:rsidRPr="009D4999">
        <w:rPr>
          <w:rFonts w:ascii="Times New Roman" w:hAnsi="Times New Roman" w:cs="Times New Roman"/>
        </w:rPr>
        <w:t xml:space="preserve"> is dependent upon the availability of funding to the Department.</w:t>
      </w:r>
      <w:r w:rsidR="000F1CBE" w:rsidRPr="009D4999">
        <w:rPr>
          <w:rFonts w:ascii="Times New Roman" w:hAnsi="Times New Roman" w:cs="Times New Roman"/>
        </w:rPr>
        <w:t xml:space="preserve"> </w:t>
      </w:r>
      <w:r w:rsidR="00841F40" w:rsidRPr="009D4999">
        <w:rPr>
          <w:rFonts w:ascii="Times New Roman" w:hAnsi="Times New Roman" w:cs="Times New Roman"/>
        </w:rPr>
        <w:t xml:space="preserve">The Department anticipates awarding </w:t>
      </w:r>
      <w:r w:rsidR="000F1CBE" w:rsidRPr="009D4999">
        <w:rPr>
          <w:rFonts w:ascii="Times New Roman" w:hAnsi="Times New Roman" w:cs="Times New Roman"/>
        </w:rPr>
        <w:t>multiple year</w:t>
      </w:r>
      <w:r w:rsidR="00841F40" w:rsidRPr="009D4999">
        <w:rPr>
          <w:rFonts w:ascii="Times New Roman" w:hAnsi="Times New Roman" w:cs="Times New Roman"/>
        </w:rPr>
        <w:t xml:space="preserve"> contracts</w:t>
      </w:r>
      <w:r w:rsidR="000F1CBE" w:rsidRPr="009D4999">
        <w:rPr>
          <w:rFonts w:ascii="Times New Roman" w:hAnsi="Times New Roman" w:cs="Times New Roman"/>
        </w:rPr>
        <w:t xml:space="preserve"> based on funding provided by the US D</w:t>
      </w:r>
      <w:r w:rsidR="00F504DC" w:rsidRPr="009D4999">
        <w:rPr>
          <w:rFonts w:ascii="Times New Roman" w:hAnsi="Times New Roman" w:cs="Times New Roman"/>
        </w:rPr>
        <w:t>epartment of Labor</w:t>
      </w:r>
      <w:r w:rsidR="00F504DC" w:rsidRPr="00222F6F">
        <w:rPr>
          <w:rFonts w:ascii="Times New Roman" w:hAnsi="Times New Roman" w:cs="Times New Roman"/>
        </w:rPr>
        <w:t>.</w:t>
      </w:r>
      <w:r w:rsidR="00222F6F" w:rsidRPr="00222F6F">
        <w:rPr>
          <w:rFonts w:ascii="Times New Roman" w:hAnsi="Times New Roman" w:cs="Times New Roman"/>
        </w:rPr>
        <w:t xml:space="preserve"> Total anticipated annual funding for the Senior Community Service Employment Program is $866,565.  </w:t>
      </w:r>
    </w:p>
    <w:p w14:paraId="1E6B02A6" w14:textId="77777777" w:rsidR="005F03BD" w:rsidRPr="00222F6F" w:rsidRDefault="005F03BD" w:rsidP="00222F6F">
      <w:pPr>
        <w:spacing w:line="240" w:lineRule="auto"/>
        <w:ind w:left="720" w:hanging="360"/>
        <w:jc w:val="both"/>
        <w:rPr>
          <w:rFonts w:ascii="Times New Roman" w:hAnsi="Times New Roman" w:cs="Times New Roman"/>
        </w:rPr>
      </w:pPr>
    </w:p>
    <w:p w14:paraId="6096F5EA" w14:textId="044472CE" w:rsidR="0095469E" w:rsidRPr="00222F6F" w:rsidRDefault="00B4477F" w:rsidP="00B35427">
      <w:pPr>
        <w:tabs>
          <w:tab w:val="left" w:pos="720"/>
        </w:tabs>
        <w:spacing w:line="240" w:lineRule="auto"/>
        <w:ind w:left="720" w:hanging="360"/>
        <w:jc w:val="both"/>
        <w:rPr>
          <w:rFonts w:ascii="Times New Roman" w:hAnsi="Times New Roman" w:cs="Times New Roman"/>
        </w:rPr>
      </w:pPr>
      <w:r>
        <w:rPr>
          <w:rFonts w:ascii="Times New Roman" w:hAnsi="Times New Roman" w:cs="Times New Roman"/>
          <w:sz w:val="24"/>
          <w:szCs w:val="24"/>
        </w:rPr>
        <w:lastRenderedPageBreak/>
        <w:tab/>
      </w:r>
      <w:r w:rsidRPr="00222F6F">
        <w:rPr>
          <w:rFonts w:ascii="Times New Roman" w:hAnsi="Times New Roman" w:cs="Times New Roman"/>
        </w:rPr>
        <w:t>Estimate</w:t>
      </w:r>
      <w:r w:rsidR="008A10ED">
        <w:rPr>
          <w:rFonts w:ascii="Times New Roman" w:hAnsi="Times New Roman" w:cs="Times New Roman"/>
        </w:rPr>
        <w:t>d</w:t>
      </w:r>
      <w:r w:rsidRPr="00222F6F">
        <w:rPr>
          <w:rFonts w:ascii="Times New Roman" w:hAnsi="Times New Roman" w:cs="Times New Roman"/>
        </w:rPr>
        <w:t xml:space="preserve"> service levels and funding </w:t>
      </w:r>
      <w:r w:rsidR="008A10ED">
        <w:rPr>
          <w:rFonts w:ascii="Times New Roman" w:hAnsi="Times New Roman" w:cs="Times New Roman"/>
        </w:rPr>
        <w:t>are</w:t>
      </w:r>
      <w:r w:rsidRPr="00222F6F">
        <w:rPr>
          <w:rFonts w:ascii="Times New Roman" w:hAnsi="Times New Roman" w:cs="Times New Roman"/>
        </w:rPr>
        <w:t xml:space="preserve"> as follows:</w:t>
      </w:r>
    </w:p>
    <w:p w14:paraId="29F236BD" w14:textId="60EAAA17" w:rsidR="00B4477F" w:rsidRPr="00222F6F" w:rsidRDefault="00B4477F" w:rsidP="00B35427">
      <w:pPr>
        <w:tabs>
          <w:tab w:val="left" w:pos="720"/>
        </w:tabs>
        <w:spacing w:line="240" w:lineRule="auto"/>
        <w:ind w:left="720" w:hanging="360"/>
        <w:jc w:val="both"/>
        <w:rPr>
          <w:rFonts w:ascii="Times New Roman" w:hAnsi="Times New Roman" w:cs="Times New Roman"/>
        </w:rPr>
      </w:pPr>
      <w:r w:rsidRPr="00222F6F">
        <w:rPr>
          <w:rFonts w:ascii="Times New Roman" w:hAnsi="Times New Roman" w:cs="Times New Roman"/>
        </w:rPr>
        <w:tab/>
      </w:r>
      <w:r w:rsidRPr="00222F6F">
        <w:rPr>
          <w:rFonts w:ascii="Times New Roman" w:hAnsi="Times New Roman" w:cs="Times New Roman"/>
        </w:rPr>
        <w:tab/>
        <w:t>Fairfield County:</w:t>
      </w:r>
      <w:r w:rsidRPr="00222F6F">
        <w:rPr>
          <w:rFonts w:ascii="Times New Roman" w:hAnsi="Times New Roman" w:cs="Times New Roman"/>
        </w:rPr>
        <w:tab/>
        <w:t>33 participants</w:t>
      </w:r>
      <w:r w:rsidRPr="00222F6F">
        <w:rPr>
          <w:rFonts w:ascii="Times New Roman" w:hAnsi="Times New Roman" w:cs="Times New Roman"/>
        </w:rPr>
        <w:tab/>
      </w:r>
      <w:r w:rsidRPr="00222F6F">
        <w:rPr>
          <w:rFonts w:ascii="Times New Roman" w:hAnsi="Times New Roman" w:cs="Times New Roman"/>
        </w:rPr>
        <w:tab/>
        <w:t>$</w:t>
      </w:r>
      <w:r w:rsidR="00F057B5">
        <w:rPr>
          <w:rFonts w:ascii="Times New Roman" w:hAnsi="Times New Roman" w:cs="Times New Roman"/>
        </w:rPr>
        <w:t>321,057</w:t>
      </w:r>
      <w:r w:rsidRPr="00222F6F">
        <w:rPr>
          <w:rFonts w:ascii="Times New Roman" w:hAnsi="Times New Roman" w:cs="Times New Roman"/>
        </w:rPr>
        <w:br/>
      </w:r>
      <w:r w:rsidRPr="00222F6F">
        <w:rPr>
          <w:rFonts w:ascii="Times New Roman" w:hAnsi="Times New Roman" w:cs="Times New Roman"/>
        </w:rPr>
        <w:tab/>
        <w:t>Litchfield County</w:t>
      </w:r>
      <w:r w:rsidRPr="00222F6F">
        <w:rPr>
          <w:rFonts w:ascii="Times New Roman" w:hAnsi="Times New Roman" w:cs="Times New Roman"/>
        </w:rPr>
        <w:tab/>
        <w:t>23 Participants</w:t>
      </w:r>
      <w:r w:rsidRPr="00222F6F">
        <w:rPr>
          <w:rFonts w:ascii="Times New Roman" w:hAnsi="Times New Roman" w:cs="Times New Roman"/>
        </w:rPr>
        <w:tab/>
      </w:r>
      <w:r w:rsidRPr="00222F6F">
        <w:rPr>
          <w:rFonts w:ascii="Times New Roman" w:hAnsi="Times New Roman" w:cs="Times New Roman"/>
        </w:rPr>
        <w:tab/>
        <w:t>$</w:t>
      </w:r>
      <w:r w:rsidR="00F057B5">
        <w:rPr>
          <w:rFonts w:ascii="Times New Roman" w:hAnsi="Times New Roman" w:cs="Times New Roman"/>
        </w:rPr>
        <w:t>223,767</w:t>
      </w:r>
      <w:r w:rsidR="00091903">
        <w:rPr>
          <w:rFonts w:ascii="Times New Roman" w:hAnsi="Times New Roman" w:cs="Times New Roman"/>
        </w:rPr>
        <w:br/>
      </w:r>
      <w:r w:rsidRPr="00222F6F">
        <w:rPr>
          <w:rFonts w:ascii="Times New Roman" w:hAnsi="Times New Roman" w:cs="Times New Roman"/>
        </w:rPr>
        <w:tab/>
        <w:t>New Haven County</w:t>
      </w:r>
      <w:r w:rsidRPr="00222F6F">
        <w:rPr>
          <w:rFonts w:ascii="Times New Roman" w:hAnsi="Times New Roman" w:cs="Times New Roman"/>
        </w:rPr>
        <w:tab/>
        <w:t>33 Participants</w:t>
      </w:r>
      <w:r w:rsidRPr="00222F6F">
        <w:rPr>
          <w:rFonts w:ascii="Times New Roman" w:hAnsi="Times New Roman" w:cs="Times New Roman"/>
        </w:rPr>
        <w:tab/>
      </w:r>
      <w:r w:rsidRPr="00222F6F">
        <w:rPr>
          <w:rFonts w:ascii="Times New Roman" w:hAnsi="Times New Roman" w:cs="Times New Roman"/>
        </w:rPr>
        <w:tab/>
        <w:t>$</w:t>
      </w:r>
      <w:r w:rsidR="00091903">
        <w:rPr>
          <w:rFonts w:ascii="Times New Roman" w:hAnsi="Times New Roman" w:cs="Times New Roman"/>
        </w:rPr>
        <w:t>321,057</w:t>
      </w:r>
    </w:p>
    <w:p w14:paraId="428C6419" w14:textId="77777777" w:rsidR="00B1525A" w:rsidRDefault="00326E55" w:rsidP="00B1525A">
      <w:pPr>
        <w:pStyle w:val="ListParagraph"/>
        <w:numPr>
          <w:ilvl w:val="0"/>
          <w:numId w:val="17"/>
        </w:numPr>
        <w:spacing w:line="240" w:lineRule="auto"/>
        <w:ind w:left="720"/>
        <w:jc w:val="both"/>
        <w:rPr>
          <w:rFonts w:ascii="Times New Roman" w:hAnsi="Times New Roman" w:cs="Times New Roman"/>
        </w:rPr>
      </w:pPr>
      <w:r w:rsidRPr="00B1525A">
        <w:rPr>
          <w:rFonts w:ascii="Times New Roman" w:hAnsi="Times New Roman" w:cs="Times New Roman"/>
          <w:b/>
        </w:rPr>
        <w:t>Eligibility Requirements:</w:t>
      </w:r>
      <w:r w:rsidRPr="00B1525A">
        <w:rPr>
          <w:rFonts w:ascii="Times New Roman" w:hAnsi="Times New Roman" w:cs="Times New Roman"/>
        </w:rPr>
        <w:t xml:space="preserve"> </w:t>
      </w:r>
    </w:p>
    <w:p w14:paraId="4F58ED39" w14:textId="7397D3C2" w:rsidR="00326E55" w:rsidRPr="00B1525A" w:rsidRDefault="00326E55" w:rsidP="00B1525A">
      <w:pPr>
        <w:pStyle w:val="ListParagraph"/>
        <w:spacing w:line="240" w:lineRule="auto"/>
        <w:ind w:hanging="360"/>
        <w:jc w:val="both"/>
        <w:rPr>
          <w:rFonts w:ascii="Times New Roman" w:hAnsi="Times New Roman" w:cs="Times New Roman"/>
        </w:rPr>
      </w:pPr>
    </w:p>
    <w:p w14:paraId="21917635" w14:textId="77777777" w:rsidR="00326E55" w:rsidRPr="00E55089" w:rsidRDefault="00326E55" w:rsidP="00222F6F">
      <w:pPr>
        <w:pStyle w:val="ListParagraph"/>
        <w:numPr>
          <w:ilvl w:val="0"/>
          <w:numId w:val="29"/>
        </w:numPr>
        <w:spacing w:line="240" w:lineRule="auto"/>
        <w:jc w:val="both"/>
        <w:rPr>
          <w:rFonts w:ascii="Times New Roman" w:hAnsi="Times New Roman" w:cs="Times New Roman"/>
        </w:rPr>
      </w:pPr>
      <w:r w:rsidRPr="00E55089">
        <w:rPr>
          <w:rFonts w:ascii="Times New Roman" w:hAnsi="Times New Roman" w:cs="Times New Roman"/>
        </w:rPr>
        <w:t>Is a public or private non-profit employment and/or social service agency;</w:t>
      </w:r>
      <w:r>
        <w:rPr>
          <w:rFonts w:ascii="Times New Roman" w:hAnsi="Times New Roman" w:cs="Times New Roman"/>
        </w:rPr>
        <w:t xml:space="preserve"> and</w:t>
      </w:r>
    </w:p>
    <w:p w14:paraId="64708234" w14:textId="77777777" w:rsidR="00326E55" w:rsidRPr="00E55089" w:rsidRDefault="00326E55" w:rsidP="00222F6F">
      <w:pPr>
        <w:pStyle w:val="ListParagraph"/>
        <w:numPr>
          <w:ilvl w:val="0"/>
          <w:numId w:val="29"/>
        </w:numPr>
        <w:spacing w:line="240" w:lineRule="auto"/>
        <w:jc w:val="both"/>
        <w:rPr>
          <w:rFonts w:ascii="Times New Roman" w:hAnsi="Times New Roman" w:cs="Times New Roman"/>
        </w:rPr>
      </w:pPr>
      <w:r>
        <w:rPr>
          <w:rFonts w:ascii="Times New Roman" w:hAnsi="Times New Roman" w:cs="Times New Roman"/>
        </w:rPr>
        <w:t>Experience with the</w:t>
      </w:r>
      <w:r w:rsidRPr="00E55089">
        <w:rPr>
          <w:rFonts w:ascii="Times New Roman" w:hAnsi="Times New Roman" w:cs="Times New Roman"/>
        </w:rPr>
        <w:t xml:space="preserve"> delivery of employment and job training services;</w:t>
      </w:r>
      <w:r>
        <w:rPr>
          <w:rFonts w:ascii="Times New Roman" w:hAnsi="Times New Roman" w:cs="Times New Roman"/>
        </w:rPr>
        <w:t xml:space="preserve"> and</w:t>
      </w:r>
    </w:p>
    <w:p w14:paraId="4B3FF283" w14:textId="77777777" w:rsidR="00326E55" w:rsidRPr="00E55089" w:rsidRDefault="00326E55" w:rsidP="00222F6F">
      <w:pPr>
        <w:pStyle w:val="ListParagraph"/>
        <w:numPr>
          <w:ilvl w:val="0"/>
          <w:numId w:val="29"/>
        </w:numPr>
        <w:spacing w:line="240" w:lineRule="auto"/>
        <w:jc w:val="both"/>
        <w:rPr>
          <w:rFonts w:ascii="Times New Roman" w:hAnsi="Times New Roman" w:cs="Times New Roman"/>
        </w:rPr>
      </w:pPr>
      <w:r>
        <w:rPr>
          <w:rFonts w:ascii="Times New Roman" w:hAnsi="Times New Roman" w:cs="Times New Roman"/>
        </w:rPr>
        <w:t>Experience with interpreting and applying</w:t>
      </w:r>
      <w:r w:rsidRPr="00E55089">
        <w:rPr>
          <w:rFonts w:ascii="Times New Roman" w:hAnsi="Times New Roman" w:cs="Times New Roman"/>
        </w:rPr>
        <w:t xml:space="preserve"> Federal and State</w:t>
      </w:r>
      <w:r>
        <w:rPr>
          <w:rFonts w:ascii="Times New Roman" w:hAnsi="Times New Roman" w:cs="Times New Roman"/>
        </w:rPr>
        <w:t xml:space="preserve"> statutes and regulations</w:t>
      </w:r>
      <w:r w:rsidRPr="00E55089">
        <w:rPr>
          <w:rFonts w:ascii="Times New Roman" w:hAnsi="Times New Roman" w:cs="Times New Roman"/>
        </w:rPr>
        <w:t>.</w:t>
      </w:r>
    </w:p>
    <w:p w14:paraId="6F475B76" w14:textId="77777777" w:rsidR="00326E55" w:rsidRPr="00E55089" w:rsidRDefault="00326E55" w:rsidP="00326E55">
      <w:pPr>
        <w:pStyle w:val="ListParagraph"/>
        <w:spacing w:line="240" w:lineRule="auto"/>
        <w:jc w:val="both"/>
        <w:rPr>
          <w:rFonts w:ascii="Times New Roman" w:hAnsi="Times New Roman" w:cs="Times New Roman"/>
        </w:rPr>
      </w:pPr>
    </w:p>
    <w:p w14:paraId="6A063F70" w14:textId="07447070" w:rsidR="00326E55" w:rsidRPr="008114DC" w:rsidRDefault="00B1525A" w:rsidP="00B1525A">
      <w:pPr>
        <w:pStyle w:val="ListParagraph"/>
        <w:numPr>
          <w:ilvl w:val="0"/>
          <w:numId w:val="17"/>
        </w:numPr>
        <w:spacing w:line="240" w:lineRule="auto"/>
        <w:ind w:left="720"/>
        <w:jc w:val="both"/>
        <w:rPr>
          <w:rFonts w:ascii="Times New Roman" w:hAnsi="Times New Roman" w:cs="Times New Roman"/>
          <w:b/>
        </w:rPr>
      </w:pPr>
      <w:r w:rsidRPr="008114DC">
        <w:rPr>
          <w:rFonts w:ascii="Times New Roman" w:hAnsi="Times New Roman" w:cs="Times New Roman"/>
          <w:b/>
        </w:rPr>
        <w:t>Experience.</w:t>
      </w:r>
      <w:r w:rsidRPr="008114DC">
        <w:rPr>
          <w:rFonts w:ascii="Times New Roman" w:hAnsi="Times New Roman" w:cs="Times New Roman"/>
        </w:rPr>
        <w:t xml:space="preserve">  </w:t>
      </w:r>
      <w:r w:rsidR="0071208D" w:rsidRPr="008114DC">
        <w:rPr>
          <w:rFonts w:ascii="Times New Roman" w:hAnsi="Times New Roman" w:cs="Times New Roman"/>
        </w:rPr>
        <w:t xml:space="preserve">Respondents must meet or exceed the experience as stated in the </w:t>
      </w:r>
      <w:hyperlink r:id="rId18" w:history="1">
        <w:r w:rsidR="00FA4A1E" w:rsidRPr="00FA4A1E">
          <w:rPr>
            <w:rStyle w:val="Hyperlink"/>
            <w:rFonts w:ascii="Times New Roman" w:hAnsi="Times New Roman" w:cs="Times New Roman"/>
            <w:b/>
          </w:rPr>
          <w:t>SCSEP Application (Appendix A)</w:t>
        </w:r>
        <w:r w:rsidR="00FA4A1E" w:rsidRPr="00FA4A1E">
          <w:rPr>
            <w:rStyle w:val="Hyperlink"/>
            <w:rFonts w:ascii="Times New Roman" w:hAnsi="Times New Roman" w:cs="Times New Roman"/>
          </w:rPr>
          <w:t>.</w:t>
        </w:r>
      </w:hyperlink>
    </w:p>
    <w:p w14:paraId="54EDF9F5" w14:textId="77777777" w:rsidR="008114DC" w:rsidRPr="008114DC" w:rsidRDefault="008114DC" w:rsidP="008114DC">
      <w:pPr>
        <w:pStyle w:val="ListParagraph"/>
        <w:spacing w:line="240" w:lineRule="auto"/>
        <w:jc w:val="both"/>
        <w:rPr>
          <w:rFonts w:ascii="Times New Roman" w:hAnsi="Times New Roman" w:cs="Times New Roman"/>
          <w:b/>
        </w:rPr>
      </w:pPr>
    </w:p>
    <w:p w14:paraId="00B94BF7" w14:textId="37A7E265" w:rsidR="00B515D5" w:rsidRPr="004B7555" w:rsidRDefault="00261C7E" w:rsidP="00B1525A">
      <w:pPr>
        <w:pStyle w:val="ListParagraph"/>
        <w:numPr>
          <w:ilvl w:val="0"/>
          <w:numId w:val="17"/>
        </w:numPr>
        <w:spacing w:line="240" w:lineRule="auto"/>
        <w:ind w:left="720"/>
        <w:jc w:val="both"/>
        <w:rPr>
          <w:rFonts w:ascii="Times New Roman" w:hAnsi="Times New Roman" w:cs="Times New Roman"/>
        </w:rPr>
      </w:pPr>
      <w:r w:rsidRPr="0071208D">
        <w:rPr>
          <w:rFonts w:ascii="Times New Roman" w:hAnsi="Times New Roman" w:cs="Times New Roman"/>
          <w:b/>
        </w:rPr>
        <w:t>Procurement Schedule</w:t>
      </w:r>
      <w:r w:rsidRPr="0071208D">
        <w:rPr>
          <w:rFonts w:ascii="Times New Roman" w:hAnsi="Times New Roman" w:cs="Times New Roman"/>
        </w:rPr>
        <w:t xml:space="preserve">.  </w:t>
      </w:r>
      <w:r w:rsidR="00B515D5" w:rsidRPr="0071208D">
        <w:rPr>
          <w:rFonts w:ascii="Times New Roman" w:hAnsi="Times New Roman" w:cs="Times New Roman"/>
        </w:rPr>
        <w:t xml:space="preserve">See below.  Due dates related to milestones referenced below with an </w:t>
      </w:r>
      <w:r w:rsidR="00654AA7" w:rsidRPr="0071208D">
        <w:rPr>
          <w:rFonts w:ascii="Times New Roman" w:hAnsi="Times New Roman" w:cs="Times New Roman"/>
        </w:rPr>
        <w:t>(</w:t>
      </w:r>
      <w:r w:rsidR="00B515D5" w:rsidRPr="0071208D">
        <w:rPr>
          <w:rFonts w:ascii="Times New Roman" w:hAnsi="Times New Roman" w:cs="Times New Roman"/>
        </w:rPr>
        <w:t>*</w:t>
      </w:r>
      <w:r w:rsidR="00654AA7" w:rsidRPr="0071208D">
        <w:rPr>
          <w:rFonts w:ascii="Times New Roman" w:hAnsi="Times New Roman" w:cs="Times New Roman"/>
        </w:rPr>
        <w:t xml:space="preserve">) </w:t>
      </w:r>
      <w:r w:rsidR="00B515D5" w:rsidRPr="0071208D">
        <w:rPr>
          <w:rFonts w:ascii="Times New Roman" w:hAnsi="Times New Roman" w:cs="Times New Roman"/>
        </w:rPr>
        <w:t>are target dates only.  The Department may amend the schedule, as needed.  Any change will be made by means of an amendment to this RFA and will be posted on the State Contracting Portal and the Department’s RFA Web Page.</w:t>
      </w:r>
    </w:p>
    <w:p w14:paraId="5FA3F708" w14:textId="77777777" w:rsidR="00B515D5" w:rsidRPr="00E55089" w:rsidRDefault="00B515D5" w:rsidP="00B73C04">
      <w:pPr>
        <w:pStyle w:val="pcellbody"/>
        <w:spacing w:line="240" w:lineRule="auto"/>
        <w:ind w:left="1080" w:hanging="360"/>
        <w:jc w:val="center"/>
        <w:rPr>
          <w:rFonts w:ascii="Times New Roman" w:hAnsi="Times New Roman" w:cs="Times New Roman"/>
          <w:b/>
          <w:sz w:val="22"/>
          <w:szCs w:val="22"/>
        </w:rPr>
      </w:pPr>
      <w:r w:rsidRPr="00B73C04">
        <w:rPr>
          <w:rFonts w:ascii="Times New Roman" w:hAnsi="Times New Roman" w:cs="Times New Roman"/>
          <w:b/>
          <w:sz w:val="22"/>
          <w:szCs w:val="22"/>
        </w:rPr>
        <w:t>PROCUREMENT SCHEDULE</w:t>
      </w:r>
    </w:p>
    <w:p w14:paraId="3048D680" w14:textId="77777777" w:rsidR="00A2096E" w:rsidRPr="00E55089" w:rsidRDefault="006D0538" w:rsidP="00B35427">
      <w:pPr>
        <w:tabs>
          <w:tab w:val="left" w:pos="720"/>
        </w:tabs>
        <w:spacing w:line="240" w:lineRule="auto"/>
        <w:ind w:left="720" w:hanging="720"/>
        <w:jc w:val="both"/>
        <w:rPr>
          <w:rFonts w:ascii="Times New Roman" w:hAnsi="Times New Roman" w:cs="Times New Roman"/>
        </w:rPr>
      </w:pPr>
      <w:r w:rsidRPr="00E55089">
        <w:rPr>
          <w:rFonts w:ascii="Times New Roman" w:hAnsi="Times New Roman" w:cs="Times New Roman"/>
        </w:rPr>
        <w:tab/>
      </w:r>
    </w:p>
    <w:tbl>
      <w:tblPr>
        <w:tblW w:w="0" w:type="auto"/>
        <w:tblInd w:w="1340" w:type="dxa"/>
        <w:tblLayout w:type="fixed"/>
        <w:tblCellMar>
          <w:left w:w="80" w:type="dxa"/>
          <w:right w:w="80" w:type="dxa"/>
        </w:tblCellMar>
        <w:tblLook w:val="0000" w:firstRow="0" w:lastRow="0" w:firstColumn="0" w:lastColumn="0" w:noHBand="0" w:noVBand="0"/>
      </w:tblPr>
      <w:tblGrid>
        <w:gridCol w:w="4500"/>
        <w:gridCol w:w="2880"/>
      </w:tblGrid>
      <w:tr w:rsidR="00A2096E" w:rsidRPr="00E55089" w14:paraId="5ED5D036" w14:textId="77777777" w:rsidTr="00A66633">
        <w:trPr>
          <w:cantSplit/>
          <w:trHeight w:val="153"/>
        </w:trPr>
        <w:tc>
          <w:tcPr>
            <w:tcW w:w="4500" w:type="dxa"/>
            <w:tcBorders>
              <w:top w:val="double" w:sz="6" w:space="0" w:color="auto"/>
              <w:left w:val="double" w:sz="6" w:space="0" w:color="auto"/>
            </w:tcBorders>
          </w:tcPr>
          <w:p w14:paraId="7559C91C" w14:textId="77777777" w:rsidR="00A2096E" w:rsidRPr="00E55089" w:rsidRDefault="00A2096E" w:rsidP="00B35427">
            <w:pPr>
              <w:spacing w:before="120" w:after="0" w:line="240" w:lineRule="auto"/>
              <w:jc w:val="both"/>
              <w:rPr>
                <w:rFonts w:ascii="Times New Roman" w:eastAsia="Times New Roman" w:hAnsi="Times New Roman" w:cs="Times New Roman"/>
                <w:b/>
              </w:rPr>
            </w:pPr>
            <w:r w:rsidRPr="00E55089">
              <w:rPr>
                <w:rFonts w:ascii="Times New Roman" w:eastAsia="Times New Roman" w:hAnsi="Times New Roman" w:cs="Times New Roman"/>
                <w:b/>
              </w:rPr>
              <w:t xml:space="preserve">                        Milestones</w:t>
            </w:r>
          </w:p>
        </w:tc>
        <w:tc>
          <w:tcPr>
            <w:tcW w:w="2880" w:type="dxa"/>
            <w:tcBorders>
              <w:top w:val="double" w:sz="6" w:space="0" w:color="auto"/>
              <w:right w:val="double" w:sz="6" w:space="0" w:color="auto"/>
            </w:tcBorders>
          </w:tcPr>
          <w:p w14:paraId="1085247F" w14:textId="21CFBB86" w:rsidR="00A2096E" w:rsidRPr="00E55089" w:rsidRDefault="0052406E" w:rsidP="0052406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Due</w:t>
            </w:r>
            <w:r w:rsidR="00A2096E" w:rsidRPr="00E55089">
              <w:rPr>
                <w:rFonts w:ascii="Times New Roman" w:eastAsia="Times New Roman" w:hAnsi="Times New Roman" w:cs="Times New Roman"/>
                <w:b/>
              </w:rPr>
              <w:t xml:space="preserve"> Date</w:t>
            </w:r>
          </w:p>
        </w:tc>
      </w:tr>
      <w:tr w:rsidR="00A2096E" w:rsidRPr="00E55089" w14:paraId="4F56734A" w14:textId="77777777" w:rsidTr="00A66633">
        <w:trPr>
          <w:cantSplit/>
        </w:trPr>
        <w:tc>
          <w:tcPr>
            <w:tcW w:w="4500" w:type="dxa"/>
            <w:tcBorders>
              <w:top w:val="single" w:sz="12" w:space="0" w:color="auto"/>
              <w:left w:val="double" w:sz="6" w:space="0" w:color="auto"/>
              <w:bottom w:val="single" w:sz="6" w:space="0" w:color="auto"/>
              <w:right w:val="single" w:sz="6" w:space="0" w:color="auto"/>
            </w:tcBorders>
          </w:tcPr>
          <w:p w14:paraId="4BA18AAC" w14:textId="77777777" w:rsidR="00A2096E" w:rsidRPr="00E55089" w:rsidRDefault="00A2096E" w:rsidP="00B35427">
            <w:pPr>
              <w:spacing w:before="120" w:after="0" w:line="240" w:lineRule="auto"/>
              <w:jc w:val="both"/>
              <w:rPr>
                <w:rFonts w:ascii="Times New Roman" w:eastAsia="Times New Roman" w:hAnsi="Times New Roman" w:cs="Times New Roman"/>
              </w:rPr>
            </w:pPr>
            <w:r w:rsidRPr="00E55089">
              <w:rPr>
                <w:rFonts w:ascii="Times New Roman" w:eastAsia="Times New Roman" w:hAnsi="Times New Roman" w:cs="Times New Roman"/>
              </w:rPr>
              <w:t xml:space="preserve">RFA Released </w:t>
            </w:r>
          </w:p>
        </w:tc>
        <w:tc>
          <w:tcPr>
            <w:tcW w:w="2880" w:type="dxa"/>
            <w:tcBorders>
              <w:top w:val="single" w:sz="12" w:space="0" w:color="auto"/>
              <w:left w:val="single" w:sz="6" w:space="0" w:color="auto"/>
              <w:bottom w:val="single" w:sz="6" w:space="0" w:color="auto"/>
              <w:right w:val="double" w:sz="6" w:space="0" w:color="auto"/>
            </w:tcBorders>
          </w:tcPr>
          <w:p w14:paraId="0F51C746" w14:textId="3959D102" w:rsidR="00A2096E" w:rsidRPr="00D603DB" w:rsidRDefault="0052406E" w:rsidP="0052406E">
            <w:pPr>
              <w:spacing w:before="120" w:after="0" w:line="240" w:lineRule="auto"/>
              <w:jc w:val="center"/>
              <w:rPr>
                <w:rFonts w:ascii="Times New Roman" w:eastAsia="Times New Roman" w:hAnsi="Times New Roman" w:cs="Times New Roman"/>
              </w:rPr>
            </w:pPr>
            <w:r w:rsidRPr="00D603DB">
              <w:rPr>
                <w:rFonts w:ascii="Times New Roman" w:eastAsia="Times New Roman" w:hAnsi="Times New Roman" w:cs="Times New Roman"/>
              </w:rPr>
              <w:t>May 6, 2019</w:t>
            </w:r>
          </w:p>
        </w:tc>
      </w:tr>
      <w:tr w:rsidR="00A2096E" w:rsidRPr="00E55089" w14:paraId="789ADFCF" w14:textId="77777777" w:rsidTr="00A66633">
        <w:trPr>
          <w:cantSplit/>
        </w:trPr>
        <w:tc>
          <w:tcPr>
            <w:tcW w:w="4500" w:type="dxa"/>
            <w:tcBorders>
              <w:top w:val="single" w:sz="6" w:space="0" w:color="auto"/>
              <w:left w:val="double" w:sz="6" w:space="0" w:color="auto"/>
              <w:bottom w:val="single" w:sz="6" w:space="0" w:color="auto"/>
              <w:right w:val="single" w:sz="6" w:space="0" w:color="auto"/>
            </w:tcBorders>
          </w:tcPr>
          <w:p w14:paraId="4291B3D3" w14:textId="77777777" w:rsidR="00A2096E" w:rsidRPr="00E55089" w:rsidRDefault="00A2096E" w:rsidP="00B35427">
            <w:pPr>
              <w:spacing w:before="120" w:after="0" w:line="240" w:lineRule="auto"/>
              <w:jc w:val="both"/>
              <w:rPr>
                <w:rFonts w:ascii="Times New Roman" w:eastAsia="Times New Roman" w:hAnsi="Times New Roman" w:cs="Times New Roman"/>
              </w:rPr>
            </w:pPr>
            <w:r w:rsidRPr="00E55089">
              <w:rPr>
                <w:rFonts w:ascii="Times New Roman" w:eastAsia="Times New Roman" w:hAnsi="Times New Roman" w:cs="Times New Roman"/>
              </w:rPr>
              <w:t xml:space="preserve">Questions Due </w:t>
            </w:r>
          </w:p>
        </w:tc>
        <w:tc>
          <w:tcPr>
            <w:tcW w:w="2880" w:type="dxa"/>
            <w:tcBorders>
              <w:top w:val="single" w:sz="6" w:space="0" w:color="auto"/>
              <w:left w:val="single" w:sz="6" w:space="0" w:color="auto"/>
              <w:bottom w:val="single" w:sz="6" w:space="0" w:color="auto"/>
              <w:right w:val="double" w:sz="6" w:space="0" w:color="auto"/>
            </w:tcBorders>
          </w:tcPr>
          <w:p w14:paraId="6AAC8C9A" w14:textId="45B3FE96" w:rsidR="00A2096E" w:rsidRPr="00D603DB" w:rsidRDefault="0052406E" w:rsidP="0052406E">
            <w:pPr>
              <w:spacing w:before="120" w:after="0" w:line="240" w:lineRule="auto"/>
              <w:jc w:val="center"/>
              <w:rPr>
                <w:rFonts w:ascii="Times New Roman" w:eastAsia="Times New Roman" w:hAnsi="Times New Roman" w:cs="Times New Roman"/>
              </w:rPr>
            </w:pPr>
            <w:r w:rsidRPr="00D603DB">
              <w:rPr>
                <w:rFonts w:ascii="Times New Roman" w:eastAsia="Times New Roman" w:hAnsi="Times New Roman" w:cs="Times New Roman"/>
              </w:rPr>
              <w:t>May 20, 2019</w:t>
            </w:r>
          </w:p>
        </w:tc>
      </w:tr>
      <w:tr w:rsidR="00A2096E" w:rsidRPr="00E55089" w14:paraId="25275024" w14:textId="77777777" w:rsidTr="00A66633">
        <w:trPr>
          <w:cantSplit/>
        </w:trPr>
        <w:tc>
          <w:tcPr>
            <w:tcW w:w="4500" w:type="dxa"/>
            <w:tcBorders>
              <w:top w:val="single" w:sz="6" w:space="0" w:color="auto"/>
              <w:left w:val="double" w:sz="6" w:space="0" w:color="auto"/>
              <w:bottom w:val="single" w:sz="6" w:space="0" w:color="auto"/>
              <w:right w:val="single" w:sz="6" w:space="0" w:color="auto"/>
            </w:tcBorders>
          </w:tcPr>
          <w:p w14:paraId="68890FAB" w14:textId="77777777" w:rsidR="00A2096E" w:rsidRPr="00E55089" w:rsidRDefault="00A2096E" w:rsidP="00B35427">
            <w:pPr>
              <w:spacing w:before="120" w:after="0" w:line="240" w:lineRule="auto"/>
              <w:jc w:val="both"/>
              <w:rPr>
                <w:rFonts w:ascii="Times New Roman" w:eastAsia="Times New Roman" w:hAnsi="Times New Roman" w:cs="Times New Roman"/>
                <w:lang w:val="fr-FR"/>
              </w:rPr>
            </w:pPr>
            <w:r w:rsidRPr="00E55089">
              <w:rPr>
                <w:rFonts w:ascii="Times New Roman" w:eastAsia="Times New Roman" w:hAnsi="Times New Roman" w:cs="Times New Roman"/>
              </w:rPr>
              <w:t xml:space="preserve">Responses to Questions </w:t>
            </w:r>
            <w:r w:rsidR="007E34A5" w:rsidRPr="00E55089">
              <w:rPr>
                <w:rFonts w:ascii="Times New Roman" w:eastAsia="Times New Roman" w:hAnsi="Times New Roman" w:cs="Times New Roman"/>
              </w:rPr>
              <w:t>Posted</w:t>
            </w:r>
          </w:p>
        </w:tc>
        <w:tc>
          <w:tcPr>
            <w:tcW w:w="2880" w:type="dxa"/>
            <w:tcBorders>
              <w:top w:val="single" w:sz="6" w:space="0" w:color="auto"/>
              <w:left w:val="single" w:sz="6" w:space="0" w:color="auto"/>
              <w:bottom w:val="single" w:sz="6" w:space="0" w:color="auto"/>
              <w:right w:val="double" w:sz="6" w:space="0" w:color="auto"/>
            </w:tcBorders>
          </w:tcPr>
          <w:p w14:paraId="6D2AFC8B" w14:textId="253A9790" w:rsidR="00A2096E" w:rsidRPr="00D603DB" w:rsidRDefault="0052406E" w:rsidP="0052406E">
            <w:pPr>
              <w:spacing w:before="120" w:after="0" w:line="240" w:lineRule="auto"/>
              <w:jc w:val="center"/>
              <w:rPr>
                <w:rFonts w:ascii="Times New Roman" w:eastAsia="Times New Roman" w:hAnsi="Times New Roman" w:cs="Times New Roman"/>
              </w:rPr>
            </w:pPr>
            <w:r w:rsidRPr="00D603DB">
              <w:rPr>
                <w:rFonts w:ascii="Times New Roman" w:eastAsia="Times New Roman" w:hAnsi="Times New Roman" w:cs="Times New Roman"/>
              </w:rPr>
              <w:t>June 3, 2019</w:t>
            </w:r>
          </w:p>
        </w:tc>
      </w:tr>
      <w:tr w:rsidR="00C223C2" w:rsidRPr="00E55089" w14:paraId="6EB28E37" w14:textId="77777777" w:rsidTr="00A66633">
        <w:trPr>
          <w:cantSplit/>
        </w:trPr>
        <w:tc>
          <w:tcPr>
            <w:tcW w:w="4500" w:type="dxa"/>
            <w:tcBorders>
              <w:top w:val="single" w:sz="6" w:space="0" w:color="auto"/>
              <w:left w:val="double" w:sz="6" w:space="0" w:color="auto"/>
              <w:bottom w:val="single" w:sz="6" w:space="0" w:color="auto"/>
              <w:right w:val="single" w:sz="6" w:space="0" w:color="auto"/>
            </w:tcBorders>
          </w:tcPr>
          <w:p w14:paraId="703A416D" w14:textId="759A0011" w:rsidR="00C223C2" w:rsidRPr="00E55089" w:rsidRDefault="00510419" w:rsidP="00F67479">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SCSEP </w:t>
            </w:r>
            <w:r w:rsidR="00C223C2" w:rsidRPr="00E55089">
              <w:rPr>
                <w:rFonts w:ascii="Times New Roman" w:eastAsia="Times New Roman" w:hAnsi="Times New Roman" w:cs="Times New Roman"/>
              </w:rPr>
              <w:t xml:space="preserve">Application Submission Due </w:t>
            </w:r>
          </w:p>
        </w:tc>
        <w:tc>
          <w:tcPr>
            <w:tcW w:w="2880" w:type="dxa"/>
            <w:tcBorders>
              <w:top w:val="single" w:sz="6" w:space="0" w:color="auto"/>
              <w:left w:val="single" w:sz="6" w:space="0" w:color="auto"/>
              <w:bottom w:val="single" w:sz="6" w:space="0" w:color="auto"/>
              <w:right w:val="double" w:sz="6" w:space="0" w:color="auto"/>
            </w:tcBorders>
          </w:tcPr>
          <w:p w14:paraId="05ECF653" w14:textId="53D52556" w:rsidR="00C223C2" w:rsidRPr="00D603DB" w:rsidRDefault="0052406E" w:rsidP="0052406E">
            <w:pPr>
              <w:spacing w:before="120" w:after="0" w:line="240" w:lineRule="auto"/>
              <w:jc w:val="center"/>
              <w:rPr>
                <w:rFonts w:ascii="Times New Roman" w:eastAsia="Times New Roman" w:hAnsi="Times New Roman" w:cs="Times New Roman"/>
                <w:b/>
              </w:rPr>
            </w:pPr>
            <w:r w:rsidRPr="00D603DB">
              <w:rPr>
                <w:rFonts w:ascii="Times New Roman" w:eastAsia="Times New Roman" w:hAnsi="Times New Roman" w:cs="Times New Roman"/>
                <w:b/>
              </w:rPr>
              <w:t>June 24, 2019</w:t>
            </w:r>
          </w:p>
        </w:tc>
      </w:tr>
      <w:tr w:rsidR="00C223C2" w:rsidRPr="00E55089" w14:paraId="02BCED8E" w14:textId="77777777" w:rsidTr="00A66633">
        <w:trPr>
          <w:cantSplit/>
        </w:trPr>
        <w:tc>
          <w:tcPr>
            <w:tcW w:w="4500" w:type="dxa"/>
            <w:tcBorders>
              <w:top w:val="single" w:sz="6" w:space="0" w:color="auto"/>
              <w:left w:val="double" w:sz="6" w:space="0" w:color="auto"/>
              <w:bottom w:val="single" w:sz="6" w:space="0" w:color="auto"/>
              <w:right w:val="single" w:sz="6" w:space="0" w:color="auto"/>
            </w:tcBorders>
          </w:tcPr>
          <w:p w14:paraId="5306B96F" w14:textId="77777777" w:rsidR="00C223C2" w:rsidRPr="00E55089" w:rsidRDefault="00C223C2" w:rsidP="00F67479">
            <w:pPr>
              <w:spacing w:before="120" w:after="0" w:line="240" w:lineRule="auto"/>
              <w:jc w:val="both"/>
              <w:rPr>
                <w:rFonts w:ascii="Times New Roman" w:eastAsia="Times New Roman" w:hAnsi="Times New Roman" w:cs="Times New Roman"/>
              </w:rPr>
            </w:pPr>
            <w:r w:rsidRPr="00E55089">
              <w:rPr>
                <w:rFonts w:ascii="Times New Roman" w:eastAsia="Times New Roman" w:hAnsi="Times New Roman" w:cs="Times New Roman"/>
              </w:rPr>
              <w:t>(*) Successful Respondent(s) Announced</w:t>
            </w:r>
          </w:p>
        </w:tc>
        <w:tc>
          <w:tcPr>
            <w:tcW w:w="2880" w:type="dxa"/>
            <w:tcBorders>
              <w:top w:val="single" w:sz="6" w:space="0" w:color="auto"/>
              <w:left w:val="single" w:sz="6" w:space="0" w:color="auto"/>
              <w:bottom w:val="single" w:sz="6" w:space="0" w:color="auto"/>
              <w:right w:val="double" w:sz="6" w:space="0" w:color="auto"/>
            </w:tcBorders>
          </w:tcPr>
          <w:p w14:paraId="4404AF11" w14:textId="79B3C273" w:rsidR="00C223C2" w:rsidRPr="00D603DB" w:rsidRDefault="003C2E62" w:rsidP="003C2E62">
            <w:pPr>
              <w:spacing w:before="120" w:after="0" w:line="240" w:lineRule="auto"/>
              <w:jc w:val="center"/>
              <w:rPr>
                <w:rFonts w:ascii="Times New Roman" w:eastAsia="Times New Roman" w:hAnsi="Times New Roman" w:cs="Times New Roman"/>
              </w:rPr>
            </w:pPr>
            <w:r w:rsidRPr="00D603DB">
              <w:rPr>
                <w:rFonts w:ascii="Times New Roman" w:eastAsia="Times New Roman" w:hAnsi="Times New Roman" w:cs="Times New Roman"/>
              </w:rPr>
              <w:t>July 29, 2019</w:t>
            </w:r>
          </w:p>
        </w:tc>
      </w:tr>
      <w:tr w:rsidR="00C223C2" w:rsidRPr="00E55089" w14:paraId="7C1960A8" w14:textId="77777777" w:rsidTr="00A66633">
        <w:trPr>
          <w:cantSplit/>
        </w:trPr>
        <w:tc>
          <w:tcPr>
            <w:tcW w:w="4500" w:type="dxa"/>
            <w:tcBorders>
              <w:top w:val="single" w:sz="6" w:space="0" w:color="auto"/>
              <w:left w:val="double" w:sz="6" w:space="0" w:color="auto"/>
              <w:bottom w:val="single" w:sz="6" w:space="0" w:color="auto"/>
              <w:right w:val="single" w:sz="6" w:space="0" w:color="auto"/>
            </w:tcBorders>
          </w:tcPr>
          <w:p w14:paraId="24F213EA" w14:textId="77777777" w:rsidR="00C223C2" w:rsidRPr="00E55089" w:rsidRDefault="00C223C2" w:rsidP="00F67479">
            <w:pPr>
              <w:spacing w:before="120" w:after="0" w:line="240" w:lineRule="auto"/>
              <w:jc w:val="both"/>
              <w:rPr>
                <w:rFonts w:ascii="Times New Roman" w:eastAsia="Times New Roman" w:hAnsi="Times New Roman" w:cs="Times New Roman"/>
              </w:rPr>
            </w:pPr>
            <w:r w:rsidRPr="00E55089">
              <w:rPr>
                <w:rFonts w:ascii="Times New Roman" w:eastAsia="Times New Roman" w:hAnsi="Times New Roman" w:cs="Times New Roman"/>
              </w:rPr>
              <w:t xml:space="preserve">(*) Contract Negotiations Begin </w:t>
            </w:r>
          </w:p>
        </w:tc>
        <w:tc>
          <w:tcPr>
            <w:tcW w:w="2880" w:type="dxa"/>
            <w:tcBorders>
              <w:top w:val="single" w:sz="6" w:space="0" w:color="auto"/>
              <w:left w:val="single" w:sz="6" w:space="0" w:color="auto"/>
              <w:bottom w:val="single" w:sz="6" w:space="0" w:color="auto"/>
              <w:right w:val="double" w:sz="6" w:space="0" w:color="auto"/>
            </w:tcBorders>
          </w:tcPr>
          <w:p w14:paraId="75F2BBBE" w14:textId="33062CA9" w:rsidR="00C223C2" w:rsidRPr="00D603DB" w:rsidRDefault="0052406E" w:rsidP="0052406E">
            <w:pPr>
              <w:spacing w:before="120" w:after="0" w:line="240" w:lineRule="auto"/>
              <w:jc w:val="center"/>
              <w:rPr>
                <w:rFonts w:ascii="Times New Roman" w:eastAsia="Times New Roman" w:hAnsi="Times New Roman" w:cs="Times New Roman"/>
              </w:rPr>
            </w:pPr>
            <w:r w:rsidRPr="00D603DB">
              <w:rPr>
                <w:rFonts w:ascii="Times New Roman" w:eastAsia="Times New Roman" w:hAnsi="Times New Roman" w:cs="Times New Roman"/>
              </w:rPr>
              <w:t>August 1, 2019</w:t>
            </w:r>
          </w:p>
        </w:tc>
      </w:tr>
      <w:tr w:rsidR="00C223C2" w:rsidRPr="00E55089" w14:paraId="4B5BA3FB" w14:textId="77777777" w:rsidTr="00A66633">
        <w:trPr>
          <w:cantSplit/>
        </w:trPr>
        <w:tc>
          <w:tcPr>
            <w:tcW w:w="4500" w:type="dxa"/>
            <w:tcBorders>
              <w:top w:val="single" w:sz="6" w:space="0" w:color="auto"/>
              <w:left w:val="double" w:sz="6" w:space="0" w:color="auto"/>
              <w:bottom w:val="double" w:sz="6" w:space="0" w:color="auto"/>
              <w:right w:val="single" w:sz="6" w:space="0" w:color="auto"/>
            </w:tcBorders>
          </w:tcPr>
          <w:p w14:paraId="749DF7F3" w14:textId="77777777" w:rsidR="00C223C2" w:rsidRPr="00E55089" w:rsidRDefault="00C223C2" w:rsidP="00F67479">
            <w:pPr>
              <w:spacing w:before="120" w:after="0" w:line="240" w:lineRule="auto"/>
              <w:jc w:val="both"/>
              <w:rPr>
                <w:rFonts w:ascii="Times New Roman" w:eastAsia="Times New Roman" w:hAnsi="Times New Roman" w:cs="Times New Roman"/>
              </w:rPr>
            </w:pPr>
            <w:r w:rsidRPr="00E55089">
              <w:rPr>
                <w:rFonts w:ascii="Times New Roman" w:eastAsia="Times New Roman" w:hAnsi="Times New Roman" w:cs="Times New Roman"/>
              </w:rPr>
              <w:t>(*) Contract(s) Begin</w:t>
            </w:r>
          </w:p>
        </w:tc>
        <w:tc>
          <w:tcPr>
            <w:tcW w:w="2880" w:type="dxa"/>
            <w:tcBorders>
              <w:top w:val="single" w:sz="6" w:space="0" w:color="auto"/>
              <w:left w:val="single" w:sz="6" w:space="0" w:color="auto"/>
              <w:bottom w:val="double" w:sz="6" w:space="0" w:color="auto"/>
              <w:right w:val="double" w:sz="6" w:space="0" w:color="auto"/>
            </w:tcBorders>
          </w:tcPr>
          <w:p w14:paraId="6B3E2D45" w14:textId="2151C995" w:rsidR="00C223C2" w:rsidRPr="00CC075C" w:rsidRDefault="00B1525A" w:rsidP="00B73C04">
            <w:pPr>
              <w:spacing w:before="120" w:after="0" w:line="240" w:lineRule="auto"/>
              <w:jc w:val="center"/>
              <w:rPr>
                <w:rFonts w:ascii="Times New Roman" w:eastAsia="Times New Roman" w:hAnsi="Times New Roman" w:cs="Times New Roman"/>
                <w:b/>
                <w:highlight w:val="yellow"/>
              </w:rPr>
            </w:pPr>
            <w:r w:rsidRPr="00B73C04">
              <w:rPr>
                <w:rFonts w:ascii="Times New Roman" w:eastAsia="Times New Roman" w:hAnsi="Times New Roman" w:cs="Times New Roman"/>
                <w:b/>
              </w:rPr>
              <w:t>October</w:t>
            </w:r>
            <w:r w:rsidR="00C223C2" w:rsidRPr="00B73C04">
              <w:rPr>
                <w:rFonts w:ascii="Times New Roman" w:eastAsia="Times New Roman" w:hAnsi="Times New Roman" w:cs="Times New Roman"/>
                <w:b/>
              </w:rPr>
              <w:t xml:space="preserve"> 1, 2019</w:t>
            </w:r>
          </w:p>
        </w:tc>
      </w:tr>
    </w:tbl>
    <w:p w14:paraId="15AEAE07" w14:textId="77777777" w:rsidR="00437A38" w:rsidRPr="00E55089" w:rsidRDefault="00437A38" w:rsidP="00B35427">
      <w:pPr>
        <w:tabs>
          <w:tab w:val="left" w:pos="720"/>
        </w:tabs>
        <w:spacing w:line="240" w:lineRule="auto"/>
        <w:ind w:left="720" w:hanging="720"/>
        <w:jc w:val="both"/>
        <w:rPr>
          <w:rFonts w:ascii="Times New Roman" w:hAnsi="Times New Roman" w:cs="Times New Roman"/>
          <w:b/>
        </w:rPr>
      </w:pPr>
    </w:p>
    <w:p w14:paraId="6956EDD9" w14:textId="0D9A7E3A" w:rsidR="009236DB" w:rsidRPr="00E55089" w:rsidRDefault="004B7555" w:rsidP="004B7555">
      <w:pPr>
        <w:tabs>
          <w:tab w:val="left" w:pos="720"/>
        </w:tabs>
        <w:spacing w:line="240" w:lineRule="auto"/>
        <w:ind w:left="720" w:hanging="360"/>
        <w:jc w:val="both"/>
        <w:rPr>
          <w:rFonts w:ascii="Times New Roman" w:hAnsi="Times New Roman" w:cs="Times New Roman"/>
        </w:rPr>
      </w:pPr>
      <w:r>
        <w:rPr>
          <w:rFonts w:ascii="Times New Roman" w:hAnsi="Times New Roman" w:cs="Times New Roman"/>
          <w:b/>
        </w:rPr>
        <w:t>7.</w:t>
      </w:r>
      <w:r>
        <w:rPr>
          <w:rFonts w:ascii="Times New Roman" w:hAnsi="Times New Roman" w:cs="Times New Roman"/>
          <w:b/>
        </w:rPr>
        <w:tab/>
      </w:r>
      <w:r w:rsidR="009236DB" w:rsidRPr="00E55089">
        <w:rPr>
          <w:rFonts w:ascii="Times New Roman" w:hAnsi="Times New Roman" w:cs="Times New Roman"/>
          <w:b/>
        </w:rPr>
        <w:t>Letter of Intent</w:t>
      </w:r>
      <w:r w:rsidR="009236DB" w:rsidRPr="00E55089">
        <w:rPr>
          <w:rFonts w:ascii="Times New Roman" w:hAnsi="Times New Roman" w:cs="Times New Roman"/>
        </w:rPr>
        <w:t>.  Prospective Respondents</w:t>
      </w:r>
      <w:r w:rsidR="00516549" w:rsidRPr="00E55089">
        <w:rPr>
          <w:rFonts w:ascii="Times New Roman" w:hAnsi="Times New Roman" w:cs="Times New Roman"/>
        </w:rPr>
        <w:t xml:space="preserve"> </w:t>
      </w:r>
      <w:r w:rsidR="009A0D16" w:rsidRPr="00E55089">
        <w:rPr>
          <w:rFonts w:ascii="Times New Roman" w:hAnsi="Times New Roman" w:cs="Times New Roman"/>
        </w:rPr>
        <w:t xml:space="preserve">are </w:t>
      </w:r>
      <w:r w:rsidR="003A40C9" w:rsidRPr="00F81D22">
        <w:rPr>
          <w:rFonts w:ascii="Times New Roman" w:hAnsi="Times New Roman" w:cs="Times New Roman"/>
          <w:b/>
        </w:rPr>
        <w:t>not</w:t>
      </w:r>
      <w:r w:rsidR="003A40C9">
        <w:rPr>
          <w:rFonts w:ascii="Times New Roman" w:hAnsi="Times New Roman" w:cs="Times New Roman"/>
        </w:rPr>
        <w:t xml:space="preserve"> </w:t>
      </w:r>
      <w:r w:rsidR="00516549" w:rsidRPr="003A40C9">
        <w:rPr>
          <w:rFonts w:ascii="Times New Roman" w:hAnsi="Times New Roman" w:cs="Times New Roman"/>
        </w:rPr>
        <w:t>required</w:t>
      </w:r>
      <w:r w:rsidR="00516549" w:rsidRPr="00E55089">
        <w:rPr>
          <w:rFonts w:ascii="Times New Roman" w:hAnsi="Times New Roman" w:cs="Times New Roman"/>
        </w:rPr>
        <w:t xml:space="preserve"> to submit a Letter of Intent (LOI).</w:t>
      </w:r>
      <w:r w:rsidR="009236DB" w:rsidRPr="00E55089">
        <w:rPr>
          <w:rFonts w:ascii="Times New Roman" w:hAnsi="Times New Roman" w:cs="Times New Roman"/>
        </w:rPr>
        <w:t xml:space="preserve">  </w:t>
      </w:r>
    </w:p>
    <w:p w14:paraId="46EF9D96" w14:textId="64894F2D" w:rsidR="00214B8B" w:rsidRPr="00E55089" w:rsidRDefault="004B7555" w:rsidP="00CC075C">
      <w:pPr>
        <w:tabs>
          <w:tab w:val="left" w:pos="720"/>
        </w:tabs>
        <w:spacing w:line="240" w:lineRule="auto"/>
        <w:ind w:left="720" w:hanging="360"/>
        <w:jc w:val="both"/>
        <w:rPr>
          <w:rFonts w:ascii="Times New Roman" w:hAnsi="Times New Roman" w:cs="Times New Roman"/>
          <w:b/>
        </w:rPr>
      </w:pPr>
      <w:r>
        <w:rPr>
          <w:rFonts w:ascii="Times New Roman" w:hAnsi="Times New Roman" w:cs="Times New Roman"/>
          <w:b/>
        </w:rPr>
        <w:t>8.</w:t>
      </w:r>
      <w:r>
        <w:rPr>
          <w:rFonts w:ascii="Times New Roman" w:hAnsi="Times New Roman" w:cs="Times New Roman"/>
          <w:b/>
        </w:rPr>
        <w:tab/>
      </w:r>
      <w:r w:rsidR="00A86566" w:rsidRPr="00E55089">
        <w:rPr>
          <w:rFonts w:ascii="Times New Roman" w:hAnsi="Times New Roman" w:cs="Times New Roman"/>
          <w:b/>
        </w:rPr>
        <w:t>Inquiry Procedures</w:t>
      </w:r>
      <w:r w:rsidR="00A86566" w:rsidRPr="00E55089">
        <w:rPr>
          <w:rFonts w:ascii="Times New Roman" w:hAnsi="Times New Roman" w:cs="Times New Roman"/>
        </w:rPr>
        <w:t>.  All questions regarding this RFA or the Department’s procurement process must be submitted to the Official Contact before the deadline specified in the Procurement Schedule.  The early submission of questions is encouraged.  Question</w:t>
      </w:r>
      <w:r w:rsidR="00510419">
        <w:rPr>
          <w:rFonts w:ascii="Times New Roman" w:hAnsi="Times New Roman" w:cs="Times New Roman"/>
        </w:rPr>
        <w:t>s</w:t>
      </w:r>
      <w:r w:rsidR="00A86566" w:rsidRPr="00E55089">
        <w:rPr>
          <w:rFonts w:ascii="Times New Roman" w:hAnsi="Times New Roman" w:cs="Times New Roman"/>
        </w:rPr>
        <w:t xml:space="preserve"> will not be accepted or answered verbally – neither in person nor over the telephone.  All questions received before the deadline will be answered.  However, the Department will not answer questions when the source is unknown (i.e. </w:t>
      </w:r>
      <w:r w:rsidR="007C75B6" w:rsidRPr="00E55089">
        <w:rPr>
          <w:rFonts w:ascii="Times New Roman" w:hAnsi="Times New Roman" w:cs="Times New Roman"/>
        </w:rPr>
        <w:t xml:space="preserve">nuisance </w:t>
      </w:r>
      <w:r w:rsidR="00533BCC" w:rsidRPr="00E55089">
        <w:rPr>
          <w:rFonts w:ascii="Times New Roman" w:hAnsi="Times New Roman" w:cs="Times New Roman"/>
        </w:rPr>
        <w:t xml:space="preserve">or </w:t>
      </w:r>
      <w:r w:rsidR="007C75B6" w:rsidRPr="00E55089">
        <w:rPr>
          <w:rFonts w:ascii="Times New Roman" w:hAnsi="Times New Roman" w:cs="Times New Roman"/>
        </w:rPr>
        <w:t xml:space="preserve">anonymous questions).  Questions deemed unrelated to the requirements of the RFA or the procurement process will not be answered.  At its discretion, the Department may or may not respond to questions received after the deadline.  The Department may combine similar questions and give only one answer.  All questions and answers will be compiled into a written addendum to this RFA.  If any answer to any question constitutes a material change to the RFA, the question and </w:t>
      </w:r>
      <w:r w:rsidR="00656083" w:rsidRPr="00E55089">
        <w:rPr>
          <w:rFonts w:ascii="Times New Roman" w:hAnsi="Times New Roman" w:cs="Times New Roman"/>
        </w:rPr>
        <w:t>answer will be plac</w:t>
      </w:r>
      <w:r w:rsidR="007C75B6" w:rsidRPr="00E55089">
        <w:rPr>
          <w:rFonts w:ascii="Times New Roman" w:hAnsi="Times New Roman" w:cs="Times New Roman"/>
        </w:rPr>
        <w:t xml:space="preserve">ed at the beginning of the addendum and duly noted as such.  The agency will release the answers to questions on the date </w:t>
      </w:r>
      <w:r w:rsidR="007C75B6" w:rsidRPr="00E55089">
        <w:rPr>
          <w:rFonts w:ascii="Times New Roman" w:hAnsi="Times New Roman" w:cs="Times New Roman"/>
        </w:rPr>
        <w:lastRenderedPageBreak/>
        <w:t xml:space="preserve">established in the Procurement Schedule.  The Department will publish any and all amendments or addenda to this RFA on the State Contracting Portal and on the Department’s Web Page.  At its discretion the Department may distribute any amendments or addenda to this RFA to prospective Respondents who submitted a Letter of Intent.  </w:t>
      </w:r>
      <w:r w:rsidR="00214B8B" w:rsidRPr="00E55089">
        <w:rPr>
          <w:rFonts w:ascii="Times New Roman" w:hAnsi="Times New Roman" w:cs="Times New Roman"/>
          <w:b/>
        </w:rPr>
        <w:t>An Acknowledgement of Addendum will be place</w:t>
      </w:r>
      <w:r w:rsidR="00C94A4B">
        <w:rPr>
          <w:rFonts w:ascii="Times New Roman" w:hAnsi="Times New Roman" w:cs="Times New Roman"/>
          <w:b/>
        </w:rPr>
        <w:t>d</w:t>
      </w:r>
      <w:r w:rsidR="00214B8B" w:rsidRPr="00E55089">
        <w:rPr>
          <w:rFonts w:ascii="Times New Roman" w:hAnsi="Times New Roman" w:cs="Times New Roman"/>
          <w:b/>
        </w:rPr>
        <w:t xml:space="preserve"> at the end of any amendments or addenda to this RFA.  If amendments or addenda appear in this RFA, a successful submission </w:t>
      </w:r>
      <w:r w:rsidR="007C75B6" w:rsidRPr="00E55089">
        <w:rPr>
          <w:rFonts w:ascii="Times New Roman" w:hAnsi="Times New Roman" w:cs="Times New Roman"/>
          <w:b/>
        </w:rPr>
        <w:t>must include a signed Addendum Acknowledgement</w:t>
      </w:r>
      <w:r w:rsidR="00CC5407" w:rsidRPr="00E55089">
        <w:rPr>
          <w:rFonts w:ascii="Times New Roman" w:hAnsi="Times New Roman" w:cs="Times New Roman"/>
          <w:b/>
        </w:rPr>
        <w:t xml:space="preserve">.   </w:t>
      </w:r>
    </w:p>
    <w:p w14:paraId="717D51B7" w14:textId="330F3E91" w:rsidR="008A3952" w:rsidRPr="00E55089" w:rsidRDefault="004B7555" w:rsidP="004B7555">
      <w:pPr>
        <w:tabs>
          <w:tab w:val="left" w:pos="720"/>
        </w:tabs>
        <w:spacing w:line="240" w:lineRule="auto"/>
        <w:ind w:left="720" w:hanging="360"/>
        <w:jc w:val="both"/>
        <w:rPr>
          <w:rFonts w:ascii="Times New Roman" w:hAnsi="Times New Roman" w:cs="Times New Roman"/>
        </w:rPr>
      </w:pPr>
      <w:r>
        <w:rPr>
          <w:rFonts w:ascii="Times New Roman" w:hAnsi="Times New Roman" w:cs="Times New Roman"/>
          <w:b/>
        </w:rPr>
        <w:t>9.</w:t>
      </w:r>
      <w:r>
        <w:rPr>
          <w:rFonts w:ascii="Times New Roman" w:hAnsi="Times New Roman" w:cs="Times New Roman"/>
          <w:b/>
        </w:rPr>
        <w:tab/>
      </w:r>
      <w:r w:rsidR="002D0C82" w:rsidRPr="00E55089">
        <w:rPr>
          <w:rFonts w:ascii="Times New Roman" w:hAnsi="Times New Roman" w:cs="Times New Roman"/>
          <w:b/>
        </w:rPr>
        <w:t>SCSEP Application</w:t>
      </w:r>
      <w:r w:rsidR="00CC5407" w:rsidRPr="00E55089">
        <w:rPr>
          <w:rFonts w:ascii="Times New Roman" w:hAnsi="Times New Roman" w:cs="Times New Roman"/>
          <w:b/>
        </w:rPr>
        <w:t xml:space="preserve"> </w:t>
      </w:r>
      <w:r w:rsidR="00510419">
        <w:rPr>
          <w:rFonts w:ascii="Times New Roman" w:hAnsi="Times New Roman" w:cs="Times New Roman"/>
          <w:b/>
        </w:rPr>
        <w:t xml:space="preserve">Submission </w:t>
      </w:r>
      <w:r w:rsidR="00CC5407" w:rsidRPr="00E55089">
        <w:rPr>
          <w:rFonts w:ascii="Times New Roman" w:hAnsi="Times New Roman" w:cs="Times New Roman"/>
          <w:b/>
        </w:rPr>
        <w:t>Due Date</w:t>
      </w:r>
      <w:r w:rsidR="00CC5407" w:rsidRPr="00E55089">
        <w:rPr>
          <w:rFonts w:ascii="Times New Roman" w:hAnsi="Times New Roman" w:cs="Times New Roman"/>
        </w:rPr>
        <w:t xml:space="preserve">.  Submissions must be received by the Official Contact </w:t>
      </w:r>
      <w:r w:rsidR="008A3952" w:rsidRPr="00E55089">
        <w:rPr>
          <w:rFonts w:ascii="Times New Roman" w:hAnsi="Times New Roman" w:cs="Times New Roman"/>
        </w:rPr>
        <w:t>as noted in the Procurement Schedule.</w:t>
      </w:r>
    </w:p>
    <w:p w14:paraId="6FB4CB98" w14:textId="277763A6" w:rsidR="000B6876" w:rsidRPr="00E55089" w:rsidRDefault="004B7555" w:rsidP="004B7555">
      <w:pPr>
        <w:tabs>
          <w:tab w:val="left" w:pos="720"/>
        </w:tabs>
        <w:spacing w:line="240" w:lineRule="auto"/>
        <w:ind w:left="720" w:hanging="360"/>
        <w:jc w:val="both"/>
        <w:rPr>
          <w:rFonts w:ascii="Times New Roman" w:hAnsi="Times New Roman" w:cs="Times New Roman"/>
        </w:rPr>
      </w:pPr>
      <w:r>
        <w:rPr>
          <w:rFonts w:ascii="Times New Roman" w:hAnsi="Times New Roman" w:cs="Times New Roman"/>
          <w:b/>
        </w:rPr>
        <w:t>10.</w:t>
      </w:r>
      <w:r>
        <w:rPr>
          <w:rFonts w:ascii="Times New Roman" w:hAnsi="Times New Roman" w:cs="Times New Roman"/>
          <w:b/>
        </w:rPr>
        <w:tab/>
      </w:r>
      <w:r w:rsidR="00262357" w:rsidRPr="00E55089">
        <w:rPr>
          <w:rFonts w:ascii="Times New Roman" w:hAnsi="Times New Roman" w:cs="Times New Roman"/>
          <w:b/>
        </w:rPr>
        <w:t>Multiple submission</w:t>
      </w:r>
      <w:r w:rsidR="006E44E4" w:rsidRPr="00E55089">
        <w:rPr>
          <w:rFonts w:ascii="Times New Roman" w:hAnsi="Times New Roman" w:cs="Times New Roman"/>
          <w:b/>
        </w:rPr>
        <w:t>s</w:t>
      </w:r>
      <w:r w:rsidR="00262357" w:rsidRPr="00E55089">
        <w:rPr>
          <w:rFonts w:ascii="Times New Roman" w:hAnsi="Times New Roman" w:cs="Times New Roman"/>
        </w:rPr>
        <w:t>.  Multiple submission</w:t>
      </w:r>
      <w:r w:rsidR="006E44E4" w:rsidRPr="00E55089">
        <w:rPr>
          <w:rFonts w:ascii="Times New Roman" w:hAnsi="Times New Roman" w:cs="Times New Roman"/>
        </w:rPr>
        <w:t>s</w:t>
      </w:r>
      <w:r w:rsidR="00262357" w:rsidRPr="00E55089">
        <w:rPr>
          <w:rFonts w:ascii="Times New Roman" w:hAnsi="Times New Roman" w:cs="Times New Roman"/>
        </w:rPr>
        <w:t xml:space="preserve"> are not an option with this procurement.</w:t>
      </w:r>
    </w:p>
    <w:p w14:paraId="05F378A3" w14:textId="6199F418" w:rsidR="00194BBA" w:rsidRPr="00E55089" w:rsidRDefault="004B7555" w:rsidP="004B7555">
      <w:pPr>
        <w:tabs>
          <w:tab w:val="left" w:pos="360"/>
          <w:tab w:val="left" w:pos="540"/>
          <w:tab w:val="left" w:pos="720"/>
        </w:tabs>
        <w:spacing w:line="240" w:lineRule="auto"/>
        <w:ind w:left="720" w:hanging="360"/>
        <w:jc w:val="both"/>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r>
      <w:r w:rsidR="001C388E" w:rsidRPr="00E55089">
        <w:rPr>
          <w:rFonts w:ascii="Times New Roman" w:hAnsi="Times New Roman" w:cs="Times New Roman"/>
          <w:b/>
        </w:rPr>
        <w:t xml:space="preserve">Claim of Exemption from Disclosure. </w:t>
      </w:r>
      <w:r w:rsidR="001C388E" w:rsidRPr="00E55089">
        <w:rPr>
          <w:rFonts w:ascii="Times New Roman" w:hAnsi="Times New Roman" w:cs="Times New Roman"/>
        </w:rPr>
        <w:t xml:space="preserve">Respondents are advised that all materials associated with this request, procurement or contract are subject to the terms of the Freedom of Information Act, Conn. Gen. Stat.(CGS)  § 1-200 </w:t>
      </w:r>
      <w:r w:rsidR="001C388E" w:rsidRPr="00E55089">
        <w:rPr>
          <w:rFonts w:ascii="Times New Roman" w:hAnsi="Times New Roman" w:cs="Times New Roman"/>
          <w:i/>
          <w:iCs/>
        </w:rPr>
        <w:t>et seq</w:t>
      </w:r>
      <w:r w:rsidR="001C388E" w:rsidRPr="00E55089">
        <w:rPr>
          <w:rFonts w:ascii="Times New Roman" w:hAnsi="Times New Roman" w:cs="Times New Roman"/>
        </w:rPr>
        <w:t>. (FOIA). Although there are exemptions in the FOIA, they are permissive and not required. If a Respondent believes that certain information or documents or portions of documents required by this procurement are exempt from disclosure under the FOIA, the Respondent must mark such information or documents or portions of documents as EXEMPT. For information or documents so referenced, the Respondent must provide a detailed explanation of the basis for the claim of exemption. Specifically, the Respondent must cite to the FOIA exemption that it is asserting as the basis for claim that the marked material is exempt. In addition, the Respondent must apply the language of the statutory exemption to the information or documents or portions of documents that the Respondent is seeking to protect from disclosure. For example, if a Respondent marks a document as a trade secret, the Respondent must parse the definition in CGS § 1-210(b</w:t>
      </w:r>
      <w:proofErr w:type="gramStart"/>
      <w:r w:rsidR="001C388E" w:rsidRPr="00E55089">
        <w:rPr>
          <w:rFonts w:ascii="Times New Roman" w:hAnsi="Times New Roman" w:cs="Times New Roman"/>
        </w:rPr>
        <w:t>)(</w:t>
      </w:r>
      <w:proofErr w:type="gramEnd"/>
      <w:r w:rsidR="001C388E" w:rsidRPr="00E55089">
        <w:rPr>
          <w:rFonts w:ascii="Times New Roman" w:hAnsi="Times New Roman" w:cs="Times New Roman"/>
        </w:rPr>
        <w:t>5)(A) and show how all of the factors are met. Notwithstanding this requirement, DORS shall ultimately decide whether such information or documents are exempt from disclosure under the FOIA. </w:t>
      </w:r>
    </w:p>
    <w:p w14:paraId="6867C6C6" w14:textId="4761CC53" w:rsidR="00775E79" w:rsidRDefault="00046E54" w:rsidP="004B7555">
      <w:pPr>
        <w:tabs>
          <w:tab w:val="left" w:pos="720"/>
        </w:tabs>
        <w:spacing w:line="240" w:lineRule="auto"/>
        <w:ind w:left="720" w:hanging="360"/>
        <w:jc w:val="both"/>
        <w:rPr>
          <w:rFonts w:ascii="Times New Roman" w:hAnsi="Times New Roman" w:cs="Times New Roman"/>
          <w:b/>
          <w:i/>
        </w:rPr>
      </w:pPr>
      <w:r w:rsidRPr="00E55089">
        <w:rPr>
          <w:rFonts w:ascii="Times New Roman" w:hAnsi="Times New Roman" w:cs="Times New Roman"/>
          <w:b/>
        </w:rPr>
        <w:t>12</w:t>
      </w:r>
      <w:r w:rsidR="004B7555">
        <w:rPr>
          <w:rFonts w:ascii="Times New Roman" w:hAnsi="Times New Roman" w:cs="Times New Roman"/>
        </w:rPr>
        <w:t>.</w:t>
      </w:r>
      <w:r w:rsidR="004B7555">
        <w:rPr>
          <w:rFonts w:ascii="Times New Roman" w:hAnsi="Times New Roman" w:cs="Times New Roman"/>
        </w:rPr>
        <w:tab/>
      </w:r>
      <w:r w:rsidR="00EA3D4A" w:rsidRPr="00E55089">
        <w:rPr>
          <w:rFonts w:ascii="Times New Roman" w:hAnsi="Times New Roman" w:cs="Times New Roman"/>
          <w:b/>
        </w:rPr>
        <w:t>Conflict of Interest - Disclosure Statement.</w:t>
      </w:r>
      <w:r w:rsidR="00EA3D4A" w:rsidRPr="00E55089">
        <w:rPr>
          <w:rFonts w:ascii="Times New Roman" w:hAnsi="Times New Roman" w:cs="Times New Roman"/>
        </w:rPr>
        <w:t xml:space="preserve">  Respondents </w:t>
      </w:r>
      <w:r w:rsidR="00EA3D4A" w:rsidRPr="00E55089">
        <w:rPr>
          <w:rFonts w:ascii="Times New Roman" w:hAnsi="Times New Roman" w:cs="Times New Roman"/>
          <w:b/>
        </w:rPr>
        <w:t>must</w:t>
      </w:r>
      <w:r w:rsidR="00EA3D4A" w:rsidRPr="00E55089">
        <w:rPr>
          <w:rFonts w:ascii="Times New Roman" w:hAnsi="Times New Roman" w:cs="Times New Roman"/>
        </w:rPr>
        <w:t xml:space="preserve"> include a disclosure statement concerning any current business relationships (within the last three years) that pose a conflict of interest, as defined by C.G.S. § 1-85.  A conflict of interest exists when a relationship exists between the Respondent and a public official (including an elected official) or State employee that may interfere with fair competition or may be adverse to the interests of the State.  The existence of a conflict of interest is not, in and of itself, evidence of wrongdoing.  A conflict of interest may, however, become a legal matter if a Respondent tries to influence, or succeeds in influencing, the outcome of an official decision for their personal or corporate benefit.  The Department will determine whether any disclosed conflict of interest poses a substantial advantage to the Respondent over the competition, decreases the overall competitiveness of this procurement, or is not in the best interests of the State.  </w:t>
      </w:r>
      <w:r w:rsidR="00EA3D4A" w:rsidRPr="00E55089">
        <w:rPr>
          <w:rFonts w:ascii="Times New Roman" w:hAnsi="Times New Roman" w:cs="Times New Roman"/>
          <w:b/>
        </w:rPr>
        <w:t xml:space="preserve">In the absence of any conflict of interest, a respondent must affirm such in the disclosure statement.  </w:t>
      </w:r>
      <w:r w:rsidR="00EA3D4A" w:rsidRPr="00E55089">
        <w:rPr>
          <w:rFonts w:ascii="Times New Roman" w:hAnsi="Times New Roman" w:cs="Times New Roman"/>
          <w:b/>
          <w:i/>
        </w:rPr>
        <w:t xml:space="preserve">Example:  “[name of respondent] has no current business relationship (within the last three years) that poses a conflict of interest, as defined by C.G.S. § 1-85.” </w:t>
      </w:r>
    </w:p>
    <w:p w14:paraId="139E1F49" w14:textId="77777777" w:rsidR="00272439" w:rsidRDefault="00272439" w:rsidP="004B7555">
      <w:pPr>
        <w:tabs>
          <w:tab w:val="left" w:pos="720"/>
        </w:tabs>
        <w:spacing w:line="240" w:lineRule="auto"/>
        <w:ind w:left="720" w:hanging="360"/>
        <w:jc w:val="both"/>
        <w:rPr>
          <w:rFonts w:ascii="Times New Roman" w:hAnsi="Times New Roman" w:cs="Times New Roman"/>
          <w:b/>
          <w:i/>
        </w:rPr>
      </w:pPr>
    </w:p>
    <w:p w14:paraId="704197A8" w14:textId="77777777" w:rsidR="006B2FB9" w:rsidRPr="00E55089" w:rsidRDefault="00792FE0" w:rsidP="00B35427">
      <w:pPr>
        <w:tabs>
          <w:tab w:val="left" w:pos="720"/>
        </w:tabs>
        <w:spacing w:line="240" w:lineRule="auto"/>
        <w:jc w:val="both"/>
        <w:rPr>
          <w:rFonts w:ascii="Times New Roman" w:hAnsi="Times New Roman" w:cs="Times New Roman"/>
          <w:b/>
          <w:highlight w:val="yellow"/>
        </w:rPr>
      </w:pPr>
      <w:r w:rsidRPr="00E55089">
        <w:rPr>
          <w:rFonts w:ascii="Times New Roman" w:hAnsi="Times New Roman" w:cs="Times New Roman"/>
          <w:b/>
        </w:rPr>
        <w:t>D.</w:t>
      </w:r>
      <w:r w:rsidRPr="00E55089">
        <w:rPr>
          <w:rFonts w:ascii="Times New Roman" w:hAnsi="Times New Roman" w:cs="Times New Roman"/>
          <w:b/>
        </w:rPr>
        <w:tab/>
        <w:t>SUBMISSION FORMAT</w:t>
      </w:r>
    </w:p>
    <w:p w14:paraId="1F64004B" w14:textId="420473B9" w:rsidR="00792FE0" w:rsidRPr="00E55089" w:rsidRDefault="00792FE0" w:rsidP="00B35427">
      <w:pPr>
        <w:pStyle w:val="ListParagraph"/>
        <w:numPr>
          <w:ilvl w:val="0"/>
          <w:numId w:val="22"/>
        </w:numPr>
        <w:tabs>
          <w:tab w:val="left" w:pos="720"/>
        </w:tabs>
        <w:spacing w:line="240" w:lineRule="auto"/>
        <w:jc w:val="both"/>
        <w:rPr>
          <w:rFonts w:ascii="Times New Roman" w:hAnsi="Times New Roman" w:cs="Times New Roman"/>
        </w:rPr>
      </w:pPr>
      <w:r w:rsidRPr="00E55089">
        <w:rPr>
          <w:rFonts w:ascii="Times New Roman" w:hAnsi="Times New Roman" w:cs="Times New Roman"/>
          <w:b/>
        </w:rPr>
        <w:t>Submission Requirements.  This is an electronic submission</w:t>
      </w:r>
      <w:r w:rsidR="00C246F8" w:rsidRPr="00E55089">
        <w:rPr>
          <w:rFonts w:ascii="Times New Roman" w:hAnsi="Times New Roman" w:cs="Times New Roman"/>
          <w:b/>
        </w:rPr>
        <w:t xml:space="preserve"> only</w:t>
      </w:r>
      <w:r w:rsidRPr="00E55089">
        <w:rPr>
          <w:rFonts w:ascii="Times New Roman" w:hAnsi="Times New Roman" w:cs="Times New Roman"/>
          <w:b/>
        </w:rPr>
        <w:t>.</w:t>
      </w:r>
      <w:r w:rsidRPr="00E55089">
        <w:rPr>
          <w:rFonts w:ascii="Times New Roman" w:hAnsi="Times New Roman" w:cs="Times New Roman"/>
        </w:rPr>
        <w:t xml:space="preserve">  Respondents shall input responses directly into the</w:t>
      </w:r>
      <w:r w:rsidR="00FA4A1E">
        <w:t xml:space="preserve"> </w:t>
      </w:r>
      <w:hyperlink r:id="rId19" w:history="1">
        <w:r w:rsidR="00FA4A1E" w:rsidRPr="00FA4A1E">
          <w:rPr>
            <w:rStyle w:val="Hyperlink"/>
            <w:rFonts w:ascii="Times New Roman" w:hAnsi="Times New Roman" w:cs="Times New Roman"/>
            <w:b/>
          </w:rPr>
          <w:t>SCSEP Application (Appe</w:t>
        </w:r>
        <w:bookmarkStart w:id="0" w:name="_GoBack"/>
        <w:r w:rsidR="00FA4A1E" w:rsidRPr="00FA4A1E">
          <w:rPr>
            <w:rStyle w:val="Hyperlink"/>
            <w:rFonts w:ascii="Times New Roman" w:hAnsi="Times New Roman" w:cs="Times New Roman"/>
            <w:b/>
          </w:rPr>
          <w:t>n</w:t>
        </w:r>
        <w:bookmarkEnd w:id="0"/>
        <w:r w:rsidR="00FA4A1E" w:rsidRPr="00FA4A1E">
          <w:rPr>
            <w:rStyle w:val="Hyperlink"/>
            <w:rFonts w:ascii="Times New Roman" w:hAnsi="Times New Roman" w:cs="Times New Roman"/>
            <w:b/>
          </w:rPr>
          <w:t>dix A)</w:t>
        </w:r>
        <w:proofErr w:type="gramStart"/>
        <w:r w:rsidR="00FA4A1E" w:rsidRPr="00FA4A1E">
          <w:rPr>
            <w:rStyle w:val="Hyperlink"/>
            <w:rFonts w:ascii="Times New Roman" w:hAnsi="Times New Roman" w:cs="Times New Roman"/>
          </w:rPr>
          <w:t>.</w:t>
        </w:r>
      </w:hyperlink>
      <w:r w:rsidRPr="008114DC">
        <w:rPr>
          <w:rFonts w:ascii="Times New Roman" w:hAnsi="Times New Roman" w:cs="Times New Roman"/>
        </w:rPr>
        <w:t>,</w:t>
      </w:r>
      <w:proofErr w:type="gramEnd"/>
      <w:r w:rsidRPr="00E55089">
        <w:rPr>
          <w:rFonts w:ascii="Times New Roman" w:hAnsi="Times New Roman" w:cs="Times New Roman"/>
        </w:rPr>
        <w:t xml:space="preserve"> embedded </w:t>
      </w:r>
      <w:r w:rsidR="009A7DE4" w:rsidRPr="00E55089">
        <w:rPr>
          <w:rFonts w:ascii="Times New Roman" w:hAnsi="Times New Roman" w:cs="Times New Roman"/>
        </w:rPr>
        <w:t>as a hyperlink.</w:t>
      </w:r>
    </w:p>
    <w:p w14:paraId="5A6C0540" w14:textId="77777777" w:rsidR="001B0C38" w:rsidRPr="00E55089" w:rsidRDefault="001B0C38" w:rsidP="00B35427">
      <w:pPr>
        <w:pStyle w:val="pcellbody"/>
        <w:numPr>
          <w:ilvl w:val="0"/>
          <w:numId w:val="22"/>
        </w:numPr>
        <w:spacing w:line="240" w:lineRule="auto"/>
        <w:jc w:val="both"/>
        <w:rPr>
          <w:rFonts w:ascii="Times New Roman" w:hAnsi="Times New Roman" w:cs="Times New Roman"/>
          <w:sz w:val="22"/>
          <w:szCs w:val="22"/>
        </w:rPr>
      </w:pPr>
      <w:r w:rsidRPr="00E55089">
        <w:rPr>
          <w:rFonts w:ascii="Times New Roman" w:hAnsi="Times New Roman" w:cs="Times New Roman"/>
          <w:b/>
          <w:sz w:val="22"/>
          <w:szCs w:val="22"/>
        </w:rPr>
        <w:lastRenderedPageBreak/>
        <w:t>Required Outline.</w:t>
      </w:r>
      <w:r w:rsidRPr="00E55089">
        <w:rPr>
          <w:rFonts w:ascii="Times New Roman" w:hAnsi="Times New Roman" w:cs="Times New Roman"/>
          <w:sz w:val="22"/>
          <w:szCs w:val="22"/>
        </w:rPr>
        <w:t xml:space="preserve">  All submissions must follow the required outline presented in Section IV - Submission Outline.  Submissions that fail to follow the required outline will be deemed non-responsive and not evaluated.</w:t>
      </w:r>
    </w:p>
    <w:p w14:paraId="7D125771" w14:textId="77777777" w:rsidR="001B0C38" w:rsidRPr="00E55089" w:rsidRDefault="001B0C38" w:rsidP="00B35427">
      <w:pPr>
        <w:pStyle w:val="pcellbody"/>
        <w:spacing w:line="240" w:lineRule="auto"/>
        <w:ind w:left="720"/>
        <w:jc w:val="both"/>
        <w:rPr>
          <w:rFonts w:ascii="Times New Roman" w:hAnsi="Times New Roman" w:cs="Times New Roman"/>
          <w:sz w:val="22"/>
          <w:szCs w:val="22"/>
        </w:rPr>
      </w:pPr>
    </w:p>
    <w:p w14:paraId="43B1792B" w14:textId="77777777" w:rsidR="001B0C38" w:rsidRPr="00E55089" w:rsidRDefault="001B0C38" w:rsidP="00B35427">
      <w:pPr>
        <w:pStyle w:val="pcellbody"/>
        <w:numPr>
          <w:ilvl w:val="0"/>
          <w:numId w:val="22"/>
        </w:numPr>
        <w:spacing w:line="240" w:lineRule="auto"/>
        <w:jc w:val="both"/>
        <w:rPr>
          <w:rFonts w:ascii="Times New Roman" w:hAnsi="Times New Roman" w:cs="Times New Roman"/>
          <w:sz w:val="22"/>
          <w:szCs w:val="22"/>
        </w:rPr>
      </w:pPr>
      <w:r w:rsidRPr="00E55089">
        <w:rPr>
          <w:rFonts w:ascii="Times New Roman" w:hAnsi="Times New Roman" w:cs="Times New Roman"/>
          <w:b/>
          <w:sz w:val="22"/>
          <w:szCs w:val="22"/>
        </w:rPr>
        <w:t>Cover Sheet.</w:t>
      </w:r>
      <w:r w:rsidRPr="00E55089">
        <w:rPr>
          <w:rFonts w:ascii="Times New Roman" w:hAnsi="Times New Roman" w:cs="Times New Roman"/>
          <w:sz w:val="22"/>
          <w:szCs w:val="22"/>
        </w:rPr>
        <w:t xml:space="preserve">  The Cover Sheet should be the first page of the submission packet and should include Respondent’s name, name of RFA (</w:t>
      </w:r>
      <w:r w:rsidR="005C1C0F" w:rsidRPr="00E55089">
        <w:rPr>
          <w:rFonts w:ascii="Times New Roman" w:hAnsi="Times New Roman" w:cs="Times New Roman"/>
          <w:sz w:val="22"/>
          <w:szCs w:val="22"/>
        </w:rPr>
        <w:t>SCSEP</w:t>
      </w:r>
      <w:r w:rsidRPr="00E55089">
        <w:rPr>
          <w:rFonts w:ascii="Times New Roman" w:hAnsi="Times New Roman" w:cs="Times New Roman"/>
          <w:sz w:val="22"/>
          <w:szCs w:val="22"/>
        </w:rPr>
        <w:t>_RFA_2019), and date of submission.</w:t>
      </w:r>
    </w:p>
    <w:p w14:paraId="0A824EDA" w14:textId="77777777" w:rsidR="001B0C38" w:rsidRPr="00E55089" w:rsidRDefault="001B0C38" w:rsidP="00B35427">
      <w:pPr>
        <w:pStyle w:val="pcellbody"/>
        <w:spacing w:line="240" w:lineRule="auto"/>
        <w:ind w:left="720" w:hanging="360"/>
        <w:jc w:val="both"/>
        <w:rPr>
          <w:rFonts w:ascii="Times New Roman" w:hAnsi="Times New Roman" w:cs="Times New Roman"/>
          <w:sz w:val="22"/>
          <w:szCs w:val="22"/>
        </w:rPr>
      </w:pPr>
    </w:p>
    <w:p w14:paraId="4417A7B5" w14:textId="77777777" w:rsidR="001B0C38" w:rsidRPr="00E55089" w:rsidRDefault="001B0C38" w:rsidP="00B35427">
      <w:pPr>
        <w:pStyle w:val="pcellbody"/>
        <w:numPr>
          <w:ilvl w:val="0"/>
          <w:numId w:val="22"/>
        </w:numPr>
        <w:spacing w:line="240" w:lineRule="auto"/>
        <w:jc w:val="both"/>
        <w:rPr>
          <w:rFonts w:ascii="Times New Roman" w:hAnsi="Times New Roman" w:cs="Times New Roman"/>
          <w:sz w:val="22"/>
          <w:szCs w:val="22"/>
        </w:rPr>
      </w:pPr>
      <w:r w:rsidRPr="00E55089">
        <w:rPr>
          <w:rFonts w:ascii="Times New Roman" w:hAnsi="Times New Roman" w:cs="Times New Roman"/>
          <w:b/>
          <w:sz w:val="22"/>
          <w:szCs w:val="22"/>
        </w:rPr>
        <w:t>Table of Contents.</w:t>
      </w:r>
      <w:r w:rsidRPr="00E55089">
        <w:rPr>
          <w:rFonts w:ascii="Times New Roman" w:hAnsi="Times New Roman" w:cs="Times New Roman"/>
          <w:sz w:val="22"/>
          <w:szCs w:val="22"/>
        </w:rPr>
        <w:t xml:space="preserve">  All submissions must include a Table of Contents that conforms to the required submission outline as identified in Section IV.</w:t>
      </w:r>
    </w:p>
    <w:p w14:paraId="5A89B287" w14:textId="77777777" w:rsidR="001B0C38" w:rsidRPr="00E55089" w:rsidRDefault="001B0C38" w:rsidP="00B35427">
      <w:pPr>
        <w:pStyle w:val="pcellbody"/>
        <w:tabs>
          <w:tab w:val="left" w:pos="720"/>
        </w:tabs>
        <w:spacing w:line="240" w:lineRule="auto"/>
        <w:ind w:firstLine="135"/>
        <w:jc w:val="both"/>
        <w:rPr>
          <w:rFonts w:ascii="Times New Roman" w:hAnsi="Times New Roman" w:cs="Times New Roman"/>
          <w:sz w:val="22"/>
          <w:szCs w:val="22"/>
        </w:rPr>
      </w:pPr>
    </w:p>
    <w:p w14:paraId="6F92D4D5" w14:textId="77777777" w:rsidR="001B0C38" w:rsidRPr="00E55089" w:rsidRDefault="001B0C38" w:rsidP="00B35427">
      <w:pPr>
        <w:pStyle w:val="pcellbody"/>
        <w:numPr>
          <w:ilvl w:val="0"/>
          <w:numId w:val="22"/>
        </w:numPr>
        <w:spacing w:line="240" w:lineRule="auto"/>
        <w:jc w:val="both"/>
        <w:rPr>
          <w:rFonts w:ascii="Times New Roman" w:hAnsi="Times New Roman" w:cs="Times New Roman"/>
          <w:sz w:val="22"/>
          <w:szCs w:val="22"/>
        </w:rPr>
      </w:pPr>
      <w:r w:rsidRPr="00E55089">
        <w:rPr>
          <w:rFonts w:ascii="Times New Roman" w:hAnsi="Times New Roman" w:cs="Times New Roman"/>
          <w:b/>
          <w:sz w:val="22"/>
          <w:szCs w:val="22"/>
        </w:rPr>
        <w:t>Attachments.</w:t>
      </w:r>
      <w:r w:rsidRPr="00E55089">
        <w:rPr>
          <w:rFonts w:ascii="Times New Roman" w:hAnsi="Times New Roman" w:cs="Times New Roman"/>
          <w:sz w:val="22"/>
          <w:szCs w:val="22"/>
        </w:rPr>
        <w:t xml:space="preserve">  Attachments other than the required </w:t>
      </w:r>
      <w:r w:rsidR="00FD39DC">
        <w:rPr>
          <w:rFonts w:ascii="Times New Roman" w:hAnsi="Times New Roman" w:cs="Times New Roman"/>
          <w:sz w:val="22"/>
          <w:szCs w:val="22"/>
        </w:rPr>
        <w:t>SCSEP Application (Appendix A)</w:t>
      </w:r>
      <w:r w:rsidRPr="00E55089">
        <w:rPr>
          <w:rFonts w:ascii="Times New Roman" w:hAnsi="Times New Roman" w:cs="Times New Roman"/>
          <w:sz w:val="22"/>
          <w:szCs w:val="22"/>
        </w:rPr>
        <w:t xml:space="preserve"> and the State of Connecticut Contract Items identified in Section IV are not permitted and will not be evaluated.  Further, the required attachments must not be altered or used to extend, enhance, or replace any component required by this RFA.  Failure to abide by these instructions may result in disqualification.</w:t>
      </w:r>
    </w:p>
    <w:p w14:paraId="6EFBEFE1" w14:textId="77777777" w:rsidR="001B0C38" w:rsidRPr="00E55089" w:rsidRDefault="001B0C38" w:rsidP="00B35427">
      <w:pPr>
        <w:pStyle w:val="pcellbody"/>
        <w:spacing w:line="240" w:lineRule="auto"/>
        <w:ind w:left="720" w:hanging="360"/>
        <w:jc w:val="both"/>
        <w:rPr>
          <w:rFonts w:ascii="Times New Roman" w:hAnsi="Times New Roman" w:cs="Times New Roman"/>
          <w:sz w:val="22"/>
          <w:szCs w:val="22"/>
        </w:rPr>
      </w:pPr>
    </w:p>
    <w:p w14:paraId="522E785C" w14:textId="77777777" w:rsidR="001B0C38" w:rsidRPr="00E55089" w:rsidRDefault="001B0C38" w:rsidP="00B35427">
      <w:pPr>
        <w:pStyle w:val="pcellbody"/>
        <w:numPr>
          <w:ilvl w:val="0"/>
          <w:numId w:val="22"/>
        </w:numPr>
        <w:spacing w:line="240" w:lineRule="auto"/>
        <w:jc w:val="both"/>
        <w:rPr>
          <w:rFonts w:ascii="Times New Roman" w:hAnsi="Times New Roman" w:cs="Times New Roman"/>
          <w:sz w:val="22"/>
          <w:szCs w:val="22"/>
        </w:rPr>
      </w:pPr>
      <w:r w:rsidRPr="00E55089">
        <w:rPr>
          <w:rFonts w:ascii="Times New Roman" w:hAnsi="Times New Roman" w:cs="Times New Roman"/>
          <w:b/>
          <w:sz w:val="22"/>
          <w:szCs w:val="22"/>
        </w:rPr>
        <w:t xml:space="preserve">Pagination.  </w:t>
      </w:r>
      <w:r w:rsidRPr="00E55089">
        <w:rPr>
          <w:rFonts w:ascii="Times New Roman" w:hAnsi="Times New Roman" w:cs="Times New Roman"/>
          <w:sz w:val="22"/>
          <w:szCs w:val="22"/>
        </w:rPr>
        <w:t>The Respondent’s name must be displayed in the header of each page.  All pages, from the Cover Sheet through the required Appendices must be numbered consecutively in the footer.</w:t>
      </w:r>
    </w:p>
    <w:p w14:paraId="5BCC315E" w14:textId="77777777" w:rsidR="001B0C38" w:rsidRPr="00E55089" w:rsidRDefault="001B0C38" w:rsidP="00B35427">
      <w:pPr>
        <w:pStyle w:val="pcellbody"/>
        <w:spacing w:line="240" w:lineRule="auto"/>
        <w:ind w:left="720" w:hanging="360"/>
        <w:jc w:val="both"/>
        <w:rPr>
          <w:rFonts w:ascii="Times New Roman" w:hAnsi="Times New Roman" w:cs="Times New Roman"/>
          <w:sz w:val="22"/>
          <w:szCs w:val="22"/>
        </w:rPr>
      </w:pPr>
    </w:p>
    <w:p w14:paraId="438EDC15" w14:textId="77777777" w:rsidR="001B0C38" w:rsidRPr="00272439" w:rsidRDefault="001B0C38" w:rsidP="00272439">
      <w:pPr>
        <w:pStyle w:val="ListParagraph"/>
        <w:numPr>
          <w:ilvl w:val="0"/>
          <w:numId w:val="22"/>
        </w:numPr>
        <w:spacing w:line="240" w:lineRule="auto"/>
        <w:jc w:val="both"/>
        <w:rPr>
          <w:rFonts w:ascii="Times New Roman" w:hAnsi="Times New Roman" w:cs="Times New Roman"/>
        </w:rPr>
      </w:pPr>
      <w:r w:rsidRPr="00E55089">
        <w:rPr>
          <w:rFonts w:ascii="Times New Roman" w:hAnsi="Times New Roman" w:cs="Times New Roman"/>
          <w:b/>
        </w:rPr>
        <w:t>E-Mail Requirements.</w:t>
      </w:r>
      <w:r w:rsidRPr="00E55089">
        <w:rPr>
          <w:rFonts w:ascii="Times New Roman" w:hAnsi="Times New Roman" w:cs="Times New Roman"/>
        </w:rPr>
        <w:t xml:space="preserve">  The RFA Name must be clearly displayed in the subject area of all e-mail communications: </w:t>
      </w:r>
      <w:r w:rsidRPr="00E55089">
        <w:rPr>
          <w:rFonts w:ascii="Times New Roman" w:hAnsi="Times New Roman" w:cs="Times New Roman"/>
          <w:bCs/>
        </w:rPr>
        <w:t>SCSEP_RFA_2019</w:t>
      </w:r>
      <w:r w:rsidR="00306AE3">
        <w:rPr>
          <w:rFonts w:ascii="Times New Roman" w:hAnsi="Times New Roman" w:cs="Times New Roman"/>
          <w:bCs/>
        </w:rPr>
        <w:t>.</w:t>
      </w:r>
    </w:p>
    <w:p w14:paraId="3D2F31D7" w14:textId="77777777" w:rsidR="00272439" w:rsidRPr="00272439" w:rsidRDefault="00272439" w:rsidP="00272439">
      <w:pPr>
        <w:pStyle w:val="ListParagraph"/>
        <w:rPr>
          <w:rFonts w:ascii="Times New Roman" w:hAnsi="Times New Roman" w:cs="Times New Roman"/>
        </w:rPr>
      </w:pPr>
    </w:p>
    <w:p w14:paraId="78566124" w14:textId="77777777" w:rsidR="00792FE0" w:rsidRPr="00E55089" w:rsidRDefault="00833AFB" w:rsidP="00272439">
      <w:pPr>
        <w:tabs>
          <w:tab w:val="left" w:pos="720"/>
        </w:tabs>
        <w:spacing w:line="240" w:lineRule="auto"/>
        <w:jc w:val="both"/>
        <w:rPr>
          <w:rFonts w:ascii="Times New Roman" w:hAnsi="Times New Roman" w:cs="Times New Roman"/>
          <w:b/>
        </w:rPr>
      </w:pPr>
      <w:r w:rsidRPr="00E55089">
        <w:rPr>
          <w:rFonts w:ascii="Times New Roman" w:hAnsi="Times New Roman" w:cs="Times New Roman"/>
          <w:b/>
        </w:rPr>
        <w:t>E.</w:t>
      </w:r>
      <w:r w:rsidRPr="00E55089">
        <w:rPr>
          <w:rFonts w:ascii="Times New Roman" w:hAnsi="Times New Roman" w:cs="Times New Roman"/>
          <w:b/>
        </w:rPr>
        <w:tab/>
        <w:t>EVALUATION OF SUBMISSIONS</w:t>
      </w:r>
    </w:p>
    <w:p w14:paraId="24D998B1" w14:textId="5C4249FC" w:rsidR="00833AFB" w:rsidRPr="00E55089" w:rsidRDefault="004B7555" w:rsidP="00272439">
      <w:pPr>
        <w:tabs>
          <w:tab w:val="left" w:pos="720"/>
        </w:tabs>
        <w:spacing w:line="240" w:lineRule="auto"/>
        <w:ind w:left="720" w:hanging="360"/>
        <w:jc w:val="both"/>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833AFB" w:rsidRPr="00E55089">
        <w:rPr>
          <w:rFonts w:ascii="Times New Roman" w:hAnsi="Times New Roman" w:cs="Times New Roman"/>
          <w:b/>
        </w:rPr>
        <w:t>Evaluation Process.</w:t>
      </w:r>
      <w:r w:rsidR="00833AFB" w:rsidRPr="00E55089">
        <w:rPr>
          <w:rFonts w:ascii="Times New Roman" w:hAnsi="Times New Roman" w:cs="Times New Roman"/>
        </w:rPr>
        <w:t xml:space="preserve">  It is the intent of the Department to conduct a comprehensive, fair, and impartial evaluation of submissions received in response to this RFA.  </w:t>
      </w:r>
      <w:proofErr w:type="gramStart"/>
      <w:r w:rsidR="00833AFB" w:rsidRPr="00E55089">
        <w:rPr>
          <w:rFonts w:ascii="Times New Roman" w:hAnsi="Times New Roman" w:cs="Times New Roman"/>
        </w:rPr>
        <w:t xml:space="preserve">When evaluating submissions, negotiating with the successful Respondent, and offering the right to negotiate a contract, the Department will conform </w:t>
      </w:r>
      <w:r w:rsidR="00FC72DF" w:rsidRPr="00E55089">
        <w:rPr>
          <w:rFonts w:ascii="Times New Roman" w:hAnsi="Times New Roman" w:cs="Times New Roman"/>
        </w:rPr>
        <w:t>to its written procedures for POS</w:t>
      </w:r>
      <w:r w:rsidR="00833AFB" w:rsidRPr="00E55089">
        <w:rPr>
          <w:rFonts w:ascii="Times New Roman" w:hAnsi="Times New Roman" w:cs="Times New Roman"/>
        </w:rPr>
        <w:t xml:space="preserve"> procurements (pursuant to C.G.S. §4-217) and the State’s Code of Ethics (pursuant to C.G.S. §1-84 and 1-85).</w:t>
      </w:r>
      <w:proofErr w:type="gramEnd"/>
    </w:p>
    <w:p w14:paraId="4AC38675" w14:textId="5211975A" w:rsidR="004E3BF1" w:rsidRPr="00E55089" w:rsidRDefault="004B7555" w:rsidP="00272439">
      <w:pPr>
        <w:tabs>
          <w:tab w:val="left" w:pos="720"/>
        </w:tabs>
        <w:spacing w:line="240" w:lineRule="auto"/>
        <w:ind w:left="720" w:hanging="360"/>
        <w:jc w:val="both"/>
        <w:rPr>
          <w:rFonts w:ascii="Times New Roman" w:hAnsi="Times New Roman" w:cs="Times New Roman"/>
        </w:rPr>
      </w:pPr>
      <w:r>
        <w:rPr>
          <w:rFonts w:ascii="Times New Roman" w:hAnsi="Times New Roman" w:cs="Times New Roman"/>
          <w:b/>
        </w:rPr>
        <w:t>2.</w:t>
      </w:r>
      <w:r>
        <w:rPr>
          <w:rFonts w:ascii="Times New Roman" w:hAnsi="Times New Roman" w:cs="Times New Roman"/>
          <w:b/>
        </w:rPr>
        <w:tab/>
      </w:r>
      <w:r w:rsidR="004E3BF1" w:rsidRPr="00E55089">
        <w:rPr>
          <w:rFonts w:ascii="Times New Roman" w:hAnsi="Times New Roman" w:cs="Times New Roman"/>
          <w:b/>
        </w:rPr>
        <w:t>Evaluation Team.</w:t>
      </w:r>
      <w:r w:rsidR="004E3BF1" w:rsidRPr="00E55089">
        <w:rPr>
          <w:rFonts w:ascii="Times New Roman" w:hAnsi="Times New Roman" w:cs="Times New Roman"/>
        </w:rPr>
        <w:t xml:space="preserve">  The Department will designate an Evaluation Team to evaluate Applications submitted in response to this RFA.  The contents of all submissions, including any confidential information, will be shared with the Evaluation Team.  Only submissions found to be responsive (that is, complying with all instructions and requirements described herein) will be reviewed, rated and scored.  Submissions that fail to comply with all instructions will be rejected without further consideration.  Attempts by any Respondent (or representative of any Respondent) to contact or influence any member of the Evaluation Team may result in disqualification of the Respondent.</w:t>
      </w:r>
    </w:p>
    <w:p w14:paraId="4A0A0D45" w14:textId="2C5E652D" w:rsidR="004E3BF1" w:rsidRPr="00E55089" w:rsidRDefault="004B7555" w:rsidP="004B7555">
      <w:pPr>
        <w:tabs>
          <w:tab w:val="left" w:pos="720"/>
        </w:tabs>
        <w:spacing w:line="240" w:lineRule="auto"/>
        <w:ind w:left="720" w:hanging="360"/>
        <w:jc w:val="both"/>
        <w:rPr>
          <w:rFonts w:ascii="Times New Roman" w:hAnsi="Times New Roman" w:cs="Times New Roman"/>
        </w:rPr>
      </w:pPr>
      <w:r>
        <w:rPr>
          <w:rFonts w:ascii="Times New Roman" w:hAnsi="Times New Roman" w:cs="Times New Roman"/>
          <w:b/>
        </w:rPr>
        <w:t>3.</w:t>
      </w:r>
      <w:r>
        <w:rPr>
          <w:rFonts w:ascii="Times New Roman" w:hAnsi="Times New Roman" w:cs="Times New Roman"/>
          <w:b/>
        </w:rPr>
        <w:tab/>
      </w:r>
      <w:r w:rsidR="00224F04" w:rsidRPr="00E55089">
        <w:rPr>
          <w:rFonts w:ascii="Times New Roman" w:hAnsi="Times New Roman" w:cs="Times New Roman"/>
          <w:b/>
        </w:rPr>
        <w:t>Minimum Submission Requirements.</w:t>
      </w:r>
      <w:r w:rsidR="00224F04" w:rsidRPr="00E55089">
        <w:rPr>
          <w:rFonts w:ascii="Times New Roman" w:hAnsi="Times New Roman" w:cs="Times New Roman"/>
        </w:rPr>
        <w:t xml:space="preserve">   All Submissions must comply with the requirements specified in this RFA.  To be eligible for evaluation, submissions must (a) be electronically received on or before the due date; (b) meet the Submission Format requirements; (c) follow the required Submission Outline; and (d) be complete. Submissions that fail to follow the instructions or satisfy these minimum submission requirements will not be reviewed further.  The Department will reject any submission that deviates significantly from the requirements of this RFA.</w:t>
      </w:r>
    </w:p>
    <w:p w14:paraId="7EABF6F0" w14:textId="54B120B8" w:rsidR="00224F04" w:rsidRPr="00E55089" w:rsidRDefault="004B7555" w:rsidP="004B7555">
      <w:pPr>
        <w:tabs>
          <w:tab w:val="left" w:pos="720"/>
        </w:tabs>
        <w:spacing w:line="240" w:lineRule="auto"/>
        <w:ind w:left="720" w:hanging="360"/>
        <w:jc w:val="both"/>
        <w:rPr>
          <w:rFonts w:ascii="Times New Roman" w:hAnsi="Times New Roman" w:cs="Times New Roman"/>
        </w:rPr>
      </w:pPr>
      <w:r>
        <w:rPr>
          <w:rFonts w:ascii="Times New Roman" w:hAnsi="Times New Roman" w:cs="Times New Roman"/>
          <w:b/>
        </w:rPr>
        <w:t>4.</w:t>
      </w:r>
      <w:r>
        <w:rPr>
          <w:rFonts w:ascii="Times New Roman" w:hAnsi="Times New Roman" w:cs="Times New Roman"/>
          <w:b/>
        </w:rPr>
        <w:tab/>
      </w:r>
      <w:r w:rsidR="00E5479B" w:rsidRPr="00E55089">
        <w:rPr>
          <w:rFonts w:ascii="Times New Roman" w:hAnsi="Times New Roman" w:cs="Times New Roman"/>
          <w:b/>
        </w:rPr>
        <w:t>Evaluation Criteria (and Weights).</w:t>
      </w:r>
      <w:r w:rsidR="00E5479B" w:rsidRPr="00E55089">
        <w:rPr>
          <w:rFonts w:ascii="Times New Roman" w:hAnsi="Times New Roman" w:cs="Times New Roman"/>
        </w:rPr>
        <w:t xml:space="preserve">  Submissions meeting the Minimum Submission Requirements will be evaluated according to the established criteria.  The criteria are the objective standards that the Evaluation Team will use to evaluate the technical merits of the </w:t>
      </w:r>
      <w:r w:rsidR="00E5479B" w:rsidRPr="00E55089">
        <w:rPr>
          <w:rFonts w:ascii="Times New Roman" w:hAnsi="Times New Roman" w:cs="Times New Roman"/>
        </w:rPr>
        <w:lastRenderedPageBreak/>
        <w:t>submissions.  Only the criteria listed in</w:t>
      </w:r>
      <w:r w:rsidR="00FC72DF" w:rsidRPr="00E55089">
        <w:rPr>
          <w:rFonts w:ascii="Times New Roman" w:hAnsi="Times New Roman" w:cs="Times New Roman"/>
        </w:rPr>
        <w:t xml:space="preserve"> </w:t>
      </w:r>
      <w:r w:rsidR="00FC72DF" w:rsidRPr="00525283">
        <w:rPr>
          <w:rFonts w:ascii="Times New Roman" w:hAnsi="Times New Roman" w:cs="Times New Roman"/>
        </w:rPr>
        <w:t>the SCSEP Application (</w:t>
      </w:r>
      <w:r w:rsidR="00E5479B" w:rsidRPr="00525283">
        <w:rPr>
          <w:rFonts w:ascii="Times New Roman" w:hAnsi="Times New Roman" w:cs="Times New Roman"/>
        </w:rPr>
        <w:t>Appendix A</w:t>
      </w:r>
      <w:r w:rsidR="00FC72DF" w:rsidRPr="00525283">
        <w:rPr>
          <w:rFonts w:ascii="Times New Roman" w:hAnsi="Times New Roman" w:cs="Times New Roman"/>
        </w:rPr>
        <w:t xml:space="preserve">) </w:t>
      </w:r>
      <w:r w:rsidR="00E5479B" w:rsidRPr="00525283">
        <w:rPr>
          <w:rFonts w:ascii="Times New Roman" w:hAnsi="Times New Roman" w:cs="Times New Roman"/>
        </w:rPr>
        <w:t>will be</w:t>
      </w:r>
      <w:r w:rsidR="00E5479B" w:rsidRPr="00E55089">
        <w:rPr>
          <w:rFonts w:ascii="Times New Roman" w:hAnsi="Times New Roman" w:cs="Times New Roman"/>
        </w:rPr>
        <w:t xml:space="preserve"> used to evaluate submissions.  </w:t>
      </w:r>
      <w:r w:rsidR="000B4F1F" w:rsidRPr="00E55089">
        <w:rPr>
          <w:rFonts w:ascii="Times New Roman" w:hAnsi="Times New Roman" w:cs="Times New Roman"/>
        </w:rPr>
        <w:t xml:space="preserve"> </w:t>
      </w:r>
      <w:r w:rsidR="00E5479B" w:rsidRPr="00E55089">
        <w:rPr>
          <w:rFonts w:ascii="Times New Roman" w:hAnsi="Times New Roman" w:cs="Times New Roman"/>
        </w:rPr>
        <w:t>The criteria are weighted according to their relative importance.  The weights are confidential.</w:t>
      </w:r>
    </w:p>
    <w:p w14:paraId="262D6474" w14:textId="3434EBA1" w:rsidR="001B3CDF" w:rsidRPr="00E55089" w:rsidRDefault="001B3CDF" w:rsidP="00167C88">
      <w:pPr>
        <w:pStyle w:val="pcellbody"/>
        <w:spacing w:after="200" w:line="240" w:lineRule="auto"/>
        <w:ind w:left="720" w:hanging="360"/>
        <w:jc w:val="both"/>
        <w:rPr>
          <w:rFonts w:ascii="Times New Roman" w:hAnsi="Times New Roman" w:cs="Times New Roman"/>
          <w:color w:val="auto"/>
          <w:sz w:val="22"/>
          <w:szCs w:val="22"/>
        </w:rPr>
      </w:pPr>
      <w:r w:rsidRPr="00E55089">
        <w:rPr>
          <w:rFonts w:ascii="Times New Roman" w:hAnsi="Times New Roman" w:cs="Times New Roman"/>
          <w:b/>
          <w:sz w:val="22"/>
          <w:szCs w:val="22"/>
        </w:rPr>
        <w:t>5.</w:t>
      </w:r>
      <w:r w:rsidRPr="00E55089">
        <w:rPr>
          <w:rFonts w:ascii="Times New Roman" w:hAnsi="Times New Roman" w:cs="Times New Roman"/>
          <w:b/>
          <w:sz w:val="22"/>
          <w:szCs w:val="22"/>
        </w:rPr>
        <w:tab/>
      </w:r>
      <w:r w:rsidR="006B321E" w:rsidRPr="00E55089">
        <w:rPr>
          <w:rFonts w:ascii="Times New Roman" w:hAnsi="Times New Roman" w:cs="Times New Roman"/>
          <w:b/>
          <w:sz w:val="22"/>
          <w:szCs w:val="22"/>
        </w:rPr>
        <w:t>Respondent Selection.</w:t>
      </w:r>
      <w:r w:rsidR="006B321E" w:rsidRPr="00E55089">
        <w:rPr>
          <w:rFonts w:ascii="Times New Roman" w:hAnsi="Times New Roman" w:cs="Times New Roman"/>
          <w:sz w:val="22"/>
          <w:szCs w:val="22"/>
        </w:rPr>
        <w:t xml:space="preserve">  </w:t>
      </w:r>
      <w:r w:rsidRPr="00E55089">
        <w:rPr>
          <w:rFonts w:ascii="Times New Roman" w:hAnsi="Times New Roman" w:cs="Times New Roman"/>
          <w:color w:val="auto"/>
          <w:sz w:val="22"/>
          <w:szCs w:val="22"/>
        </w:rPr>
        <w:t xml:space="preserve">Upon completing its evaluation of submissions, the Evaluation Team will submit the rankings of all submissions to the </w:t>
      </w:r>
      <w:r w:rsidR="00510419">
        <w:rPr>
          <w:rFonts w:ascii="Times New Roman" w:hAnsi="Times New Roman" w:cs="Times New Roman"/>
          <w:color w:val="auto"/>
          <w:sz w:val="22"/>
          <w:szCs w:val="22"/>
        </w:rPr>
        <w:t>Agency H</w:t>
      </w:r>
      <w:r w:rsidRPr="00E55089">
        <w:rPr>
          <w:rFonts w:ascii="Times New Roman" w:hAnsi="Times New Roman" w:cs="Times New Roman"/>
          <w:color w:val="auto"/>
          <w:sz w:val="22"/>
          <w:szCs w:val="22"/>
        </w:rPr>
        <w:t xml:space="preserve">ead.  The final selection of successful Respondents is at the discretion of the </w:t>
      </w:r>
      <w:r w:rsidR="00510419">
        <w:rPr>
          <w:rFonts w:ascii="Times New Roman" w:hAnsi="Times New Roman" w:cs="Times New Roman"/>
          <w:color w:val="auto"/>
          <w:sz w:val="22"/>
          <w:szCs w:val="22"/>
        </w:rPr>
        <w:t>Agency H</w:t>
      </w:r>
      <w:r w:rsidRPr="00E55089">
        <w:rPr>
          <w:rFonts w:ascii="Times New Roman" w:hAnsi="Times New Roman" w:cs="Times New Roman"/>
          <w:color w:val="auto"/>
          <w:sz w:val="22"/>
          <w:szCs w:val="22"/>
        </w:rPr>
        <w:t xml:space="preserve">ead.  Any Respondent selected will be so notified and awarded an opportunity to negotiate a contract with the Department.  Such negotiations may, but will not automatically, result in a contract.  </w:t>
      </w:r>
      <w:r w:rsidRPr="00E55089">
        <w:rPr>
          <w:rFonts w:ascii="Times New Roman" w:hAnsi="Times New Roman" w:cs="Times New Roman"/>
          <w:sz w:val="22"/>
          <w:szCs w:val="22"/>
        </w:rPr>
        <w:t>A</w:t>
      </w:r>
      <w:r w:rsidRPr="00E55089">
        <w:rPr>
          <w:rFonts w:ascii="Times New Roman" w:hAnsi="Times New Roman" w:cs="Times New Roman"/>
          <w:color w:val="auto"/>
          <w:sz w:val="22"/>
          <w:szCs w:val="22"/>
        </w:rPr>
        <w:t>ny resulting contract will be posted on the State Contracting Portal.  All unsuccessful Respondents will be notified by e-mail or U.S. mail, at the Department’s discretion, about the outcome of the evaluation and Respondent selection process.</w:t>
      </w:r>
    </w:p>
    <w:p w14:paraId="065C906B" w14:textId="44AE8819" w:rsidR="00F27224" w:rsidRPr="00E55089" w:rsidRDefault="00167C88" w:rsidP="00167C88">
      <w:pPr>
        <w:tabs>
          <w:tab w:val="left" w:pos="720"/>
        </w:tabs>
        <w:spacing w:line="240" w:lineRule="auto"/>
        <w:ind w:left="720" w:hanging="360"/>
        <w:jc w:val="both"/>
        <w:rPr>
          <w:rFonts w:ascii="Times New Roman" w:hAnsi="Times New Roman" w:cs="Times New Roman"/>
        </w:rPr>
      </w:pPr>
      <w:r>
        <w:rPr>
          <w:rFonts w:ascii="Times New Roman" w:hAnsi="Times New Roman" w:cs="Times New Roman"/>
          <w:b/>
        </w:rPr>
        <w:t>6.</w:t>
      </w:r>
      <w:r>
        <w:rPr>
          <w:rFonts w:ascii="Times New Roman" w:hAnsi="Times New Roman" w:cs="Times New Roman"/>
          <w:b/>
        </w:rPr>
        <w:tab/>
      </w:r>
      <w:r w:rsidR="000C1C43" w:rsidRPr="00E55089">
        <w:rPr>
          <w:rFonts w:ascii="Times New Roman" w:hAnsi="Times New Roman" w:cs="Times New Roman"/>
          <w:b/>
        </w:rPr>
        <w:t>Debriefing.</w:t>
      </w:r>
      <w:r w:rsidR="000C1C43" w:rsidRPr="00E55089">
        <w:rPr>
          <w:rFonts w:ascii="Times New Roman" w:hAnsi="Times New Roman" w:cs="Times New Roman"/>
        </w:rPr>
        <w:t xml:space="preserve">  </w:t>
      </w:r>
      <w:r w:rsidR="00772914">
        <w:rPr>
          <w:rFonts w:ascii="Times New Roman" w:hAnsi="Times New Roman" w:cs="Times New Roman"/>
        </w:rPr>
        <w:t xml:space="preserve">Within 10 days of </w:t>
      </w:r>
      <w:r w:rsidR="000C1C43" w:rsidRPr="00E55089">
        <w:rPr>
          <w:rFonts w:ascii="Times New Roman" w:hAnsi="Times New Roman" w:cs="Times New Roman"/>
        </w:rPr>
        <w:t xml:space="preserve">receiving notification of the outcome of the evaluation process from the Department, </w:t>
      </w:r>
      <w:r w:rsidR="00772914">
        <w:rPr>
          <w:rFonts w:ascii="Times New Roman" w:hAnsi="Times New Roman" w:cs="Times New Roman"/>
        </w:rPr>
        <w:t>an unsuccessful</w:t>
      </w:r>
      <w:r w:rsidR="000C1C43" w:rsidRPr="00E55089">
        <w:rPr>
          <w:rFonts w:ascii="Times New Roman" w:hAnsi="Times New Roman" w:cs="Times New Roman"/>
        </w:rPr>
        <w:t xml:space="preserve"> Respondent may contact the Official Contact and request a Debriefing of the procurement process and its submission.  </w:t>
      </w:r>
      <w:r w:rsidR="00B0302E" w:rsidRPr="00E55089">
        <w:rPr>
          <w:rFonts w:ascii="Times New Roman" w:hAnsi="Times New Roman" w:cs="Times New Roman"/>
        </w:rPr>
        <w:t xml:space="preserve">To do so, the Respondent </w:t>
      </w:r>
      <w:r w:rsidR="000C1C43" w:rsidRPr="00E55089">
        <w:rPr>
          <w:rFonts w:ascii="Times New Roman" w:hAnsi="Times New Roman" w:cs="Times New Roman"/>
        </w:rPr>
        <w:t>may contact the Official Contact and request a meeting with the Department.  The Department shall schedule and conduct Debriefing meetings that have been pr</w:t>
      </w:r>
      <w:r w:rsidR="0095797D" w:rsidRPr="00E55089">
        <w:rPr>
          <w:rFonts w:ascii="Times New Roman" w:hAnsi="Times New Roman" w:cs="Times New Roman"/>
        </w:rPr>
        <w:t>operly requested, within 15</w:t>
      </w:r>
      <w:r w:rsidR="000C1C43" w:rsidRPr="00E55089">
        <w:rPr>
          <w:rFonts w:ascii="Times New Roman" w:hAnsi="Times New Roman" w:cs="Times New Roman"/>
        </w:rPr>
        <w:t xml:space="preserve"> days of the Department’s receipt of a request.  The Debriefing meeting </w:t>
      </w:r>
      <w:r w:rsidR="00C246F8" w:rsidRPr="00E55089">
        <w:rPr>
          <w:rFonts w:ascii="Times New Roman" w:hAnsi="Times New Roman" w:cs="Times New Roman"/>
        </w:rPr>
        <w:t xml:space="preserve">shall </w:t>
      </w:r>
      <w:r w:rsidR="000C1C43" w:rsidRPr="00E55089">
        <w:rPr>
          <w:rFonts w:ascii="Times New Roman" w:hAnsi="Times New Roman" w:cs="Times New Roman"/>
        </w:rPr>
        <w:t>not include or allow any comparisons of any submissions with other submissions nor should the identity of the evaluators be released.  The Debriefing process shall not be used to change, alter, or modify the outcome of a competitive procurement.  More detailed information about requesting a Debriefing may be obtained from the Official Contact.</w:t>
      </w:r>
    </w:p>
    <w:p w14:paraId="281CFF50" w14:textId="508FCC3D" w:rsidR="000C1C43" w:rsidRDefault="00167C88" w:rsidP="00167C88">
      <w:pPr>
        <w:tabs>
          <w:tab w:val="left" w:pos="720"/>
        </w:tabs>
        <w:spacing w:line="240" w:lineRule="auto"/>
        <w:ind w:left="720" w:hanging="360"/>
        <w:jc w:val="both"/>
        <w:rPr>
          <w:rFonts w:ascii="Times New Roman" w:hAnsi="Times New Roman" w:cs="Times New Roman"/>
        </w:rPr>
      </w:pPr>
      <w:r>
        <w:rPr>
          <w:rFonts w:ascii="Times New Roman" w:hAnsi="Times New Roman" w:cs="Times New Roman"/>
          <w:b/>
        </w:rPr>
        <w:t>7.</w:t>
      </w:r>
      <w:r>
        <w:rPr>
          <w:rFonts w:ascii="Times New Roman" w:hAnsi="Times New Roman" w:cs="Times New Roman"/>
          <w:b/>
        </w:rPr>
        <w:tab/>
      </w:r>
      <w:r w:rsidR="00745E6A" w:rsidRPr="00E55089">
        <w:rPr>
          <w:rFonts w:ascii="Times New Roman" w:hAnsi="Times New Roman" w:cs="Times New Roman"/>
          <w:b/>
        </w:rPr>
        <w:t>Appeal Process.</w:t>
      </w:r>
      <w:r w:rsidR="00745E6A" w:rsidRPr="00E55089">
        <w:rPr>
          <w:rFonts w:ascii="Times New Roman" w:hAnsi="Times New Roman" w:cs="Times New Roman"/>
        </w:rPr>
        <w:t xml:space="preserve">  </w:t>
      </w:r>
      <w:r w:rsidR="009F72BF" w:rsidRPr="00E55089">
        <w:rPr>
          <w:rFonts w:ascii="Times New Roman" w:hAnsi="Times New Roman" w:cs="Times New Roman"/>
        </w:rPr>
        <w:t>Upon completion of a Debriefing the Respondent may submit an Appeal to the Department.  This may be submitted any</w:t>
      </w:r>
      <w:r w:rsidR="00745E6A" w:rsidRPr="00E55089">
        <w:rPr>
          <w:rFonts w:ascii="Times New Roman" w:hAnsi="Times New Roman" w:cs="Times New Roman"/>
        </w:rPr>
        <w:t xml:space="preserve"> time after the </w:t>
      </w:r>
      <w:r w:rsidR="009F72BF" w:rsidRPr="00E55089">
        <w:rPr>
          <w:rFonts w:ascii="Times New Roman" w:hAnsi="Times New Roman" w:cs="Times New Roman"/>
        </w:rPr>
        <w:t>Debriefing</w:t>
      </w:r>
      <w:r w:rsidR="00745E6A" w:rsidRPr="00E55089">
        <w:rPr>
          <w:rFonts w:ascii="Times New Roman" w:hAnsi="Times New Roman" w:cs="Times New Roman"/>
          <w:b/>
        </w:rPr>
        <w:t>, but not later than</w:t>
      </w:r>
      <w:r w:rsidR="009F72BF" w:rsidRPr="00E55089">
        <w:rPr>
          <w:rFonts w:ascii="Times New Roman" w:hAnsi="Times New Roman" w:cs="Times New Roman"/>
          <w:b/>
        </w:rPr>
        <w:t xml:space="preserve"> 15</w:t>
      </w:r>
      <w:r w:rsidR="00745E6A" w:rsidRPr="00E55089">
        <w:rPr>
          <w:rFonts w:ascii="Times New Roman" w:hAnsi="Times New Roman" w:cs="Times New Roman"/>
          <w:b/>
        </w:rPr>
        <w:t xml:space="preserve"> days</w:t>
      </w:r>
      <w:r w:rsidR="00745E6A" w:rsidRPr="00E55089">
        <w:rPr>
          <w:rFonts w:ascii="Times New Roman" w:hAnsi="Times New Roman" w:cs="Times New Roman"/>
        </w:rPr>
        <w:t xml:space="preserve"> after</w:t>
      </w:r>
      <w:r w:rsidR="009F72BF" w:rsidRPr="00E55089">
        <w:rPr>
          <w:rFonts w:ascii="Times New Roman" w:hAnsi="Times New Roman" w:cs="Times New Roman"/>
        </w:rPr>
        <w:t xml:space="preserve"> the Debriefing</w:t>
      </w:r>
      <w:r w:rsidR="00745E6A" w:rsidRPr="00E55089">
        <w:rPr>
          <w:rFonts w:ascii="Times New Roman" w:hAnsi="Times New Roman" w:cs="Times New Roman"/>
        </w:rPr>
        <w:t xml:space="preserve">.  The </w:t>
      </w:r>
      <w:r w:rsidR="00F527B3" w:rsidRPr="00E55089">
        <w:rPr>
          <w:rFonts w:ascii="Times New Roman" w:hAnsi="Times New Roman" w:cs="Times New Roman"/>
        </w:rPr>
        <w:t>Debriefing</w:t>
      </w:r>
      <w:r w:rsidR="00745E6A" w:rsidRPr="00E55089">
        <w:rPr>
          <w:rFonts w:ascii="Times New Roman" w:hAnsi="Times New Roman" w:cs="Times New Roman"/>
        </w:rPr>
        <w:t xml:space="preserve"> date will be considered “day one” of the </w:t>
      </w:r>
      <w:r w:rsidR="00C723F0" w:rsidRPr="00E55089">
        <w:rPr>
          <w:rFonts w:ascii="Times New Roman" w:hAnsi="Times New Roman" w:cs="Times New Roman"/>
        </w:rPr>
        <w:t xml:space="preserve">15 </w:t>
      </w:r>
      <w:r w:rsidR="00745E6A" w:rsidRPr="00E55089">
        <w:rPr>
          <w:rFonts w:ascii="Times New Roman" w:hAnsi="Times New Roman" w:cs="Times New Roman"/>
        </w:rPr>
        <w:t>days.  Respondents may appeal any aspect of the Department’s competitive procurement; however, such Appeal must be in writing and must set forth facts or evidence in sufficient and convincing detail for the Department to determine whether during any aspect of the competitive procurement there was a failure to comply with the State’s statutes, regulations, or standards concerning competitive procurement of the provisions of the RFA.  Any such Appeal must be submitted to the Agency Head with a co</w:t>
      </w:r>
      <w:r w:rsidR="000B4F1F" w:rsidRPr="00E55089">
        <w:rPr>
          <w:rFonts w:ascii="Times New Roman" w:hAnsi="Times New Roman" w:cs="Times New Roman"/>
        </w:rPr>
        <w:t>p</w:t>
      </w:r>
      <w:r w:rsidR="00745E6A" w:rsidRPr="00E55089">
        <w:rPr>
          <w:rFonts w:ascii="Times New Roman" w:hAnsi="Times New Roman" w:cs="Times New Roman"/>
        </w:rPr>
        <w:t>y to the Official Contact.  The Respondent must include the basis for the Appeal and the remedy requested.  The filing of an Appeal shall not be deemed sufficient reason for the Department to delay, suspend, cancel or terminate the procurement process or execution of a contract.  More detailed information about filing an Appeal may be obtained from the Official Contact.</w:t>
      </w:r>
    </w:p>
    <w:p w14:paraId="464BFAC7" w14:textId="4E23E4D4" w:rsidR="00745E6A" w:rsidRPr="00E55089" w:rsidRDefault="00167C88" w:rsidP="00167C88">
      <w:pPr>
        <w:tabs>
          <w:tab w:val="left" w:pos="720"/>
        </w:tabs>
        <w:spacing w:line="240" w:lineRule="auto"/>
        <w:ind w:left="720" w:hanging="360"/>
        <w:jc w:val="both"/>
        <w:rPr>
          <w:rFonts w:ascii="Times New Roman" w:hAnsi="Times New Roman" w:cs="Times New Roman"/>
        </w:rPr>
      </w:pPr>
      <w:r>
        <w:rPr>
          <w:rFonts w:ascii="Times New Roman" w:hAnsi="Times New Roman" w:cs="Times New Roman"/>
          <w:b/>
        </w:rPr>
        <w:t>8.</w:t>
      </w:r>
      <w:r>
        <w:rPr>
          <w:rFonts w:ascii="Times New Roman" w:hAnsi="Times New Roman" w:cs="Times New Roman"/>
          <w:b/>
        </w:rPr>
        <w:tab/>
      </w:r>
      <w:r w:rsidR="002B516E" w:rsidRPr="00E55089">
        <w:rPr>
          <w:rFonts w:ascii="Times New Roman" w:hAnsi="Times New Roman" w:cs="Times New Roman"/>
          <w:b/>
        </w:rPr>
        <w:t>Contest of Solicitation or Award.</w:t>
      </w:r>
      <w:r w:rsidR="002B516E" w:rsidRPr="00E55089">
        <w:rPr>
          <w:rFonts w:ascii="Times New Roman" w:hAnsi="Times New Roman" w:cs="Times New Roman"/>
        </w:rPr>
        <w:t xml:space="preserve">  Pursuant to Section 4</w:t>
      </w:r>
      <w:r w:rsidR="00C723F0" w:rsidRPr="00E55089">
        <w:rPr>
          <w:rFonts w:ascii="Times New Roman" w:hAnsi="Times New Roman" w:cs="Times New Roman"/>
        </w:rPr>
        <w:t>e</w:t>
      </w:r>
      <w:r w:rsidR="002B516E" w:rsidRPr="00E55089">
        <w:rPr>
          <w:rFonts w:ascii="Times New Roman" w:hAnsi="Times New Roman" w:cs="Times New Roman"/>
        </w:rPr>
        <w:t xml:space="preserve">-36 of the Connecticut General Statutes, “any bidder or proposer on a state contract may contest the solicitation or award of the contract to a subcommittee of the State Contracting Standards Board…”  More detailed information is available on the State Contracting Standards Board website at </w:t>
      </w:r>
      <w:hyperlink r:id="rId20" w:history="1">
        <w:r w:rsidR="001A64C0" w:rsidRPr="00E55089">
          <w:rPr>
            <w:rStyle w:val="Hyperlink"/>
            <w:rFonts w:ascii="Times New Roman" w:hAnsi="Times New Roman" w:cs="Times New Roman"/>
          </w:rPr>
          <w:t>https://www.ct.gov/scsb/site/default.asp</w:t>
        </w:r>
      </w:hyperlink>
      <w:r w:rsidR="001A64C0" w:rsidRPr="00E55089">
        <w:rPr>
          <w:rFonts w:ascii="Times New Roman" w:hAnsi="Times New Roman" w:cs="Times New Roman"/>
        </w:rPr>
        <w:t>.</w:t>
      </w:r>
    </w:p>
    <w:p w14:paraId="6BE07E21" w14:textId="4269800D" w:rsidR="00155EDC" w:rsidRDefault="00167C88" w:rsidP="00167C88">
      <w:pPr>
        <w:tabs>
          <w:tab w:val="left" w:pos="720"/>
        </w:tabs>
        <w:spacing w:line="240" w:lineRule="auto"/>
        <w:ind w:left="720" w:hanging="360"/>
        <w:jc w:val="both"/>
        <w:rPr>
          <w:rFonts w:ascii="Times New Roman" w:hAnsi="Times New Roman" w:cs="Times New Roman"/>
        </w:rPr>
      </w:pPr>
      <w:r>
        <w:rPr>
          <w:rFonts w:ascii="Times New Roman" w:hAnsi="Times New Roman" w:cs="Times New Roman"/>
          <w:b/>
        </w:rPr>
        <w:t>9.</w:t>
      </w:r>
      <w:r>
        <w:rPr>
          <w:rFonts w:ascii="Times New Roman" w:hAnsi="Times New Roman" w:cs="Times New Roman"/>
          <w:b/>
        </w:rPr>
        <w:tab/>
      </w:r>
      <w:r w:rsidR="002B516E" w:rsidRPr="00E55089">
        <w:rPr>
          <w:rFonts w:ascii="Times New Roman" w:hAnsi="Times New Roman" w:cs="Times New Roman"/>
          <w:b/>
        </w:rPr>
        <w:t>Contract Execution.</w:t>
      </w:r>
      <w:r w:rsidR="002B516E" w:rsidRPr="00E55089">
        <w:rPr>
          <w:rFonts w:ascii="Times New Roman" w:hAnsi="Times New Roman" w:cs="Times New Roman"/>
        </w:rPr>
        <w:t xml:space="preserve">  Any contract developed and executed as a result of this RFA is subject to the Department’s contracting procedures, which may include approval by the Department of Administrative Services</w:t>
      </w:r>
      <w:r w:rsidR="007961A5">
        <w:rPr>
          <w:rFonts w:ascii="Times New Roman" w:hAnsi="Times New Roman" w:cs="Times New Roman"/>
        </w:rPr>
        <w:t xml:space="preserve"> (DAS)</w:t>
      </w:r>
      <w:r w:rsidR="002B516E" w:rsidRPr="00E55089">
        <w:rPr>
          <w:rFonts w:ascii="Times New Roman" w:hAnsi="Times New Roman" w:cs="Times New Roman"/>
        </w:rPr>
        <w:t xml:space="preserve"> and Office of the Attorney General</w:t>
      </w:r>
      <w:r w:rsidR="005B659C">
        <w:rPr>
          <w:rFonts w:ascii="Times New Roman" w:hAnsi="Times New Roman" w:cs="Times New Roman"/>
        </w:rPr>
        <w:t xml:space="preserve"> </w:t>
      </w:r>
      <w:r w:rsidR="007961A5">
        <w:rPr>
          <w:rFonts w:ascii="Times New Roman" w:hAnsi="Times New Roman" w:cs="Times New Roman"/>
        </w:rPr>
        <w:t xml:space="preserve">(OAG) </w:t>
      </w:r>
      <w:r w:rsidR="005B659C">
        <w:rPr>
          <w:rFonts w:ascii="Times New Roman" w:hAnsi="Times New Roman" w:cs="Times New Roman"/>
        </w:rPr>
        <w:t>and Contractors registration with the Connecticut Secretary of the State</w:t>
      </w:r>
      <w:r w:rsidR="002B516E" w:rsidRPr="00E55089">
        <w:rPr>
          <w:rFonts w:ascii="Times New Roman" w:hAnsi="Times New Roman" w:cs="Times New Roman"/>
        </w:rPr>
        <w:t xml:space="preserve">.  </w:t>
      </w:r>
    </w:p>
    <w:p w14:paraId="470B4104" w14:textId="77777777" w:rsidR="00272439" w:rsidRDefault="00272439" w:rsidP="00167C88">
      <w:pPr>
        <w:tabs>
          <w:tab w:val="left" w:pos="720"/>
        </w:tabs>
        <w:spacing w:line="240" w:lineRule="auto"/>
        <w:ind w:left="720" w:hanging="360"/>
        <w:jc w:val="both"/>
        <w:rPr>
          <w:rFonts w:ascii="Times New Roman" w:hAnsi="Times New Roman" w:cs="Times New Roman"/>
        </w:rPr>
      </w:pPr>
    </w:p>
    <w:p w14:paraId="15C9FEE9" w14:textId="77777777" w:rsidR="00272439" w:rsidRDefault="00272439" w:rsidP="00167C88">
      <w:pPr>
        <w:tabs>
          <w:tab w:val="left" w:pos="720"/>
        </w:tabs>
        <w:spacing w:line="240" w:lineRule="auto"/>
        <w:ind w:left="720" w:hanging="360"/>
        <w:jc w:val="both"/>
        <w:rPr>
          <w:rFonts w:ascii="Times New Roman" w:hAnsi="Times New Roman" w:cs="Times New Roman"/>
        </w:rPr>
      </w:pPr>
    </w:p>
    <w:p w14:paraId="0B94AFB9" w14:textId="77777777" w:rsidR="00155EDC" w:rsidRPr="00E55089" w:rsidRDefault="00DD1B0B" w:rsidP="002B1C7D">
      <w:pPr>
        <w:pBdr>
          <w:top w:val="single" w:sz="4" w:space="1" w:color="auto"/>
          <w:left w:val="single" w:sz="4" w:space="4" w:color="auto"/>
          <w:bottom w:val="single" w:sz="4" w:space="1" w:color="auto"/>
          <w:right w:val="single" w:sz="4" w:space="4" w:color="auto"/>
        </w:pBdr>
        <w:shd w:val="pct5" w:color="auto" w:fill="auto"/>
        <w:tabs>
          <w:tab w:val="left" w:pos="720"/>
        </w:tabs>
        <w:spacing w:line="240" w:lineRule="auto"/>
        <w:ind w:left="720"/>
        <w:jc w:val="center"/>
        <w:rPr>
          <w:rFonts w:ascii="Times New Roman" w:hAnsi="Times New Roman" w:cs="Times New Roman"/>
          <w:b/>
        </w:rPr>
      </w:pPr>
      <w:r w:rsidRPr="00E55089">
        <w:rPr>
          <w:rFonts w:ascii="Times New Roman" w:hAnsi="Times New Roman" w:cs="Times New Roman"/>
          <w:b/>
        </w:rPr>
        <w:lastRenderedPageBreak/>
        <w:t>II. MANDATORY PROVISIONS</w:t>
      </w:r>
    </w:p>
    <w:p w14:paraId="62260201" w14:textId="77777777" w:rsidR="00F01BF5" w:rsidRPr="00E55089" w:rsidRDefault="00F01BF5" w:rsidP="00B35427">
      <w:pPr>
        <w:pStyle w:val="ListParagraph"/>
        <w:tabs>
          <w:tab w:val="left" w:pos="1080"/>
        </w:tabs>
        <w:spacing w:line="240" w:lineRule="auto"/>
        <w:ind w:left="1080"/>
        <w:jc w:val="both"/>
        <w:rPr>
          <w:rFonts w:ascii="Times New Roman" w:hAnsi="Times New Roman" w:cs="Times New Roman"/>
        </w:rPr>
      </w:pPr>
    </w:p>
    <w:p w14:paraId="6727CA3C" w14:textId="264FD1FE" w:rsidR="00DD1B0B" w:rsidRPr="00E55089" w:rsidRDefault="00F01BF5" w:rsidP="00167C88">
      <w:pPr>
        <w:pStyle w:val="ListParagraph"/>
        <w:numPr>
          <w:ilvl w:val="0"/>
          <w:numId w:val="25"/>
        </w:numPr>
        <w:tabs>
          <w:tab w:val="left" w:pos="1080"/>
        </w:tabs>
        <w:spacing w:line="240" w:lineRule="auto"/>
        <w:jc w:val="both"/>
        <w:rPr>
          <w:rFonts w:ascii="Times New Roman" w:hAnsi="Times New Roman" w:cs="Times New Roman"/>
          <w:b/>
        </w:rPr>
      </w:pPr>
      <w:r w:rsidRPr="00E55089">
        <w:rPr>
          <w:rFonts w:ascii="Times New Roman" w:hAnsi="Times New Roman" w:cs="Times New Roman"/>
          <w:b/>
        </w:rPr>
        <w:t>STANDARD CONTRACT, PARTS I AND II</w:t>
      </w:r>
      <w:r w:rsidRPr="00E55089">
        <w:rPr>
          <w:rFonts w:ascii="Times New Roman" w:hAnsi="Times New Roman" w:cs="Times New Roman"/>
          <w:b/>
        </w:rPr>
        <w:tab/>
      </w:r>
    </w:p>
    <w:p w14:paraId="7C8652E2" w14:textId="77777777" w:rsidR="00F01BF5" w:rsidRPr="00E55089" w:rsidRDefault="00F1498E" w:rsidP="00B35427">
      <w:pPr>
        <w:tabs>
          <w:tab w:val="left" w:pos="1080"/>
        </w:tabs>
        <w:spacing w:line="240" w:lineRule="auto"/>
        <w:ind w:left="720"/>
        <w:jc w:val="both"/>
        <w:rPr>
          <w:rFonts w:ascii="Times New Roman" w:hAnsi="Times New Roman" w:cs="Times New Roman"/>
          <w:i/>
        </w:rPr>
      </w:pPr>
      <w:r w:rsidRPr="00E55089">
        <w:rPr>
          <w:rFonts w:ascii="Times New Roman" w:hAnsi="Times New Roman" w:cs="Times New Roman"/>
          <w:i/>
        </w:rPr>
        <w:t>By submitting Applica</w:t>
      </w:r>
      <w:r w:rsidR="00811949" w:rsidRPr="00E55089">
        <w:rPr>
          <w:rFonts w:ascii="Times New Roman" w:hAnsi="Times New Roman" w:cs="Times New Roman"/>
          <w:i/>
        </w:rPr>
        <w:t>tions in response to this RFA,</w:t>
      </w:r>
      <w:r w:rsidRPr="00E55089">
        <w:rPr>
          <w:rFonts w:ascii="Times New Roman" w:hAnsi="Times New Roman" w:cs="Times New Roman"/>
          <w:i/>
        </w:rPr>
        <w:t xml:space="preserve"> the Respondent implicitly agrees to comply with the provision of Parts I and II of the State’s “standard contract”:</w:t>
      </w:r>
    </w:p>
    <w:p w14:paraId="4826A84E" w14:textId="77777777" w:rsidR="00F1498E" w:rsidRPr="00E55089" w:rsidRDefault="00680A31" w:rsidP="00B35427">
      <w:pPr>
        <w:tabs>
          <w:tab w:val="left" w:pos="1080"/>
        </w:tabs>
        <w:spacing w:line="240" w:lineRule="auto"/>
        <w:ind w:left="720"/>
        <w:jc w:val="both"/>
        <w:rPr>
          <w:rFonts w:ascii="Times New Roman" w:hAnsi="Times New Roman" w:cs="Times New Roman"/>
        </w:rPr>
      </w:pPr>
      <w:r w:rsidRPr="00E55089">
        <w:rPr>
          <w:rFonts w:ascii="Times New Roman" w:hAnsi="Times New Roman" w:cs="Times New Roman"/>
        </w:rPr>
        <w:t>Part I of the</w:t>
      </w:r>
      <w:r w:rsidR="00F1498E" w:rsidRPr="00E55089">
        <w:rPr>
          <w:rFonts w:ascii="Times New Roman" w:hAnsi="Times New Roman" w:cs="Times New Roman"/>
        </w:rPr>
        <w:t xml:space="preserve"> contract is maintained by the Department and will include the scope of services, contract performance, budget, reports and program-specific provisions of any resulting </w:t>
      </w:r>
      <w:r w:rsidRPr="00E55089">
        <w:rPr>
          <w:rFonts w:ascii="Times New Roman" w:hAnsi="Times New Roman" w:cs="Times New Roman"/>
        </w:rPr>
        <w:t>contract negotiation</w:t>
      </w:r>
      <w:r w:rsidR="00F1498E" w:rsidRPr="00E55089">
        <w:rPr>
          <w:rFonts w:ascii="Times New Roman" w:hAnsi="Times New Roman" w:cs="Times New Roman"/>
        </w:rPr>
        <w:t xml:space="preserve">.  A sample of Part I </w:t>
      </w:r>
      <w:proofErr w:type="gramStart"/>
      <w:r w:rsidR="00F1498E" w:rsidRPr="00E55089">
        <w:rPr>
          <w:rFonts w:ascii="Times New Roman" w:hAnsi="Times New Roman" w:cs="Times New Roman"/>
        </w:rPr>
        <w:t>is</w:t>
      </w:r>
      <w:proofErr w:type="gramEnd"/>
      <w:r w:rsidR="00F1498E" w:rsidRPr="00E55089">
        <w:rPr>
          <w:rFonts w:ascii="Times New Roman" w:hAnsi="Times New Roman" w:cs="Times New Roman"/>
        </w:rPr>
        <w:t xml:space="preserve"> available from the Department’s Official Contact upon request.</w:t>
      </w:r>
    </w:p>
    <w:p w14:paraId="0E138A16" w14:textId="77777777" w:rsidR="003F12E0" w:rsidRPr="00E55089" w:rsidRDefault="003F12E0" w:rsidP="00B35427">
      <w:pPr>
        <w:tabs>
          <w:tab w:val="left" w:pos="1080"/>
        </w:tabs>
        <w:spacing w:line="240" w:lineRule="auto"/>
        <w:ind w:left="720"/>
        <w:jc w:val="both"/>
        <w:rPr>
          <w:rFonts w:ascii="Times New Roman" w:hAnsi="Times New Roman" w:cs="Times New Roman"/>
        </w:rPr>
      </w:pPr>
      <w:r w:rsidRPr="00E55089">
        <w:rPr>
          <w:rFonts w:ascii="Times New Roman" w:hAnsi="Times New Roman" w:cs="Times New Roman"/>
        </w:rPr>
        <w:t xml:space="preserve">Part II of the contract is </w:t>
      </w:r>
      <w:r w:rsidR="00680A31" w:rsidRPr="00E55089">
        <w:rPr>
          <w:rFonts w:ascii="Times New Roman" w:hAnsi="Times New Roman" w:cs="Times New Roman"/>
        </w:rPr>
        <w:t xml:space="preserve">standard and </w:t>
      </w:r>
      <w:r w:rsidRPr="00E55089">
        <w:rPr>
          <w:rFonts w:ascii="Times New Roman" w:hAnsi="Times New Roman" w:cs="Times New Roman"/>
        </w:rPr>
        <w:t xml:space="preserve">maintained by OPM and includes the mandatory </w:t>
      </w:r>
      <w:r w:rsidR="00680A31" w:rsidRPr="00E55089">
        <w:rPr>
          <w:rFonts w:ascii="Times New Roman" w:hAnsi="Times New Roman" w:cs="Times New Roman"/>
        </w:rPr>
        <w:t>terms and conditions</w:t>
      </w:r>
      <w:r w:rsidR="005D5038" w:rsidRPr="00E55089">
        <w:rPr>
          <w:rFonts w:ascii="Times New Roman" w:hAnsi="Times New Roman" w:cs="Times New Roman"/>
        </w:rPr>
        <w:t xml:space="preserve"> of a </w:t>
      </w:r>
      <w:r w:rsidRPr="00E55089">
        <w:rPr>
          <w:rFonts w:ascii="Times New Roman" w:hAnsi="Times New Roman" w:cs="Times New Roman"/>
        </w:rPr>
        <w:t>POS</w:t>
      </w:r>
      <w:r w:rsidR="00680A31" w:rsidRPr="00E55089">
        <w:rPr>
          <w:rFonts w:ascii="Times New Roman" w:hAnsi="Times New Roman" w:cs="Times New Roman"/>
        </w:rPr>
        <w:t xml:space="preserve"> contract</w:t>
      </w:r>
      <w:r w:rsidRPr="00E55089">
        <w:rPr>
          <w:rFonts w:ascii="Times New Roman" w:hAnsi="Times New Roman" w:cs="Times New Roman"/>
        </w:rPr>
        <w:t xml:space="preserve">.  Part II is available on OPM’s website at: </w:t>
      </w:r>
      <w:hyperlink r:id="rId21" w:history="1">
        <w:r w:rsidRPr="00E55089">
          <w:rPr>
            <w:rFonts w:ascii="Times New Roman" w:eastAsia="Times New Roman" w:hAnsi="Times New Roman" w:cs="Times New Roman"/>
            <w:color w:val="0000FF"/>
            <w:u w:val="single"/>
          </w:rPr>
          <w:t>http://www.ct.gov/opm/fin/standard_contract</w:t>
        </w:r>
      </w:hyperlink>
      <w:r w:rsidRPr="00E55089">
        <w:rPr>
          <w:rFonts w:ascii="Times New Roman" w:eastAsia="Times New Roman" w:hAnsi="Times New Roman" w:cs="Times New Roman"/>
        </w:rPr>
        <w:t xml:space="preserve"> .</w:t>
      </w:r>
      <w:r w:rsidR="00680A31" w:rsidRPr="00E55089">
        <w:rPr>
          <w:rFonts w:ascii="Times New Roman" w:eastAsia="Times New Roman" w:hAnsi="Times New Roman" w:cs="Times New Roman"/>
        </w:rPr>
        <w:t xml:space="preserve">  Part II cannot be negotiated.</w:t>
      </w:r>
    </w:p>
    <w:p w14:paraId="1EA527FD" w14:textId="77777777" w:rsidR="00F1498E" w:rsidRPr="00E55089" w:rsidRDefault="003F12E0" w:rsidP="00B35427">
      <w:pPr>
        <w:tabs>
          <w:tab w:val="left" w:pos="1080"/>
        </w:tabs>
        <w:spacing w:line="240" w:lineRule="auto"/>
        <w:ind w:left="720"/>
        <w:jc w:val="both"/>
        <w:rPr>
          <w:rFonts w:ascii="Times New Roman" w:hAnsi="Times New Roman" w:cs="Times New Roman"/>
        </w:rPr>
      </w:pPr>
      <w:r w:rsidRPr="00D61783">
        <w:rPr>
          <w:rFonts w:ascii="Times New Roman" w:hAnsi="Times New Roman" w:cs="Times New Roman"/>
        </w:rPr>
        <w:t>Note</w:t>
      </w:r>
      <w:r w:rsidRPr="00E55089">
        <w:rPr>
          <w:rFonts w:ascii="Times New Roman" w:hAnsi="Times New Roman" w:cs="Times New Roman"/>
        </w:rPr>
        <w:t>:</w:t>
      </w:r>
      <w:r w:rsidR="00D61783">
        <w:rPr>
          <w:rFonts w:ascii="Times New Roman" w:hAnsi="Times New Roman" w:cs="Times New Roman"/>
        </w:rPr>
        <w:t xml:space="preserve"> </w:t>
      </w:r>
      <w:r w:rsidRPr="00E55089">
        <w:rPr>
          <w:rFonts w:ascii="Times New Roman" w:hAnsi="Times New Roman" w:cs="Times New Roman"/>
        </w:rPr>
        <w:t xml:space="preserve">Included in </w:t>
      </w:r>
      <w:r w:rsidR="00F1498E" w:rsidRPr="00E55089">
        <w:rPr>
          <w:rFonts w:ascii="Times New Roman" w:hAnsi="Times New Roman" w:cs="Times New Roman"/>
        </w:rPr>
        <w:t xml:space="preserve">Part II </w:t>
      </w:r>
      <w:r w:rsidR="00680A31" w:rsidRPr="00E55089">
        <w:rPr>
          <w:rFonts w:ascii="Times New Roman" w:hAnsi="Times New Roman" w:cs="Times New Roman"/>
        </w:rPr>
        <w:t>of the</w:t>
      </w:r>
      <w:r w:rsidR="006B4289" w:rsidRPr="00E55089">
        <w:rPr>
          <w:rFonts w:ascii="Times New Roman" w:hAnsi="Times New Roman" w:cs="Times New Roman"/>
        </w:rPr>
        <w:t xml:space="preserve"> contract is the State Elections Enforcement Commission’s notice (pursuant to C.G.S. § 9-612 (g</w:t>
      </w:r>
      <w:proofErr w:type="gramStart"/>
      <w:r w:rsidR="006B4289" w:rsidRPr="00E55089">
        <w:rPr>
          <w:rFonts w:ascii="Times New Roman" w:hAnsi="Times New Roman" w:cs="Times New Roman"/>
        </w:rPr>
        <w:t>)(</w:t>
      </w:r>
      <w:proofErr w:type="gramEnd"/>
      <w:r w:rsidR="006B4289" w:rsidRPr="00E55089">
        <w:rPr>
          <w:rFonts w:ascii="Times New Roman" w:hAnsi="Times New Roman" w:cs="Times New Roman"/>
        </w:rPr>
        <w:t>2))</w:t>
      </w:r>
      <w:r w:rsidRPr="00E55089">
        <w:rPr>
          <w:rFonts w:ascii="Times New Roman" w:hAnsi="Times New Roman" w:cs="Times New Roman"/>
        </w:rPr>
        <w:t xml:space="preserve"> advising</w:t>
      </w:r>
      <w:r w:rsidR="006B4289" w:rsidRPr="00E55089">
        <w:rPr>
          <w:rFonts w:ascii="Times New Roman" w:hAnsi="Times New Roman" w:cs="Times New Roman"/>
        </w:rPr>
        <w:t xml:space="preserve"> executive branch State contractors and prospective State contractors of the ban on campaign contribution and solicitations. </w:t>
      </w:r>
    </w:p>
    <w:p w14:paraId="40FBDF04" w14:textId="77777777" w:rsidR="006B4289" w:rsidRPr="00E55089" w:rsidRDefault="00680A31" w:rsidP="00B35427">
      <w:pPr>
        <w:tabs>
          <w:tab w:val="left" w:pos="1080"/>
        </w:tabs>
        <w:spacing w:line="240" w:lineRule="auto"/>
        <w:ind w:left="720"/>
        <w:jc w:val="both"/>
        <w:rPr>
          <w:rFonts w:ascii="Times New Roman" w:hAnsi="Times New Roman" w:cs="Times New Roman"/>
        </w:rPr>
      </w:pPr>
      <w:r w:rsidRPr="00E55089">
        <w:rPr>
          <w:rFonts w:ascii="Times New Roman" w:hAnsi="Times New Roman" w:cs="Times New Roman"/>
        </w:rPr>
        <w:t xml:space="preserve">Part I of the </w:t>
      </w:r>
      <w:r w:rsidR="006B4289" w:rsidRPr="00E55089">
        <w:rPr>
          <w:rFonts w:ascii="Times New Roman" w:hAnsi="Times New Roman" w:cs="Times New Roman"/>
        </w:rPr>
        <w:t xml:space="preserve">contract may be amended by means of a written instrument signed by the Department, the selected Respondent (contractor), and, if required, the Attorney General’s Office.  </w:t>
      </w:r>
      <w:r w:rsidRPr="00E55089">
        <w:rPr>
          <w:rFonts w:ascii="Times New Roman" w:hAnsi="Times New Roman" w:cs="Times New Roman"/>
        </w:rPr>
        <w:t>Part II of the</w:t>
      </w:r>
      <w:r w:rsidR="006B4289" w:rsidRPr="00E55089">
        <w:rPr>
          <w:rFonts w:ascii="Times New Roman" w:hAnsi="Times New Roman" w:cs="Times New Roman"/>
        </w:rPr>
        <w:t xml:space="preserve"> contract may </w:t>
      </w:r>
      <w:r w:rsidRPr="00E55089">
        <w:rPr>
          <w:rFonts w:ascii="Times New Roman" w:hAnsi="Times New Roman" w:cs="Times New Roman"/>
        </w:rPr>
        <w:t xml:space="preserve">not </w:t>
      </w:r>
      <w:r w:rsidR="006B4289" w:rsidRPr="00E55089">
        <w:rPr>
          <w:rFonts w:ascii="Times New Roman" w:hAnsi="Times New Roman" w:cs="Times New Roman"/>
        </w:rPr>
        <w:t>be ame</w:t>
      </w:r>
      <w:r w:rsidRPr="00E55089">
        <w:rPr>
          <w:rFonts w:ascii="Times New Roman" w:hAnsi="Times New Roman" w:cs="Times New Roman"/>
        </w:rPr>
        <w:t>nded.</w:t>
      </w:r>
    </w:p>
    <w:p w14:paraId="19A76895" w14:textId="750CF890" w:rsidR="006B4289" w:rsidRPr="00167C88" w:rsidRDefault="003F12E0" w:rsidP="00167C88">
      <w:pPr>
        <w:pStyle w:val="ListParagraph"/>
        <w:numPr>
          <w:ilvl w:val="0"/>
          <w:numId w:val="25"/>
        </w:numPr>
        <w:tabs>
          <w:tab w:val="left" w:pos="1080"/>
        </w:tabs>
        <w:spacing w:line="240" w:lineRule="auto"/>
        <w:jc w:val="both"/>
        <w:rPr>
          <w:rFonts w:ascii="Times New Roman" w:hAnsi="Times New Roman" w:cs="Times New Roman"/>
          <w:b/>
        </w:rPr>
      </w:pPr>
      <w:r w:rsidRPr="00167C88">
        <w:rPr>
          <w:rFonts w:ascii="Times New Roman" w:hAnsi="Times New Roman" w:cs="Times New Roman"/>
          <w:b/>
        </w:rPr>
        <w:t>ASSURANCES</w:t>
      </w:r>
    </w:p>
    <w:p w14:paraId="4663E496" w14:textId="77777777" w:rsidR="003F12E0" w:rsidRPr="00E55089" w:rsidRDefault="003F12E0" w:rsidP="00B35427">
      <w:pPr>
        <w:tabs>
          <w:tab w:val="left" w:pos="1080"/>
        </w:tabs>
        <w:spacing w:line="240" w:lineRule="auto"/>
        <w:ind w:left="720"/>
        <w:jc w:val="both"/>
        <w:rPr>
          <w:rFonts w:ascii="Times New Roman" w:hAnsi="Times New Roman" w:cs="Times New Roman"/>
          <w:i/>
        </w:rPr>
      </w:pPr>
      <w:r w:rsidRPr="00E55089">
        <w:rPr>
          <w:rFonts w:ascii="Times New Roman" w:hAnsi="Times New Roman" w:cs="Times New Roman"/>
          <w:i/>
        </w:rPr>
        <w:t>By submitting Applications in response to this RFA, a Respondent implicitly gives the following assurances:</w:t>
      </w:r>
    </w:p>
    <w:p w14:paraId="01451AC6" w14:textId="77777777" w:rsidR="003F12E0" w:rsidRPr="00E55089" w:rsidRDefault="003F12E0" w:rsidP="00B35427">
      <w:pPr>
        <w:pStyle w:val="ListParagraph"/>
        <w:numPr>
          <w:ilvl w:val="0"/>
          <w:numId w:val="10"/>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Collusion.</w:t>
      </w:r>
      <w:r w:rsidRPr="00E55089">
        <w:rPr>
          <w:rFonts w:ascii="Times New Roman" w:hAnsi="Times New Roman" w:cs="Times New Roman"/>
        </w:rPr>
        <w:t xml:space="preserve">  The Respondent represents and warrants that the Respondent did not participate in a</w:t>
      </w:r>
      <w:r w:rsidR="00811949" w:rsidRPr="00E55089">
        <w:rPr>
          <w:rFonts w:ascii="Times New Roman" w:hAnsi="Times New Roman" w:cs="Times New Roman"/>
        </w:rPr>
        <w:t>ny part of the RF</w:t>
      </w:r>
      <w:r w:rsidRPr="00E55089">
        <w:rPr>
          <w:rFonts w:ascii="Times New Roman" w:hAnsi="Times New Roman" w:cs="Times New Roman"/>
        </w:rPr>
        <w:t>A development process and had no knowledge of the specific contents of the RFA prior to its issuance.  The Respondent further represents and warrants that no agent, representative, or employee of the State participated directly in the preparation of the Respondent’s submission.  The Respondent also represents and warrants that the submission is an all respects fair and is made without collusion or fraud.</w:t>
      </w:r>
    </w:p>
    <w:p w14:paraId="5320CDF5" w14:textId="77777777" w:rsidR="003F12E0" w:rsidRPr="00E55089" w:rsidRDefault="003F12E0" w:rsidP="00B35427">
      <w:pPr>
        <w:pStyle w:val="ListParagraph"/>
        <w:tabs>
          <w:tab w:val="left" w:pos="1080"/>
        </w:tabs>
        <w:spacing w:line="240" w:lineRule="auto"/>
        <w:ind w:left="1080"/>
        <w:jc w:val="both"/>
        <w:rPr>
          <w:rFonts w:ascii="Times New Roman" w:hAnsi="Times New Roman" w:cs="Times New Roman"/>
        </w:rPr>
      </w:pPr>
    </w:p>
    <w:p w14:paraId="2C8A1A68" w14:textId="77777777" w:rsidR="003F12E0" w:rsidRPr="00E55089" w:rsidRDefault="003F12E0" w:rsidP="00B35427">
      <w:pPr>
        <w:pStyle w:val="ListParagraph"/>
        <w:numPr>
          <w:ilvl w:val="0"/>
          <w:numId w:val="10"/>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State Officials and Employees.</w:t>
      </w:r>
      <w:r w:rsidRPr="00E55089">
        <w:rPr>
          <w:rFonts w:ascii="Times New Roman" w:hAnsi="Times New Roman" w:cs="Times New Roman"/>
        </w:rPr>
        <w:t xml:space="preserve">  The Respondent certifies that no elected or appointed official or employee of the State has or will benefit financially or materially from any contract resulting from this </w:t>
      </w:r>
      <w:r w:rsidR="001331EC">
        <w:rPr>
          <w:rFonts w:ascii="Times New Roman" w:hAnsi="Times New Roman" w:cs="Times New Roman"/>
        </w:rPr>
        <w:t>RFA</w:t>
      </w:r>
      <w:r w:rsidRPr="00E55089">
        <w:rPr>
          <w:rFonts w:ascii="Times New Roman" w:hAnsi="Times New Roman" w:cs="Times New Roman"/>
        </w:rPr>
        <w:t>.  The Department may terminate a resulting contract if it is determined that gratuities of any kind were either offered or received by any of the aforementioned officials or employees from the Respondent, contractor or its agents or employees.</w:t>
      </w:r>
    </w:p>
    <w:p w14:paraId="4923C406" w14:textId="77777777" w:rsidR="003F12E0" w:rsidRPr="00E55089" w:rsidRDefault="003F12E0" w:rsidP="00B35427">
      <w:pPr>
        <w:pStyle w:val="ListParagraph"/>
        <w:spacing w:line="240" w:lineRule="auto"/>
        <w:jc w:val="both"/>
        <w:rPr>
          <w:rFonts w:ascii="Times New Roman" w:hAnsi="Times New Roman" w:cs="Times New Roman"/>
        </w:rPr>
      </w:pPr>
    </w:p>
    <w:p w14:paraId="7C23F584" w14:textId="77777777" w:rsidR="003F12E0" w:rsidRPr="00E55089" w:rsidRDefault="005F1CD6" w:rsidP="00B35427">
      <w:pPr>
        <w:pStyle w:val="ListParagraph"/>
        <w:numPr>
          <w:ilvl w:val="0"/>
          <w:numId w:val="10"/>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Competitors.</w:t>
      </w:r>
      <w:r w:rsidRPr="00E55089">
        <w:rPr>
          <w:rFonts w:ascii="Times New Roman" w:hAnsi="Times New Roman" w:cs="Times New Roman"/>
        </w:rPr>
        <w:t xml:space="preserve">  The Respondent assures that the submission is not made in connection with any competitor submitting a separate submission in response to this RFA.  No attempt has been made, or will be made, by the Respondent to induce any competitor to submit, or not submit, Applications for the purpose of restricting competition.</w:t>
      </w:r>
    </w:p>
    <w:p w14:paraId="0A8EB2E8" w14:textId="77777777" w:rsidR="005F1CD6" w:rsidRPr="00E55089" w:rsidRDefault="005F1CD6" w:rsidP="00B35427">
      <w:pPr>
        <w:pStyle w:val="ListParagraph"/>
        <w:spacing w:line="240" w:lineRule="auto"/>
        <w:jc w:val="both"/>
        <w:rPr>
          <w:rFonts w:ascii="Times New Roman" w:hAnsi="Times New Roman" w:cs="Times New Roman"/>
        </w:rPr>
      </w:pPr>
    </w:p>
    <w:p w14:paraId="1F721BC4" w14:textId="77777777" w:rsidR="005F1CD6" w:rsidRPr="00E55089" w:rsidRDefault="005F1CD6" w:rsidP="00B35427">
      <w:pPr>
        <w:pStyle w:val="ListParagraph"/>
        <w:numPr>
          <w:ilvl w:val="0"/>
          <w:numId w:val="10"/>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Validity of Submission</w:t>
      </w:r>
      <w:r w:rsidRPr="00E55089">
        <w:rPr>
          <w:rFonts w:ascii="Times New Roman" w:hAnsi="Times New Roman" w:cs="Times New Roman"/>
        </w:rPr>
        <w:t xml:space="preserve">.  The Respondent certifies that the submission represents a valid and binding offer to provide services in accordance with the terms and provisions described in this RFA and any amendments or attachments hereto.  The submission shall remain valid for a period of 180 days after the submission due date and may be extended beyond that time by </w:t>
      </w:r>
      <w:r w:rsidRPr="00E55089">
        <w:rPr>
          <w:rFonts w:ascii="Times New Roman" w:hAnsi="Times New Roman" w:cs="Times New Roman"/>
        </w:rPr>
        <w:lastRenderedPageBreak/>
        <w:t>mutual agreement.  At its sole discretion, the Department may include the submission, by reference or otherwise into any contract with the successful Respondent.</w:t>
      </w:r>
    </w:p>
    <w:p w14:paraId="779FEB7E" w14:textId="77777777" w:rsidR="005F1CD6" w:rsidRPr="00E55089" w:rsidRDefault="005F1CD6" w:rsidP="00B35427">
      <w:pPr>
        <w:pStyle w:val="ListParagraph"/>
        <w:spacing w:line="240" w:lineRule="auto"/>
        <w:jc w:val="both"/>
        <w:rPr>
          <w:rFonts w:ascii="Times New Roman" w:hAnsi="Times New Roman" w:cs="Times New Roman"/>
        </w:rPr>
      </w:pPr>
    </w:p>
    <w:p w14:paraId="4D1A30F1" w14:textId="77777777" w:rsidR="005F1CD6" w:rsidRPr="00E55089" w:rsidRDefault="005F1CD6" w:rsidP="00B35427">
      <w:pPr>
        <w:pStyle w:val="ListParagraph"/>
        <w:numPr>
          <w:ilvl w:val="0"/>
          <w:numId w:val="10"/>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Press Releases.</w:t>
      </w:r>
      <w:r w:rsidRPr="00E55089">
        <w:rPr>
          <w:rFonts w:ascii="Times New Roman" w:hAnsi="Times New Roman" w:cs="Times New Roman"/>
        </w:rPr>
        <w:t xml:space="preserve">  The Respondent agrees to obtain prior written consent and approval of the Department of press releases that relate in any manner to this RFA or any resultant contract.</w:t>
      </w:r>
    </w:p>
    <w:p w14:paraId="00D4643F" w14:textId="77777777" w:rsidR="005F1CD6" w:rsidRPr="00E55089" w:rsidRDefault="005F1CD6" w:rsidP="00B35427">
      <w:pPr>
        <w:pStyle w:val="ListParagraph"/>
        <w:spacing w:line="240" w:lineRule="auto"/>
        <w:jc w:val="both"/>
        <w:rPr>
          <w:rFonts w:ascii="Times New Roman" w:hAnsi="Times New Roman" w:cs="Times New Roman"/>
        </w:rPr>
      </w:pPr>
    </w:p>
    <w:p w14:paraId="6F167E6E" w14:textId="77777777" w:rsidR="005F1CD6" w:rsidRPr="00E55089" w:rsidRDefault="005851FC" w:rsidP="00167C88">
      <w:pPr>
        <w:pStyle w:val="ListParagraph"/>
        <w:numPr>
          <w:ilvl w:val="0"/>
          <w:numId w:val="25"/>
        </w:numPr>
        <w:tabs>
          <w:tab w:val="left" w:pos="1080"/>
        </w:tabs>
        <w:spacing w:line="240" w:lineRule="auto"/>
        <w:jc w:val="both"/>
        <w:rPr>
          <w:rFonts w:ascii="Times New Roman" w:hAnsi="Times New Roman" w:cs="Times New Roman"/>
          <w:b/>
        </w:rPr>
      </w:pPr>
      <w:r w:rsidRPr="00E55089">
        <w:rPr>
          <w:rFonts w:ascii="Times New Roman" w:hAnsi="Times New Roman" w:cs="Times New Roman"/>
          <w:b/>
        </w:rPr>
        <w:t>TERMS AND CONDITIONS</w:t>
      </w:r>
    </w:p>
    <w:p w14:paraId="4CFD2EFB" w14:textId="77777777" w:rsidR="005851FC" w:rsidRPr="00E55089" w:rsidRDefault="005851FC" w:rsidP="00B35427">
      <w:pPr>
        <w:pStyle w:val="ListParagraph"/>
        <w:tabs>
          <w:tab w:val="left" w:pos="1080"/>
        </w:tabs>
        <w:spacing w:line="240" w:lineRule="auto"/>
        <w:jc w:val="both"/>
        <w:rPr>
          <w:rFonts w:ascii="Times New Roman" w:hAnsi="Times New Roman" w:cs="Times New Roman"/>
        </w:rPr>
      </w:pPr>
    </w:p>
    <w:p w14:paraId="280043A7" w14:textId="77777777" w:rsidR="005851FC" w:rsidRPr="00E55089" w:rsidRDefault="005851FC" w:rsidP="00B35427">
      <w:pPr>
        <w:pStyle w:val="ListParagraph"/>
        <w:tabs>
          <w:tab w:val="left" w:pos="1080"/>
        </w:tabs>
        <w:spacing w:line="240" w:lineRule="auto"/>
        <w:jc w:val="both"/>
        <w:rPr>
          <w:rFonts w:ascii="Times New Roman" w:hAnsi="Times New Roman" w:cs="Times New Roman"/>
          <w:i/>
        </w:rPr>
      </w:pPr>
      <w:r w:rsidRPr="00E55089">
        <w:rPr>
          <w:rFonts w:ascii="Times New Roman" w:hAnsi="Times New Roman" w:cs="Times New Roman"/>
          <w:i/>
        </w:rPr>
        <w:t>By submitting Applications in response to this RFA, a Respondent implicitly agrees to comply with the following terms and conditions:</w:t>
      </w:r>
    </w:p>
    <w:p w14:paraId="2D3029CC" w14:textId="77777777" w:rsidR="005851FC" w:rsidRPr="00E55089" w:rsidRDefault="005851FC" w:rsidP="00B35427">
      <w:pPr>
        <w:pStyle w:val="ListParagraph"/>
        <w:tabs>
          <w:tab w:val="left" w:pos="1080"/>
        </w:tabs>
        <w:spacing w:line="240" w:lineRule="auto"/>
        <w:jc w:val="both"/>
        <w:rPr>
          <w:rFonts w:ascii="Times New Roman" w:hAnsi="Times New Roman" w:cs="Times New Roman"/>
        </w:rPr>
      </w:pPr>
    </w:p>
    <w:p w14:paraId="2BC03F91" w14:textId="77777777" w:rsidR="005851FC" w:rsidRPr="00E55089" w:rsidRDefault="005851FC" w:rsidP="00B35427">
      <w:pPr>
        <w:pStyle w:val="ListParagraph"/>
        <w:numPr>
          <w:ilvl w:val="0"/>
          <w:numId w:val="11"/>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Equal Opportunity and Affirmative Action.</w:t>
      </w:r>
      <w:r w:rsidRPr="00E55089">
        <w:rPr>
          <w:rFonts w:ascii="Times New Roman" w:hAnsi="Times New Roman" w:cs="Times New Roman"/>
        </w:rPr>
        <w:t xml:space="preserve">  The State is an Equal Opportunity and Affirmative Action employer and does not discriminate in its hiring, employment, or business practices.  The State is committed to complying with the Americans with Disabilities Act </w:t>
      </w:r>
      <w:r w:rsidR="007448C1" w:rsidRPr="00E55089">
        <w:rPr>
          <w:rFonts w:ascii="Times New Roman" w:hAnsi="Times New Roman" w:cs="Times New Roman"/>
        </w:rPr>
        <w:t xml:space="preserve">(ADA) </w:t>
      </w:r>
      <w:r w:rsidRPr="00E55089">
        <w:rPr>
          <w:rFonts w:ascii="Times New Roman" w:hAnsi="Times New Roman" w:cs="Times New Roman"/>
        </w:rPr>
        <w:t>of 1990 and does not discriminate on the basis of disability in admission to, access to, or operation of its programs, services or activities.</w:t>
      </w:r>
    </w:p>
    <w:p w14:paraId="095369F5" w14:textId="77777777" w:rsidR="005851FC" w:rsidRPr="00E55089" w:rsidRDefault="005851FC" w:rsidP="00B35427">
      <w:pPr>
        <w:pStyle w:val="ListParagraph"/>
        <w:tabs>
          <w:tab w:val="left" w:pos="1080"/>
        </w:tabs>
        <w:spacing w:line="240" w:lineRule="auto"/>
        <w:ind w:left="1080"/>
        <w:jc w:val="both"/>
        <w:rPr>
          <w:rFonts w:ascii="Times New Roman" w:hAnsi="Times New Roman" w:cs="Times New Roman"/>
        </w:rPr>
      </w:pPr>
    </w:p>
    <w:p w14:paraId="60148C08" w14:textId="77777777" w:rsidR="005851FC" w:rsidRPr="00E55089" w:rsidRDefault="005851FC" w:rsidP="00B35427">
      <w:pPr>
        <w:pStyle w:val="ListParagraph"/>
        <w:numPr>
          <w:ilvl w:val="0"/>
          <w:numId w:val="11"/>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Preparation Expenses</w:t>
      </w:r>
      <w:r w:rsidRPr="00E55089">
        <w:rPr>
          <w:rFonts w:ascii="Times New Roman" w:hAnsi="Times New Roman" w:cs="Times New Roman"/>
        </w:rPr>
        <w:t>.  Neither the State nor the Department shall assume any liability for expenses incurred by a Respondent in preparing, submitting or clarifying any Applications submitted in response to this RFA.</w:t>
      </w:r>
    </w:p>
    <w:p w14:paraId="0F4CF94F" w14:textId="77777777" w:rsidR="005851FC" w:rsidRPr="00E55089" w:rsidRDefault="005851FC" w:rsidP="00B35427">
      <w:pPr>
        <w:pStyle w:val="ListParagraph"/>
        <w:spacing w:line="240" w:lineRule="auto"/>
        <w:jc w:val="both"/>
        <w:rPr>
          <w:rFonts w:ascii="Times New Roman" w:hAnsi="Times New Roman" w:cs="Times New Roman"/>
        </w:rPr>
      </w:pPr>
    </w:p>
    <w:p w14:paraId="1704FC7B" w14:textId="77777777" w:rsidR="005851FC" w:rsidRPr="00E55089" w:rsidRDefault="005851FC" w:rsidP="00B35427">
      <w:pPr>
        <w:pStyle w:val="ListParagraph"/>
        <w:numPr>
          <w:ilvl w:val="0"/>
          <w:numId w:val="11"/>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Exclusion of Taxes</w:t>
      </w:r>
      <w:r w:rsidRPr="00E55089">
        <w:rPr>
          <w:rFonts w:ascii="Times New Roman" w:hAnsi="Times New Roman" w:cs="Times New Roman"/>
        </w:rPr>
        <w:t>.  The Department is exempt from the payment of excise and sales taxes imposed by the federal government and the State.  Respondents are liable for any other applicable taxes.</w:t>
      </w:r>
    </w:p>
    <w:p w14:paraId="3556B7AD" w14:textId="77777777" w:rsidR="005851FC" w:rsidRPr="00E55089" w:rsidRDefault="005851FC" w:rsidP="00B35427">
      <w:pPr>
        <w:pStyle w:val="ListParagraph"/>
        <w:spacing w:line="240" w:lineRule="auto"/>
        <w:jc w:val="both"/>
        <w:rPr>
          <w:rFonts w:ascii="Times New Roman" w:hAnsi="Times New Roman" w:cs="Times New Roman"/>
        </w:rPr>
      </w:pPr>
    </w:p>
    <w:p w14:paraId="5AD13C24" w14:textId="77777777" w:rsidR="005851FC" w:rsidRPr="00E55089" w:rsidRDefault="005851FC" w:rsidP="00B35427">
      <w:pPr>
        <w:pStyle w:val="ListParagraph"/>
        <w:numPr>
          <w:ilvl w:val="0"/>
          <w:numId w:val="11"/>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Changes to Submission</w:t>
      </w:r>
      <w:r w:rsidRPr="00E55089">
        <w:rPr>
          <w:rFonts w:ascii="Times New Roman" w:hAnsi="Times New Roman" w:cs="Times New Roman"/>
        </w:rPr>
        <w:t>.  No additions or changes to the original submission will be allowed after submission.  While changes are not permitted, the Department my request and authorize Respondents to submit written clarification of their submissions, in a manner or format prescribed by the Department, and at the Respondent’s expense.</w:t>
      </w:r>
    </w:p>
    <w:p w14:paraId="27FD182E" w14:textId="77777777" w:rsidR="005851FC" w:rsidRPr="00E55089" w:rsidRDefault="005851FC" w:rsidP="00B35427">
      <w:pPr>
        <w:pStyle w:val="ListParagraph"/>
        <w:spacing w:line="240" w:lineRule="auto"/>
        <w:jc w:val="both"/>
        <w:rPr>
          <w:rFonts w:ascii="Times New Roman" w:hAnsi="Times New Roman" w:cs="Times New Roman"/>
        </w:rPr>
      </w:pPr>
    </w:p>
    <w:p w14:paraId="33957427" w14:textId="77777777" w:rsidR="005851FC" w:rsidRPr="00E55089" w:rsidRDefault="005851FC" w:rsidP="00B35427">
      <w:pPr>
        <w:pStyle w:val="ListParagraph"/>
        <w:numPr>
          <w:ilvl w:val="0"/>
          <w:numId w:val="11"/>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Supplemental Information</w:t>
      </w:r>
      <w:r w:rsidRPr="00E55089">
        <w:rPr>
          <w:rFonts w:ascii="Times New Roman" w:hAnsi="Times New Roman" w:cs="Times New Roman"/>
        </w:rPr>
        <w:t xml:space="preserve">.  Supplemental information will not be considered after the deadline for submissions, unless specifically requested by the Department.  </w:t>
      </w:r>
      <w:r w:rsidRPr="00E55089">
        <w:rPr>
          <w:rFonts w:ascii="Times New Roman" w:hAnsi="Times New Roman" w:cs="Times New Roman"/>
          <w:i/>
        </w:rPr>
        <w:t>The Department may ask a Respondent to give demonstrations, interviews, oral presentation or further explanations to clarify information contained in a submission.</w:t>
      </w:r>
      <w:r w:rsidRPr="00E55089">
        <w:rPr>
          <w:rFonts w:ascii="Times New Roman" w:hAnsi="Times New Roman" w:cs="Times New Roman"/>
        </w:rPr>
        <w:t xml:space="preserve">  Any such demonstration, interview, or oral presentation will be at a time selected in a place provided by the Department.  At its sole discretion, the Department</w:t>
      </w:r>
      <w:r w:rsidR="00536392" w:rsidRPr="00E55089">
        <w:rPr>
          <w:rFonts w:ascii="Times New Roman" w:hAnsi="Times New Roman" w:cs="Times New Roman"/>
        </w:rPr>
        <w:t xml:space="preserve"> may limit the number of</w:t>
      </w:r>
      <w:r w:rsidRPr="00E55089">
        <w:rPr>
          <w:rFonts w:ascii="Times New Roman" w:hAnsi="Times New Roman" w:cs="Times New Roman"/>
        </w:rPr>
        <w:t xml:space="preserve"> Respondents invited to make such a demonstration, interview, or oral presentation.</w:t>
      </w:r>
    </w:p>
    <w:p w14:paraId="0795D509" w14:textId="77777777" w:rsidR="00536392" w:rsidRPr="00E55089" w:rsidRDefault="00536392" w:rsidP="00B35427">
      <w:pPr>
        <w:pStyle w:val="ListParagraph"/>
        <w:spacing w:line="240" w:lineRule="auto"/>
        <w:jc w:val="both"/>
        <w:rPr>
          <w:rFonts w:ascii="Times New Roman" w:hAnsi="Times New Roman" w:cs="Times New Roman"/>
        </w:rPr>
      </w:pPr>
    </w:p>
    <w:p w14:paraId="1A1A7E15" w14:textId="77777777" w:rsidR="00536392" w:rsidRPr="00E55089" w:rsidRDefault="00536392" w:rsidP="00B35427">
      <w:pPr>
        <w:pStyle w:val="ListParagraph"/>
        <w:numPr>
          <w:ilvl w:val="0"/>
          <w:numId w:val="11"/>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Presentation of Supporting Evidence</w:t>
      </w:r>
      <w:r w:rsidRPr="00E55089">
        <w:rPr>
          <w:rFonts w:ascii="Times New Roman" w:hAnsi="Times New Roman" w:cs="Times New Roman"/>
        </w:rPr>
        <w:t>.  If requested by the Department, a Respondent must be prepared to present evidence of experience, ability, data reporting capabilities, or other information necessary to satisfactorily meet the requirements set forth or implied in this RFA.  At its discretion, the Department may also check or contact any reference provided by the Respondent.</w:t>
      </w:r>
    </w:p>
    <w:p w14:paraId="0563ADDF" w14:textId="77777777" w:rsidR="00536392" w:rsidRPr="00E55089" w:rsidRDefault="00536392" w:rsidP="00B35427">
      <w:pPr>
        <w:pStyle w:val="ListParagraph"/>
        <w:spacing w:line="240" w:lineRule="auto"/>
        <w:jc w:val="both"/>
        <w:rPr>
          <w:rFonts w:ascii="Times New Roman" w:hAnsi="Times New Roman" w:cs="Times New Roman"/>
        </w:rPr>
      </w:pPr>
    </w:p>
    <w:p w14:paraId="5C11E700" w14:textId="77777777" w:rsidR="00536392" w:rsidRPr="00E55089" w:rsidRDefault="007355A3" w:rsidP="00B35427">
      <w:pPr>
        <w:pStyle w:val="ListParagraph"/>
        <w:numPr>
          <w:ilvl w:val="0"/>
          <w:numId w:val="11"/>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RFA Is Not An Offer</w:t>
      </w:r>
      <w:r w:rsidRPr="00E55089">
        <w:rPr>
          <w:rFonts w:ascii="Times New Roman" w:hAnsi="Times New Roman" w:cs="Times New Roman"/>
        </w:rPr>
        <w:t xml:space="preserve">.  Neither this RFA nor any subsequent discussions shall give rise to any commitment on the part of the State or the Department or confer any rights on any Respondent unless and until a contract is fully executed by the necessary parties.  The contract document will represent the entire agreement between the Respondent and the Department and will supersede all prior negotiations, representations or agreements, alleged or made, between the parties.  The State shall assume no liability for costs incurred by the </w:t>
      </w:r>
      <w:r w:rsidRPr="00E55089">
        <w:rPr>
          <w:rFonts w:ascii="Times New Roman" w:hAnsi="Times New Roman" w:cs="Times New Roman"/>
        </w:rPr>
        <w:lastRenderedPageBreak/>
        <w:t xml:space="preserve">Respondent or for payment of services under the terms of the contract until the successful Respondent is notified that the contract has been accepted and approved by the Department and, if required, by the Attorney General’s Office. </w:t>
      </w:r>
    </w:p>
    <w:p w14:paraId="35D7E489" w14:textId="77777777" w:rsidR="007355A3" w:rsidRPr="007355A3" w:rsidRDefault="007355A3" w:rsidP="00B35427">
      <w:pPr>
        <w:pStyle w:val="ListParagraph"/>
        <w:spacing w:line="240" w:lineRule="auto"/>
        <w:jc w:val="both"/>
        <w:rPr>
          <w:rFonts w:ascii="Times New Roman" w:hAnsi="Times New Roman" w:cs="Times New Roman"/>
          <w:sz w:val="24"/>
          <w:szCs w:val="24"/>
        </w:rPr>
      </w:pPr>
    </w:p>
    <w:p w14:paraId="36672713" w14:textId="77777777" w:rsidR="007355A3" w:rsidRPr="00E55089" w:rsidRDefault="0097366E" w:rsidP="00167C88">
      <w:pPr>
        <w:pStyle w:val="ListParagraph"/>
        <w:numPr>
          <w:ilvl w:val="0"/>
          <w:numId w:val="25"/>
        </w:numPr>
        <w:tabs>
          <w:tab w:val="left" w:pos="1080"/>
        </w:tabs>
        <w:spacing w:line="240" w:lineRule="auto"/>
        <w:jc w:val="both"/>
        <w:rPr>
          <w:rFonts w:ascii="Times New Roman" w:hAnsi="Times New Roman" w:cs="Times New Roman"/>
          <w:b/>
        </w:rPr>
      </w:pPr>
      <w:r w:rsidRPr="00E55089">
        <w:rPr>
          <w:rFonts w:ascii="Times New Roman" w:hAnsi="Times New Roman" w:cs="Times New Roman"/>
          <w:b/>
        </w:rPr>
        <w:t>RIGHTS RESERVED TO THE STATE</w:t>
      </w:r>
    </w:p>
    <w:p w14:paraId="2E52CC6F" w14:textId="77777777" w:rsidR="0097366E" w:rsidRPr="00E55089" w:rsidRDefault="0097366E" w:rsidP="00B35427">
      <w:pPr>
        <w:pStyle w:val="ListParagraph"/>
        <w:tabs>
          <w:tab w:val="left" w:pos="1080"/>
        </w:tabs>
        <w:spacing w:line="240" w:lineRule="auto"/>
        <w:jc w:val="both"/>
        <w:rPr>
          <w:rFonts w:ascii="Times New Roman" w:hAnsi="Times New Roman" w:cs="Times New Roman"/>
        </w:rPr>
      </w:pPr>
    </w:p>
    <w:p w14:paraId="39799192" w14:textId="77777777" w:rsidR="0097366E" w:rsidRPr="00E55089" w:rsidRDefault="0097366E" w:rsidP="00B35427">
      <w:pPr>
        <w:pStyle w:val="ListParagraph"/>
        <w:tabs>
          <w:tab w:val="left" w:pos="1080"/>
        </w:tabs>
        <w:spacing w:line="240" w:lineRule="auto"/>
        <w:jc w:val="both"/>
        <w:rPr>
          <w:rFonts w:ascii="Times New Roman" w:hAnsi="Times New Roman" w:cs="Times New Roman"/>
          <w:i/>
        </w:rPr>
      </w:pPr>
      <w:r w:rsidRPr="00E55089">
        <w:rPr>
          <w:rFonts w:ascii="Times New Roman" w:hAnsi="Times New Roman" w:cs="Times New Roman"/>
          <w:i/>
        </w:rPr>
        <w:t>By submitting Applications in response to this RFA, a Respondent implicitly accepts that the following rights are reserved to the State:</w:t>
      </w:r>
    </w:p>
    <w:p w14:paraId="07D26050" w14:textId="77777777" w:rsidR="0097366E" w:rsidRPr="00E55089" w:rsidRDefault="0097366E" w:rsidP="00B35427">
      <w:pPr>
        <w:pStyle w:val="ListParagraph"/>
        <w:tabs>
          <w:tab w:val="left" w:pos="1080"/>
        </w:tabs>
        <w:spacing w:line="240" w:lineRule="auto"/>
        <w:jc w:val="both"/>
        <w:rPr>
          <w:rFonts w:ascii="Times New Roman" w:hAnsi="Times New Roman" w:cs="Times New Roman"/>
        </w:rPr>
      </w:pPr>
    </w:p>
    <w:p w14:paraId="2CC5A179" w14:textId="77777777" w:rsidR="0097366E" w:rsidRPr="00E55089" w:rsidRDefault="00333B6C" w:rsidP="00B35427">
      <w:pPr>
        <w:pStyle w:val="ListParagraph"/>
        <w:numPr>
          <w:ilvl w:val="0"/>
          <w:numId w:val="12"/>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Timing Sequence.</w:t>
      </w:r>
      <w:r w:rsidRPr="00E55089">
        <w:rPr>
          <w:rFonts w:ascii="Times New Roman" w:hAnsi="Times New Roman" w:cs="Times New Roman"/>
        </w:rPr>
        <w:t xml:space="preserve">  The timing and sequence of events associated with this RFA shall ultimately be determined by the Department.</w:t>
      </w:r>
    </w:p>
    <w:p w14:paraId="34D07294" w14:textId="77777777" w:rsidR="00333B6C" w:rsidRPr="00E55089" w:rsidRDefault="00333B6C" w:rsidP="00B35427">
      <w:pPr>
        <w:pStyle w:val="ListParagraph"/>
        <w:tabs>
          <w:tab w:val="left" w:pos="1080"/>
        </w:tabs>
        <w:spacing w:line="240" w:lineRule="auto"/>
        <w:ind w:left="1080"/>
        <w:jc w:val="both"/>
        <w:rPr>
          <w:rFonts w:ascii="Times New Roman" w:hAnsi="Times New Roman" w:cs="Times New Roman"/>
        </w:rPr>
      </w:pPr>
    </w:p>
    <w:p w14:paraId="3BC86684" w14:textId="77777777" w:rsidR="00333B6C" w:rsidRPr="00E55089" w:rsidRDefault="00333B6C" w:rsidP="00B35427">
      <w:pPr>
        <w:pStyle w:val="ListParagraph"/>
        <w:numPr>
          <w:ilvl w:val="0"/>
          <w:numId w:val="12"/>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Amending or Canceling RFA.</w:t>
      </w:r>
      <w:r w:rsidRPr="00E55089">
        <w:rPr>
          <w:rFonts w:ascii="Times New Roman" w:hAnsi="Times New Roman" w:cs="Times New Roman"/>
        </w:rPr>
        <w:t xml:space="preserve">  The Department reserves the right to amend or cancel this RFA on any date and at any time, if the Department deems it to be necessary, appropriate, or otherwise in the best interests of the State.</w:t>
      </w:r>
    </w:p>
    <w:p w14:paraId="1211AC20" w14:textId="77777777" w:rsidR="00333B6C" w:rsidRPr="00E55089" w:rsidRDefault="00333B6C" w:rsidP="00B35427">
      <w:pPr>
        <w:pStyle w:val="ListParagraph"/>
        <w:spacing w:line="240" w:lineRule="auto"/>
        <w:jc w:val="both"/>
        <w:rPr>
          <w:rFonts w:ascii="Times New Roman" w:hAnsi="Times New Roman" w:cs="Times New Roman"/>
        </w:rPr>
      </w:pPr>
    </w:p>
    <w:p w14:paraId="4B04F6C1" w14:textId="77777777" w:rsidR="00333B6C" w:rsidRPr="00E55089" w:rsidRDefault="00333B6C" w:rsidP="00B35427">
      <w:pPr>
        <w:pStyle w:val="ListParagraph"/>
        <w:numPr>
          <w:ilvl w:val="0"/>
          <w:numId w:val="12"/>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No Acceptable Submissions.</w:t>
      </w:r>
      <w:r w:rsidRPr="00E55089">
        <w:rPr>
          <w:rFonts w:ascii="Times New Roman" w:hAnsi="Times New Roman" w:cs="Times New Roman"/>
        </w:rPr>
        <w:t xml:space="preserve">  I</w:t>
      </w:r>
      <w:r w:rsidR="00AD29FE" w:rsidRPr="00E55089">
        <w:rPr>
          <w:rFonts w:ascii="Times New Roman" w:hAnsi="Times New Roman" w:cs="Times New Roman"/>
        </w:rPr>
        <w:t>n</w:t>
      </w:r>
      <w:r w:rsidRPr="00E55089">
        <w:rPr>
          <w:rFonts w:ascii="Times New Roman" w:hAnsi="Times New Roman" w:cs="Times New Roman"/>
        </w:rPr>
        <w:t xml:space="preserve"> the event that no acceptable Applications are submitted in response to this RFA, the Department may reopen the procurement process, if it is determined to be in the best interests of the State.</w:t>
      </w:r>
    </w:p>
    <w:p w14:paraId="187B2D9F" w14:textId="77777777" w:rsidR="00333B6C" w:rsidRPr="00E55089" w:rsidRDefault="00333B6C" w:rsidP="00B35427">
      <w:pPr>
        <w:pStyle w:val="ListParagraph"/>
        <w:spacing w:line="240" w:lineRule="auto"/>
        <w:jc w:val="both"/>
        <w:rPr>
          <w:rFonts w:ascii="Times New Roman" w:hAnsi="Times New Roman" w:cs="Times New Roman"/>
        </w:rPr>
      </w:pPr>
    </w:p>
    <w:p w14:paraId="4891E8A1" w14:textId="0386628C" w:rsidR="00333B6C" w:rsidRPr="00E55089" w:rsidRDefault="00333B6C" w:rsidP="00B35427">
      <w:pPr>
        <w:pStyle w:val="ListParagraph"/>
        <w:numPr>
          <w:ilvl w:val="0"/>
          <w:numId w:val="12"/>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Award and Rejection of Submissions</w:t>
      </w:r>
      <w:r w:rsidRPr="00E55089">
        <w:rPr>
          <w:rFonts w:ascii="Times New Roman" w:hAnsi="Times New Roman" w:cs="Times New Roman"/>
        </w:rPr>
        <w:t>.  The Department reserves the right to award in part, to reject any and all submission</w:t>
      </w:r>
      <w:r w:rsidR="006E10DA">
        <w:rPr>
          <w:rFonts w:ascii="Times New Roman" w:hAnsi="Times New Roman" w:cs="Times New Roman"/>
        </w:rPr>
        <w:t>s</w:t>
      </w:r>
      <w:r w:rsidRPr="00E55089">
        <w:rPr>
          <w:rFonts w:ascii="Times New Roman" w:hAnsi="Times New Roman" w:cs="Times New Roman"/>
        </w:rPr>
        <w:t xml:space="preserve"> in whole or in part, for misrepres</w:t>
      </w:r>
      <w:r w:rsidR="003413CF" w:rsidRPr="00E55089">
        <w:rPr>
          <w:rFonts w:ascii="Times New Roman" w:hAnsi="Times New Roman" w:cs="Times New Roman"/>
        </w:rPr>
        <w:t>ent</w:t>
      </w:r>
      <w:r w:rsidRPr="00E55089">
        <w:rPr>
          <w:rFonts w:ascii="Times New Roman" w:hAnsi="Times New Roman" w:cs="Times New Roman"/>
        </w:rPr>
        <w:t xml:space="preserve">ation or if the submission limits or modifies any of the terms, conditions, or specifications of this RFA.  The Department may waive minor technical defects, irregularities, or omissions, if in its judgement the best interests of the State will be served.  The Department reserves the right to reject the submission of any Respondent who submits Applications after the submission </w:t>
      </w:r>
      <w:r w:rsidR="006E10DA">
        <w:rPr>
          <w:rFonts w:ascii="Times New Roman" w:hAnsi="Times New Roman" w:cs="Times New Roman"/>
        </w:rPr>
        <w:t>due</w:t>
      </w:r>
      <w:r w:rsidRPr="00E55089">
        <w:rPr>
          <w:rFonts w:ascii="Times New Roman" w:hAnsi="Times New Roman" w:cs="Times New Roman"/>
        </w:rPr>
        <w:t xml:space="preserve"> and time.</w:t>
      </w:r>
    </w:p>
    <w:p w14:paraId="2096475A" w14:textId="77777777" w:rsidR="00333B6C" w:rsidRPr="00E55089" w:rsidRDefault="00333B6C" w:rsidP="00B35427">
      <w:pPr>
        <w:pStyle w:val="ListParagraph"/>
        <w:spacing w:line="240" w:lineRule="auto"/>
        <w:jc w:val="both"/>
        <w:rPr>
          <w:rFonts w:ascii="Times New Roman" w:hAnsi="Times New Roman" w:cs="Times New Roman"/>
        </w:rPr>
      </w:pPr>
    </w:p>
    <w:p w14:paraId="403BF986" w14:textId="77777777" w:rsidR="00333B6C" w:rsidRPr="00E55089" w:rsidRDefault="00333B6C" w:rsidP="00B35427">
      <w:pPr>
        <w:pStyle w:val="ListParagraph"/>
        <w:numPr>
          <w:ilvl w:val="0"/>
          <w:numId w:val="12"/>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Sole Property of the State.</w:t>
      </w:r>
      <w:r w:rsidRPr="00E55089">
        <w:rPr>
          <w:rFonts w:ascii="Times New Roman" w:hAnsi="Times New Roman" w:cs="Times New Roman"/>
        </w:rPr>
        <w:t xml:space="preserve">  All Applications submitted in response to this RFA are to be the sole property of the State.  Any product, </w:t>
      </w:r>
      <w:r w:rsidR="002F7C5B" w:rsidRPr="00E55089">
        <w:rPr>
          <w:rFonts w:ascii="Times New Roman" w:hAnsi="Times New Roman" w:cs="Times New Roman"/>
        </w:rPr>
        <w:t>whether</w:t>
      </w:r>
      <w:r w:rsidRPr="00E55089">
        <w:rPr>
          <w:rFonts w:ascii="Times New Roman" w:hAnsi="Times New Roman" w:cs="Times New Roman"/>
        </w:rPr>
        <w:t xml:space="preserve"> acceptable or unacceptable, developed under a contract </w:t>
      </w:r>
      <w:r w:rsidR="002F7C5B" w:rsidRPr="00E55089">
        <w:rPr>
          <w:rFonts w:ascii="Times New Roman" w:hAnsi="Times New Roman" w:cs="Times New Roman"/>
        </w:rPr>
        <w:t>awarded</w:t>
      </w:r>
      <w:r w:rsidRPr="00E55089">
        <w:rPr>
          <w:rFonts w:ascii="Times New Roman" w:hAnsi="Times New Roman" w:cs="Times New Roman"/>
        </w:rPr>
        <w:t xml:space="preserve"> as a result of this RFA shall be the sole property of the State, unless stated otherwise in this RFA or subsequent contract.  The </w:t>
      </w:r>
      <w:r w:rsidR="002F7C5B" w:rsidRPr="00E55089">
        <w:rPr>
          <w:rFonts w:ascii="Times New Roman" w:hAnsi="Times New Roman" w:cs="Times New Roman"/>
        </w:rPr>
        <w:t>rights to publish, distribute</w:t>
      </w:r>
      <w:r w:rsidRPr="00E55089">
        <w:rPr>
          <w:rFonts w:ascii="Times New Roman" w:hAnsi="Times New Roman" w:cs="Times New Roman"/>
        </w:rPr>
        <w:t>, or disseminate any and all information or reports, or part thereof, shall accrue to the State without recourse.</w:t>
      </w:r>
    </w:p>
    <w:p w14:paraId="57E05B80" w14:textId="77777777" w:rsidR="002F7C5B" w:rsidRPr="00E55089" w:rsidRDefault="002F7C5B" w:rsidP="00B35427">
      <w:pPr>
        <w:pStyle w:val="ListParagraph"/>
        <w:spacing w:line="240" w:lineRule="auto"/>
        <w:jc w:val="both"/>
        <w:rPr>
          <w:rFonts w:ascii="Times New Roman" w:hAnsi="Times New Roman" w:cs="Times New Roman"/>
        </w:rPr>
      </w:pPr>
    </w:p>
    <w:p w14:paraId="552324D3" w14:textId="77777777" w:rsidR="002F7C5B" w:rsidRPr="00E55089" w:rsidRDefault="002F7C5B" w:rsidP="00B35427">
      <w:pPr>
        <w:pStyle w:val="ListParagraph"/>
        <w:numPr>
          <w:ilvl w:val="0"/>
          <w:numId w:val="12"/>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Contract Negotiation.</w:t>
      </w:r>
      <w:r w:rsidRPr="00E55089">
        <w:rPr>
          <w:rFonts w:ascii="Times New Roman" w:hAnsi="Times New Roman" w:cs="Times New Roman"/>
        </w:rPr>
        <w:t xml:space="preserve">  The Department reserves the right to negotiate or contract for all or any portion of the services contained in this RFA.  The Department reserves the right to contract with one or more Respondent for such services.</w:t>
      </w:r>
    </w:p>
    <w:p w14:paraId="40489F00" w14:textId="77777777" w:rsidR="002F7C5B" w:rsidRPr="00E55089" w:rsidRDefault="002F7C5B" w:rsidP="00B35427">
      <w:pPr>
        <w:pStyle w:val="ListParagraph"/>
        <w:spacing w:line="240" w:lineRule="auto"/>
        <w:jc w:val="both"/>
        <w:rPr>
          <w:rFonts w:ascii="Times New Roman" w:hAnsi="Times New Roman" w:cs="Times New Roman"/>
        </w:rPr>
      </w:pPr>
    </w:p>
    <w:p w14:paraId="3D088F81" w14:textId="77777777" w:rsidR="002F7C5B" w:rsidRPr="00E55089" w:rsidRDefault="002F7C5B" w:rsidP="00B35427">
      <w:pPr>
        <w:pStyle w:val="ListParagraph"/>
        <w:numPr>
          <w:ilvl w:val="0"/>
          <w:numId w:val="12"/>
        </w:numPr>
        <w:tabs>
          <w:tab w:val="left" w:pos="1080"/>
        </w:tabs>
        <w:spacing w:line="240" w:lineRule="auto"/>
        <w:jc w:val="both"/>
        <w:rPr>
          <w:rFonts w:ascii="Times New Roman" w:hAnsi="Times New Roman" w:cs="Times New Roman"/>
        </w:rPr>
      </w:pPr>
      <w:r w:rsidRPr="00E55089">
        <w:rPr>
          <w:rFonts w:ascii="Times New Roman" w:hAnsi="Times New Roman" w:cs="Times New Roman"/>
          <w:b/>
        </w:rPr>
        <w:t>Clerical Errors in Award.</w:t>
      </w:r>
      <w:r w:rsidRPr="00E55089">
        <w:rPr>
          <w:rFonts w:ascii="Times New Roman" w:hAnsi="Times New Roman" w:cs="Times New Roman"/>
        </w:rPr>
        <w:t xml:space="preserve">  The Department reserves the right to correct inaccurate awards resulting from its clerical errors.  This may include, in extreme circumstances, revoking the awarding contract already made to a Respondent and subsequently awarding the contract to another Respondent.  Such action on the part of the State shall not constitute a breach of contract of the part of the State since the contract with the initial Respondent is deemed to be void </w:t>
      </w:r>
      <w:r w:rsidRPr="00E55089">
        <w:rPr>
          <w:rFonts w:ascii="Times New Roman" w:hAnsi="Times New Roman" w:cs="Times New Roman"/>
          <w:i/>
        </w:rPr>
        <w:t xml:space="preserve">ab </w:t>
      </w:r>
      <w:proofErr w:type="spellStart"/>
      <w:r w:rsidRPr="00E55089">
        <w:rPr>
          <w:rFonts w:ascii="Times New Roman" w:hAnsi="Times New Roman" w:cs="Times New Roman"/>
          <w:i/>
        </w:rPr>
        <w:t>intio</w:t>
      </w:r>
      <w:proofErr w:type="spellEnd"/>
      <w:r w:rsidRPr="00E55089">
        <w:rPr>
          <w:rFonts w:ascii="Times New Roman" w:hAnsi="Times New Roman" w:cs="Times New Roman"/>
        </w:rPr>
        <w:t xml:space="preserve"> and of no effect as if no contract ever existed between the State and the Respondent.</w:t>
      </w:r>
    </w:p>
    <w:p w14:paraId="0C760CCD" w14:textId="77777777" w:rsidR="002F7C5B" w:rsidRDefault="002F7C5B" w:rsidP="00B35427">
      <w:pPr>
        <w:pStyle w:val="ListParagraph"/>
        <w:spacing w:line="240" w:lineRule="auto"/>
        <w:jc w:val="both"/>
        <w:rPr>
          <w:rFonts w:ascii="Times New Roman" w:hAnsi="Times New Roman" w:cs="Times New Roman"/>
        </w:rPr>
      </w:pPr>
    </w:p>
    <w:p w14:paraId="27D5CC25" w14:textId="77777777" w:rsidR="004E69FE" w:rsidRDefault="004E69FE" w:rsidP="00B35427">
      <w:pPr>
        <w:pStyle w:val="ListParagraph"/>
        <w:spacing w:line="240" w:lineRule="auto"/>
        <w:jc w:val="both"/>
        <w:rPr>
          <w:rFonts w:ascii="Times New Roman" w:hAnsi="Times New Roman" w:cs="Times New Roman"/>
        </w:rPr>
      </w:pPr>
    </w:p>
    <w:p w14:paraId="0144FCED" w14:textId="77777777" w:rsidR="00272439" w:rsidRDefault="00272439" w:rsidP="00B35427">
      <w:pPr>
        <w:pStyle w:val="ListParagraph"/>
        <w:spacing w:line="240" w:lineRule="auto"/>
        <w:jc w:val="both"/>
        <w:rPr>
          <w:rFonts w:ascii="Times New Roman" w:hAnsi="Times New Roman" w:cs="Times New Roman"/>
        </w:rPr>
      </w:pPr>
    </w:p>
    <w:p w14:paraId="4EA7C020" w14:textId="77777777" w:rsidR="00272439" w:rsidRPr="00E55089" w:rsidRDefault="00272439" w:rsidP="00B35427">
      <w:pPr>
        <w:pStyle w:val="ListParagraph"/>
        <w:spacing w:line="240" w:lineRule="auto"/>
        <w:jc w:val="both"/>
        <w:rPr>
          <w:rFonts w:ascii="Times New Roman" w:hAnsi="Times New Roman" w:cs="Times New Roman"/>
        </w:rPr>
      </w:pPr>
    </w:p>
    <w:p w14:paraId="50057FB5" w14:textId="77777777" w:rsidR="002F7C5B" w:rsidRPr="00E55089" w:rsidRDefault="002F7C5B" w:rsidP="00167C88">
      <w:pPr>
        <w:pStyle w:val="ListParagraph"/>
        <w:numPr>
          <w:ilvl w:val="0"/>
          <w:numId w:val="25"/>
        </w:numPr>
        <w:tabs>
          <w:tab w:val="left" w:pos="1080"/>
        </w:tabs>
        <w:spacing w:line="240" w:lineRule="auto"/>
        <w:jc w:val="both"/>
        <w:rPr>
          <w:rFonts w:ascii="Times New Roman" w:hAnsi="Times New Roman" w:cs="Times New Roman"/>
          <w:b/>
        </w:rPr>
      </w:pPr>
      <w:r w:rsidRPr="00E55089">
        <w:rPr>
          <w:rFonts w:ascii="Times New Roman" w:hAnsi="Times New Roman" w:cs="Times New Roman"/>
          <w:b/>
        </w:rPr>
        <w:lastRenderedPageBreak/>
        <w:t>STATUTORY AND REGULATORY COMPLIANCE</w:t>
      </w:r>
    </w:p>
    <w:p w14:paraId="7E011B8A" w14:textId="77777777" w:rsidR="00115270" w:rsidRPr="00E55089" w:rsidRDefault="00115270" w:rsidP="00B35427">
      <w:pPr>
        <w:pStyle w:val="pcellbody"/>
        <w:spacing w:line="240" w:lineRule="auto"/>
        <w:ind w:left="360"/>
        <w:jc w:val="both"/>
        <w:rPr>
          <w:rFonts w:ascii="Times New Roman" w:hAnsi="Times New Roman" w:cs="Times New Roman"/>
          <w:color w:val="auto"/>
          <w:sz w:val="22"/>
          <w:szCs w:val="22"/>
        </w:rPr>
      </w:pPr>
      <w:r w:rsidRPr="00E55089">
        <w:rPr>
          <w:rFonts w:ascii="Times New Roman" w:hAnsi="Times New Roman" w:cs="Times New Roman"/>
          <w:i/>
          <w:color w:val="auto"/>
          <w:sz w:val="22"/>
          <w:szCs w:val="22"/>
        </w:rPr>
        <w:t>By submitting a response to this RFA, the Respondent implicitly agrees to comply with all applicable State and federal laws and regulations, including, but not limited to, the following:</w:t>
      </w:r>
    </w:p>
    <w:p w14:paraId="0B8A86B4" w14:textId="77777777" w:rsidR="00115270" w:rsidRPr="00E55089" w:rsidRDefault="00115270" w:rsidP="00B35427">
      <w:pPr>
        <w:pStyle w:val="pcellbody"/>
        <w:spacing w:line="240" w:lineRule="auto"/>
        <w:ind w:left="360"/>
        <w:jc w:val="both"/>
        <w:rPr>
          <w:rFonts w:ascii="Times New Roman" w:hAnsi="Times New Roman" w:cs="Times New Roman"/>
          <w:color w:val="auto"/>
          <w:sz w:val="22"/>
          <w:szCs w:val="22"/>
        </w:rPr>
      </w:pPr>
    </w:p>
    <w:p w14:paraId="5C5E6DBF" w14:textId="77777777" w:rsidR="00115270" w:rsidRPr="00E55089" w:rsidRDefault="00115270" w:rsidP="00B35427">
      <w:pPr>
        <w:pStyle w:val="ListParagraph"/>
        <w:numPr>
          <w:ilvl w:val="0"/>
          <w:numId w:val="21"/>
        </w:numPr>
        <w:spacing w:after="0" w:line="240" w:lineRule="auto"/>
        <w:ind w:right="450"/>
        <w:jc w:val="both"/>
        <w:rPr>
          <w:rStyle w:val="Hyperlink"/>
          <w:rFonts w:ascii="Times New Roman" w:hAnsi="Times New Roman" w:cs="Times New Roman"/>
          <w:b/>
        </w:rPr>
      </w:pPr>
      <w:r w:rsidRPr="00E55089">
        <w:rPr>
          <w:rFonts w:ascii="Times New Roman" w:hAnsi="Times New Roman" w:cs="Times New Roman"/>
          <w:b/>
          <w:color w:val="000000"/>
        </w:rPr>
        <w:t>Gift and Campaign Contributions, C.G.S. §§ 4-250, 4-252(c) and 9-612(f</w:t>
      </w:r>
      <w:proofErr w:type="gramStart"/>
      <w:r w:rsidRPr="00E55089">
        <w:rPr>
          <w:rFonts w:ascii="Times New Roman" w:hAnsi="Times New Roman" w:cs="Times New Roman"/>
          <w:b/>
          <w:color w:val="000000"/>
        </w:rPr>
        <w:t>)(</w:t>
      </w:r>
      <w:proofErr w:type="gramEnd"/>
      <w:r w:rsidRPr="00E55089">
        <w:rPr>
          <w:rFonts w:ascii="Times New Roman" w:hAnsi="Times New Roman" w:cs="Times New Roman"/>
          <w:b/>
          <w:color w:val="000000"/>
        </w:rPr>
        <w:t xml:space="preserve">2) and Governor </w:t>
      </w:r>
      <w:proofErr w:type="spellStart"/>
      <w:r w:rsidRPr="00E55089">
        <w:rPr>
          <w:rFonts w:ascii="Times New Roman" w:hAnsi="Times New Roman" w:cs="Times New Roman"/>
          <w:b/>
          <w:color w:val="000000"/>
        </w:rPr>
        <w:t>Dannel</w:t>
      </w:r>
      <w:proofErr w:type="spellEnd"/>
      <w:r w:rsidRPr="00E55089">
        <w:rPr>
          <w:rFonts w:ascii="Times New Roman" w:hAnsi="Times New Roman" w:cs="Times New Roman"/>
          <w:b/>
          <w:color w:val="000000"/>
        </w:rPr>
        <w:t xml:space="preserve"> P. Malloy’s Executive Order 49.</w:t>
      </w:r>
      <w:r w:rsidRPr="00E55089">
        <w:rPr>
          <w:rFonts w:ascii="Times New Roman" w:hAnsi="Times New Roman" w:cs="Times New Roman"/>
          <w:color w:val="000000"/>
        </w:rPr>
        <w:t xml:space="preserve">  If a Respondent is offered an opportunity to negotiate a contract with an anticipated value of $50,000 or more in a calendar or fiscal year, the Respondent must fully disclose any gifts or lawful contributions made to campaigns of candidates for statewide public office or the General Assembly. </w:t>
      </w:r>
      <w:r w:rsidRPr="00E55089">
        <w:rPr>
          <w:rFonts w:ascii="Times New Roman" w:hAnsi="Times New Roman" w:cs="Times New Roman"/>
        </w:rPr>
        <w:t xml:space="preserve">Municipalities and CT State agencies are exempt from this requirement. The gift and campaign contributions certification (OPM Ethics Form 1) is available on OPM’s website at: </w:t>
      </w:r>
      <w:hyperlink r:id="rId22" w:history="1">
        <w:r w:rsidRPr="00E55089">
          <w:rPr>
            <w:rStyle w:val="Hyperlink"/>
            <w:rFonts w:ascii="Times New Roman" w:hAnsi="Times New Roman" w:cs="Times New Roman"/>
          </w:rPr>
          <w:t>http://www.ct.gov/opm/fin/ethics_forms</w:t>
        </w:r>
      </w:hyperlink>
      <w:r w:rsidR="00E72282">
        <w:rPr>
          <w:rStyle w:val="Hyperlink"/>
          <w:rFonts w:ascii="Times New Roman" w:hAnsi="Times New Roman" w:cs="Times New Roman"/>
        </w:rPr>
        <w:t>.</w:t>
      </w:r>
    </w:p>
    <w:p w14:paraId="2DA527BB" w14:textId="77777777" w:rsidR="00115270" w:rsidRPr="00E55089" w:rsidRDefault="00115270" w:rsidP="00B35427">
      <w:pPr>
        <w:pStyle w:val="ListParagraph"/>
        <w:spacing w:line="240" w:lineRule="auto"/>
        <w:ind w:right="450"/>
        <w:jc w:val="both"/>
        <w:rPr>
          <w:rFonts w:ascii="Times New Roman" w:hAnsi="Times New Roman" w:cs="Times New Roman"/>
          <w:b/>
          <w:color w:val="000000"/>
        </w:rPr>
      </w:pPr>
    </w:p>
    <w:p w14:paraId="33F207A0" w14:textId="77777777" w:rsidR="00115270" w:rsidRPr="00E55089" w:rsidRDefault="00115270" w:rsidP="00B35427">
      <w:pPr>
        <w:pStyle w:val="ListParagraph"/>
        <w:spacing w:line="240" w:lineRule="auto"/>
        <w:ind w:right="450"/>
        <w:jc w:val="both"/>
        <w:rPr>
          <w:rFonts w:ascii="Times New Roman" w:hAnsi="Times New Roman" w:cs="Times New Roman"/>
          <w:color w:val="000000"/>
        </w:rPr>
      </w:pPr>
      <w:r w:rsidRPr="00E55089">
        <w:rPr>
          <w:rFonts w:ascii="Times New Roman" w:hAnsi="Times New Roman" w:cs="Times New Roman"/>
          <w:b/>
          <w:color w:val="000000"/>
        </w:rPr>
        <w:t>IMPORTANT NOTE:</w:t>
      </w:r>
      <w:r w:rsidRPr="00E55089">
        <w:rPr>
          <w:rFonts w:ascii="Times New Roman" w:hAnsi="Times New Roman" w:cs="Times New Roman"/>
          <w:color w:val="000000"/>
        </w:rPr>
        <w:t xml:space="preserve"> The Respondent </w:t>
      </w:r>
      <w:r w:rsidRPr="00E55089">
        <w:rPr>
          <w:rFonts w:ascii="Times New Roman" w:hAnsi="Times New Roman" w:cs="Times New Roman"/>
          <w:b/>
          <w:color w:val="000000"/>
        </w:rPr>
        <w:t>must</w:t>
      </w:r>
      <w:r w:rsidRPr="00E55089">
        <w:rPr>
          <w:rFonts w:ascii="Times New Roman" w:hAnsi="Times New Roman" w:cs="Times New Roman"/>
          <w:color w:val="000000"/>
        </w:rPr>
        <w:t xml:space="preserve"> include a completed Gift and Campaign Contribution Certification (OPM Ethics Form 1) with their submission.</w:t>
      </w:r>
    </w:p>
    <w:p w14:paraId="671B6508" w14:textId="77777777" w:rsidR="00894E08" w:rsidRPr="00E55089" w:rsidRDefault="00894E08" w:rsidP="00B35427">
      <w:pPr>
        <w:pStyle w:val="ListParagraph"/>
        <w:spacing w:line="240" w:lineRule="auto"/>
        <w:ind w:right="450"/>
        <w:jc w:val="both"/>
        <w:rPr>
          <w:rFonts w:ascii="Times New Roman" w:hAnsi="Times New Roman" w:cs="Times New Roman"/>
          <w:color w:val="0000FF"/>
          <w:u w:val="single"/>
        </w:rPr>
      </w:pPr>
    </w:p>
    <w:p w14:paraId="20FFD0EE" w14:textId="57FFC3FA" w:rsidR="00115270" w:rsidRPr="00E55089" w:rsidRDefault="00115270" w:rsidP="00B35427">
      <w:pPr>
        <w:pStyle w:val="ListParagraph"/>
        <w:numPr>
          <w:ilvl w:val="0"/>
          <w:numId w:val="21"/>
        </w:numPr>
        <w:spacing w:after="0" w:line="240" w:lineRule="auto"/>
        <w:ind w:right="450"/>
        <w:contextualSpacing w:val="0"/>
        <w:jc w:val="both"/>
        <w:rPr>
          <w:rStyle w:val="Hyperlink"/>
          <w:rFonts w:ascii="Times New Roman" w:hAnsi="Times New Roman" w:cs="Times New Roman"/>
        </w:rPr>
      </w:pPr>
      <w:r w:rsidRPr="00E55089">
        <w:rPr>
          <w:rFonts w:ascii="Times New Roman" w:hAnsi="Times New Roman" w:cs="Times New Roman"/>
          <w:b/>
          <w:color w:val="000000"/>
        </w:rPr>
        <w:t>Consulting Agreements, C.G.S. § 4a-81(a) and 4a-81(b).</w:t>
      </w:r>
      <w:r w:rsidRPr="00E55089">
        <w:rPr>
          <w:rFonts w:ascii="Times New Roman" w:hAnsi="Times New Roman" w:cs="Times New Roman"/>
          <w:color w:val="000000"/>
        </w:rPr>
        <w:t xml:space="preserve"> Applications for State contracts with a value of $50,000 or more in a calendar or fiscal year, excluding leases and licensing agreements of any value, shall require a consulting agreement affidavit attesting to whether any consulting agreement has been entered into in connection with the proposal. As used herein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 Consulting agreement does not include any agreements entered into with a consultant who is registered under the provisions of C.G.S. Chapter 10 as of the date such affidavit is submitted in accordance with the provisions of C.G.S. § 4a-81.  The Consulting Agreement Affidavit (OPM Ethics Form 5) is available on OPM’s website at</w:t>
      </w:r>
      <w:r w:rsidRPr="00E55089">
        <w:rPr>
          <w:rFonts w:ascii="Times New Roman" w:hAnsi="Times New Roman" w:cs="Times New Roman"/>
          <w:color w:val="0000FF"/>
        </w:rPr>
        <w:t xml:space="preserve">: </w:t>
      </w:r>
      <w:hyperlink r:id="rId23" w:history="1">
        <w:r w:rsidR="00CC2EAA" w:rsidRPr="00A77A48">
          <w:rPr>
            <w:rStyle w:val="Hyperlink"/>
            <w:rFonts w:ascii="Times New Roman" w:hAnsi="Times New Roman" w:cs="Times New Roman"/>
          </w:rPr>
          <w:t>http://www.ct.gov/opm/fin/ethics_forms</w:t>
        </w:r>
      </w:hyperlink>
      <w:r w:rsidR="00E72282">
        <w:rPr>
          <w:rStyle w:val="Hyperlink"/>
          <w:rFonts w:ascii="Times New Roman" w:hAnsi="Times New Roman" w:cs="Times New Roman"/>
        </w:rPr>
        <w:t>.</w:t>
      </w:r>
    </w:p>
    <w:p w14:paraId="10FEF8F4" w14:textId="77777777" w:rsidR="00115270" w:rsidRPr="00E55089" w:rsidRDefault="00115270" w:rsidP="00B35427">
      <w:pPr>
        <w:spacing w:after="0" w:line="240" w:lineRule="auto"/>
        <w:ind w:left="360" w:right="450"/>
        <w:jc w:val="both"/>
        <w:rPr>
          <w:rStyle w:val="Hyperlink"/>
          <w:rFonts w:ascii="Times New Roman" w:hAnsi="Times New Roman" w:cs="Times New Roman"/>
        </w:rPr>
      </w:pPr>
    </w:p>
    <w:p w14:paraId="20A16EDA" w14:textId="28B8165C" w:rsidR="00115270" w:rsidRPr="00E55089" w:rsidRDefault="00115270" w:rsidP="00DF6CC5">
      <w:pPr>
        <w:spacing w:line="240" w:lineRule="auto"/>
        <w:ind w:left="720" w:right="446"/>
        <w:jc w:val="both"/>
        <w:rPr>
          <w:rFonts w:ascii="Times New Roman" w:hAnsi="Times New Roman" w:cs="Times New Roman"/>
          <w:color w:val="000000"/>
        </w:rPr>
      </w:pPr>
      <w:r w:rsidRPr="00E55089">
        <w:rPr>
          <w:rFonts w:ascii="Times New Roman" w:hAnsi="Times New Roman" w:cs="Times New Roman"/>
          <w:b/>
          <w:color w:val="000000"/>
        </w:rPr>
        <w:t>IMPORTANT NOTE:</w:t>
      </w:r>
      <w:r w:rsidRPr="00E55089">
        <w:rPr>
          <w:rFonts w:ascii="Times New Roman" w:hAnsi="Times New Roman" w:cs="Times New Roman"/>
          <w:color w:val="000000"/>
        </w:rPr>
        <w:t xml:space="preserve"> The Respondent </w:t>
      </w:r>
      <w:r w:rsidRPr="00E55089">
        <w:rPr>
          <w:rFonts w:ascii="Times New Roman" w:hAnsi="Times New Roman" w:cs="Times New Roman"/>
          <w:b/>
          <w:color w:val="000000"/>
        </w:rPr>
        <w:t>must</w:t>
      </w:r>
      <w:r w:rsidRPr="00E55089">
        <w:rPr>
          <w:rFonts w:ascii="Times New Roman" w:hAnsi="Times New Roman" w:cs="Times New Roman"/>
          <w:color w:val="000000"/>
        </w:rPr>
        <w:t xml:space="preserve"> include a completed Consulting Agreement</w:t>
      </w:r>
      <w:r w:rsidR="006E10DA">
        <w:rPr>
          <w:rFonts w:ascii="Times New Roman" w:hAnsi="Times New Roman" w:cs="Times New Roman"/>
          <w:color w:val="000000"/>
        </w:rPr>
        <w:t xml:space="preserve"> Affidavit</w:t>
      </w:r>
      <w:r w:rsidRPr="00E55089">
        <w:rPr>
          <w:rFonts w:ascii="Times New Roman" w:hAnsi="Times New Roman" w:cs="Times New Roman"/>
          <w:color w:val="000000"/>
        </w:rPr>
        <w:t xml:space="preserve"> (OPM Ethics Form 5) with their submission.</w:t>
      </w:r>
    </w:p>
    <w:p w14:paraId="6C265C3D" w14:textId="5E2C22D6" w:rsidR="00115270" w:rsidRPr="00167C88" w:rsidRDefault="00115270" w:rsidP="00167C88">
      <w:pPr>
        <w:pStyle w:val="ListParagraph"/>
        <w:numPr>
          <w:ilvl w:val="0"/>
          <w:numId w:val="21"/>
        </w:numPr>
        <w:spacing w:line="240" w:lineRule="auto"/>
        <w:ind w:right="450"/>
        <w:jc w:val="both"/>
        <w:rPr>
          <w:rFonts w:ascii="Times New Roman" w:hAnsi="Times New Roman" w:cs="Times New Roman"/>
          <w:color w:val="0000FF"/>
          <w:u w:val="single"/>
        </w:rPr>
      </w:pPr>
      <w:r w:rsidRPr="00167C88">
        <w:rPr>
          <w:rFonts w:ascii="Times New Roman" w:hAnsi="Times New Roman" w:cs="Times New Roman"/>
          <w:b/>
        </w:rPr>
        <w:t>Affirmation of Receipt of State Ethics Laws Summary</w:t>
      </w:r>
      <w:r w:rsidRPr="00167C88">
        <w:rPr>
          <w:rFonts w:ascii="Times New Roman" w:hAnsi="Times New Roman" w:cs="Times New Roman"/>
        </w:rPr>
        <w:t xml:space="preserve">. Completion of the form is to affirm (1) receipt of the summary of State ethics laws developed by the Office of State Ethics pursuant to C.G.S. </w:t>
      </w:r>
      <w:r w:rsidRPr="00167C88">
        <w:rPr>
          <w:rFonts w:ascii="Times New Roman" w:hAnsi="Times New Roman" w:cs="Times New Roman"/>
          <w:color w:val="000000"/>
        </w:rPr>
        <w:t xml:space="preserve">§ 1-101mm and 1-101qq and (2) that key employees of such person, contractor, subcontractor, or consultant have read and understand the summary and agree to comply with its provisions.  The Affirmation of Receipt of State Ethics Laws Summary (OPM Ethics Form 6) is available on OPM’s website at: </w:t>
      </w:r>
      <w:hyperlink r:id="rId24" w:history="1">
        <w:r w:rsidRPr="00167C88">
          <w:rPr>
            <w:rStyle w:val="Hyperlink"/>
            <w:rFonts w:ascii="Times New Roman" w:hAnsi="Times New Roman" w:cs="Times New Roman"/>
          </w:rPr>
          <w:t>http://www.ct.gov/opm/fin/ethics_forms</w:t>
        </w:r>
      </w:hyperlink>
      <w:r w:rsidR="00E72282" w:rsidRPr="00167C88">
        <w:rPr>
          <w:rStyle w:val="Hyperlink"/>
          <w:rFonts w:ascii="Times New Roman" w:hAnsi="Times New Roman" w:cs="Times New Roman"/>
        </w:rPr>
        <w:t>.</w:t>
      </w:r>
    </w:p>
    <w:p w14:paraId="16AD6F19" w14:textId="4EB150C0" w:rsidR="00115270" w:rsidRPr="00E55089" w:rsidRDefault="00115270" w:rsidP="00DF6CC5">
      <w:pPr>
        <w:tabs>
          <w:tab w:val="left" w:pos="547"/>
          <w:tab w:val="left" w:pos="720"/>
          <w:tab w:val="left" w:pos="1080"/>
          <w:tab w:val="left" w:pos="2160"/>
          <w:tab w:val="left" w:pos="9000"/>
        </w:tabs>
        <w:spacing w:line="240" w:lineRule="auto"/>
        <w:ind w:left="720" w:right="446"/>
        <w:jc w:val="both"/>
        <w:rPr>
          <w:rFonts w:ascii="Times New Roman" w:hAnsi="Times New Roman" w:cs="Times New Roman"/>
          <w:color w:val="000000"/>
        </w:rPr>
      </w:pPr>
      <w:r w:rsidRPr="00E55089">
        <w:rPr>
          <w:rFonts w:ascii="Times New Roman" w:hAnsi="Times New Roman" w:cs="Times New Roman"/>
          <w:b/>
          <w:color w:val="000000"/>
        </w:rPr>
        <w:t>IMPORTANT NOTE:</w:t>
      </w:r>
      <w:r w:rsidRPr="00E55089">
        <w:rPr>
          <w:rFonts w:ascii="Times New Roman" w:hAnsi="Times New Roman" w:cs="Times New Roman"/>
          <w:color w:val="000000"/>
        </w:rPr>
        <w:t xml:space="preserve"> The Respondent </w:t>
      </w:r>
      <w:r w:rsidRPr="006E10DA">
        <w:rPr>
          <w:rFonts w:ascii="Times New Roman" w:hAnsi="Times New Roman" w:cs="Times New Roman"/>
          <w:b/>
          <w:color w:val="000000"/>
        </w:rPr>
        <w:t>must</w:t>
      </w:r>
      <w:r w:rsidRPr="00E55089">
        <w:rPr>
          <w:rFonts w:ascii="Times New Roman" w:hAnsi="Times New Roman" w:cs="Times New Roman"/>
          <w:color w:val="000000"/>
        </w:rPr>
        <w:t xml:space="preserve"> include a completed </w:t>
      </w:r>
      <w:r w:rsidR="00167C88">
        <w:rPr>
          <w:rFonts w:ascii="Times New Roman" w:hAnsi="Times New Roman" w:cs="Times New Roman"/>
        </w:rPr>
        <w:t xml:space="preserve">Affirmation of Receipt of </w:t>
      </w:r>
      <w:r w:rsidRPr="00E55089">
        <w:rPr>
          <w:rFonts w:ascii="Times New Roman" w:hAnsi="Times New Roman" w:cs="Times New Roman"/>
        </w:rPr>
        <w:t>State Ethics Laws Summary</w:t>
      </w:r>
      <w:r w:rsidRPr="00E55089">
        <w:rPr>
          <w:rFonts w:ascii="Times New Roman" w:hAnsi="Times New Roman" w:cs="Times New Roman"/>
          <w:color w:val="000000"/>
        </w:rPr>
        <w:t xml:space="preserve"> (OPM Ethics Form 6) with their submission.</w:t>
      </w:r>
    </w:p>
    <w:p w14:paraId="168BCAF5" w14:textId="48CD8231" w:rsidR="00115270" w:rsidRPr="00167C88" w:rsidRDefault="00115270" w:rsidP="00167C88">
      <w:pPr>
        <w:pStyle w:val="ListParagraph"/>
        <w:numPr>
          <w:ilvl w:val="0"/>
          <w:numId w:val="21"/>
        </w:numPr>
        <w:spacing w:line="240" w:lineRule="auto"/>
        <w:ind w:right="450"/>
        <w:jc w:val="both"/>
        <w:rPr>
          <w:rFonts w:ascii="Times New Roman" w:hAnsi="Times New Roman" w:cs="Times New Roman"/>
          <w:b/>
        </w:rPr>
      </w:pPr>
      <w:r w:rsidRPr="00167C88">
        <w:rPr>
          <w:rFonts w:ascii="Times New Roman" w:hAnsi="Times New Roman" w:cs="Times New Roman"/>
          <w:b/>
        </w:rPr>
        <w:t xml:space="preserve">Iran Certification.  </w:t>
      </w:r>
      <w:r w:rsidRPr="00167C88">
        <w:rPr>
          <w:rFonts w:ascii="Times New Roman" w:hAnsi="Times New Roman" w:cs="Times New Roman"/>
        </w:rPr>
        <w:t>Entities whose principal place of business is located outside</w:t>
      </w:r>
      <w:r w:rsidRPr="00167C88">
        <w:rPr>
          <w:rFonts w:ascii="Times New Roman" w:hAnsi="Times New Roman" w:cs="Times New Roman"/>
          <w:b/>
        </w:rPr>
        <w:t xml:space="preserve"> </w:t>
      </w:r>
      <w:r w:rsidRPr="00167C88">
        <w:rPr>
          <w:rFonts w:ascii="Times New Roman" w:hAnsi="Times New Roman" w:cs="Times New Roman"/>
        </w:rPr>
        <w:t xml:space="preserve">of the United States are required to complete the entire form, including the certification portion of the form.  United States subsidiaries of foreign corporations are exempt from having to </w:t>
      </w:r>
      <w:r w:rsidRPr="00167C88">
        <w:rPr>
          <w:rFonts w:ascii="Times New Roman" w:hAnsi="Times New Roman" w:cs="Times New Roman"/>
        </w:rPr>
        <w:lastRenderedPageBreak/>
        <w:t xml:space="preserve">complete the certification portion of the form.  Those entities whose principal place of business is located inside of the United States must also fill out the form, but do not have to complete the certification portion of the form.  The OPM Iran Certification Form 7 (Rev. 3-28-14) is available on OPM’s website at: </w:t>
      </w:r>
      <w:hyperlink r:id="rId25" w:history="1">
        <w:r w:rsidRPr="00167C88">
          <w:rPr>
            <w:rStyle w:val="Hyperlink"/>
            <w:rFonts w:ascii="Times New Roman" w:hAnsi="Times New Roman" w:cs="Times New Roman"/>
          </w:rPr>
          <w:t>http://www.ct.gov/opm/fin/ethics_forms</w:t>
        </w:r>
      </w:hyperlink>
      <w:r w:rsidRPr="00167C88">
        <w:rPr>
          <w:rStyle w:val="Hyperlink"/>
          <w:rFonts w:ascii="Times New Roman" w:hAnsi="Times New Roman" w:cs="Times New Roman"/>
        </w:rPr>
        <w:t>.</w:t>
      </w:r>
      <w:r w:rsidRPr="00167C88">
        <w:rPr>
          <w:rFonts w:ascii="Times New Roman" w:hAnsi="Times New Roman" w:cs="Times New Roman"/>
          <w:b/>
        </w:rPr>
        <w:t xml:space="preserve"> </w:t>
      </w:r>
    </w:p>
    <w:p w14:paraId="0BF5C750" w14:textId="77777777" w:rsidR="00115270" w:rsidRPr="00E55089" w:rsidRDefault="00115270" w:rsidP="00DF6CC5">
      <w:pPr>
        <w:tabs>
          <w:tab w:val="left" w:pos="2160"/>
          <w:tab w:val="left" w:pos="9000"/>
        </w:tabs>
        <w:spacing w:line="240" w:lineRule="auto"/>
        <w:ind w:left="720" w:right="446"/>
        <w:jc w:val="both"/>
        <w:rPr>
          <w:rFonts w:ascii="Times New Roman" w:hAnsi="Times New Roman" w:cs="Times New Roman"/>
        </w:rPr>
      </w:pPr>
      <w:r w:rsidRPr="00E55089">
        <w:rPr>
          <w:rFonts w:ascii="Times New Roman" w:hAnsi="Times New Roman" w:cs="Times New Roman"/>
          <w:b/>
          <w:color w:val="000000"/>
        </w:rPr>
        <w:t>IMPORTANT NOTE:</w:t>
      </w:r>
      <w:r w:rsidRPr="00E55089">
        <w:rPr>
          <w:rFonts w:ascii="Times New Roman" w:hAnsi="Times New Roman" w:cs="Times New Roman"/>
          <w:color w:val="000000"/>
        </w:rPr>
        <w:t xml:space="preserve"> The Respondent </w:t>
      </w:r>
      <w:r w:rsidRPr="00E55089">
        <w:rPr>
          <w:rFonts w:ascii="Times New Roman" w:hAnsi="Times New Roman" w:cs="Times New Roman"/>
          <w:b/>
          <w:color w:val="000000"/>
        </w:rPr>
        <w:t>must</w:t>
      </w:r>
      <w:r w:rsidRPr="00E55089">
        <w:rPr>
          <w:rFonts w:ascii="Times New Roman" w:hAnsi="Times New Roman" w:cs="Times New Roman"/>
          <w:color w:val="000000"/>
        </w:rPr>
        <w:t xml:space="preserve"> include a completed </w:t>
      </w:r>
      <w:r w:rsidRPr="00E55089">
        <w:rPr>
          <w:rFonts w:ascii="Times New Roman" w:hAnsi="Times New Roman" w:cs="Times New Roman"/>
        </w:rPr>
        <w:t>Iran Certification</w:t>
      </w:r>
      <w:r w:rsidRPr="00E55089">
        <w:rPr>
          <w:rFonts w:ascii="Times New Roman" w:hAnsi="Times New Roman" w:cs="Times New Roman"/>
          <w:color w:val="000000"/>
        </w:rPr>
        <w:t xml:space="preserve"> (OPM Ethics Form 7) with their submission.</w:t>
      </w:r>
    </w:p>
    <w:p w14:paraId="6EEC0547" w14:textId="2E68E8EC" w:rsidR="00115270" w:rsidRPr="00E55089" w:rsidRDefault="00115270" w:rsidP="00B35427">
      <w:pPr>
        <w:spacing w:line="240" w:lineRule="auto"/>
        <w:ind w:left="720" w:right="450" w:hanging="360"/>
        <w:jc w:val="both"/>
        <w:rPr>
          <w:rFonts w:ascii="Times New Roman" w:hAnsi="Times New Roman" w:cs="Times New Roman"/>
          <w:color w:val="000000"/>
        </w:rPr>
      </w:pPr>
      <w:proofErr w:type="gramStart"/>
      <w:r w:rsidRPr="00E55089">
        <w:rPr>
          <w:rFonts w:ascii="Times New Roman" w:hAnsi="Times New Roman" w:cs="Times New Roman"/>
          <w:b/>
          <w:color w:val="000000"/>
        </w:rPr>
        <w:t>5.</w:t>
      </w:r>
      <w:r w:rsidRPr="00E55089">
        <w:rPr>
          <w:rFonts w:ascii="Times New Roman" w:hAnsi="Times New Roman" w:cs="Times New Roman"/>
          <w:b/>
          <w:color w:val="000000"/>
        </w:rPr>
        <w:tab/>
        <w:t>Freedom of Information,</w:t>
      </w:r>
      <w:r w:rsidR="00D40E6A">
        <w:rPr>
          <w:rFonts w:ascii="Times New Roman" w:hAnsi="Times New Roman" w:cs="Times New Roman"/>
          <w:b/>
          <w:color w:val="000000"/>
        </w:rPr>
        <w:t xml:space="preserve"> </w:t>
      </w:r>
      <w:r w:rsidRPr="00E55089">
        <w:rPr>
          <w:rFonts w:ascii="Times New Roman" w:hAnsi="Times New Roman" w:cs="Times New Roman"/>
          <w:b/>
          <w:color w:val="000000"/>
        </w:rPr>
        <w:t>C.G.S. § 1-210(b).</w:t>
      </w:r>
      <w:proofErr w:type="gramEnd"/>
      <w:r w:rsidRPr="00E55089">
        <w:rPr>
          <w:rFonts w:ascii="Times New Roman" w:hAnsi="Times New Roman" w:cs="Times New Roman"/>
          <w:i/>
          <w:color w:val="000000"/>
        </w:rPr>
        <w:t xml:space="preserve"> </w:t>
      </w:r>
      <w:r w:rsidRPr="00E55089">
        <w:rPr>
          <w:rFonts w:ascii="Times New Roman" w:hAnsi="Times New Roman" w:cs="Times New Roman"/>
          <w:color w:val="000000"/>
        </w:rPr>
        <w:t>The Freedom of Information Act (FOIA) generally requires the disclosure of documents in the possession of the State upon request of any citizen, unless the content of the document falls within certain categories of exemption, as defined by C.G.S. § 1-210(b). Respondents are generally advised not to include in their applications any confidential information. If the Respondent indicates that certain documentation, as required by this RFA, is submitted in confidence, the State will endeavor to keep said information confidential to the extent permitted by law. The State has no obligation to initiate, prosecute, or defend any legal proceeding or to seek a protective order or other similar relief to prevent disclosure of any information pursuant to a FOIA request. The Respondent has the burden of establishing the availability of any FOIA exemption in any proceeding where it is an issue. While a Respondent may claim an exemption to the State’s FOIA, the final administrative authority to release or exempt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w:t>
      </w:r>
    </w:p>
    <w:p w14:paraId="6F935DFD" w14:textId="77777777" w:rsidR="00115270" w:rsidRPr="00E55089" w:rsidRDefault="00115270" w:rsidP="00B35427">
      <w:pPr>
        <w:spacing w:line="240" w:lineRule="auto"/>
        <w:ind w:left="720" w:right="450" w:hanging="360"/>
        <w:jc w:val="both"/>
        <w:rPr>
          <w:rFonts w:ascii="Times New Roman" w:hAnsi="Times New Roman" w:cs="Times New Roman"/>
          <w:color w:val="000000"/>
        </w:rPr>
      </w:pPr>
      <w:r w:rsidRPr="00E55089">
        <w:rPr>
          <w:rFonts w:ascii="Times New Roman" w:hAnsi="Times New Roman" w:cs="Times New Roman"/>
          <w:b/>
          <w:color w:val="000000"/>
        </w:rPr>
        <w:t>6.</w:t>
      </w:r>
      <w:r w:rsidRPr="00E55089">
        <w:rPr>
          <w:rFonts w:ascii="Times New Roman" w:hAnsi="Times New Roman" w:cs="Times New Roman"/>
          <w:b/>
          <w:color w:val="000000"/>
        </w:rPr>
        <w:tab/>
        <w:t xml:space="preserve">Contract Compliance, C.G.S. § 4a-60 and Regulations of CT State Agencies § 46a-68j-21 thru 43, inclusive. </w:t>
      </w:r>
      <w:r w:rsidRPr="00E55089">
        <w:rPr>
          <w:rFonts w:ascii="Times New Roman" w:hAnsi="Times New Roman" w:cs="Times New Roman"/>
          <w:color w:val="000000"/>
        </w:rPr>
        <w:t xml:space="preserve">CT statute and regulations impose certain obligations on State agencies (as well as contractors and subcontractors doing business with the State) to ensure that State agencies do not enter into contracts with organizations or businesses that discriminate against protected class persons. </w:t>
      </w:r>
    </w:p>
    <w:p w14:paraId="0389B404" w14:textId="7A7EA915" w:rsidR="00115270" w:rsidRPr="00E55089" w:rsidRDefault="00115270" w:rsidP="00B35427">
      <w:pPr>
        <w:spacing w:line="240" w:lineRule="auto"/>
        <w:ind w:left="720" w:right="450"/>
        <w:jc w:val="both"/>
        <w:rPr>
          <w:rFonts w:ascii="Times New Roman" w:hAnsi="Times New Roman" w:cs="Times New Roman"/>
          <w:color w:val="000000"/>
        </w:rPr>
      </w:pPr>
      <w:r w:rsidRPr="00E55089">
        <w:rPr>
          <w:rFonts w:ascii="Times New Roman" w:hAnsi="Times New Roman" w:cs="Times New Roman"/>
          <w:b/>
        </w:rPr>
        <w:t>IMPORTANT NOTE</w:t>
      </w:r>
      <w:r w:rsidRPr="00E55089">
        <w:rPr>
          <w:rFonts w:ascii="Times New Roman" w:hAnsi="Times New Roman" w:cs="Times New Roman"/>
        </w:rPr>
        <w:t xml:space="preserve">: </w:t>
      </w:r>
      <w:r w:rsidRPr="00E55089">
        <w:rPr>
          <w:rFonts w:ascii="Times New Roman" w:hAnsi="Times New Roman" w:cs="Times New Roman"/>
          <w:color w:val="000000"/>
        </w:rPr>
        <w:t xml:space="preserve">The selected Respondent(s) must upload the Workplace Analysis Affirmative Action Report through an automated system hosted by the </w:t>
      </w:r>
      <w:r w:rsidR="00E41604">
        <w:rPr>
          <w:rFonts w:ascii="Times New Roman" w:hAnsi="Times New Roman" w:cs="Times New Roman"/>
          <w:color w:val="000000"/>
        </w:rPr>
        <w:t>Department of Administrative Services (</w:t>
      </w:r>
      <w:r w:rsidRPr="00E55089">
        <w:rPr>
          <w:rFonts w:ascii="Times New Roman" w:hAnsi="Times New Roman" w:cs="Times New Roman"/>
          <w:color w:val="000000"/>
        </w:rPr>
        <w:t>DAS</w:t>
      </w:r>
      <w:r w:rsidR="00E41604">
        <w:rPr>
          <w:rFonts w:ascii="Times New Roman" w:hAnsi="Times New Roman" w:cs="Times New Roman"/>
          <w:color w:val="000000"/>
        </w:rPr>
        <w:t xml:space="preserve">) </w:t>
      </w:r>
      <w:r w:rsidRPr="00E55089">
        <w:rPr>
          <w:rFonts w:ascii="Times New Roman" w:hAnsi="Times New Roman" w:cs="Times New Roman"/>
          <w:color w:val="000000"/>
        </w:rPr>
        <w:t xml:space="preserve">Procurement Division. </w:t>
      </w:r>
      <w:r w:rsidRPr="00E55089">
        <w:rPr>
          <w:rFonts w:ascii="Times New Roman" w:hAnsi="Times New Roman" w:cs="Times New Roman"/>
        </w:rPr>
        <w:t>The DAS</w:t>
      </w:r>
      <w:r w:rsidRPr="00E55089">
        <w:rPr>
          <w:rFonts w:ascii="Times New Roman" w:hAnsi="Times New Roman" w:cs="Times New Roman"/>
          <w:u w:val="single"/>
        </w:rPr>
        <w:t xml:space="preserve"> </w:t>
      </w:r>
      <w:hyperlink r:id="rId26" w:history="1">
        <w:r w:rsidRPr="00E55089">
          <w:rPr>
            <w:rStyle w:val="Hyperlink"/>
            <w:rFonts w:ascii="Times New Roman" w:hAnsi="Times New Roman" w:cs="Times New Roman"/>
          </w:rPr>
          <w:t>Upload Instructions.pdf</w:t>
        </w:r>
      </w:hyperlink>
      <w:r w:rsidRPr="00E55089">
        <w:rPr>
          <w:rFonts w:ascii="Times New Roman" w:hAnsi="Times New Roman" w:cs="Times New Roman"/>
          <w:color w:val="0000FF"/>
        </w:rPr>
        <w:t xml:space="preserve"> </w:t>
      </w:r>
      <w:r w:rsidRPr="00E55089">
        <w:rPr>
          <w:rFonts w:ascii="Times New Roman" w:hAnsi="Times New Roman" w:cs="Times New Roman"/>
        </w:rPr>
        <w:t xml:space="preserve">guide to uploading affidavits and nondiscrimination forms online </w:t>
      </w:r>
      <w:r w:rsidRPr="00E55089">
        <w:rPr>
          <w:rFonts w:ascii="Times New Roman" w:hAnsi="Times New Roman" w:cs="Times New Roman"/>
          <w:color w:val="000000"/>
        </w:rPr>
        <w:t>is embedded in this section as a hyperlink.</w:t>
      </w:r>
    </w:p>
    <w:p w14:paraId="54CBAFBB" w14:textId="0A2E12A0" w:rsidR="00115270" w:rsidRPr="00E55089" w:rsidRDefault="00115270" w:rsidP="00B35427">
      <w:pPr>
        <w:spacing w:line="240" w:lineRule="auto"/>
        <w:ind w:left="720" w:right="450" w:hanging="360"/>
        <w:jc w:val="both"/>
        <w:rPr>
          <w:rFonts w:ascii="Times New Roman" w:hAnsi="Times New Roman" w:cs="Times New Roman"/>
          <w:color w:val="0000FF"/>
          <w:u w:val="single"/>
        </w:rPr>
      </w:pPr>
      <w:r w:rsidRPr="00E55089">
        <w:rPr>
          <w:rFonts w:ascii="Times New Roman" w:hAnsi="Times New Roman" w:cs="Times New Roman"/>
          <w:b/>
          <w:color w:val="000000"/>
        </w:rPr>
        <w:t>7.</w:t>
      </w:r>
      <w:r w:rsidRPr="00E55089">
        <w:rPr>
          <w:rFonts w:ascii="Times New Roman" w:hAnsi="Times New Roman" w:cs="Times New Roman"/>
          <w:b/>
          <w:color w:val="000000"/>
        </w:rPr>
        <w:tab/>
        <w:t>Nondiscrimination Certification, C.G.S. § 4a-60 and 4a-60a as amended.</w:t>
      </w:r>
      <w:r w:rsidRPr="00E55089">
        <w:rPr>
          <w:rFonts w:ascii="Times New Roman" w:hAnsi="Times New Roman" w:cs="Times New Roman"/>
          <w:color w:val="000000"/>
        </w:rPr>
        <w:t xml:space="preserve"> A nondiscrimination certification is required for all State contracts – regardless of type, term, cost, or value. </w:t>
      </w:r>
      <w:r w:rsidRPr="00E55089">
        <w:rPr>
          <w:rFonts w:ascii="Times New Roman" w:hAnsi="Times New Roman" w:cs="Times New Roman"/>
        </w:rPr>
        <w:t xml:space="preserve">Municipalities and CT State agencies are exempt from this requirement. The nondiscrimination certification forms are available on OPM’s website at:  </w:t>
      </w:r>
      <w:hyperlink r:id="rId27" w:history="1">
        <w:r w:rsidRPr="00E55089">
          <w:rPr>
            <w:rFonts w:ascii="Times New Roman" w:hAnsi="Times New Roman" w:cs="Times New Roman"/>
            <w:color w:val="0000FF"/>
            <w:u w:val="single"/>
          </w:rPr>
          <w:t>OPM: Nondiscrimination Certification</w:t>
        </w:r>
      </w:hyperlink>
      <w:r w:rsidR="00B35427">
        <w:rPr>
          <w:rFonts w:ascii="Times New Roman" w:hAnsi="Times New Roman" w:cs="Times New Roman"/>
          <w:color w:val="0000FF"/>
          <w:u w:val="single"/>
        </w:rPr>
        <w:t>.</w:t>
      </w:r>
    </w:p>
    <w:p w14:paraId="25216E34" w14:textId="35453AE2" w:rsidR="00115270" w:rsidRDefault="00115270" w:rsidP="00B35427">
      <w:pPr>
        <w:spacing w:line="240" w:lineRule="auto"/>
        <w:ind w:left="720" w:right="450"/>
        <w:jc w:val="both"/>
        <w:rPr>
          <w:rFonts w:ascii="Times New Roman" w:hAnsi="Times New Roman" w:cs="Times New Roman"/>
          <w:color w:val="000000"/>
        </w:rPr>
      </w:pPr>
      <w:r w:rsidRPr="00E55089">
        <w:rPr>
          <w:rFonts w:ascii="Times New Roman" w:hAnsi="Times New Roman" w:cs="Times New Roman"/>
          <w:b/>
        </w:rPr>
        <w:t>IMPORTANT NOTE:</w:t>
      </w:r>
      <w:r w:rsidRPr="00E55089">
        <w:rPr>
          <w:rFonts w:ascii="Times New Roman" w:hAnsi="Times New Roman" w:cs="Times New Roman"/>
        </w:rPr>
        <w:t xml:space="preserve"> The selected Respondent(s) must upload the Nondiscrimination Certification through an automated system hosted by the DAS</w:t>
      </w:r>
      <w:r w:rsidR="006E10DA">
        <w:rPr>
          <w:rFonts w:ascii="Times New Roman" w:hAnsi="Times New Roman" w:cs="Times New Roman"/>
        </w:rPr>
        <w:t xml:space="preserve"> </w:t>
      </w:r>
      <w:r w:rsidRPr="00E55089">
        <w:rPr>
          <w:rFonts w:ascii="Times New Roman" w:hAnsi="Times New Roman" w:cs="Times New Roman"/>
        </w:rPr>
        <w:t xml:space="preserve">Procurement Division prior to contract execution. The DAS </w:t>
      </w:r>
      <w:hyperlink r:id="rId28" w:history="1">
        <w:r w:rsidRPr="00E55089">
          <w:rPr>
            <w:rStyle w:val="Hyperlink"/>
            <w:rFonts w:ascii="Times New Roman" w:hAnsi="Times New Roman" w:cs="Times New Roman"/>
          </w:rPr>
          <w:t>Upload Instructions.pdf</w:t>
        </w:r>
      </w:hyperlink>
      <w:r w:rsidRPr="00E55089">
        <w:rPr>
          <w:rFonts w:ascii="Times New Roman" w:hAnsi="Times New Roman" w:cs="Times New Roman"/>
          <w:color w:val="0000FF"/>
        </w:rPr>
        <w:t xml:space="preserve"> </w:t>
      </w:r>
      <w:r w:rsidRPr="00E55089">
        <w:rPr>
          <w:rFonts w:ascii="Times New Roman" w:hAnsi="Times New Roman" w:cs="Times New Roman"/>
        </w:rPr>
        <w:t xml:space="preserve">guide to uploading affidavits and nondiscrimination forms online </w:t>
      </w:r>
      <w:r w:rsidRPr="00E55089">
        <w:rPr>
          <w:rFonts w:ascii="Times New Roman" w:hAnsi="Times New Roman" w:cs="Times New Roman"/>
          <w:color w:val="000000"/>
        </w:rPr>
        <w:t>is embedded in this section as a hyperlink.</w:t>
      </w:r>
    </w:p>
    <w:p w14:paraId="14827607" w14:textId="77777777" w:rsidR="00272439" w:rsidRDefault="00272439" w:rsidP="00B35427">
      <w:pPr>
        <w:spacing w:line="240" w:lineRule="auto"/>
        <w:ind w:left="720" w:right="450"/>
        <w:jc w:val="both"/>
        <w:rPr>
          <w:rFonts w:ascii="Times New Roman" w:hAnsi="Times New Roman" w:cs="Times New Roman"/>
          <w:color w:val="000000"/>
        </w:rPr>
      </w:pPr>
    </w:p>
    <w:p w14:paraId="248D3B59" w14:textId="77777777" w:rsidR="00506B8D" w:rsidRPr="00E55089" w:rsidRDefault="00506B8D" w:rsidP="00B35427">
      <w:pPr>
        <w:spacing w:line="240" w:lineRule="auto"/>
        <w:ind w:left="720" w:right="450"/>
        <w:jc w:val="both"/>
        <w:rPr>
          <w:rFonts w:ascii="Times New Roman" w:hAnsi="Times New Roman" w:cs="Times New Roman"/>
          <w:color w:val="000000"/>
        </w:rPr>
      </w:pPr>
    </w:p>
    <w:p w14:paraId="67C69D01" w14:textId="77777777" w:rsidR="00910966" w:rsidRPr="00E55089" w:rsidRDefault="00841713" w:rsidP="0084171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080"/>
          <w:tab w:val="center" w:pos="4680"/>
        </w:tabs>
        <w:spacing w:line="240" w:lineRule="auto"/>
        <w:rPr>
          <w:rFonts w:ascii="Times New Roman" w:hAnsi="Times New Roman" w:cs="Times New Roman"/>
          <w:b/>
        </w:rPr>
      </w:pPr>
      <w:r>
        <w:rPr>
          <w:rFonts w:ascii="Times New Roman" w:hAnsi="Times New Roman" w:cs="Times New Roman"/>
          <w:b/>
        </w:rPr>
        <w:lastRenderedPageBreak/>
        <w:tab/>
      </w:r>
      <w:r>
        <w:rPr>
          <w:rFonts w:ascii="Times New Roman" w:hAnsi="Times New Roman" w:cs="Times New Roman"/>
          <w:b/>
        </w:rPr>
        <w:tab/>
      </w:r>
      <w:r w:rsidR="00910966" w:rsidRPr="00E55089">
        <w:rPr>
          <w:rFonts w:ascii="Times New Roman" w:hAnsi="Times New Roman" w:cs="Times New Roman"/>
          <w:b/>
        </w:rPr>
        <w:t>III. PROGRAM INFORMATION</w:t>
      </w:r>
    </w:p>
    <w:p w14:paraId="0A361AF7" w14:textId="4D093437" w:rsidR="00706979" w:rsidRPr="00E55089" w:rsidRDefault="00706979" w:rsidP="00706979">
      <w:pPr>
        <w:pStyle w:val="ListParagraph"/>
        <w:numPr>
          <w:ilvl w:val="0"/>
          <w:numId w:val="15"/>
        </w:numPr>
        <w:tabs>
          <w:tab w:val="left" w:pos="720"/>
        </w:tabs>
        <w:spacing w:line="240" w:lineRule="auto"/>
        <w:jc w:val="both"/>
        <w:rPr>
          <w:rFonts w:ascii="Times New Roman" w:hAnsi="Times New Roman" w:cs="Times New Roman"/>
          <w:b/>
        </w:rPr>
      </w:pPr>
      <w:r>
        <w:rPr>
          <w:rFonts w:ascii="Times New Roman" w:hAnsi="Times New Roman" w:cs="Times New Roman"/>
          <w:b/>
        </w:rPr>
        <w:t>DEPARTMENT</w:t>
      </w:r>
      <w:r w:rsidRPr="00E55089">
        <w:rPr>
          <w:rFonts w:ascii="Times New Roman" w:hAnsi="Times New Roman" w:cs="Times New Roman"/>
          <w:b/>
        </w:rPr>
        <w:t xml:space="preserve"> OVERVIEW</w:t>
      </w:r>
    </w:p>
    <w:p w14:paraId="55D2AD04" w14:textId="38DF7454" w:rsidR="00F81D22" w:rsidRDefault="00F81D22" w:rsidP="00B35427">
      <w:pPr>
        <w:tabs>
          <w:tab w:val="left" w:pos="720"/>
        </w:tabs>
        <w:spacing w:line="240" w:lineRule="auto"/>
        <w:ind w:left="720"/>
        <w:jc w:val="both"/>
        <w:rPr>
          <w:rFonts w:ascii="Times New Roman" w:hAnsi="Times New Roman" w:cs="Times New Roman"/>
        </w:rPr>
      </w:pPr>
      <w:r>
        <w:rPr>
          <w:rFonts w:ascii="Times New Roman" w:hAnsi="Times New Roman" w:cs="Times New Roman"/>
        </w:rPr>
        <w:t xml:space="preserve">The Department of Rehabilitation Services </w:t>
      </w:r>
      <w:r w:rsidR="00926B63" w:rsidRPr="00E55089">
        <w:rPr>
          <w:rFonts w:ascii="Times New Roman" w:hAnsi="Times New Roman" w:cs="Times New Roman"/>
        </w:rPr>
        <w:t xml:space="preserve">provides a </w:t>
      </w:r>
      <w:r>
        <w:rPr>
          <w:rFonts w:ascii="Times New Roman" w:hAnsi="Times New Roman" w:cs="Times New Roman"/>
        </w:rPr>
        <w:t>wide</w:t>
      </w:r>
      <w:r w:rsidR="00926B63" w:rsidRPr="00E55089">
        <w:rPr>
          <w:rFonts w:ascii="Times New Roman" w:hAnsi="Times New Roman" w:cs="Times New Roman"/>
        </w:rPr>
        <w:t xml:space="preserve"> range of services to </w:t>
      </w:r>
      <w:r>
        <w:rPr>
          <w:rFonts w:ascii="Times New Roman" w:hAnsi="Times New Roman" w:cs="Times New Roman"/>
        </w:rPr>
        <w:t xml:space="preserve">individuals with disabilities and </w:t>
      </w:r>
      <w:r w:rsidR="00BA3899">
        <w:rPr>
          <w:rFonts w:ascii="Times New Roman" w:hAnsi="Times New Roman" w:cs="Times New Roman"/>
        </w:rPr>
        <w:t xml:space="preserve">older </w:t>
      </w:r>
      <w:r>
        <w:rPr>
          <w:rFonts w:ascii="Times New Roman" w:hAnsi="Times New Roman" w:cs="Times New Roman"/>
        </w:rPr>
        <w:t xml:space="preserve">adults </w:t>
      </w:r>
      <w:r w:rsidR="00926B63" w:rsidRPr="00E55089">
        <w:rPr>
          <w:rFonts w:ascii="Times New Roman" w:hAnsi="Times New Roman" w:cs="Times New Roman"/>
        </w:rPr>
        <w:t>in maintaining or achieving their full potentia</w:t>
      </w:r>
      <w:r w:rsidR="004B60C9" w:rsidRPr="00E55089">
        <w:rPr>
          <w:rFonts w:ascii="Times New Roman" w:hAnsi="Times New Roman" w:cs="Times New Roman"/>
        </w:rPr>
        <w:t xml:space="preserve">l for self-direction, self-reliance, and independent living.  </w:t>
      </w:r>
    </w:p>
    <w:p w14:paraId="0E44542A" w14:textId="407C9264" w:rsidR="00F81D22" w:rsidRDefault="00BA3899" w:rsidP="00B35427">
      <w:pPr>
        <w:tabs>
          <w:tab w:val="left" w:pos="720"/>
        </w:tabs>
        <w:spacing w:line="240" w:lineRule="auto"/>
        <w:ind w:left="720"/>
        <w:jc w:val="both"/>
        <w:rPr>
          <w:rFonts w:ascii="Times New Roman" w:hAnsi="Times New Roman" w:cs="Times New Roman"/>
        </w:rPr>
      </w:pPr>
      <w:r>
        <w:rPr>
          <w:rFonts w:ascii="Times New Roman" w:hAnsi="Times New Roman" w:cs="Times New Roman"/>
        </w:rPr>
        <w:t xml:space="preserve">Agency </w:t>
      </w:r>
      <w:r w:rsidR="00F81D22">
        <w:rPr>
          <w:rFonts w:ascii="Times New Roman" w:hAnsi="Times New Roman" w:cs="Times New Roman"/>
        </w:rPr>
        <w:t>progr</w:t>
      </w:r>
      <w:r w:rsidR="0030739E">
        <w:rPr>
          <w:rFonts w:ascii="Times New Roman" w:hAnsi="Times New Roman" w:cs="Times New Roman"/>
        </w:rPr>
        <w:t xml:space="preserve">ams, policies and practices are </w:t>
      </w:r>
      <w:r w:rsidR="00F81D22">
        <w:rPr>
          <w:rFonts w:ascii="Times New Roman" w:hAnsi="Times New Roman" w:cs="Times New Roman"/>
        </w:rPr>
        <w:t xml:space="preserve">designed to promote employment, independence, equal access and self-sufficiency for people with disabilities and </w:t>
      </w:r>
      <w:r w:rsidR="00DF6CC5">
        <w:rPr>
          <w:rFonts w:ascii="Times New Roman" w:hAnsi="Times New Roman" w:cs="Times New Roman"/>
        </w:rPr>
        <w:t xml:space="preserve">older </w:t>
      </w:r>
      <w:r w:rsidR="00F81D22">
        <w:rPr>
          <w:rFonts w:ascii="Times New Roman" w:hAnsi="Times New Roman" w:cs="Times New Roman"/>
        </w:rPr>
        <w:t xml:space="preserve">adults.  </w:t>
      </w:r>
    </w:p>
    <w:p w14:paraId="6E5D7D56" w14:textId="414A92AF" w:rsidR="004B60C9" w:rsidRDefault="00565E97" w:rsidP="00B35427">
      <w:pPr>
        <w:tabs>
          <w:tab w:val="left" w:pos="720"/>
        </w:tabs>
        <w:spacing w:line="240" w:lineRule="auto"/>
        <w:ind w:left="720"/>
        <w:jc w:val="both"/>
        <w:rPr>
          <w:rFonts w:ascii="Times New Roman" w:hAnsi="Times New Roman" w:cs="Times New Roman"/>
        </w:rPr>
      </w:pPr>
      <w:r w:rsidRPr="00E55089">
        <w:rPr>
          <w:rFonts w:ascii="Times New Roman" w:hAnsi="Times New Roman" w:cs="Times New Roman"/>
        </w:rPr>
        <w:t xml:space="preserve">The </w:t>
      </w:r>
      <w:r w:rsidR="00DF6CC5">
        <w:rPr>
          <w:rFonts w:ascii="Times New Roman" w:hAnsi="Times New Roman" w:cs="Times New Roman"/>
        </w:rPr>
        <w:t xml:space="preserve">mission of the </w:t>
      </w:r>
      <w:r w:rsidRPr="00E55089">
        <w:rPr>
          <w:rFonts w:ascii="Times New Roman" w:hAnsi="Times New Roman" w:cs="Times New Roman"/>
        </w:rPr>
        <w:t>Department of Reha</w:t>
      </w:r>
      <w:r w:rsidR="00175E3D" w:rsidRPr="00E55089">
        <w:rPr>
          <w:rFonts w:ascii="Times New Roman" w:hAnsi="Times New Roman" w:cs="Times New Roman"/>
        </w:rPr>
        <w:t xml:space="preserve">bilitation Services is </w:t>
      </w:r>
      <w:r w:rsidR="005772C1" w:rsidRPr="00E55089">
        <w:rPr>
          <w:rFonts w:ascii="Times New Roman" w:hAnsi="Times New Roman" w:cs="Times New Roman"/>
        </w:rPr>
        <w:t xml:space="preserve">to </w:t>
      </w:r>
      <w:r w:rsidR="007250CE" w:rsidRPr="00E55089">
        <w:rPr>
          <w:rFonts w:ascii="Times New Roman" w:hAnsi="Times New Roman" w:cs="Times New Roman"/>
        </w:rPr>
        <w:t>maximiz</w:t>
      </w:r>
      <w:r w:rsidR="005772C1" w:rsidRPr="00E55089">
        <w:rPr>
          <w:rFonts w:ascii="Times New Roman" w:hAnsi="Times New Roman" w:cs="Times New Roman"/>
        </w:rPr>
        <w:t>e</w:t>
      </w:r>
      <w:r w:rsidR="007250CE" w:rsidRPr="00E55089">
        <w:rPr>
          <w:rFonts w:ascii="Times New Roman" w:hAnsi="Times New Roman" w:cs="Times New Roman"/>
        </w:rPr>
        <w:t xml:space="preserve"> opportunities for </w:t>
      </w:r>
      <w:r w:rsidR="00BA3899">
        <w:rPr>
          <w:rFonts w:ascii="Times New Roman" w:hAnsi="Times New Roman" w:cs="Times New Roman"/>
        </w:rPr>
        <w:t>the independence and well-being of people with disabilities and older adults in Connecticut</w:t>
      </w:r>
      <w:r w:rsidR="007254B6" w:rsidRPr="00E55089">
        <w:rPr>
          <w:rFonts w:ascii="Times New Roman" w:hAnsi="Times New Roman" w:cs="Times New Roman"/>
        </w:rPr>
        <w:t>.</w:t>
      </w:r>
      <w:r w:rsidR="005772C1" w:rsidRPr="00E55089">
        <w:rPr>
          <w:rFonts w:ascii="Times New Roman" w:hAnsi="Times New Roman" w:cs="Times New Roman"/>
        </w:rPr>
        <w:t xml:space="preserve"> </w:t>
      </w:r>
    </w:p>
    <w:p w14:paraId="139E4149" w14:textId="77777777" w:rsidR="00565E97" w:rsidRPr="00E55089" w:rsidRDefault="00565E97" w:rsidP="00B35427">
      <w:pPr>
        <w:pStyle w:val="ListParagraph"/>
        <w:numPr>
          <w:ilvl w:val="0"/>
          <w:numId w:val="15"/>
        </w:numPr>
        <w:tabs>
          <w:tab w:val="left" w:pos="720"/>
        </w:tabs>
        <w:spacing w:line="240" w:lineRule="auto"/>
        <w:jc w:val="both"/>
        <w:rPr>
          <w:rFonts w:ascii="Times New Roman" w:hAnsi="Times New Roman" w:cs="Times New Roman"/>
          <w:b/>
        </w:rPr>
      </w:pPr>
      <w:r w:rsidRPr="00E55089">
        <w:rPr>
          <w:rFonts w:ascii="Times New Roman" w:hAnsi="Times New Roman" w:cs="Times New Roman"/>
          <w:b/>
        </w:rPr>
        <w:t>PROGRAM OVERVIEW</w:t>
      </w:r>
    </w:p>
    <w:p w14:paraId="393B3682" w14:textId="77777777" w:rsidR="00565E97" w:rsidRPr="00E55089" w:rsidRDefault="00565E97" w:rsidP="00B35427">
      <w:pPr>
        <w:pStyle w:val="ListParagraph"/>
        <w:tabs>
          <w:tab w:val="left" w:pos="720"/>
        </w:tabs>
        <w:spacing w:line="240" w:lineRule="auto"/>
        <w:jc w:val="both"/>
        <w:rPr>
          <w:rFonts w:ascii="Times New Roman" w:hAnsi="Times New Roman" w:cs="Times New Roman"/>
        </w:rPr>
      </w:pPr>
    </w:p>
    <w:p w14:paraId="2FA6DA6A" w14:textId="77777777" w:rsidR="00565E97" w:rsidRDefault="00421E4E" w:rsidP="00B35427">
      <w:pPr>
        <w:pStyle w:val="ListParagraph"/>
        <w:tabs>
          <w:tab w:val="left" w:pos="720"/>
        </w:tabs>
        <w:spacing w:line="240" w:lineRule="auto"/>
        <w:jc w:val="both"/>
        <w:rPr>
          <w:rFonts w:ascii="Times New Roman" w:hAnsi="Times New Roman" w:cs="Times New Roman"/>
        </w:rPr>
      </w:pPr>
      <w:r w:rsidRPr="00E55089">
        <w:rPr>
          <w:rFonts w:ascii="Times New Roman" w:hAnsi="Times New Roman" w:cs="Times New Roman"/>
        </w:rPr>
        <w:t>The SCSEP is a community service and work-based job training program for older Americans.  Participants gain work experience in a variety of community service activities and non-profit and public facilities including schools, hospitals, social service programs and senior centers.  Participants work an average of 20 hours a week, and are paid at the highest of federal, state or local minimum wage.  Participants must be at least 55</w:t>
      </w:r>
      <w:r w:rsidR="00DF18BE" w:rsidRPr="00E55089">
        <w:rPr>
          <w:rFonts w:ascii="Times New Roman" w:hAnsi="Times New Roman" w:cs="Times New Roman"/>
        </w:rPr>
        <w:t xml:space="preserve"> years of age</w:t>
      </w:r>
      <w:r w:rsidRPr="00E55089">
        <w:rPr>
          <w:rFonts w:ascii="Times New Roman" w:hAnsi="Times New Roman" w:cs="Times New Roman"/>
        </w:rPr>
        <w:t>, unemployed and have a family income of no more than 125% of the federal poverty level.</w:t>
      </w:r>
    </w:p>
    <w:p w14:paraId="2F15EF66" w14:textId="77777777" w:rsidR="00841713" w:rsidRDefault="00841713" w:rsidP="00B35427">
      <w:pPr>
        <w:pStyle w:val="ListParagraph"/>
        <w:tabs>
          <w:tab w:val="left" w:pos="720"/>
        </w:tabs>
        <w:spacing w:line="240" w:lineRule="auto"/>
        <w:jc w:val="both"/>
        <w:rPr>
          <w:rFonts w:ascii="Times New Roman" w:hAnsi="Times New Roman" w:cs="Times New Roman"/>
        </w:rPr>
      </w:pPr>
    </w:p>
    <w:p w14:paraId="1CABDFF8" w14:textId="77777777" w:rsidR="00841713" w:rsidRPr="00E55089" w:rsidRDefault="00841713" w:rsidP="0084171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080"/>
          <w:tab w:val="center" w:pos="4680"/>
        </w:tabs>
        <w:spacing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t>IV. SUBMISSION OUTLINE</w:t>
      </w:r>
    </w:p>
    <w:p w14:paraId="08BBFF25" w14:textId="77777777" w:rsidR="00601700" w:rsidRPr="00E55089" w:rsidRDefault="00601700" w:rsidP="00B35427">
      <w:pPr>
        <w:pStyle w:val="pcellbody"/>
        <w:numPr>
          <w:ilvl w:val="0"/>
          <w:numId w:val="19"/>
        </w:numPr>
        <w:spacing w:line="240" w:lineRule="auto"/>
        <w:jc w:val="both"/>
        <w:rPr>
          <w:rFonts w:ascii="Times New Roman" w:hAnsi="Times New Roman" w:cs="Times New Roman"/>
          <w:b/>
          <w:sz w:val="22"/>
          <w:szCs w:val="22"/>
        </w:rPr>
      </w:pPr>
      <w:r w:rsidRPr="00E55089">
        <w:rPr>
          <w:rFonts w:ascii="Times New Roman" w:hAnsi="Times New Roman" w:cs="Times New Roman"/>
          <w:b/>
          <w:sz w:val="22"/>
          <w:szCs w:val="22"/>
        </w:rPr>
        <w:t>SUBMISSION OUTLINE</w:t>
      </w:r>
    </w:p>
    <w:p w14:paraId="2F37DDF3" w14:textId="77777777" w:rsidR="00601700" w:rsidRPr="00E55089" w:rsidRDefault="00601700" w:rsidP="00B35427">
      <w:pPr>
        <w:pStyle w:val="pcellbody"/>
        <w:spacing w:line="240" w:lineRule="auto"/>
        <w:jc w:val="both"/>
        <w:rPr>
          <w:rFonts w:ascii="Times New Roman" w:hAnsi="Times New Roman" w:cs="Times New Roman"/>
          <w:sz w:val="22"/>
          <w:szCs w:val="22"/>
        </w:rPr>
      </w:pPr>
    </w:p>
    <w:p w14:paraId="0D4A6CE7" w14:textId="77777777" w:rsidR="00601700" w:rsidRPr="00E55089" w:rsidRDefault="00601700" w:rsidP="00841713">
      <w:pPr>
        <w:pStyle w:val="pcellbody"/>
        <w:spacing w:line="240" w:lineRule="auto"/>
        <w:jc w:val="both"/>
        <w:rPr>
          <w:rFonts w:ascii="Times New Roman" w:hAnsi="Times New Roman" w:cs="Times New Roman"/>
          <w:sz w:val="22"/>
          <w:szCs w:val="22"/>
        </w:rPr>
      </w:pPr>
      <w:r w:rsidRPr="00E55089">
        <w:rPr>
          <w:rFonts w:ascii="Times New Roman" w:hAnsi="Times New Roman" w:cs="Times New Roman"/>
          <w:sz w:val="22"/>
          <w:szCs w:val="22"/>
        </w:rPr>
        <w:t xml:space="preserve">This section presents the </w:t>
      </w:r>
      <w:r w:rsidRPr="00E55089">
        <w:rPr>
          <w:rFonts w:ascii="Times New Roman" w:hAnsi="Times New Roman" w:cs="Times New Roman"/>
          <w:b/>
          <w:sz w:val="22"/>
          <w:szCs w:val="22"/>
        </w:rPr>
        <w:t>required</w:t>
      </w:r>
      <w:r w:rsidRPr="00E55089">
        <w:rPr>
          <w:rFonts w:ascii="Times New Roman" w:hAnsi="Times New Roman" w:cs="Times New Roman"/>
          <w:sz w:val="22"/>
          <w:szCs w:val="22"/>
        </w:rPr>
        <w:t xml:space="preserve"> outline that must be followed when submitting qualifications in response to this RFA.  Submissions must include all the components listed below in the order specified.   </w:t>
      </w:r>
    </w:p>
    <w:p w14:paraId="7B40812D" w14:textId="77777777" w:rsidR="00601700" w:rsidRPr="00E55089" w:rsidRDefault="00601700" w:rsidP="00B35427">
      <w:pPr>
        <w:pStyle w:val="pcellbody"/>
        <w:spacing w:line="240" w:lineRule="auto"/>
        <w:jc w:val="both"/>
        <w:rPr>
          <w:rFonts w:ascii="Times New Roman" w:hAnsi="Times New Roman" w:cs="Times New Roman"/>
          <w:sz w:val="22"/>
          <w:szCs w:val="22"/>
        </w:rPr>
      </w:pPr>
    </w:p>
    <w:p w14:paraId="74A8A271" w14:textId="77777777" w:rsidR="00601700" w:rsidRPr="00E55089" w:rsidRDefault="00601700" w:rsidP="00B35427">
      <w:pPr>
        <w:pStyle w:val="pcellbody"/>
        <w:numPr>
          <w:ilvl w:val="0"/>
          <w:numId w:val="20"/>
        </w:numPr>
        <w:spacing w:line="240" w:lineRule="auto"/>
        <w:ind w:left="360"/>
        <w:jc w:val="both"/>
        <w:rPr>
          <w:rFonts w:ascii="Times New Roman" w:hAnsi="Times New Roman" w:cs="Times New Roman"/>
          <w:b/>
          <w:sz w:val="22"/>
          <w:szCs w:val="22"/>
        </w:rPr>
      </w:pPr>
      <w:r w:rsidRPr="00E55089">
        <w:rPr>
          <w:rFonts w:ascii="Times New Roman" w:hAnsi="Times New Roman" w:cs="Times New Roman"/>
          <w:b/>
          <w:sz w:val="22"/>
          <w:szCs w:val="22"/>
        </w:rPr>
        <w:t>Cover Sheet</w:t>
      </w:r>
      <w:r w:rsidRPr="00E55089">
        <w:rPr>
          <w:rFonts w:ascii="Times New Roman" w:hAnsi="Times New Roman" w:cs="Times New Roman"/>
          <w:b/>
          <w:sz w:val="22"/>
          <w:szCs w:val="22"/>
        </w:rPr>
        <w:tab/>
      </w:r>
      <w:r w:rsidRPr="00E55089">
        <w:rPr>
          <w:rFonts w:ascii="Times New Roman" w:hAnsi="Times New Roman" w:cs="Times New Roman"/>
          <w:b/>
          <w:sz w:val="22"/>
          <w:szCs w:val="22"/>
        </w:rPr>
        <w:tab/>
      </w:r>
      <w:r w:rsidRPr="00E55089">
        <w:rPr>
          <w:rFonts w:ascii="Times New Roman" w:hAnsi="Times New Roman" w:cs="Times New Roman"/>
          <w:b/>
          <w:sz w:val="22"/>
          <w:szCs w:val="22"/>
        </w:rPr>
        <w:tab/>
        <w:t xml:space="preserve">            </w:t>
      </w:r>
    </w:p>
    <w:p w14:paraId="046CB613" w14:textId="77777777" w:rsidR="00601700" w:rsidRPr="00E55089" w:rsidRDefault="00601700" w:rsidP="00B35427">
      <w:pPr>
        <w:pStyle w:val="pcellbody"/>
        <w:numPr>
          <w:ilvl w:val="0"/>
          <w:numId w:val="20"/>
        </w:numPr>
        <w:spacing w:line="240" w:lineRule="auto"/>
        <w:ind w:left="360"/>
        <w:jc w:val="both"/>
        <w:rPr>
          <w:rFonts w:ascii="Times New Roman" w:hAnsi="Times New Roman" w:cs="Times New Roman"/>
          <w:b/>
          <w:sz w:val="22"/>
          <w:szCs w:val="22"/>
        </w:rPr>
      </w:pPr>
      <w:r w:rsidRPr="00E55089">
        <w:rPr>
          <w:rFonts w:ascii="Times New Roman" w:hAnsi="Times New Roman" w:cs="Times New Roman"/>
          <w:b/>
          <w:sz w:val="22"/>
          <w:szCs w:val="22"/>
        </w:rPr>
        <w:t>Table of Contents</w:t>
      </w:r>
      <w:r w:rsidRPr="00E55089">
        <w:rPr>
          <w:rFonts w:ascii="Times New Roman" w:hAnsi="Times New Roman" w:cs="Times New Roman"/>
          <w:b/>
          <w:sz w:val="22"/>
          <w:szCs w:val="22"/>
        </w:rPr>
        <w:tab/>
      </w:r>
    </w:p>
    <w:p w14:paraId="5991B577" w14:textId="77777777" w:rsidR="00601700" w:rsidRPr="00E55089" w:rsidRDefault="00601700" w:rsidP="00B35427">
      <w:pPr>
        <w:pStyle w:val="pcellbody"/>
        <w:numPr>
          <w:ilvl w:val="0"/>
          <w:numId w:val="20"/>
        </w:numPr>
        <w:spacing w:line="240" w:lineRule="auto"/>
        <w:ind w:left="360"/>
        <w:jc w:val="both"/>
        <w:rPr>
          <w:rFonts w:ascii="Times New Roman" w:hAnsi="Times New Roman" w:cs="Times New Roman"/>
          <w:b/>
          <w:sz w:val="22"/>
          <w:szCs w:val="22"/>
        </w:rPr>
      </w:pPr>
      <w:r w:rsidRPr="00E55089">
        <w:rPr>
          <w:rFonts w:ascii="Times New Roman" w:hAnsi="Times New Roman" w:cs="Times New Roman"/>
          <w:b/>
          <w:sz w:val="22"/>
          <w:szCs w:val="22"/>
        </w:rPr>
        <w:t xml:space="preserve">SCSEP Application (Appendix A)                                                       </w:t>
      </w:r>
    </w:p>
    <w:p w14:paraId="45EB89C5" w14:textId="77777777" w:rsidR="00601700" w:rsidRPr="00E55089" w:rsidRDefault="00601700" w:rsidP="00B35427">
      <w:pPr>
        <w:pStyle w:val="pcellbody"/>
        <w:numPr>
          <w:ilvl w:val="0"/>
          <w:numId w:val="20"/>
        </w:numPr>
        <w:spacing w:line="240" w:lineRule="auto"/>
        <w:ind w:left="360"/>
        <w:jc w:val="both"/>
        <w:rPr>
          <w:rFonts w:ascii="Times New Roman" w:hAnsi="Times New Roman" w:cs="Times New Roman"/>
          <w:b/>
          <w:sz w:val="22"/>
          <w:szCs w:val="22"/>
        </w:rPr>
      </w:pPr>
      <w:r w:rsidRPr="00E55089">
        <w:rPr>
          <w:rFonts w:ascii="Times New Roman" w:hAnsi="Times New Roman" w:cs="Times New Roman"/>
          <w:b/>
          <w:sz w:val="22"/>
          <w:szCs w:val="22"/>
        </w:rPr>
        <w:t>State of Connecticut Contract Items:</w:t>
      </w:r>
    </w:p>
    <w:p w14:paraId="781127D9" w14:textId="77777777" w:rsidR="00601700" w:rsidRPr="00E55089" w:rsidRDefault="00601700" w:rsidP="00B35427">
      <w:pPr>
        <w:pStyle w:val="ListParagraph"/>
        <w:numPr>
          <w:ilvl w:val="0"/>
          <w:numId w:val="18"/>
        </w:numPr>
        <w:spacing w:before="120" w:after="0" w:line="240" w:lineRule="auto"/>
        <w:ind w:left="720" w:right="450"/>
        <w:jc w:val="both"/>
        <w:rPr>
          <w:rFonts w:ascii="Times New Roman" w:hAnsi="Times New Roman" w:cs="Times New Roman"/>
        </w:rPr>
      </w:pPr>
      <w:r w:rsidRPr="00E55089">
        <w:rPr>
          <w:rFonts w:ascii="Times New Roman" w:hAnsi="Times New Roman" w:cs="Times New Roman"/>
        </w:rPr>
        <w:t>Gift and Campaign Contribution Certification, as noted in Section II E.1.</w:t>
      </w:r>
    </w:p>
    <w:p w14:paraId="4532B581" w14:textId="77777777" w:rsidR="00601700" w:rsidRPr="00E55089" w:rsidRDefault="00601700" w:rsidP="00B35427">
      <w:pPr>
        <w:pStyle w:val="ListParagraph"/>
        <w:numPr>
          <w:ilvl w:val="0"/>
          <w:numId w:val="18"/>
        </w:numPr>
        <w:spacing w:before="120" w:after="0" w:line="240" w:lineRule="auto"/>
        <w:ind w:left="720" w:right="450"/>
        <w:jc w:val="both"/>
        <w:rPr>
          <w:rFonts w:ascii="Times New Roman" w:hAnsi="Times New Roman" w:cs="Times New Roman"/>
          <w:color w:val="0000FF"/>
        </w:rPr>
      </w:pPr>
      <w:r w:rsidRPr="00E55089">
        <w:rPr>
          <w:rFonts w:ascii="Times New Roman" w:hAnsi="Times New Roman" w:cs="Times New Roman"/>
        </w:rPr>
        <w:t>Consulting Agreement Affidavit, as noted in Section II E.2.</w:t>
      </w:r>
      <w:r w:rsidRPr="00E55089">
        <w:rPr>
          <w:rFonts w:ascii="Times New Roman" w:hAnsi="Times New Roman" w:cs="Times New Roman"/>
          <w:color w:val="0000FF"/>
        </w:rPr>
        <w:t xml:space="preserve"> </w:t>
      </w:r>
    </w:p>
    <w:p w14:paraId="4569F180" w14:textId="77777777" w:rsidR="00601700" w:rsidRPr="00E55089" w:rsidRDefault="00601700" w:rsidP="00B35427">
      <w:pPr>
        <w:pStyle w:val="ListParagraph"/>
        <w:numPr>
          <w:ilvl w:val="0"/>
          <w:numId w:val="18"/>
        </w:numPr>
        <w:tabs>
          <w:tab w:val="left" w:pos="720"/>
          <w:tab w:val="left" w:pos="1440"/>
        </w:tabs>
        <w:spacing w:before="120" w:after="0" w:line="240" w:lineRule="auto"/>
        <w:ind w:left="720" w:right="450"/>
        <w:jc w:val="both"/>
        <w:rPr>
          <w:rFonts w:ascii="Times New Roman" w:hAnsi="Times New Roman" w:cs="Times New Roman"/>
          <w:u w:val="single"/>
        </w:rPr>
      </w:pPr>
      <w:r w:rsidRPr="00E55089">
        <w:rPr>
          <w:rFonts w:ascii="Times New Roman" w:hAnsi="Times New Roman" w:cs="Times New Roman"/>
        </w:rPr>
        <w:t>Affirmation of Receipt of State Ethics Laws Summary, as noted in Section II E.3.</w:t>
      </w:r>
    </w:p>
    <w:p w14:paraId="0C629AF6" w14:textId="77777777" w:rsidR="00601700" w:rsidRPr="00E55089" w:rsidRDefault="00601700" w:rsidP="00B35427">
      <w:pPr>
        <w:pStyle w:val="ListParagraph"/>
        <w:numPr>
          <w:ilvl w:val="0"/>
          <w:numId w:val="18"/>
        </w:numPr>
        <w:tabs>
          <w:tab w:val="left" w:pos="720"/>
          <w:tab w:val="left" w:pos="1440"/>
        </w:tabs>
        <w:spacing w:before="120" w:after="0" w:line="240" w:lineRule="auto"/>
        <w:ind w:left="720" w:right="450"/>
        <w:jc w:val="both"/>
        <w:rPr>
          <w:rFonts w:ascii="Times New Roman" w:hAnsi="Times New Roman" w:cs="Times New Roman"/>
          <w:u w:val="single"/>
        </w:rPr>
      </w:pPr>
      <w:r w:rsidRPr="00E55089">
        <w:rPr>
          <w:rFonts w:ascii="Times New Roman" w:hAnsi="Times New Roman" w:cs="Times New Roman"/>
        </w:rPr>
        <w:t>Iran Certification, as noted in Section II E.4.</w:t>
      </w:r>
    </w:p>
    <w:p w14:paraId="3DDF9294" w14:textId="77777777" w:rsidR="00601700" w:rsidRPr="00E55089" w:rsidRDefault="00601700" w:rsidP="00B35427">
      <w:pPr>
        <w:pStyle w:val="ListParagraph"/>
        <w:numPr>
          <w:ilvl w:val="0"/>
          <w:numId w:val="18"/>
        </w:numPr>
        <w:tabs>
          <w:tab w:val="left" w:pos="720"/>
          <w:tab w:val="left" w:pos="1440"/>
        </w:tabs>
        <w:spacing w:before="120" w:after="0" w:line="240" w:lineRule="auto"/>
        <w:ind w:left="720" w:right="450"/>
        <w:jc w:val="both"/>
        <w:rPr>
          <w:rFonts w:ascii="Times New Roman" w:hAnsi="Times New Roman" w:cs="Times New Roman"/>
          <w:u w:val="single"/>
        </w:rPr>
      </w:pPr>
      <w:r w:rsidRPr="00E55089">
        <w:rPr>
          <w:rFonts w:ascii="Times New Roman" w:hAnsi="Times New Roman" w:cs="Times New Roman"/>
        </w:rPr>
        <w:t>Freedom of Information Act exemptions, as noted in Section II E.5, if applicable.</w:t>
      </w:r>
    </w:p>
    <w:p w14:paraId="45070EFB" w14:textId="77777777" w:rsidR="00601700" w:rsidRPr="00F81D22" w:rsidRDefault="00601700" w:rsidP="00B35427">
      <w:pPr>
        <w:pStyle w:val="ListParagraph"/>
        <w:numPr>
          <w:ilvl w:val="0"/>
          <w:numId w:val="18"/>
        </w:numPr>
        <w:tabs>
          <w:tab w:val="left" w:pos="720"/>
          <w:tab w:val="left" w:pos="1440"/>
        </w:tabs>
        <w:spacing w:before="120" w:after="0" w:line="240" w:lineRule="auto"/>
        <w:ind w:left="720" w:right="450"/>
        <w:jc w:val="both"/>
        <w:rPr>
          <w:rFonts w:ascii="Times New Roman" w:hAnsi="Times New Roman" w:cs="Times New Roman"/>
          <w:u w:val="single"/>
        </w:rPr>
      </w:pPr>
      <w:r w:rsidRPr="00E55089">
        <w:rPr>
          <w:rFonts w:ascii="Times New Roman" w:hAnsi="Times New Roman" w:cs="Times New Roman"/>
        </w:rPr>
        <w:t>Conflict of Interest Disclosure Statement, as noted in Section I C.12.</w:t>
      </w:r>
    </w:p>
    <w:p w14:paraId="3AD69D82" w14:textId="77777777" w:rsidR="00F81D22" w:rsidRPr="00E55089" w:rsidRDefault="00F81D22" w:rsidP="00F81D22">
      <w:pPr>
        <w:pStyle w:val="ListParagraph"/>
        <w:tabs>
          <w:tab w:val="left" w:pos="720"/>
          <w:tab w:val="left" w:pos="1440"/>
        </w:tabs>
        <w:spacing w:before="120" w:after="0" w:line="240" w:lineRule="auto"/>
        <w:ind w:right="450"/>
        <w:jc w:val="both"/>
        <w:rPr>
          <w:rFonts w:ascii="Times New Roman" w:hAnsi="Times New Roman" w:cs="Times New Roman"/>
          <w:u w:val="single"/>
        </w:rPr>
      </w:pPr>
    </w:p>
    <w:p w14:paraId="56655466" w14:textId="09BC7FF4" w:rsidR="00601700" w:rsidRPr="00E55089" w:rsidRDefault="00601700" w:rsidP="00D40E6A">
      <w:pPr>
        <w:pStyle w:val="ListParagraph"/>
        <w:spacing w:line="240" w:lineRule="auto"/>
        <w:ind w:left="0" w:right="450"/>
        <w:jc w:val="both"/>
        <w:rPr>
          <w:rFonts w:ascii="Times New Roman" w:hAnsi="Times New Roman" w:cs="Times New Roman"/>
          <w:color w:val="000000"/>
        </w:rPr>
      </w:pPr>
      <w:r w:rsidRPr="00E55089">
        <w:rPr>
          <w:rFonts w:ascii="Times New Roman" w:hAnsi="Times New Roman" w:cs="Times New Roman"/>
          <w:b/>
          <w:color w:val="000000"/>
        </w:rPr>
        <w:t>IMPORTANT NOTE:</w:t>
      </w:r>
      <w:r w:rsidRPr="00E55089">
        <w:rPr>
          <w:rFonts w:ascii="Times New Roman" w:hAnsi="Times New Roman" w:cs="Times New Roman"/>
          <w:color w:val="000000"/>
        </w:rPr>
        <w:t xml:space="preserve"> For a responsive submission, the Respondent SHALL submit all completed State of Connecticut Contract Items listed above. Forms a. - </w:t>
      </w:r>
      <w:r w:rsidR="00651C78">
        <w:rPr>
          <w:rFonts w:ascii="Times New Roman" w:hAnsi="Times New Roman" w:cs="Times New Roman"/>
          <w:color w:val="000000"/>
        </w:rPr>
        <w:t>d</w:t>
      </w:r>
      <w:r w:rsidRPr="00E55089">
        <w:rPr>
          <w:rFonts w:ascii="Times New Roman" w:hAnsi="Times New Roman" w:cs="Times New Roman"/>
          <w:color w:val="000000"/>
        </w:rPr>
        <w:t xml:space="preserve">. </w:t>
      </w:r>
      <w:proofErr w:type="gramStart"/>
      <w:r w:rsidRPr="00E55089">
        <w:rPr>
          <w:rFonts w:ascii="Times New Roman" w:hAnsi="Times New Roman" w:cs="Times New Roman"/>
          <w:color w:val="000000"/>
        </w:rPr>
        <w:t>are</w:t>
      </w:r>
      <w:proofErr w:type="gramEnd"/>
      <w:r w:rsidRPr="00E55089">
        <w:rPr>
          <w:rFonts w:ascii="Times New Roman" w:hAnsi="Times New Roman" w:cs="Times New Roman"/>
          <w:color w:val="000000"/>
        </w:rPr>
        <w:t xml:space="preserve"> available at OPM’s website at:</w:t>
      </w:r>
      <w:r w:rsidRPr="00E55089">
        <w:rPr>
          <w:rFonts w:ascii="Times New Roman" w:hAnsi="Times New Roman" w:cs="Times New Roman"/>
          <w:b/>
          <w:color w:val="000000"/>
        </w:rPr>
        <w:t xml:space="preserve">  </w:t>
      </w:r>
      <w:hyperlink r:id="rId29" w:history="1">
        <w:r w:rsidRPr="00E55089">
          <w:rPr>
            <w:rStyle w:val="Hyperlink"/>
            <w:rFonts w:ascii="Times New Roman" w:hAnsi="Times New Roman" w:cs="Times New Roman"/>
          </w:rPr>
          <w:t>http://www.ct.gov/opm/fin/ethics_forms</w:t>
        </w:r>
      </w:hyperlink>
      <w:r w:rsidR="00B35427">
        <w:rPr>
          <w:rStyle w:val="Hyperlink"/>
          <w:rFonts w:ascii="Times New Roman" w:hAnsi="Times New Roman" w:cs="Times New Roman"/>
        </w:rPr>
        <w:t>.</w:t>
      </w:r>
    </w:p>
    <w:p w14:paraId="0863B489" w14:textId="652D227C" w:rsidR="00601700" w:rsidRPr="00E55089" w:rsidRDefault="00601700" w:rsidP="00D40E6A">
      <w:pPr>
        <w:spacing w:line="240" w:lineRule="auto"/>
        <w:contextualSpacing/>
        <w:jc w:val="both"/>
        <w:rPr>
          <w:rFonts w:ascii="Times New Roman" w:hAnsi="Times New Roman" w:cs="Times New Roman"/>
        </w:rPr>
      </w:pPr>
      <w:r w:rsidRPr="00E55089">
        <w:rPr>
          <w:rFonts w:ascii="Times New Roman" w:hAnsi="Times New Roman" w:cs="Times New Roman"/>
          <w:b/>
        </w:rPr>
        <w:t xml:space="preserve">5. </w:t>
      </w:r>
      <w:r w:rsidR="00D40E6A">
        <w:rPr>
          <w:rFonts w:ascii="Times New Roman" w:hAnsi="Times New Roman" w:cs="Times New Roman"/>
          <w:b/>
        </w:rPr>
        <w:t xml:space="preserve"> </w:t>
      </w:r>
      <w:r w:rsidRPr="00E55089">
        <w:rPr>
          <w:rFonts w:ascii="Times New Roman" w:hAnsi="Times New Roman" w:cs="Times New Roman"/>
          <w:b/>
        </w:rPr>
        <w:t>Addendum Acknowledgement</w:t>
      </w:r>
      <w:r w:rsidRPr="00E55089">
        <w:rPr>
          <w:rFonts w:ascii="Times New Roman" w:hAnsi="Times New Roman" w:cs="Times New Roman"/>
        </w:rPr>
        <w:t xml:space="preserve"> forms shall be completed, signed and returned with Respondent’s submission when applicable. Applicable Addendum Acknowledgement forms shall be placed at the end of each addendum or addenda posted to this RFA.</w:t>
      </w:r>
    </w:p>
    <w:sectPr w:rsidR="00601700" w:rsidRPr="00E55089" w:rsidSect="004B60C9">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8DCD8" w14:textId="77777777" w:rsidR="00C246F8" w:rsidRDefault="00C246F8" w:rsidP="00DD1B0B">
      <w:pPr>
        <w:spacing w:after="0" w:line="240" w:lineRule="auto"/>
      </w:pPr>
      <w:r>
        <w:separator/>
      </w:r>
    </w:p>
  </w:endnote>
  <w:endnote w:type="continuationSeparator" w:id="0">
    <w:p w14:paraId="542157FA" w14:textId="77777777" w:rsidR="00C246F8" w:rsidRDefault="00C246F8" w:rsidP="00DD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801012"/>
      <w:docPartObj>
        <w:docPartGallery w:val="Page Numbers (Bottom of Page)"/>
        <w:docPartUnique/>
      </w:docPartObj>
    </w:sdtPr>
    <w:sdtEndPr>
      <w:rPr>
        <w:noProof/>
      </w:rPr>
    </w:sdtEndPr>
    <w:sdtContent>
      <w:p w14:paraId="3DE92121" w14:textId="77777777" w:rsidR="00C246F8" w:rsidRPr="00A35C91" w:rsidRDefault="00C246F8" w:rsidP="00421E4E">
        <w:pPr>
          <w:pStyle w:val="Footer"/>
          <w:jc w:val="center"/>
          <w:rPr>
            <w:u w:val="single"/>
          </w:rPr>
        </w:pPr>
        <w:r>
          <w:rPr>
            <w:u w:val="single"/>
          </w:rPr>
          <w:tab/>
        </w:r>
        <w:r>
          <w:rPr>
            <w:u w:val="single"/>
          </w:rPr>
          <w:tab/>
        </w:r>
      </w:p>
      <w:p w14:paraId="33A8B26D" w14:textId="535A6503" w:rsidR="00C246F8" w:rsidRDefault="00C246F8" w:rsidP="00421E4E">
        <w:pPr>
          <w:pStyle w:val="Footer"/>
          <w:jc w:val="center"/>
        </w:pPr>
        <w:r>
          <w:t xml:space="preserve">Page | </w:t>
        </w:r>
        <w:r>
          <w:fldChar w:fldCharType="begin"/>
        </w:r>
        <w:r>
          <w:instrText xml:space="preserve"> PAGE   \* MERGEFORMAT </w:instrText>
        </w:r>
        <w:r>
          <w:fldChar w:fldCharType="separate"/>
        </w:r>
        <w:r w:rsidR="00FA4A1E">
          <w:rPr>
            <w:noProof/>
          </w:rPr>
          <w:t>14</w:t>
        </w:r>
        <w:r>
          <w:rPr>
            <w:noProof/>
          </w:rPr>
          <w:fldChar w:fldCharType="end"/>
        </w:r>
      </w:p>
    </w:sdtContent>
  </w:sdt>
  <w:p w14:paraId="69D1C55B" w14:textId="77777777" w:rsidR="00C246F8" w:rsidRDefault="00C24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470A3" w14:textId="77777777" w:rsidR="00C246F8" w:rsidRDefault="00C246F8" w:rsidP="00DD1B0B">
      <w:pPr>
        <w:spacing w:after="0" w:line="240" w:lineRule="auto"/>
      </w:pPr>
      <w:r>
        <w:separator/>
      </w:r>
    </w:p>
  </w:footnote>
  <w:footnote w:type="continuationSeparator" w:id="0">
    <w:p w14:paraId="6452E70D" w14:textId="77777777" w:rsidR="00C246F8" w:rsidRDefault="00C246F8" w:rsidP="00DD1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06C38" w14:textId="0FCA0BEB" w:rsidR="00C246F8" w:rsidRDefault="00C246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5D65"/>
    <w:multiLevelType w:val="hybridMultilevel"/>
    <w:tmpl w:val="59DEF0D8"/>
    <w:lvl w:ilvl="0" w:tplc="2F482D6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70492"/>
    <w:multiLevelType w:val="hybridMultilevel"/>
    <w:tmpl w:val="7DCEC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624FE"/>
    <w:multiLevelType w:val="hybridMultilevel"/>
    <w:tmpl w:val="DC30DF5C"/>
    <w:lvl w:ilvl="0" w:tplc="C9485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B113F8"/>
    <w:multiLevelType w:val="hybridMultilevel"/>
    <w:tmpl w:val="66A07C4C"/>
    <w:lvl w:ilvl="0" w:tplc="EA041804">
      <w:start w:val="1"/>
      <w:numFmt w:val="decimal"/>
      <w:lvlText w:val="%1."/>
      <w:lvlJc w:val="left"/>
      <w:pPr>
        <w:ind w:left="720" w:hanging="360"/>
      </w:pPr>
      <w:rPr>
        <w:rFonts w:hint="default"/>
        <w:b/>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13DE0"/>
    <w:multiLevelType w:val="hybridMultilevel"/>
    <w:tmpl w:val="D45A28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93133B"/>
    <w:multiLevelType w:val="hybridMultilevel"/>
    <w:tmpl w:val="E7E60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B1891"/>
    <w:multiLevelType w:val="hybridMultilevel"/>
    <w:tmpl w:val="BDD41878"/>
    <w:lvl w:ilvl="0" w:tplc="F4FA9C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FD669C"/>
    <w:multiLevelType w:val="hybridMultilevel"/>
    <w:tmpl w:val="0EFAF0C8"/>
    <w:lvl w:ilvl="0" w:tplc="92126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AA2BDE"/>
    <w:multiLevelType w:val="hybridMultilevel"/>
    <w:tmpl w:val="3DA8A2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DC6507"/>
    <w:multiLevelType w:val="hybridMultilevel"/>
    <w:tmpl w:val="393C0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85338C"/>
    <w:multiLevelType w:val="hybridMultilevel"/>
    <w:tmpl w:val="0E74EEF0"/>
    <w:lvl w:ilvl="0" w:tplc="95E628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D78D5"/>
    <w:multiLevelType w:val="hybridMultilevel"/>
    <w:tmpl w:val="796C9C7C"/>
    <w:lvl w:ilvl="0" w:tplc="A44C7294">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F3D02ADC">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2F0590E"/>
    <w:multiLevelType w:val="hybridMultilevel"/>
    <w:tmpl w:val="09069044"/>
    <w:lvl w:ilvl="0" w:tplc="257211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E512BC"/>
    <w:multiLevelType w:val="hybridMultilevel"/>
    <w:tmpl w:val="253A682A"/>
    <w:lvl w:ilvl="0" w:tplc="88406BD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0B179C"/>
    <w:multiLevelType w:val="hybridMultilevel"/>
    <w:tmpl w:val="EE4EE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1B4DB3"/>
    <w:multiLevelType w:val="hybridMultilevel"/>
    <w:tmpl w:val="6908B10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221E55"/>
    <w:multiLevelType w:val="hybridMultilevel"/>
    <w:tmpl w:val="64A6C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D664E3"/>
    <w:multiLevelType w:val="hybridMultilevel"/>
    <w:tmpl w:val="7DCEC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9A097A"/>
    <w:multiLevelType w:val="hybridMultilevel"/>
    <w:tmpl w:val="9588F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4C6918"/>
    <w:multiLevelType w:val="hybridMultilevel"/>
    <w:tmpl w:val="7924F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7A5F2E"/>
    <w:multiLevelType w:val="hybridMultilevel"/>
    <w:tmpl w:val="70E8D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3676DC"/>
    <w:multiLevelType w:val="hybridMultilevel"/>
    <w:tmpl w:val="14C42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664DC3"/>
    <w:multiLevelType w:val="hybridMultilevel"/>
    <w:tmpl w:val="D53E46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505F4D"/>
    <w:multiLevelType w:val="hybridMultilevel"/>
    <w:tmpl w:val="C0389698"/>
    <w:lvl w:ilvl="0" w:tplc="C07A990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D95E2D"/>
    <w:multiLevelType w:val="hybridMultilevel"/>
    <w:tmpl w:val="2208E886"/>
    <w:lvl w:ilvl="0" w:tplc="06DA40F4">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DEF4798"/>
    <w:multiLevelType w:val="hybridMultilevel"/>
    <w:tmpl w:val="68281E56"/>
    <w:lvl w:ilvl="0" w:tplc="2F482D6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8214FE3"/>
    <w:multiLevelType w:val="hybridMultilevel"/>
    <w:tmpl w:val="DF8E04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C9129D4"/>
    <w:multiLevelType w:val="hybridMultilevel"/>
    <w:tmpl w:val="5950D602"/>
    <w:lvl w:ilvl="0" w:tplc="94F053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26"/>
  </w:num>
  <w:num w:numId="4">
    <w:abstractNumId w:val="10"/>
  </w:num>
  <w:num w:numId="5">
    <w:abstractNumId w:val="16"/>
  </w:num>
  <w:num w:numId="6">
    <w:abstractNumId w:val="9"/>
  </w:num>
  <w:num w:numId="7">
    <w:abstractNumId w:val="15"/>
  </w:num>
  <w:num w:numId="8">
    <w:abstractNumId w:val="18"/>
  </w:num>
  <w:num w:numId="9">
    <w:abstractNumId w:val="13"/>
  </w:num>
  <w:num w:numId="10">
    <w:abstractNumId w:val="7"/>
  </w:num>
  <w:num w:numId="11">
    <w:abstractNumId w:val="6"/>
  </w:num>
  <w:num w:numId="12">
    <w:abstractNumId w:val="12"/>
  </w:num>
  <w:num w:numId="13">
    <w:abstractNumId w:val="2"/>
  </w:num>
  <w:num w:numId="14">
    <w:abstractNumId w:val="19"/>
  </w:num>
  <w:num w:numId="15">
    <w:abstractNumId w:val="28"/>
  </w:num>
  <w:num w:numId="16">
    <w:abstractNumId w:val="14"/>
  </w:num>
  <w:num w:numId="17">
    <w:abstractNumId w:val="25"/>
  </w:num>
  <w:num w:numId="18">
    <w:abstractNumId w:val="24"/>
  </w:num>
  <w:num w:numId="19">
    <w:abstractNumId w:val="27"/>
  </w:num>
  <w:num w:numId="20">
    <w:abstractNumId w:val="5"/>
  </w:num>
  <w:num w:numId="21">
    <w:abstractNumId w:val="3"/>
  </w:num>
  <w:num w:numId="22">
    <w:abstractNumId w:val="0"/>
  </w:num>
  <w:num w:numId="23">
    <w:abstractNumId w:val="4"/>
  </w:num>
  <w:num w:numId="24">
    <w:abstractNumId w:val="23"/>
  </w:num>
  <w:num w:numId="25">
    <w:abstractNumId w:val="21"/>
  </w:num>
  <w:num w:numId="26">
    <w:abstractNumId w:val="17"/>
  </w:num>
  <w:num w:numId="27">
    <w:abstractNumId w:val="22"/>
  </w:num>
  <w:num w:numId="28">
    <w:abstractNumId w:val="2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CB"/>
    <w:rsid w:val="0000659F"/>
    <w:rsid w:val="00011A6C"/>
    <w:rsid w:val="00015ED4"/>
    <w:rsid w:val="00017F59"/>
    <w:rsid w:val="00034B2C"/>
    <w:rsid w:val="00036C00"/>
    <w:rsid w:val="00046E54"/>
    <w:rsid w:val="0005152F"/>
    <w:rsid w:val="00052BA6"/>
    <w:rsid w:val="0005523C"/>
    <w:rsid w:val="00057876"/>
    <w:rsid w:val="00057A1D"/>
    <w:rsid w:val="000753BB"/>
    <w:rsid w:val="0007549F"/>
    <w:rsid w:val="00091903"/>
    <w:rsid w:val="0009513B"/>
    <w:rsid w:val="000B4F1F"/>
    <w:rsid w:val="000B4FE2"/>
    <w:rsid w:val="000B5233"/>
    <w:rsid w:val="000B5683"/>
    <w:rsid w:val="000B6876"/>
    <w:rsid w:val="000C1C43"/>
    <w:rsid w:val="000C444A"/>
    <w:rsid w:val="000D508C"/>
    <w:rsid w:val="000D5395"/>
    <w:rsid w:val="000D7CFC"/>
    <w:rsid w:val="000E540C"/>
    <w:rsid w:val="000F1CBE"/>
    <w:rsid w:val="00115270"/>
    <w:rsid w:val="00130128"/>
    <w:rsid w:val="001331EC"/>
    <w:rsid w:val="00134EC1"/>
    <w:rsid w:val="0013616C"/>
    <w:rsid w:val="001462B6"/>
    <w:rsid w:val="00146E4C"/>
    <w:rsid w:val="00155043"/>
    <w:rsid w:val="00155EDC"/>
    <w:rsid w:val="00157560"/>
    <w:rsid w:val="001672F6"/>
    <w:rsid w:val="00167C88"/>
    <w:rsid w:val="00171954"/>
    <w:rsid w:val="00175E3D"/>
    <w:rsid w:val="00181F32"/>
    <w:rsid w:val="00193C7A"/>
    <w:rsid w:val="00194BBA"/>
    <w:rsid w:val="00197C2A"/>
    <w:rsid w:val="001A64C0"/>
    <w:rsid w:val="001B0C38"/>
    <w:rsid w:val="001B368D"/>
    <w:rsid w:val="001B3CDF"/>
    <w:rsid w:val="001B5E8F"/>
    <w:rsid w:val="001B7C7F"/>
    <w:rsid w:val="001C10D3"/>
    <w:rsid w:val="001C388E"/>
    <w:rsid w:val="001C6D41"/>
    <w:rsid w:val="001E66D4"/>
    <w:rsid w:val="001F65AF"/>
    <w:rsid w:val="00201D48"/>
    <w:rsid w:val="0020225B"/>
    <w:rsid w:val="00207864"/>
    <w:rsid w:val="00212A3A"/>
    <w:rsid w:val="00214B8B"/>
    <w:rsid w:val="00215325"/>
    <w:rsid w:val="00221D62"/>
    <w:rsid w:val="00222F6F"/>
    <w:rsid w:val="00224C18"/>
    <w:rsid w:val="00224F04"/>
    <w:rsid w:val="002308D9"/>
    <w:rsid w:val="00244FFE"/>
    <w:rsid w:val="002467EE"/>
    <w:rsid w:val="00261C7E"/>
    <w:rsid w:val="00262357"/>
    <w:rsid w:val="00262584"/>
    <w:rsid w:val="00272439"/>
    <w:rsid w:val="00285C42"/>
    <w:rsid w:val="0029246D"/>
    <w:rsid w:val="002A29C5"/>
    <w:rsid w:val="002A2B14"/>
    <w:rsid w:val="002B0769"/>
    <w:rsid w:val="002B1C7D"/>
    <w:rsid w:val="002B516E"/>
    <w:rsid w:val="002B598A"/>
    <w:rsid w:val="002C0D80"/>
    <w:rsid w:val="002C74EF"/>
    <w:rsid w:val="002D0C82"/>
    <w:rsid w:val="002D0D09"/>
    <w:rsid w:val="002D4FE2"/>
    <w:rsid w:val="002E4542"/>
    <w:rsid w:val="002E480D"/>
    <w:rsid w:val="002F0028"/>
    <w:rsid w:val="002F4FC5"/>
    <w:rsid w:val="002F7C5B"/>
    <w:rsid w:val="00306AE3"/>
    <w:rsid w:val="0030739E"/>
    <w:rsid w:val="00307C26"/>
    <w:rsid w:val="003120AA"/>
    <w:rsid w:val="0031630D"/>
    <w:rsid w:val="00326E55"/>
    <w:rsid w:val="00333B6C"/>
    <w:rsid w:val="003413CF"/>
    <w:rsid w:val="00342223"/>
    <w:rsid w:val="003458F8"/>
    <w:rsid w:val="00363800"/>
    <w:rsid w:val="00366935"/>
    <w:rsid w:val="00383D4C"/>
    <w:rsid w:val="00391D11"/>
    <w:rsid w:val="003A40C9"/>
    <w:rsid w:val="003B36F6"/>
    <w:rsid w:val="003B4DE3"/>
    <w:rsid w:val="003C2E62"/>
    <w:rsid w:val="003F12E0"/>
    <w:rsid w:val="004041E7"/>
    <w:rsid w:val="00410CC0"/>
    <w:rsid w:val="00412CDF"/>
    <w:rsid w:val="00421E4E"/>
    <w:rsid w:val="00425420"/>
    <w:rsid w:val="00432905"/>
    <w:rsid w:val="00434466"/>
    <w:rsid w:val="00437A38"/>
    <w:rsid w:val="00442F9F"/>
    <w:rsid w:val="004435E6"/>
    <w:rsid w:val="00454DB4"/>
    <w:rsid w:val="00454E2A"/>
    <w:rsid w:val="00460B3C"/>
    <w:rsid w:val="00466606"/>
    <w:rsid w:val="004942F4"/>
    <w:rsid w:val="00496389"/>
    <w:rsid w:val="00497F60"/>
    <w:rsid w:val="004A1F33"/>
    <w:rsid w:val="004A45DC"/>
    <w:rsid w:val="004B60C9"/>
    <w:rsid w:val="004B7555"/>
    <w:rsid w:val="004C3EAC"/>
    <w:rsid w:val="004D3C9F"/>
    <w:rsid w:val="004E05AB"/>
    <w:rsid w:val="004E3BF1"/>
    <w:rsid w:val="004E69FE"/>
    <w:rsid w:val="004F2096"/>
    <w:rsid w:val="00506B8D"/>
    <w:rsid w:val="00510419"/>
    <w:rsid w:val="00516549"/>
    <w:rsid w:val="0052406E"/>
    <w:rsid w:val="00525283"/>
    <w:rsid w:val="00530730"/>
    <w:rsid w:val="00533BCC"/>
    <w:rsid w:val="00536392"/>
    <w:rsid w:val="0054775B"/>
    <w:rsid w:val="00565E97"/>
    <w:rsid w:val="0057305E"/>
    <w:rsid w:val="005772C1"/>
    <w:rsid w:val="0058136B"/>
    <w:rsid w:val="00584E8F"/>
    <w:rsid w:val="005851FC"/>
    <w:rsid w:val="00587B25"/>
    <w:rsid w:val="00591C0F"/>
    <w:rsid w:val="005A299A"/>
    <w:rsid w:val="005A5B91"/>
    <w:rsid w:val="005B4CDA"/>
    <w:rsid w:val="005B659C"/>
    <w:rsid w:val="005C1C0F"/>
    <w:rsid w:val="005C2A0A"/>
    <w:rsid w:val="005C671E"/>
    <w:rsid w:val="005D5038"/>
    <w:rsid w:val="005F03BD"/>
    <w:rsid w:val="005F1CD6"/>
    <w:rsid w:val="005F4E72"/>
    <w:rsid w:val="00601700"/>
    <w:rsid w:val="006111ED"/>
    <w:rsid w:val="0061379C"/>
    <w:rsid w:val="006230A7"/>
    <w:rsid w:val="00627AF6"/>
    <w:rsid w:val="00647D42"/>
    <w:rsid w:val="00651C78"/>
    <w:rsid w:val="00653F52"/>
    <w:rsid w:val="00654AA7"/>
    <w:rsid w:val="00656083"/>
    <w:rsid w:val="006572A4"/>
    <w:rsid w:val="006765FF"/>
    <w:rsid w:val="00680A31"/>
    <w:rsid w:val="006816D1"/>
    <w:rsid w:val="00683D6A"/>
    <w:rsid w:val="006964B1"/>
    <w:rsid w:val="00696DA3"/>
    <w:rsid w:val="006A51D4"/>
    <w:rsid w:val="006B2FB9"/>
    <w:rsid w:val="006B321E"/>
    <w:rsid w:val="006B4289"/>
    <w:rsid w:val="006C3092"/>
    <w:rsid w:val="006C482D"/>
    <w:rsid w:val="006C4F4F"/>
    <w:rsid w:val="006D0538"/>
    <w:rsid w:val="006D14E1"/>
    <w:rsid w:val="006D7B0F"/>
    <w:rsid w:val="006E10DA"/>
    <w:rsid w:val="006E1324"/>
    <w:rsid w:val="006E44E4"/>
    <w:rsid w:val="006E61D7"/>
    <w:rsid w:val="00701B00"/>
    <w:rsid w:val="00703EEC"/>
    <w:rsid w:val="00706979"/>
    <w:rsid w:val="007107CF"/>
    <w:rsid w:val="0071208D"/>
    <w:rsid w:val="007163D0"/>
    <w:rsid w:val="007250CE"/>
    <w:rsid w:val="007254B6"/>
    <w:rsid w:val="007355A3"/>
    <w:rsid w:val="00740319"/>
    <w:rsid w:val="00742D92"/>
    <w:rsid w:val="00743503"/>
    <w:rsid w:val="007448C1"/>
    <w:rsid w:val="00745E6A"/>
    <w:rsid w:val="0075250E"/>
    <w:rsid w:val="00772914"/>
    <w:rsid w:val="00775E79"/>
    <w:rsid w:val="00777558"/>
    <w:rsid w:val="00784DCD"/>
    <w:rsid w:val="00792FE0"/>
    <w:rsid w:val="0079570A"/>
    <w:rsid w:val="007961A5"/>
    <w:rsid w:val="007A02A0"/>
    <w:rsid w:val="007A0997"/>
    <w:rsid w:val="007A2943"/>
    <w:rsid w:val="007A6E1B"/>
    <w:rsid w:val="007B0567"/>
    <w:rsid w:val="007C75B6"/>
    <w:rsid w:val="007E34A5"/>
    <w:rsid w:val="007E52FA"/>
    <w:rsid w:val="007E56D3"/>
    <w:rsid w:val="007F4FC0"/>
    <w:rsid w:val="008114DC"/>
    <w:rsid w:val="00811949"/>
    <w:rsid w:val="00815DB4"/>
    <w:rsid w:val="00817895"/>
    <w:rsid w:val="00830F4B"/>
    <w:rsid w:val="00833AFB"/>
    <w:rsid w:val="00841713"/>
    <w:rsid w:val="00841F40"/>
    <w:rsid w:val="00853900"/>
    <w:rsid w:val="00861B2C"/>
    <w:rsid w:val="00871BE9"/>
    <w:rsid w:val="00894E08"/>
    <w:rsid w:val="008A10ED"/>
    <w:rsid w:val="008A3105"/>
    <w:rsid w:val="008A3952"/>
    <w:rsid w:val="008A5471"/>
    <w:rsid w:val="008B7D6B"/>
    <w:rsid w:val="008C349D"/>
    <w:rsid w:val="008C45D5"/>
    <w:rsid w:val="008D5D64"/>
    <w:rsid w:val="008F7428"/>
    <w:rsid w:val="008F7A6B"/>
    <w:rsid w:val="00901562"/>
    <w:rsid w:val="00910966"/>
    <w:rsid w:val="009236DB"/>
    <w:rsid w:val="00925CF1"/>
    <w:rsid w:val="00926B63"/>
    <w:rsid w:val="0093410E"/>
    <w:rsid w:val="009345C8"/>
    <w:rsid w:val="00946E45"/>
    <w:rsid w:val="0095469E"/>
    <w:rsid w:val="00955140"/>
    <w:rsid w:val="0095765B"/>
    <w:rsid w:val="0095797D"/>
    <w:rsid w:val="00971B7B"/>
    <w:rsid w:val="0097366E"/>
    <w:rsid w:val="00987024"/>
    <w:rsid w:val="009932A6"/>
    <w:rsid w:val="00993CAE"/>
    <w:rsid w:val="009A0D16"/>
    <w:rsid w:val="009A4236"/>
    <w:rsid w:val="009A61C3"/>
    <w:rsid w:val="009A7746"/>
    <w:rsid w:val="009A7DE4"/>
    <w:rsid w:val="009C005A"/>
    <w:rsid w:val="009D4999"/>
    <w:rsid w:val="009F4EE9"/>
    <w:rsid w:val="009F72BF"/>
    <w:rsid w:val="00A064D8"/>
    <w:rsid w:val="00A07B51"/>
    <w:rsid w:val="00A2096E"/>
    <w:rsid w:val="00A23B35"/>
    <w:rsid w:val="00A24932"/>
    <w:rsid w:val="00A27DB2"/>
    <w:rsid w:val="00A33A2F"/>
    <w:rsid w:val="00A3478A"/>
    <w:rsid w:val="00A35C91"/>
    <w:rsid w:val="00A60772"/>
    <w:rsid w:val="00A657C6"/>
    <w:rsid w:val="00A67E13"/>
    <w:rsid w:val="00A80EBE"/>
    <w:rsid w:val="00A81030"/>
    <w:rsid w:val="00A86566"/>
    <w:rsid w:val="00AA02A4"/>
    <w:rsid w:val="00AB33AC"/>
    <w:rsid w:val="00AC341C"/>
    <w:rsid w:val="00AC7AC0"/>
    <w:rsid w:val="00AD29FE"/>
    <w:rsid w:val="00AE303E"/>
    <w:rsid w:val="00AF3A9A"/>
    <w:rsid w:val="00B0302E"/>
    <w:rsid w:val="00B1525A"/>
    <w:rsid w:val="00B15BE5"/>
    <w:rsid w:val="00B203D6"/>
    <w:rsid w:val="00B32A2E"/>
    <w:rsid w:val="00B35427"/>
    <w:rsid w:val="00B4477F"/>
    <w:rsid w:val="00B515D5"/>
    <w:rsid w:val="00B73C04"/>
    <w:rsid w:val="00B90200"/>
    <w:rsid w:val="00BA3899"/>
    <w:rsid w:val="00BC2D6F"/>
    <w:rsid w:val="00BC3275"/>
    <w:rsid w:val="00BC4ACA"/>
    <w:rsid w:val="00BC58F4"/>
    <w:rsid w:val="00BD4E75"/>
    <w:rsid w:val="00BD7707"/>
    <w:rsid w:val="00C072F8"/>
    <w:rsid w:val="00C17E34"/>
    <w:rsid w:val="00C200D7"/>
    <w:rsid w:val="00C2151B"/>
    <w:rsid w:val="00C21794"/>
    <w:rsid w:val="00C2202C"/>
    <w:rsid w:val="00C223C2"/>
    <w:rsid w:val="00C246F8"/>
    <w:rsid w:val="00C26739"/>
    <w:rsid w:val="00C40623"/>
    <w:rsid w:val="00C6529D"/>
    <w:rsid w:val="00C653E3"/>
    <w:rsid w:val="00C723F0"/>
    <w:rsid w:val="00C8102A"/>
    <w:rsid w:val="00C8755E"/>
    <w:rsid w:val="00C93AE1"/>
    <w:rsid w:val="00C94A4B"/>
    <w:rsid w:val="00CA36AB"/>
    <w:rsid w:val="00CA49CC"/>
    <w:rsid w:val="00CC075C"/>
    <w:rsid w:val="00CC2EAA"/>
    <w:rsid w:val="00CC5407"/>
    <w:rsid w:val="00CD085E"/>
    <w:rsid w:val="00D0580A"/>
    <w:rsid w:val="00D07B99"/>
    <w:rsid w:val="00D13ED2"/>
    <w:rsid w:val="00D15D8E"/>
    <w:rsid w:val="00D15F68"/>
    <w:rsid w:val="00D23F8B"/>
    <w:rsid w:val="00D24316"/>
    <w:rsid w:val="00D3101B"/>
    <w:rsid w:val="00D3181A"/>
    <w:rsid w:val="00D40E6A"/>
    <w:rsid w:val="00D46CA7"/>
    <w:rsid w:val="00D603DB"/>
    <w:rsid w:val="00D61783"/>
    <w:rsid w:val="00D62D32"/>
    <w:rsid w:val="00D660C1"/>
    <w:rsid w:val="00D75232"/>
    <w:rsid w:val="00D773CE"/>
    <w:rsid w:val="00D830B3"/>
    <w:rsid w:val="00D92B2F"/>
    <w:rsid w:val="00D9559E"/>
    <w:rsid w:val="00D972B7"/>
    <w:rsid w:val="00DA26B0"/>
    <w:rsid w:val="00DA4A12"/>
    <w:rsid w:val="00DC6DA2"/>
    <w:rsid w:val="00DC7CCB"/>
    <w:rsid w:val="00DD1908"/>
    <w:rsid w:val="00DD1B0B"/>
    <w:rsid w:val="00DD550D"/>
    <w:rsid w:val="00DD79A6"/>
    <w:rsid w:val="00DF09EB"/>
    <w:rsid w:val="00DF18BE"/>
    <w:rsid w:val="00DF467C"/>
    <w:rsid w:val="00DF6CC5"/>
    <w:rsid w:val="00E0200E"/>
    <w:rsid w:val="00E077AE"/>
    <w:rsid w:val="00E10FD8"/>
    <w:rsid w:val="00E26960"/>
    <w:rsid w:val="00E41604"/>
    <w:rsid w:val="00E4253B"/>
    <w:rsid w:val="00E43C09"/>
    <w:rsid w:val="00E5140A"/>
    <w:rsid w:val="00E53691"/>
    <w:rsid w:val="00E5479B"/>
    <w:rsid w:val="00E55089"/>
    <w:rsid w:val="00E62C6A"/>
    <w:rsid w:val="00E72282"/>
    <w:rsid w:val="00E72866"/>
    <w:rsid w:val="00EA1C2A"/>
    <w:rsid w:val="00EA1CCB"/>
    <w:rsid w:val="00EA2878"/>
    <w:rsid w:val="00EA2D7D"/>
    <w:rsid w:val="00EA3D4A"/>
    <w:rsid w:val="00EB3927"/>
    <w:rsid w:val="00EC68E4"/>
    <w:rsid w:val="00ED20A3"/>
    <w:rsid w:val="00EF4806"/>
    <w:rsid w:val="00EF4F47"/>
    <w:rsid w:val="00F01BF5"/>
    <w:rsid w:val="00F057B5"/>
    <w:rsid w:val="00F107A1"/>
    <w:rsid w:val="00F1498E"/>
    <w:rsid w:val="00F227BA"/>
    <w:rsid w:val="00F25F27"/>
    <w:rsid w:val="00F27224"/>
    <w:rsid w:val="00F504DC"/>
    <w:rsid w:val="00F527B3"/>
    <w:rsid w:val="00F77FC7"/>
    <w:rsid w:val="00F81D22"/>
    <w:rsid w:val="00F8666B"/>
    <w:rsid w:val="00FA4A1E"/>
    <w:rsid w:val="00FB00E6"/>
    <w:rsid w:val="00FB362B"/>
    <w:rsid w:val="00FB49C8"/>
    <w:rsid w:val="00FB71C9"/>
    <w:rsid w:val="00FC17D3"/>
    <w:rsid w:val="00FC392F"/>
    <w:rsid w:val="00FC72DF"/>
    <w:rsid w:val="00FD007C"/>
    <w:rsid w:val="00FD39DC"/>
    <w:rsid w:val="00FF3018"/>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65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C0F"/>
    <w:rPr>
      <w:color w:val="0000FF" w:themeColor="hyperlink"/>
      <w:u w:val="single"/>
    </w:rPr>
  </w:style>
  <w:style w:type="paragraph" w:styleId="ListParagraph">
    <w:name w:val="List Paragraph"/>
    <w:basedOn w:val="Normal"/>
    <w:uiPriority w:val="34"/>
    <w:qFormat/>
    <w:rsid w:val="00034B2C"/>
    <w:pPr>
      <w:ind w:left="720"/>
      <w:contextualSpacing/>
    </w:pPr>
  </w:style>
  <w:style w:type="paragraph" w:customStyle="1" w:styleId="pcellbody">
    <w:name w:val="pcellbody"/>
    <w:basedOn w:val="Normal"/>
    <w:rsid w:val="00E4253B"/>
    <w:pPr>
      <w:spacing w:after="0" w:line="288" w:lineRule="auto"/>
    </w:pPr>
    <w:rPr>
      <w:rFonts w:ascii="Arial" w:eastAsia="Times New Roman" w:hAnsi="Arial" w:cs="Arial"/>
      <w:color w:val="000000"/>
      <w:sz w:val="15"/>
      <w:szCs w:val="15"/>
    </w:rPr>
  </w:style>
  <w:style w:type="paragraph" w:styleId="BalloonText">
    <w:name w:val="Balloon Text"/>
    <w:basedOn w:val="Normal"/>
    <w:link w:val="BalloonTextChar"/>
    <w:uiPriority w:val="99"/>
    <w:semiHidden/>
    <w:unhideWhenUsed/>
    <w:rsid w:val="00E4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3B"/>
    <w:rPr>
      <w:rFonts w:ascii="Tahoma" w:hAnsi="Tahoma" w:cs="Tahoma"/>
      <w:sz w:val="16"/>
      <w:szCs w:val="16"/>
    </w:rPr>
  </w:style>
  <w:style w:type="paragraph" w:styleId="Header">
    <w:name w:val="header"/>
    <w:basedOn w:val="Normal"/>
    <w:link w:val="HeaderChar"/>
    <w:uiPriority w:val="99"/>
    <w:unhideWhenUsed/>
    <w:rsid w:val="00DD1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B0B"/>
  </w:style>
  <w:style w:type="paragraph" w:styleId="Footer">
    <w:name w:val="footer"/>
    <w:basedOn w:val="Normal"/>
    <w:link w:val="FooterChar"/>
    <w:uiPriority w:val="99"/>
    <w:unhideWhenUsed/>
    <w:rsid w:val="00DD1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B0B"/>
  </w:style>
  <w:style w:type="character" w:styleId="CommentReference">
    <w:name w:val="annotation reference"/>
    <w:basedOn w:val="DefaultParagraphFont"/>
    <w:uiPriority w:val="99"/>
    <w:semiHidden/>
    <w:unhideWhenUsed/>
    <w:rsid w:val="00587B25"/>
    <w:rPr>
      <w:sz w:val="16"/>
      <w:szCs w:val="16"/>
    </w:rPr>
  </w:style>
  <w:style w:type="paragraph" w:styleId="CommentText">
    <w:name w:val="annotation text"/>
    <w:basedOn w:val="Normal"/>
    <w:link w:val="CommentTextChar"/>
    <w:uiPriority w:val="99"/>
    <w:semiHidden/>
    <w:unhideWhenUsed/>
    <w:rsid w:val="00587B25"/>
    <w:pPr>
      <w:spacing w:line="240" w:lineRule="auto"/>
    </w:pPr>
    <w:rPr>
      <w:sz w:val="20"/>
      <w:szCs w:val="20"/>
    </w:rPr>
  </w:style>
  <w:style w:type="character" w:customStyle="1" w:styleId="CommentTextChar">
    <w:name w:val="Comment Text Char"/>
    <w:basedOn w:val="DefaultParagraphFont"/>
    <w:link w:val="CommentText"/>
    <w:uiPriority w:val="99"/>
    <w:semiHidden/>
    <w:rsid w:val="00587B25"/>
    <w:rPr>
      <w:sz w:val="20"/>
      <w:szCs w:val="20"/>
    </w:rPr>
  </w:style>
  <w:style w:type="paragraph" w:styleId="CommentSubject">
    <w:name w:val="annotation subject"/>
    <w:basedOn w:val="CommentText"/>
    <w:next w:val="CommentText"/>
    <w:link w:val="CommentSubjectChar"/>
    <w:uiPriority w:val="99"/>
    <w:semiHidden/>
    <w:unhideWhenUsed/>
    <w:rsid w:val="00587B25"/>
    <w:rPr>
      <w:b/>
      <w:bCs/>
    </w:rPr>
  </w:style>
  <w:style w:type="character" w:customStyle="1" w:styleId="CommentSubjectChar">
    <w:name w:val="Comment Subject Char"/>
    <w:basedOn w:val="CommentTextChar"/>
    <w:link w:val="CommentSubject"/>
    <w:uiPriority w:val="99"/>
    <w:semiHidden/>
    <w:rsid w:val="00587B25"/>
    <w:rPr>
      <w:b/>
      <w:bCs/>
      <w:sz w:val="20"/>
      <w:szCs w:val="20"/>
    </w:rPr>
  </w:style>
  <w:style w:type="paragraph" w:customStyle="1" w:styleId="pcellbodyctr">
    <w:name w:val="pcellbodyctr"/>
    <w:basedOn w:val="Normal"/>
    <w:rsid w:val="001B0C38"/>
    <w:pPr>
      <w:spacing w:after="0" w:line="288" w:lineRule="auto"/>
      <w:jc w:val="center"/>
    </w:pPr>
    <w:rPr>
      <w:rFonts w:ascii="Arial" w:eastAsia="Times New Roman" w:hAnsi="Arial" w:cs="Arial"/>
      <w:color w:val="000000"/>
      <w:sz w:val="15"/>
      <w:szCs w:val="15"/>
    </w:rPr>
  </w:style>
  <w:style w:type="character" w:styleId="FollowedHyperlink">
    <w:name w:val="FollowedHyperlink"/>
    <w:basedOn w:val="DefaultParagraphFont"/>
    <w:uiPriority w:val="99"/>
    <w:semiHidden/>
    <w:unhideWhenUsed/>
    <w:rsid w:val="003638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C0F"/>
    <w:rPr>
      <w:color w:val="0000FF" w:themeColor="hyperlink"/>
      <w:u w:val="single"/>
    </w:rPr>
  </w:style>
  <w:style w:type="paragraph" w:styleId="ListParagraph">
    <w:name w:val="List Paragraph"/>
    <w:basedOn w:val="Normal"/>
    <w:uiPriority w:val="34"/>
    <w:qFormat/>
    <w:rsid w:val="00034B2C"/>
    <w:pPr>
      <w:ind w:left="720"/>
      <w:contextualSpacing/>
    </w:pPr>
  </w:style>
  <w:style w:type="paragraph" w:customStyle="1" w:styleId="pcellbody">
    <w:name w:val="pcellbody"/>
    <w:basedOn w:val="Normal"/>
    <w:rsid w:val="00E4253B"/>
    <w:pPr>
      <w:spacing w:after="0" w:line="288" w:lineRule="auto"/>
    </w:pPr>
    <w:rPr>
      <w:rFonts w:ascii="Arial" w:eastAsia="Times New Roman" w:hAnsi="Arial" w:cs="Arial"/>
      <w:color w:val="000000"/>
      <w:sz w:val="15"/>
      <w:szCs w:val="15"/>
    </w:rPr>
  </w:style>
  <w:style w:type="paragraph" w:styleId="BalloonText">
    <w:name w:val="Balloon Text"/>
    <w:basedOn w:val="Normal"/>
    <w:link w:val="BalloonTextChar"/>
    <w:uiPriority w:val="99"/>
    <w:semiHidden/>
    <w:unhideWhenUsed/>
    <w:rsid w:val="00E4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3B"/>
    <w:rPr>
      <w:rFonts w:ascii="Tahoma" w:hAnsi="Tahoma" w:cs="Tahoma"/>
      <w:sz w:val="16"/>
      <w:szCs w:val="16"/>
    </w:rPr>
  </w:style>
  <w:style w:type="paragraph" w:styleId="Header">
    <w:name w:val="header"/>
    <w:basedOn w:val="Normal"/>
    <w:link w:val="HeaderChar"/>
    <w:uiPriority w:val="99"/>
    <w:unhideWhenUsed/>
    <w:rsid w:val="00DD1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B0B"/>
  </w:style>
  <w:style w:type="paragraph" w:styleId="Footer">
    <w:name w:val="footer"/>
    <w:basedOn w:val="Normal"/>
    <w:link w:val="FooterChar"/>
    <w:uiPriority w:val="99"/>
    <w:unhideWhenUsed/>
    <w:rsid w:val="00DD1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B0B"/>
  </w:style>
  <w:style w:type="character" w:styleId="CommentReference">
    <w:name w:val="annotation reference"/>
    <w:basedOn w:val="DefaultParagraphFont"/>
    <w:uiPriority w:val="99"/>
    <w:semiHidden/>
    <w:unhideWhenUsed/>
    <w:rsid w:val="00587B25"/>
    <w:rPr>
      <w:sz w:val="16"/>
      <w:szCs w:val="16"/>
    </w:rPr>
  </w:style>
  <w:style w:type="paragraph" w:styleId="CommentText">
    <w:name w:val="annotation text"/>
    <w:basedOn w:val="Normal"/>
    <w:link w:val="CommentTextChar"/>
    <w:uiPriority w:val="99"/>
    <w:semiHidden/>
    <w:unhideWhenUsed/>
    <w:rsid w:val="00587B25"/>
    <w:pPr>
      <w:spacing w:line="240" w:lineRule="auto"/>
    </w:pPr>
    <w:rPr>
      <w:sz w:val="20"/>
      <w:szCs w:val="20"/>
    </w:rPr>
  </w:style>
  <w:style w:type="character" w:customStyle="1" w:styleId="CommentTextChar">
    <w:name w:val="Comment Text Char"/>
    <w:basedOn w:val="DefaultParagraphFont"/>
    <w:link w:val="CommentText"/>
    <w:uiPriority w:val="99"/>
    <w:semiHidden/>
    <w:rsid w:val="00587B25"/>
    <w:rPr>
      <w:sz w:val="20"/>
      <w:szCs w:val="20"/>
    </w:rPr>
  </w:style>
  <w:style w:type="paragraph" w:styleId="CommentSubject">
    <w:name w:val="annotation subject"/>
    <w:basedOn w:val="CommentText"/>
    <w:next w:val="CommentText"/>
    <w:link w:val="CommentSubjectChar"/>
    <w:uiPriority w:val="99"/>
    <w:semiHidden/>
    <w:unhideWhenUsed/>
    <w:rsid w:val="00587B25"/>
    <w:rPr>
      <w:b/>
      <w:bCs/>
    </w:rPr>
  </w:style>
  <w:style w:type="character" w:customStyle="1" w:styleId="CommentSubjectChar">
    <w:name w:val="Comment Subject Char"/>
    <w:basedOn w:val="CommentTextChar"/>
    <w:link w:val="CommentSubject"/>
    <w:uiPriority w:val="99"/>
    <w:semiHidden/>
    <w:rsid w:val="00587B25"/>
    <w:rPr>
      <w:b/>
      <w:bCs/>
      <w:sz w:val="20"/>
      <w:szCs w:val="20"/>
    </w:rPr>
  </w:style>
  <w:style w:type="paragraph" w:customStyle="1" w:styleId="pcellbodyctr">
    <w:name w:val="pcellbodyctr"/>
    <w:basedOn w:val="Normal"/>
    <w:rsid w:val="001B0C38"/>
    <w:pPr>
      <w:spacing w:after="0" w:line="288" w:lineRule="auto"/>
      <w:jc w:val="center"/>
    </w:pPr>
    <w:rPr>
      <w:rFonts w:ascii="Arial" w:eastAsia="Times New Roman" w:hAnsi="Arial" w:cs="Arial"/>
      <w:color w:val="000000"/>
      <w:sz w:val="15"/>
      <w:szCs w:val="15"/>
    </w:rPr>
  </w:style>
  <w:style w:type="character" w:styleId="FollowedHyperlink">
    <w:name w:val="FollowedHyperlink"/>
    <w:basedOn w:val="DefaultParagraphFont"/>
    <w:uiPriority w:val="99"/>
    <w:semiHidden/>
    <w:unhideWhenUsed/>
    <w:rsid w:val="00363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351622">
      <w:bodyDiv w:val="1"/>
      <w:marLeft w:val="0"/>
      <w:marRight w:val="0"/>
      <w:marTop w:val="0"/>
      <w:marBottom w:val="0"/>
      <w:divBdr>
        <w:top w:val="none" w:sz="0" w:space="0" w:color="auto"/>
        <w:left w:val="none" w:sz="0" w:space="0" w:color="auto"/>
        <w:bottom w:val="none" w:sz="0" w:space="0" w:color="auto"/>
        <w:right w:val="none" w:sz="0" w:space="0" w:color="auto"/>
      </w:divBdr>
    </w:div>
    <w:div w:id="767703459">
      <w:bodyDiv w:val="1"/>
      <w:marLeft w:val="0"/>
      <w:marRight w:val="0"/>
      <w:marTop w:val="0"/>
      <w:marBottom w:val="0"/>
      <w:divBdr>
        <w:top w:val="none" w:sz="0" w:space="0" w:color="auto"/>
        <w:left w:val="none" w:sz="0" w:space="0" w:color="auto"/>
        <w:bottom w:val="none" w:sz="0" w:space="0" w:color="auto"/>
        <w:right w:val="none" w:sz="0" w:space="0" w:color="auto"/>
      </w:divBdr>
    </w:div>
    <w:div w:id="1798840746">
      <w:bodyDiv w:val="1"/>
      <w:marLeft w:val="0"/>
      <w:marRight w:val="0"/>
      <w:marTop w:val="0"/>
      <w:marBottom w:val="0"/>
      <w:divBdr>
        <w:top w:val="none" w:sz="0" w:space="0" w:color="auto"/>
        <w:left w:val="none" w:sz="0" w:space="0" w:color="auto"/>
        <w:bottom w:val="none" w:sz="0" w:space="0" w:color="auto"/>
        <w:right w:val="none" w:sz="0" w:space="0" w:color="auto"/>
      </w:divBdr>
    </w:div>
    <w:div w:id="206493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t.gov/dors/cwp/view.asp?a=11&amp;Q=493102&amp;PM=1" TargetMode="External"/><Relationship Id="rId18" Type="http://schemas.openxmlformats.org/officeDocument/2006/relationships/hyperlink" Target="https://authoring.ct.gov/-/media/DORS/CONTRACTS/RFAs/SCSEP_-RFA_2019-Application-Appendix-A.docx?la=en" TargetMode="External"/><Relationship Id="rId26" Type="http://schemas.openxmlformats.org/officeDocument/2006/relationships/hyperlink" Target="http://das.ct.gov/images/1090/Upload%20Instructions.pdf" TargetMode="External"/><Relationship Id="rId3" Type="http://schemas.openxmlformats.org/officeDocument/2006/relationships/styles" Target="styles.xml"/><Relationship Id="rId21" Type="http://schemas.openxmlformats.org/officeDocument/2006/relationships/hyperlink" Target="http://www.ct.gov/opm/fin/standard_contract" TargetMode="External"/><Relationship Id="rId7" Type="http://schemas.openxmlformats.org/officeDocument/2006/relationships/footnotes" Target="footnotes.xml"/><Relationship Id="rId12" Type="http://schemas.openxmlformats.org/officeDocument/2006/relationships/hyperlink" Target="mailto:Dors.Contracts@ct.gov" TargetMode="External"/><Relationship Id="rId17" Type="http://schemas.openxmlformats.org/officeDocument/2006/relationships/hyperlink" Target="https://biznet.ct.gov/SCP_Search/Default.aspx?AccLast=2" TargetMode="External"/><Relationship Id="rId25" Type="http://schemas.openxmlformats.org/officeDocument/2006/relationships/hyperlink" Target="http://www.ct.gov/opm/fin/ethics_form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ors.Contracts@ct.gov" TargetMode="External"/><Relationship Id="rId20" Type="http://schemas.openxmlformats.org/officeDocument/2006/relationships/hyperlink" Target="https://www.ct.gov/scsb/site/default.asp" TargetMode="External"/><Relationship Id="rId29" Type="http://schemas.openxmlformats.org/officeDocument/2006/relationships/hyperlink" Target="http://www.ct.gov/opm/fin/ethics_for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znet.ct.gov/SCP_Search/Default.aspx?AccLast=2" TargetMode="External"/><Relationship Id="rId24" Type="http://schemas.openxmlformats.org/officeDocument/2006/relationships/hyperlink" Target="http://www.ct.gov/opm/fin/ethics_form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egcounsel.house.gov/Comps/Older%20Americans%20Act%20Of%201965.pdf" TargetMode="External"/><Relationship Id="rId23" Type="http://schemas.openxmlformats.org/officeDocument/2006/relationships/hyperlink" Target="http://www.ct.gov/opm/fin/ethics_forms" TargetMode="External"/><Relationship Id="rId28" Type="http://schemas.openxmlformats.org/officeDocument/2006/relationships/hyperlink" Target="http://das.ct.gov/images/1090/Upload%20Instructions.pdf" TargetMode="External"/><Relationship Id="rId10" Type="http://schemas.openxmlformats.org/officeDocument/2006/relationships/hyperlink" Target="https://authoring.ct.gov/-/media/DORS/CONTRACTS/RFAs/SCSEP_-RFA_2019-Application-Appendix-A.docx?la=en" TargetMode="External"/><Relationship Id="rId19" Type="http://schemas.openxmlformats.org/officeDocument/2006/relationships/hyperlink" Target="https://authoring.ct.gov/-/media/DORS/CONTRACTS/RFAs/SCSEP_-RFA_2019-Application-Appendix-A.docx?la=en"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egcounsel.house.gov/Comps/Older%20Americans%20Act%20Of%201965.pdf" TargetMode="External"/><Relationship Id="rId14" Type="http://schemas.openxmlformats.org/officeDocument/2006/relationships/hyperlink" Target="https://legcounsel.house.gov/Comps/Older%20Americans%20Act%20Of%201965.pdf" TargetMode="External"/><Relationship Id="rId22" Type="http://schemas.openxmlformats.org/officeDocument/2006/relationships/hyperlink" Target="http://www.ct.gov/opm/fin/ethics_forms" TargetMode="External"/><Relationship Id="rId27" Type="http://schemas.openxmlformats.org/officeDocument/2006/relationships/hyperlink" Target="http://www.ct.gov/opm/cwp/view.asp?a=2982&amp;q=390928&amp;opmNav_GID=1806" TargetMode="External"/><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B4B6B-11DE-41AF-AB2C-25E2E75B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5992</Words>
  <Characters>34158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40070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Admiral</cp:lastModifiedBy>
  <cp:revision>3</cp:revision>
  <cp:lastPrinted>2019-05-03T17:17:00Z</cp:lastPrinted>
  <dcterms:created xsi:type="dcterms:W3CDTF">2019-05-06T12:44:00Z</dcterms:created>
  <dcterms:modified xsi:type="dcterms:W3CDTF">2019-05-06T13:31:00Z</dcterms:modified>
</cp:coreProperties>
</file>