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29A4" w14:textId="77777777" w:rsidR="00007D44" w:rsidRPr="00E516C4" w:rsidRDefault="00007D44">
      <w:pPr>
        <w:spacing w:before="60"/>
        <w:ind w:right="21"/>
        <w:jc w:val="center"/>
        <w:rPr>
          <w:b/>
          <w:sz w:val="28"/>
        </w:rPr>
      </w:pPr>
      <w:r w:rsidRPr="00E516C4">
        <w:rPr>
          <w:b/>
          <w:sz w:val="28"/>
        </w:rPr>
        <w:t xml:space="preserve">STATE OF CONNECTICUT </w:t>
      </w:r>
    </w:p>
    <w:p w14:paraId="6A9032F2" w14:textId="10647087" w:rsidR="00B36FAB" w:rsidRPr="00E516C4" w:rsidRDefault="003E0CBD">
      <w:pPr>
        <w:spacing w:before="60"/>
        <w:ind w:right="21"/>
        <w:jc w:val="center"/>
        <w:rPr>
          <w:b/>
          <w:spacing w:val="-2"/>
          <w:sz w:val="28"/>
        </w:rPr>
      </w:pPr>
      <w:r w:rsidRPr="00E516C4">
        <w:rPr>
          <w:b/>
          <w:sz w:val="28"/>
        </w:rPr>
        <w:t>DEPARTMENT</w:t>
      </w:r>
      <w:r w:rsidRPr="00E516C4">
        <w:rPr>
          <w:b/>
          <w:spacing w:val="-9"/>
          <w:sz w:val="28"/>
        </w:rPr>
        <w:t xml:space="preserve"> </w:t>
      </w:r>
      <w:r w:rsidRPr="00E516C4">
        <w:rPr>
          <w:b/>
          <w:sz w:val="28"/>
        </w:rPr>
        <w:t>OF</w:t>
      </w:r>
      <w:r w:rsidRPr="00E516C4">
        <w:rPr>
          <w:b/>
          <w:spacing w:val="-7"/>
          <w:sz w:val="28"/>
        </w:rPr>
        <w:t xml:space="preserve"> </w:t>
      </w:r>
      <w:r w:rsidR="00007D44" w:rsidRPr="00E516C4">
        <w:rPr>
          <w:b/>
          <w:sz w:val="28"/>
        </w:rPr>
        <w:t>AGING AND DISABILITY</w:t>
      </w:r>
      <w:r w:rsidRPr="00E516C4">
        <w:rPr>
          <w:b/>
          <w:spacing w:val="-5"/>
          <w:sz w:val="28"/>
        </w:rPr>
        <w:t xml:space="preserve"> </w:t>
      </w:r>
      <w:r w:rsidRPr="00E516C4">
        <w:rPr>
          <w:b/>
          <w:spacing w:val="-2"/>
          <w:sz w:val="28"/>
        </w:rPr>
        <w:t>SERVICES</w:t>
      </w:r>
      <w:r w:rsidR="00007D44" w:rsidRPr="00E516C4">
        <w:rPr>
          <w:b/>
          <w:spacing w:val="-2"/>
          <w:sz w:val="28"/>
        </w:rPr>
        <w:t xml:space="preserve"> </w:t>
      </w:r>
    </w:p>
    <w:p w14:paraId="6D83A556" w14:textId="783DAEB3" w:rsidR="00007D44" w:rsidRPr="00E516C4" w:rsidRDefault="00007D44">
      <w:pPr>
        <w:spacing w:before="60"/>
        <w:ind w:right="21"/>
        <w:jc w:val="center"/>
        <w:rPr>
          <w:b/>
          <w:sz w:val="28"/>
        </w:rPr>
      </w:pPr>
      <w:r w:rsidRPr="00E516C4">
        <w:rPr>
          <w:b/>
          <w:spacing w:val="-2"/>
          <w:sz w:val="28"/>
        </w:rPr>
        <w:t xml:space="preserve">BUREAU OF EDUCATION AND SERVICES FOR THE BLIND </w:t>
      </w:r>
    </w:p>
    <w:p w14:paraId="38FF4F3F" w14:textId="24F70A99" w:rsidR="00B36FAB" w:rsidRPr="00E516C4" w:rsidRDefault="00007D44">
      <w:pPr>
        <w:spacing w:before="185" w:line="379" w:lineRule="auto"/>
        <w:ind w:left="919" w:right="940"/>
        <w:jc w:val="center"/>
        <w:rPr>
          <w:b/>
          <w:sz w:val="28"/>
        </w:rPr>
      </w:pPr>
      <w:r w:rsidRPr="00E516C4">
        <w:rPr>
          <w:b/>
          <w:sz w:val="28"/>
        </w:rPr>
        <w:t>DeafBlind</w:t>
      </w:r>
      <w:r w:rsidR="003E0CBD" w:rsidRPr="00E516C4">
        <w:rPr>
          <w:b/>
          <w:spacing w:val="-9"/>
          <w:sz w:val="28"/>
        </w:rPr>
        <w:t xml:space="preserve"> </w:t>
      </w:r>
      <w:r w:rsidRPr="00E516C4">
        <w:rPr>
          <w:b/>
          <w:spacing w:val="-9"/>
          <w:sz w:val="28"/>
        </w:rPr>
        <w:t xml:space="preserve">Support Services For Community </w:t>
      </w:r>
      <w:r w:rsidRPr="00E516C4">
        <w:rPr>
          <w:b/>
          <w:sz w:val="28"/>
        </w:rPr>
        <w:t xml:space="preserve">Inclusion       </w:t>
      </w:r>
      <w:r w:rsidR="003E0CBD" w:rsidRPr="00E516C4">
        <w:rPr>
          <w:b/>
          <w:sz w:val="28"/>
        </w:rPr>
        <w:t xml:space="preserve"> Request for Proposal</w:t>
      </w:r>
      <w:r w:rsidRPr="00E516C4">
        <w:rPr>
          <w:b/>
          <w:sz w:val="28"/>
        </w:rPr>
        <w:t>s</w:t>
      </w:r>
    </w:p>
    <w:p w14:paraId="358FFBDA" w14:textId="1FB34734" w:rsidR="00B36FAB" w:rsidRPr="00E516C4" w:rsidRDefault="003E0CBD">
      <w:pPr>
        <w:spacing w:line="379" w:lineRule="auto"/>
        <w:ind w:left="925" w:right="940"/>
        <w:jc w:val="center"/>
        <w:rPr>
          <w:b/>
          <w:sz w:val="28"/>
        </w:rPr>
      </w:pPr>
      <w:r w:rsidRPr="00E516C4">
        <w:rPr>
          <w:b/>
          <w:sz w:val="28"/>
        </w:rPr>
        <w:t>RFP:</w:t>
      </w:r>
      <w:r w:rsidR="00007D44" w:rsidRPr="00E516C4">
        <w:rPr>
          <w:b/>
          <w:sz w:val="28"/>
        </w:rPr>
        <w:t xml:space="preserve"> ADS-BESB-DeafBlind Community Inclusion</w:t>
      </w:r>
      <w:r w:rsidRPr="00E516C4">
        <w:rPr>
          <w:b/>
          <w:sz w:val="28"/>
        </w:rPr>
        <w:t>-RFP-2024 ADDENDUM 1</w:t>
      </w:r>
    </w:p>
    <w:p w14:paraId="6FBDBD79" w14:textId="1663983C" w:rsidR="00B36FAB" w:rsidRPr="00E516C4" w:rsidRDefault="00007D44">
      <w:pPr>
        <w:spacing w:before="133" w:line="259" w:lineRule="auto"/>
        <w:ind w:left="100"/>
        <w:rPr>
          <w:b/>
          <w:sz w:val="24"/>
        </w:rPr>
      </w:pPr>
      <w:r w:rsidRPr="00E516C4">
        <w:rPr>
          <w:sz w:val="24"/>
        </w:rPr>
        <w:t>The State of Connecticut Department of Aging and Disability Services (“ADS”), Bureau of Education and Services for the Blind (“BESB”)</w:t>
      </w:r>
      <w:r w:rsidR="003E0CBD" w:rsidRPr="00E516C4">
        <w:rPr>
          <w:spacing w:val="40"/>
          <w:sz w:val="24"/>
        </w:rPr>
        <w:t xml:space="preserve"> </w:t>
      </w:r>
      <w:r w:rsidR="003E0CBD" w:rsidRPr="00E516C4">
        <w:rPr>
          <w:sz w:val="24"/>
        </w:rPr>
        <w:t>has issued</w:t>
      </w:r>
      <w:r w:rsidR="003E0CBD" w:rsidRPr="00E516C4">
        <w:rPr>
          <w:spacing w:val="80"/>
          <w:sz w:val="24"/>
        </w:rPr>
        <w:t xml:space="preserve"> </w:t>
      </w:r>
      <w:r w:rsidR="003E0CBD" w:rsidRPr="00E516C4">
        <w:rPr>
          <w:sz w:val="24"/>
        </w:rPr>
        <w:t xml:space="preserve">Addendum 1 to the </w:t>
      </w:r>
      <w:r w:rsidR="003E0CBD" w:rsidRPr="00E516C4">
        <w:rPr>
          <w:b/>
          <w:sz w:val="24"/>
        </w:rPr>
        <w:t>RFP: ADS-BESB-DeafBlind Community Inclusion-RFP-2024 (“RFP”).</w:t>
      </w:r>
    </w:p>
    <w:p w14:paraId="5D1ABEA5" w14:textId="77777777" w:rsidR="00B36FAB" w:rsidRPr="00E516C4" w:rsidRDefault="00B36FAB">
      <w:pPr>
        <w:pStyle w:val="BodyText"/>
        <w:spacing w:before="22"/>
        <w:ind w:left="0" w:firstLine="0"/>
        <w:rPr>
          <w:b/>
        </w:rPr>
      </w:pPr>
    </w:p>
    <w:p w14:paraId="6610AB29" w14:textId="77777777" w:rsidR="00B36FAB" w:rsidRPr="00E516C4" w:rsidRDefault="003E0CBD">
      <w:pPr>
        <w:pStyle w:val="Heading1"/>
      </w:pPr>
      <w:r w:rsidRPr="00E516C4">
        <w:t>Addendum</w:t>
      </w:r>
      <w:r w:rsidRPr="00E516C4">
        <w:rPr>
          <w:spacing w:val="-2"/>
        </w:rPr>
        <w:t xml:space="preserve"> </w:t>
      </w:r>
      <w:r w:rsidRPr="00E516C4">
        <w:t>1</w:t>
      </w:r>
      <w:r w:rsidRPr="00E516C4">
        <w:rPr>
          <w:spacing w:val="-1"/>
        </w:rPr>
        <w:t xml:space="preserve"> </w:t>
      </w:r>
      <w:r w:rsidRPr="00E516C4">
        <w:rPr>
          <w:spacing w:val="-2"/>
        </w:rPr>
        <w:t>contains:</w:t>
      </w:r>
    </w:p>
    <w:p w14:paraId="28834154" w14:textId="75AEA9D4" w:rsidR="00B36FAB" w:rsidRPr="00E516C4" w:rsidRDefault="003E0CBD">
      <w:pPr>
        <w:pStyle w:val="ListParagraph"/>
        <w:numPr>
          <w:ilvl w:val="0"/>
          <w:numId w:val="7"/>
        </w:numPr>
        <w:tabs>
          <w:tab w:val="left" w:pos="560"/>
        </w:tabs>
        <w:spacing w:before="141"/>
        <w:ind w:left="560" w:hanging="352"/>
        <w:jc w:val="left"/>
        <w:rPr>
          <w:sz w:val="24"/>
        </w:rPr>
      </w:pPr>
      <w:r w:rsidRPr="00E516C4">
        <w:rPr>
          <w:b/>
          <w:sz w:val="24"/>
        </w:rPr>
        <w:t>Changes</w:t>
      </w:r>
      <w:r w:rsidRPr="00E516C4">
        <w:rPr>
          <w:b/>
          <w:spacing w:val="-3"/>
          <w:sz w:val="24"/>
        </w:rPr>
        <w:t xml:space="preserve"> </w:t>
      </w:r>
      <w:r w:rsidRPr="00E516C4">
        <w:rPr>
          <w:b/>
          <w:sz w:val="24"/>
        </w:rPr>
        <w:t>to</w:t>
      </w:r>
      <w:r w:rsidRPr="00E516C4">
        <w:rPr>
          <w:b/>
          <w:spacing w:val="-1"/>
          <w:sz w:val="24"/>
        </w:rPr>
        <w:t xml:space="preserve"> </w:t>
      </w:r>
      <w:r w:rsidRPr="00E516C4">
        <w:rPr>
          <w:b/>
          <w:sz w:val="24"/>
        </w:rPr>
        <w:t>the</w:t>
      </w:r>
      <w:r w:rsidRPr="00E516C4">
        <w:rPr>
          <w:b/>
          <w:spacing w:val="-2"/>
          <w:sz w:val="24"/>
        </w:rPr>
        <w:t xml:space="preserve"> </w:t>
      </w:r>
      <w:r w:rsidRPr="00E516C4">
        <w:rPr>
          <w:b/>
          <w:sz w:val="24"/>
        </w:rPr>
        <w:t>Procurement</w:t>
      </w:r>
      <w:r w:rsidRPr="00E516C4">
        <w:rPr>
          <w:b/>
          <w:spacing w:val="-1"/>
          <w:sz w:val="24"/>
        </w:rPr>
        <w:t xml:space="preserve"> </w:t>
      </w:r>
      <w:r w:rsidRPr="00E516C4">
        <w:rPr>
          <w:b/>
          <w:sz w:val="24"/>
        </w:rPr>
        <w:t>Notice</w:t>
      </w:r>
      <w:r w:rsidRPr="00E516C4">
        <w:rPr>
          <w:b/>
          <w:spacing w:val="1"/>
          <w:sz w:val="24"/>
        </w:rPr>
        <w:t xml:space="preserve"> </w:t>
      </w:r>
      <w:r w:rsidRPr="00E516C4">
        <w:rPr>
          <w:b/>
          <w:sz w:val="24"/>
        </w:rPr>
        <w:t>–</w:t>
      </w:r>
      <w:r w:rsidRPr="00E516C4">
        <w:rPr>
          <w:b/>
          <w:spacing w:val="-1"/>
          <w:sz w:val="24"/>
        </w:rPr>
        <w:t xml:space="preserve"> </w:t>
      </w:r>
      <w:r w:rsidRPr="00E516C4">
        <w:rPr>
          <w:sz w:val="24"/>
        </w:rPr>
        <w:t>Please note</w:t>
      </w:r>
      <w:r w:rsidRPr="00E516C4">
        <w:rPr>
          <w:spacing w:val="-1"/>
          <w:sz w:val="24"/>
        </w:rPr>
        <w:t xml:space="preserve"> </w:t>
      </w:r>
      <w:r w:rsidR="00003AF5" w:rsidRPr="00E516C4">
        <w:rPr>
          <w:sz w:val="24"/>
        </w:rPr>
        <w:t>ADS-BESB</w:t>
      </w:r>
      <w:r w:rsidRPr="00E516C4">
        <w:rPr>
          <w:sz w:val="24"/>
        </w:rPr>
        <w:t xml:space="preserve"> </w:t>
      </w:r>
      <w:r w:rsidR="00003AF5" w:rsidRPr="00E516C4">
        <w:rPr>
          <w:sz w:val="24"/>
        </w:rPr>
        <w:t>has amended</w:t>
      </w:r>
      <w:r w:rsidRPr="00E516C4">
        <w:rPr>
          <w:spacing w:val="3"/>
          <w:sz w:val="24"/>
        </w:rPr>
        <w:t xml:space="preserve"> </w:t>
      </w:r>
      <w:r w:rsidRPr="00E516C4">
        <w:rPr>
          <w:spacing w:val="-2"/>
          <w:sz w:val="24"/>
        </w:rPr>
        <w:t>Section</w:t>
      </w:r>
    </w:p>
    <w:p w14:paraId="0C6252EC" w14:textId="38AEA9C2" w:rsidR="00003AF5" w:rsidRPr="00E516C4" w:rsidRDefault="003E0CBD" w:rsidP="00003AF5">
      <w:pPr>
        <w:pStyle w:val="BodyText"/>
        <w:spacing w:before="22"/>
        <w:ind w:left="630" w:firstLine="0"/>
        <w:rPr>
          <w:spacing w:val="-4"/>
        </w:rPr>
      </w:pPr>
      <w:r w:rsidRPr="00E516C4">
        <w:t>I.</w:t>
      </w:r>
      <w:r w:rsidR="00A65755" w:rsidRPr="00E516C4">
        <w:t>B</w:t>
      </w:r>
      <w:r w:rsidRPr="00E516C4">
        <w:t>.</w:t>
      </w:r>
      <w:r w:rsidR="00A65755" w:rsidRPr="00E516C4">
        <w:t>7</w:t>
      </w:r>
      <w:r w:rsidRPr="00E516C4">
        <w:rPr>
          <w:spacing w:val="-4"/>
        </w:rPr>
        <w:t xml:space="preserve"> </w:t>
      </w:r>
      <w:r w:rsidRPr="00E516C4">
        <w:t>(</w:t>
      </w:r>
      <w:r w:rsidR="00A65755" w:rsidRPr="00E516C4">
        <w:t>Minimum Qualifications of Proposers</w:t>
      </w:r>
      <w:r w:rsidRPr="00E516C4">
        <w:t>),</w:t>
      </w:r>
      <w:r w:rsidRPr="00E516C4">
        <w:rPr>
          <w:spacing w:val="-1"/>
        </w:rPr>
        <w:t xml:space="preserve"> </w:t>
      </w:r>
      <w:r w:rsidRPr="00E516C4">
        <w:t>and</w:t>
      </w:r>
      <w:r w:rsidRPr="00E516C4">
        <w:rPr>
          <w:spacing w:val="-1"/>
        </w:rPr>
        <w:t xml:space="preserve"> </w:t>
      </w:r>
      <w:r w:rsidRPr="00E516C4">
        <w:t>Section II.</w:t>
      </w:r>
      <w:r w:rsidR="00003AF5" w:rsidRPr="00E516C4">
        <w:t xml:space="preserve">C.5.d of </w:t>
      </w:r>
      <w:r w:rsidRPr="00E516C4">
        <w:t>the RFP</w:t>
      </w:r>
      <w:r w:rsidR="00003AF5" w:rsidRPr="00E516C4">
        <w:rPr>
          <w:spacing w:val="-4"/>
        </w:rPr>
        <w:t>, as follows:</w:t>
      </w:r>
    </w:p>
    <w:p w14:paraId="1A046CDB" w14:textId="77777777" w:rsidR="00003AF5" w:rsidRPr="00E516C4" w:rsidRDefault="00003AF5" w:rsidP="00003AF5">
      <w:pPr>
        <w:pStyle w:val="BodyText"/>
        <w:spacing w:before="22"/>
        <w:ind w:left="630" w:firstLine="0"/>
        <w:rPr>
          <w:spacing w:val="-4"/>
        </w:rPr>
      </w:pPr>
    </w:p>
    <w:p w14:paraId="69A52B8C" w14:textId="78E9FFDF" w:rsidR="00B36FAB" w:rsidRPr="00E516C4" w:rsidRDefault="003E0CBD" w:rsidP="00003AF5">
      <w:pPr>
        <w:pStyle w:val="BodyText"/>
        <w:numPr>
          <w:ilvl w:val="1"/>
          <w:numId w:val="7"/>
        </w:numPr>
        <w:spacing w:before="22"/>
        <w:jc w:val="left"/>
        <w:rPr>
          <w:b/>
        </w:rPr>
      </w:pPr>
      <w:r w:rsidRPr="00E516C4">
        <w:rPr>
          <w:b/>
        </w:rPr>
        <w:t>Section I.</w:t>
      </w:r>
      <w:r w:rsidR="00A65755" w:rsidRPr="00E516C4">
        <w:rPr>
          <w:b/>
        </w:rPr>
        <w:t>B</w:t>
      </w:r>
      <w:r w:rsidRPr="00E516C4">
        <w:rPr>
          <w:b/>
        </w:rPr>
        <w:t>.</w:t>
      </w:r>
      <w:r w:rsidR="00A65755" w:rsidRPr="00E516C4">
        <w:rPr>
          <w:b/>
        </w:rPr>
        <w:t>7</w:t>
      </w:r>
      <w:r w:rsidRPr="00E516C4">
        <w:rPr>
          <w:b/>
        </w:rPr>
        <w:t xml:space="preserve"> </w:t>
      </w:r>
      <w:r w:rsidR="00A65755" w:rsidRPr="00E516C4">
        <w:rPr>
          <w:b/>
        </w:rPr>
        <w:t>Minimum Qualifications of Proposers</w:t>
      </w:r>
      <w:r w:rsidRPr="00E516C4">
        <w:rPr>
          <w:b/>
        </w:rPr>
        <w:t xml:space="preserve"> </w:t>
      </w:r>
      <w:r w:rsidRPr="00E516C4">
        <w:t xml:space="preserve">is hereby deleted and replaced with the </w:t>
      </w:r>
      <w:r w:rsidRPr="00E516C4">
        <w:rPr>
          <w:spacing w:val="-2"/>
        </w:rPr>
        <w:t>following:</w:t>
      </w:r>
    </w:p>
    <w:p w14:paraId="617A9A31" w14:textId="77777777" w:rsidR="00C62620" w:rsidRPr="00E516C4" w:rsidRDefault="00C62620" w:rsidP="00C62620">
      <w:pPr>
        <w:tabs>
          <w:tab w:val="left" w:pos="1170"/>
        </w:tabs>
        <w:spacing w:line="208" w:lineRule="auto"/>
        <w:ind w:left="720" w:right="600"/>
        <w:rPr>
          <w:b/>
          <w:bCs/>
          <w:sz w:val="24"/>
        </w:rPr>
      </w:pPr>
    </w:p>
    <w:p w14:paraId="585E29D8" w14:textId="184489F6" w:rsidR="00C62620" w:rsidRPr="00E516C4" w:rsidRDefault="00C62620" w:rsidP="00C62620">
      <w:pPr>
        <w:tabs>
          <w:tab w:val="left" w:pos="1170"/>
        </w:tabs>
        <w:spacing w:line="208" w:lineRule="auto"/>
        <w:ind w:left="1180" w:right="600"/>
        <w:rPr>
          <w:sz w:val="24"/>
        </w:rPr>
      </w:pPr>
      <w:r w:rsidRPr="00E516C4">
        <w:rPr>
          <w:b/>
          <w:bCs/>
          <w:sz w:val="24"/>
        </w:rPr>
        <w:t>“7.  Minimum Qualifications of Proposers.</w:t>
      </w:r>
      <w:r w:rsidRPr="00E516C4">
        <w:rPr>
          <w:sz w:val="24"/>
        </w:rPr>
        <w:t xml:space="preserve"> Proposers must have the following </w:t>
      </w:r>
    </w:p>
    <w:p w14:paraId="2F781FEE" w14:textId="77777777" w:rsidR="00C62620" w:rsidRPr="00E516C4" w:rsidRDefault="00C62620" w:rsidP="00C62620">
      <w:pPr>
        <w:tabs>
          <w:tab w:val="left" w:pos="1170"/>
        </w:tabs>
        <w:spacing w:line="208" w:lineRule="auto"/>
        <w:ind w:left="720" w:right="600"/>
        <w:rPr>
          <w:sz w:val="24"/>
        </w:rPr>
      </w:pPr>
      <w:r w:rsidRPr="00E516C4">
        <w:rPr>
          <w:b/>
          <w:bCs/>
          <w:sz w:val="24"/>
        </w:rPr>
        <w:tab/>
        <w:t xml:space="preserve">      </w:t>
      </w:r>
      <w:r w:rsidRPr="00E516C4">
        <w:rPr>
          <w:sz w:val="24"/>
        </w:rPr>
        <w:t>minimum qualifications for ADS-BESB to review their proposals:</w:t>
      </w:r>
    </w:p>
    <w:p w14:paraId="2E6DCCD9" w14:textId="77777777" w:rsidR="00C62620" w:rsidRPr="00E516C4" w:rsidRDefault="00C62620" w:rsidP="00C62620">
      <w:pPr>
        <w:tabs>
          <w:tab w:val="left" w:pos="1537"/>
          <w:tab w:val="left" w:pos="1540"/>
        </w:tabs>
        <w:spacing w:line="208" w:lineRule="auto"/>
        <w:ind w:right="600"/>
        <w:rPr>
          <w:sz w:val="24"/>
        </w:rPr>
      </w:pPr>
    </w:p>
    <w:p w14:paraId="45585D13" w14:textId="77777777" w:rsidR="00C62620" w:rsidRPr="00E516C4" w:rsidRDefault="00C62620" w:rsidP="00C62620">
      <w:pPr>
        <w:tabs>
          <w:tab w:val="left" w:pos="1537"/>
          <w:tab w:val="left" w:pos="1540"/>
        </w:tabs>
        <w:spacing w:line="208" w:lineRule="auto"/>
        <w:ind w:right="600"/>
        <w:rPr>
          <w:sz w:val="24"/>
        </w:rPr>
      </w:pPr>
      <w:r w:rsidRPr="00E516C4">
        <w:rPr>
          <w:sz w:val="24"/>
        </w:rPr>
        <w:tab/>
        <w:t>Must have a minimum of five (5) years of demonstrated experience with:</w:t>
      </w:r>
    </w:p>
    <w:p w14:paraId="69F77D3D" w14:textId="77777777" w:rsidR="00C62620" w:rsidRPr="00E516C4" w:rsidRDefault="00C62620" w:rsidP="00C62620">
      <w:pPr>
        <w:pStyle w:val="ListParagraph"/>
        <w:numPr>
          <w:ilvl w:val="0"/>
          <w:numId w:val="8"/>
        </w:numPr>
        <w:tabs>
          <w:tab w:val="left" w:pos="1537"/>
          <w:tab w:val="left" w:pos="1540"/>
        </w:tabs>
        <w:spacing w:line="208" w:lineRule="auto"/>
        <w:ind w:right="600"/>
        <w:rPr>
          <w:sz w:val="24"/>
        </w:rPr>
      </w:pPr>
      <w:r w:rsidRPr="00E516C4">
        <w:rPr>
          <w:sz w:val="24"/>
        </w:rPr>
        <w:t xml:space="preserve">communicating with individuals who are DeafBlind, utilizing various communications methods based on each individual’s abilities and preferences;  </w:t>
      </w:r>
    </w:p>
    <w:p w14:paraId="568C771C" w14:textId="77777777" w:rsidR="00C62620" w:rsidRPr="00E516C4" w:rsidRDefault="00C62620" w:rsidP="00C62620">
      <w:pPr>
        <w:pStyle w:val="ListParagraph"/>
        <w:numPr>
          <w:ilvl w:val="0"/>
          <w:numId w:val="8"/>
        </w:numPr>
        <w:tabs>
          <w:tab w:val="left" w:pos="1537"/>
          <w:tab w:val="left" w:pos="1540"/>
        </w:tabs>
        <w:spacing w:line="208" w:lineRule="auto"/>
        <w:ind w:right="600"/>
        <w:rPr>
          <w:sz w:val="24"/>
        </w:rPr>
      </w:pPr>
      <w:r w:rsidRPr="00E516C4">
        <w:rPr>
          <w:sz w:val="24"/>
        </w:rPr>
        <w:t xml:space="preserve">providing and coordinating community inclusion support services to individuals who are DeafBlind in a variety of settings, including transportation to and from community inclusion activities; and </w:t>
      </w:r>
    </w:p>
    <w:p w14:paraId="5E80730D" w14:textId="64B02B19" w:rsidR="00C62620" w:rsidRPr="00E516C4" w:rsidRDefault="00C62620" w:rsidP="003E0CBD">
      <w:pPr>
        <w:pStyle w:val="ListParagraph"/>
        <w:numPr>
          <w:ilvl w:val="0"/>
          <w:numId w:val="8"/>
        </w:numPr>
        <w:tabs>
          <w:tab w:val="left" w:pos="1537"/>
          <w:tab w:val="left" w:pos="1540"/>
        </w:tabs>
        <w:spacing w:line="208" w:lineRule="auto"/>
        <w:ind w:right="600"/>
        <w:rPr>
          <w:sz w:val="24"/>
        </w:rPr>
      </w:pPr>
      <w:r w:rsidRPr="00E516C4">
        <w:rPr>
          <w:sz w:val="24"/>
        </w:rPr>
        <w:t xml:space="preserve">educating or informing </w:t>
      </w:r>
      <w:r w:rsidR="007D51A8" w:rsidRPr="00E516C4">
        <w:rPr>
          <w:sz w:val="24"/>
        </w:rPr>
        <w:t>C</w:t>
      </w:r>
      <w:r w:rsidRPr="00E516C4">
        <w:rPr>
          <w:sz w:val="24"/>
        </w:rPr>
        <w:t xml:space="preserve">onsumers about the availability and uses of assistive technology relevant to individuals who are DeafBlind.”  </w:t>
      </w:r>
    </w:p>
    <w:p w14:paraId="7DE31555" w14:textId="77777777" w:rsidR="003E0CBD" w:rsidRPr="00E516C4" w:rsidRDefault="003E0CBD" w:rsidP="003E0CBD">
      <w:pPr>
        <w:pStyle w:val="ListParagraph"/>
        <w:tabs>
          <w:tab w:val="left" w:pos="1537"/>
          <w:tab w:val="left" w:pos="1540"/>
        </w:tabs>
        <w:spacing w:line="208" w:lineRule="auto"/>
        <w:ind w:left="2257" w:right="600" w:firstLine="0"/>
        <w:rPr>
          <w:sz w:val="24"/>
        </w:rPr>
      </w:pPr>
    </w:p>
    <w:p w14:paraId="40D7A525" w14:textId="2B0453D6" w:rsidR="00C62620" w:rsidRPr="00E516C4" w:rsidRDefault="00C62620">
      <w:pPr>
        <w:pStyle w:val="ListParagraph"/>
        <w:numPr>
          <w:ilvl w:val="1"/>
          <w:numId w:val="7"/>
        </w:numPr>
        <w:tabs>
          <w:tab w:val="left" w:pos="1180"/>
        </w:tabs>
        <w:spacing w:before="140" w:line="208" w:lineRule="auto"/>
        <w:ind w:left="1180" w:right="118"/>
        <w:jc w:val="both"/>
        <w:rPr>
          <w:b/>
          <w:sz w:val="24"/>
        </w:rPr>
      </w:pPr>
      <w:r w:rsidRPr="00E516C4">
        <w:rPr>
          <w:b/>
          <w:sz w:val="24"/>
        </w:rPr>
        <w:t xml:space="preserve">Section </w:t>
      </w:r>
      <w:r w:rsidR="00157822" w:rsidRPr="00E516C4">
        <w:rPr>
          <w:b/>
          <w:sz w:val="24"/>
        </w:rPr>
        <w:t>II.C</w:t>
      </w:r>
      <w:r w:rsidRPr="00E516C4">
        <w:rPr>
          <w:b/>
          <w:sz w:val="24"/>
        </w:rPr>
        <w:t>.5</w:t>
      </w:r>
      <w:r w:rsidR="00157822" w:rsidRPr="00E516C4">
        <w:rPr>
          <w:b/>
          <w:sz w:val="24"/>
        </w:rPr>
        <w:t xml:space="preserve">.d </w:t>
      </w:r>
      <w:r w:rsidR="00157822" w:rsidRPr="00E516C4">
        <w:rPr>
          <w:bCs/>
          <w:sz w:val="24"/>
        </w:rPr>
        <w:t>is hereby deleted</w:t>
      </w:r>
      <w:r w:rsidR="00003AF5" w:rsidRPr="00E516C4">
        <w:rPr>
          <w:bCs/>
          <w:sz w:val="24"/>
        </w:rPr>
        <w:t>.</w:t>
      </w:r>
    </w:p>
    <w:p w14:paraId="3823E88C" w14:textId="0934F293" w:rsidR="00B36FAB" w:rsidRPr="00E516C4" w:rsidRDefault="003E0CBD">
      <w:pPr>
        <w:pStyle w:val="ListParagraph"/>
        <w:numPr>
          <w:ilvl w:val="0"/>
          <w:numId w:val="7"/>
        </w:numPr>
        <w:tabs>
          <w:tab w:val="left" w:pos="460"/>
        </w:tabs>
        <w:spacing w:before="239" w:line="259" w:lineRule="auto"/>
        <w:ind w:left="460" w:right="121" w:hanging="360"/>
        <w:jc w:val="left"/>
        <w:rPr>
          <w:sz w:val="24"/>
        </w:rPr>
      </w:pPr>
      <w:r w:rsidRPr="00E516C4">
        <w:rPr>
          <w:b/>
          <w:sz w:val="24"/>
        </w:rPr>
        <w:t xml:space="preserve">Questions and Answers – </w:t>
      </w:r>
      <w:r w:rsidRPr="00E516C4">
        <w:rPr>
          <w:sz w:val="24"/>
        </w:rPr>
        <w:t xml:space="preserve">The following are </w:t>
      </w:r>
      <w:r w:rsidR="00157822" w:rsidRPr="00E516C4">
        <w:rPr>
          <w:sz w:val="24"/>
        </w:rPr>
        <w:t>ADS-BESB’s</w:t>
      </w:r>
      <w:r w:rsidRPr="00E516C4">
        <w:rPr>
          <w:sz w:val="24"/>
        </w:rPr>
        <w:t xml:space="preserve"> responses to the questions received</w:t>
      </w:r>
      <w:r w:rsidR="00157822" w:rsidRPr="00E516C4">
        <w:rPr>
          <w:sz w:val="24"/>
        </w:rPr>
        <w:t xml:space="preserve"> by proposed bidders who submitted a letter of intent by November 22, 2024</w:t>
      </w:r>
      <w:r w:rsidR="00D27BFB" w:rsidRPr="00E516C4">
        <w:rPr>
          <w:sz w:val="24"/>
        </w:rPr>
        <w:t>.</w:t>
      </w:r>
      <w:r w:rsidR="00157822" w:rsidRPr="00E516C4">
        <w:rPr>
          <w:sz w:val="24"/>
        </w:rPr>
        <w:t xml:space="preserve"> </w:t>
      </w:r>
    </w:p>
    <w:p w14:paraId="549D1761" w14:textId="77777777" w:rsidR="00B36FAB" w:rsidRPr="00E516C4" w:rsidRDefault="00B36FAB">
      <w:pPr>
        <w:pStyle w:val="BodyText"/>
        <w:spacing w:before="21"/>
        <w:ind w:left="0" w:firstLine="0"/>
      </w:pPr>
    </w:p>
    <w:p w14:paraId="3DB675B4" w14:textId="77777777" w:rsidR="00E51C1E" w:rsidRPr="00E516C4" w:rsidRDefault="00E51C1E" w:rsidP="00E51C1E">
      <w:pPr>
        <w:pStyle w:val="paragraph"/>
        <w:numPr>
          <w:ilvl w:val="0"/>
          <w:numId w:val="9"/>
        </w:numPr>
        <w:spacing w:before="0" w:beforeAutospacing="0" w:after="0" w:afterAutospacing="0"/>
        <w:ind w:left="1080" w:firstLine="0"/>
        <w:textAlignment w:val="baseline"/>
      </w:pPr>
      <w:r w:rsidRPr="00E516C4">
        <w:rPr>
          <w:rStyle w:val="normaltextrun"/>
        </w:rPr>
        <w:t>Can we apply once for the whole state or must 5 applications for each region?</w:t>
      </w:r>
      <w:r w:rsidRPr="00E516C4">
        <w:rPr>
          <w:rStyle w:val="eop"/>
        </w:rPr>
        <w:t> </w:t>
      </w:r>
    </w:p>
    <w:p w14:paraId="455B830D" w14:textId="77777777" w:rsidR="00F26645" w:rsidRPr="00E516C4" w:rsidRDefault="00F26645" w:rsidP="00E51C1E">
      <w:pPr>
        <w:pStyle w:val="paragraph"/>
        <w:spacing w:before="0" w:beforeAutospacing="0" w:after="0" w:afterAutospacing="0"/>
        <w:ind w:left="720"/>
        <w:textAlignment w:val="baseline"/>
        <w:rPr>
          <w:rStyle w:val="normaltextrun"/>
          <w:b/>
          <w:bCs/>
        </w:rPr>
      </w:pPr>
    </w:p>
    <w:p w14:paraId="1BCE5A87" w14:textId="65BB3D51" w:rsidR="00E51C1E" w:rsidRPr="00E516C4" w:rsidRDefault="00E51C1E" w:rsidP="00F26645">
      <w:pPr>
        <w:pStyle w:val="paragraph"/>
        <w:spacing w:before="0" w:beforeAutospacing="0" w:after="0" w:afterAutospacing="0"/>
        <w:ind w:left="1440"/>
        <w:textAlignment w:val="baseline"/>
      </w:pPr>
      <w:r w:rsidRPr="00E516C4">
        <w:rPr>
          <w:rStyle w:val="normaltextrun"/>
          <w:b/>
          <w:bCs/>
        </w:rPr>
        <w:t>Answer</w:t>
      </w:r>
      <w:r w:rsidRPr="00E516C4">
        <w:rPr>
          <w:rStyle w:val="normaltextrun"/>
        </w:rPr>
        <w:t xml:space="preserve">: </w:t>
      </w:r>
      <w:r w:rsidR="00F26645" w:rsidRPr="00E516C4">
        <w:rPr>
          <w:rStyle w:val="normaltextrun"/>
        </w:rPr>
        <w:t>Proposed bidders must submit an</w:t>
      </w:r>
      <w:r w:rsidRPr="00E516C4">
        <w:rPr>
          <w:rStyle w:val="normaltextrun"/>
        </w:rPr>
        <w:t xml:space="preserve"> RFP for each region</w:t>
      </w:r>
      <w:r w:rsidR="00F26645" w:rsidRPr="00E516C4">
        <w:rPr>
          <w:rStyle w:val="normaltextrun"/>
        </w:rPr>
        <w:t xml:space="preserve"> on which they are bidding</w:t>
      </w:r>
      <w:r w:rsidRPr="00E516C4">
        <w:rPr>
          <w:rStyle w:val="normaltextrun"/>
        </w:rPr>
        <w:t xml:space="preserve">, as stated in </w:t>
      </w:r>
      <w:r w:rsidR="00D27BFB" w:rsidRPr="00E516C4">
        <w:rPr>
          <w:rStyle w:val="normaltextrun"/>
        </w:rPr>
        <w:t xml:space="preserve">Section I.B.12 of </w:t>
      </w:r>
      <w:r w:rsidRPr="00E516C4">
        <w:rPr>
          <w:rStyle w:val="normaltextrun"/>
        </w:rPr>
        <w:t>the RFP. </w:t>
      </w:r>
      <w:r w:rsidRPr="00E516C4">
        <w:rPr>
          <w:rStyle w:val="eop"/>
        </w:rPr>
        <w:t> </w:t>
      </w:r>
    </w:p>
    <w:p w14:paraId="5673A23E"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2D23FD04" w14:textId="77777777" w:rsidR="00E51C1E" w:rsidRPr="00E516C4" w:rsidRDefault="00E51C1E" w:rsidP="00E51C1E">
      <w:pPr>
        <w:pStyle w:val="paragraph"/>
        <w:numPr>
          <w:ilvl w:val="0"/>
          <w:numId w:val="10"/>
        </w:numPr>
        <w:spacing w:before="0" w:beforeAutospacing="0" w:after="0" w:afterAutospacing="0"/>
        <w:ind w:left="1080" w:firstLine="0"/>
        <w:textAlignment w:val="baseline"/>
      </w:pPr>
      <w:r w:rsidRPr="00E516C4">
        <w:rPr>
          <w:rStyle w:val="normaltextrun"/>
        </w:rPr>
        <w:t>Will the essential living services we now provide be excluded from this award?</w:t>
      </w:r>
      <w:r w:rsidRPr="00E516C4">
        <w:rPr>
          <w:rStyle w:val="eop"/>
        </w:rPr>
        <w:t> </w:t>
      </w:r>
    </w:p>
    <w:p w14:paraId="036581B8" w14:textId="77777777" w:rsidR="00D27BFB" w:rsidRPr="00E516C4" w:rsidRDefault="00D27BFB" w:rsidP="00971EE9">
      <w:pPr>
        <w:pStyle w:val="paragraph"/>
        <w:spacing w:before="0" w:beforeAutospacing="0" w:after="0" w:afterAutospacing="0"/>
        <w:ind w:left="1080"/>
        <w:textAlignment w:val="baseline"/>
        <w:rPr>
          <w:rStyle w:val="normaltextrun"/>
          <w:b/>
          <w:bCs/>
        </w:rPr>
      </w:pPr>
    </w:p>
    <w:p w14:paraId="31517ADD" w14:textId="712B35B1" w:rsidR="00E51C1E" w:rsidRPr="00E516C4" w:rsidRDefault="00E51C1E" w:rsidP="00D27BFB">
      <w:pPr>
        <w:pStyle w:val="paragraph"/>
        <w:spacing w:before="0" w:beforeAutospacing="0" w:after="0" w:afterAutospacing="0"/>
        <w:ind w:left="1080"/>
        <w:textAlignment w:val="baseline"/>
      </w:pPr>
      <w:r w:rsidRPr="00E516C4">
        <w:rPr>
          <w:rStyle w:val="normaltextrun"/>
          <w:b/>
          <w:bCs/>
        </w:rPr>
        <w:lastRenderedPageBreak/>
        <w:t>Answer</w:t>
      </w:r>
      <w:r w:rsidRPr="00E516C4">
        <w:rPr>
          <w:rStyle w:val="normaltextrun"/>
        </w:rPr>
        <w:t>: This RFP address</w:t>
      </w:r>
      <w:r w:rsidR="00971EE9" w:rsidRPr="00E516C4">
        <w:rPr>
          <w:rStyle w:val="normaltextrun"/>
        </w:rPr>
        <w:t>es</w:t>
      </w:r>
      <w:r w:rsidRPr="00E516C4">
        <w:rPr>
          <w:rStyle w:val="normaltextrun"/>
        </w:rPr>
        <w:t xml:space="preserve"> community inclusion activities for </w:t>
      </w:r>
      <w:r w:rsidR="00971EE9" w:rsidRPr="00E516C4">
        <w:rPr>
          <w:rStyle w:val="normaltextrun"/>
        </w:rPr>
        <w:t xml:space="preserve">individuals who are </w:t>
      </w:r>
      <w:r w:rsidRPr="00E516C4">
        <w:rPr>
          <w:rStyle w:val="normaltextrun"/>
        </w:rPr>
        <w:t xml:space="preserve">DeafBlind. Community </w:t>
      </w:r>
      <w:r w:rsidR="00971EE9" w:rsidRPr="00E516C4">
        <w:rPr>
          <w:rStyle w:val="normaltextrun"/>
        </w:rPr>
        <w:t>i</w:t>
      </w:r>
      <w:r w:rsidRPr="00E516C4">
        <w:rPr>
          <w:rStyle w:val="normaltextrun"/>
        </w:rPr>
        <w:t xml:space="preserve">nclusion </w:t>
      </w:r>
      <w:r w:rsidR="00971EE9" w:rsidRPr="00E516C4">
        <w:rPr>
          <w:rStyle w:val="normaltextrun"/>
        </w:rPr>
        <w:t>a</w:t>
      </w:r>
      <w:r w:rsidRPr="00E516C4">
        <w:rPr>
          <w:rStyle w:val="normaltextrun"/>
        </w:rPr>
        <w:t xml:space="preserve">ctivities include activities and events in recreation and leisure settings, health care and counseling settings, shopping settings and at senior and community centers, restaurants and other locations to help to reduce social isolation and create opportunities for </w:t>
      </w:r>
      <w:r w:rsidR="007D51A8" w:rsidRPr="00E516C4">
        <w:rPr>
          <w:rStyle w:val="normaltextrun"/>
        </w:rPr>
        <w:t>C</w:t>
      </w:r>
      <w:r w:rsidRPr="00E516C4">
        <w:rPr>
          <w:rStyle w:val="normaltextrun"/>
        </w:rPr>
        <w:t xml:space="preserve">onsumers to interact with others, as stated </w:t>
      </w:r>
      <w:r w:rsidR="00971EE9" w:rsidRPr="00E516C4">
        <w:rPr>
          <w:rStyle w:val="normaltextrun"/>
        </w:rPr>
        <w:t>on page eight of</w:t>
      </w:r>
      <w:r w:rsidRPr="00E516C4">
        <w:rPr>
          <w:rStyle w:val="normaltextrun"/>
        </w:rPr>
        <w:t xml:space="preserve"> the RFP.</w:t>
      </w:r>
      <w:r w:rsidRPr="00E516C4">
        <w:rPr>
          <w:rStyle w:val="eop"/>
        </w:rPr>
        <w:t> </w:t>
      </w:r>
    </w:p>
    <w:p w14:paraId="1DE337C5"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30DF3EFC" w14:textId="77777777" w:rsidR="00E51C1E" w:rsidRPr="00E516C4" w:rsidRDefault="00E51C1E" w:rsidP="00E51C1E">
      <w:pPr>
        <w:pStyle w:val="paragraph"/>
        <w:numPr>
          <w:ilvl w:val="0"/>
          <w:numId w:val="11"/>
        </w:numPr>
        <w:spacing w:before="0" w:beforeAutospacing="0" w:after="0" w:afterAutospacing="0"/>
        <w:ind w:left="1080" w:firstLine="0"/>
        <w:textAlignment w:val="baseline"/>
      </w:pPr>
      <w:r w:rsidRPr="00E516C4">
        <w:rPr>
          <w:rStyle w:val="normaltextrun"/>
        </w:rPr>
        <w:t>We currently transport to medical appts to shopping and other living service. Is this going to cover that too?  Or how will the state provide that? Different contract?</w:t>
      </w:r>
      <w:r w:rsidRPr="00E516C4">
        <w:rPr>
          <w:rStyle w:val="eop"/>
        </w:rPr>
        <w:t> </w:t>
      </w:r>
    </w:p>
    <w:p w14:paraId="090119F2" w14:textId="77777777" w:rsidR="00971EE9" w:rsidRPr="00E516C4" w:rsidRDefault="00971EE9" w:rsidP="00E51C1E">
      <w:pPr>
        <w:pStyle w:val="paragraph"/>
        <w:spacing w:before="0" w:beforeAutospacing="0" w:after="0" w:afterAutospacing="0"/>
        <w:ind w:left="720"/>
        <w:textAlignment w:val="baseline"/>
        <w:rPr>
          <w:rStyle w:val="normaltextrun"/>
          <w:b/>
          <w:bCs/>
        </w:rPr>
      </w:pPr>
    </w:p>
    <w:p w14:paraId="7F8008C8" w14:textId="19367DCB" w:rsidR="00E51C1E" w:rsidRPr="00E516C4" w:rsidRDefault="00E51C1E" w:rsidP="00971EE9">
      <w:pPr>
        <w:pStyle w:val="paragraph"/>
        <w:spacing w:before="0" w:beforeAutospacing="0" w:after="0" w:afterAutospacing="0"/>
        <w:ind w:left="1080"/>
        <w:textAlignment w:val="baseline"/>
      </w:pPr>
      <w:r w:rsidRPr="00E516C4">
        <w:rPr>
          <w:rStyle w:val="normaltextrun"/>
          <w:b/>
          <w:bCs/>
        </w:rPr>
        <w:t>Answer</w:t>
      </w:r>
      <w:r w:rsidRPr="00E516C4">
        <w:rPr>
          <w:rStyle w:val="normaltextrun"/>
        </w:rPr>
        <w:t xml:space="preserve">: This RFP is for DeafBlind </w:t>
      </w:r>
      <w:r w:rsidR="00971EE9" w:rsidRPr="00E516C4">
        <w:rPr>
          <w:rStyle w:val="normaltextrun"/>
        </w:rPr>
        <w:t>c</w:t>
      </w:r>
      <w:r w:rsidRPr="00E516C4">
        <w:rPr>
          <w:rStyle w:val="normaltextrun"/>
        </w:rPr>
        <w:t xml:space="preserve">ommunity </w:t>
      </w:r>
      <w:r w:rsidR="00971EE9" w:rsidRPr="00E516C4">
        <w:rPr>
          <w:rStyle w:val="normaltextrun"/>
        </w:rPr>
        <w:t>i</w:t>
      </w:r>
      <w:r w:rsidRPr="00E516C4">
        <w:rPr>
          <w:rStyle w:val="normaltextrun"/>
        </w:rPr>
        <w:t xml:space="preserve">nclusion </w:t>
      </w:r>
      <w:r w:rsidR="00971EE9" w:rsidRPr="00E516C4">
        <w:rPr>
          <w:rStyle w:val="normaltextrun"/>
        </w:rPr>
        <w:t>a</w:t>
      </w:r>
      <w:r w:rsidRPr="00E516C4">
        <w:rPr>
          <w:rStyle w:val="normaltextrun"/>
        </w:rPr>
        <w:t xml:space="preserve">ctivities. Community </w:t>
      </w:r>
      <w:r w:rsidR="00971EE9" w:rsidRPr="00E516C4">
        <w:rPr>
          <w:rStyle w:val="normaltextrun"/>
        </w:rPr>
        <w:t>i</w:t>
      </w:r>
      <w:r w:rsidRPr="00E516C4">
        <w:rPr>
          <w:rStyle w:val="normaltextrun"/>
        </w:rPr>
        <w:t xml:space="preserve">nclusion </w:t>
      </w:r>
      <w:r w:rsidR="00971EE9" w:rsidRPr="00E516C4">
        <w:rPr>
          <w:rStyle w:val="normaltextrun"/>
        </w:rPr>
        <w:t>a</w:t>
      </w:r>
      <w:r w:rsidRPr="00E516C4">
        <w:rPr>
          <w:rStyle w:val="normaltextrun"/>
        </w:rPr>
        <w:t xml:space="preserve">ctivities include activities and events in recreation and leisure settings, health care and counseling settings, shopping settings and at senior and community centers, restaurants and other locations to help to reduce social isolation and create opportunities for </w:t>
      </w:r>
      <w:r w:rsidR="007D51A8" w:rsidRPr="00E516C4">
        <w:rPr>
          <w:rStyle w:val="normaltextrun"/>
        </w:rPr>
        <w:t>C</w:t>
      </w:r>
      <w:r w:rsidRPr="00E516C4">
        <w:rPr>
          <w:rStyle w:val="normaltextrun"/>
        </w:rPr>
        <w:t>onsumers to interact with others, as stated</w:t>
      </w:r>
      <w:r w:rsidR="00971EE9" w:rsidRPr="00E516C4">
        <w:rPr>
          <w:rStyle w:val="normaltextrun"/>
        </w:rPr>
        <w:t xml:space="preserve"> on page eight</w:t>
      </w:r>
      <w:r w:rsidRPr="00E516C4">
        <w:rPr>
          <w:rStyle w:val="normaltextrun"/>
        </w:rPr>
        <w:t xml:space="preserve"> </w:t>
      </w:r>
      <w:r w:rsidR="00971EE9" w:rsidRPr="00E516C4">
        <w:rPr>
          <w:rStyle w:val="normaltextrun"/>
        </w:rPr>
        <w:t>of</w:t>
      </w:r>
      <w:r w:rsidRPr="00E516C4">
        <w:rPr>
          <w:rStyle w:val="normaltextrun"/>
        </w:rPr>
        <w:t xml:space="preserve"> the RFP.</w:t>
      </w:r>
      <w:r w:rsidRPr="00E516C4">
        <w:rPr>
          <w:rStyle w:val="eop"/>
        </w:rPr>
        <w:t> </w:t>
      </w:r>
    </w:p>
    <w:p w14:paraId="6DDDEC8B"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75C8957E" w14:textId="6CFC915D" w:rsidR="00E51C1E" w:rsidRPr="00E516C4" w:rsidRDefault="00E51C1E" w:rsidP="00E51C1E">
      <w:pPr>
        <w:pStyle w:val="paragraph"/>
        <w:numPr>
          <w:ilvl w:val="0"/>
          <w:numId w:val="12"/>
        </w:numPr>
        <w:spacing w:before="0" w:beforeAutospacing="0" w:after="0" w:afterAutospacing="0"/>
        <w:ind w:left="1080" w:firstLine="0"/>
        <w:textAlignment w:val="baseline"/>
      </w:pPr>
      <w:r w:rsidRPr="00E516C4">
        <w:rPr>
          <w:rStyle w:val="normaltextrun"/>
        </w:rPr>
        <w:t>Is there someone we can contact to ask about the portal where the electronic version of the ADS BESB RFP 2024 pages are that can be filled in online? </w:t>
      </w:r>
      <w:r w:rsidRPr="00E516C4">
        <w:rPr>
          <w:rStyle w:val="eop"/>
        </w:rPr>
        <w:t> </w:t>
      </w:r>
    </w:p>
    <w:p w14:paraId="2F6912A2" w14:textId="77777777" w:rsidR="00971EE9" w:rsidRPr="00E516C4" w:rsidRDefault="00971EE9" w:rsidP="00E51C1E">
      <w:pPr>
        <w:pStyle w:val="paragraph"/>
        <w:spacing w:before="0" w:beforeAutospacing="0" w:after="0" w:afterAutospacing="0"/>
        <w:ind w:left="720"/>
        <w:textAlignment w:val="baseline"/>
        <w:rPr>
          <w:rStyle w:val="normaltextrun"/>
          <w:b/>
          <w:bCs/>
        </w:rPr>
      </w:pPr>
    </w:p>
    <w:p w14:paraId="2B1BEC80" w14:textId="1547BD71" w:rsidR="00E51C1E" w:rsidRPr="00E516C4" w:rsidRDefault="00E51C1E" w:rsidP="00971EE9">
      <w:pPr>
        <w:pStyle w:val="paragraph"/>
        <w:spacing w:before="0" w:beforeAutospacing="0" w:after="0" w:afterAutospacing="0"/>
        <w:ind w:left="1080"/>
        <w:textAlignment w:val="baseline"/>
      </w:pPr>
      <w:r w:rsidRPr="00E516C4">
        <w:rPr>
          <w:rStyle w:val="normaltextrun"/>
          <w:b/>
          <w:bCs/>
        </w:rPr>
        <w:t>Answer</w:t>
      </w:r>
      <w:r w:rsidRPr="00E516C4">
        <w:rPr>
          <w:rStyle w:val="normaltextrun"/>
        </w:rPr>
        <w:t xml:space="preserve">: </w:t>
      </w:r>
      <w:r w:rsidR="00D27BFB" w:rsidRPr="00E516C4">
        <w:rPr>
          <w:rStyle w:val="normaltextrun"/>
        </w:rPr>
        <w:t>P</w:t>
      </w:r>
      <w:r w:rsidRPr="00E516C4">
        <w:rPr>
          <w:rStyle w:val="normaltextrun"/>
        </w:rPr>
        <w:t>roposals</w:t>
      </w:r>
      <w:r w:rsidR="00D27BFB" w:rsidRPr="00E516C4">
        <w:rPr>
          <w:rStyle w:val="normaltextrun"/>
        </w:rPr>
        <w:t xml:space="preserve"> in response to the RFP</w:t>
      </w:r>
      <w:r w:rsidRPr="00E516C4">
        <w:rPr>
          <w:rStyle w:val="normaltextrun"/>
        </w:rPr>
        <w:t xml:space="preserve"> cannot be filled online.  Proposed bidders must submit </w:t>
      </w:r>
      <w:r w:rsidR="005668AD" w:rsidRPr="00E516C4">
        <w:rPr>
          <w:rStyle w:val="normaltextrun"/>
        </w:rPr>
        <w:t xml:space="preserve">an electronic copy of their </w:t>
      </w:r>
      <w:r w:rsidRPr="00E516C4">
        <w:rPr>
          <w:rStyle w:val="normaltextrun"/>
        </w:rPr>
        <w:t>proposals</w:t>
      </w:r>
      <w:r w:rsidR="005668AD" w:rsidRPr="00E516C4">
        <w:rPr>
          <w:rStyle w:val="normaltextrun"/>
        </w:rPr>
        <w:t>,</w:t>
      </w:r>
      <w:r w:rsidRPr="00E516C4">
        <w:rPr>
          <w:rStyle w:val="normaltextrun"/>
        </w:rPr>
        <w:t xml:space="preserve"> compatible with Microsoft Word and Microsoft Excel </w:t>
      </w:r>
      <w:r w:rsidR="0040776A" w:rsidRPr="00E516C4">
        <w:rPr>
          <w:rStyle w:val="normaltextrun"/>
        </w:rPr>
        <w:t>(</w:t>
      </w:r>
      <w:r w:rsidRPr="00E516C4">
        <w:rPr>
          <w:rStyle w:val="normaltextrun"/>
        </w:rPr>
        <w:t>if submitting spreadsheets</w:t>
      </w:r>
      <w:r w:rsidR="0040776A" w:rsidRPr="00E516C4">
        <w:rPr>
          <w:rStyle w:val="normaltextrun"/>
        </w:rPr>
        <w:t>)</w:t>
      </w:r>
      <w:r w:rsidRPr="00E516C4">
        <w:rPr>
          <w:rStyle w:val="normaltextrun"/>
        </w:rPr>
        <w:t xml:space="preserve">, </w:t>
      </w:r>
      <w:r w:rsidR="005668AD" w:rsidRPr="00E516C4">
        <w:rPr>
          <w:rStyle w:val="normaltextrun"/>
        </w:rPr>
        <w:t>to the Official Contact for this procurement</w:t>
      </w:r>
      <w:r w:rsidR="0040776A" w:rsidRPr="00E516C4">
        <w:rPr>
          <w:rStyle w:val="normaltextrun"/>
        </w:rPr>
        <w:t>, Jon Slifka,</w:t>
      </w:r>
      <w:r w:rsidR="005668AD" w:rsidRPr="00E516C4">
        <w:rPr>
          <w:rStyle w:val="normaltextrun"/>
        </w:rPr>
        <w:t xml:space="preserve"> at BESBRFP@ct.gov</w:t>
      </w:r>
      <w:r w:rsidR="00D27BFB" w:rsidRPr="00E516C4">
        <w:rPr>
          <w:rStyle w:val="normaltextrun"/>
        </w:rPr>
        <w:t>,</w:t>
      </w:r>
      <w:r w:rsidR="005668AD" w:rsidRPr="00E516C4">
        <w:rPr>
          <w:rStyle w:val="normaltextrun"/>
        </w:rPr>
        <w:t xml:space="preserve"> as</w:t>
      </w:r>
      <w:r w:rsidR="00D27BFB" w:rsidRPr="00E516C4">
        <w:rPr>
          <w:rStyle w:val="normaltextrun"/>
        </w:rPr>
        <w:t xml:space="preserve"> specified</w:t>
      </w:r>
      <w:r w:rsidR="005668AD" w:rsidRPr="00E516C4">
        <w:rPr>
          <w:rStyle w:val="normaltextrun"/>
        </w:rPr>
        <w:t xml:space="preserve"> </w:t>
      </w:r>
      <w:r w:rsidR="0040776A" w:rsidRPr="00E516C4">
        <w:rPr>
          <w:rStyle w:val="normaltextrun"/>
        </w:rPr>
        <w:t>in</w:t>
      </w:r>
      <w:r w:rsidRPr="00E516C4">
        <w:rPr>
          <w:rStyle w:val="normaltextrun"/>
        </w:rPr>
        <w:t xml:space="preserve"> Section </w:t>
      </w:r>
      <w:r w:rsidR="0040776A" w:rsidRPr="00E516C4">
        <w:rPr>
          <w:rStyle w:val="normaltextrun"/>
        </w:rPr>
        <w:t>I.B.11 and Section III.A.6</w:t>
      </w:r>
      <w:r w:rsidRPr="00E516C4">
        <w:rPr>
          <w:rStyle w:val="normaltextrun"/>
        </w:rPr>
        <w:t xml:space="preserve"> of the RFP.</w:t>
      </w:r>
      <w:r w:rsidRPr="00E516C4">
        <w:rPr>
          <w:rStyle w:val="eop"/>
        </w:rPr>
        <w:t> </w:t>
      </w:r>
    </w:p>
    <w:p w14:paraId="694CA95D" w14:textId="77777777" w:rsidR="00E51C1E" w:rsidRPr="00E516C4" w:rsidRDefault="00E51C1E" w:rsidP="00E51C1E">
      <w:pPr>
        <w:pStyle w:val="paragraph"/>
        <w:spacing w:before="0" w:beforeAutospacing="0" w:after="0" w:afterAutospacing="0"/>
        <w:ind w:left="720"/>
        <w:textAlignment w:val="baseline"/>
      </w:pPr>
      <w:r w:rsidRPr="00E516C4">
        <w:rPr>
          <w:rStyle w:val="eop"/>
          <w:color w:val="FF0000"/>
        </w:rPr>
        <w:t> </w:t>
      </w:r>
    </w:p>
    <w:p w14:paraId="3D0A3DD6" w14:textId="77777777" w:rsidR="00E51C1E" w:rsidRPr="00E516C4" w:rsidRDefault="00E51C1E" w:rsidP="00E51C1E">
      <w:pPr>
        <w:pStyle w:val="paragraph"/>
        <w:numPr>
          <w:ilvl w:val="0"/>
          <w:numId w:val="13"/>
        </w:numPr>
        <w:spacing w:before="0" w:beforeAutospacing="0" w:after="0" w:afterAutospacing="0"/>
        <w:ind w:left="1080" w:firstLine="0"/>
        <w:textAlignment w:val="baseline"/>
      </w:pPr>
      <w:r w:rsidRPr="00E516C4">
        <w:rPr>
          <w:rStyle w:val="normaltextrun"/>
        </w:rPr>
        <w:t> I am using windows 11 and the most recent fire fox browser. Does the portal require other software platforms? Who can we ask for help?</w:t>
      </w:r>
      <w:r w:rsidRPr="00E516C4">
        <w:rPr>
          <w:rStyle w:val="eop"/>
        </w:rPr>
        <w:t> </w:t>
      </w:r>
    </w:p>
    <w:p w14:paraId="4A1C6CE1" w14:textId="77777777" w:rsidR="0040776A" w:rsidRPr="00E516C4" w:rsidRDefault="0040776A" w:rsidP="00E51C1E">
      <w:pPr>
        <w:pStyle w:val="paragraph"/>
        <w:spacing w:before="0" w:beforeAutospacing="0" w:after="0" w:afterAutospacing="0"/>
        <w:ind w:left="720"/>
        <w:textAlignment w:val="baseline"/>
        <w:rPr>
          <w:rStyle w:val="normaltextrun"/>
          <w:b/>
          <w:bCs/>
        </w:rPr>
      </w:pPr>
    </w:p>
    <w:p w14:paraId="4CF3078B" w14:textId="6F5B8077" w:rsidR="00E51C1E" w:rsidRPr="00E516C4" w:rsidRDefault="00E51C1E" w:rsidP="0040776A">
      <w:pPr>
        <w:pStyle w:val="paragraph"/>
        <w:spacing w:before="0" w:beforeAutospacing="0" w:after="0" w:afterAutospacing="0"/>
        <w:ind w:left="1080"/>
        <w:textAlignment w:val="baseline"/>
      </w:pPr>
      <w:r w:rsidRPr="00E516C4">
        <w:rPr>
          <w:rStyle w:val="normaltextrun"/>
          <w:b/>
          <w:bCs/>
        </w:rPr>
        <w:t>Answer</w:t>
      </w:r>
      <w:r w:rsidRPr="00E516C4">
        <w:rPr>
          <w:rStyle w:val="normaltextrun"/>
        </w:rPr>
        <w:t xml:space="preserve">: No, the State of Connecticut contracting portal, CTSource, </w:t>
      </w:r>
      <w:hyperlink r:id="rId5" w:tgtFrame="_blank" w:history="1">
        <w:r w:rsidRPr="00E516C4">
          <w:rPr>
            <w:rStyle w:val="normaltextrun"/>
            <w:u w:val="single"/>
          </w:rPr>
          <w:t>https://portal.ct.gov/DAS/CTSource/Registration</w:t>
        </w:r>
      </w:hyperlink>
      <w:r w:rsidRPr="00E516C4">
        <w:rPr>
          <w:rStyle w:val="normaltextrun"/>
        </w:rPr>
        <w:t>, where the public can find the RFP and a</w:t>
      </w:r>
      <w:r w:rsidR="00790E9A" w:rsidRPr="00E516C4">
        <w:rPr>
          <w:rStyle w:val="normaltextrun"/>
        </w:rPr>
        <w:t>ll</w:t>
      </w:r>
      <w:r w:rsidRPr="00E516C4">
        <w:rPr>
          <w:rStyle w:val="normaltextrun"/>
        </w:rPr>
        <w:t xml:space="preserve"> solicitation changes and </w:t>
      </w:r>
      <w:r w:rsidR="0040776A" w:rsidRPr="00E516C4">
        <w:rPr>
          <w:rStyle w:val="normaltextrun"/>
        </w:rPr>
        <w:t xml:space="preserve">where </w:t>
      </w:r>
      <w:r w:rsidRPr="00E516C4">
        <w:rPr>
          <w:rStyle w:val="normaltextrun"/>
        </w:rPr>
        <w:t>proposed bidders must register, should not require other platforms. </w:t>
      </w:r>
      <w:r w:rsidR="0040776A" w:rsidRPr="00E516C4">
        <w:rPr>
          <w:rStyle w:val="normaltextrun"/>
        </w:rPr>
        <w:t>However, i</w:t>
      </w:r>
      <w:r w:rsidRPr="00E516C4">
        <w:rPr>
          <w:rStyle w:val="normaltextrun"/>
        </w:rPr>
        <w:t xml:space="preserve">f </w:t>
      </w:r>
      <w:r w:rsidR="0040776A" w:rsidRPr="00E516C4">
        <w:rPr>
          <w:rStyle w:val="normaltextrun"/>
        </w:rPr>
        <w:t>proposed bidders</w:t>
      </w:r>
      <w:r w:rsidRPr="00E516C4">
        <w:rPr>
          <w:rStyle w:val="normaltextrun"/>
        </w:rPr>
        <w:t xml:space="preserve"> encounter problems using CTSource, please: </w:t>
      </w:r>
      <w:r w:rsidRPr="00E516C4">
        <w:rPr>
          <w:rStyle w:val="eop"/>
        </w:rPr>
        <w:t> </w:t>
      </w:r>
    </w:p>
    <w:p w14:paraId="2275404E" w14:textId="4FE50F66" w:rsidR="00E51C1E" w:rsidRPr="00E516C4" w:rsidRDefault="00E51C1E" w:rsidP="0040776A">
      <w:pPr>
        <w:pStyle w:val="paragraph"/>
        <w:numPr>
          <w:ilvl w:val="0"/>
          <w:numId w:val="39"/>
        </w:numPr>
        <w:spacing w:before="0" w:beforeAutospacing="0" w:after="0" w:afterAutospacing="0"/>
        <w:textAlignment w:val="baseline"/>
      </w:pPr>
      <w:r w:rsidRPr="00E516C4">
        <w:rPr>
          <w:rStyle w:val="normaltextrun"/>
        </w:rPr>
        <w:t xml:space="preserve">call the Department of Administrative Services Bureau of Information Technology Solutions (DAS/BITS) Service Desk at 860-622-2300, Monday </w:t>
      </w:r>
      <w:r w:rsidR="0040776A" w:rsidRPr="00E516C4">
        <w:rPr>
          <w:rStyle w:val="normaltextrun"/>
        </w:rPr>
        <w:t>through</w:t>
      </w:r>
      <w:r w:rsidRPr="00E516C4">
        <w:rPr>
          <w:rStyle w:val="normaltextrun"/>
        </w:rPr>
        <w:t xml:space="preserve"> Friday from 7:30 a.m. to 4:45 p.m.; or </w:t>
      </w:r>
      <w:r w:rsidRPr="00E516C4">
        <w:rPr>
          <w:rStyle w:val="eop"/>
        </w:rPr>
        <w:t> </w:t>
      </w:r>
    </w:p>
    <w:p w14:paraId="0730BDE4" w14:textId="113D2DEF" w:rsidR="00E51C1E" w:rsidRPr="00E516C4" w:rsidRDefault="00E51C1E" w:rsidP="0040776A">
      <w:pPr>
        <w:pStyle w:val="paragraph"/>
        <w:numPr>
          <w:ilvl w:val="0"/>
          <w:numId w:val="39"/>
        </w:numPr>
        <w:spacing w:before="0" w:beforeAutospacing="0" w:after="0" w:afterAutospacing="0"/>
        <w:textAlignment w:val="baseline"/>
      </w:pPr>
      <w:r w:rsidRPr="00E516C4">
        <w:rPr>
          <w:rStyle w:val="normaltextrun"/>
        </w:rPr>
        <w:t xml:space="preserve">request help at </w:t>
      </w:r>
      <w:hyperlink r:id="rId6" w:anchor="/page/gvm7hr8b" w:tgtFrame="_blank" w:history="1">
        <w:r w:rsidRPr="00E516C4">
          <w:rPr>
            <w:rStyle w:val="normaltextrun"/>
            <w:u w:val="single"/>
          </w:rPr>
          <w:t>BITS Service Portal - Home</w:t>
        </w:r>
      </w:hyperlink>
      <w:r w:rsidRPr="00E516C4">
        <w:rPr>
          <w:rStyle w:val="normaltextrun"/>
        </w:rPr>
        <w:t xml:space="preserve">, </w:t>
      </w:r>
      <w:hyperlink r:id="rId7" w:anchor="/page/gvm7hr8b" w:history="1">
        <w:r w:rsidR="0040776A" w:rsidRPr="00E516C4">
          <w:rPr>
            <w:rStyle w:val="Hyperlink"/>
          </w:rPr>
          <w:t>https://ctgov-dwp.onbmc.com/dwp/app/#/page/gvm7hr8b</w:t>
        </w:r>
      </w:hyperlink>
      <w:r w:rsidR="00790E9A" w:rsidRPr="00E516C4">
        <w:rPr>
          <w:rStyle w:val="eop"/>
        </w:rPr>
        <w:t>.</w:t>
      </w:r>
    </w:p>
    <w:p w14:paraId="73F1873A"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13DDAD24" w14:textId="77777777" w:rsidR="00E51C1E" w:rsidRPr="00E516C4" w:rsidRDefault="00E51C1E" w:rsidP="00E51C1E">
      <w:pPr>
        <w:pStyle w:val="paragraph"/>
        <w:numPr>
          <w:ilvl w:val="0"/>
          <w:numId w:val="16"/>
        </w:numPr>
        <w:spacing w:before="0" w:beforeAutospacing="0" w:after="0" w:afterAutospacing="0"/>
        <w:ind w:left="1080" w:firstLine="0"/>
        <w:textAlignment w:val="baseline"/>
      </w:pPr>
      <w:r w:rsidRPr="00E516C4">
        <w:rPr>
          <w:rStyle w:val="normaltextrun"/>
        </w:rPr>
        <w:t xml:space="preserve">We would like to know if SSPs and CFs and deafBlind instructors who are contracted 1099 employees are considered to be </w:t>
      </w:r>
      <w:r w:rsidRPr="00E516C4">
        <w:rPr>
          <w:rStyle w:val="normaltextrun"/>
          <w:b/>
          <w:bCs/>
        </w:rPr>
        <w:t xml:space="preserve">subcontractors </w:t>
      </w:r>
      <w:r w:rsidRPr="00E516C4">
        <w:rPr>
          <w:rStyle w:val="normaltextrun"/>
        </w:rPr>
        <w:t xml:space="preserve">as defined on p 18  number 3e </w:t>
      </w:r>
      <w:r w:rsidRPr="00E516C4">
        <w:rPr>
          <w:rStyle w:val="normaltextrun"/>
          <w:b/>
          <w:bCs/>
        </w:rPr>
        <w:t>Staff Expectations</w:t>
      </w:r>
      <w:r w:rsidRPr="00E516C4">
        <w:rPr>
          <w:rStyle w:val="normaltextrun"/>
        </w:rPr>
        <w:t>?</w:t>
      </w:r>
      <w:r w:rsidRPr="00E516C4">
        <w:rPr>
          <w:rStyle w:val="eop"/>
        </w:rPr>
        <w:t> </w:t>
      </w:r>
    </w:p>
    <w:p w14:paraId="380ABA14" w14:textId="77777777" w:rsidR="0040776A" w:rsidRPr="00E516C4" w:rsidRDefault="0040776A" w:rsidP="00E51C1E">
      <w:pPr>
        <w:pStyle w:val="paragraph"/>
        <w:spacing w:before="0" w:beforeAutospacing="0" w:after="0" w:afterAutospacing="0"/>
        <w:ind w:left="720"/>
        <w:textAlignment w:val="baseline"/>
        <w:rPr>
          <w:rStyle w:val="normaltextrun"/>
          <w:b/>
          <w:bCs/>
        </w:rPr>
      </w:pPr>
    </w:p>
    <w:p w14:paraId="3A47F54D" w14:textId="2301D817" w:rsidR="00E51C1E" w:rsidRPr="00E516C4" w:rsidRDefault="00E51C1E" w:rsidP="0040776A">
      <w:pPr>
        <w:pStyle w:val="paragraph"/>
        <w:spacing w:before="0" w:beforeAutospacing="0" w:after="0" w:afterAutospacing="0"/>
        <w:ind w:left="1080"/>
        <w:textAlignment w:val="baseline"/>
      </w:pPr>
      <w:r w:rsidRPr="00E516C4">
        <w:rPr>
          <w:rStyle w:val="normaltextrun"/>
          <w:b/>
          <w:bCs/>
        </w:rPr>
        <w:t>Answer</w:t>
      </w:r>
      <w:r w:rsidRPr="00E516C4">
        <w:rPr>
          <w:rStyle w:val="normaltextrun"/>
        </w:rPr>
        <w:t>: </w:t>
      </w:r>
      <w:r w:rsidR="000231ED" w:rsidRPr="00E516C4">
        <w:rPr>
          <w:rStyle w:val="normaltextrun"/>
        </w:rPr>
        <w:t>Support service providers (“</w:t>
      </w:r>
      <w:r w:rsidRPr="00E516C4">
        <w:rPr>
          <w:rStyle w:val="normaltextrun"/>
        </w:rPr>
        <w:t>SSPs</w:t>
      </w:r>
      <w:r w:rsidR="000231ED" w:rsidRPr="00E516C4">
        <w:rPr>
          <w:rStyle w:val="normaltextrun"/>
        </w:rPr>
        <w:t>”)</w:t>
      </w:r>
      <w:r w:rsidRPr="00E516C4">
        <w:rPr>
          <w:rStyle w:val="normaltextrun"/>
        </w:rPr>
        <w:t xml:space="preserve">, </w:t>
      </w:r>
      <w:r w:rsidR="008A162B" w:rsidRPr="00E516C4">
        <w:rPr>
          <w:rStyle w:val="normaltextrun"/>
        </w:rPr>
        <w:t>communications facilitators</w:t>
      </w:r>
      <w:r w:rsidR="000231ED" w:rsidRPr="00E516C4">
        <w:rPr>
          <w:rStyle w:val="normaltextrun"/>
        </w:rPr>
        <w:t xml:space="preserve"> (“</w:t>
      </w:r>
      <w:r w:rsidRPr="00E516C4">
        <w:rPr>
          <w:rStyle w:val="normaltextrun"/>
        </w:rPr>
        <w:t>CFs</w:t>
      </w:r>
      <w:r w:rsidR="000231ED" w:rsidRPr="00E516C4">
        <w:rPr>
          <w:rStyle w:val="normaltextrun"/>
        </w:rPr>
        <w:t>”)</w:t>
      </w:r>
      <w:r w:rsidRPr="00E516C4">
        <w:rPr>
          <w:rStyle w:val="normaltextrun"/>
        </w:rPr>
        <w:t xml:space="preserve"> and DeafBlind instructors who </w:t>
      </w:r>
      <w:r w:rsidR="005200FC">
        <w:rPr>
          <w:rStyle w:val="normaltextrun"/>
        </w:rPr>
        <w:t>proposed bidders</w:t>
      </w:r>
      <w:r w:rsidRPr="00E516C4">
        <w:rPr>
          <w:rStyle w:val="normaltextrun"/>
        </w:rPr>
        <w:t xml:space="preserve"> contract</w:t>
      </w:r>
      <w:r w:rsidR="005200FC">
        <w:rPr>
          <w:rStyle w:val="normaltextrun"/>
        </w:rPr>
        <w:t xml:space="preserve"> or will contract</w:t>
      </w:r>
      <w:r w:rsidRPr="00E516C4">
        <w:rPr>
          <w:rStyle w:val="normaltextrun"/>
        </w:rPr>
        <w:t xml:space="preserve"> as 1099 employees are subcontractors.</w:t>
      </w:r>
      <w:r w:rsidRPr="00E516C4">
        <w:rPr>
          <w:rStyle w:val="eop"/>
        </w:rPr>
        <w:t> </w:t>
      </w:r>
    </w:p>
    <w:p w14:paraId="759A5FCA"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3E59B9E6" w14:textId="77777777" w:rsidR="00E51C1E" w:rsidRPr="00E516C4" w:rsidRDefault="00E51C1E" w:rsidP="00E51C1E">
      <w:pPr>
        <w:pStyle w:val="paragraph"/>
        <w:numPr>
          <w:ilvl w:val="0"/>
          <w:numId w:val="17"/>
        </w:numPr>
        <w:spacing w:before="0" w:beforeAutospacing="0" w:after="0" w:afterAutospacing="0"/>
        <w:ind w:left="1080" w:firstLine="0"/>
        <w:textAlignment w:val="baseline"/>
      </w:pPr>
      <w:r w:rsidRPr="00E516C4">
        <w:rPr>
          <w:rStyle w:val="normaltextrun"/>
        </w:rPr>
        <w:t xml:space="preserve">Currently, ADS-BESB provides community inclusion support services to approximately twenty-five (25) adults who are DeafBlind. This means ADS-BESB has yet to serve approximately one hundred seventy-five (175) more adults who are DeafBlind. Through its register of people who are blind in Connecticut, ADS-BESB has </w:t>
      </w:r>
      <w:r w:rsidRPr="00E516C4">
        <w:rPr>
          <w:rStyle w:val="normaltextrun"/>
        </w:rPr>
        <w:lastRenderedPageBreak/>
        <w:t>identified approximately two hundred (200) people, aged twenty-one (21) years and older, who are DeafBlind. </w:t>
      </w:r>
      <w:r w:rsidRPr="00E516C4">
        <w:rPr>
          <w:rStyle w:val="eop"/>
        </w:rPr>
        <w:t> </w:t>
      </w:r>
    </w:p>
    <w:p w14:paraId="133D8D97" w14:textId="77777777" w:rsidR="00E51C1E" w:rsidRPr="00E516C4" w:rsidRDefault="00E51C1E" w:rsidP="00E51C1E">
      <w:pPr>
        <w:pStyle w:val="paragraph"/>
        <w:numPr>
          <w:ilvl w:val="0"/>
          <w:numId w:val="18"/>
        </w:numPr>
        <w:spacing w:before="0" w:beforeAutospacing="0" w:after="0" w:afterAutospacing="0"/>
        <w:ind w:left="1800" w:firstLine="0"/>
        <w:textAlignment w:val="baseline"/>
      </w:pPr>
      <w:r w:rsidRPr="00E516C4">
        <w:rPr>
          <w:rStyle w:val="normaltextrun"/>
        </w:rPr>
        <w:t>Will ADS share this information with the providers to ensure we can connect with previously identified eligible consumers?</w:t>
      </w:r>
      <w:r w:rsidRPr="00E516C4">
        <w:rPr>
          <w:rStyle w:val="eop"/>
        </w:rPr>
        <w:t> </w:t>
      </w:r>
    </w:p>
    <w:p w14:paraId="21ED2904" w14:textId="77777777" w:rsidR="0040776A" w:rsidRPr="00E516C4" w:rsidRDefault="0040776A" w:rsidP="00E51C1E">
      <w:pPr>
        <w:pStyle w:val="paragraph"/>
        <w:spacing w:before="0" w:beforeAutospacing="0" w:after="0" w:afterAutospacing="0"/>
        <w:ind w:left="720"/>
        <w:textAlignment w:val="baseline"/>
        <w:rPr>
          <w:rStyle w:val="normaltextrun"/>
          <w:b/>
          <w:bCs/>
        </w:rPr>
      </w:pPr>
    </w:p>
    <w:p w14:paraId="3B6D95F3" w14:textId="3097E576" w:rsidR="00E51C1E" w:rsidRPr="00E516C4" w:rsidRDefault="00E51C1E" w:rsidP="00FF1293">
      <w:pPr>
        <w:pStyle w:val="paragraph"/>
        <w:spacing w:before="0" w:beforeAutospacing="0" w:after="0" w:afterAutospacing="0"/>
        <w:ind w:left="1800"/>
        <w:textAlignment w:val="baseline"/>
      </w:pPr>
      <w:r w:rsidRPr="00E516C4">
        <w:rPr>
          <w:rStyle w:val="normaltextrun"/>
          <w:b/>
          <w:bCs/>
        </w:rPr>
        <w:t xml:space="preserve">Answer: </w:t>
      </w:r>
      <w:r w:rsidR="0040776A" w:rsidRPr="00E516C4">
        <w:rPr>
          <w:rStyle w:val="normaltextrun"/>
        </w:rPr>
        <w:t xml:space="preserve">ADS-BESB will provide information about adults, twenty-one (21) years and older, </w:t>
      </w:r>
      <w:r w:rsidR="00F67106" w:rsidRPr="00E516C4">
        <w:rPr>
          <w:rStyle w:val="normaltextrun"/>
        </w:rPr>
        <w:t>who are</w:t>
      </w:r>
      <w:r w:rsidR="0040776A" w:rsidRPr="00E516C4">
        <w:rPr>
          <w:rStyle w:val="normaltextrun"/>
        </w:rPr>
        <w:t xml:space="preserve"> DeafBlind</w:t>
      </w:r>
      <w:r w:rsidR="00F67106" w:rsidRPr="00E516C4">
        <w:rPr>
          <w:rStyle w:val="normaltextrun"/>
        </w:rPr>
        <w:t xml:space="preserve"> and who ADS-BESB have identified as eligible for services in the region(s) served by a vendor awarded a contract under this RFP</w:t>
      </w:r>
      <w:r w:rsidR="0040776A" w:rsidRPr="00E516C4">
        <w:rPr>
          <w:rStyle w:val="normaltextrun"/>
        </w:rPr>
        <w:t xml:space="preserve"> to</w:t>
      </w:r>
      <w:r w:rsidR="00F67106" w:rsidRPr="00E516C4">
        <w:rPr>
          <w:rStyle w:val="normaltextrun"/>
        </w:rPr>
        <w:t xml:space="preserve"> the successful vendor after ADS-BESB and the vendor have executed their contract.  </w:t>
      </w:r>
      <w:r w:rsidR="00FF1293" w:rsidRPr="00E516C4">
        <w:rPr>
          <w:rStyle w:val="normaltextrun"/>
        </w:rPr>
        <w:t xml:space="preserve">Such disclosure shall be consistent </w:t>
      </w:r>
      <w:r w:rsidR="00F67106" w:rsidRPr="00E516C4">
        <w:rPr>
          <w:rStyle w:val="normaltextrun"/>
        </w:rPr>
        <w:t>with the</w:t>
      </w:r>
      <w:r w:rsidRPr="00E516C4">
        <w:rPr>
          <w:rStyle w:val="normaltextrun"/>
        </w:rPr>
        <w:t xml:space="preserve"> confidentiality requirements </w:t>
      </w:r>
      <w:r w:rsidR="00F67106" w:rsidRPr="00E516C4">
        <w:rPr>
          <w:rStyle w:val="normaltextrun"/>
        </w:rPr>
        <w:t xml:space="preserve">specified in the contract.  </w:t>
      </w:r>
    </w:p>
    <w:p w14:paraId="761E58AD"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053CD70B" w14:textId="30B522EF" w:rsidR="00E51C1E" w:rsidRPr="00E516C4" w:rsidRDefault="00E51C1E" w:rsidP="00E51C1E">
      <w:pPr>
        <w:pStyle w:val="paragraph"/>
        <w:numPr>
          <w:ilvl w:val="0"/>
          <w:numId w:val="19"/>
        </w:numPr>
        <w:spacing w:before="0" w:beforeAutospacing="0" w:after="0" w:afterAutospacing="0"/>
        <w:ind w:left="1800" w:firstLine="0"/>
        <w:textAlignment w:val="baseline"/>
      </w:pPr>
      <w:r w:rsidRPr="00E516C4">
        <w:rPr>
          <w:rStyle w:val="normaltextrun"/>
        </w:rPr>
        <w:t>What will the referral process be for the approximately 175 DeafBlind adults?</w:t>
      </w:r>
      <w:r w:rsidRPr="00E516C4">
        <w:rPr>
          <w:rStyle w:val="eop"/>
        </w:rPr>
        <w:t> </w:t>
      </w:r>
    </w:p>
    <w:p w14:paraId="16699ED3" w14:textId="77777777" w:rsidR="00F67106" w:rsidRPr="00E516C4" w:rsidRDefault="00F67106" w:rsidP="00E51C1E">
      <w:pPr>
        <w:pStyle w:val="paragraph"/>
        <w:spacing w:before="0" w:beforeAutospacing="0" w:after="0" w:afterAutospacing="0"/>
        <w:ind w:left="720"/>
        <w:textAlignment w:val="baseline"/>
        <w:rPr>
          <w:rStyle w:val="normaltextrun"/>
          <w:b/>
          <w:bCs/>
        </w:rPr>
      </w:pPr>
    </w:p>
    <w:p w14:paraId="0A126D95" w14:textId="215C74FE" w:rsidR="00E51C1E" w:rsidRPr="00E516C4" w:rsidRDefault="00E51C1E" w:rsidP="00F67106">
      <w:pPr>
        <w:pStyle w:val="paragraph"/>
        <w:spacing w:before="0" w:beforeAutospacing="0" w:after="0" w:afterAutospacing="0"/>
        <w:ind w:left="1800"/>
        <w:textAlignment w:val="baseline"/>
      </w:pPr>
      <w:r w:rsidRPr="00E516C4">
        <w:rPr>
          <w:rStyle w:val="normaltextrun"/>
          <w:b/>
          <w:bCs/>
        </w:rPr>
        <w:t xml:space="preserve">Answer: </w:t>
      </w:r>
      <w:r w:rsidR="00FF1293" w:rsidRPr="00E516C4">
        <w:rPr>
          <w:rStyle w:val="normaltextrun"/>
        </w:rPr>
        <w:t>ADS-BESB shall specify the</w:t>
      </w:r>
      <w:r w:rsidRPr="00E516C4">
        <w:rPr>
          <w:rStyle w:val="normaltextrun"/>
        </w:rPr>
        <w:t xml:space="preserve"> referral process</w:t>
      </w:r>
      <w:r w:rsidR="00FF1293" w:rsidRPr="00E516C4">
        <w:rPr>
          <w:rStyle w:val="normaltextrun"/>
        </w:rPr>
        <w:t xml:space="preserve"> in each contract awarded to a successful vendor</w:t>
      </w:r>
      <w:r w:rsidRPr="00E516C4">
        <w:rPr>
          <w:rStyle w:val="normaltextrun"/>
        </w:rPr>
        <w:t xml:space="preserve">.  </w:t>
      </w:r>
      <w:r w:rsidRPr="00E516C4">
        <w:rPr>
          <w:rStyle w:val="eop"/>
        </w:rPr>
        <w:t> </w:t>
      </w:r>
    </w:p>
    <w:p w14:paraId="0002A388"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004846F1" w14:textId="77777777" w:rsidR="00E51C1E" w:rsidRPr="00E516C4" w:rsidRDefault="00E51C1E" w:rsidP="00E51C1E">
      <w:pPr>
        <w:pStyle w:val="paragraph"/>
        <w:numPr>
          <w:ilvl w:val="0"/>
          <w:numId w:val="20"/>
        </w:numPr>
        <w:spacing w:before="0" w:beforeAutospacing="0" w:after="0" w:afterAutospacing="0"/>
        <w:ind w:left="1080" w:firstLine="0"/>
        <w:textAlignment w:val="baseline"/>
      </w:pPr>
      <w:r w:rsidRPr="00E516C4">
        <w:rPr>
          <w:rStyle w:val="normaltextrun"/>
        </w:rPr>
        <w:t>Service Expectations</w:t>
      </w:r>
      <w:r w:rsidRPr="00E516C4">
        <w:rPr>
          <w:rStyle w:val="eop"/>
        </w:rPr>
        <w:t> </w:t>
      </w:r>
    </w:p>
    <w:p w14:paraId="6FD6374F" w14:textId="77777777" w:rsidR="00E51C1E" w:rsidRPr="00E516C4" w:rsidRDefault="00E51C1E" w:rsidP="00E51C1E">
      <w:pPr>
        <w:pStyle w:val="paragraph"/>
        <w:numPr>
          <w:ilvl w:val="0"/>
          <w:numId w:val="21"/>
        </w:numPr>
        <w:spacing w:before="0" w:beforeAutospacing="0" w:after="0" w:afterAutospacing="0"/>
        <w:ind w:left="1800" w:firstLine="0"/>
        <w:textAlignment w:val="baseline"/>
      </w:pPr>
      <w:r w:rsidRPr="00E516C4">
        <w:rPr>
          <w:rStyle w:val="normaltextrun"/>
        </w:rPr>
        <w:t>Will the selected provider be expected to provide service over a holiday?</w:t>
      </w:r>
      <w:r w:rsidRPr="00E516C4">
        <w:rPr>
          <w:rStyle w:val="eop"/>
        </w:rPr>
        <w:t> </w:t>
      </w:r>
    </w:p>
    <w:p w14:paraId="07A1A194" w14:textId="77777777" w:rsidR="00FF1293" w:rsidRPr="00E516C4" w:rsidRDefault="00FF1293" w:rsidP="00E51C1E">
      <w:pPr>
        <w:pStyle w:val="paragraph"/>
        <w:spacing w:before="0" w:beforeAutospacing="0" w:after="0" w:afterAutospacing="0"/>
        <w:ind w:left="720"/>
        <w:textAlignment w:val="baseline"/>
        <w:rPr>
          <w:rStyle w:val="normaltextrun"/>
          <w:b/>
          <w:bCs/>
        </w:rPr>
      </w:pPr>
    </w:p>
    <w:p w14:paraId="0814BC60" w14:textId="6D0FA09C" w:rsidR="00E51C1E" w:rsidRPr="00E516C4" w:rsidRDefault="00E51C1E" w:rsidP="00A76C4C">
      <w:pPr>
        <w:pStyle w:val="paragraph"/>
        <w:spacing w:before="0" w:beforeAutospacing="0" w:after="0" w:afterAutospacing="0"/>
        <w:ind w:left="1800"/>
        <w:textAlignment w:val="baseline"/>
      </w:pPr>
      <w:r w:rsidRPr="00E516C4">
        <w:rPr>
          <w:rStyle w:val="normaltextrun"/>
          <w:b/>
          <w:bCs/>
        </w:rPr>
        <w:t xml:space="preserve">Answer: </w:t>
      </w:r>
      <w:r w:rsidRPr="00E516C4">
        <w:rPr>
          <w:rStyle w:val="normaltextrun"/>
        </w:rPr>
        <w:t xml:space="preserve">ADS-BESB does not require or expect </w:t>
      </w:r>
      <w:r w:rsidR="00FF1293" w:rsidRPr="00E516C4">
        <w:rPr>
          <w:rStyle w:val="normaltextrun"/>
        </w:rPr>
        <w:t>vendors</w:t>
      </w:r>
      <w:r w:rsidRPr="00E516C4">
        <w:rPr>
          <w:rStyle w:val="normaltextrun"/>
        </w:rPr>
        <w:t xml:space="preserve"> to work on </w:t>
      </w:r>
      <w:r w:rsidR="00FF1293" w:rsidRPr="00E516C4">
        <w:rPr>
          <w:rStyle w:val="normaltextrun"/>
        </w:rPr>
        <w:t>holidays observed by the United States federal government or the</w:t>
      </w:r>
      <w:r w:rsidRPr="00E516C4">
        <w:rPr>
          <w:rStyle w:val="normaltextrun"/>
        </w:rPr>
        <w:t xml:space="preserve"> State of Connecticut. However, a vendor </w:t>
      </w:r>
      <w:r w:rsidR="00FF1293" w:rsidRPr="00E516C4">
        <w:rPr>
          <w:rStyle w:val="normaltextrun"/>
        </w:rPr>
        <w:t>may choose to</w:t>
      </w:r>
      <w:r w:rsidRPr="00E516C4">
        <w:rPr>
          <w:rStyle w:val="normaltextrun"/>
        </w:rPr>
        <w:t xml:space="preserve"> provide services</w:t>
      </w:r>
      <w:r w:rsidR="00790E9A" w:rsidRPr="00E516C4">
        <w:rPr>
          <w:rStyle w:val="normaltextrun"/>
        </w:rPr>
        <w:t xml:space="preserve"> to eligible Consumers</w:t>
      </w:r>
      <w:r w:rsidRPr="00E516C4">
        <w:rPr>
          <w:rStyle w:val="normaltextrun"/>
        </w:rPr>
        <w:t xml:space="preserve"> on </w:t>
      </w:r>
      <w:r w:rsidR="00FF1293" w:rsidRPr="00E516C4">
        <w:rPr>
          <w:rStyle w:val="normaltextrun"/>
        </w:rPr>
        <w:t>such holidays</w:t>
      </w:r>
      <w:r w:rsidRPr="00E516C4">
        <w:rPr>
          <w:rStyle w:val="normaltextrun"/>
        </w:rPr>
        <w:t>.</w:t>
      </w:r>
      <w:r w:rsidRPr="00E516C4">
        <w:rPr>
          <w:rStyle w:val="eop"/>
        </w:rPr>
        <w:t> </w:t>
      </w:r>
    </w:p>
    <w:p w14:paraId="1E8B5C36"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635D32F8" w14:textId="77777777" w:rsidR="00E51C1E" w:rsidRPr="00E516C4" w:rsidRDefault="00E51C1E" w:rsidP="00E51C1E">
      <w:pPr>
        <w:pStyle w:val="paragraph"/>
        <w:numPr>
          <w:ilvl w:val="0"/>
          <w:numId w:val="22"/>
        </w:numPr>
        <w:spacing w:before="0" w:beforeAutospacing="0" w:after="0" w:afterAutospacing="0"/>
        <w:ind w:left="1800" w:firstLine="0"/>
        <w:textAlignment w:val="baseline"/>
      </w:pPr>
      <w:r w:rsidRPr="00E516C4">
        <w:rPr>
          <w:rStyle w:val="normaltextrun"/>
        </w:rPr>
        <w:t>How are providers expected to address service requests that exceed the $10,000 per person, per year budget?</w:t>
      </w:r>
      <w:r w:rsidRPr="00E516C4">
        <w:rPr>
          <w:rStyle w:val="eop"/>
        </w:rPr>
        <w:t> </w:t>
      </w:r>
    </w:p>
    <w:p w14:paraId="7324982A" w14:textId="77777777" w:rsidR="00FF1293" w:rsidRPr="00E516C4" w:rsidRDefault="00FF1293" w:rsidP="00E51C1E">
      <w:pPr>
        <w:pStyle w:val="paragraph"/>
        <w:spacing w:before="0" w:beforeAutospacing="0" w:after="0" w:afterAutospacing="0"/>
        <w:ind w:left="720"/>
        <w:textAlignment w:val="baseline"/>
        <w:rPr>
          <w:rStyle w:val="normaltextrun"/>
          <w:b/>
          <w:bCs/>
        </w:rPr>
      </w:pPr>
    </w:p>
    <w:p w14:paraId="09794C82" w14:textId="013719A3" w:rsidR="00E51C1E" w:rsidRPr="00E516C4" w:rsidRDefault="00E51C1E" w:rsidP="00A76C4C">
      <w:pPr>
        <w:pStyle w:val="paragraph"/>
        <w:spacing w:before="0" w:beforeAutospacing="0" w:after="0" w:afterAutospacing="0"/>
        <w:ind w:left="1800"/>
        <w:textAlignment w:val="baseline"/>
      </w:pPr>
      <w:r w:rsidRPr="00E516C4">
        <w:rPr>
          <w:rStyle w:val="normaltextrun"/>
          <w:b/>
          <w:bCs/>
        </w:rPr>
        <w:t xml:space="preserve">Answer: </w:t>
      </w:r>
      <w:r w:rsidRPr="00E516C4">
        <w:rPr>
          <w:rStyle w:val="normaltextrun"/>
        </w:rPr>
        <w:t xml:space="preserve">ADS-BESB </w:t>
      </w:r>
      <w:r w:rsidR="00FF1293" w:rsidRPr="00E516C4">
        <w:rPr>
          <w:rStyle w:val="normaltextrun"/>
        </w:rPr>
        <w:t xml:space="preserve">shall not </w:t>
      </w:r>
      <w:r w:rsidR="009F7772" w:rsidRPr="00E516C4">
        <w:rPr>
          <w:rStyle w:val="normaltextrun"/>
        </w:rPr>
        <w:t>expend more than $10,000 per fiscal year per person twenty-one years of age or older who is both blind or visually impaired and deaf for the purpose of providing community inclusion services and may expend less</w:t>
      </w:r>
      <w:r w:rsidR="00790E9A" w:rsidRPr="00E516C4">
        <w:rPr>
          <w:rStyle w:val="normaltextrun"/>
        </w:rPr>
        <w:t xml:space="preserve">, </w:t>
      </w:r>
      <w:r w:rsidR="009F7772" w:rsidRPr="00E516C4">
        <w:rPr>
          <w:rStyle w:val="normaltextrun"/>
        </w:rPr>
        <w:t xml:space="preserve">depending on the demand for services by eligible </w:t>
      </w:r>
      <w:r w:rsidR="007D51A8" w:rsidRPr="00E516C4">
        <w:rPr>
          <w:rStyle w:val="normaltextrun"/>
        </w:rPr>
        <w:t>C</w:t>
      </w:r>
      <w:r w:rsidR="009F7772" w:rsidRPr="00E516C4">
        <w:rPr>
          <w:rStyle w:val="normaltextrun"/>
        </w:rPr>
        <w:t xml:space="preserve">onsumers during the fiscal year.  </w:t>
      </w:r>
      <w:r w:rsidR="00A76C4C" w:rsidRPr="00E516C4">
        <w:rPr>
          <w:rStyle w:val="normaltextrun"/>
        </w:rPr>
        <w:t xml:space="preserve">ADS-BESB shall approve the budget for community inclusion services for each eligible </w:t>
      </w:r>
      <w:r w:rsidR="00790E9A" w:rsidRPr="00E516C4">
        <w:rPr>
          <w:rStyle w:val="normaltextrun"/>
        </w:rPr>
        <w:t>C</w:t>
      </w:r>
      <w:r w:rsidR="00A76C4C" w:rsidRPr="00E516C4">
        <w:rPr>
          <w:rStyle w:val="normaltextrun"/>
        </w:rPr>
        <w:t>onsumer; however, it is up to the vendor to address service requests that exceed the budgeted amount</w:t>
      </w:r>
      <w:r w:rsidR="00790E9A" w:rsidRPr="00E516C4">
        <w:rPr>
          <w:rStyle w:val="normaltextrun"/>
        </w:rPr>
        <w:t xml:space="preserve"> with </w:t>
      </w:r>
      <w:r w:rsidR="005200FC">
        <w:rPr>
          <w:rStyle w:val="normaltextrun"/>
        </w:rPr>
        <w:t>such c</w:t>
      </w:r>
      <w:r w:rsidR="00790E9A" w:rsidRPr="00E516C4">
        <w:rPr>
          <w:rStyle w:val="normaltextrun"/>
        </w:rPr>
        <w:t>onsumers</w:t>
      </w:r>
      <w:r w:rsidR="00A76C4C" w:rsidRPr="00E516C4">
        <w:rPr>
          <w:rStyle w:val="normaltextrun"/>
        </w:rPr>
        <w:t xml:space="preserve">.  </w:t>
      </w:r>
    </w:p>
    <w:p w14:paraId="0D78C6BC"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6D6CD3EA" w14:textId="77777777" w:rsidR="00E51C1E" w:rsidRPr="00E516C4" w:rsidRDefault="00E51C1E" w:rsidP="00E51C1E">
      <w:pPr>
        <w:pStyle w:val="paragraph"/>
        <w:numPr>
          <w:ilvl w:val="0"/>
          <w:numId w:val="23"/>
        </w:numPr>
        <w:spacing w:before="0" w:beforeAutospacing="0" w:after="0" w:afterAutospacing="0"/>
        <w:ind w:left="1800" w:firstLine="0"/>
        <w:textAlignment w:val="baseline"/>
      </w:pPr>
      <w:r w:rsidRPr="00E516C4">
        <w:rPr>
          <w:rStyle w:val="normaltextrun"/>
        </w:rPr>
        <w:t>Will the selected provider be expected to provide service if the service is outside of the providers service region?  For example, the individual lives in the Eastern Region but wants to attend an event in the South Central region. </w:t>
      </w:r>
      <w:r w:rsidRPr="00E516C4">
        <w:rPr>
          <w:rStyle w:val="eop"/>
        </w:rPr>
        <w:t> </w:t>
      </w:r>
    </w:p>
    <w:p w14:paraId="64B68525" w14:textId="77777777" w:rsidR="00A76C4C" w:rsidRPr="00E516C4" w:rsidRDefault="00A76C4C" w:rsidP="00E51C1E">
      <w:pPr>
        <w:pStyle w:val="paragraph"/>
        <w:spacing w:before="0" w:beforeAutospacing="0" w:after="0" w:afterAutospacing="0"/>
        <w:ind w:left="720"/>
        <w:textAlignment w:val="baseline"/>
        <w:rPr>
          <w:rStyle w:val="normaltextrun"/>
          <w:b/>
          <w:bCs/>
        </w:rPr>
      </w:pPr>
    </w:p>
    <w:p w14:paraId="030AAC00" w14:textId="0FD63084" w:rsidR="00E51C1E" w:rsidRPr="00E516C4" w:rsidRDefault="00E51C1E" w:rsidP="00A76C4C">
      <w:pPr>
        <w:pStyle w:val="paragraph"/>
        <w:spacing w:before="0" w:beforeAutospacing="0" w:after="0" w:afterAutospacing="0"/>
        <w:ind w:left="1800"/>
        <w:textAlignment w:val="baseline"/>
      </w:pPr>
      <w:r w:rsidRPr="00E516C4">
        <w:rPr>
          <w:rStyle w:val="normaltextrun"/>
          <w:b/>
          <w:bCs/>
        </w:rPr>
        <w:t>Answer:</w:t>
      </w:r>
      <w:r w:rsidRPr="00E516C4">
        <w:rPr>
          <w:rStyle w:val="normaltextrun"/>
        </w:rPr>
        <w:t xml:space="preserve"> Contracted vendors </w:t>
      </w:r>
      <w:r w:rsidR="008A162B" w:rsidRPr="00E516C4">
        <w:rPr>
          <w:rStyle w:val="normaltextrun"/>
        </w:rPr>
        <w:t>shall</w:t>
      </w:r>
      <w:r w:rsidRPr="00E516C4">
        <w:rPr>
          <w:rStyle w:val="normaltextrun"/>
        </w:rPr>
        <w:t xml:space="preserve"> serve </w:t>
      </w:r>
      <w:r w:rsidR="007D51A8" w:rsidRPr="00E516C4">
        <w:rPr>
          <w:rStyle w:val="normaltextrun"/>
        </w:rPr>
        <w:t>C</w:t>
      </w:r>
      <w:r w:rsidRPr="00E516C4">
        <w:rPr>
          <w:rStyle w:val="normaltextrun"/>
        </w:rPr>
        <w:t xml:space="preserve">onsumers </w:t>
      </w:r>
      <w:r w:rsidR="008A162B" w:rsidRPr="00E516C4">
        <w:rPr>
          <w:rStyle w:val="normaltextrun"/>
        </w:rPr>
        <w:t xml:space="preserve">who reside in the region(s) </w:t>
      </w:r>
      <w:r w:rsidR="00600F72" w:rsidRPr="00E516C4">
        <w:rPr>
          <w:rStyle w:val="normaltextrun"/>
        </w:rPr>
        <w:t>they are contracted to serve</w:t>
      </w:r>
      <w:r w:rsidR="008A162B" w:rsidRPr="00E516C4">
        <w:rPr>
          <w:rStyle w:val="normaltextrun"/>
        </w:rPr>
        <w:t xml:space="preserve"> and</w:t>
      </w:r>
      <w:r w:rsidR="00600F72" w:rsidRPr="00E516C4">
        <w:rPr>
          <w:rStyle w:val="normaltextrun"/>
        </w:rPr>
        <w:t xml:space="preserve"> shall</w:t>
      </w:r>
      <w:r w:rsidR="008A162B" w:rsidRPr="00E516C4">
        <w:rPr>
          <w:rStyle w:val="normaltextrun"/>
        </w:rPr>
        <w:t xml:space="preserve"> provide these Consumers with community inclusion support services throughout the State of Connecticut.  </w:t>
      </w:r>
    </w:p>
    <w:p w14:paraId="4B75365E"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6AB3A118" w14:textId="77777777" w:rsidR="00E51C1E" w:rsidRPr="00E516C4" w:rsidRDefault="00E51C1E" w:rsidP="00E51C1E">
      <w:pPr>
        <w:pStyle w:val="paragraph"/>
        <w:numPr>
          <w:ilvl w:val="0"/>
          <w:numId w:val="24"/>
        </w:numPr>
        <w:spacing w:before="0" w:beforeAutospacing="0" w:after="0" w:afterAutospacing="0"/>
        <w:ind w:left="1800" w:firstLine="0"/>
        <w:textAlignment w:val="baseline"/>
      </w:pPr>
      <w:r w:rsidRPr="00E516C4">
        <w:rPr>
          <w:rStyle w:val="normaltextrun"/>
        </w:rPr>
        <w:t>Regarding “Prioritizing Select Consumers” – How will these “select consumers” be identified to the service provider?  And what makes them a priority?</w:t>
      </w:r>
      <w:r w:rsidRPr="00E516C4">
        <w:rPr>
          <w:rStyle w:val="eop"/>
        </w:rPr>
        <w:t> </w:t>
      </w:r>
    </w:p>
    <w:p w14:paraId="71029AB1" w14:textId="77777777" w:rsidR="00A76C4C" w:rsidRPr="00E516C4" w:rsidRDefault="00A76C4C" w:rsidP="00E51C1E">
      <w:pPr>
        <w:pStyle w:val="paragraph"/>
        <w:spacing w:before="0" w:beforeAutospacing="0" w:after="0" w:afterAutospacing="0"/>
        <w:ind w:left="720"/>
        <w:textAlignment w:val="baseline"/>
        <w:rPr>
          <w:rStyle w:val="normaltextrun"/>
          <w:b/>
          <w:bCs/>
        </w:rPr>
      </w:pPr>
    </w:p>
    <w:p w14:paraId="08380A9C" w14:textId="39DF3219" w:rsidR="00E51C1E" w:rsidRPr="00E516C4" w:rsidRDefault="00E51C1E" w:rsidP="00A76C4C">
      <w:pPr>
        <w:pStyle w:val="paragraph"/>
        <w:spacing w:before="0" w:beforeAutospacing="0" w:after="0" w:afterAutospacing="0"/>
        <w:ind w:left="1800"/>
        <w:textAlignment w:val="baseline"/>
      </w:pPr>
      <w:r w:rsidRPr="00E516C4">
        <w:rPr>
          <w:rStyle w:val="normaltextrun"/>
          <w:b/>
          <w:bCs/>
        </w:rPr>
        <w:t xml:space="preserve">Answer: </w:t>
      </w:r>
      <w:r w:rsidR="00A76C4C" w:rsidRPr="00E516C4">
        <w:rPr>
          <w:rStyle w:val="normaltextrun"/>
        </w:rPr>
        <w:t>Pursuant to the Regulations of Connecticut State Agencies § 10-295-1</w:t>
      </w:r>
      <w:r w:rsidR="005200FC">
        <w:rPr>
          <w:rStyle w:val="normaltextrun"/>
        </w:rPr>
        <w:t xml:space="preserve"> </w:t>
      </w:r>
      <w:r w:rsidR="00A76C4C" w:rsidRPr="00E516C4">
        <w:rPr>
          <w:rStyle w:val="normaltextrun"/>
        </w:rPr>
        <w:t xml:space="preserve">(a), ADS-BESB will use funds for people who were included in the pilot study </w:t>
      </w:r>
      <w:r w:rsidR="00A76C4C" w:rsidRPr="00E516C4">
        <w:rPr>
          <w:rStyle w:val="normaltextrun"/>
        </w:rPr>
        <w:lastRenderedPageBreak/>
        <w:t>authorized by number 77-81 of the 1977 Special Acts (“Select Consumers”) before serving other adults who are DeafBlind. ADS-BESB</w:t>
      </w:r>
      <w:r w:rsidR="00A76C4C" w:rsidRPr="00E516C4">
        <w:rPr>
          <w:rStyle w:val="normaltextrun"/>
          <w:b/>
          <w:bCs/>
        </w:rPr>
        <w:t xml:space="preserve"> </w:t>
      </w:r>
      <w:r w:rsidRPr="00E516C4">
        <w:rPr>
          <w:rStyle w:val="normaltextrun"/>
        </w:rPr>
        <w:t xml:space="preserve">will inform contracted vendors which of their referrals are Select Consumers. </w:t>
      </w:r>
      <w:r w:rsidRPr="00E516C4">
        <w:rPr>
          <w:rStyle w:val="eop"/>
        </w:rPr>
        <w:t> </w:t>
      </w:r>
    </w:p>
    <w:p w14:paraId="68FBC3EF"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1D9889AF" w14:textId="77777777" w:rsidR="00E51C1E" w:rsidRPr="00E516C4" w:rsidRDefault="00E51C1E" w:rsidP="00E51C1E">
      <w:pPr>
        <w:pStyle w:val="paragraph"/>
        <w:numPr>
          <w:ilvl w:val="0"/>
          <w:numId w:val="25"/>
        </w:numPr>
        <w:spacing w:before="0" w:beforeAutospacing="0" w:after="0" w:afterAutospacing="0"/>
        <w:ind w:left="1080" w:firstLine="0"/>
        <w:textAlignment w:val="baseline"/>
      </w:pPr>
      <w:r w:rsidRPr="00E516C4">
        <w:rPr>
          <w:rStyle w:val="normaltextrun"/>
        </w:rPr>
        <w:t>Performance Measures</w:t>
      </w:r>
      <w:r w:rsidRPr="00E516C4">
        <w:rPr>
          <w:rStyle w:val="eop"/>
        </w:rPr>
        <w:t> </w:t>
      </w:r>
    </w:p>
    <w:p w14:paraId="7FE6BA97" w14:textId="77777777" w:rsidR="00E51C1E" w:rsidRPr="00E516C4" w:rsidRDefault="00E51C1E" w:rsidP="00E51C1E">
      <w:pPr>
        <w:pStyle w:val="paragraph"/>
        <w:numPr>
          <w:ilvl w:val="0"/>
          <w:numId w:val="26"/>
        </w:numPr>
        <w:spacing w:before="0" w:beforeAutospacing="0" w:after="0" w:afterAutospacing="0"/>
        <w:ind w:left="1800" w:firstLine="0"/>
        <w:textAlignment w:val="baseline"/>
      </w:pPr>
      <w:r w:rsidRPr="00E516C4">
        <w:rPr>
          <w:rStyle w:val="normaltextrun"/>
        </w:rPr>
        <w:t>Is there a percentage required to be met with the stated increase quarterly?</w:t>
      </w:r>
      <w:r w:rsidRPr="00E516C4">
        <w:rPr>
          <w:rStyle w:val="eop"/>
        </w:rPr>
        <w:t> </w:t>
      </w:r>
    </w:p>
    <w:p w14:paraId="7A26826D" w14:textId="77777777" w:rsidR="00A76C4C" w:rsidRPr="00E516C4" w:rsidRDefault="00A76C4C" w:rsidP="00E51C1E">
      <w:pPr>
        <w:pStyle w:val="paragraph"/>
        <w:spacing w:before="0" w:beforeAutospacing="0" w:after="0" w:afterAutospacing="0"/>
        <w:ind w:left="720"/>
        <w:textAlignment w:val="baseline"/>
        <w:rPr>
          <w:rStyle w:val="normaltextrun"/>
          <w:b/>
          <w:bCs/>
        </w:rPr>
      </w:pPr>
    </w:p>
    <w:p w14:paraId="51911FA7" w14:textId="20CF5449" w:rsidR="00E51C1E" w:rsidRPr="00E516C4" w:rsidRDefault="00E51C1E" w:rsidP="005E3EE1">
      <w:pPr>
        <w:pStyle w:val="paragraph"/>
        <w:spacing w:before="0" w:beforeAutospacing="0" w:after="0" w:afterAutospacing="0"/>
        <w:ind w:left="1800"/>
        <w:textAlignment w:val="baseline"/>
      </w:pPr>
      <w:r w:rsidRPr="00E516C4">
        <w:rPr>
          <w:rStyle w:val="normaltextrun"/>
          <w:b/>
          <w:bCs/>
        </w:rPr>
        <w:t xml:space="preserve">Answer: </w:t>
      </w:r>
      <w:r w:rsidRPr="00E516C4">
        <w:rPr>
          <w:rStyle w:val="normaltextrun"/>
        </w:rPr>
        <w:t>Not at this time</w:t>
      </w:r>
      <w:r w:rsidR="00A76C4C" w:rsidRPr="00E516C4">
        <w:rPr>
          <w:rStyle w:val="normaltextrun"/>
        </w:rPr>
        <w:t xml:space="preserve">; however, ADS-BESB reserves the right to determine </w:t>
      </w:r>
      <w:r w:rsidR="005E3EE1" w:rsidRPr="00E516C4">
        <w:rPr>
          <w:rStyle w:val="normaltextrun"/>
        </w:rPr>
        <w:t xml:space="preserve">the number of additional eligible </w:t>
      </w:r>
      <w:r w:rsidR="007D51A8" w:rsidRPr="00E516C4">
        <w:rPr>
          <w:rStyle w:val="normaltextrun"/>
        </w:rPr>
        <w:t>C</w:t>
      </w:r>
      <w:r w:rsidR="005E3EE1" w:rsidRPr="00E516C4">
        <w:rPr>
          <w:rStyle w:val="normaltextrun"/>
        </w:rPr>
        <w:t xml:space="preserve">onsumers </w:t>
      </w:r>
      <w:r w:rsidR="00492A76" w:rsidRPr="00E516C4">
        <w:rPr>
          <w:rStyle w:val="normaltextrun"/>
        </w:rPr>
        <w:t xml:space="preserve">to </w:t>
      </w:r>
      <w:r w:rsidR="005E3EE1" w:rsidRPr="00E516C4">
        <w:rPr>
          <w:rStyle w:val="normaltextrun"/>
        </w:rPr>
        <w:t xml:space="preserve">whom contracted vendors must offer or provide support services for community inclusion activities each quarter. </w:t>
      </w:r>
    </w:p>
    <w:p w14:paraId="4778199E"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657B94F8" w14:textId="77777777" w:rsidR="00E51C1E" w:rsidRPr="00E516C4" w:rsidRDefault="00E51C1E" w:rsidP="00E51C1E">
      <w:pPr>
        <w:pStyle w:val="paragraph"/>
        <w:numPr>
          <w:ilvl w:val="0"/>
          <w:numId w:val="27"/>
        </w:numPr>
        <w:spacing w:before="0" w:beforeAutospacing="0" w:after="0" w:afterAutospacing="0"/>
        <w:ind w:left="1800" w:firstLine="0"/>
        <w:textAlignment w:val="baseline"/>
      </w:pPr>
      <w:r w:rsidRPr="00E516C4">
        <w:rPr>
          <w:rStyle w:val="normaltextrun"/>
        </w:rPr>
        <w:t>Are we required to survey each consumer?</w:t>
      </w:r>
      <w:r w:rsidRPr="00E516C4">
        <w:rPr>
          <w:rStyle w:val="eop"/>
        </w:rPr>
        <w:t> </w:t>
      </w:r>
    </w:p>
    <w:p w14:paraId="617EEDDE" w14:textId="77777777" w:rsidR="00790E9A" w:rsidRPr="00E516C4" w:rsidRDefault="00790E9A" w:rsidP="005E3EE1">
      <w:pPr>
        <w:pStyle w:val="paragraph"/>
        <w:spacing w:before="0" w:beforeAutospacing="0" w:after="0" w:afterAutospacing="0"/>
        <w:ind w:left="1440"/>
        <w:textAlignment w:val="baseline"/>
        <w:rPr>
          <w:rStyle w:val="normaltextrun"/>
          <w:b/>
          <w:bCs/>
        </w:rPr>
      </w:pPr>
    </w:p>
    <w:p w14:paraId="510ECE60" w14:textId="3AC41D6E" w:rsidR="00E51C1E" w:rsidRPr="00E516C4" w:rsidRDefault="00E51C1E" w:rsidP="00492A76">
      <w:pPr>
        <w:pStyle w:val="paragraph"/>
        <w:spacing w:before="0" w:beforeAutospacing="0" w:after="0" w:afterAutospacing="0"/>
        <w:ind w:left="1800"/>
        <w:textAlignment w:val="baseline"/>
      </w:pPr>
      <w:r w:rsidRPr="00E516C4">
        <w:rPr>
          <w:rStyle w:val="normaltextrun"/>
          <w:b/>
          <w:bCs/>
        </w:rPr>
        <w:t xml:space="preserve">Answer: </w:t>
      </w:r>
      <w:r w:rsidR="005E3EE1" w:rsidRPr="00E516C4">
        <w:rPr>
          <w:rStyle w:val="normaltextrun"/>
        </w:rPr>
        <w:t>Yes</w:t>
      </w:r>
      <w:r w:rsidR="00790E9A" w:rsidRPr="00E516C4">
        <w:rPr>
          <w:rStyle w:val="normaltextrun"/>
        </w:rPr>
        <w:t>, c</w:t>
      </w:r>
      <w:r w:rsidR="005E3EE1" w:rsidRPr="00E516C4">
        <w:rPr>
          <w:rStyle w:val="normaltextrun"/>
        </w:rPr>
        <w:t xml:space="preserve">ontracted vendors must survey each eligible </w:t>
      </w:r>
      <w:r w:rsidRPr="00E516C4">
        <w:rPr>
          <w:rStyle w:val="normaltextrun"/>
        </w:rPr>
        <w:t>consumer</w:t>
      </w:r>
      <w:r w:rsidR="005E3EE1" w:rsidRPr="00E516C4">
        <w:rPr>
          <w:rStyle w:val="normaltextrun"/>
        </w:rPr>
        <w:t xml:space="preserve"> it</w:t>
      </w:r>
      <w:r w:rsidR="00790E9A" w:rsidRPr="00E516C4">
        <w:rPr>
          <w:rStyle w:val="normaltextrun"/>
        </w:rPr>
        <w:t xml:space="preserve"> and </w:t>
      </w:r>
      <w:r w:rsidR="005E3EE1" w:rsidRPr="00E516C4">
        <w:rPr>
          <w:rStyle w:val="normaltextrun"/>
        </w:rPr>
        <w:t xml:space="preserve">its employees, subcontractors, agents, etc. contacts for </w:t>
      </w:r>
      <w:r w:rsidRPr="00E516C4">
        <w:rPr>
          <w:rStyle w:val="normaltextrun"/>
        </w:rPr>
        <w:t>community inclusion activities</w:t>
      </w:r>
      <w:r w:rsidR="005E3EE1" w:rsidRPr="00E516C4">
        <w:rPr>
          <w:rStyle w:val="normaltextrun"/>
        </w:rPr>
        <w:t>.</w:t>
      </w:r>
    </w:p>
    <w:p w14:paraId="40102260"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46038D20" w14:textId="77777777" w:rsidR="00E51C1E" w:rsidRPr="00E516C4" w:rsidRDefault="00E51C1E" w:rsidP="00E51C1E">
      <w:pPr>
        <w:pStyle w:val="paragraph"/>
        <w:numPr>
          <w:ilvl w:val="0"/>
          <w:numId w:val="28"/>
        </w:numPr>
        <w:spacing w:before="0" w:beforeAutospacing="0" w:after="0" w:afterAutospacing="0"/>
        <w:ind w:left="1080" w:firstLine="0"/>
        <w:textAlignment w:val="baseline"/>
      </w:pPr>
      <w:r w:rsidRPr="00E516C4">
        <w:rPr>
          <w:rStyle w:val="normaltextrun"/>
        </w:rPr>
        <w:t>Minimum qualifications;</w:t>
      </w:r>
      <w:r w:rsidRPr="00E516C4">
        <w:rPr>
          <w:rStyle w:val="eop"/>
        </w:rPr>
        <w:t> </w:t>
      </w:r>
    </w:p>
    <w:p w14:paraId="1149CCB6" w14:textId="77777777" w:rsidR="00E51C1E" w:rsidRPr="00E516C4" w:rsidRDefault="00E51C1E" w:rsidP="00E51C1E">
      <w:pPr>
        <w:pStyle w:val="paragraph"/>
        <w:numPr>
          <w:ilvl w:val="0"/>
          <w:numId w:val="29"/>
        </w:numPr>
        <w:spacing w:before="0" w:beforeAutospacing="0" w:after="0" w:afterAutospacing="0"/>
        <w:ind w:left="1800" w:firstLine="0"/>
        <w:textAlignment w:val="baseline"/>
      </w:pPr>
      <w:r w:rsidRPr="00E516C4">
        <w:rPr>
          <w:rStyle w:val="normaltextrun"/>
        </w:rPr>
        <w:t>What do you mean by “providing health information and screenings and updates” on the development and use of assistive technology? Do you mean access to telehealth using assistive technology?  </w:t>
      </w:r>
      <w:r w:rsidRPr="00E516C4">
        <w:rPr>
          <w:rStyle w:val="eop"/>
        </w:rPr>
        <w:t> </w:t>
      </w:r>
    </w:p>
    <w:p w14:paraId="6AE769EC" w14:textId="77777777" w:rsidR="005E3EE1" w:rsidRPr="00E516C4" w:rsidRDefault="005E3EE1" w:rsidP="00E51C1E">
      <w:pPr>
        <w:pStyle w:val="paragraph"/>
        <w:spacing w:before="0" w:beforeAutospacing="0" w:after="0" w:afterAutospacing="0"/>
        <w:ind w:left="720"/>
        <w:textAlignment w:val="baseline"/>
        <w:rPr>
          <w:rStyle w:val="normaltextrun"/>
          <w:b/>
          <w:bCs/>
        </w:rPr>
      </w:pPr>
    </w:p>
    <w:p w14:paraId="573F0B8D" w14:textId="3496D978" w:rsidR="00E51C1E" w:rsidRPr="00E516C4" w:rsidRDefault="00E51C1E" w:rsidP="005E3EE1">
      <w:pPr>
        <w:pStyle w:val="paragraph"/>
        <w:spacing w:before="0" w:beforeAutospacing="0" w:after="0" w:afterAutospacing="0"/>
        <w:ind w:left="1800"/>
        <w:textAlignment w:val="baseline"/>
        <w:rPr>
          <w:rStyle w:val="eop"/>
        </w:rPr>
      </w:pPr>
      <w:r w:rsidRPr="00E516C4">
        <w:rPr>
          <w:rStyle w:val="normaltextrun"/>
          <w:b/>
          <w:bCs/>
        </w:rPr>
        <w:t>Answer:</w:t>
      </w:r>
      <w:r w:rsidRPr="00E516C4">
        <w:rPr>
          <w:rStyle w:val="normaltextrun"/>
        </w:rPr>
        <w:t>  Please see Addendum</w:t>
      </w:r>
      <w:r w:rsidR="00492A76" w:rsidRPr="00E516C4">
        <w:rPr>
          <w:rStyle w:val="normaltextrun"/>
        </w:rPr>
        <w:t xml:space="preserve"> 1</w:t>
      </w:r>
      <w:r w:rsidRPr="00E516C4">
        <w:rPr>
          <w:rStyle w:val="normaltextrun"/>
        </w:rPr>
        <w:t xml:space="preserve"> (A) (1), change to Section I.B.7 (Minimum Qualification of Proposers)</w:t>
      </w:r>
      <w:r w:rsidR="00492A76" w:rsidRPr="00E516C4">
        <w:rPr>
          <w:rStyle w:val="normaltextrun"/>
        </w:rPr>
        <w:t xml:space="preserve"> of the</w:t>
      </w:r>
      <w:r w:rsidRPr="00E516C4">
        <w:rPr>
          <w:rStyle w:val="normaltextrun"/>
        </w:rPr>
        <w:t xml:space="preserve"> RFP</w:t>
      </w:r>
      <w:r w:rsidR="005E3EE1" w:rsidRPr="00E516C4">
        <w:rPr>
          <w:rStyle w:val="normaltextrun"/>
        </w:rPr>
        <w:t>, which provides that</w:t>
      </w:r>
      <w:r w:rsidRPr="00E516C4">
        <w:rPr>
          <w:rStyle w:val="normaltextrun"/>
        </w:rPr>
        <w:t xml:space="preserve"> </w:t>
      </w:r>
      <w:r w:rsidR="005E3EE1" w:rsidRPr="00E516C4">
        <w:rPr>
          <w:rStyle w:val="normaltextrun"/>
        </w:rPr>
        <w:t>“[p]</w:t>
      </w:r>
      <w:r w:rsidRPr="00E516C4">
        <w:rPr>
          <w:rStyle w:val="normaltextrun"/>
        </w:rPr>
        <w:t xml:space="preserve">roposers must have a minimum of five (5) years of demonstrated experience educating or informing </w:t>
      </w:r>
      <w:r w:rsidR="007D51A8" w:rsidRPr="00E516C4">
        <w:rPr>
          <w:rStyle w:val="normaltextrun"/>
        </w:rPr>
        <w:t>C</w:t>
      </w:r>
      <w:r w:rsidRPr="00E516C4">
        <w:rPr>
          <w:rStyle w:val="normaltextrun"/>
        </w:rPr>
        <w:t xml:space="preserve">onsumers about the availability and uses of assistive technology relevant to individuals who are </w:t>
      </w:r>
      <w:r w:rsidR="007D51A8" w:rsidRPr="00E516C4">
        <w:rPr>
          <w:rStyle w:val="normaltextrun"/>
        </w:rPr>
        <w:t>D</w:t>
      </w:r>
      <w:r w:rsidRPr="00E516C4">
        <w:rPr>
          <w:rStyle w:val="normaltextrun"/>
        </w:rPr>
        <w:t>eaf</w:t>
      </w:r>
      <w:r w:rsidR="007D51A8" w:rsidRPr="00E516C4">
        <w:rPr>
          <w:rStyle w:val="normaltextrun"/>
        </w:rPr>
        <w:t>B</w:t>
      </w:r>
      <w:r w:rsidRPr="00E516C4">
        <w:rPr>
          <w:rStyle w:val="normaltextrun"/>
        </w:rPr>
        <w:t>lind.</w:t>
      </w:r>
      <w:r w:rsidR="005E3EE1" w:rsidRPr="00E516C4">
        <w:rPr>
          <w:rStyle w:val="normaltextrun"/>
        </w:rPr>
        <w:t xml:space="preserve">” </w:t>
      </w:r>
      <w:r w:rsidR="00961EE0" w:rsidRPr="00E516C4">
        <w:rPr>
          <w:rStyle w:val="normaltextrun"/>
        </w:rPr>
        <w:t xml:space="preserve"> Thus, bidders do not need to have a minimum of five (5) years of demonstrated experience p</w:t>
      </w:r>
      <w:r w:rsidR="007D51A8" w:rsidRPr="00E516C4">
        <w:rPr>
          <w:rStyle w:val="normaltextrun"/>
        </w:rPr>
        <w:t>roviding health information and screenings and updates on the development of assistive technology</w:t>
      </w:r>
      <w:r w:rsidR="00961EE0" w:rsidRPr="00E516C4">
        <w:rPr>
          <w:rStyle w:val="normaltextrun"/>
        </w:rPr>
        <w:t>.</w:t>
      </w:r>
    </w:p>
    <w:p w14:paraId="48E3C1A4" w14:textId="77777777" w:rsidR="005E3EE1" w:rsidRPr="00E516C4" w:rsidRDefault="005E3EE1" w:rsidP="005E3EE1">
      <w:pPr>
        <w:pStyle w:val="paragraph"/>
        <w:spacing w:before="0" w:beforeAutospacing="0" w:after="0" w:afterAutospacing="0"/>
        <w:ind w:left="1800"/>
        <w:textAlignment w:val="baseline"/>
      </w:pPr>
    </w:p>
    <w:p w14:paraId="28AB0B39" w14:textId="594F9958" w:rsidR="00E51C1E" w:rsidRPr="00E516C4" w:rsidRDefault="00E51C1E" w:rsidP="00E51C1E">
      <w:pPr>
        <w:pStyle w:val="paragraph"/>
        <w:spacing w:before="0" w:beforeAutospacing="0" w:after="0" w:afterAutospacing="0"/>
        <w:textAlignment w:val="baseline"/>
      </w:pPr>
    </w:p>
    <w:p w14:paraId="44DA4BDE" w14:textId="77777777" w:rsidR="00E51C1E" w:rsidRPr="00E516C4" w:rsidRDefault="00E51C1E" w:rsidP="00E51C1E">
      <w:pPr>
        <w:pStyle w:val="paragraph"/>
        <w:numPr>
          <w:ilvl w:val="0"/>
          <w:numId w:val="30"/>
        </w:numPr>
        <w:spacing w:before="0" w:beforeAutospacing="0" w:after="0" w:afterAutospacing="0"/>
        <w:ind w:left="1800" w:firstLine="0"/>
        <w:textAlignment w:val="baseline"/>
      </w:pPr>
      <w:r w:rsidRPr="00E516C4">
        <w:rPr>
          <w:rStyle w:val="normaltextrun"/>
        </w:rPr>
        <w:t>Please clarify “providing and coordinating” community inclusion support services.  Are providers asked to come up with activities and coordinate them, or is the provider to implement what the individual wants to do?</w:t>
      </w:r>
      <w:r w:rsidRPr="00E516C4">
        <w:rPr>
          <w:rStyle w:val="eop"/>
        </w:rPr>
        <w:t> </w:t>
      </w:r>
    </w:p>
    <w:p w14:paraId="0A017910" w14:textId="77777777" w:rsidR="007D51A8" w:rsidRPr="00E516C4" w:rsidRDefault="007D51A8" w:rsidP="00E51C1E">
      <w:pPr>
        <w:pStyle w:val="paragraph"/>
        <w:spacing w:before="0" w:beforeAutospacing="0" w:after="0" w:afterAutospacing="0"/>
        <w:ind w:left="720"/>
        <w:textAlignment w:val="baseline"/>
        <w:rPr>
          <w:rStyle w:val="normaltextrun"/>
          <w:b/>
          <w:bCs/>
        </w:rPr>
      </w:pPr>
    </w:p>
    <w:p w14:paraId="059D6C67" w14:textId="6B06C5EB" w:rsidR="00E51C1E" w:rsidRPr="00E516C4" w:rsidRDefault="00E51C1E" w:rsidP="007D51A8">
      <w:pPr>
        <w:pStyle w:val="paragraph"/>
        <w:spacing w:before="0" w:beforeAutospacing="0" w:after="0" w:afterAutospacing="0"/>
        <w:ind w:left="1800"/>
        <w:textAlignment w:val="baseline"/>
      </w:pPr>
      <w:r w:rsidRPr="00E516C4">
        <w:rPr>
          <w:rStyle w:val="normaltextrun"/>
          <w:b/>
          <w:bCs/>
        </w:rPr>
        <w:t>Answer:</w:t>
      </w:r>
      <w:r w:rsidRPr="00E516C4">
        <w:rPr>
          <w:rStyle w:val="normaltextrun"/>
        </w:rPr>
        <w:t xml:space="preserve"> </w:t>
      </w:r>
      <w:r w:rsidR="00961EE0" w:rsidRPr="00E516C4">
        <w:rPr>
          <w:rStyle w:val="normaltextrun"/>
        </w:rPr>
        <w:t xml:space="preserve">Yes, </w:t>
      </w:r>
      <w:r w:rsidR="00492A76" w:rsidRPr="00E516C4">
        <w:rPr>
          <w:rStyle w:val="normaltextrun"/>
        </w:rPr>
        <w:t>contracted vendors</w:t>
      </w:r>
      <w:r w:rsidR="00961EE0" w:rsidRPr="00E516C4">
        <w:rPr>
          <w:rStyle w:val="normaltextrun"/>
        </w:rPr>
        <w:t xml:space="preserve"> must come up with activities and coordinate them</w:t>
      </w:r>
      <w:r w:rsidR="005200FC">
        <w:rPr>
          <w:rStyle w:val="normaltextrun"/>
        </w:rPr>
        <w:t>,</w:t>
      </w:r>
      <w:r w:rsidR="00961EE0" w:rsidRPr="00E516C4">
        <w:rPr>
          <w:rStyle w:val="normaltextrun"/>
        </w:rPr>
        <w:t xml:space="preserve"> </w:t>
      </w:r>
      <w:r w:rsidR="00492A76" w:rsidRPr="00E516C4">
        <w:rPr>
          <w:rStyle w:val="normaltextrun"/>
        </w:rPr>
        <w:t>if Consumers choose to participate</w:t>
      </w:r>
      <w:r w:rsidR="005200FC">
        <w:rPr>
          <w:rStyle w:val="normaltextrun"/>
        </w:rPr>
        <w:t>,</w:t>
      </w:r>
      <w:r w:rsidR="00492A76" w:rsidRPr="00E516C4">
        <w:rPr>
          <w:rStyle w:val="normaltextrun"/>
        </w:rPr>
        <w:t xml:space="preserve"> </w:t>
      </w:r>
      <w:r w:rsidR="00961EE0" w:rsidRPr="00E516C4">
        <w:rPr>
          <w:rStyle w:val="normaltextrun"/>
        </w:rPr>
        <w:t>and implement eligible</w:t>
      </w:r>
      <w:r w:rsidRPr="00E516C4">
        <w:rPr>
          <w:rStyle w:val="normaltextrun"/>
        </w:rPr>
        <w:t xml:space="preserve"> Consumers</w:t>
      </w:r>
      <w:r w:rsidR="00961EE0" w:rsidRPr="00E516C4">
        <w:rPr>
          <w:rStyle w:val="normaltextrun"/>
        </w:rPr>
        <w:t>’</w:t>
      </w:r>
      <w:r w:rsidRPr="00E516C4">
        <w:rPr>
          <w:rStyle w:val="normaltextrun"/>
        </w:rPr>
        <w:t xml:space="preserve"> </w:t>
      </w:r>
      <w:r w:rsidR="00961EE0" w:rsidRPr="00E516C4">
        <w:rPr>
          <w:rStyle w:val="normaltextrun"/>
        </w:rPr>
        <w:t xml:space="preserve">reasonable requests for </w:t>
      </w:r>
      <w:r w:rsidRPr="00E516C4">
        <w:rPr>
          <w:rStyle w:val="normaltextrun"/>
        </w:rPr>
        <w:t xml:space="preserve">community inclusion activities. </w:t>
      </w:r>
      <w:r w:rsidR="00961EE0" w:rsidRPr="00E516C4">
        <w:rPr>
          <w:rStyle w:val="normaltextrun"/>
        </w:rPr>
        <w:t xml:space="preserve">Contracted </w:t>
      </w:r>
      <w:r w:rsidR="00492A76" w:rsidRPr="00E516C4">
        <w:rPr>
          <w:rStyle w:val="normaltextrun"/>
        </w:rPr>
        <w:t xml:space="preserve">vendors </w:t>
      </w:r>
      <w:r w:rsidR="00961EE0" w:rsidRPr="00E516C4">
        <w:rPr>
          <w:rStyle w:val="normaltextrun"/>
        </w:rPr>
        <w:t>must also provide or coordinate access to peer</w:t>
      </w:r>
      <w:r w:rsidRPr="00E516C4">
        <w:rPr>
          <w:rStyle w:val="normaltextrun"/>
        </w:rPr>
        <w:t xml:space="preserve"> mentoring</w:t>
      </w:r>
      <w:r w:rsidR="00961EE0" w:rsidRPr="00E516C4">
        <w:rPr>
          <w:rStyle w:val="normaltextrun"/>
        </w:rPr>
        <w:t xml:space="preserve"> programs</w:t>
      </w:r>
      <w:r w:rsidRPr="00E516C4">
        <w:rPr>
          <w:rStyle w:val="normaltextrun"/>
        </w:rPr>
        <w:t xml:space="preserve"> </w:t>
      </w:r>
      <w:r w:rsidR="00961EE0" w:rsidRPr="00E516C4">
        <w:rPr>
          <w:rStyle w:val="normaltextrun"/>
        </w:rPr>
        <w:t xml:space="preserve">for eligible Consumers.  </w:t>
      </w:r>
    </w:p>
    <w:p w14:paraId="03545C5A"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4F37FE25" w14:textId="5F8F6331" w:rsidR="00961EE0" w:rsidRPr="00E516C4" w:rsidRDefault="00E51C1E" w:rsidP="000231ED">
      <w:pPr>
        <w:pStyle w:val="paragraph"/>
        <w:numPr>
          <w:ilvl w:val="0"/>
          <w:numId w:val="31"/>
        </w:numPr>
        <w:spacing w:before="0" w:beforeAutospacing="0" w:after="0" w:afterAutospacing="0"/>
        <w:ind w:left="1080" w:firstLine="0"/>
        <w:textAlignment w:val="baseline"/>
        <w:rPr>
          <w:rStyle w:val="normaltextrun"/>
        </w:rPr>
      </w:pPr>
      <w:r w:rsidRPr="00E516C4">
        <w:rPr>
          <w:rStyle w:val="normaltextrun"/>
        </w:rPr>
        <w:t>Are the individual SSPs paid by the providers for these services considered subcontractors</w:t>
      </w:r>
      <w:r w:rsidR="00492A76" w:rsidRPr="00E516C4">
        <w:rPr>
          <w:rStyle w:val="normaltextrun"/>
        </w:rPr>
        <w:t>?</w:t>
      </w:r>
      <w:r w:rsidRPr="00E516C4">
        <w:rPr>
          <w:rStyle w:val="eop"/>
        </w:rPr>
        <w:t> </w:t>
      </w:r>
    </w:p>
    <w:p w14:paraId="53926E2E" w14:textId="6DFA2542" w:rsidR="00E51C1E" w:rsidRPr="00E516C4" w:rsidRDefault="00E51C1E" w:rsidP="00492A76">
      <w:pPr>
        <w:pStyle w:val="paragraph"/>
        <w:ind w:left="1440"/>
        <w:textAlignment w:val="baseline"/>
      </w:pPr>
      <w:r w:rsidRPr="00E516C4">
        <w:rPr>
          <w:rStyle w:val="normaltextrun"/>
          <w:b/>
          <w:bCs/>
        </w:rPr>
        <w:t>Answer:</w:t>
      </w:r>
      <w:r w:rsidR="00961EE0" w:rsidRPr="00E516C4">
        <w:rPr>
          <w:rStyle w:val="normaltextrun"/>
          <w:b/>
          <w:bCs/>
        </w:rPr>
        <w:t xml:space="preserve"> </w:t>
      </w:r>
      <w:r w:rsidR="000231ED" w:rsidRPr="00E516C4">
        <w:rPr>
          <w:rStyle w:val="normaltextrun"/>
        </w:rPr>
        <w:t>An</w:t>
      </w:r>
      <w:r w:rsidR="00961EE0" w:rsidRPr="00E516C4">
        <w:rPr>
          <w:rStyle w:val="normaltextrun"/>
        </w:rPr>
        <w:t xml:space="preserve"> individual</w:t>
      </w:r>
      <w:r w:rsidR="000231ED" w:rsidRPr="00E516C4">
        <w:rPr>
          <w:rStyle w:val="normaltextrun"/>
        </w:rPr>
        <w:t xml:space="preserve"> SSP is a subcontractor if the SSP </w:t>
      </w:r>
      <w:r w:rsidR="00961EE0" w:rsidRPr="00E516C4">
        <w:rPr>
          <w:rStyle w:val="normaltextrun"/>
        </w:rPr>
        <w:t xml:space="preserve">is an independent contractor </w:t>
      </w:r>
      <w:r w:rsidR="000231ED" w:rsidRPr="00E516C4">
        <w:rPr>
          <w:rStyle w:val="normaltextrun"/>
        </w:rPr>
        <w:t xml:space="preserve">and the SSP’s earnings are subject to self-employment tax.  If an employer-employee relationship exists between </w:t>
      </w:r>
      <w:r w:rsidR="005200FC">
        <w:rPr>
          <w:rStyle w:val="normaltextrun"/>
        </w:rPr>
        <w:t>a</w:t>
      </w:r>
      <w:r w:rsidR="000231ED" w:rsidRPr="00E516C4">
        <w:rPr>
          <w:rStyle w:val="normaltextrun"/>
        </w:rPr>
        <w:t xml:space="preserve"> contracted </w:t>
      </w:r>
      <w:r w:rsidR="005200FC">
        <w:rPr>
          <w:rStyle w:val="normaltextrun"/>
        </w:rPr>
        <w:t>vendor</w:t>
      </w:r>
      <w:r w:rsidR="000231ED" w:rsidRPr="00E516C4">
        <w:rPr>
          <w:rStyle w:val="normaltextrun"/>
        </w:rPr>
        <w:t xml:space="preserve"> and </w:t>
      </w:r>
      <w:r w:rsidR="005200FC">
        <w:rPr>
          <w:rStyle w:val="normaltextrun"/>
        </w:rPr>
        <w:t xml:space="preserve">an </w:t>
      </w:r>
      <w:r w:rsidR="000231ED" w:rsidRPr="00E516C4">
        <w:rPr>
          <w:rStyle w:val="normaltextrun"/>
        </w:rPr>
        <w:t xml:space="preserve">SSP and the SSPs earnings are not subject to self-employment tax, then the SSP is an employee, not a subcontractor.  </w:t>
      </w:r>
    </w:p>
    <w:p w14:paraId="3399C868" w14:textId="77777777" w:rsidR="00E51C1E" w:rsidRPr="00E516C4" w:rsidRDefault="00E51C1E" w:rsidP="00E51C1E">
      <w:pPr>
        <w:pStyle w:val="paragraph"/>
        <w:numPr>
          <w:ilvl w:val="0"/>
          <w:numId w:val="32"/>
        </w:numPr>
        <w:spacing w:before="0" w:beforeAutospacing="0" w:after="0" w:afterAutospacing="0"/>
        <w:ind w:left="1080" w:firstLine="0"/>
        <w:textAlignment w:val="baseline"/>
      </w:pPr>
      <w:r w:rsidRPr="00E516C4">
        <w:rPr>
          <w:rStyle w:val="normaltextrun"/>
        </w:rPr>
        <w:lastRenderedPageBreak/>
        <w:t>Is there a BESB or ADS definition of “Select Consumer” as mentioned in the RFP?</w:t>
      </w:r>
      <w:r w:rsidRPr="00E516C4">
        <w:rPr>
          <w:rStyle w:val="eop"/>
        </w:rPr>
        <w:t> </w:t>
      </w:r>
    </w:p>
    <w:p w14:paraId="195150A4" w14:textId="77777777" w:rsidR="00492A76" w:rsidRPr="00E516C4" w:rsidRDefault="00492A76" w:rsidP="00E51C1E">
      <w:pPr>
        <w:pStyle w:val="paragraph"/>
        <w:spacing w:before="0" w:beforeAutospacing="0" w:after="0" w:afterAutospacing="0"/>
        <w:ind w:left="1440"/>
        <w:textAlignment w:val="baseline"/>
        <w:rPr>
          <w:rStyle w:val="normaltextrun"/>
          <w:b/>
          <w:bCs/>
        </w:rPr>
      </w:pPr>
    </w:p>
    <w:p w14:paraId="2DAA14A0" w14:textId="38C5DA37" w:rsidR="00E51C1E" w:rsidRPr="00E516C4" w:rsidRDefault="00E51C1E" w:rsidP="00E51C1E">
      <w:pPr>
        <w:pStyle w:val="paragraph"/>
        <w:spacing w:before="0" w:beforeAutospacing="0" w:after="0" w:afterAutospacing="0"/>
        <w:ind w:left="1440"/>
        <w:textAlignment w:val="baseline"/>
      </w:pPr>
      <w:r w:rsidRPr="00E516C4">
        <w:rPr>
          <w:rStyle w:val="normaltextrun"/>
          <w:b/>
          <w:bCs/>
        </w:rPr>
        <w:t xml:space="preserve">Answer: </w:t>
      </w:r>
      <w:r w:rsidR="006D06F8" w:rsidRPr="00E516C4">
        <w:rPr>
          <w:rStyle w:val="normaltextrun"/>
        </w:rPr>
        <w:t>Select Consumers are individuals who were included in the pilot study authorized by number 77-81 of the 1977 Special Acts</w:t>
      </w:r>
      <w:r w:rsidR="006D06F8" w:rsidRPr="00E516C4">
        <w:rPr>
          <w:rStyle w:val="normaltextrun"/>
          <w:b/>
          <w:bCs/>
        </w:rPr>
        <w:t>.</w:t>
      </w:r>
    </w:p>
    <w:p w14:paraId="70E6059B" w14:textId="77777777" w:rsidR="00E51C1E" w:rsidRPr="00E516C4" w:rsidRDefault="00E51C1E" w:rsidP="00E51C1E">
      <w:pPr>
        <w:pStyle w:val="paragraph"/>
        <w:spacing w:before="0" w:beforeAutospacing="0" w:after="0" w:afterAutospacing="0"/>
        <w:ind w:left="1440"/>
        <w:textAlignment w:val="baseline"/>
      </w:pPr>
      <w:r w:rsidRPr="00E516C4">
        <w:rPr>
          <w:rStyle w:val="eop"/>
        </w:rPr>
        <w:t> </w:t>
      </w:r>
    </w:p>
    <w:p w14:paraId="4371F016" w14:textId="77777777" w:rsidR="00E51C1E" w:rsidRPr="00E516C4" w:rsidRDefault="00E51C1E" w:rsidP="00E51C1E">
      <w:pPr>
        <w:pStyle w:val="paragraph"/>
        <w:numPr>
          <w:ilvl w:val="0"/>
          <w:numId w:val="33"/>
        </w:numPr>
        <w:spacing w:before="0" w:beforeAutospacing="0" w:after="0" w:afterAutospacing="0"/>
        <w:ind w:left="1080" w:firstLine="0"/>
        <w:textAlignment w:val="baseline"/>
      </w:pPr>
      <w:r w:rsidRPr="00E516C4">
        <w:rPr>
          <w:rStyle w:val="normaltextrun"/>
        </w:rPr>
        <w:t>Will reimbursement rates be any different for Select Consumers as opposed to rates for non-select consumers?</w:t>
      </w:r>
      <w:r w:rsidRPr="00E516C4">
        <w:rPr>
          <w:rStyle w:val="eop"/>
        </w:rPr>
        <w:t> </w:t>
      </w:r>
    </w:p>
    <w:p w14:paraId="1F8E4062" w14:textId="77777777" w:rsidR="006D06F8" w:rsidRPr="00E516C4" w:rsidRDefault="006D06F8" w:rsidP="00E51C1E">
      <w:pPr>
        <w:pStyle w:val="paragraph"/>
        <w:spacing w:before="0" w:beforeAutospacing="0" w:after="0" w:afterAutospacing="0"/>
        <w:ind w:left="720"/>
        <w:textAlignment w:val="baseline"/>
        <w:rPr>
          <w:rStyle w:val="normaltextrun"/>
          <w:b/>
          <w:bCs/>
        </w:rPr>
      </w:pPr>
    </w:p>
    <w:p w14:paraId="051461AC" w14:textId="786AA7B8" w:rsidR="00E51C1E" w:rsidRPr="00E516C4" w:rsidRDefault="00E51C1E" w:rsidP="005200FC">
      <w:pPr>
        <w:pStyle w:val="paragraph"/>
        <w:spacing w:before="0" w:beforeAutospacing="0" w:after="0" w:afterAutospacing="0"/>
        <w:ind w:left="720" w:firstLine="720"/>
        <w:textAlignment w:val="baseline"/>
      </w:pPr>
      <w:r w:rsidRPr="00E516C4">
        <w:rPr>
          <w:rStyle w:val="normaltextrun"/>
          <w:b/>
          <w:bCs/>
        </w:rPr>
        <w:t xml:space="preserve">Answer: </w:t>
      </w:r>
      <w:r w:rsidRPr="00E516C4">
        <w:rPr>
          <w:rStyle w:val="normaltextrun"/>
        </w:rPr>
        <w:t>No, reimbursements rates will be the same</w:t>
      </w:r>
      <w:r w:rsidR="006D06F8" w:rsidRPr="00E516C4">
        <w:rPr>
          <w:rStyle w:val="normaltextrun"/>
        </w:rPr>
        <w:t xml:space="preserve"> for all eligible Consumers.  </w:t>
      </w:r>
      <w:r w:rsidRPr="00E516C4">
        <w:rPr>
          <w:rStyle w:val="normaltextrun"/>
        </w:rPr>
        <w:t xml:space="preserve"> </w:t>
      </w:r>
      <w:r w:rsidRPr="00E516C4">
        <w:rPr>
          <w:rStyle w:val="eop"/>
        </w:rPr>
        <w:t> </w:t>
      </w:r>
    </w:p>
    <w:p w14:paraId="79F3C99D"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188A8CD7" w14:textId="77777777" w:rsidR="00E51C1E" w:rsidRPr="00E516C4" w:rsidRDefault="00E51C1E" w:rsidP="00E51C1E">
      <w:pPr>
        <w:pStyle w:val="paragraph"/>
        <w:numPr>
          <w:ilvl w:val="0"/>
          <w:numId w:val="34"/>
        </w:numPr>
        <w:spacing w:before="0" w:beforeAutospacing="0" w:after="0" w:afterAutospacing="0"/>
        <w:ind w:left="1080" w:firstLine="0"/>
        <w:textAlignment w:val="baseline"/>
      </w:pPr>
      <w:r w:rsidRPr="00E516C4">
        <w:rPr>
          <w:rStyle w:val="normaltextrun"/>
        </w:rPr>
        <w:t>Regarding page 10, item 5D “one payment for same service”, can we continue to include payment for mileage within this single payment?</w:t>
      </w:r>
      <w:r w:rsidRPr="00E516C4">
        <w:rPr>
          <w:rStyle w:val="eop"/>
        </w:rPr>
        <w:t> </w:t>
      </w:r>
    </w:p>
    <w:p w14:paraId="4C22D8E6" w14:textId="77777777" w:rsidR="006D06F8" w:rsidRPr="00E516C4" w:rsidRDefault="006D06F8" w:rsidP="00E51C1E">
      <w:pPr>
        <w:pStyle w:val="paragraph"/>
        <w:spacing w:before="0" w:beforeAutospacing="0" w:after="0" w:afterAutospacing="0"/>
        <w:ind w:left="720"/>
        <w:textAlignment w:val="baseline"/>
        <w:rPr>
          <w:rStyle w:val="normaltextrun"/>
          <w:b/>
          <w:bCs/>
        </w:rPr>
      </w:pPr>
    </w:p>
    <w:p w14:paraId="1649D0E0" w14:textId="79F36F2B" w:rsidR="00E51C1E" w:rsidRPr="00E516C4" w:rsidRDefault="00E51C1E" w:rsidP="00604945">
      <w:pPr>
        <w:pStyle w:val="paragraph"/>
        <w:spacing w:before="0" w:beforeAutospacing="0" w:after="0" w:afterAutospacing="0"/>
        <w:ind w:left="1440"/>
        <w:textAlignment w:val="baseline"/>
      </w:pPr>
      <w:r w:rsidRPr="00E516C4">
        <w:rPr>
          <w:rStyle w:val="normaltextrun"/>
          <w:b/>
          <w:bCs/>
        </w:rPr>
        <w:t xml:space="preserve">Answer: </w:t>
      </w:r>
      <w:r w:rsidRPr="00E516C4">
        <w:rPr>
          <w:rStyle w:val="normaltextrun"/>
        </w:rPr>
        <w:t>Please see Addendum</w:t>
      </w:r>
      <w:r w:rsidR="00492A76" w:rsidRPr="00E516C4">
        <w:rPr>
          <w:rStyle w:val="normaltextrun"/>
        </w:rPr>
        <w:t xml:space="preserve"> 1</w:t>
      </w:r>
      <w:r w:rsidRPr="00E516C4">
        <w:rPr>
          <w:rStyle w:val="normaltextrun"/>
        </w:rPr>
        <w:t xml:space="preserve"> (A) (2), deletion of Section II.C.5.d.  </w:t>
      </w:r>
      <w:r w:rsidR="005200FC">
        <w:rPr>
          <w:rStyle w:val="normaltextrun"/>
        </w:rPr>
        <w:t>Contracted vendors</w:t>
      </w:r>
      <w:r w:rsidRPr="00E516C4">
        <w:rPr>
          <w:rStyle w:val="normaltextrun"/>
        </w:rPr>
        <w:t xml:space="preserve"> may request mileage reimbursement payable to their SSPs or co-navigators.  </w:t>
      </w:r>
      <w:r w:rsidR="006D06F8" w:rsidRPr="00E516C4">
        <w:rPr>
          <w:rStyle w:val="normaltextrun"/>
        </w:rPr>
        <w:t>ADS-BESB shall limit m</w:t>
      </w:r>
      <w:r w:rsidRPr="00E516C4">
        <w:rPr>
          <w:rStyle w:val="normaltextrun"/>
        </w:rPr>
        <w:t xml:space="preserve">ileage reimbursement to </w:t>
      </w:r>
      <w:r w:rsidR="006D06F8" w:rsidRPr="00E516C4">
        <w:rPr>
          <w:rStyle w:val="normaltextrun"/>
        </w:rPr>
        <w:t xml:space="preserve">direct </w:t>
      </w:r>
      <w:r w:rsidRPr="00E516C4">
        <w:rPr>
          <w:rStyle w:val="normaltextrun"/>
        </w:rPr>
        <w:t xml:space="preserve">travel </w:t>
      </w:r>
      <w:r w:rsidR="006D06F8" w:rsidRPr="00E516C4">
        <w:rPr>
          <w:rStyle w:val="normaltextrun"/>
        </w:rPr>
        <w:t>between</w:t>
      </w:r>
      <w:r w:rsidRPr="00E516C4">
        <w:rPr>
          <w:rStyle w:val="normaltextrun"/>
        </w:rPr>
        <w:t xml:space="preserve"> </w:t>
      </w:r>
      <w:r w:rsidR="007D51A8" w:rsidRPr="00E516C4">
        <w:rPr>
          <w:rStyle w:val="normaltextrun"/>
        </w:rPr>
        <w:t>C</w:t>
      </w:r>
      <w:r w:rsidRPr="00E516C4">
        <w:rPr>
          <w:rStyle w:val="normaltextrun"/>
        </w:rPr>
        <w:t>onsumers’ residence</w:t>
      </w:r>
      <w:r w:rsidR="006D06F8" w:rsidRPr="00E516C4">
        <w:rPr>
          <w:rStyle w:val="normaltextrun"/>
        </w:rPr>
        <w:t>s</w:t>
      </w:r>
      <w:r w:rsidRPr="00E516C4">
        <w:rPr>
          <w:rStyle w:val="normaltextrun"/>
        </w:rPr>
        <w:t xml:space="preserve"> and </w:t>
      </w:r>
      <w:r w:rsidR="006D06F8" w:rsidRPr="00E516C4">
        <w:rPr>
          <w:rStyle w:val="normaltextrun"/>
        </w:rPr>
        <w:t xml:space="preserve">the </w:t>
      </w:r>
      <w:r w:rsidRPr="00E516C4">
        <w:rPr>
          <w:rStyle w:val="normaltextrun"/>
        </w:rPr>
        <w:t>community inclusion activities</w:t>
      </w:r>
      <w:r w:rsidR="006D06F8" w:rsidRPr="00E516C4">
        <w:rPr>
          <w:rStyle w:val="normaltextrun"/>
        </w:rPr>
        <w:t xml:space="preserve"> it authorizes</w:t>
      </w:r>
      <w:r w:rsidRPr="00E516C4">
        <w:rPr>
          <w:rStyle w:val="normaltextrun"/>
        </w:rPr>
        <w:t>.</w:t>
      </w:r>
      <w:r w:rsidRPr="00E516C4">
        <w:rPr>
          <w:rStyle w:val="eop"/>
        </w:rPr>
        <w:t> </w:t>
      </w:r>
      <w:r w:rsidR="006D06F8" w:rsidRPr="00E516C4">
        <w:rPr>
          <w:rStyle w:val="eop"/>
        </w:rPr>
        <w:t>ADS-BESB shall not reimburse mileage for travel between contracted vendors</w:t>
      </w:r>
      <w:r w:rsidR="00492A76" w:rsidRPr="00E516C4">
        <w:rPr>
          <w:rStyle w:val="eop"/>
        </w:rPr>
        <w:t>’ places of business</w:t>
      </w:r>
      <w:r w:rsidR="006D06F8" w:rsidRPr="00E516C4">
        <w:rPr>
          <w:rStyle w:val="eop"/>
        </w:rPr>
        <w:t xml:space="preserve"> or SSPs</w:t>
      </w:r>
      <w:r w:rsidR="00492A76" w:rsidRPr="00E516C4">
        <w:rPr>
          <w:rStyle w:val="eop"/>
        </w:rPr>
        <w:t>’</w:t>
      </w:r>
      <w:r w:rsidR="006D06F8" w:rsidRPr="00E516C4">
        <w:rPr>
          <w:rStyle w:val="eop"/>
        </w:rPr>
        <w:t xml:space="preserve"> residences and Consumers’ residences or </w:t>
      </w:r>
      <w:r w:rsidR="005200FC">
        <w:rPr>
          <w:rStyle w:val="eop"/>
        </w:rPr>
        <w:t xml:space="preserve">Consumer meeting locations.  </w:t>
      </w:r>
    </w:p>
    <w:p w14:paraId="28DEE0C4"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09618C4F" w14:textId="7A6DE58F" w:rsidR="00E51C1E" w:rsidRPr="00E516C4" w:rsidRDefault="00E51C1E" w:rsidP="00E51C1E">
      <w:pPr>
        <w:pStyle w:val="paragraph"/>
        <w:numPr>
          <w:ilvl w:val="0"/>
          <w:numId w:val="35"/>
        </w:numPr>
        <w:spacing w:before="0" w:beforeAutospacing="0" w:after="0" w:afterAutospacing="0"/>
        <w:ind w:left="1080" w:firstLine="0"/>
        <w:textAlignment w:val="baseline"/>
        <w:rPr>
          <w:rStyle w:val="eop"/>
        </w:rPr>
      </w:pPr>
      <w:r w:rsidRPr="00E516C4">
        <w:rPr>
          <w:rStyle w:val="normaltextrun"/>
        </w:rPr>
        <w:t>If we are accepted for serving each of the five regions will we be required to attend different regional meetings throughout the year?</w:t>
      </w:r>
      <w:r w:rsidRPr="00E516C4">
        <w:rPr>
          <w:rStyle w:val="eop"/>
        </w:rPr>
        <w:t> </w:t>
      </w:r>
    </w:p>
    <w:p w14:paraId="650C9F26" w14:textId="77777777" w:rsidR="008A162B" w:rsidRPr="00E516C4" w:rsidRDefault="008A162B" w:rsidP="008A162B">
      <w:pPr>
        <w:pStyle w:val="paragraph"/>
        <w:spacing w:before="0" w:beforeAutospacing="0" w:after="0" w:afterAutospacing="0"/>
        <w:ind w:left="1080"/>
        <w:textAlignment w:val="baseline"/>
      </w:pPr>
    </w:p>
    <w:p w14:paraId="6EE4F2F4" w14:textId="48DEE9CA" w:rsidR="008A162B" w:rsidRPr="00E516C4" w:rsidRDefault="00E51C1E" w:rsidP="00604945">
      <w:pPr>
        <w:pStyle w:val="paragraph"/>
        <w:spacing w:before="0" w:beforeAutospacing="0" w:after="0" w:afterAutospacing="0"/>
        <w:ind w:left="1440"/>
        <w:textAlignment w:val="baseline"/>
      </w:pPr>
      <w:r w:rsidRPr="00E516C4">
        <w:rPr>
          <w:rStyle w:val="normaltextrun"/>
          <w:b/>
          <w:bCs/>
        </w:rPr>
        <w:t xml:space="preserve">Answer: </w:t>
      </w:r>
      <w:r w:rsidRPr="00E516C4">
        <w:rPr>
          <w:rStyle w:val="normaltextrun"/>
        </w:rPr>
        <w:t xml:space="preserve">No, but </w:t>
      </w:r>
      <w:r w:rsidR="006D06F8" w:rsidRPr="00E516C4">
        <w:rPr>
          <w:rStyle w:val="normaltextrun"/>
        </w:rPr>
        <w:t>contracted</w:t>
      </w:r>
      <w:r w:rsidRPr="00E516C4">
        <w:rPr>
          <w:rStyle w:val="normaltextrun"/>
        </w:rPr>
        <w:t xml:space="preserve"> vendor</w:t>
      </w:r>
      <w:r w:rsidR="006D06F8" w:rsidRPr="00E516C4">
        <w:rPr>
          <w:rStyle w:val="normaltextrun"/>
        </w:rPr>
        <w:t>s</w:t>
      </w:r>
      <w:r w:rsidRPr="00E516C4">
        <w:rPr>
          <w:rStyle w:val="normaltextrun"/>
        </w:rPr>
        <w:t xml:space="preserve"> must attend the quarterly DeafBlind Advisory Committee (DBAC) meetings and </w:t>
      </w:r>
      <w:r w:rsidR="008A162B" w:rsidRPr="00E516C4">
        <w:rPr>
          <w:rStyle w:val="normaltextrun"/>
        </w:rPr>
        <w:t>report to DBAC about the</w:t>
      </w:r>
      <w:r w:rsidR="00600F72" w:rsidRPr="00E516C4">
        <w:rPr>
          <w:rStyle w:val="normaltextrun"/>
        </w:rPr>
        <w:t xml:space="preserve">ir performance metrics </w:t>
      </w:r>
      <w:r w:rsidR="008A162B" w:rsidRPr="00E516C4">
        <w:rPr>
          <w:rStyle w:val="normaltextrun"/>
        </w:rPr>
        <w:t>in each</w:t>
      </w:r>
      <w:r w:rsidRPr="00E516C4">
        <w:rPr>
          <w:rStyle w:val="normaltextrun"/>
        </w:rPr>
        <w:t xml:space="preserve"> region they </w:t>
      </w:r>
      <w:r w:rsidR="00600F72" w:rsidRPr="00E516C4">
        <w:rPr>
          <w:rStyle w:val="normaltextrun"/>
        </w:rPr>
        <w:t>are contracted to provide services.</w:t>
      </w:r>
      <w:r w:rsidRPr="00E516C4">
        <w:rPr>
          <w:rStyle w:val="eop"/>
        </w:rPr>
        <w:t> </w:t>
      </w:r>
    </w:p>
    <w:p w14:paraId="2AB63A92" w14:textId="74A158AD" w:rsidR="008A162B" w:rsidRPr="00E516C4" w:rsidRDefault="008A162B" w:rsidP="008A162B">
      <w:pPr>
        <w:pStyle w:val="paragraph"/>
        <w:ind w:left="1080"/>
        <w:textAlignment w:val="baseline"/>
      </w:pPr>
      <w:r w:rsidRPr="00E516C4">
        <w:t>16.</w:t>
      </w:r>
      <w:r w:rsidRPr="00E516C4">
        <w:tab/>
        <w:t xml:space="preserve">If BESB approves more customers during the year will the agency provide more funding for greater number of customers? </w:t>
      </w:r>
    </w:p>
    <w:p w14:paraId="63F593DA" w14:textId="5D17CC1D" w:rsidR="00E51C1E" w:rsidRPr="00E516C4" w:rsidRDefault="008A162B" w:rsidP="00604945">
      <w:pPr>
        <w:pStyle w:val="paragraph"/>
        <w:ind w:left="1440"/>
        <w:textAlignment w:val="baseline"/>
      </w:pPr>
      <w:r w:rsidRPr="00E516C4">
        <w:rPr>
          <w:b/>
          <w:bCs/>
        </w:rPr>
        <w:t>Answer</w:t>
      </w:r>
      <w:r w:rsidRPr="00E516C4">
        <w:t xml:space="preserve">: No, funding terms are set in each contract for community inclusion support services.  However, if ADS-BESB secures more funding and there is a greater demand for community inclusion support services by eligible Consumers, ADS-BESB reserves the right to provide more funding if ADS-BESB and the affected vendor(s) mutually agree in a written contract amendment.   </w:t>
      </w:r>
      <w:r w:rsidR="00E51C1E" w:rsidRPr="00E516C4">
        <w:rPr>
          <w:rStyle w:val="eop"/>
        </w:rPr>
        <w:t> </w:t>
      </w:r>
    </w:p>
    <w:p w14:paraId="5F360A27" w14:textId="77777777" w:rsidR="00E51C1E" w:rsidRPr="00E516C4" w:rsidRDefault="00E51C1E" w:rsidP="00E51C1E">
      <w:pPr>
        <w:pStyle w:val="paragraph"/>
        <w:numPr>
          <w:ilvl w:val="0"/>
          <w:numId w:val="37"/>
        </w:numPr>
        <w:spacing w:before="0" w:beforeAutospacing="0" w:after="0" w:afterAutospacing="0"/>
        <w:ind w:left="1080" w:firstLine="0"/>
        <w:textAlignment w:val="baseline"/>
      </w:pPr>
      <w:r w:rsidRPr="00E516C4">
        <w:rPr>
          <w:rStyle w:val="normaltextrun"/>
        </w:rPr>
        <w:t>Will BESB provide the numbers of BESB qualified persons by Region to Applicants?</w:t>
      </w:r>
      <w:r w:rsidRPr="00E516C4">
        <w:rPr>
          <w:rStyle w:val="eop"/>
        </w:rPr>
        <w:t> </w:t>
      </w:r>
    </w:p>
    <w:p w14:paraId="13248EA2" w14:textId="77777777" w:rsidR="00E8667E" w:rsidRPr="00E516C4" w:rsidRDefault="00E8667E" w:rsidP="00E51C1E">
      <w:pPr>
        <w:pStyle w:val="paragraph"/>
        <w:spacing w:before="0" w:beforeAutospacing="0" w:after="0" w:afterAutospacing="0"/>
        <w:ind w:left="720"/>
        <w:textAlignment w:val="baseline"/>
        <w:rPr>
          <w:rStyle w:val="normaltextrun"/>
          <w:b/>
          <w:bCs/>
        </w:rPr>
      </w:pPr>
    </w:p>
    <w:p w14:paraId="6FE77CF2" w14:textId="5812F709" w:rsidR="00E8667E" w:rsidRPr="00E516C4" w:rsidRDefault="00E51C1E" w:rsidP="00E8667E">
      <w:pPr>
        <w:pStyle w:val="paragraph"/>
        <w:spacing w:before="0" w:beforeAutospacing="0" w:after="0" w:afterAutospacing="0"/>
        <w:ind w:left="1440"/>
        <w:textAlignment w:val="baseline"/>
      </w:pPr>
      <w:r w:rsidRPr="00E516C4">
        <w:rPr>
          <w:rStyle w:val="normaltextrun"/>
          <w:b/>
          <w:bCs/>
        </w:rPr>
        <w:t xml:space="preserve">Answer: </w:t>
      </w:r>
      <w:r w:rsidR="00E8667E" w:rsidRPr="00E516C4">
        <w:rPr>
          <w:rStyle w:val="normaltextrun"/>
        </w:rPr>
        <w:t xml:space="preserve">ADS-BESB will provide information about adults, twenty-one (21) years and older, who are DeafBlind and who ADS-BESB have identified as eligible for services in the region(s) served by a vendor awarded a contract under this RFP to the successful vendor after ADS-BESB and the vendor have executed their contract.  Such disclosure shall be consistent with the confidentiality requirements specified in the contract.  </w:t>
      </w:r>
    </w:p>
    <w:p w14:paraId="7E8282F9" w14:textId="77777777" w:rsidR="00E8667E" w:rsidRPr="00E516C4" w:rsidRDefault="00E8667E" w:rsidP="00E8667E">
      <w:pPr>
        <w:pStyle w:val="paragraph"/>
        <w:spacing w:before="0" w:beforeAutospacing="0" w:after="0" w:afterAutospacing="0"/>
        <w:ind w:left="720" w:firstLine="720"/>
        <w:textAlignment w:val="baseline"/>
      </w:pPr>
    </w:p>
    <w:p w14:paraId="58B6CCFC" w14:textId="77777777" w:rsidR="00E51C1E" w:rsidRPr="00E516C4" w:rsidRDefault="00E51C1E" w:rsidP="00E51C1E">
      <w:pPr>
        <w:pStyle w:val="paragraph"/>
        <w:spacing w:before="0" w:beforeAutospacing="0" w:after="0" w:afterAutospacing="0"/>
        <w:ind w:left="720"/>
        <w:textAlignment w:val="baseline"/>
      </w:pPr>
      <w:r w:rsidRPr="00E516C4">
        <w:rPr>
          <w:rStyle w:val="eop"/>
        </w:rPr>
        <w:t> </w:t>
      </w:r>
    </w:p>
    <w:p w14:paraId="77E2D149" w14:textId="77777777" w:rsidR="00E51C1E" w:rsidRPr="00E516C4" w:rsidRDefault="00E51C1E" w:rsidP="00E51C1E">
      <w:pPr>
        <w:pStyle w:val="paragraph"/>
        <w:numPr>
          <w:ilvl w:val="0"/>
          <w:numId w:val="38"/>
        </w:numPr>
        <w:spacing w:before="0" w:beforeAutospacing="0" w:after="0" w:afterAutospacing="0"/>
        <w:ind w:left="1080" w:firstLine="0"/>
        <w:textAlignment w:val="baseline"/>
      </w:pPr>
      <w:r w:rsidRPr="00E516C4">
        <w:rPr>
          <w:rStyle w:val="normaltextrun"/>
        </w:rPr>
        <w:t>Will the SSP provided for a region one to a region 2 appointment be paid from both budgets or from a single customer region?</w:t>
      </w:r>
      <w:r w:rsidRPr="00E516C4">
        <w:rPr>
          <w:rStyle w:val="eop"/>
        </w:rPr>
        <w:t> </w:t>
      </w:r>
    </w:p>
    <w:p w14:paraId="5E6184EC" w14:textId="77777777" w:rsidR="00E8667E" w:rsidRPr="00E516C4" w:rsidRDefault="00E8667E" w:rsidP="00E51C1E">
      <w:pPr>
        <w:pStyle w:val="paragraph"/>
        <w:spacing w:before="0" w:beforeAutospacing="0" w:after="0" w:afterAutospacing="0"/>
        <w:ind w:left="720"/>
        <w:textAlignment w:val="baseline"/>
        <w:rPr>
          <w:rStyle w:val="normaltextrun"/>
          <w:b/>
          <w:bCs/>
        </w:rPr>
      </w:pPr>
    </w:p>
    <w:p w14:paraId="7EB49A7B" w14:textId="47E4CBC8" w:rsidR="00B36FAB" w:rsidRPr="00E516C4" w:rsidRDefault="00E51C1E" w:rsidP="00E8667E">
      <w:pPr>
        <w:pStyle w:val="paragraph"/>
        <w:spacing w:before="0" w:beforeAutospacing="0" w:after="0" w:afterAutospacing="0"/>
        <w:ind w:left="1440"/>
        <w:textAlignment w:val="baseline"/>
        <w:rPr>
          <w:rStyle w:val="normaltextrun"/>
        </w:rPr>
      </w:pPr>
      <w:r w:rsidRPr="00E516C4">
        <w:rPr>
          <w:rStyle w:val="normaltextrun"/>
          <w:b/>
          <w:bCs/>
        </w:rPr>
        <w:lastRenderedPageBreak/>
        <w:t xml:space="preserve">Answer: </w:t>
      </w:r>
      <w:r w:rsidRPr="00E516C4">
        <w:rPr>
          <w:rStyle w:val="normaltextrun"/>
        </w:rPr>
        <w:t xml:space="preserve">Contracted vendors </w:t>
      </w:r>
      <w:r w:rsidR="00E8667E" w:rsidRPr="00E516C4">
        <w:rPr>
          <w:rStyle w:val="normaltextrun"/>
        </w:rPr>
        <w:t>must pay their SSPs for community inclusion support services from the budget approved by ADS-BESB</w:t>
      </w:r>
      <w:r w:rsidR="00492A76" w:rsidRPr="00E516C4">
        <w:rPr>
          <w:rStyle w:val="normaltextrun"/>
        </w:rPr>
        <w:t xml:space="preserve"> for each eligible Consumer</w:t>
      </w:r>
      <w:r w:rsidR="00E8667E" w:rsidRPr="00E516C4">
        <w:rPr>
          <w:rStyle w:val="normaltextrun"/>
        </w:rPr>
        <w:t xml:space="preserve">.  </w:t>
      </w:r>
    </w:p>
    <w:p w14:paraId="7C2EB14E" w14:textId="77777777" w:rsidR="00E51C1E" w:rsidRPr="00E516C4" w:rsidRDefault="00E51C1E" w:rsidP="00E51C1E">
      <w:pPr>
        <w:pStyle w:val="paragraph"/>
        <w:spacing w:before="0" w:beforeAutospacing="0" w:after="0" w:afterAutospacing="0"/>
        <w:textAlignment w:val="baseline"/>
        <w:rPr>
          <w:rStyle w:val="normaltextrun"/>
        </w:rPr>
      </w:pPr>
    </w:p>
    <w:p w14:paraId="24087A78" w14:textId="77777777" w:rsidR="00E51C1E" w:rsidRPr="00E516C4" w:rsidRDefault="00E51C1E" w:rsidP="00E51C1E">
      <w:pPr>
        <w:pStyle w:val="paragraph"/>
        <w:spacing w:before="0" w:beforeAutospacing="0" w:after="0" w:afterAutospacing="0"/>
        <w:textAlignment w:val="baseline"/>
        <w:rPr>
          <w:rStyle w:val="normaltextrun"/>
        </w:rPr>
      </w:pPr>
    </w:p>
    <w:p w14:paraId="5D0964B3" w14:textId="1A05AB38" w:rsidR="00E51C1E" w:rsidRPr="00E51C1E" w:rsidRDefault="00E51C1E" w:rsidP="00E51C1E">
      <w:pPr>
        <w:sectPr w:rsidR="00E51C1E" w:rsidRPr="00E51C1E">
          <w:type w:val="continuous"/>
          <w:pgSz w:w="12240" w:h="15840"/>
          <w:pgMar w:top="1380" w:right="1320" w:bottom="280" w:left="1340" w:header="720" w:footer="720" w:gutter="0"/>
          <w:cols w:space="720"/>
        </w:sectPr>
      </w:pPr>
      <w:r w:rsidRPr="00E516C4">
        <w:rPr>
          <w:sz w:val="24"/>
          <w:szCs w:val="24"/>
        </w:rPr>
        <w:t>Date:</w:t>
      </w:r>
      <w:r w:rsidRPr="00E516C4">
        <w:rPr>
          <w:spacing w:val="51"/>
          <w:sz w:val="24"/>
          <w:szCs w:val="24"/>
        </w:rPr>
        <w:t xml:space="preserve"> </w:t>
      </w:r>
      <w:r w:rsidRPr="00E516C4">
        <w:rPr>
          <w:sz w:val="24"/>
          <w:szCs w:val="24"/>
        </w:rPr>
        <w:t>December 16,</w:t>
      </w:r>
      <w:r w:rsidRPr="00E516C4">
        <w:rPr>
          <w:spacing w:val="-1"/>
          <w:sz w:val="24"/>
          <w:szCs w:val="24"/>
        </w:rPr>
        <w:t xml:space="preserve"> </w:t>
      </w:r>
      <w:r w:rsidRPr="00E516C4">
        <w:rPr>
          <w:spacing w:val="-4"/>
          <w:sz w:val="24"/>
          <w:szCs w:val="24"/>
        </w:rPr>
        <w:t>20</w:t>
      </w:r>
      <w:r w:rsidR="00600F72" w:rsidRPr="00E516C4">
        <w:rPr>
          <w:spacing w:val="-4"/>
          <w:sz w:val="24"/>
          <w:szCs w:val="24"/>
        </w:rPr>
        <w:t>24</w:t>
      </w:r>
    </w:p>
    <w:p w14:paraId="10230C97" w14:textId="6D8538C7" w:rsidR="00B36FAB" w:rsidRPr="00E51C1E" w:rsidRDefault="00B36FAB" w:rsidP="00E51C1E"/>
    <w:sectPr w:rsidR="00B36FAB" w:rsidRPr="00E51C1E">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63C"/>
    <w:multiLevelType w:val="multilevel"/>
    <w:tmpl w:val="1BB8CE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3125C"/>
    <w:multiLevelType w:val="multilevel"/>
    <w:tmpl w:val="2FFA06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37BA9"/>
    <w:multiLevelType w:val="multilevel"/>
    <w:tmpl w:val="910E3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A00B6"/>
    <w:multiLevelType w:val="hybridMultilevel"/>
    <w:tmpl w:val="D59E8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D32F59"/>
    <w:multiLevelType w:val="multilevel"/>
    <w:tmpl w:val="66264C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B3B58"/>
    <w:multiLevelType w:val="multilevel"/>
    <w:tmpl w:val="C1CAFD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541A1B"/>
    <w:multiLevelType w:val="multilevel"/>
    <w:tmpl w:val="470872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80750"/>
    <w:multiLevelType w:val="multilevel"/>
    <w:tmpl w:val="510E04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10681C"/>
    <w:multiLevelType w:val="multilevel"/>
    <w:tmpl w:val="8D00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14C83"/>
    <w:multiLevelType w:val="multilevel"/>
    <w:tmpl w:val="22EABF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D86484"/>
    <w:multiLevelType w:val="multilevel"/>
    <w:tmpl w:val="EFF2B7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BB6ACE"/>
    <w:multiLevelType w:val="multilevel"/>
    <w:tmpl w:val="5C5C88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C26147"/>
    <w:multiLevelType w:val="multilevel"/>
    <w:tmpl w:val="51D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4375B"/>
    <w:multiLevelType w:val="multilevel"/>
    <w:tmpl w:val="B0EA9D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26A4134"/>
    <w:multiLevelType w:val="multilevel"/>
    <w:tmpl w:val="63C263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7B524D"/>
    <w:multiLevelType w:val="multilevel"/>
    <w:tmpl w:val="3C12CE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2F5D1B"/>
    <w:multiLevelType w:val="multilevel"/>
    <w:tmpl w:val="49C46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70506C2"/>
    <w:multiLevelType w:val="multilevel"/>
    <w:tmpl w:val="C81094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E07CE"/>
    <w:multiLevelType w:val="hybridMultilevel"/>
    <w:tmpl w:val="348C474C"/>
    <w:lvl w:ilvl="0" w:tplc="04090001">
      <w:start w:val="1"/>
      <w:numFmt w:val="bullet"/>
      <w:lvlText w:val=""/>
      <w:lvlJc w:val="left"/>
      <w:pPr>
        <w:ind w:left="2257" w:hanging="360"/>
      </w:pPr>
      <w:rPr>
        <w:rFonts w:ascii="Symbol" w:hAnsi="Symbol" w:hint="default"/>
      </w:rPr>
    </w:lvl>
    <w:lvl w:ilvl="1" w:tplc="04090003" w:tentative="1">
      <w:start w:val="1"/>
      <w:numFmt w:val="bullet"/>
      <w:lvlText w:val="o"/>
      <w:lvlJc w:val="left"/>
      <w:pPr>
        <w:ind w:left="2977" w:hanging="360"/>
      </w:pPr>
      <w:rPr>
        <w:rFonts w:ascii="Courier New" w:hAnsi="Courier New" w:cs="Courier New" w:hint="default"/>
      </w:rPr>
    </w:lvl>
    <w:lvl w:ilvl="2" w:tplc="04090005" w:tentative="1">
      <w:start w:val="1"/>
      <w:numFmt w:val="bullet"/>
      <w:lvlText w:val=""/>
      <w:lvlJc w:val="left"/>
      <w:pPr>
        <w:ind w:left="3697" w:hanging="360"/>
      </w:pPr>
      <w:rPr>
        <w:rFonts w:ascii="Wingdings" w:hAnsi="Wingdings" w:hint="default"/>
      </w:rPr>
    </w:lvl>
    <w:lvl w:ilvl="3" w:tplc="04090001" w:tentative="1">
      <w:start w:val="1"/>
      <w:numFmt w:val="bullet"/>
      <w:lvlText w:val=""/>
      <w:lvlJc w:val="left"/>
      <w:pPr>
        <w:ind w:left="4417" w:hanging="360"/>
      </w:pPr>
      <w:rPr>
        <w:rFonts w:ascii="Symbol" w:hAnsi="Symbol" w:hint="default"/>
      </w:rPr>
    </w:lvl>
    <w:lvl w:ilvl="4" w:tplc="04090003" w:tentative="1">
      <w:start w:val="1"/>
      <w:numFmt w:val="bullet"/>
      <w:lvlText w:val="o"/>
      <w:lvlJc w:val="left"/>
      <w:pPr>
        <w:ind w:left="5137" w:hanging="360"/>
      </w:pPr>
      <w:rPr>
        <w:rFonts w:ascii="Courier New" w:hAnsi="Courier New" w:cs="Courier New" w:hint="default"/>
      </w:rPr>
    </w:lvl>
    <w:lvl w:ilvl="5" w:tplc="04090005" w:tentative="1">
      <w:start w:val="1"/>
      <w:numFmt w:val="bullet"/>
      <w:lvlText w:val=""/>
      <w:lvlJc w:val="left"/>
      <w:pPr>
        <w:ind w:left="5857" w:hanging="360"/>
      </w:pPr>
      <w:rPr>
        <w:rFonts w:ascii="Wingdings" w:hAnsi="Wingdings" w:hint="default"/>
      </w:rPr>
    </w:lvl>
    <w:lvl w:ilvl="6" w:tplc="04090001" w:tentative="1">
      <w:start w:val="1"/>
      <w:numFmt w:val="bullet"/>
      <w:lvlText w:val=""/>
      <w:lvlJc w:val="left"/>
      <w:pPr>
        <w:ind w:left="6577" w:hanging="360"/>
      </w:pPr>
      <w:rPr>
        <w:rFonts w:ascii="Symbol" w:hAnsi="Symbol" w:hint="default"/>
      </w:rPr>
    </w:lvl>
    <w:lvl w:ilvl="7" w:tplc="04090003" w:tentative="1">
      <w:start w:val="1"/>
      <w:numFmt w:val="bullet"/>
      <w:lvlText w:val="o"/>
      <w:lvlJc w:val="left"/>
      <w:pPr>
        <w:ind w:left="7297" w:hanging="360"/>
      </w:pPr>
      <w:rPr>
        <w:rFonts w:ascii="Courier New" w:hAnsi="Courier New" w:cs="Courier New" w:hint="default"/>
      </w:rPr>
    </w:lvl>
    <w:lvl w:ilvl="8" w:tplc="04090005" w:tentative="1">
      <w:start w:val="1"/>
      <w:numFmt w:val="bullet"/>
      <w:lvlText w:val=""/>
      <w:lvlJc w:val="left"/>
      <w:pPr>
        <w:ind w:left="8017" w:hanging="360"/>
      </w:pPr>
      <w:rPr>
        <w:rFonts w:ascii="Wingdings" w:hAnsi="Wingdings" w:hint="default"/>
      </w:rPr>
    </w:lvl>
  </w:abstractNum>
  <w:abstractNum w:abstractNumId="19" w15:restartNumberingAfterBreak="0">
    <w:nsid w:val="390A7659"/>
    <w:multiLevelType w:val="multilevel"/>
    <w:tmpl w:val="FA960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587845"/>
    <w:multiLevelType w:val="multilevel"/>
    <w:tmpl w:val="6396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755319"/>
    <w:multiLevelType w:val="hybridMultilevel"/>
    <w:tmpl w:val="7CB83730"/>
    <w:lvl w:ilvl="0" w:tplc="81647B08">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76E23C9E">
      <w:numFmt w:val="bullet"/>
      <w:lvlText w:val="•"/>
      <w:lvlJc w:val="left"/>
      <w:pPr>
        <w:ind w:left="2344" w:hanging="360"/>
      </w:pPr>
      <w:rPr>
        <w:rFonts w:hint="default"/>
        <w:lang w:val="en-US" w:eastAsia="en-US" w:bidi="ar-SA"/>
      </w:rPr>
    </w:lvl>
    <w:lvl w:ilvl="2" w:tplc="0BB0D312">
      <w:numFmt w:val="bullet"/>
      <w:lvlText w:val="•"/>
      <w:lvlJc w:val="left"/>
      <w:pPr>
        <w:ind w:left="3148" w:hanging="360"/>
      </w:pPr>
      <w:rPr>
        <w:rFonts w:hint="default"/>
        <w:lang w:val="en-US" w:eastAsia="en-US" w:bidi="ar-SA"/>
      </w:rPr>
    </w:lvl>
    <w:lvl w:ilvl="3" w:tplc="DA407E70">
      <w:numFmt w:val="bullet"/>
      <w:lvlText w:val="•"/>
      <w:lvlJc w:val="left"/>
      <w:pPr>
        <w:ind w:left="3952" w:hanging="360"/>
      </w:pPr>
      <w:rPr>
        <w:rFonts w:hint="default"/>
        <w:lang w:val="en-US" w:eastAsia="en-US" w:bidi="ar-SA"/>
      </w:rPr>
    </w:lvl>
    <w:lvl w:ilvl="4" w:tplc="FE384E28">
      <w:numFmt w:val="bullet"/>
      <w:lvlText w:val="•"/>
      <w:lvlJc w:val="left"/>
      <w:pPr>
        <w:ind w:left="4756" w:hanging="360"/>
      </w:pPr>
      <w:rPr>
        <w:rFonts w:hint="default"/>
        <w:lang w:val="en-US" w:eastAsia="en-US" w:bidi="ar-SA"/>
      </w:rPr>
    </w:lvl>
    <w:lvl w:ilvl="5" w:tplc="A5BA77F4">
      <w:numFmt w:val="bullet"/>
      <w:lvlText w:val="•"/>
      <w:lvlJc w:val="left"/>
      <w:pPr>
        <w:ind w:left="5560" w:hanging="360"/>
      </w:pPr>
      <w:rPr>
        <w:rFonts w:hint="default"/>
        <w:lang w:val="en-US" w:eastAsia="en-US" w:bidi="ar-SA"/>
      </w:rPr>
    </w:lvl>
    <w:lvl w:ilvl="6" w:tplc="40182DBE">
      <w:numFmt w:val="bullet"/>
      <w:lvlText w:val="•"/>
      <w:lvlJc w:val="left"/>
      <w:pPr>
        <w:ind w:left="6364" w:hanging="360"/>
      </w:pPr>
      <w:rPr>
        <w:rFonts w:hint="default"/>
        <w:lang w:val="en-US" w:eastAsia="en-US" w:bidi="ar-SA"/>
      </w:rPr>
    </w:lvl>
    <w:lvl w:ilvl="7" w:tplc="54BAFB7E">
      <w:numFmt w:val="bullet"/>
      <w:lvlText w:val="•"/>
      <w:lvlJc w:val="left"/>
      <w:pPr>
        <w:ind w:left="7168" w:hanging="360"/>
      </w:pPr>
      <w:rPr>
        <w:rFonts w:hint="default"/>
        <w:lang w:val="en-US" w:eastAsia="en-US" w:bidi="ar-SA"/>
      </w:rPr>
    </w:lvl>
    <w:lvl w:ilvl="8" w:tplc="95C07EC0">
      <w:numFmt w:val="bullet"/>
      <w:lvlText w:val="•"/>
      <w:lvlJc w:val="left"/>
      <w:pPr>
        <w:ind w:left="7972" w:hanging="360"/>
      </w:pPr>
      <w:rPr>
        <w:rFonts w:hint="default"/>
        <w:lang w:val="en-US" w:eastAsia="en-US" w:bidi="ar-SA"/>
      </w:rPr>
    </w:lvl>
  </w:abstractNum>
  <w:abstractNum w:abstractNumId="22" w15:restartNumberingAfterBreak="0">
    <w:nsid w:val="3B352893"/>
    <w:multiLevelType w:val="hybridMultilevel"/>
    <w:tmpl w:val="6D9682F8"/>
    <w:lvl w:ilvl="0" w:tplc="D5DE537E">
      <w:numFmt w:val="bullet"/>
      <w:lvlText w:val=""/>
      <w:lvlJc w:val="left"/>
      <w:pPr>
        <w:ind w:left="2981" w:hanging="360"/>
      </w:pPr>
      <w:rPr>
        <w:rFonts w:ascii="Symbol" w:eastAsia="Symbol" w:hAnsi="Symbol" w:cs="Symbol" w:hint="default"/>
        <w:b w:val="0"/>
        <w:bCs w:val="0"/>
        <w:i w:val="0"/>
        <w:iCs w:val="0"/>
        <w:spacing w:val="0"/>
        <w:w w:val="100"/>
        <w:sz w:val="24"/>
        <w:szCs w:val="24"/>
        <w:lang w:val="en-US" w:eastAsia="en-US" w:bidi="ar-SA"/>
      </w:rPr>
    </w:lvl>
    <w:lvl w:ilvl="1" w:tplc="5CF0015C">
      <w:numFmt w:val="bullet"/>
      <w:lvlText w:val="•"/>
      <w:lvlJc w:val="left"/>
      <w:pPr>
        <w:ind w:left="3640" w:hanging="360"/>
      </w:pPr>
      <w:rPr>
        <w:rFonts w:hint="default"/>
        <w:lang w:val="en-US" w:eastAsia="en-US" w:bidi="ar-SA"/>
      </w:rPr>
    </w:lvl>
    <w:lvl w:ilvl="2" w:tplc="A0EE4A9E">
      <w:numFmt w:val="bullet"/>
      <w:lvlText w:val="•"/>
      <w:lvlJc w:val="left"/>
      <w:pPr>
        <w:ind w:left="4300" w:hanging="360"/>
      </w:pPr>
      <w:rPr>
        <w:rFonts w:hint="default"/>
        <w:lang w:val="en-US" w:eastAsia="en-US" w:bidi="ar-SA"/>
      </w:rPr>
    </w:lvl>
    <w:lvl w:ilvl="3" w:tplc="1C5674E0">
      <w:numFmt w:val="bullet"/>
      <w:lvlText w:val="•"/>
      <w:lvlJc w:val="left"/>
      <w:pPr>
        <w:ind w:left="4960" w:hanging="360"/>
      </w:pPr>
      <w:rPr>
        <w:rFonts w:hint="default"/>
        <w:lang w:val="en-US" w:eastAsia="en-US" w:bidi="ar-SA"/>
      </w:rPr>
    </w:lvl>
    <w:lvl w:ilvl="4" w:tplc="238859BC">
      <w:numFmt w:val="bullet"/>
      <w:lvlText w:val="•"/>
      <w:lvlJc w:val="left"/>
      <w:pPr>
        <w:ind w:left="5620" w:hanging="360"/>
      </w:pPr>
      <w:rPr>
        <w:rFonts w:hint="default"/>
        <w:lang w:val="en-US" w:eastAsia="en-US" w:bidi="ar-SA"/>
      </w:rPr>
    </w:lvl>
    <w:lvl w:ilvl="5" w:tplc="EE8AD64A">
      <w:numFmt w:val="bullet"/>
      <w:lvlText w:val="•"/>
      <w:lvlJc w:val="left"/>
      <w:pPr>
        <w:ind w:left="6280" w:hanging="360"/>
      </w:pPr>
      <w:rPr>
        <w:rFonts w:hint="default"/>
        <w:lang w:val="en-US" w:eastAsia="en-US" w:bidi="ar-SA"/>
      </w:rPr>
    </w:lvl>
    <w:lvl w:ilvl="6" w:tplc="4DE4BBFE">
      <w:numFmt w:val="bullet"/>
      <w:lvlText w:val="•"/>
      <w:lvlJc w:val="left"/>
      <w:pPr>
        <w:ind w:left="6940" w:hanging="360"/>
      </w:pPr>
      <w:rPr>
        <w:rFonts w:hint="default"/>
        <w:lang w:val="en-US" w:eastAsia="en-US" w:bidi="ar-SA"/>
      </w:rPr>
    </w:lvl>
    <w:lvl w:ilvl="7" w:tplc="BA5605C2">
      <w:numFmt w:val="bullet"/>
      <w:lvlText w:val="•"/>
      <w:lvlJc w:val="left"/>
      <w:pPr>
        <w:ind w:left="7600" w:hanging="360"/>
      </w:pPr>
      <w:rPr>
        <w:rFonts w:hint="default"/>
        <w:lang w:val="en-US" w:eastAsia="en-US" w:bidi="ar-SA"/>
      </w:rPr>
    </w:lvl>
    <w:lvl w:ilvl="8" w:tplc="52526802">
      <w:numFmt w:val="bullet"/>
      <w:lvlText w:val="•"/>
      <w:lvlJc w:val="left"/>
      <w:pPr>
        <w:ind w:left="8260" w:hanging="360"/>
      </w:pPr>
      <w:rPr>
        <w:rFonts w:hint="default"/>
        <w:lang w:val="en-US" w:eastAsia="en-US" w:bidi="ar-SA"/>
      </w:rPr>
    </w:lvl>
  </w:abstractNum>
  <w:abstractNum w:abstractNumId="23" w15:restartNumberingAfterBreak="0">
    <w:nsid w:val="3E97593A"/>
    <w:multiLevelType w:val="hybridMultilevel"/>
    <w:tmpl w:val="B722361A"/>
    <w:lvl w:ilvl="0" w:tplc="E5CA255C">
      <w:numFmt w:val="bullet"/>
      <w:lvlText w:val="o"/>
      <w:lvlJc w:val="left"/>
      <w:pPr>
        <w:ind w:left="172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C38A1CC4">
      <w:numFmt w:val="bullet"/>
      <w:lvlText w:val="•"/>
      <w:lvlJc w:val="left"/>
      <w:pPr>
        <w:ind w:left="2506" w:hanging="180"/>
      </w:pPr>
      <w:rPr>
        <w:rFonts w:hint="default"/>
        <w:lang w:val="en-US" w:eastAsia="en-US" w:bidi="ar-SA"/>
      </w:rPr>
    </w:lvl>
    <w:lvl w:ilvl="2" w:tplc="0D746088">
      <w:numFmt w:val="bullet"/>
      <w:lvlText w:val="•"/>
      <w:lvlJc w:val="left"/>
      <w:pPr>
        <w:ind w:left="3292" w:hanging="180"/>
      </w:pPr>
      <w:rPr>
        <w:rFonts w:hint="default"/>
        <w:lang w:val="en-US" w:eastAsia="en-US" w:bidi="ar-SA"/>
      </w:rPr>
    </w:lvl>
    <w:lvl w:ilvl="3" w:tplc="B0786950">
      <w:numFmt w:val="bullet"/>
      <w:lvlText w:val="•"/>
      <w:lvlJc w:val="left"/>
      <w:pPr>
        <w:ind w:left="4078" w:hanging="180"/>
      </w:pPr>
      <w:rPr>
        <w:rFonts w:hint="default"/>
        <w:lang w:val="en-US" w:eastAsia="en-US" w:bidi="ar-SA"/>
      </w:rPr>
    </w:lvl>
    <w:lvl w:ilvl="4" w:tplc="B994003C">
      <w:numFmt w:val="bullet"/>
      <w:lvlText w:val="•"/>
      <w:lvlJc w:val="left"/>
      <w:pPr>
        <w:ind w:left="4864" w:hanging="180"/>
      </w:pPr>
      <w:rPr>
        <w:rFonts w:hint="default"/>
        <w:lang w:val="en-US" w:eastAsia="en-US" w:bidi="ar-SA"/>
      </w:rPr>
    </w:lvl>
    <w:lvl w:ilvl="5" w:tplc="3BB86B2E">
      <w:numFmt w:val="bullet"/>
      <w:lvlText w:val="•"/>
      <w:lvlJc w:val="left"/>
      <w:pPr>
        <w:ind w:left="5650" w:hanging="180"/>
      </w:pPr>
      <w:rPr>
        <w:rFonts w:hint="default"/>
        <w:lang w:val="en-US" w:eastAsia="en-US" w:bidi="ar-SA"/>
      </w:rPr>
    </w:lvl>
    <w:lvl w:ilvl="6" w:tplc="3280D6D4">
      <w:numFmt w:val="bullet"/>
      <w:lvlText w:val="•"/>
      <w:lvlJc w:val="left"/>
      <w:pPr>
        <w:ind w:left="6436" w:hanging="180"/>
      </w:pPr>
      <w:rPr>
        <w:rFonts w:hint="default"/>
        <w:lang w:val="en-US" w:eastAsia="en-US" w:bidi="ar-SA"/>
      </w:rPr>
    </w:lvl>
    <w:lvl w:ilvl="7" w:tplc="FF6201F2">
      <w:numFmt w:val="bullet"/>
      <w:lvlText w:val="•"/>
      <w:lvlJc w:val="left"/>
      <w:pPr>
        <w:ind w:left="7222" w:hanging="180"/>
      </w:pPr>
      <w:rPr>
        <w:rFonts w:hint="default"/>
        <w:lang w:val="en-US" w:eastAsia="en-US" w:bidi="ar-SA"/>
      </w:rPr>
    </w:lvl>
    <w:lvl w:ilvl="8" w:tplc="1326F842">
      <w:numFmt w:val="bullet"/>
      <w:lvlText w:val="•"/>
      <w:lvlJc w:val="left"/>
      <w:pPr>
        <w:ind w:left="8008" w:hanging="180"/>
      </w:pPr>
      <w:rPr>
        <w:rFonts w:hint="default"/>
        <w:lang w:val="en-US" w:eastAsia="en-US" w:bidi="ar-SA"/>
      </w:rPr>
    </w:lvl>
  </w:abstractNum>
  <w:abstractNum w:abstractNumId="24" w15:restartNumberingAfterBreak="0">
    <w:nsid w:val="46F02789"/>
    <w:multiLevelType w:val="hybridMultilevel"/>
    <w:tmpl w:val="E57ECA68"/>
    <w:lvl w:ilvl="0" w:tplc="B3601B52">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628AE08E">
      <w:numFmt w:val="bullet"/>
      <w:lvlText w:val="•"/>
      <w:lvlJc w:val="left"/>
      <w:pPr>
        <w:ind w:left="2344" w:hanging="360"/>
      </w:pPr>
      <w:rPr>
        <w:rFonts w:hint="default"/>
        <w:lang w:val="en-US" w:eastAsia="en-US" w:bidi="ar-SA"/>
      </w:rPr>
    </w:lvl>
    <w:lvl w:ilvl="2" w:tplc="65B082AC">
      <w:numFmt w:val="bullet"/>
      <w:lvlText w:val="•"/>
      <w:lvlJc w:val="left"/>
      <w:pPr>
        <w:ind w:left="3148" w:hanging="360"/>
      </w:pPr>
      <w:rPr>
        <w:rFonts w:hint="default"/>
        <w:lang w:val="en-US" w:eastAsia="en-US" w:bidi="ar-SA"/>
      </w:rPr>
    </w:lvl>
    <w:lvl w:ilvl="3" w:tplc="8E70C3EA">
      <w:numFmt w:val="bullet"/>
      <w:lvlText w:val="•"/>
      <w:lvlJc w:val="left"/>
      <w:pPr>
        <w:ind w:left="3952" w:hanging="360"/>
      </w:pPr>
      <w:rPr>
        <w:rFonts w:hint="default"/>
        <w:lang w:val="en-US" w:eastAsia="en-US" w:bidi="ar-SA"/>
      </w:rPr>
    </w:lvl>
    <w:lvl w:ilvl="4" w:tplc="601CA25C">
      <w:numFmt w:val="bullet"/>
      <w:lvlText w:val="•"/>
      <w:lvlJc w:val="left"/>
      <w:pPr>
        <w:ind w:left="4756" w:hanging="360"/>
      </w:pPr>
      <w:rPr>
        <w:rFonts w:hint="default"/>
        <w:lang w:val="en-US" w:eastAsia="en-US" w:bidi="ar-SA"/>
      </w:rPr>
    </w:lvl>
    <w:lvl w:ilvl="5" w:tplc="39A27E92">
      <w:numFmt w:val="bullet"/>
      <w:lvlText w:val="•"/>
      <w:lvlJc w:val="left"/>
      <w:pPr>
        <w:ind w:left="5560" w:hanging="360"/>
      </w:pPr>
      <w:rPr>
        <w:rFonts w:hint="default"/>
        <w:lang w:val="en-US" w:eastAsia="en-US" w:bidi="ar-SA"/>
      </w:rPr>
    </w:lvl>
    <w:lvl w:ilvl="6" w:tplc="42648C40">
      <w:numFmt w:val="bullet"/>
      <w:lvlText w:val="•"/>
      <w:lvlJc w:val="left"/>
      <w:pPr>
        <w:ind w:left="6364" w:hanging="360"/>
      </w:pPr>
      <w:rPr>
        <w:rFonts w:hint="default"/>
        <w:lang w:val="en-US" w:eastAsia="en-US" w:bidi="ar-SA"/>
      </w:rPr>
    </w:lvl>
    <w:lvl w:ilvl="7" w:tplc="F0EC1D9C">
      <w:numFmt w:val="bullet"/>
      <w:lvlText w:val="•"/>
      <w:lvlJc w:val="left"/>
      <w:pPr>
        <w:ind w:left="7168" w:hanging="360"/>
      </w:pPr>
      <w:rPr>
        <w:rFonts w:hint="default"/>
        <w:lang w:val="en-US" w:eastAsia="en-US" w:bidi="ar-SA"/>
      </w:rPr>
    </w:lvl>
    <w:lvl w:ilvl="8" w:tplc="62EA2944">
      <w:numFmt w:val="bullet"/>
      <w:lvlText w:val="•"/>
      <w:lvlJc w:val="left"/>
      <w:pPr>
        <w:ind w:left="7972" w:hanging="360"/>
      </w:pPr>
      <w:rPr>
        <w:rFonts w:hint="default"/>
        <w:lang w:val="en-US" w:eastAsia="en-US" w:bidi="ar-SA"/>
      </w:rPr>
    </w:lvl>
  </w:abstractNum>
  <w:abstractNum w:abstractNumId="25" w15:restartNumberingAfterBreak="0">
    <w:nsid w:val="4C7B4067"/>
    <w:multiLevelType w:val="multilevel"/>
    <w:tmpl w:val="DED64A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1A6894"/>
    <w:multiLevelType w:val="multilevel"/>
    <w:tmpl w:val="8A1E3F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B8651D"/>
    <w:multiLevelType w:val="multilevel"/>
    <w:tmpl w:val="97447C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9E906AA"/>
    <w:multiLevelType w:val="multilevel"/>
    <w:tmpl w:val="8B84EA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D1D2E"/>
    <w:multiLevelType w:val="multilevel"/>
    <w:tmpl w:val="659450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B1814"/>
    <w:multiLevelType w:val="multilevel"/>
    <w:tmpl w:val="FCDC5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A97071"/>
    <w:multiLevelType w:val="multilevel"/>
    <w:tmpl w:val="D4B49A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215C4A"/>
    <w:multiLevelType w:val="multilevel"/>
    <w:tmpl w:val="A9162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8A3A04"/>
    <w:multiLevelType w:val="multilevel"/>
    <w:tmpl w:val="BD18B8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91347C"/>
    <w:multiLevelType w:val="hybridMultilevel"/>
    <w:tmpl w:val="519A17B8"/>
    <w:lvl w:ilvl="0" w:tplc="30720782">
      <w:numFmt w:val="bullet"/>
      <w:lvlText w:val="☐"/>
      <w:lvlJc w:val="left"/>
      <w:pPr>
        <w:ind w:left="1540" w:hanging="629"/>
      </w:pPr>
      <w:rPr>
        <w:rFonts w:ascii="Segoe UI Symbol" w:eastAsia="Segoe UI Symbol" w:hAnsi="Segoe UI Symbol" w:cs="Segoe UI Symbol" w:hint="default"/>
        <w:b w:val="0"/>
        <w:bCs w:val="0"/>
        <w:i w:val="0"/>
        <w:iCs w:val="0"/>
        <w:spacing w:val="0"/>
        <w:w w:val="100"/>
        <w:sz w:val="24"/>
        <w:szCs w:val="24"/>
        <w:lang w:val="en-US" w:eastAsia="en-US" w:bidi="ar-SA"/>
      </w:rPr>
    </w:lvl>
    <w:lvl w:ilvl="1" w:tplc="675A585E">
      <w:numFmt w:val="bullet"/>
      <w:lvlText w:val="•"/>
      <w:lvlJc w:val="left"/>
      <w:pPr>
        <w:ind w:left="2344" w:hanging="629"/>
      </w:pPr>
      <w:rPr>
        <w:rFonts w:hint="default"/>
        <w:lang w:val="en-US" w:eastAsia="en-US" w:bidi="ar-SA"/>
      </w:rPr>
    </w:lvl>
    <w:lvl w:ilvl="2" w:tplc="A34C356C">
      <w:numFmt w:val="bullet"/>
      <w:lvlText w:val="•"/>
      <w:lvlJc w:val="left"/>
      <w:pPr>
        <w:ind w:left="3148" w:hanging="629"/>
      </w:pPr>
      <w:rPr>
        <w:rFonts w:hint="default"/>
        <w:lang w:val="en-US" w:eastAsia="en-US" w:bidi="ar-SA"/>
      </w:rPr>
    </w:lvl>
    <w:lvl w:ilvl="3" w:tplc="D74C07A0">
      <w:numFmt w:val="bullet"/>
      <w:lvlText w:val="•"/>
      <w:lvlJc w:val="left"/>
      <w:pPr>
        <w:ind w:left="3952" w:hanging="629"/>
      </w:pPr>
      <w:rPr>
        <w:rFonts w:hint="default"/>
        <w:lang w:val="en-US" w:eastAsia="en-US" w:bidi="ar-SA"/>
      </w:rPr>
    </w:lvl>
    <w:lvl w:ilvl="4" w:tplc="DC9835FE">
      <w:numFmt w:val="bullet"/>
      <w:lvlText w:val="•"/>
      <w:lvlJc w:val="left"/>
      <w:pPr>
        <w:ind w:left="4756" w:hanging="629"/>
      </w:pPr>
      <w:rPr>
        <w:rFonts w:hint="default"/>
        <w:lang w:val="en-US" w:eastAsia="en-US" w:bidi="ar-SA"/>
      </w:rPr>
    </w:lvl>
    <w:lvl w:ilvl="5" w:tplc="E084C2F0">
      <w:numFmt w:val="bullet"/>
      <w:lvlText w:val="•"/>
      <w:lvlJc w:val="left"/>
      <w:pPr>
        <w:ind w:left="5560" w:hanging="629"/>
      </w:pPr>
      <w:rPr>
        <w:rFonts w:hint="default"/>
        <w:lang w:val="en-US" w:eastAsia="en-US" w:bidi="ar-SA"/>
      </w:rPr>
    </w:lvl>
    <w:lvl w:ilvl="6" w:tplc="062C3B7C">
      <w:numFmt w:val="bullet"/>
      <w:lvlText w:val="•"/>
      <w:lvlJc w:val="left"/>
      <w:pPr>
        <w:ind w:left="6364" w:hanging="629"/>
      </w:pPr>
      <w:rPr>
        <w:rFonts w:hint="default"/>
        <w:lang w:val="en-US" w:eastAsia="en-US" w:bidi="ar-SA"/>
      </w:rPr>
    </w:lvl>
    <w:lvl w:ilvl="7" w:tplc="84D443F4">
      <w:numFmt w:val="bullet"/>
      <w:lvlText w:val="•"/>
      <w:lvlJc w:val="left"/>
      <w:pPr>
        <w:ind w:left="7168" w:hanging="629"/>
      </w:pPr>
      <w:rPr>
        <w:rFonts w:hint="default"/>
        <w:lang w:val="en-US" w:eastAsia="en-US" w:bidi="ar-SA"/>
      </w:rPr>
    </w:lvl>
    <w:lvl w:ilvl="8" w:tplc="57AA829A">
      <w:numFmt w:val="bullet"/>
      <w:lvlText w:val="•"/>
      <w:lvlJc w:val="left"/>
      <w:pPr>
        <w:ind w:left="7972" w:hanging="629"/>
      </w:pPr>
      <w:rPr>
        <w:rFonts w:hint="default"/>
        <w:lang w:val="en-US" w:eastAsia="en-US" w:bidi="ar-SA"/>
      </w:rPr>
    </w:lvl>
  </w:abstractNum>
  <w:abstractNum w:abstractNumId="35" w15:restartNumberingAfterBreak="0">
    <w:nsid w:val="784248DB"/>
    <w:multiLevelType w:val="multilevel"/>
    <w:tmpl w:val="7FB0E8B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9366B1"/>
    <w:multiLevelType w:val="multilevel"/>
    <w:tmpl w:val="B92451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9D00395"/>
    <w:multiLevelType w:val="hybridMultilevel"/>
    <w:tmpl w:val="12DE1652"/>
    <w:lvl w:ilvl="0" w:tplc="A172FC42">
      <w:start w:val="1"/>
      <w:numFmt w:val="upperLetter"/>
      <w:lvlText w:val="%1."/>
      <w:lvlJc w:val="left"/>
      <w:pPr>
        <w:ind w:left="561" w:hanging="353"/>
        <w:jc w:val="right"/>
      </w:pPr>
      <w:rPr>
        <w:rFonts w:ascii="Times New Roman" w:eastAsia="Times New Roman" w:hAnsi="Times New Roman" w:cs="Times New Roman" w:hint="default"/>
        <w:b/>
        <w:bCs/>
        <w:i w:val="0"/>
        <w:iCs w:val="0"/>
        <w:spacing w:val="0"/>
        <w:w w:val="100"/>
        <w:sz w:val="24"/>
        <w:szCs w:val="24"/>
        <w:lang w:val="en-US" w:eastAsia="en-US" w:bidi="ar-SA"/>
      </w:rPr>
    </w:lvl>
    <w:lvl w:ilvl="1" w:tplc="01B025AC">
      <w:start w:val="1"/>
      <w:numFmt w:val="decimal"/>
      <w:lvlText w:val="%2."/>
      <w:lvlJc w:val="left"/>
      <w:pPr>
        <w:ind w:left="1271" w:hanging="360"/>
        <w:jc w:val="right"/>
      </w:pPr>
      <w:rPr>
        <w:rFonts w:hint="default"/>
        <w:spacing w:val="0"/>
        <w:w w:val="100"/>
        <w:lang w:val="en-US" w:eastAsia="en-US" w:bidi="ar-SA"/>
      </w:rPr>
    </w:lvl>
    <w:lvl w:ilvl="2" w:tplc="B6B23D90">
      <w:start w:val="1"/>
      <w:numFmt w:val="lowerLetter"/>
      <w:lvlText w:val="%3."/>
      <w:lvlJc w:val="left"/>
      <w:pPr>
        <w:ind w:left="1540" w:hanging="360"/>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3" w:tplc="4408767C">
      <w:numFmt w:val="bullet"/>
      <w:lvlText w:val="•"/>
      <w:lvlJc w:val="left"/>
      <w:pPr>
        <w:ind w:left="1540" w:hanging="360"/>
      </w:pPr>
      <w:rPr>
        <w:rFonts w:hint="default"/>
        <w:lang w:val="en-US" w:eastAsia="en-US" w:bidi="ar-SA"/>
      </w:rPr>
    </w:lvl>
    <w:lvl w:ilvl="4" w:tplc="F07089AC">
      <w:numFmt w:val="bullet"/>
      <w:lvlText w:val="•"/>
      <w:lvlJc w:val="left"/>
      <w:pPr>
        <w:ind w:left="2688" w:hanging="360"/>
      </w:pPr>
      <w:rPr>
        <w:rFonts w:hint="default"/>
        <w:lang w:val="en-US" w:eastAsia="en-US" w:bidi="ar-SA"/>
      </w:rPr>
    </w:lvl>
    <w:lvl w:ilvl="5" w:tplc="33989AF2">
      <w:numFmt w:val="bullet"/>
      <w:lvlText w:val="•"/>
      <w:lvlJc w:val="left"/>
      <w:pPr>
        <w:ind w:left="3837" w:hanging="360"/>
      </w:pPr>
      <w:rPr>
        <w:rFonts w:hint="default"/>
        <w:lang w:val="en-US" w:eastAsia="en-US" w:bidi="ar-SA"/>
      </w:rPr>
    </w:lvl>
    <w:lvl w:ilvl="6" w:tplc="B16054D6">
      <w:numFmt w:val="bullet"/>
      <w:lvlText w:val="•"/>
      <w:lvlJc w:val="left"/>
      <w:pPr>
        <w:ind w:left="4985" w:hanging="360"/>
      </w:pPr>
      <w:rPr>
        <w:rFonts w:hint="default"/>
        <w:lang w:val="en-US" w:eastAsia="en-US" w:bidi="ar-SA"/>
      </w:rPr>
    </w:lvl>
    <w:lvl w:ilvl="7" w:tplc="040C7E20">
      <w:numFmt w:val="bullet"/>
      <w:lvlText w:val="•"/>
      <w:lvlJc w:val="left"/>
      <w:pPr>
        <w:ind w:left="6134" w:hanging="360"/>
      </w:pPr>
      <w:rPr>
        <w:rFonts w:hint="default"/>
        <w:lang w:val="en-US" w:eastAsia="en-US" w:bidi="ar-SA"/>
      </w:rPr>
    </w:lvl>
    <w:lvl w:ilvl="8" w:tplc="319A3618">
      <w:numFmt w:val="bullet"/>
      <w:lvlText w:val="•"/>
      <w:lvlJc w:val="left"/>
      <w:pPr>
        <w:ind w:left="7282" w:hanging="360"/>
      </w:pPr>
      <w:rPr>
        <w:rFonts w:hint="default"/>
        <w:lang w:val="en-US" w:eastAsia="en-US" w:bidi="ar-SA"/>
      </w:rPr>
    </w:lvl>
  </w:abstractNum>
  <w:abstractNum w:abstractNumId="38" w15:restartNumberingAfterBreak="0">
    <w:nsid w:val="7CAD581B"/>
    <w:multiLevelType w:val="hybridMultilevel"/>
    <w:tmpl w:val="88C805A8"/>
    <w:lvl w:ilvl="0" w:tplc="6E10B2FC">
      <w:numFmt w:val="bullet"/>
      <w:lvlText w:val="o"/>
      <w:lvlJc w:val="left"/>
      <w:pPr>
        <w:ind w:left="154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0C42A30E">
      <w:numFmt w:val="bullet"/>
      <w:lvlText w:val="•"/>
      <w:lvlJc w:val="left"/>
      <w:pPr>
        <w:ind w:left="2344" w:hanging="180"/>
      </w:pPr>
      <w:rPr>
        <w:rFonts w:hint="default"/>
        <w:lang w:val="en-US" w:eastAsia="en-US" w:bidi="ar-SA"/>
      </w:rPr>
    </w:lvl>
    <w:lvl w:ilvl="2" w:tplc="B7F49CE6">
      <w:numFmt w:val="bullet"/>
      <w:lvlText w:val="•"/>
      <w:lvlJc w:val="left"/>
      <w:pPr>
        <w:ind w:left="3148" w:hanging="180"/>
      </w:pPr>
      <w:rPr>
        <w:rFonts w:hint="default"/>
        <w:lang w:val="en-US" w:eastAsia="en-US" w:bidi="ar-SA"/>
      </w:rPr>
    </w:lvl>
    <w:lvl w:ilvl="3" w:tplc="9AA2CDE8">
      <w:numFmt w:val="bullet"/>
      <w:lvlText w:val="•"/>
      <w:lvlJc w:val="left"/>
      <w:pPr>
        <w:ind w:left="3952" w:hanging="180"/>
      </w:pPr>
      <w:rPr>
        <w:rFonts w:hint="default"/>
        <w:lang w:val="en-US" w:eastAsia="en-US" w:bidi="ar-SA"/>
      </w:rPr>
    </w:lvl>
    <w:lvl w:ilvl="4" w:tplc="C0003A8C">
      <w:numFmt w:val="bullet"/>
      <w:lvlText w:val="•"/>
      <w:lvlJc w:val="left"/>
      <w:pPr>
        <w:ind w:left="4756" w:hanging="180"/>
      </w:pPr>
      <w:rPr>
        <w:rFonts w:hint="default"/>
        <w:lang w:val="en-US" w:eastAsia="en-US" w:bidi="ar-SA"/>
      </w:rPr>
    </w:lvl>
    <w:lvl w:ilvl="5" w:tplc="71EA8306">
      <w:numFmt w:val="bullet"/>
      <w:lvlText w:val="•"/>
      <w:lvlJc w:val="left"/>
      <w:pPr>
        <w:ind w:left="5560" w:hanging="180"/>
      </w:pPr>
      <w:rPr>
        <w:rFonts w:hint="default"/>
        <w:lang w:val="en-US" w:eastAsia="en-US" w:bidi="ar-SA"/>
      </w:rPr>
    </w:lvl>
    <w:lvl w:ilvl="6" w:tplc="22905E88">
      <w:numFmt w:val="bullet"/>
      <w:lvlText w:val="•"/>
      <w:lvlJc w:val="left"/>
      <w:pPr>
        <w:ind w:left="6364" w:hanging="180"/>
      </w:pPr>
      <w:rPr>
        <w:rFonts w:hint="default"/>
        <w:lang w:val="en-US" w:eastAsia="en-US" w:bidi="ar-SA"/>
      </w:rPr>
    </w:lvl>
    <w:lvl w:ilvl="7" w:tplc="12222778">
      <w:numFmt w:val="bullet"/>
      <w:lvlText w:val="•"/>
      <w:lvlJc w:val="left"/>
      <w:pPr>
        <w:ind w:left="7168" w:hanging="180"/>
      </w:pPr>
      <w:rPr>
        <w:rFonts w:hint="default"/>
        <w:lang w:val="en-US" w:eastAsia="en-US" w:bidi="ar-SA"/>
      </w:rPr>
    </w:lvl>
    <w:lvl w:ilvl="8" w:tplc="81726762">
      <w:numFmt w:val="bullet"/>
      <w:lvlText w:val="•"/>
      <w:lvlJc w:val="left"/>
      <w:pPr>
        <w:ind w:left="7972" w:hanging="180"/>
      </w:pPr>
      <w:rPr>
        <w:rFonts w:hint="default"/>
        <w:lang w:val="en-US" w:eastAsia="en-US" w:bidi="ar-SA"/>
      </w:rPr>
    </w:lvl>
  </w:abstractNum>
  <w:num w:numId="1">
    <w:abstractNumId w:val="38"/>
  </w:num>
  <w:num w:numId="2">
    <w:abstractNumId w:val="22"/>
  </w:num>
  <w:num w:numId="3">
    <w:abstractNumId w:val="23"/>
  </w:num>
  <w:num w:numId="4">
    <w:abstractNumId w:val="24"/>
  </w:num>
  <w:num w:numId="5">
    <w:abstractNumId w:val="21"/>
  </w:num>
  <w:num w:numId="6">
    <w:abstractNumId w:val="34"/>
  </w:num>
  <w:num w:numId="7">
    <w:abstractNumId w:val="37"/>
  </w:num>
  <w:num w:numId="8">
    <w:abstractNumId w:val="18"/>
  </w:num>
  <w:num w:numId="9">
    <w:abstractNumId w:val="8"/>
  </w:num>
  <w:num w:numId="10">
    <w:abstractNumId w:val="19"/>
  </w:num>
  <w:num w:numId="11">
    <w:abstractNumId w:val="32"/>
  </w:num>
  <w:num w:numId="12">
    <w:abstractNumId w:val="0"/>
  </w:num>
  <w:num w:numId="13">
    <w:abstractNumId w:val="17"/>
  </w:num>
  <w:num w:numId="14">
    <w:abstractNumId w:val="12"/>
  </w:num>
  <w:num w:numId="15">
    <w:abstractNumId w:val="20"/>
  </w:num>
  <w:num w:numId="16">
    <w:abstractNumId w:val="33"/>
  </w:num>
  <w:num w:numId="17">
    <w:abstractNumId w:val="31"/>
  </w:num>
  <w:num w:numId="18">
    <w:abstractNumId w:val="16"/>
  </w:num>
  <w:num w:numId="19">
    <w:abstractNumId w:val="7"/>
  </w:num>
  <w:num w:numId="20">
    <w:abstractNumId w:val="14"/>
  </w:num>
  <w:num w:numId="21">
    <w:abstractNumId w:val="13"/>
  </w:num>
  <w:num w:numId="22">
    <w:abstractNumId w:val="11"/>
  </w:num>
  <w:num w:numId="23">
    <w:abstractNumId w:val="9"/>
  </w:num>
  <w:num w:numId="24">
    <w:abstractNumId w:val="15"/>
  </w:num>
  <w:num w:numId="25">
    <w:abstractNumId w:val="2"/>
  </w:num>
  <w:num w:numId="26">
    <w:abstractNumId w:val="30"/>
  </w:num>
  <w:num w:numId="27">
    <w:abstractNumId w:val="36"/>
  </w:num>
  <w:num w:numId="28">
    <w:abstractNumId w:val="5"/>
  </w:num>
  <w:num w:numId="29">
    <w:abstractNumId w:val="10"/>
  </w:num>
  <w:num w:numId="30">
    <w:abstractNumId w:val="27"/>
  </w:num>
  <w:num w:numId="31">
    <w:abstractNumId w:val="29"/>
  </w:num>
  <w:num w:numId="32">
    <w:abstractNumId w:val="25"/>
  </w:num>
  <w:num w:numId="33">
    <w:abstractNumId w:val="1"/>
  </w:num>
  <w:num w:numId="34">
    <w:abstractNumId w:val="6"/>
  </w:num>
  <w:num w:numId="35">
    <w:abstractNumId w:val="28"/>
  </w:num>
  <w:num w:numId="36">
    <w:abstractNumId w:val="4"/>
  </w:num>
  <w:num w:numId="37">
    <w:abstractNumId w:val="26"/>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B"/>
    <w:rsid w:val="00003AF5"/>
    <w:rsid w:val="00007D44"/>
    <w:rsid w:val="000231ED"/>
    <w:rsid w:val="00040CE5"/>
    <w:rsid w:val="00054203"/>
    <w:rsid w:val="00157822"/>
    <w:rsid w:val="001E3F91"/>
    <w:rsid w:val="003E0CBD"/>
    <w:rsid w:val="0040776A"/>
    <w:rsid w:val="00492A76"/>
    <w:rsid w:val="005200FC"/>
    <w:rsid w:val="005668AD"/>
    <w:rsid w:val="005E3EE1"/>
    <w:rsid w:val="00600F72"/>
    <w:rsid w:val="00604945"/>
    <w:rsid w:val="00604E97"/>
    <w:rsid w:val="00694324"/>
    <w:rsid w:val="006D06F8"/>
    <w:rsid w:val="00790E9A"/>
    <w:rsid w:val="007D51A8"/>
    <w:rsid w:val="008A162B"/>
    <w:rsid w:val="00961EE0"/>
    <w:rsid w:val="00971EE9"/>
    <w:rsid w:val="009F7772"/>
    <w:rsid w:val="00A65755"/>
    <w:rsid w:val="00A76C4C"/>
    <w:rsid w:val="00B36FAB"/>
    <w:rsid w:val="00C4476D"/>
    <w:rsid w:val="00C62620"/>
    <w:rsid w:val="00D27BFB"/>
    <w:rsid w:val="00E516C4"/>
    <w:rsid w:val="00E51C1E"/>
    <w:rsid w:val="00E8667E"/>
    <w:rsid w:val="00EB1E11"/>
    <w:rsid w:val="00F26645"/>
    <w:rsid w:val="00F67106"/>
    <w:rsid w:val="00FF12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A5FB"/>
  <w15:docId w15:val="{3BDEA08C-DD5C-453C-A78B-EF0FE8A8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20" w:hanging="360"/>
    </w:pPr>
    <w:rPr>
      <w:sz w:val="24"/>
      <w:szCs w:val="24"/>
    </w:rPr>
  </w:style>
  <w:style w:type="paragraph" w:styleId="ListParagraph">
    <w:name w:val="List Paragraph"/>
    <w:basedOn w:val="Normal"/>
    <w:uiPriority w:val="1"/>
    <w:qFormat/>
    <w:pPr>
      <w:spacing w:before="119"/>
      <w:ind w:left="1540" w:hanging="360"/>
    </w:pPr>
  </w:style>
  <w:style w:type="paragraph" w:customStyle="1" w:styleId="TableParagraph">
    <w:name w:val="Table Paragraph"/>
    <w:basedOn w:val="Normal"/>
    <w:uiPriority w:val="1"/>
    <w:qFormat/>
  </w:style>
  <w:style w:type="paragraph" w:customStyle="1" w:styleId="paragraph">
    <w:name w:val="paragraph"/>
    <w:basedOn w:val="Normal"/>
    <w:rsid w:val="00E51C1E"/>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E51C1E"/>
  </w:style>
  <w:style w:type="character" w:customStyle="1" w:styleId="eop">
    <w:name w:val="eop"/>
    <w:basedOn w:val="DefaultParagraphFont"/>
    <w:rsid w:val="00E51C1E"/>
  </w:style>
  <w:style w:type="character" w:styleId="Hyperlink">
    <w:name w:val="Hyperlink"/>
    <w:basedOn w:val="DefaultParagraphFont"/>
    <w:uiPriority w:val="99"/>
    <w:unhideWhenUsed/>
    <w:rsid w:val="0040776A"/>
    <w:rPr>
      <w:color w:val="0000FF" w:themeColor="hyperlink"/>
      <w:u w:val="single"/>
    </w:rPr>
  </w:style>
  <w:style w:type="character" w:styleId="UnresolvedMention">
    <w:name w:val="Unresolved Mention"/>
    <w:basedOn w:val="DefaultParagraphFont"/>
    <w:uiPriority w:val="99"/>
    <w:semiHidden/>
    <w:unhideWhenUsed/>
    <w:rsid w:val="00407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278">
      <w:bodyDiv w:val="1"/>
      <w:marLeft w:val="0"/>
      <w:marRight w:val="0"/>
      <w:marTop w:val="0"/>
      <w:marBottom w:val="0"/>
      <w:divBdr>
        <w:top w:val="none" w:sz="0" w:space="0" w:color="auto"/>
        <w:left w:val="none" w:sz="0" w:space="0" w:color="auto"/>
        <w:bottom w:val="none" w:sz="0" w:space="0" w:color="auto"/>
        <w:right w:val="none" w:sz="0" w:space="0" w:color="auto"/>
      </w:divBdr>
      <w:divsChild>
        <w:div w:id="202600847">
          <w:marLeft w:val="0"/>
          <w:marRight w:val="0"/>
          <w:marTop w:val="0"/>
          <w:marBottom w:val="0"/>
          <w:divBdr>
            <w:top w:val="none" w:sz="0" w:space="0" w:color="auto"/>
            <w:left w:val="none" w:sz="0" w:space="0" w:color="auto"/>
            <w:bottom w:val="none" w:sz="0" w:space="0" w:color="auto"/>
            <w:right w:val="none" w:sz="0" w:space="0" w:color="auto"/>
          </w:divBdr>
          <w:divsChild>
            <w:div w:id="1245072557">
              <w:marLeft w:val="0"/>
              <w:marRight w:val="0"/>
              <w:marTop w:val="0"/>
              <w:marBottom w:val="0"/>
              <w:divBdr>
                <w:top w:val="none" w:sz="0" w:space="0" w:color="auto"/>
                <w:left w:val="none" w:sz="0" w:space="0" w:color="auto"/>
                <w:bottom w:val="none" w:sz="0" w:space="0" w:color="auto"/>
                <w:right w:val="none" w:sz="0" w:space="0" w:color="auto"/>
              </w:divBdr>
            </w:div>
            <w:div w:id="613169354">
              <w:marLeft w:val="0"/>
              <w:marRight w:val="0"/>
              <w:marTop w:val="0"/>
              <w:marBottom w:val="0"/>
              <w:divBdr>
                <w:top w:val="none" w:sz="0" w:space="0" w:color="auto"/>
                <w:left w:val="none" w:sz="0" w:space="0" w:color="auto"/>
                <w:bottom w:val="none" w:sz="0" w:space="0" w:color="auto"/>
                <w:right w:val="none" w:sz="0" w:space="0" w:color="auto"/>
              </w:divBdr>
            </w:div>
            <w:div w:id="739714380">
              <w:marLeft w:val="0"/>
              <w:marRight w:val="0"/>
              <w:marTop w:val="0"/>
              <w:marBottom w:val="0"/>
              <w:divBdr>
                <w:top w:val="none" w:sz="0" w:space="0" w:color="auto"/>
                <w:left w:val="none" w:sz="0" w:space="0" w:color="auto"/>
                <w:bottom w:val="none" w:sz="0" w:space="0" w:color="auto"/>
                <w:right w:val="none" w:sz="0" w:space="0" w:color="auto"/>
              </w:divBdr>
            </w:div>
            <w:div w:id="777141104">
              <w:marLeft w:val="0"/>
              <w:marRight w:val="0"/>
              <w:marTop w:val="0"/>
              <w:marBottom w:val="0"/>
              <w:divBdr>
                <w:top w:val="none" w:sz="0" w:space="0" w:color="auto"/>
                <w:left w:val="none" w:sz="0" w:space="0" w:color="auto"/>
                <w:bottom w:val="none" w:sz="0" w:space="0" w:color="auto"/>
                <w:right w:val="none" w:sz="0" w:space="0" w:color="auto"/>
              </w:divBdr>
            </w:div>
            <w:div w:id="1131632840">
              <w:marLeft w:val="0"/>
              <w:marRight w:val="0"/>
              <w:marTop w:val="0"/>
              <w:marBottom w:val="0"/>
              <w:divBdr>
                <w:top w:val="none" w:sz="0" w:space="0" w:color="auto"/>
                <w:left w:val="none" w:sz="0" w:space="0" w:color="auto"/>
                <w:bottom w:val="none" w:sz="0" w:space="0" w:color="auto"/>
                <w:right w:val="none" w:sz="0" w:space="0" w:color="auto"/>
              </w:divBdr>
            </w:div>
            <w:div w:id="261452107">
              <w:marLeft w:val="0"/>
              <w:marRight w:val="0"/>
              <w:marTop w:val="0"/>
              <w:marBottom w:val="0"/>
              <w:divBdr>
                <w:top w:val="none" w:sz="0" w:space="0" w:color="auto"/>
                <w:left w:val="none" w:sz="0" w:space="0" w:color="auto"/>
                <w:bottom w:val="none" w:sz="0" w:space="0" w:color="auto"/>
                <w:right w:val="none" w:sz="0" w:space="0" w:color="auto"/>
              </w:divBdr>
            </w:div>
            <w:div w:id="1937866186">
              <w:marLeft w:val="0"/>
              <w:marRight w:val="0"/>
              <w:marTop w:val="0"/>
              <w:marBottom w:val="0"/>
              <w:divBdr>
                <w:top w:val="none" w:sz="0" w:space="0" w:color="auto"/>
                <w:left w:val="none" w:sz="0" w:space="0" w:color="auto"/>
                <w:bottom w:val="none" w:sz="0" w:space="0" w:color="auto"/>
                <w:right w:val="none" w:sz="0" w:space="0" w:color="auto"/>
              </w:divBdr>
            </w:div>
            <w:div w:id="19823698">
              <w:marLeft w:val="0"/>
              <w:marRight w:val="0"/>
              <w:marTop w:val="0"/>
              <w:marBottom w:val="0"/>
              <w:divBdr>
                <w:top w:val="none" w:sz="0" w:space="0" w:color="auto"/>
                <w:left w:val="none" w:sz="0" w:space="0" w:color="auto"/>
                <w:bottom w:val="none" w:sz="0" w:space="0" w:color="auto"/>
                <w:right w:val="none" w:sz="0" w:space="0" w:color="auto"/>
              </w:divBdr>
            </w:div>
            <w:div w:id="337267856">
              <w:marLeft w:val="0"/>
              <w:marRight w:val="0"/>
              <w:marTop w:val="0"/>
              <w:marBottom w:val="0"/>
              <w:divBdr>
                <w:top w:val="none" w:sz="0" w:space="0" w:color="auto"/>
                <w:left w:val="none" w:sz="0" w:space="0" w:color="auto"/>
                <w:bottom w:val="none" w:sz="0" w:space="0" w:color="auto"/>
                <w:right w:val="none" w:sz="0" w:space="0" w:color="auto"/>
              </w:divBdr>
            </w:div>
            <w:div w:id="1174489409">
              <w:marLeft w:val="0"/>
              <w:marRight w:val="0"/>
              <w:marTop w:val="0"/>
              <w:marBottom w:val="0"/>
              <w:divBdr>
                <w:top w:val="none" w:sz="0" w:space="0" w:color="auto"/>
                <w:left w:val="none" w:sz="0" w:space="0" w:color="auto"/>
                <w:bottom w:val="none" w:sz="0" w:space="0" w:color="auto"/>
                <w:right w:val="none" w:sz="0" w:space="0" w:color="auto"/>
              </w:divBdr>
            </w:div>
            <w:div w:id="163279501">
              <w:marLeft w:val="0"/>
              <w:marRight w:val="0"/>
              <w:marTop w:val="0"/>
              <w:marBottom w:val="0"/>
              <w:divBdr>
                <w:top w:val="none" w:sz="0" w:space="0" w:color="auto"/>
                <w:left w:val="none" w:sz="0" w:space="0" w:color="auto"/>
                <w:bottom w:val="none" w:sz="0" w:space="0" w:color="auto"/>
                <w:right w:val="none" w:sz="0" w:space="0" w:color="auto"/>
              </w:divBdr>
            </w:div>
            <w:div w:id="753283487">
              <w:marLeft w:val="0"/>
              <w:marRight w:val="0"/>
              <w:marTop w:val="0"/>
              <w:marBottom w:val="0"/>
              <w:divBdr>
                <w:top w:val="none" w:sz="0" w:space="0" w:color="auto"/>
                <w:left w:val="none" w:sz="0" w:space="0" w:color="auto"/>
                <w:bottom w:val="none" w:sz="0" w:space="0" w:color="auto"/>
                <w:right w:val="none" w:sz="0" w:space="0" w:color="auto"/>
              </w:divBdr>
            </w:div>
            <w:div w:id="1003312970">
              <w:marLeft w:val="0"/>
              <w:marRight w:val="0"/>
              <w:marTop w:val="0"/>
              <w:marBottom w:val="0"/>
              <w:divBdr>
                <w:top w:val="none" w:sz="0" w:space="0" w:color="auto"/>
                <w:left w:val="none" w:sz="0" w:space="0" w:color="auto"/>
                <w:bottom w:val="none" w:sz="0" w:space="0" w:color="auto"/>
                <w:right w:val="none" w:sz="0" w:space="0" w:color="auto"/>
              </w:divBdr>
            </w:div>
            <w:div w:id="953096273">
              <w:marLeft w:val="0"/>
              <w:marRight w:val="0"/>
              <w:marTop w:val="0"/>
              <w:marBottom w:val="0"/>
              <w:divBdr>
                <w:top w:val="none" w:sz="0" w:space="0" w:color="auto"/>
                <w:left w:val="none" w:sz="0" w:space="0" w:color="auto"/>
                <w:bottom w:val="none" w:sz="0" w:space="0" w:color="auto"/>
                <w:right w:val="none" w:sz="0" w:space="0" w:color="auto"/>
              </w:divBdr>
            </w:div>
            <w:div w:id="1704014827">
              <w:marLeft w:val="0"/>
              <w:marRight w:val="0"/>
              <w:marTop w:val="0"/>
              <w:marBottom w:val="0"/>
              <w:divBdr>
                <w:top w:val="none" w:sz="0" w:space="0" w:color="auto"/>
                <w:left w:val="none" w:sz="0" w:space="0" w:color="auto"/>
                <w:bottom w:val="none" w:sz="0" w:space="0" w:color="auto"/>
                <w:right w:val="none" w:sz="0" w:space="0" w:color="auto"/>
              </w:divBdr>
            </w:div>
            <w:div w:id="168839540">
              <w:marLeft w:val="0"/>
              <w:marRight w:val="0"/>
              <w:marTop w:val="0"/>
              <w:marBottom w:val="0"/>
              <w:divBdr>
                <w:top w:val="none" w:sz="0" w:space="0" w:color="auto"/>
                <w:left w:val="none" w:sz="0" w:space="0" w:color="auto"/>
                <w:bottom w:val="none" w:sz="0" w:space="0" w:color="auto"/>
                <w:right w:val="none" w:sz="0" w:space="0" w:color="auto"/>
              </w:divBdr>
            </w:div>
            <w:div w:id="68767659">
              <w:marLeft w:val="0"/>
              <w:marRight w:val="0"/>
              <w:marTop w:val="0"/>
              <w:marBottom w:val="0"/>
              <w:divBdr>
                <w:top w:val="none" w:sz="0" w:space="0" w:color="auto"/>
                <w:left w:val="none" w:sz="0" w:space="0" w:color="auto"/>
                <w:bottom w:val="none" w:sz="0" w:space="0" w:color="auto"/>
                <w:right w:val="none" w:sz="0" w:space="0" w:color="auto"/>
              </w:divBdr>
            </w:div>
            <w:div w:id="1693414188">
              <w:marLeft w:val="0"/>
              <w:marRight w:val="0"/>
              <w:marTop w:val="0"/>
              <w:marBottom w:val="0"/>
              <w:divBdr>
                <w:top w:val="none" w:sz="0" w:space="0" w:color="auto"/>
                <w:left w:val="none" w:sz="0" w:space="0" w:color="auto"/>
                <w:bottom w:val="none" w:sz="0" w:space="0" w:color="auto"/>
                <w:right w:val="none" w:sz="0" w:space="0" w:color="auto"/>
              </w:divBdr>
            </w:div>
            <w:div w:id="974721699">
              <w:marLeft w:val="0"/>
              <w:marRight w:val="0"/>
              <w:marTop w:val="0"/>
              <w:marBottom w:val="0"/>
              <w:divBdr>
                <w:top w:val="none" w:sz="0" w:space="0" w:color="auto"/>
                <w:left w:val="none" w:sz="0" w:space="0" w:color="auto"/>
                <w:bottom w:val="none" w:sz="0" w:space="0" w:color="auto"/>
                <w:right w:val="none" w:sz="0" w:space="0" w:color="auto"/>
              </w:divBdr>
            </w:div>
            <w:div w:id="397244990">
              <w:marLeft w:val="0"/>
              <w:marRight w:val="0"/>
              <w:marTop w:val="0"/>
              <w:marBottom w:val="0"/>
              <w:divBdr>
                <w:top w:val="none" w:sz="0" w:space="0" w:color="auto"/>
                <w:left w:val="none" w:sz="0" w:space="0" w:color="auto"/>
                <w:bottom w:val="none" w:sz="0" w:space="0" w:color="auto"/>
                <w:right w:val="none" w:sz="0" w:space="0" w:color="auto"/>
              </w:divBdr>
            </w:div>
            <w:div w:id="1292131456">
              <w:marLeft w:val="0"/>
              <w:marRight w:val="0"/>
              <w:marTop w:val="0"/>
              <w:marBottom w:val="0"/>
              <w:divBdr>
                <w:top w:val="none" w:sz="0" w:space="0" w:color="auto"/>
                <w:left w:val="none" w:sz="0" w:space="0" w:color="auto"/>
                <w:bottom w:val="none" w:sz="0" w:space="0" w:color="auto"/>
                <w:right w:val="none" w:sz="0" w:space="0" w:color="auto"/>
              </w:divBdr>
            </w:div>
            <w:div w:id="1065371757">
              <w:marLeft w:val="0"/>
              <w:marRight w:val="0"/>
              <w:marTop w:val="0"/>
              <w:marBottom w:val="0"/>
              <w:divBdr>
                <w:top w:val="none" w:sz="0" w:space="0" w:color="auto"/>
                <w:left w:val="none" w:sz="0" w:space="0" w:color="auto"/>
                <w:bottom w:val="none" w:sz="0" w:space="0" w:color="auto"/>
                <w:right w:val="none" w:sz="0" w:space="0" w:color="auto"/>
              </w:divBdr>
            </w:div>
            <w:div w:id="1504130664">
              <w:marLeft w:val="0"/>
              <w:marRight w:val="0"/>
              <w:marTop w:val="0"/>
              <w:marBottom w:val="0"/>
              <w:divBdr>
                <w:top w:val="none" w:sz="0" w:space="0" w:color="auto"/>
                <w:left w:val="none" w:sz="0" w:space="0" w:color="auto"/>
                <w:bottom w:val="none" w:sz="0" w:space="0" w:color="auto"/>
                <w:right w:val="none" w:sz="0" w:space="0" w:color="auto"/>
              </w:divBdr>
            </w:div>
            <w:div w:id="1022393485">
              <w:marLeft w:val="0"/>
              <w:marRight w:val="0"/>
              <w:marTop w:val="0"/>
              <w:marBottom w:val="0"/>
              <w:divBdr>
                <w:top w:val="none" w:sz="0" w:space="0" w:color="auto"/>
                <w:left w:val="none" w:sz="0" w:space="0" w:color="auto"/>
                <w:bottom w:val="none" w:sz="0" w:space="0" w:color="auto"/>
                <w:right w:val="none" w:sz="0" w:space="0" w:color="auto"/>
              </w:divBdr>
            </w:div>
            <w:div w:id="1636332314">
              <w:marLeft w:val="0"/>
              <w:marRight w:val="0"/>
              <w:marTop w:val="0"/>
              <w:marBottom w:val="0"/>
              <w:divBdr>
                <w:top w:val="none" w:sz="0" w:space="0" w:color="auto"/>
                <w:left w:val="none" w:sz="0" w:space="0" w:color="auto"/>
                <w:bottom w:val="none" w:sz="0" w:space="0" w:color="auto"/>
                <w:right w:val="none" w:sz="0" w:space="0" w:color="auto"/>
              </w:divBdr>
            </w:div>
            <w:div w:id="1219323645">
              <w:marLeft w:val="0"/>
              <w:marRight w:val="0"/>
              <w:marTop w:val="0"/>
              <w:marBottom w:val="0"/>
              <w:divBdr>
                <w:top w:val="none" w:sz="0" w:space="0" w:color="auto"/>
                <w:left w:val="none" w:sz="0" w:space="0" w:color="auto"/>
                <w:bottom w:val="none" w:sz="0" w:space="0" w:color="auto"/>
                <w:right w:val="none" w:sz="0" w:space="0" w:color="auto"/>
              </w:divBdr>
            </w:div>
            <w:div w:id="813524482">
              <w:marLeft w:val="0"/>
              <w:marRight w:val="0"/>
              <w:marTop w:val="0"/>
              <w:marBottom w:val="0"/>
              <w:divBdr>
                <w:top w:val="none" w:sz="0" w:space="0" w:color="auto"/>
                <w:left w:val="none" w:sz="0" w:space="0" w:color="auto"/>
                <w:bottom w:val="none" w:sz="0" w:space="0" w:color="auto"/>
                <w:right w:val="none" w:sz="0" w:space="0" w:color="auto"/>
              </w:divBdr>
            </w:div>
            <w:div w:id="2241470">
              <w:marLeft w:val="0"/>
              <w:marRight w:val="0"/>
              <w:marTop w:val="0"/>
              <w:marBottom w:val="0"/>
              <w:divBdr>
                <w:top w:val="none" w:sz="0" w:space="0" w:color="auto"/>
                <w:left w:val="none" w:sz="0" w:space="0" w:color="auto"/>
                <w:bottom w:val="none" w:sz="0" w:space="0" w:color="auto"/>
                <w:right w:val="none" w:sz="0" w:space="0" w:color="auto"/>
              </w:divBdr>
            </w:div>
          </w:divsChild>
        </w:div>
        <w:div w:id="216431250">
          <w:marLeft w:val="0"/>
          <w:marRight w:val="0"/>
          <w:marTop w:val="0"/>
          <w:marBottom w:val="0"/>
          <w:divBdr>
            <w:top w:val="none" w:sz="0" w:space="0" w:color="auto"/>
            <w:left w:val="none" w:sz="0" w:space="0" w:color="auto"/>
            <w:bottom w:val="none" w:sz="0" w:space="0" w:color="auto"/>
            <w:right w:val="none" w:sz="0" w:space="0" w:color="auto"/>
          </w:divBdr>
          <w:divsChild>
            <w:div w:id="1558512561">
              <w:marLeft w:val="0"/>
              <w:marRight w:val="0"/>
              <w:marTop w:val="0"/>
              <w:marBottom w:val="0"/>
              <w:divBdr>
                <w:top w:val="none" w:sz="0" w:space="0" w:color="auto"/>
                <w:left w:val="none" w:sz="0" w:space="0" w:color="auto"/>
                <w:bottom w:val="none" w:sz="0" w:space="0" w:color="auto"/>
                <w:right w:val="none" w:sz="0" w:space="0" w:color="auto"/>
              </w:divBdr>
            </w:div>
            <w:div w:id="2099792740">
              <w:marLeft w:val="0"/>
              <w:marRight w:val="0"/>
              <w:marTop w:val="0"/>
              <w:marBottom w:val="0"/>
              <w:divBdr>
                <w:top w:val="none" w:sz="0" w:space="0" w:color="auto"/>
                <w:left w:val="none" w:sz="0" w:space="0" w:color="auto"/>
                <w:bottom w:val="none" w:sz="0" w:space="0" w:color="auto"/>
                <w:right w:val="none" w:sz="0" w:space="0" w:color="auto"/>
              </w:divBdr>
            </w:div>
            <w:div w:id="1630477976">
              <w:marLeft w:val="0"/>
              <w:marRight w:val="0"/>
              <w:marTop w:val="0"/>
              <w:marBottom w:val="0"/>
              <w:divBdr>
                <w:top w:val="none" w:sz="0" w:space="0" w:color="auto"/>
                <w:left w:val="none" w:sz="0" w:space="0" w:color="auto"/>
                <w:bottom w:val="none" w:sz="0" w:space="0" w:color="auto"/>
                <w:right w:val="none" w:sz="0" w:space="0" w:color="auto"/>
              </w:divBdr>
            </w:div>
            <w:div w:id="944924942">
              <w:marLeft w:val="0"/>
              <w:marRight w:val="0"/>
              <w:marTop w:val="0"/>
              <w:marBottom w:val="0"/>
              <w:divBdr>
                <w:top w:val="none" w:sz="0" w:space="0" w:color="auto"/>
                <w:left w:val="none" w:sz="0" w:space="0" w:color="auto"/>
                <w:bottom w:val="none" w:sz="0" w:space="0" w:color="auto"/>
                <w:right w:val="none" w:sz="0" w:space="0" w:color="auto"/>
              </w:divBdr>
            </w:div>
            <w:div w:id="1096487125">
              <w:marLeft w:val="0"/>
              <w:marRight w:val="0"/>
              <w:marTop w:val="0"/>
              <w:marBottom w:val="0"/>
              <w:divBdr>
                <w:top w:val="none" w:sz="0" w:space="0" w:color="auto"/>
                <w:left w:val="none" w:sz="0" w:space="0" w:color="auto"/>
                <w:bottom w:val="none" w:sz="0" w:space="0" w:color="auto"/>
                <w:right w:val="none" w:sz="0" w:space="0" w:color="auto"/>
              </w:divBdr>
            </w:div>
            <w:div w:id="1515027319">
              <w:marLeft w:val="0"/>
              <w:marRight w:val="0"/>
              <w:marTop w:val="0"/>
              <w:marBottom w:val="0"/>
              <w:divBdr>
                <w:top w:val="none" w:sz="0" w:space="0" w:color="auto"/>
                <w:left w:val="none" w:sz="0" w:space="0" w:color="auto"/>
                <w:bottom w:val="none" w:sz="0" w:space="0" w:color="auto"/>
                <w:right w:val="none" w:sz="0" w:space="0" w:color="auto"/>
              </w:divBdr>
            </w:div>
            <w:div w:id="1015115824">
              <w:marLeft w:val="0"/>
              <w:marRight w:val="0"/>
              <w:marTop w:val="0"/>
              <w:marBottom w:val="0"/>
              <w:divBdr>
                <w:top w:val="none" w:sz="0" w:space="0" w:color="auto"/>
                <w:left w:val="none" w:sz="0" w:space="0" w:color="auto"/>
                <w:bottom w:val="none" w:sz="0" w:space="0" w:color="auto"/>
                <w:right w:val="none" w:sz="0" w:space="0" w:color="auto"/>
              </w:divBdr>
            </w:div>
            <w:div w:id="255138023">
              <w:marLeft w:val="0"/>
              <w:marRight w:val="0"/>
              <w:marTop w:val="0"/>
              <w:marBottom w:val="0"/>
              <w:divBdr>
                <w:top w:val="none" w:sz="0" w:space="0" w:color="auto"/>
                <w:left w:val="none" w:sz="0" w:space="0" w:color="auto"/>
                <w:bottom w:val="none" w:sz="0" w:space="0" w:color="auto"/>
                <w:right w:val="none" w:sz="0" w:space="0" w:color="auto"/>
              </w:divBdr>
            </w:div>
            <w:div w:id="1744640253">
              <w:marLeft w:val="0"/>
              <w:marRight w:val="0"/>
              <w:marTop w:val="0"/>
              <w:marBottom w:val="0"/>
              <w:divBdr>
                <w:top w:val="none" w:sz="0" w:space="0" w:color="auto"/>
                <w:left w:val="none" w:sz="0" w:space="0" w:color="auto"/>
                <w:bottom w:val="none" w:sz="0" w:space="0" w:color="auto"/>
                <w:right w:val="none" w:sz="0" w:space="0" w:color="auto"/>
              </w:divBdr>
            </w:div>
            <w:div w:id="993948594">
              <w:marLeft w:val="0"/>
              <w:marRight w:val="0"/>
              <w:marTop w:val="0"/>
              <w:marBottom w:val="0"/>
              <w:divBdr>
                <w:top w:val="none" w:sz="0" w:space="0" w:color="auto"/>
                <w:left w:val="none" w:sz="0" w:space="0" w:color="auto"/>
                <w:bottom w:val="none" w:sz="0" w:space="0" w:color="auto"/>
                <w:right w:val="none" w:sz="0" w:space="0" w:color="auto"/>
              </w:divBdr>
            </w:div>
            <w:div w:id="394353206">
              <w:marLeft w:val="0"/>
              <w:marRight w:val="0"/>
              <w:marTop w:val="0"/>
              <w:marBottom w:val="0"/>
              <w:divBdr>
                <w:top w:val="none" w:sz="0" w:space="0" w:color="auto"/>
                <w:left w:val="none" w:sz="0" w:space="0" w:color="auto"/>
                <w:bottom w:val="none" w:sz="0" w:space="0" w:color="auto"/>
                <w:right w:val="none" w:sz="0" w:space="0" w:color="auto"/>
              </w:divBdr>
            </w:div>
            <w:div w:id="1931427713">
              <w:marLeft w:val="0"/>
              <w:marRight w:val="0"/>
              <w:marTop w:val="0"/>
              <w:marBottom w:val="0"/>
              <w:divBdr>
                <w:top w:val="none" w:sz="0" w:space="0" w:color="auto"/>
                <w:left w:val="none" w:sz="0" w:space="0" w:color="auto"/>
                <w:bottom w:val="none" w:sz="0" w:space="0" w:color="auto"/>
                <w:right w:val="none" w:sz="0" w:space="0" w:color="auto"/>
              </w:divBdr>
            </w:div>
            <w:div w:id="1408459015">
              <w:marLeft w:val="0"/>
              <w:marRight w:val="0"/>
              <w:marTop w:val="0"/>
              <w:marBottom w:val="0"/>
              <w:divBdr>
                <w:top w:val="none" w:sz="0" w:space="0" w:color="auto"/>
                <w:left w:val="none" w:sz="0" w:space="0" w:color="auto"/>
                <w:bottom w:val="none" w:sz="0" w:space="0" w:color="auto"/>
                <w:right w:val="none" w:sz="0" w:space="0" w:color="auto"/>
              </w:divBdr>
            </w:div>
            <w:div w:id="1836652444">
              <w:marLeft w:val="0"/>
              <w:marRight w:val="0"/>
              <w:marTop w:val="0"/>
              <w:marBottom w:val="0"/>
              <w:divBdr>
                <w:top w:val="none" w:sz="0" w:space="0" w:color="auto"/>
                <w:left w:val="none" w:sz="0" w:space="0" w:color="auto"/>
                <w:bottom w:val="none" w:sz="0" w:space="0" w:color="auto"/>
                <w:right w:val="none" w:sz="0" w:space="0" w:color="auto"/>
              </w:divBdr>
            </w:div>
            <w:div w:id="1196314674">
              <w:marLeft w:val="0"/>
              <w:marRight w:val="0"/>
              <w:marTop w:val="0"/>
              <w:marBottom w:val="0"/>
              <w:divBdr>
                <w:top w:val="none" w:sz="0" w:space="0" w:color="auto"/>
                <w:left w:val="none" w:sz="0" w:space="0" w:color="auto"/>
                <w:bottom w:val="none" w:sz="0" w:space="0" w:color="auto"/>
                <w:right w:val="none" w:sz="0" w:space="0" w:color="auto"/>
              </w:divBdr>
            </w:div>
            <w:div w:id="690496614">
              <w:marLeft w:val="0"/>
              <w:marRight w:val="0"/>
              <w:marTop w:val="0"/>
              <w:marBottom w:val="0"/>
              <w:divBdr>
                <w:top w:val="none" w:sz="0" w:space="0" w:color="auto"/>
                <w:left w:val="none" w:sz="0" w:space="0" w:color="auto"/>
                <w:bottom w:val="none" w:sz="0" w:space="0" w:color="auto"/>
                <w:right w:val="none" w:sz="0" w:space="0" w:color="auto"/>
              </w:divBdr>
            </w:div>
            <w:div w:id="1565413659">
              <w:marLeft w:val="0"/>
              <w:marRight w:val="0"/>
              <w:marTop w:val="0"/>
              <w:marBottom w:val="0"/>
              <w:divBdr>
                <w:top w:val="none" w:sz="0" w:space="0" w:color="auto"/>
                <w:left w:val="none" w:sz="0" w:space="0" w:color="auto"/>
                <w:bottom w:val="none" w:sz="0" w:space="0" w:color="auto"/>
                <w:right w:val="none" w:sz="0" w:space="0" w:color="auto"/>
              </w:divBdr>
            </w:div>
            <w:div w:id="1843472413">
              <w:marLeft w:val="0"/>
              <w:marRight w:val="0"/>
              <w:marTop w:val="0"/>
              <w:marBottom w:val="0"/>
              <w:divBdr>
                <w:top w:val="none" w:sz="0" w:space="0" w:color="auto"/>
                <w:left w:val="none" w:sz="0" w:space="0" w:color="auto"/>
                <w:bottom w:val="none" w:sz="0" w:space="0" w:color="auto"/>
                <w:right w:val="none" w:sz="0" w:space="0" w:color="auto"/>
              </w:divBdr>
            </w:div>
            <w:div w:id="1819304659">
              <w:marLeft w:val="0"/>
              <w:marRight w:val="0"/>
              <w:marTop w:val="0"/>
              <w:marBottom w:val="0"/>
              <w:divBdr>
                <w:top w:val="none" w:sz="0" w:space="0" w:color="auto"/>
                <w:left w:val="none" w:sz="0" w:space="0" w:color="auto"/>
                <w:bottom w:val="none" w:sz="0" w:space="0" w:color="auto"/>
                <w:right w:val="none" w:sz="0" w:space="0" w:color="auto"/>
              </w:divBdr>
            </w:div>
            <w:div w:id="1728843962">
              <w:marLeft w:val="0"/>
              <w:marRight w:val="0"/>
              <w:marTop w:val="0"/>
              <w:marBottom w:val="0"/>
              <w:divBdr>
                <w:top w:val="none" w:sz="0" w:space="0" w:color="auto"/>
                <w:left w:val="none" w:sz="0" w:space="0" w:color="auto"/>
                <w:bottom w:val="none" w:sz="0" w:space="0" w:color="auto"/>
                <w:right w:val="none" w:sz="0" w:space="0" w:color="auto"/>
              </w:divBdr>
            </w:div>
            <w:div w:id="910118754">
              <w:marLeft w:val="0"/>
              <w:marRight w:val="0"/>
              <w:marTop w:val="0"/>
              <w:marBottom w:val="0"/>
              <w:divBdr>
                <w:top w:val="none" w:sz="0" w:space="0" w:color="auto"/>
                <w:left w:val="none" w:sz="0" w:space="0" w:color="auto"/>
                <w:bottom w:val="none" w:sz="0" w:space="0" w:color="auto"/>
                <w:right w:val="none" w:sz="0" w:space="0" w:color="auto"/>
              </w:divBdr>
            </w:div>
            <w:div w:id="1693992622">
              <w:marLeft w:val="0"/>
              <w:marRight w:val="0"/>
              <w:marTop w:val="0"/>
              <w:marBottom w:val="0"/>
              <w:divBdr>
                <w:top w:val="none" w:sz="0" w:space="0" w:color="auto"/>
                <w:left w:val="none" w:sz="0" w:space="0" w:color="auto"/>
                <w:bottom w:val="none" w:sz="0" w:space="0" w:color="auto"/>
                <w:right w:val="none" w:sz="0" w:space="0" w:color="auto"/>
              </w:divBdr>
            </w:div>
            <w:div w:id="680665029">
              <w:marLeft w:val="0"/>
              <w:marRight w:val="0"/>
              <w:marTop w:val="0"/>
              <w:marBottom w:val="0"/>
              <w:divBdr>
                <w:top w:val="none" w:sz="0" w:space="0" w:color="auto"/>
                <w:left w:val="none" w:sz="0" w:space="0" w:color="auto"/>
                <w:bottom w:val="none" w:sz="0" w:space="0" w:color="auto"/>
                <w:right w:val="none" w:sz="0" w:space="0" w:color="auto"/>
              </w:divBdr>
            </w:div>
            <w:div w:id="1353535239">
              <w:marLeft w:val="0"/>
              <w:marRight w:val="0"/>
              <w:marTop w:val="0"/>
              <w:marBottom w:val="0"/>
              <w:divBdr>
                <w:top w:val="none" w:sz="0" w:space="0" w:color="auto"/>
                <w:left w:val="none" w:sz="0" w:space="0" w:color="auto"/>
                <w:bottom w:val="none" w:sz="0" w:space="0" w:color="auto"/>
                <w:right w:val="none" w:sz="0" w:space="0" w:color="auto"/>
              </w:divBdr>
            </w:div>
            <w:div w:id="605384332">
              <w:marLeft w:val="0"/>
              <w:marRight w:val="0"/>
              <w:marTop w:val="0"/>
              <w:marBottom w:val="0"/>
              <w:divBdr>
                <w:top w:val="none" w:sz="0" w:space="0" w:color="auto"/>
                <w:left w:val="none" w:sz="0" w:space="0" w:color="auto"/>
                <w:bottom w:val="none" w:sz="0" w:space="0" w:color="auto"/>
                <w:right w:val="none" w:sz="0" w:space="0" w:color="auto"/>
              </w:divBdr>
            </w:div>
            <w:div w:id="563377328">
              <w:marLeft w:val="0"/>
              <w:marRight w:val="0"/>
              <w:marTop w:val="0"/>
              <w:marBottom w:val="0"/>
              <w:divBdr>
                <w:top w:val="none" w:sz="0" w:space="0" w:color="auto"/>
                <w:left w:val="none" w:sz="0" w:space="0" w:color="auto"/>
                <w:bottom w:val="none" w:sz="0" w:space="0" w:color="auto"/>
                <w:right w:val="none" w:sz="0" w:space="0" w:color="auto"/>
              </w:divBdr>
            </w:div>
            <w:div w:id="943537642">
              <w:marLeft w:val="0"/>
              <w:marRight w:val="0"/>
              <w:marTop w:val="0"/>
              <w:marBottom w:val="0"/>
              <w:divBdr>
                <w:top w:val="none" w:sz="0" w:space="0" w:color="auto"/>
                <w:left w:val="none" w:sz="0" w:space="0" w:color="auto"/>
                <w:bottom w:val="none" w:sz="0" w:space="0" w:color="auto"/>
                <w:right w:val="none" w:sz="0" w:space="0" w:color="auto"/>
              </w:divBdr>
            </w:div>
            <w:div w:id="1429734659">
              <w:marLeft w:val="0"/>
              <w:marRight w:val="0"/>
              <w:marTop w:val="0"/>
              <w:marBottom w:val="0"/>
              <w:divBdr>
                <w:top w:val="none" w:sz="0" w:space="0" w:color="auto"/>
                <w:left w:val="none" w:sz="0" w:space="0" w:color="auto"/>
                <w:bottom w:val="none" w:sz="0" w:space="0" w:color="auto"/>
                <w:right w:val="none" w:sz="0" w:space="0" w:color="auto"/>
              </w:divBdr>
            </w:div>
            <w:div w:id="998388911">
              <w:marLeft w:val="0"/>
              <w:marRight w:val="0"/>
              <w:marTop w:val="0"/>
              <w:marBottom w:val="0"/>
              <w:divBdr>
                <w:top w:val="none" w:sz="0" w:space="0" w:color="auto"/>
                <w:left w:val="none" w:sz="0" w:space="0" w:color="auto"/>
                <w:bottom w:val="none" w:sz="0" w:space="0" w:color="auto"/>
                <w:right w:val="none" w:sz="0" w:space="0" w:color="auto"/>
              </w:divBdr>
            </w:div>
            <w:div w:id="1036391552">
              <w:marLeft w:val="0"/>
              <w:marRight w:val="0"/>
              <w:marTop w:val="0"/>
              <w:marBottom w:val="0"/>
              <w:divBdr>
                <w:top w:val="none" w:sz="0" w:space="0" w:color="auto"/>
                <w:left w:val="none" w:sz="0" w:space="0" w:color="auto"/>
                <w:bottom w:val="none" w:sz="0" w:space="0" w:color="auto"/>
                <w:right w:val="none" w:sz="0" w:space="0" w:color="auto"/>
              </w:divBdr>
            </w:div>
          </w:divsChild>
        </w:div>
        <w:div w:id="1300309141">
          <w:marLeft w:val="0"/>
          <w:marRight w:val="0"/>
          <w:marTop w:val="0"/>
          <w:marBottom w:val="0"/>
          <w:divBdr>
            <w:top w:val="none" w:sz="0" w:space="0" w:color="auto"/>
            <w:left w:val="none" w:sz="0" w:space="0" w:color="auto"/>
            <w:bottom w:val="none" w:sz="0" w:space="0" w:color="auto"/>
            <w:right w:val="none" w:sz="0" w:space="0" w:color="auto"/>
          </w:divBdr>
          <w:divsChild>
            <w:div w:id="274361516">
              <w:marLeft w:val="0"/>
              <w:marRight w:val="0"/>
              <w:marTop w:val="0"/>
              <w:marBottom w:val="0"/>
              <w:divBdr>
                <w:top w:val="none" w:sz="0" w:space="0" w:color="auto"/>
                <w:left w:val="none" w:sz="0" w:space="0" w:color="auto"/>
                <w:bottom w:val="none" w:sz="0" w:space="0" w:color="auto"/>
                <w:right w:val="none" w:sz="0" w:space="0" w:color="auto"/>
              </w:divBdr>
            </w:div>
            <w:div w:id="793250260">
              <w:marLeft w:val="0"/>
              <w:marRight w:val="0"/>
              <w:marTop w:val="0"/>
              <w:marBottom w:val="0"/>
              <w:divBdr>
                <w:top w:val="none" w:sz="0" w:space="0" w:color="auto"/>
                <w:left w:val="none" w:sz="0" w:space="0" w:color="auto"/>
                <w:bottom w:val="none" w:sz="0" w:space="0" w:color="auto"/>
                <w:right w:val="none" w:sz="0" w:space="0" w:color="auto"/>
              </w:divBdr>
            </w:div>
            <w:div w:id="540555015">
              <w:marLeft w:val="0"/>
              <w:marRight w:val="0"/>
              <w:marTop w:val="0"/>
              <w:marBottom w:val="0"/>
              <w:divBdr>
                <w:top w:val="none" w:sz="0" w:space="0" w:color="auto"/>
                <w:left w:val="none" w:sz="0" w:space="0" w:color="auto"/>
                <w:bottom w:val="none" w:sz="0" w:space="0" w:color="auto"/>
                <w:right w:val="none" w:sz="0" w:space="0" w:color="auto"/>
              </w:divBdr>
            </w:div>
            <w:div w:id="756680492">
              <w:marLeft w:val="0"/>
              <w:marRight w:val="0"/>
              <w:marTop w:val="0"/>
              <w:marBottom w:val="0"/>
              <w:divBdr>
                <w:top w:val="none" w:sz="0" w:space="0" w:color="auto"/>
                <w:left w:val="none" w:sz="0" w:space="0" w:color="auto"/>
                <w:bottom w:val="none" w:sz="0" w:space="0" w:color="auto"/>
                <w:right w:val="none" w:sz="0" w:space="0" w:color="auto"/>
              </w:divBdr>
            </w:div>
            <w:div w:id="690110049">
              <w:marLeft w:val="0"/>
              <w:marRight w:val="0"/>
              <w:marTop w:val="0"/>
              <w:marBottom w:val="0"/>
              <w:divBdr>
                <w:top w:val="none" w:sz="0" w:space="0" w:color="auto"/>
                <w:left w:val="none" w:sz="0" w:space="0" w:color="auto"/>
                <w:bottom w:val="none" w:sz="0" w:space="0" w:color="auto"/>
                <w:right w:val="none" w:sz="0" w:space="0" w:color="auto"/>
              </w:divBdr>
            </w:div>
            <w:div w:id="600188281">
              <w:marLeft w:val="0"/>
              <w:marRight w:val="0"/>
              <w:marTop w:val="0"/>
              <w:marBottom w:val="0"/>
              <w:divBdr>
                <w:top w:val="none" w:sz="0" w:space="0" w:color="auto"/>
                <w:left w:val="none" w:sz="0" w:space="0" w:color="auto"/>
                <w:bottom w:val="none" w:sz="0" w:space="0" w:color="auto"/>
                <w:right w:val="none" w:sz="0" w:space="0" w:color="auto"/>
              </w:divBdr>
            </w:div>
            <w:div w:id="855078626">
              <w:marLeft w:val="0"/>
              <w:marRight w:val="0"/>
              <w:marTop w:val="0"/>
              <w:marBottom w:val="0"/>
              <w:divBdr>
                <w:top w:val="none" w:sz="0" w:space="0" w:color="auto"/>
                <w:left w:val="none" w:sz="0" w:space="0" w:color="auto"/>
                <w:bottom w:val="none" w:sz="0" w:space="0" w:color="auto"/>
                <w:right w:val="none" w:sz="0" w:space="0" w:color="auto"/>
              </w:divBdr>
            </w:div>
            <w:div w:id="1526405619">
              <w:marLeft w:val="0"/>
              <w:marRight w:val="0"/>
              <w:marTop w:val="0"/>
              <w:marBottom w:val="0"/>
              <w:divBdr>
                <w:top w:val="none" w:sz="0" w:space="0" w:color="auto"/>
                <w:left w:val="none" w:sz="0" w:space="0" w:color="auto"/>
                <w:bottom w:val="none" w:sz="0" w:space="0" w:color="auto"/>
                <w:right w:val="none" w:sz="0" w:space="0" w:color="auto"/>
              </w:divBdr>
            </w:div>
            <w:div w:id="194778930">
              <w:marLeft w:val="0"/>
              <w:marRight w:val="0"/>
              <w:marTop w:val="0"/>
              <w:marBottom w:val="0"/>
              <w:divBdr>
                <w:top w:val="none" w:sz="0" w:space="0" w:color="auto"/>
                <w:left w:val="none" w:sz="0" w:space="0" w:color="auto"/>
                <w:bottom w:val="none" w:sz="0" w:space="0" w:color="auto"/>
                <w:right w:val="none" w:sz="0" w:space="0" w:color="auto"/>
              </w:divBdr>
            </w:div>
            <w:div w:id="604659569">
              <w:marLeft w:val="0"/>
              <w:marRight w:val="0"/>
              <w:marTop w:val="0"/>
              <w:marBottom w:val="0"/>
              <w:divBdr>
                <w:top w:val="none" w:sz="0" w:space="0" w:color="auto"/>
                <w:left w:val="none" w:sz="0" w:space="0" w:color="auto"/>
                <w:bottom w:val="none" w:sz="0" w:space="0" w:color="auto"/>
                <w:right w:val="none" w:sz="0" w:space="0" w:color="auto"/>
              </w:divBdr>
            </w:div>
            <w:div w:id="319432442">
              <w:marLeft w:val="0"/>
              <w:marRight w:val="0"/>
              <w:marTop w:val="0"/>
              <w:marBottom w:val="0"/>
              <w:divBdr>
                <w:top w:val="none" w:sz="0" w:space="0" w:color="auto"/>
                <w:left w:val="none" w:sz="0" w:space="0" w:color="auto"/>
                <w:bottom w:val="none" w:sz="0" w:space="0" w:color="auto"/>
                <w:right w:val="none" w:sz="0" w:space="0" w:color="auto"/>
              </w:divBdr>
            </w:div>
            <w:div w:id="1316959566">
              <w:marLeft w:val="0"/>
              <w:marRight w:val="0"/>
              <w:marTop w:val="0"/>
              <w:marBottom w:val="0"/>
              <w:divBdr>
                <w:top w:val="none" w:sz="0" w:space="0" w:color="auto"/>
                <w:left w:val="none" w:sz="0" w:space="0" w:color="auto"/>
                <w:bottom w:val="none" w:sz="0" w:space="0" w:color="auto"/>
                <w:right w:val="none" w:sz="0" w:space="0" w:color="auto"/>
              </w:divBdr>
            </w:div>
            <w:div w:id="1247107607">
              <w:marLeft w:val="0"/>
              <w:marRight w:val="0"/>
              <w:marTop w:val="0"/>
              <w:marBottom w:val="0"/>
              <w:divBdr>
                <w:top w:val="none" w:sz="0" w:space="0" w:color="auto"/>
                <w:left w:val="none" w:sz="0" w:space="0" w:color="auto"/>
                <w:bottom w:val="none" w:sz="0" w:space="0" w:color="auto"/>
                <w:right w:val="none" w:sz="0" w:space="0" w:color="auto"/>
              </w:divBdr>
            </w:div>
            <w:div w:id="1493987277">
              <w:marLeft w:val="0"/>
              <w:marRight w:val="0"/>
              <w:marTop w:val="0"/>
              <w:marBottom w:val="0"/>
              <w:divBdr>
                <w:top w:val="none" w:sz="0" w:space="0" w:color="auto"/>
                <w:left w:val="none" w:sz="0" w:space="0" w:color="auto"/>
                <w:bottom w:val="none" w:sz="0" w:space="0" w:color="auto"/>
                <w:right w:val="none" w:sz="0" w:space="0" w:color="auto"/>
              </w:divBdr>
            </w:div>
            <w:div w:id="963198664">
              <w:marLeft w:val="0"/>
              <w:marRight w:val="0"/>
              <w:marTop w:val="0"/>
              <w:marBottom w:val="0"/>
              <w:divBdr>
                <w:top w:val="none" w:sz="0" w:space="0" w:color="auto"/>
                <w:left w:val="none" w:sz="0" w:space="0" w:color="auto"/>
                <w:bottom w:val="none" w:sz="0" w:space="0" w:color="auto"/>
                <w:right w:val="none" w:sz="0" w:space="0" w:color="auto"/>
              </w:divBdr>
            </w:div>
            <w:div w:id="371538286">
              <w:marLeft w:val="0"/>
              <w:marRight w:val="0"/>
              <w:marTop w:val="0"/>
              <w:marBottom w:val="0"/>
              <w:divBdr>
                <w:top w:val="none" w:sz="0" w:space="0" w:color="auto"/>
                <w:left w:val="none" w:sz="0" w:space="0" w:color="auto"/>
                <w:bottom w:val="none" w:sz="0" w:space="0" w:color="auto"/>
                <w:right w:val="none" w:sz="0" w:space="0" w:color="auto"/>
              </w:divBdr>
            </w:div>
            <w:div w:id="1427799560">
              <w:marLeft w:val="0"/>
              <w:marRight w:val="0"/>
              <w:marTop w:val="0"/>
              <w:marBottom w:val="0"/>
              <w:divBdr>
                <w:top w:val="none" w:sz="0" w:space="0" w:color="auto"/>
                <w:left w:val="none" w:sz="0" w:space="0" w:color="auto"/>
                <w:bottom w:val="none" w:sz="0" w:space="0" w:color="auto"/>
                <w:right w:val="none" w:sz="0" w:space="0" w:color="auto"/>
              </w:divBdr>
            </w:div>
            <w:div w:id="938372978">
              <w:marLeft w:val="0"/>
              <w:marRight w:val="0"/>
              <w:marTop w:val="0"/>
              <w:marBottom w:val="0"/>
              <w:divBdr>
                <w:top w:val="none" w:sz="0" w:space="0" w:color="auto"/>
                <w:left w:val="none" w:sz="0" w:space="0" w:color="auto"/>
                <w:bottom w:val="none" w:sz="0" w:space="0" w:color="auto"/>
                <w:right w:val="none" w:sz="0" w:space="0" w:color="auto"/>
              </w:divBdr>
            </w:div>
            <w:div w:id="511257659">
              <w:marLeft w:val="0"/>
              <w:marRight w:val="0"/>
              <w:marTop w:val="0"/>
              <w:marBottom w:val="0"/>
              <w:divBdr>
                <w:top w:val="none" w:sz="0" w:space="0" w:color="auto"/>
                <w:left w:val="none" w:sz="0" w:space="0" w:color="auto"/>
                <w:bottom w:val="none" w:sz="0" w:space="0" w:color="auto"/>
                <w:right w:val="none" w:sz="0" w:space="0" w:color="auto"/>
              </w:divBdr>
            </w:div>
            <w:div w:id="15263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8045">
      <w:bodyDiv w:val="1"/>
      <w:marLeft w:val="0"/>
      <w:marRight w:val="0"/>
      <w:marTop w:val="0"/>
      <w:marBottom w:val="0"/>
      <w:divBdr>
        <w:top w:val="none" w:sz="0" w:space="0" w:color="auto"/>
        <w:left w:val="none" w:sz="0" w:space="0" w:color="auto"/>
        <w:bottom w:val="none" w:sz="0" w:space="0" w:color="auto"/>
        <w:right w:val="none" w:sz="0" w:space="0" w:color="auto"/>
      </w:divBdr>
      <w:divsChild>
        <w:div w:id="877087627">
          <w:marLeft w:val="0"/>
          <w:marRight w:val="0"/>
          <w:marTop w:val="0"/>
          <w:marBottom w:val="0"/>
          <w:divBdr>
            <w:top w:val="none" w:sz="0" w:space="0" w:color="auto"/>
            <w:left w:val="none" w:sz="0" w:space="0" w:color="auto"/>
            <w:bottom w:val="none" w:sz="0" w:space="0" w:color="auto"/>
            <w:right w:val="none" w:sz="0" w:space="0" w:color="auto"/>
          </w:divBdr>
          <w:divsChild>
            <w:div w:id="160969230">
              <w:marLeft w:val="0"/>
              <w:marRight w:val="0"/>
              <w:marTop w:val="0"/>
              <w:marBottom w:val="0"/>
              <w:divBdr>
                <w:top w:val="none" w:sz="0" w:space="0" w:color="auto"/>
                <w:left w:val="none" w:sz="0" w:space="0" w:color="auto"/>
                <w:bottom w:val="none" w:sz="0" w:space="0" w:color="auto"/>
                <w:right w:val="none" w:sz="0" w:space="0" w:color="auto"/>
              </w:divBdr>
            </w:div>
            <w:div w:id="1355692399">
              <w:marLeft w:val="0"/>
              <w:marRight w:val="0"/>
              <w:marTop w:val="0"/>
              <w:marBottom w:val="0"/>
              <w:divBdr>
                <w:top w:val="none" w:sz="0" w:space="0" w:color="auto"/>
                <w:left w:val="none" w:sz="0" w:space="0" w:color="auto"/>
                <w:bottom w:val="none" w:sz="0" w:space="0" w:color="auto"/>
                <w:right w:val="none" w:sz="0" w:space="0" w:color="auto"/>
              </w:divBdr>
            </w:div>
            <w:div w:id="42140413">
              <w:marLeft w:val="0"/>
              <w:marRight w:val="0"/>
              <w:marTop w:val="0"/>
              <w:marBottom w:val="0"/>
              <w:divBdr>
                <w:top w:val="none" w:sz="0" w:space="0" w:color="auto"/>
                <w:left w:val="none" w:sz="0" w:space="0" w:color="auto"/>
                <w:bottom w:val="none" w:sz="0" w:space="0" w:color="auto"/>
                <w:right w:val="none" w:sz="0" w:space="0" w:color="auto"/>
              </w:divBdr>
            </w:div>
            <w:div w:id="1662151025">
              <w:marLeft w:val="0"/>
              <w:marRight w:val="0"/>
              <w:marTop w:val="0"/>
              <w:marBottom w:val="0"/>
              <w:divBdr>
                <w:top w:val="none" w:sz="0" w:space="0" w:color="auto"/>
                <w:left w:val="none" w:sz="0" w:space="0" w:color="auto"/>
                <w:bottom w:val="none" w:sz="0" w:space="0" w:color="auto"/>
                <w:right w:val="none" w:sz="0" w:space="0" w:color="auto"/>
              </w:divBdr>
            </w:div>
            <w:div w:id="744575729">
              <w:marLeft w:val="0"/>
              <w:marRight w:val="0"/>
              <w:marTop w:val="0"/>
              <w:marBottom w:val="0"/>
              <w:divBdr>
                <w:top w:val="none" w:sz="0" w:space="0" w:color="auto"/>
                <w:left w:val="none" w:sz="0" w:space="0" w:color="auto"/>
                <w:bottom w:val="none" w:sz="0" w:space="0" w:color="auto"/>
                <w:right w:val="none" w:sz="0" w:space="0" w:color="auto"/>
              </w:divBdr>
            </w:div>
            <w:div w:id="109713152">
              <w:marLeft w:val="0"/>
              <w:marRight w:val="0"/>
              <w:marTop w:val="0"/>
              <w:marBottom w:val="0"/>
              <w:divBdr>
                <w:top w:val="none" w:sz="0" w:space="0" w:color="auto"/>
                <w:left w:val="none" w:sz="0" w:space="0" w:color="auto"/>
                <w:bottom w:val="none" w:sz="0" w:space="0" w:color="auto"/>
                <w:right w:val="none" w:sz="0" w:space="0" w:color="auto"/>
              </w:divBdr>
            </w:div>
            <w:div w:id="1902061160">
              <w:marLeft w:val="0"/>
              <w:marRight w:val="0"/>
              <w:marTop w:val="0"/>
              <w:marBottom w:val="0"/>
              <w:divBdr>
                <w:top w:val="none" w:sz="0" w:space="0" w:color="auto"/>
                <w:left w:val="none" w:sz="0" w:space="0" w:color="auto"/>
                <w:bottom w:val="none" w:sz="0" w:space="0" w:color="auto"/>
                <w:right w:val="none" w:sz="0" w:space="0" w:color="auto"/>
              </w:divBdr>
            </w:div>
            <w:div w:id="1967615018">
              <w:marLeft w:val="0"/>
              <w:marRight w:val="0"/>
              <w:marTop w:val="0"/>
              <w:marBottom w:val="0"/>
              <w:divBdr>
                <w:top w:val="none" w:sz="0" w:space="0" w:color="auto"/>
                <w:left w:val="none" w:sz="0" w:space="0" w:color="auto"/>
                <w:bottom w:val="none" w:sz="0" w:space="0" w:color="auto"/>
                <w:right w:val="none" w:sz="0" w:space="0" w:color="auto"/>
              </w:divBdr>
            </w:div>
            <w:div w:id="791478328">
              <w:marLeft w:val="0"/>
              <w:marRight w:val="0"/>
              <w:marTop w:val="0"/>
              <w:marBottom w:val="0"/>
              <w:divBdr>
                <w:top w:val="none" w:sz="0" w:space="0" w:color="auto"/>
                <w:left w:val="none" w:sz="0" w:space="0" w:color="auto"/>
                <w:bottom w:val="none" w:sz="0" w:space="0" w:color="auto"/>
                <w:right w:val="none" w:sz="0" w:space="0" w:color="auto"/>
              </w:divBdr>
            </w:div>
            <w:div w:id="2003967025">
              <w:marLeft w:val="0"/>
              <w:marRight w:val="0"/>
              <w:marTop w:val="0"/>
              <w:marBottom w:val="0"/>
              <w:divBdr>
                <w:top w:val="none" w:sz="0" w:space="0" w:color="auto"/>
                <w:left w:val="none" w:sz="0" w:space="0" w:color="auto"/>
                <w:bottom w:val="none" w:sz="0" w:space="0" w:color="auto"/>
                <w:right w:val="none" w:sz="0" w:space="0" w:color="auto"/>
              </w:divBdr>
            </w:div>
            <w:div w:id="1069504147">
              <w:marLeft w:val="0"/>
              <w:marRight w:val="0"/>
              <w:marTop w:val="0"/>
              <w:marBottom w:val="0"/>
              <w:divBdr>
                <w:top w:val="none" w:sz="0" w:space="0" w:color="auto"/>
                <w:left w:val="none" w:sz="0" w:space="0" w:color="auto"/>
                <w:bottom w:val="none" w:sz="0" w:space="0" w:color="auto"/>
                <w:right w:val="none" w:sz="0" w:space="0" w:color="auto"/>
              </w:divBdr>
            </w:div>
            <w:div w:id="1489396586">
              <w:marLeft w:val="0"/>
              <w:marRight w:val="0"/>
              <w:marTop w:val="0"/>
              <w:marBottom w:val="0"/>
              <w:divBdr>
                <w:top w:val="none" w:sz="0" w:space="0" w:color="auto"/>
                <w:left w:val="none" w:sz="0" w:space="0" w:color="auto"/>
                <w:bottom w:val="none" w:sz="0" w:space="0" w:color="auto"/>
                <w:right w:val="none" w:sz="0" w:space="0" w:color="auto"/>
              </w:divBdr>
            </w:div>
            <w:div w:id="149442443">
              <w:marLeft w:val="0"/>
              <w:marRight w:val="0"/>
              <w:marTop w:val="0"/>
              <w:marBottom w:val="0"/>
              <w:divBdr>
                <w:top w:val="none" w:sz="0" w:space="0" w:color="auto"/>
                <w:left w:val="none" w:sz="0" w:space="0" w:color="auto"/>
                <w:bottom w:val="none" w:sz="0" w:space="0" w:color="auto"/>
                <w:right w:val="none" w:sz="0" w:space="0" w:color="auto"/>
              </w:divBdr>
            </w:div>
            <w:div w:id="2104759550">
              <w:marLeft w:val="0"/>
              <w:marRight w:val="0"/>
              <w:marTop w:val="0"/>
              <w:marBottom w:val="0"/>
              <w:divBdr>
                <w:top w:val="none" w:sz="0" w:space="0" w:color="auto"/>
                <w:left w:val="none" w:sz="0" w:space="0" w:color="auto"/>
                <w:bottom w:val="none" w:sz="0" w:space="0" w:color="auto"/>
                <w:right w:val="none" w:sz="0" w:space="0" w:color="auto"/>
              </w:divBdr>
            </w:div>
            <w:div w:id="1853490327">
              <w:marLeft w:val="0"/>
              <w:marRight w:val="0"/>
              <w:marTop w:val="0"/>
              <w:marBottom w:val="0"/>
              <w:divBdr>
                <w:top w:val="none" w:sz="0" w:space="0" w:color="auto"/>
                <w:left w:val="none" w:sz="0" w:space="0" w:color="auto"/>
                <w:bottom w:val="none" w:sz="0" w:space="0" w:color="auto"/>
                <w:right w:val="none" w:sz="0" w:space="0" w:color="auto"/>
              </w:divBdr>
            </w:div>
            <w:div w:id="1883520980">
              <w:marLeft w:val="0"/>
              <w:marRight w:val="0"/>
              <w:marTop w:val="0"/>
              <w:marBottom w:val="0"/>
              <w:divBdr>
                <w:top w:val="none" w:sz="0" w:space="0" w:color="auto"/>
                <w:left w:val="none" w:sz="0" w:space="0" w:color="auto"/>
                <w:bottom w:val="none" w:sz="0" w:space="0" w:color="auto"/>
                <w:right w:val="none" w:sz="0" w:space="0" w:color="auto"/>
              </w:divBdr>
            </w:div>
            <w:div w:id="25647226">
              <w:marLeft w:val="0"/>
              <w:marRight w:val="0"/>
              <w:marTop w:val="0"/>
              <w:marBottom w:val="0"/>
              <w:divBdr>
                <w:top w:val="none" w:sz="0" w:space="0" w:color="auto"/>
                <w:left w:val="none" w:sz="0" w:space="0" w:color="auto"/>
                <w:bottom w:val="none" w:sz="0" w:space="0" w:color="auto"/>
                <w:right w:val="none" w:sz="0" w:space="0" w:color="auto"/>
              </w:divBdr>
            </w:div>
            <w:div w:id="1351371350">
              <w:marLeft w:val="0"/>
              <w:marRight w:val="0"/>
              <w:marTop w:val="0"/>
              <w:marBottom w:val="0"/>
              <w:divBdr>
                <w:top w:val="none" w:sz="0" w:space="0" w:color="auto"/>
                <w:left w:val="none" w:sz="0" w:space="0" w:color="auto"/>
                <w:bottom w:val="none" w:sz="0" w:space="0" w:color="auto"/>
                <w:right w:val="none" w:sz="0" w:space="0" w:color="auto"/>
              </w:divBdr>
            </w:div>
            <w:div w:id="2127000255">
              <w:marLeft w:val="0"/>
              <w:marRight w:val="0"/>
              <w:marTop w:val="0"/>
              <w:marBottom w:val="0"/>
              <w:divBdr>
                <w:top w:val="none" w:sz="0" w:space="0" w:color="auto"/>
                <w:left w:val="none" w:sz="0" w:space="0" w:color="auto"/>
                <w:bottom w:val="none" w:sz="0" w:space="0" w:color="auto"/>
                <w:right w:val="none" w:sz="0" w:space="0" w:color="auto"/>
              </w:divBdr>
            </w:div>
            <w:div w:id="853421695">
              <w:marLeft w:val="0"/>
              <w:marRight w:val="0"/>
              <w:marTop w:val="0"/>
              <w:marBottom w:val="0"/>
              <w:divBdr>
                <w:top w:val="none" w:sz="0" w:space="0" w:color="auto"/>
                <w:left w:val="none" w:sz="0" w:space="0" w:color="auto"/>
                <w:bottom w:val="none" w:sz="0" w:space="0" w:color="auto"/>
                <w:right w:val="none" w:sz="0" w:space="0" w:color="auto"/>
              </w:divBdr>
            </w:div>
            <w:div w:id="1258756941">
              <w:marLeft w:val="0"/>
              <w:marRight w:val="0"/>
              <w:marTop w:val="0"/>
              <w:marBottom w:val="0"/>
              <w:divBdr>
                <w:top w:val="none" w:sz="0" w:space="0" w:color="auto"/>
                <w:left w:val="none" w:sz="0" w:space="0" w:color="auto"/>
                <w:bottom w:val="none" w:sz="0" w:space="0" w:color="auto"/>
                <w:right w:val="none" w:sz="0" w:space="0" w:color="auto"/>
              </w:divBdr>
            </w:div>
            <w:div w:id="165946482">
              <w:marLeft w:val="0"/>
              <w:marRight w:val="0"/>
              <w:marTop w:val="0"/>
              <w:marBottom w:val="0"/>
              <w:divBdr>
                <w:top w:val="none" w:sz="0" w:space="0" w:color="auto"/>
                <w:left w:val="none" w:sz="0" w:space="0" w:color="auto"/>
                <w:bottom w:val="none" w:sz="0" w:space="0" w:color="auto"/>
                <w:right w:val="none" w:sz="0" w:space="0" w:color="auto"/>
              </w:divBdr>
            </w:div>
            <w:div w:id="1230581737">
              <w:marLeft w:val="0"/>
              <w:marRight w:val="0"/>
              <w:marTop w:val="0"/>
              <w:marBottom w:val="0"/>
              <w:divBdr>
                <w:top w:val="none" w:sz="0" w:space="0" w:color="auto"/>
                <w:left w:val="none" w:sz="0" w:space="0" w:color="auto"/>
                <w:bottom w:val="none" w:sz="0" w:space="0" w:color="auto"/>
                <w:right w:val="none" w:sz="0" w:space="0" w:color="auto"/>
              </w:divBdr>
            </w:div>
            <w:div w:id="294722970">
              <w:marLeft w:val="0"/>
              <w:marRight w:val="0"/>
              <w:marTop w:val="0"/>
              <w:marBottom w:val="0"/>
              <w:divBdr>
                <w:top w:val="none" w:sz="0" w:space="0" w:color="auto"/>
                <w:left w:val="none" w:sz="0" w:space="0" w:color="auto"/>
                <w:bottom w:val="none" w:sz="0" w:space="0" w:color="auto"/>
                <w:right w:val="none" w:sz="0" w:space="0" w:color="auto"/>
              </w:divBdr>
            </w:div>
            <w:div w:id="598490160">
              <w:marLeft w:val="0"/>
              <w:marRight w:val="0"/>
              <w:marTop w:val="0"/>
              <w:marBottom w:val="0"/>
              <w:divBdr>
                <w:top w:val="none" w:sz="0" w:space="0" w:color="auto"/>
                <w:left w:val="none" w:sz="0" w:space="0" w:color="auto"/>
                <w:bottom w:val="none" w:sz="0" w:space="0" w:color="auto"/>
                <w:right w:val="none" w:sz="0" w:space="0" w:color="auto"/>
              </w:divBdr>
            </w:div>
            <w:div w:id="521748522">
              <w:marLeft w:val="0"/>
              <w:marRight w:val="0"/>
              <w:marTop w:val="0"/>
              <w:marBottom w:val="0"/>
              <w:divBdr>
                <w:top w:val="none" w:sz="0" w:space="0" w:color="auto"/>
                <w:left w:val="none" w:sz="0" w:space="0" w:color="auto"/>
                <w:bottom w:val="none" w:sz="0" w:space="0" w:color="auto"/>
                <w:right w:val="none" w:sz="0" w:space="0" w:color="auto"/>
              </w:divBdr>
            </w:div>
            <w:div w:id="618880200">
              <w:marLeft w:val="0"/>
              <w:marRight w:val="0"/>
              <w:marTop w:val="0"/>
              <w:marBottom w:val="0"/>
              <w:divBdr>
                <w:top w:val="none" w:sz="0" w:space="0" w:color="auto"/>
                <w:left w:val="none" w:sz="0" w:space="0" w:color="auto"/>
                <w:bottom w:val="none" w:sz="0" w:space="0" w:color="auto"/>
                <w:right w:val="none" w:sz="0" w:space="0" w:color="auto"/>
              </w:divBdr>
            </w:div>
            <w:div w:id="167911724">
              <w:marLeft w:val="0"/>
              <w:marRight w:val="0"/>
              <w:marTop w:val="0"/>
              <w:marBottom w:val="0"/>
              <w:divBdr>
                <w:top w:val="none" w:sz="0" w:space="0" w:color="auto"/>
                <w:left w:val="none" w:sz="0" w:space="0" w:color="auto"/>
                <w:bottom w:val="none" w:sz="0" w:space="0" w:color="auto"/>
                <w:right w:val="none" w:sz="0" w:space="0" w:color="auto"/>
              </w:divBdr>
            </w:div>
          </w:divsChild>
        </w:div>
        <w:div w:id="2142720962">
          <w:marLeft w:val="0"/>
          <w:marRight w:val="0"/>
          <w:marTop w:val="0"/>
          <w:marBottom w:val="0"/>
          <w:divBdr>
            <w:top w:val="none" w:sz="0" w:space="0" w:color="auto"/>
            <w:left w:val="none" w:sz="0" w:space="0" w:color="auto"/>
            <w:bottom w:val="none" w:sz="0" w:space="0" w:color="auto"/>
            <w:right w:val="none" w:sz="0" w:space="0" w:color="auto"/>
          </w:divBdr>
          <w:divsChild>
            <w:div w:id="2042587031">
              <w:marLeft w:val="0"/>
              <w:marRight w:val="0"/>
              <w:marTop w:val="0"/>
              <w:marBottom w:val="0"/>
              <w:divBdr>
                <w:top w:val="none" w:sz="0" w:space="0" w:color="auto"/>
                <w:left w:val="none" w:sz="0" w:space="0" w:color="auto"/>
                <w:bottom w:val="none" w:sz="0" w:space="0" w:color="auto"/>
                <w:right w:val="none" w:sz="0" w:space="0" w:color="auto"/>
              </w:divBdr>
            </w:div>
            <w:div w:id="418256872">
              <w:marLeft w:val="0"/>
              <w:marRight w:val="0"/>
              <w:marTop w:val="0"/>
              <w:marBottom w:val="0"/>
              <w:divBdr>
                <w:top w:val="none" w:sz="0" w:space="0" w:color="auto"/>
                <w:left w:val="none" w:sz="0" w:space="0" w:color="auto"/>
                <w:bottom w:val="none" w:sz="0" w:space="0" w:color="auto"/>
                <w:right w:val="none" w:sz="0" w:space="0" w:color="auto"/>
              </w:divBdr>
            </w:div>
            <w:div w:id="943417467">
              <w:marLeft w:val="0"/>
              <w:marRight w:val="0"/>
              <w:marTop w:val="0"/>
              <w:marBottom w:val="0"/>
              <w:divBdr>
                <w:top w:val="none" w:sz="0" w:space="0" w:color="auto"/>
                <w:left w:val="none" w:sz="0" w:space="0" w:color="auto"/>
                <w:bottom w:val="none" w:sz="0" w:space="0" w:color="auto"/>
                <w:right w:val="none" w:sz="0" w:space="0" w:color="auto"/>
              </w:divBdr>
            </w:div>
            <w:div w:id="1756585431">
              <w:marLeft w:val="0"/>
              <w:marRight w:val="0"/>
              <w:marTop w:val="0"/>
              <w:marBottom w:val="0"/>
              <w:divBdr>
                <w:top w:val="none" w:sz="0" w:space="0" w:color="auto"/>
                <w:left w:val="none" w:sz="0" w:space="0" w:color="auto"/>
                <w:bottom w:val="none" w:sz="0" w:space="0" w:color="auto"/>
                <w:right w:val="none" w:sz="0" w:space="0" w:color="auto"/>
              </w:divBdr>
            </w:div>
            <w:div w:id="94517691">
              <w:marLeft w:val="0"/>
              <w:marRight w:val="0"/>
              <w:marTop w:val="0"/>
              <w:marBottom w:val="0"/>
              <w:divBdr>
                <w:top w:val="none" w:sz="0" w:space="0" w:color="auto"/>
                <w:left w:val="none" w:sz="0" w:space="0" w:color="auto"/>
                <w:bottom w:val="none" w:sz="0" w:space="0" w:color="auto"/>
                <w:right w:val="none" w:sz="0" w:space="0" w:color="auto"/>
              </w:divBdr>
            </w:div>
            <w:div w:id="1709522464">
              <w:marLeft w:val="0"/>
              <w:marRight w:val="0"/>
              <w:marTop w:val="0"/>
              <w:marBottom w:val="0"/>
              <w:divBdr>
                <w:top w:val="none" w:sz="0" w:space="0" w:color="auto"/>
                <w:left w:val="none" w:sz="0" w:space="0" w:color="auto"/>
                <w:bottom w:val="none" w:sz="0" w:space="0" w:color="auto"/>
                <w:right w:val="none" w:sz="0" w:space="0" w:color="auto"/>
              </w:divBdr>
            </w:div>
            <w:div w:id="1681350520">
              <w:marLeft w:val="0"/>
              <w:marRight w:val="0"/>
              <w:marTop w:val="0"/>
              <w:marBottom w:val="0"/>
              <w:divBdr>
                <w:top w:val="none" w:sz="0" w:space="0" w:color="auto"/>
                <w:left w:val="none" w:sz="0" w:space="0" w:color="auto"/>
                <w:bottom w:val="none" w:sz="0" w:space="0" w:color="auto"/>
                <w:right w:val="none" w:sz="0" w:space="0" w:color="auto"/>
              </w:divBdr>
            </w:div>
            <w:div w:id="1715423845">
              <w:marLeft w:val="0"/>
              <w:marRight w:val="0"/>
              <w:marTop w:val="0"/>
              <w:marBottom w:val="0"/>
              <w:divBdr>
                <w:top w:val="none" w:sz="0" w:space="0" w:color="auto"/>
                <w:left w:val="none" w:sz="0" w:space="0" w:color="auto"/>
                <w:bottom w:val="none" w:sz="0" w:space="0" w:color="auto"/>
                <w:right w:val="none" w:sz="0" w:space="0" w:color="auto"/>
              </w:divBdr>
            </w:div>
            <w:div w:id="616762111">
              <w:marLeft w:val="0"/>
              <w:marRight w:val="0"/>
              <w:marTop w:val="0"/>
              <w:marBottom w:val="0"/>
              <w:divBdr>
                <w:top w:val="none" w:sz="0" w:space="0" w:color="auto"/>
                <w:left w:val="none" w:sz="0" w:space="0" w:color="auto"/>
                <w:bottom w:val="none" w:sz="0" w:space="0" w:color="auto"/>
                <w:right w:val="none" w:sz="0" w:space="0" w:color="auto"/>
              </w:divBdr>
            </w:div>
            <w:div w:id="1461076110">
              <w:marLeft w:val="0"/>
              <w:marRight w:val="0"/>
              <w:marTop w:val="0"/>
              <w:marBottom w:val="0"/>
              <w:divBdr>
                <w:top w:val="none" w:sz="0" w:space="0" w:color="auto"/>
                <w:left w:val="none" w:sz="0" w:space="0" w:color="auto"/>
                <w:bottom w:val="none" w:sz="0" w:space="0" w:color="auto"/>
                <w:right w:val="none" w:sz="0" w:space="0" w:color="auto"/>
              </w:divBdr>
            </w:div>
            <w:div w:id="958148946">
              <w:marLeft w:val="0"/>
              <w:marRight w:val="0"/>
              <w:marTop w:val="0"/>
              <w:marBottom w:val="0"/>
              <w:divBdr>
                <w:top w:val="none" w:sz="0" w:space="0" w:color="auto"/>
                <w:left w:val="none" w:sz="0" w:space="0" w:color="auto"/>
                <w:bottom w:val="none" w:sz="0" w:space="0" w:color="auto"/>
                <w:right w:val="none" w:sz="0" w:space="0" w:color="auto"/>
              </w:divBdr>
            </w:div>
            <w:div w:id="690762244">
              <w:marLeft w:val="0"/>
              <w:marRight w:val="0"/>
              <w:marTop w:val="0"/>
              <w:marBottom w:val="0"/>
              <w:divBdr>
                <w:top w:val="none" w:sz="0" w:space="0" w:color="auto"/>
                <w:left w:val="none" w:sz="0" w:space="0" w:color="auto"/>
                <w:bottom w:val="none" w:sz="0" w:space="0" w:color="auto"/>
                <w:right w:val="none" w:sz="0" w:space="0" w:color="auto"/>
              </w:divBdr>
            </w:div>
            <w:div w:id="1619264346">
              <w:marLeft w:val="0"/>
              <w:marRight w:val="0"/>
              <w:marTop w:val="0"/>
              <w:marBottom w:val="0"/>
              <w:divBdr>
                <w:top w:val="none" w:sz="0" w:space="0" w:color="auto"/>
                <w:left w:val="none" w:sz="0" w:space="0" w:color="auto"/>
                <w:bottom w:val="none" w:sz="0" w:space="0" w:color="auto"/>
                <w:right w:val="none" w:sz="0" w:space="0" w:color="auto"/>
              </w:divBdr>
            </w:div>
            <w:div w:id="363601541">
              <w:marLeft w:val="0"/>
              <w:marRight w:val="0"/>
              <w:marTop w:val="0"/>
              <w:marBottom w:val="0"/>
              <w:divBdr>
                <w:top w:val="none" w:sz="0" w:space="0" w:color="auto"/>
                <w:left w:val="none" w:sz="0" w:space="0" w:color="auto"/>
                <w:bottom w:val="none" w:sz="0" w:space="0" w:color="auto"/>
                <w:right w:val="none" w:sz="0" w:space="0" w:color="auto"/>
              </w:divBdr>
            </w:div>
            <w:div w:id="981423872">
              <w:marLeft w:val="0"/>
              <w:marRight w:val="0"/>
              <w:marTop w:val="0"/>
              <w:marBottom w:val="0"/>
              <w:divBdr>
                <w:top w:val="none" w:sz="0" w:space="0" w:color="auto"/>
                <w:left w:val="none" w:sz="0" w:space="0" w:color="auto"/>
                <w:bottom w:val="none" w:sz="0" w:space="0" w:color="auto"/>
                <w:right w:val="none" w:sz="0" w:space="0" w:color="auto"/>
              </w:divBdr>
            </w:div>
            <w:div w:id="878131103">
              <w:marLeft w:val="0"/>
              <w:marRight w:val="0"/>
              <w:marTop w:val="0"/>
              <w:marBottom w:val="0"/>
              <w:divBdr>
                <w:top w:val="none" w:sz="0" w:space="0" w:color="auto"/>
                <w:left w:val="none" w:sz="0" w:space="0" w:color="auto"/>
                <w:bottom w:val="none" w:sz="0" w:space="0" w:color="auto"/>
                <w:right w:val="none" w:sz="0" w:space="0" w:color="auto"/>
              </w:divBdr>
            </w:div>
            <w:div w:id="1685597260">
              <w:marLeft w:val="0"/>
              <w:marRight w:val="0"/>
              <w:marTop w:val="0"/>
              <w:marBottom w:val="0"/>
              <w:divBdr>
                <w:top w:val="none" w:sz="0" w:space="0" w:color="auto"/>
                <w:left w:val="none" w:sz="0" w:space="0" w:color="auto"/>
                <w:bottom w:val="none" w:sz="0" w:space="0" w:color="auto"/>
                <w:right w:val="none" w:sz="0" w:space="0" w:color="auto"/>
              </w:divBdr>
            </w:div>
            <w:div w:id="1150832415">
              <w:marLeft w:val="0"/>
              <w:marRight w:val="0"/>
              <w:marTop w:val="0"/>
              <w:marBottom w:val="0"/>
              <w:divBdr>
                <w:top w:val="none" w:sz="0" w:space="0" w:color="auto"/>
                <w:left w:val="none" w:sz="0" w:space="0" w:color="auto"/>
                <w:bottom w:val="none" w:sz="0" w:space="0" w:color="auto"/>
                <w:right w:val="none" w:sz="0" w:space="0" w:color="auto"/>
              </w:divBdr>
            </w:div>
            <w:div w:id="3631166">
              <w:marLeft w:val="0"/>
              <w:marRight w:val="0"/>
              <w:marTop w:val="0"/>
              <w:marBottom w:val="0"/>
              <w:divBdr>
                <w:top w:val="none" w:sz="0" w:space="0" w:color="auto"/>
                <w:left w:val="none" w:sz="0" w:space="0" w:color="auto"/>
                <w:bottom w:val="none" w:sz="0" w:space="0" w:color="auto"/>
                <w:right w:val="none" w:sz="0" w:space="0" w:color="auto"/>
              </w:divBdr>
            </w:div>
            <w:div w:id="823158772">
              <w:marLeft w:val="0"/>
              <w:marRight w:val="0"/>
              <w:marTop w:val="0"/>
              <w:marBottom w:val="0"/>
              <w:divBdr>
                <w:top w:val="none" w:sz="0" w:space="0" w:color="auto"/>
                <w:left w:val="none" w:sz="0" w:space="0" w:color="auto"/>
                <w:bottom w:val="none" w:sz="0" w:space="0" w:color="auto"/>
                <w:right w:val="none" w:sz="0" w:space="0" w:color="auto"/>
              </w:divBdr>
            </w:div>
            <w:div w:id="62724425">
              <w:marLeft w:val="0"/>
              <w:marRight w:val="0"/>
              <w:marTop w:val="0"/>
              <w:marBottom w:val="0"/>
              <w:divBdr>
                <w:top w:val="none" w:sz="0" w:space="0" w:color="auto"/>
                <w:left w:val="none" w:sz="0" w:space="0" w:color="auto"/>
                <w:bottom w:val="none" w:sz="0" w:space="0" w:color="auto"/>
                <w:right w:val="none" w:sz="0" w:space="0" w:color="auto"/>
              </w:divBdr>
            </w:div>
            <w:div w:id="1608345342">
              <w:marLeft w:val="0"/>
              <w:marRight w:val="0"/>
              <w:marTop w:val="0"/>
              <w:marBottom w:val="0"/>
              <w:divBdr>
                <w:top w:val="none" w:sz="0" w:space="0" w:color="auto"/>
                <w:left w:val="none" w:sz="0" w:space="0" w:color="auto"/>
                <w:bottom w:val="none" w:sz="0" w:space="0" w:color="auto"/>
                <w:right w:val="none" w:sz="0" w:space="0" w:color="auto"/>
              </w:divBdr>
            </w:div>
            <w:div w:id="1124008624">
              <w:marLeft w:val="0"/>
              <w:marRight w:val="0"/>
              <w:marTop w:val="0"/>
              <w:marBottom w:val="0"/>
              <w:divBdr>
                <w:top w:val="none" w:sz="0" w:space="0" w:color="auto"/>
                <w:left w:val="none" w:sz="0" w:space="0" w:color="auto"/>
                <w:bottom w:val="none" w:sz="0" w:space="0" w:color="auto"/>
                <w:right w:val="none" w:sz="0" w:space="0" w:color="auto"/>
              </w:divBdr>
            </w:div>
            <w:div w:id="775711917">
              <w:marLeft w:val="0"/>
              <w:marRight w:val="0"/>
              <w:marTop w:val="0"/>
              <w:marBottom w:val="0"/>
              <w:divBdr>
                <w:top w:val="none" w:sz="0" w:space="0" w:color="auto"/>
                <w:left w:val="none" w:sz="0" w:space="0" w:color="auto"/>
                <w:bottom w:val="none" w:sz="0" w:space="0" w:color="auto"/>
                <w:right w:val="none" w:sz="0" w:space="0" w:color="auto"/>
              </w:divBdr>
            </w:div>
            <w:div w:id="304287282">
              <w:marLeft w:val="0"/>
              <w:marRight w:val="0"/>
              <w:marTop w:val="0"/>
              <w:marBottom w:val="0"/>
              <w:divBdr>
                <w:top w:val="none" w:sz="0" w:space="0" w:color="auto"/>
                <w:left w:val="none" w:sz="0" w:space="0" w:color="auto"/>
                <w:bottom w:val="none" w:sz="0" w:space="0" w:color="auto"/>
                <w:right w:val="none" w:sz="0" w:space="0" w:color="auto"/>
              </w:divBdr>
            </w:div>
            <w:div w:id="676159083">
              <w:marLeft w:val="0"/>
              <w:marRight w:val="0"/>
              <w:marTop w:val="0"/>
              <w:marBottom w:val="0"/>
              <w:divBdr>
                <w:top w:val="none" w:sz="0" w:space="0" w:color="auto"/>
                <w:left w:val="none" w:sz="0" w:space="0" w:color="auto"/>
                <w:bottom w:val="none" w:sz="0" w:space="0" w:color="auto"/>
                <w:right w:val="none" w:sz="0" w:space="0" w:color="auto"/>
              </w:divBdr>
            </w:div>
            <w:div w:id="1659918441">
              <w:marLeft w:val="0"/>
              <w:marRight w:val="0"/>
              <w:marTop w:val="0"/>
              <w:marBottom w:val="0"/>
              <w:divBdr>
                <w:top w:val="none" w:sz="0" w:space="0" w:color="auto"/>
                <w:left w:val="none" w:sz="0" w:space="0" w:color="auto"/>
                <w:bottom w:val="none" w:sz="0" w:space="0" w:color="auto"/>
                <w:right w:val="none" w:sz="0" w:space="0" w:color="auto"/>
              </w:divBdr>
            </w:div>
            <w:div w:id="1627539346">
              <w:marLeft w:val="0"/>
              <w:marRight w:val="0"/>
              <w:marTop w:val="0"/>
              <w:marBottom w:val="0"/>
              <w:divBdr>
                <w:top w:val="none" w:sz="0" w:space="0" w:color="auto"/>
                <w:left w:val="none" w:sz="0" w:space="0" w:color="auto"/>
                <w:bottom w:val="none" w:sz="0" w:space="0" w:color="auto"/>
                <w:right w:val="none" w:sz="0" w:space="0" w:color="auto"/>
              </w:divBdr>
            </w:div>
            <w:div w:id="1304584184">
              <w:marLeft w:val="0"/>
              <w:marRight w:val="0"/>
              <w:marTop w:val="0"/>
              <w:marBottom w:val="0"/>
              <w:divBdr>
                <w:top w:val="none" w:sz="0" w:space="0" w:color="auto"/>
                <w:left w:val="none" w:sz="0" w:space="0" w:color="auto"/>
                <w:bottom w:val="none" w:sz="0" w:space="0" w:color="auto"/>
                <w:right w:val="none" w:sz="0" w:space="0" w:color="auto"/>
              </w:divBdr>
            </w:div>
            <w:div w:id="1535000537">
              <w:marLeft w:val="0"/>
              <w:marRight w:val="0"/>
              <w:marTop w:val="0"/>
              <w:marBottom w:val="0"/>
              <w:divBdr>
                <w:top w:val="none" w:sz="0" w:space="0" w:color="auto"/>
                <w:left w:val="none" w:sz="0" w:space="0" w:color="auto"/>
                <w:bottom w:val="none" w:sz="0" w:space="0" w:color="auto"/>
                <w:right w:val="none" w:sz="0" w:space="0" w:color="auto"/>
              </w:divBdr>
            </w:div>
          </w:divsChild>
        </w:div>
        <w:div w:id="1571693474">
          <w:marLeft w:val="0"/>
          <w:marRight w:val="0"/>
          <w:marTop w:val="0"/>
          <w:marBottom w:val="0"/>
          <w:divBdr>
            <w:top w:val="none" w:sz="0" w:space="0" w:color="auto"/>
            <w:left w:val="none" w:sz="0" w:space="0" w:color="auto"/>
            <w:bottom w:val="none" w:sz="0" w:space="0" w:color="auto"/>
            <w:right w:val="none" w:sz="0" w:space="0" w:color="auto"/>
          </w:divBdr>
          <w:divsChild>
            <w:div w:id="1494641678">
              <w:marLeft w:val="0"/>
              <w:marRight w:val="0"/>
              <w:marTop w:val="0"/>
              <w:marBottom w:val="0"/>
              <w:divBdr>
                <w:top w:val="none" w:sz="0" w:space="0" w:color="auto"/>
                <w:left w:val="none" w:sz="0" w:space="0" w:color="auto"/>
                <w:bottom w:val="none" w:sz="0" w:space="0" w:color="auto"/>
                <w:right w:val="none" w:sz="0" w:space="0" w:color="auto"/>
              </w:divBdr>
            </w:div>
            <w:div w:id="189144365">
              <w:marLeft w:val="0"/>
              <w:marRight w:val="0"/>
              <w:marTop w:val="0"/>
              <w:marBottom w:val="0"/>
              <w:divBdr>
                <w:top w:val="none" w:sz="0" w:space="0" w:color="auto"/>
                <w:left w:val="none" w:sz="0" w:space="0" w:color="auto"/>
                <w:bottom w:val="none" w:sz="0" w:space="0" w:color="auto"/>
                <w:right w:val="none" w:sz="0" w:space="0" w:color="auto"/>
              </w:divBdr>
            </w:div>
            <w:div w:id="1324360009">
              <w:marLeft w:val="0"/>
              <w:marRight w:val="0"/>
              <w:marTop w:val="0"/>
              <w:marBottom w:val="0"/>
              <w:divBdr>
                <w:top w:val="none" w:sz="0" w:space="0" w:color="auto"/>
                <w:left w:val="none" w:sz="0" w:space="0" w:color="auto"/>
                <w:bottom w:val="none" w:sz="0" w:space="0" w:color="auto"/>
                <w:right w:val="none" w:sz="0" w:space="0" w:color="auto"/>
              </w:divBdr>
            </w:div>
            <w:div w:id="95449050">
              <w:marLeft w:val="0"/>
              <w:marRight w:val="0"/>
              <w:marTop w:val="0"/>
              <w:marBottom w:val="0"/>
              <w:divBdr>
                <w:top w:val="none" w:sz="0" w:space="0" w:color="auto"/>
                <w:left w:val="none" w:sz="0" w:space="0" w:color="auto"/>
                <w:bottom w:val="none" w:sz="0" w:space="0" w:color="auto"/>
                <w:right w:val="none" w:sz="0" w:space="0" w:color="auto"/>
              </w:divBdr>
            </w:div>
            <w:div w:id="664821988">
              <w:marLeft w:val="0"/>
              <w:marRight w:val="0"/>
              <w:marTop w:val="0"/>
              <w:marBottom w:val="0"/>
              <w:divBdr>
                <w:top w:val="none" w:sz="0" w:space="0" w:color="auto"/>
                <w:left w:val="none" w:sz="0" w:space="0" w:color="auto"/>
                <w:bottom w:val="none" w:sz="0" w:space="0" w:color="auto"/>
                <w:right w:val="none" w:sz="0" w:space="0" w:color="auto"/>
              </w:divBdr>
            </w:div>
            <w:div w:id="1039091584">
              <w:marLeft w:val="0"/>
              <w:marRight w:val="0"/>
              <w:marTop w:val="0"/>
              <w:marBottom w:val="0"/>
              <w:divBdr>
                <w:top w:val="none" w:sz="0" w:space="0" w:color="auto"/>
                <w:left w:val="none" w:sz="0" w:space="0" w:color="auto"/>
                <w:bottom w:val="none" w:sz="0" w:space="0" w:color="auto"/>
                <w:right w:val="none" w:sz="0" w:space="0" w:color="auto"/>
              </w:divBdr>
            </w:div>
            <w:div w:id="1655989950">
              <w:marLeft w:val="0"/>
              <w:marRight w:val="0"/>
              <w:marTop w:val="0"/>
              <w:marBottom w:val="0"/>
              <w:divBdr>
                <w:top w:val="none" w:sz="0" w:space="0" w:color="auto"/>
                <w:left w:val="none" w:sz="0" w:space="0" w:color="auto"/>
                <w:bottom w:val="none" w:sz="0" w:space="0" w:color="auto"/>
                <w:right w:val="none" w:sz="0" w:space="0" w:color="auto"/>
              </w:divBdr>
            </w:div>
            <w:div w:id="519273946">
              <w:marLeft w:val="0"/>
              <w:marRight w:val="0"/>
              <w:marTop w:val="0"/>
              <w:marBottom w:val="0"/>
              <w:divBdr>
                <w:top w:val="none" w:sz="0" w:space="0" w:color="auto"/>
                <w:left w:val="none" w:sz="0" w:space="0" w:color="auto"/>
                <w:bottom w:val="none" w:sz="0" w:space="0" w:color="auto"/>
                <w:right w:val="none" w:sz="0" w:space="0" w:color="auto"/>
              </w:divBdr>
            </w:div>
            <w:div w:id="1243564046">
              <w:marLeft w:val="0"/>
              <w:marRight w:val="0"/>
              <w:marTop w:val="0"/>
              <w:marBottom w:val="0"/>
              <w:divBdr>
                <w:top w:val="none" w:sz="0" w:space="0" w:color="auto"/>
                <w:left w:val="none" w:sz="0" w:space="0" w:color="auto"/>
                <w:bottom w:val="none" w:sz="0" w:space="0" w:color="auto"/>
                <w:right w:val="none" w:sz="0" w:space="0" w:color="auto"/>
              </w:divBdr>
            </w:div>
            <w:div w:id="890962267">
              <w:marLeft w:val="0"/>
              <w:marRight w:val="0"/>
              <w:marTop w:val="0"/>
              <w:marBottom w:val="0"/>
              <w:divBdr>
                <w:top w:val="none" w:sz="0" w:space="0" w:color="auto"/>
                <w:left w:val="none" w:sz="0" w:space="0" w:color="auto"/>
                <w:bottom w:val="none" w:sz="0" w:space="0" w:color="auto"/>
                <w:right w:val="none" w:sz="0" w:space="0" w:color="auto"/>
              </w:divBdr>
            </w:div>
            <w:div w:id="386613612">
              <w:marLeft w:val="0"/>
              <w:marRight w:val="0"/>
              <w:marTop w:val="0"/>
              <w:marBottom w:val="0"/>
              <w:divBdr>
                <w:top w:val="none" w:sz="0" w:space="0" w:color="auto"/>
                <w:left w:val="none" w:sz="0" w:space="0" w:color="auto"/>
                <w:bottom w:val="none" w:sz="0" w:space="0" w:color="auto"/>
                <w:right w:val="none" w:sz="0" w:space="0" w:color="auto"/>
              </w:divBdr>
            </w:div>
            <w:div w:id="1776174749">
              <w:marLeft w:val="0"/>
              <w:marRight w:val="0"/>
              <w:marTop w:val="0"/>
              <w:marBottom w:val="0"/>
              <w:divBdr>
                <w:top w:val="none" w:sz="0" w:space="0" w:color="auto"/>
                <w:left w:val="none" w:sz="0" w:space="0" w:color="auto"/>
                <w:bottom w:val="none" w:sz="0" w:space="0" w:color="auto"/>
                <w:right w:val="none" w:sz="0" w:space="0" w:color="auto"/>
              </w:divBdr>
            </w:div>
            <w:div w:id="310672118">
              <w:marLeft w:val="0"/>
              <w:marRight w:val="0"/>
              <w:marTop w:val="0"/>
              <w:marBottom w:val="0"/>
              <w:divBdr>
                <w:top w:val="none" w:sz="0" w:space="0" w:color="auto"/>
                <w:left w:val="none" w:sz="0" w:space="0" w:color="auto"/>
                <w:bottom w:val="none" w:sz="0" w:space="0" w:color="auto"/>
                <w:right w:val="none" w:sz="0" w:space="0" w:color="auto"/>
              </w:divBdr>
            </w:div>
            <w:div w:id="1803571099">
              <w:marLeft w:val="0"/>
              <w:marRight w:val="0"/>
              <w:marTop w:val="0"/>
              <w:marBottom w:val="0"/>
              <w:divBdr>
                <w:top w:val="none" w:sz="0" w:space="0" w:color="auto"/>
                <w:left w:val="none" w:sz="0" w:space="0" w:color="auto"/>
                <w:bottom w:val="none" w:sz="0" w:space="0" w:color="auto"/>
                <w:right w:val="none" w:sz="0" w:space="0" w:color="auto"/>
              </w:divBdr>
            </w:div>
            <w:div w:id="398751871">
              <w:marLeft w:val="0"/>
              <w:marRight w:val="0"/>
              <w:marTop w:val="0"/>
              <w:marBottom w:val="0"/>
              <w:divBdr>
                <w:top w:val="none" w:sz="0" w:space="0" w:color="auto"/>
                <w:left w:val="none" w:sz="0" w:space="0" w:color="auto"/>
                <w:bottom w:val="none" w:sz="0" w:space="0" w:color="auto"/>
                <w:right w:val="none" w:sz="0" w:space="0" w:color="auto"/>
              </w:divBdr>
            </w:div>
            <w:div w:id="1711761887">
              <w:marLeft w:val="0"/>
              <w:marRight w:val="0"/>
              <w:marTop w:val="0"/>
              <w:marBottom w:val="0"/>
              <w:divBdr>
                <w:top w:val="none" w:sz="0" w:space="0" w:color="auto"/>
                <w:left w:val="none" w:sz="0" w:space="0" w:color="auto"/>
                <w:bottom w:val="none" w:sz="0" w:space="0" w:color="auto"/>
                <w:right w:val="none" w:sz="0" w:space="0" w:color="auto"/>
              </w:divBdr>
            </w:div>
            <w:div w:id="760879018">
              <w:marLeft w:val="0"/>
              <w:marRight w:val="0"/>
              <w:marTop w:val="0"/>
              <w:marBottom w:val="0"/>
              <w:divBdr>
                <w:top w:val="none" w:sz="0" w:space="0" w:color="auto"/>
                <w:left w:val="none" w:sz="0" w:space="0" w:color="auto"/>
                <w:bottom w:val="none" w:sz="0" w:space="0" w:color="auto"/>
                <w:right w:val="none" w:sz="0" w:space="0" w:color="auto"/>
              </w:divBdr>
            </w:div>
            <w:div w:id="1588540870">
              <w:marLeft w:val="0"/>
              <w:marRight w:val="0"/>
              <w:marTop w:val="0"/>
              <w:marBottom w:val="0"/>
              <w:divBdr>
                <w:top w:val="none" w:sz="0" w:space="0" w:color="auto"/>
                <w:left w:val="none" w:sz="0" w:space="0" w:color="auto"/>
                <w:bottom w:val="none" w:sz="0" w:space="0" w:color="auto"/>
                <w:right w:val="none" w:sz="0" w:space="0" w:color="auto"/>
              </w:divBdr>
            </w:div>
            <w:div w:id="739597276">
              <w:marLeft w:val="0"/>
              <w:marRight w:val="0"/>
              <w:marTop w:val="0"/>
              <w:marBottom w:val="0"/>
              <w:divBdr>
                <w:top w:val="none" w:sz="0" w:space="0" w:color="auto"/>
                <w:left w:val="none" w:sz="0" w:space="0" w:color="auto"/>
                <w:bottom w:val="none" w:sz="0" w:space="0" w:color="auto"/>
                <w:right w:val="none" w:sz="0" w:space="0" w:color="auto"/>
              </w:divBdr>
            </w:div>
            <w:div w:id="5730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tgov-dwp.onbmc.com/dwp/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tgov-dwp.onbmc.com/dwp/app/" TargetMode="External"/><Relationship Id="rId5" Type="http://schemas.openxmlformats.org/officeDocument/2006/relationships/hyperlink" Target="https://portal.ct.gov/DAS/CTSource/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1938</Words>
  <Characters>11053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Goracy, Christine</dc:creator>
  <cp:lastModifiedBy>Sullivan, Kathleen</cp:lastModifiedBy>
  <cp:revision>2</cp:revision>
  <cp:lastPrinted>2024-12-12T19:29:00Z</cp:lastPrinted>
  <dcterms:created xsi:type="dcterms:W3CDTF">2024-12-16T13:21:00Z</dcterms:created>
  <dcterms:modified xsi:type="dcterms:W3CDTF">2024-12-16T13:21:00Z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for Microsoft 365</vt:lpwstr>
  </property>
  <property fmtid="{D5CDD505-2E9C-101B-9397-08002B2CF9AE}" pid="4" name="LastSaved">
    <vt:filetime>2024-12-10T00:00:00Z</vt:filetime>
  </property>
  <property fmtid="{D5CDD505-2E9C-101B-9397-08002B2CF9AE}" pid="5" name="Producer">
    <vt:lpwstr>Microsoft® Word for Microsoft 365</vt:lpwstr>
  </property>
</Properties>
</file>