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69B051" w14:textId="77777777" w:rsidR="00776FC3" w:rsidRDefault="00AE011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Student Debate Rubric</w:t>
      </w:r>
    </w:p>
    <w:p w14:paraId="0E9DF13D" w14:textId="77777777" w:rsidR="00776FC3" w:rsidRDefault="00776FC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tbl>
      <w:tblPr>
        <w:tblStyle w:val="a"/>
        <w:tblW w:w="9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45"/>
        <w:gridCol w:w="1905"/>
        <w:gridCol w:w="1890"/>
        <w:gridCol w:w="1920"/>
        <w:gridCol w:w="2085"/>
      </w:tblGrid>
      <w:tr w:rsidR="00776FC3" w14:paraId="59A63C12" w14:textId="77777777"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C7485" w14:textId="77777777" w:rsidR="00776FC3" w:rsidRDefault="00776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EF779" w14:textId="77777777" w:rsidR="00776FC3" w:rsidRDefault="00AE01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898AC" w14:textId="77777777" w:rsidR="00776FC3" w:rsidRDefault="00AE01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5F5C6" w14:textId="77777777" w:rsidR="00776FC3" w:rsidRDefault="00AE01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266FF" w14:textId="77777777" w:rsidR="00776FC3" w:rsidRDefault="00AE01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776FC3" w14:paraId="5C359F2B" w14:textId="77777777">
        <w:trPr>
          <w:trHeight w:val="447"/>
        </w:trPr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B6CE8" w14:textId="77777777" w:rsidR="00776FC3" w:rsidRDefault="00AE01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Organization and Clarity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DEF7A" w14:textId="77777777" w:rsidR="00776FC3" w:rsidRDefault="00AE01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All points are clear and orderly; there are three individual points in the argument. 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8E413" w14:textId="77777777" w:rsidR="00776FC3" w:rsidRDefault="00AE011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Most points are clear and orderly; there are three individual points in the argument. </w:t>
            </w: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2950D" w14:textId="77777777" w:rsidR="00776FC3" w:rsidRDefault="00AE011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Some points are clear and orderly; there are fewer than three individual points in the argument. </w:t>
            </w: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CFFFF" w14:textId="77777777" w:rsidR="00776FC3" w:rsidRDefault="00AE011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Few, if any, points are clear and orderly; there are fewer than three i</w:t>
            </w:r>
            <w:r>
              <w:rPr>
                <w:rFonts w:ascii="Times New Roman" w:eastAsia="Times New Roman" w:hAnsi="Times New Roman" w:cs="Times New Roman"/>
              </w:rPr>
              <w:t xml:space="preserve">ndividual points in the argument. </w:t>
            </w:r>
          </w:p>
        </w:tc>
      </w:tr>
      <w:tr w:rsidR="00776FC3" w14:paraId="6895AF31" w14:textId="77777777"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8240B" w14:textId="77777777" w:rsidR="00776FC3" w:rsidRDefault="00AE01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Use of Primary Source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B714A" w14:textId="77777777" w:rsidR="00776FC3" w:rsidRDefault="00AE01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All points incorporated the text as evidence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62609" w14:textId="77777777" w:rsidR="00776FC3" w:rsidRDefault="00AE011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Most points incorporated the text as evidence</w:t>
            </w: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DEE61" w14:textId="77777777" w:rsidR="00776FC3" w:rsidRDefault="00AE011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Some points incorporated the text as evidence</w:t>
            </w: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EC12C" w14:textId="77777777" w:rsidR="00776FC3" w:rsidRDefault="00AE011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Few, if any, points incorporated the text as evidence</w:t>
            </w:r>
          </w:p>
        </w:tc>
      </w:tr>
      <w:tr w:rsidR="00776FC3" w14:paraId="3982F08F" w14:textId="77777777"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ECE88" w14:textId="77777777" w:rsidR="00776FC3" w:rsidRDefault="00AE01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Persuasiveness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6082E" w14:textId="77777777" w:rsidR="00776FC3" w:rsidRDefault="00AE01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All points were logical and appealed to the value of democracy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49F35" w14:textId="77777777" w:rsidR="00776FC3" w:rsidRDefault="00AE011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Most points were logical and appealed to the value of democracy</w:t>
            </w: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C8D91" w14:textId="77777777" w:rsidR="00776FC3" w:rsidRDefault="00AE011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Some points were logical and appealed to the value of democracy</w:t>
            </w: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FE14B" w14:textId="77777777" w:rsidR="00776FC3" w:rsidRDefault="00AE011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Few, if any, points were logical and appealed to t</w:t>
            </w:r>
            <w:r>
              <w:rPr>
                <w:rFonts w:ascii="Times New Roman" w:eastAsia="Times New Roman" w:hAnsi="Times New Roman" w:cs="Times New Roman"/>
              </w:rPr>
              <w:t>he value of democracy</w:t>
            </w:r>
          </w:p>
        </w:tc>
      </w:tr>
      <w:tr w:rsidR="00776FC3" w14:paraId="5AD6EBDC" w14:textId="77777777"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37085" w14:textId="77777777" w:rsidR="00776FC3" w:rsidRDefault="00AE01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Delivery</w:t>
            </w:r>
          </w:p>
          <w:p w14:paraId="6F107E99" w14:textId="77777777" w:rsidR="00776FC3" w:rsidRDefault="00776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66D59D27" w14:textId="77777777" w:rsidR="00776FC3" w:rsidRDefault="00AE01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Enthusiasm, eye contact, tone, delivery rate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ADED3" w14:textId="77777777" w:rsidR="00776FC3" w:rsidRDefault="00AE01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The argument was communicated with strong delivery.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30F94" w14:textId="77777777" w:rsidR="00776FC3" w:rsidRDefault="00AE011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The argument was communicated with good delivery.</w:t>
            </w: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9932E" w14:textId="77777777" w:rsidR="00776FC3" w:rsidRDefault="00AE011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The argument was communicated with proficient delivery.</w:t>
            </w: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0338F" w14:textId="77777777" w:rsidR="00776FC3" w:rsidRDefault="00AE011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The argument was communicated with poor delivery.</w:t>
            </w:r>
          </w:p>
        </w:tc>
      </w:tr>
      <w:tr w:rsidR="00776FC3" w14:paraId="0C0DD565" w14:textId="77777777"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33AF5" w14:textId="77777777" w:rsidR="00776FC3" w:rsidRDefault="00AE01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Rebuttal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968ED" w14:textId="77777777" w:rsidR="00776FC3" w:rsidRDefault="00AE01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Rebuttal addresses all opposing arguments effectively and evidentiarily 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B0E1D" w14:textId="77777777" w:rsidR="00776FC3" w:rsidRDefault="00AE011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Rebuttal addresses most opposing arguments effectively and evidentiarily  </w:t>
            </w: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939FC" w14:textId="77777777" w:rsidR="00776FC3" w:rsidRDefault="00AE011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Rebuttal addresses some opposing arguments effectively and evidentiarily </w:t>
            </w: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27560" w14:textId="77777777" w:rsidR="00776FC3" w:rsidRDefault="00AE011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Rebuttal addresses few, if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any,  opposing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arguments effectively and evidentiarily </w:t>
            </w:r>
          </w:p>
        </w:tc>
      </w:tr>
      <w:tr w:rsidR="00776FC3" w14:paraId="54FF6FED" w14:textId="77777777">
        <w:tc>
          <w:tcPr>
            <w:tcW w:w="1545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03E4A" w14:textId="77777777" w:rsidR="00776FC3" w:rsidRDefault="00776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05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25202" w14:textId="77777777" w:rsidR="00776FC3" w:rsidRDefault="00776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0E83F" w14:textId="77777777" w:rsidR="00776FC3" w:rsidRDefault="00776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0" w:type="dxa"/>
            <w:tcBorders>
              <w:left w:val="nil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AAAB3" w14:textId="77777777" w:rsidR="00776FC3" w:rsidRDefault="00776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391DB" w14:textId="77777777" w:rsidR="00776FC3" w:rsidRDefault="00AE01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/20</w:t>
            </w:r>
          </w:p>
        </w:tc>
      </w:tr>
    </w:tbl>
    <w:p w14:paraId="6675AA1E" w14:textId="77777777" w:rsidR="00776FC3" w:rsidRDefault="00776FC3">
      <w:pPr>
        <w:rPr>
          <w:rFonts w:ascii="Times New Roman" w:eastAsia="Times New Roman" w:hAnsi="Times New Roman" w:cs="Times New Roman"/>
        </w:rPr>
      </w:pPr>
    </w:p>
    <w:sectPr w:rsidR="00776FC3">
      <w:head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073AB5" w14:textId="77777777" w:rsidR="00000000" w:rsidRDefault="00AE011A">
      <w:pPr>
        <w:spacing w:line="240" w:lineRule="auto"/>
      </w:pPr>
      <w:r>
        <w:separator/>
      </w:r>
    </w:p>
  </w:endnote>
  <w:endnote w:type="continuationSeparator" w:id="0">
    <w:p w14:paraId="4C9F4917" w14:textId="77777777" w:rsidR="00000000" w:rsidRDefault="00AE01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0C24A1" w14:textId="77777777" w:rsidR="00000000" w:rsidRDefault="00AE011A">
      <w:pPr>
        <w:spacing w:line="240" w:lineRule="auto"/>
      </w:pPr>
      <w:r>
        <w:separator/>
      </w:r>
    </w:p>
  </w:footnote>
  <w:footnote w:type="continuationSeparator" w:id="0">
    <w:p w14:paraId="3264ADD6" w14:textId="77777777" w:rsidR="00000000" w:rsidRDefault="00AE01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D28A9B" w14:textId="77777777" w:rsidR="00776FC3" w:rsidRDefault="00AE011A">
    <w:pPr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 xml:space="preserve">Name(s): </w:t>
    </w: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  <w:t xml:space="preserve">Class/Period: </w:t>
    </w:r>
  </w:p>
  <w:p w14:paraId="491C09B7" w14:textId="77777777" w:rsidR="00776FC3" w:rsidRDefault="00AE011A">
    <w:pPr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Group:</w:t>
    </w: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  <w:t xml:space="preserve">Date: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FC3"/>
    <w:rsid w:val="00776FC3"/>
    <w:rsid w:val="00AE0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2EBE8"/>
  <w15:docId w15:val="{AFC0DBB3-303A-4F02-AC21-F07594B6B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Satterlee, Eliza</dc:creator>
  <cp:lastModifiedBy>Satterlee, Eliza</cp:lastModifiedBy>
  <cp:revision>2</cp:revision>
  <dcterms:created xsi:type="dcterms:W3CDTF">2021-08-27T18:27:00Z</dcterms:created>
  <dcterms:modified xsi:type="dcterms:W3CDTF">2021-08-27T18:27:00Z</dcterms:modified>
</cp:coreProperties>
</file>