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1D9BB" w14:textId="4D572E22" w:rsidR="00D33B6C" w:rsidRPr="00EB179F" w:rsidRDefault="008E2E87" w:rsidP="00D33B6C">
      <w:pPr>
        <w:tabs>
          <w:tab w:val="center" w:pos="3944"/>
        </w:tabs>
        <w:jc w:val="center"/>
        <w:rPr>
          <w:b/>
          <w:bCs/>
          <w:sz w:val="22"/>
          <w:szCs w:val="22"/>
        </w:rPr>
      </w:pPr>
      <w:r w:rsidRPr="00EB179F">
        <w:rPr>
          <w:sz w:val="22"/>
          <w:szCs w:val="22"/>
        </w:rPr>
        <w:t xml:space="preserve">Participant </w:t>
      </w:r>
      <w:r w:rsidR="00BD64B5" w:rsidRPr="00EB179F">
        <w:rPr>
          <w:sz w:val="22"/>
          <w:szCs w:val="22"/>
        </w:rPr>
        <w:t>Guide*</w:t>
      </w:r>
      <w:r w:rsidR="00BF7164" w:rsidRPr="00EB179F">
        <w:rPr>
          <w:sz w:val="22"/>
          <w:szCs w:val="22"/>
        </w:rPr>
        <w:t xml:space="preserve"> for</w:t>
      </w:r>
      <w:r w:rsidR="00BF7164" w:rsidRPr="00EB179F">
        <w:rPr>
          <w:b/>
          <w:bCs/>
          <w:sz w:val="22"/>
          <w:szCs w:val="22"/>
        </w:rPr>
        <w:t xml:space="preserve"> </w:t>
      </w:r>
    </w:p>
    <w:p w14:paraId="693D6A09" w14:textId="62E7E2E6" w:rsidR="00256999" w:rsidRPr="00EB179F" w:rsidRDefault="00B36F81" w:rsidP="003924AF">
      <w:pPr>
        <w:tabs>
          <w:tab w:val="center" w:pos="3944"/>
        </w:tabs>
        <w:jc w:val="center"/>
        <w:rPr>
          <w:b/>
          <w:bCs/>
          <w:sz w:val="28"/>
          <w:szCs w:val="28"/>
        </w:rPr>
      </w:pPr>
      <w:r>
        <w:rPr>
          <w:b/>
          <w:bCs/>
          <w:sz w:val="28"/>
          <w:szCs w:val="28"/>
        </w:rPr>
        <w:t xml:space="preserve">Selecting Best Practices </w:t>
      </w:r>
      <w:r w:rsidR="004071EF">
        <w:rPr>
          <w:b/>
          <w:bCs/>
          <w:sz w:val="28"/>
          <w:szCs w:val="28"/>
        </w:rPr>
        <w:t>Using the Hexagon Tool</w:t>
      </w:r>
    </w:p>
    <w:p w14:paraId="27F3F961" w14:textId="77777777" w:rsidR="00B07BD7" w:rsidRPr="00EB179F" w:rsidRDefault="00B07BD7" w:rsidP="003924AF">
      <w:pPr>
        <w:tabs>
          <w:tab w:val="center" w:pos="3944"/>
        </w:tabs>
        <w:jc w:val="center"/>
        <w:rPr>
          <w:b/>
          <w:bCs/>
          <w:sz w:val="28"/>
          <w:szCs w:val="28"/>
        </w:rPr>
      </w:pPr>
    </w:p>
    <w:p w14:paraId="5EDF3293" w14:textId="546ADE98" w:rsidR="00BD64B5" w:rsidRPr="00EB179F" w:rsidRDefault="00BD64B5" w:rsidP="00BD64B5">
      <w:pPr>
        <w:shd w:val="clear" w:color="auto" w:fill="F2F2F2" w:themeFill="background1" w:themeFillShade="F2"/>
        <w:tabs>
          <w:tab w:val="center" w:pos="3944"/>
        </w:tabs>
        <w:jc w:val="both"/>
        <w:rPr>
          <w:sz w:val="22"/>
          <w:szCs w:val="22"/>
        </w:rPr>
      </w:pPr>
      <w:r w:rsidRPr="00EB179F">
        <w:rPr>
          <w:sz w:val="22"/>
          <w:szCs w:val="22"/>
        </w:rPr>
        <w:t>* Participant Guides are used during our time together to collect your thoughts, reflections and action items and engage in activities and learning fun. Please have them available to use in our learning session.</w:t>
      </w:r>
    </w:p>
    <w:p w14:paraId="28089FAA" w14:textId="77777777" w:rsidR="00BF7164" w:rsidRPr="00EB179F" w:rsidRDefault="00BF7164" w:rsidP="00BF7164">
      <w:pPr>
        <w:widowControl w:val="0"/>
        <w:autoSpaceDE w:val="0"/>
        <w:autoSpaceDN w:val="0"/>
        <w:adjustRightInd w:val="0"/>
        <w:jc w:val="center"/>
        <w:rPr>
          <w:sz w:val="8"/>
          <w:szCs w:val="8"/>
        </w:rPr>
      </w:pPr>
    </w:p>
    <w:p w14:paraId="2F9902D2" w14:textId="77777777" w:rsidR="00B07BD7" w:rsidRPr="00EB179F" w:rsidRDefault="00B07BD7" w:rsidP="00BF7164">
      <w:pPr>
        <w:widowControl w:val="0"/>
        <w:autoSpaceDE w:val="0"/>
        <w:autoSpaceDN w:val="0"/>
        <w:adjustRightInd w:val="0"/>
        <w:rPr>
          <w:b/>
          <w:bCs/>
          <w:color w:val="2F5496" w:themeColor="accent1" w:themeShade="BF"/>
        </w:rPr>
      </w:pPr>
    </w:p>
    <w:p w14:paraId="7C74B169" w14:textId="06CE3377" w:rsidR="00D96AAB" w:rsidRPr="00EB179F" w:rsidRDefault="005F37A6" w:rsidP="00BF7164">
      <w:pPr>
        <w:widowControl w:val="0"/>
        <w:autoSpaceDE w:val="0"/>
        <w:autoSpaceDN w:val="0"/>
        <w:adjustRightInd w:val="0"/>
        <w:rPr>
          <w:b/>
          <w:bCs/>
          <w:color w:val="2F5496" w:themeColor="accent1" w:themeShade="BF"/>
        </w:rPr>
      </w:pPr>
      <w:r w:rsidRPr="00EB179F">
        <w:rPr>
          <w:b/>
          <w:bCs/>
          <w:color w:val="2F5496" w:themeColor="accent1" w:themeShade="BF"/>
        </w:rPr>
        <w:t xml:space="preserve"> Structure for Participant </w:t>
      </w:r>
      <w:r w:rsidR="00BD64B5" w:rsidRPr="00EB179F">
        <w:rPr>
          <w:b/>
          <w:bCs/>
          <w:color w:val="2F5496" w:themeColor="accent1" w:themeShade="BF"/>
        </w:rPr>
        <w:t>Guide</w:t>
      </w:r>
    </w:p>
    <w:p w14:paraId="7DA73D7F" w14:textId="5424FA05" w:rsidR="00C042C7" w:rsidRDefault="00852F3C" w:rsidP="00554C68">
      <w:pPr>
        <w:pStyle w:val="ListParagraph"/>
        <w:widowControl w:val="0"/>
        <w:numPr>
          <w:ilvl w:val="0"/>
          <w:numId w:val="1"/>
        </w:numPr>
        <w:autoSpaceDE w:val="0"/>
        <w:autoSpaceDN w:val="0"/>
        <w:adjustRightInd w:val="0"/>
        <w:rPr>
          <w:sz w:val="22"/>
          <w:szCs w:val="22"/>
        </w:rPr>
      </w:pPr>
      <w:hyperlink w:anchor="Why" w:history="1">
        <w:r w:rsidR="001B4F25" w:rsidRPr="00596865">
          <w:rPr>
            <w:rStyle w:val="Hyperlink"/>
            <w:sz w:val="22"/>
            <w:szCs w:val="22"/>
          </w:rPr>
          <w:t>Your Experience</w:t>
        </w:r>
      </w:hyperlink>
      <w:r w:rsidR="001B4F25">
        <w:rPr>
          <w:sz w:val="22"/>
          <w:szCs w:val="22"/>
        </w:rPr>
        <w:t xml:space="preserve"> </w:t>
      </w:r>
    </w:p>
    <w:p w14:paraId="3556F36D" w14:textId="69F34257" w:rsidR="001B4F25" w:rsidRDefault="00852F3C" w:rsidP="00554C68">
      <w:pPr>
        <w:pStyle w:val="ListParagraph"/>
        <w:widowControl w:val="0"/>
        <w:numPr>
          <w:ilvl w:val="0"/>
          <w:numId w:val="1"/>
        </w:numPr>
        <w:autoSpaceDE w:val="0"/>
        <w:autoSpaceDN w:val="0"/>
        <w:adjustRightInd w:val="0"/>
        <w:rPr>
          <w:rStyle w:val="Hyperlink"/>
          <w:color w:val="auto"/>
          <w:sz w:val="22"/>
          <w:szCs w:val="22"/>
          <w:u w:val="none"/>
        </w:rPr>
      </w:pPr>
      <w:hyperlink w:anchor="What" w:history="1">
        <w:r w:rsidR="001B4F25" w:rsidRPr="00596865">
          <w:rPr>
            <w:rStyle w:val="Hyperlink"/>
            <w:sz w:val="22"/>
            <w:szCs w:val="22"/>
          </w:rPr>
          <w:t>W</w:t>
        </w:r>
        <w:r w:rsidR="00596865" w:rsidRPr="00596865">
          <w:rPr>
            <w:rStyle w:val="Hyperlink"/>
            <w:sz w:val="22"/>
            <w:szCs w:val="22"/>
          </w:rPr>
          <w:t>hy</w:t>
        </w:r>
        <w:r w:rsidR="001B4F25" w:rsidRPr="00596865">
          <w:rPr>
            <w:rStyle w:val="Hyperlink"/>
            <w:sz w:val="22"/>
            <w:szCs w:val="22"/>
          </w:rPr>
          <w:t xml:space="preserve"> and What of Implementation Science</w:t>
        </w:r>
      </w:hyperlink>
      <w:r w:rsidR="001B4F25">
        <w:rPr>
          <w:rStyle w:val="Hyperlink"/>
          <w:color w:val="auto"/>
          <w:sz w:val="22"/>
          <w:szCs w:val="22"/>
          <w:u w:val="none"/>
        </w:rPr>
        <w:t xml:space="preserve"> </w:t>
      </w:r>
    </w:p>
    <w:p w14:paraId="3444F041" w14:textId="28813AB2" w:rsidR="00596865" w:rsidRDefault="00852F3C" w:rsidP="00554C68">
      <w:pPr>
        <w:pStyle w:val="ListParagraph"/>
        <w:widowControl w:val="0"/>
        <w:numPr>
          <w:ilvl w:val="0"/>
          <w:numId w:val="1"/>
        </w:numPr>
        <w:autoSpaceDE w:val="0"/>
        <w:autoSpaceDN w:val="0"/>
        <w:adjustRightInd w:val="0"/>
        <w:rPr>
          <w:rStyle w:val="Hyperlink"/>
          <w:color w:val="auto"/>
          <w:sz w:val="22"/>
          <w:szCs w:val="22"/>
          <w:u w:val="none"/>
        </w:rPr>
      </w:pPr>
      <w:hyperlink w:anchor="Exploration" w:history="1">
        <w:r w:rsidR="00596865" w:rsidRPr="00596865">
          <w:rPr>
            <w:rStyle w:val="Hyperlink"/>
            <w:sz w:val="22"/>
            <w:szCs w:val="22"/>
          </w:rPr>
          <w:t>Maximizing your Potential Begins with Exploration</w:t>
        </w:r>
      </w:hyperlink>
      <w:r w:rsidR="00596865">
        <w:rPr>
          <w:rStyle w:val="Hyperlink"/>
          <w:color w:val="auto"/>
          <w:sz w:val="22"/>
          <w:szCs w:val="22"/>
          <w:u w:val="none"/>
        </w:rPr>
        <w:t xml:space="preserve"> </w:t>
      </w:r>
    </w:p>
    <w:p w14:paraId="0E19D10A" w14:textId="2A039500" w:rsidR="00596865" w:rsidRDefault="00852F3C" w:rsidP="00554C68">
      <w:pPr>
        <w:pStyle w:val="ListParagraph"/>
        <w:widowControl w:val="0"/>
        <w:numPr>
          <w:ilvl w:val="0"/>
          <w:numId w:val="1"/>
        </w:numPr>
        <w:autoSpaceDE w:val="0"/>
        <w:autoSpaceDN w:val="0"/>
        <w:adjustRightInd w:val="0"/>
        <w:rPr>
          <w:rStyle w:val="Hyperlink"/>
          <w:color w:val="auto"/>
          <w:sz w:val="22"/>
          <w:szCs w:val="22"/>
          <w:u w:val="none"/>
        </w:rPr>
      </w:pPr>
      <w:hyperlink w:anchor="Team" w:history="1">
        <w:r w:rsidR="00596865" w:rsidRPr="00596865">
          <w:rPr>
            <w:rStyle w:val="Hyperlink"/>
            <w:sz w:val="22"/>
            <w:szCs w:val="22"/>
          </w:rPr>
          <w:t>Identifying the Team or Group</w:t>
        </w:r>
      </w:hyperlink>
    </w:p>
    <w:p w14:paraId="6677F4FE" w14:textId="032A0124" w:rsidR="00596865" w:rsidRDefault="00852F3C" w:rsidP="00554C68">
      <w:pPr>
        <w:pStyle w:val="ListParagraph"/>
        <w:widowControl w:val="0"/>
        <w:numPr>
          <w:ilvl w:val="0"/>
          <w:numId w:val="1"/>
        </w:numPr>
        <w:autoSpaceDE w:val="0"/>
        <w:autoSpaceDN w:val="0"/>
        <w:adjustRightInd w:val="0"/>
        <w:rPr>
          <w:rStyle w:val="Hyperlink"/>
          <w:color w:val="auto"/>
          <w:sz w:val="22"/>
          <w:szCs w:val="22"/>
          <w:u w:val="none"/>
        </w:rPr>
      </w:pPr>
      <w:hyperlink w:anchor="Need" w:history="1">
        <w:r w:rsidR="00596865" w:rsidRPr="00596865">
          <w:rPr>
            <w:rStyle w:val="Hyperlink"/>
            <w:sz w:val="22"/>
            <w:szCs w:val="22"/>
          </w:rPr>
          <w:t>Identify &amp; Assess Need</w:t>
        </w:r>
      </w:hyperlink>
    </w:p>
    <w:p w14:paraId="5A843E2F" w14:textId="0D46FD61" w:rsidR="00596865" w:rsidRDefault="00852F3C" w:rsidP="00554C68">
      <w:pPr>
        <w:pStyle w:val="ListParagraph"/>
        <w:widowControl w:val="0"/>
        <w:numPr>
          <w:ilvl w:val="0"/>
          <w:numId w:val="1"/>
        </w:numPr>
        <w:autoSpaceDE w:val="0"/>
        <w:autoSpaceDN w:val="0"/>
        <w:adjustRightInd w:val="0"/>
        <w:rPr>
          <w:rStyle w:val="Hyperlink"/>
          <w:color w:val="auto"/>
          <w:sz w:val="22"/>
          <w:szCs w:val="22"/>
          <w:u w:val="none"/>
        </w:rPr>
      </w:pPr>
      <w:hyperlink w:anchor="Hexagon" w:history="1">
        <w:r w:rsidR="00596865" w:rsidRPr="00596865">
          <w:rPr>
            <w:rStyle w:val="Hyperlink"/>
            <w:sz w:val="22"/>
            <w:szCs w:val="22"/>
          </w:rPr>
          <w:t>Hexagon Tool</w:t>
        </w:r>
      </w:hyperlink>
      <w:r w:rsidR="00596865">
        <w:rPr>
          <w:rStyle w:val="Hyperlink"/>
          <w:color w:val="auto"/>
          <w:sz w:val="22"/>
          <w:szCs w:val="22"/>
          <w:u w:val="none"/>
        </w:rPr>
        <w:t xml:space="preserve"> </w:t>
      </w:r>
    </w:p>
    <w:p w14:paraId="13A24164" w14:textId="13EF238E" w:rsidR="005F37A6" w:rsidRPr="00EB179F" w:rsidRDefault="00852F3C" w:rsidP="00554C68">
      <w:pPr>
        <w:pStyle w:val="ListParagraph"/>
        <w:widowControl w:val="0"/>
        <w:numPr>
          <w:ilvl w:val="0"/>
          <w:numId w:val="1"/>
        </w:numPr>
        <w:autoSpaceDE w:val="0"/>
        <w:autoSpaceDN w:val="0"/>
        <w:adjustRightInd w:val="0"/>
        <w:rPr>
          <w:rStyle w:val="Hyperlink"/>
          <w:color w:val="auto"/>
          <w:sz w:val="22"/>
          <w:szCs w:val="22"/>
          <w:u w:val="none"/>
        </w:rPr>
      </w:pPr>
      <w:hyperlink w:anchor="resource" w:history="1">
        <w:r w:rsidR="008D403D" w:rsidRPr="00EB179F">
          <w:rPr>
            <w:rStyle w:val="Hyperlink"/>
            <w:sz w:val="22"/>
            <w:szCs w:val="22"/>
          </w:rPr>
          <w:t>Resources for Extended Learning</w:t>
        </w:r>
      </w:hyperlink>
    </w:p>
    <w:p w14:paraId="341C3BCE" w14:textId="77777777" w:rsidR="00A244F4" w:rsidRPr="00EB179F" w:rsidRDefault="00A244F4" w:rsidP="00BF7164">
      <w:pPr>
        <w:widowControl w:val="0"/>
        <w:autoSpaceDE w:val="0"/>
        <w:autoSpaceDN w:val="0"/>
        <w:adjustRightInd w:val="0"/>
        <w:rPr>
          <w:sz w:val="10"/>
          <w:szCs w:val="10"/>
        </w:rPr>
      </w:pPr>
    </w:p>
    <w:p w14:paraId="021D7DC0" w14:textId="77777777" w:rsidR="00C042C7" w:rsidRPr="00EB179F" w:rsidRDefault="00C042C7" w:rsidP="00C042C7">
      <w:pPr>
        <w:widowControl w:val="0"/>
        <w:pBdr>
          <w:top w:val="threeDEmboss" w:sz="18" w:space="1" w:color="D9E2F3" w:themeColor="accent1" w:themeTint="33"/>
        </w:pBdr>
        <w:autoSpaceDE w:val="0"/>
        <w:autoSpaceDN w:val="0"/>
        <w:adjustRightInd w:val="0"/>
        <w:rPr>
          <w:b/>
          <w:bCs/>
          <w:color w:val="1F4E79" w:themeColor="accent5" w:themeShade="80"/>
          <w:sz w:val="16"/>
          <w:szCs w:val="16"/>
        </w:rPr>
      </w:pPr>
    </w:p>
    <w:p w14:paraId="406DDE08" w14:textId="68558794" w:rsidR="00C042C7" w:rsidRDefault="001B4F25" w:rsidP="00C042C7">
      <w:pPr>
        <w:widowControl w:val="0"/>
        <w:pBdr>
          <w:top w:val="threeDEmboss" w:sz="18" w:space="1" w:color="D9E2F3" w:themeColor="accent1" w:themeTint="33"/>
        </w:pBdr>
        <w:autoSpaceDE w:val="0"/>
        <w:autoSpaceDN w:val="0"/>
        <w:adjustRightInd w:val="0"/>
        <w:rPr>
          <w:b/>
          <w:bCs/>
          <w:color w:val="1F4E79" w:themeColor="accent5" w:themeShade="80"/>
          <w:sz w:val="28"/>
          <w:szCs w:val="28"/>
        </w:rPr>
      </w:pPr>
      <w:bookmarkStart w:id="0" w:name="Why"/>
      <w:bookmarkEnd w:id="0"/>
      <w:r>
        <w:rPr>
          <w:b/>
          <w:bCs/>
          <w:color w:val="1F4E79" w:themeColor="accent5" w:themeShade="80"/>
          <w:sz w:val="28"/>
          <w:szCs w:val="28"/>
        </w:rPr>
        <w:t>Your Experience</w:t>
      </w:r>
    </w:p>
    <w:p w14:paraId="742C654B" w14:textId="77777777" w:rsidR="00020DB7" w:rsidRPr="00EB179F" w:rsidRDefault="00020DB7" w:rsidP="00020DB7">
      <w:pPr>
        <w:widowControl w:val="0"/>
        <w:pBdr>
          <w:top w:val="threeDEmboss" w:sz="18" w:space="1" w:color="D9E2F3" w:themeColor="accent1" w:themeTint="33"/>
        </w:pBdr>
        <w:shd w:val="clear" w:color="auto" w:fill="F2F2F2" w:themeFill="background1" w:themeFillShade="F2"/>
        <w:autoSpaceDE w:val="0"/>
        <w:autoSpaceDN w:val="0"/>
        <w:adjustRightInd w:val="0"/>
        <w:rPr>
          <w:b/>
          <w:bCs/>
          <w:color w:val="000000" w:themeColor="text1"/>
        </w:rPr>
      </w:pPr>
      <w:r>
        <w:rPr>
          <w:b/>
          <w:bCs/>
          <w:color w:val="000000" w:themeColor="text1"/>
        </w:rPr>
        <w:t>Activity: Think, Pair, Share</w:t>
      </w:r>
    </w:p>
    <w:p w14:paraId="343F1C45" w14:textId="77777777" w:rsidR="00020DB7" w:rsidRPr="00EB179F" w:rsidRDefault="00020DB7" w:rsidP="00C042C7">
      <w:pPr>
        <w:widowControl w:val="0"/>
        <w:pBdr>
          <w:top w:val="threeDEmboss" w:sz="18" w:space="1" w:color="D9E2F3" w:themeColor="accent1" w:themeTint="33"/>
        </w:pBdr>
        <w:autoSpaceDE w:val="0"/>
        <w:autoSpaceDN w:val="0"/>
        <w:adjustRightInd w:val="0"/>
        <w:rPr>
          <w:b/>
          <w:bCs/>
          <w:color w:val="1F4E79" w:themeColor="accent5" w:themeShade="80"/>
          <w:sz w:val="28"/>
          <w:szCs w:val="28"/>
        </w:rPr>
      </w:pPr>
    </w:p>
    <w:p w14:paraId="7583AF35" w14:textId="77777777" w:rsidR="001B4F25" w:rsidRPr="001B4F25" w:rsidRDefault="001B4F25" w:rsidP="001B4F25">
      <w:pPr>
        <w:widowControl w:val="0"/>
        <w:pBdr>
          <w:top w:val="threeDEmboss" w:sz="18" w:space="1" w:color="D9E2F3" w:themeColor="accent1" w:themeTint="33"/>
        </w:pBdr>
        <w:autoSpaceDE w:val="0"/>
        <w:autoSpaceDN w:val="0"/>
        <w:adjustRightInd w:val="0"/>
        <w:rPr>
          <w:color w:val="000000" w:themeColor="text1"/>
          <w:sz w:val="22"/>
          <w:szCs w:val="22"/>
        </w:rPr>
      </w:pPr>
      <w:r w:rsidRPr="001B4F25">
        <w:rPr>
          <w:color w:val="000000" w:themeColor="text1"/>
          <w:sz w:val="22"/>
          <w:szCs w:val="22"/>
        </w:rPr>
        <w:t>In your experience, what is a key factor in the successful selection of a new program or initiative?</w:t>
      </w:r>
    </w:p>
    <w:p w14:paraId="2E54073C" w14:textId="1F9A177C" w:rsidR="00C042C7" w:rsidRPr="00EB179F" w:rsidRDefault="00C042C7" w:rsidP="00C042C7">
      <w:pPr>
        <w:widowControl w:val="0"/>
        <w:pBdr>
          <w:top w:val="threeDEmboss" w:sz="18" w:space="1" w:color="D9E2F3" w:themeColor="accent1" w:themeTint="33"/>
        </w:pBdr>
        <w:autoSpaceDE w:val="0"/>
        <w:autoSpaceDN w:val="0"/>
        <w:adjustRightInd w:val="0"/>
        <w:rPr>
          <w:color w:val="000000" w:themeColor="text1"/>
          <w:sz w:val="22"/>
          <w:szCs w:val="22"/>
        </w:rPr>
      </w:pPr>
    </w:p>
    <w:p w14:paraId="705CBB8E" w14:textId="77777777" w:rsidR="00F0434A" w:rsidRPr="00EB179F" w:rsidRDefault="00F0434A" w:rsidP="00C042C7">
      <w:pPr>
        <w:widowControl w:val="0"/>
        <w:pBdr>
          <w:top w:val="threeDEmboss" w:sz="18" w:space="1" w:color="D9E2F3" w:themeColor="accent1" w:themeTint="33"/>
        </w:pBdr>
        <w:autoSpaceDE w:val="0"/>
        <w:autoSpaceDN w:val="0"/>
        <w:adjustRightInd w:val="0"/>
        <w:rPr>
          <w:b/>
          <w:bCs/>
          <w:color w:val="1F4E79" w:themeColor="accent5" w:themeShade="80"/>
          <w:sz w:val="28"/>
          <w:szCs w:val="28"/>
        </w:rPr>
      </w:pPr>
    </w:p>
    <w:p w14:paraId="51EBA3FC" w14:textId="77777777" w:rsidR="00C042C7" w:rsidRPr="00EB179F" w:rsidRDefault="00C042C7" w:rsidP="00C042C7">
      <w:pPr>
        <w:widowControl w:val="0"/>
        <w:autoSpaceDE w:val="0"/>
        <w:autoSpaceDN w:val="0"/>
        <w:adjustRightInd w:val="0"/>
        <w:rPr>
          <w:color w:val="1F4E79" w:themeColor="accent5" w:themeShade="80"/>
        </w:rPr>
      </w:pPr>
    </w:p>
    <w:p w14:paraId="57FEEB8A" w14:textId="77777777" w:rsidR="00C042C7" w:rsidRPr="00EB179F" w:rsidRDefault="00C042C7" w:rsidP="00C042C7">
      <w:pPr>
        <w:widowControl w:val="0"/>
        <w:pBdr>
          <w:top w:val="threeDEmboss" w:sz="18" w:space="1" w:color="D9E2F3" w:themeColor="accent1" w:themeTint="33"/>
        </w:pBdr>
        <w:autoSpaceDE w:val="0"/>
        <w:autoSpaceDN w:val="0"/>
        <w:adjustRightInd w:val="0"/>
        <w:rPr>
          <w:b/>
          <w:bCs/>
          <w:color w:val="1F4E79" w:themeColor="accent5" w:themeShade="80"/>
          <w:sz w:val="16"/>
          <w:szCs w:val="16"/>
        </w:rPr>
      </w:pPr>
    </w:p>
    <w:p w14:paraId="0F9135D3" w14:textId="15280927" w:rsidR="00C042C7" w:rsidRPr="00596865" w:rsidRDefault="001B4F25" w:rsidP="00596865">
      <w:pPr>
        <w:widowControl w:val="0"/>
        <w:pBdr>
          <w:top w:val="threeDEmboss" w:sz="18" w:space="1" w:color="D9E2F3" w:themeColor="accent1" w:themeTint="33"/>
        </w:pBdr>
        <w:autoSpaceDE w:val="0"/>
        <w:autoSpaceDN w:val="0"/>
        <w:adjustRightInd w:val="0"/>
        <w:rPr>
          <w:b/>
          <w:bCs/>
          <w:color w:val="1F4E79" w:themeColor="accent5" w:themeShade="80"/>
          <w:sz w:val="28"/>
          <w:szCs w:val="28"/>
        </w:rPr>
      </w:pPr>
      <w:bookmarkStart w:id="1" w:name="What"/>
      <w:bookmarkEnd w:id="1"/>
      <w:r>
        <w:rPr>
          <w:b/>
          <w:bCs/>
          <w:color w:val="1F4E79" w:themeColor="accent5" w:themeShade="80"/>
          <w:sz w:val="28"/>
          <w:szCs w:val="28"/>
        </w:rPr>
        <w:t>Why and What of Implementation Science</w:t>
      </w:r>
    </w:p>
    <w:p w14:paraId="104F0EFA" w14:textId="0DCE1409" w:rsidR="005F37A6" w:rsidRPr="00EB179F" w:rsidRDefault="00C042C7" w:rsidP="00BF7164">
      <w:pPr>
        <w:widowControl w:val="0"/>
        <w:autoSpaceDE w:val="0"/>
        <w:autoSpaceDN w:val="0"/>
        <w:adjustRightInd w:val="0"/>
        <w:rPr>
          <w:color w:val="000000" w:themeColor="text1"/>
        </w:rPr>
      </w:pPr>
      <w:r w:rsidRPr="00EB179F">
        <w:rPr>
          <w:color w:val="000000" w:themeColor="text1"/>
        </w:rPr>
        <w:t>Science to Service Gap</w:t>
      </w:r>
    </w:p>
    <w:p w14:paraId="35E34BCD" w14:textId="77777777" w:rsidR="00C042C7" w:rsidRPr="00EB179F" w:rsidRDefault="00C042C7" w:rsidP="00BF7164">
      <w:pPr>
        <w:widowControl w:val="0"/>
        <w:autoSpaceDE w:val="0"/>
        <w:autoSpaceDN w:val="0"/>
        <w:adjustRightInd w:val="0"/>
        <w:rPr>
          <w:color w:val="1F4E79" w:themeColor="accent5" w:themeShade="80"/>
        </w:rPr>
      </w:pPr>
    </w:p>
    <w:p w14:paraId="2AA88C2D" w14:textId="3BF3CCE6" w:rsidR="00EB179F" w:rsidRPr="00596865" w:rsidRDefault="00C042C7" w:rsidP="00596865">
      <w:pPr>
        <w:widowControl w:val="0"/>
        <w:autoSpaceDE w:val="0"/>
        <w:autoSpaceDN w:val="0"/>
        <w:adjustRightInd w:val="0"/>
        <w:jc w:val="center"/>
        <w:rPr>
          <w:color w:val="808080" w:themeColor="background1" w:themeShade="80"/>
          <w:sz w:val="18"/>
          <w:szCs w:val="18"/>
        </w:rPr>
      </w:pPr>
      <w:r w:rsidRPr="00EB179F">
        <w:rPr>
          <w:noProof/>
          <w:color w:val="808080" w:themeColor="background1" w:themeShade="80"/>
          <w:sz w:val="18"/>
          <w:szCs w:val="18"/>
        </w:rPr>
        <w:drawing>
          <wp:inline distT="0" distB="0" distL="0" distR="0" wp14:anchorId="1FFB0AC8" wp14:editId="2BCD4031">
            <wp:extent cx="2940147" cy="1473020"/>
            <wp:effectExtent l="0" t="0" r="0" b="635"/>
            <wp:docPr id="1"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pic:nvPicPr>
                  <pic:blipFill>
                    <a:blip r:embed="rId7"/>
                    <a:stretch>
                      <a:fillRect/>
                    </a:stretch>
                  </pic:blipFill>
                  <pic:spPr>
                    <a:xfrm>
                      <a:off x="0" y="0"/>
                      <a:ext cx="2970338" cy="1488146"/>
                    </a:xfrm>
                    <a:prstGeom prst="rect">
                      <a:avLst/>
                    </a:prstGeom>
                  </pic:spPr>
                </pic:pic>
              </a:graphicData>
            </a:graphic>
          </wp:inline>
        </w:drawing>
      </w:r>
    </w:p>
    <w:p w14:paraId="0B3DE94C" w14:textId="4604366B" w:rsidR="00C042C7" w:rsidRPr="00EB179F" w:rsidRDefault="00C042C7" w:rsidP="0013488C">
      <w:pPr>
        <w:widowControl w:val="0"/>
        <w:autoSpaceDE w:val="0"/>
        <w:autoSpaceDN w:val="0"/>
        <w:adjustRightInd w:val="0"/>
        <w:rPr>
          <w:color w:val="000000" w:themeColor="text1"/>
        </w:rPr>
      </w:pPr>
      <w:r w:rsidRPr="00EB179F">
        <w:rPr>
          <w:color w:val="000000" w:themeColor="text1"/>
        </w:rPr>
        <w:t>What we typically try</w:t>
      </w:r>
      <w:r w:rsidR="00F0434A" w:rsidRPr="00EB179F">
        <w:rPr>
          <w:color w:val="000000" w:themeColor="text1"/>
        </w:rPr>
        <w:t xml:space="preserve"> to close that gap</w:t>
      </w:r>
    </w:p>
    <w:p w14:paraId="7A5D82BF" w14:textId="77777777" w:rsidR="00942094" w:rsidRPr="00EB179F" w:rsidRDefault="00942094" w:rsidP="0013488C">
      <w:pPr>
        <w:widowControl w:val="0"/>
        <w:autoSpaceDE w:val="0"/>
        <w:autoSpaceDN w:val="0"/>
        <w:adjustRightInd w:val="0"/>
        <w:rPr>
          <w:color w:val="1F4E79" w:themeColor="accent5" w:themeShade="80"/>
        </w:rPr>
      </w:pPr>
    </w:p>
    <w:tbl>
      <w:tblPr>
        <w:tblStyle w:val="TableGrid"/>
        <w:tblpPr w:leftFromText="180" w:rightFromText="180" w:vertAnchor="text" w:horzAnchor="margin" w:tblpXSpec="right" w:tblpY="140"/>
        <w:tblW w:w="0" w:type="auto"/>
        <w:tblLook w:val="04A0" w:firstRow="1" w:lastRow="0" w:firstColumn="1" w:lastColumn="0" w:noHBand="0" w:noVBand="1"/>
      </w:tblPr>
      <w:tblGrid>
        <w:gridCol w:w="4405"/>
      </w:tblGrid>
      <w:tr w:rsidR="00C042C7" w:rsidRPr="00EB179F" w14:paraId="2C501FD8" w14:textId="77777777" w:rsidTr="00344BC3">
        <w:trPr>
          <w:trHeight w:val="620"/>
        </w:trPr>
        <w:tc>
          <w:tcPr>
            <w:tcW w:w="4405" w:type="dxa"/>
          </w:tcPr>
          <w:p w14:paraId="6926BDDF" w14:textId="77777777" w:rsidR="00C042C7" w:rsidRPr="00EB179F" w:rsidRDefault="00C042C7" w:rsidP="00C042C7">
            <w:pPr>
              <w:widowControl w:val="0"/>
              <w:autoSpaceDE w:val="0"/>
              <w:autoSpaceDN w:val="0"/>
              <w:adjustRightInd w:val="0"/>
              <w:rPr>
                <w:b/>
                <w:bCs/>
                <w:color w:val="000000" w:themeColor="text1"/>
                <w:sz w:val="22"/>
                <w:szCs w:val="22"/>
              </w:rPr>
            </w:pPr>
            <w:r w:rsidRPr="00EB179F">
              <w:rPr>
                <w:b/>
                <w:bCs/>
                <w:color w:val="000000" w:themeColor="text1"/>
                <w:sz w:val="22"/>
                <w:szCs w:val="22"/>
              </w:rPr>
              <w:t xml:space="preserve">Do you see these in your current work? </w:t>
            </w:r>
          </w:p>
          <w:p w14:paraId="52434C1E" w14:textId="77777777" w:rsidR="00C042C7" w:rsidRPr="00EB179F" w:rsidRDefault="00C042C7" w:rsidP="00C042C7">
            <w:pPr>
              <w:widowControl w:val="0"/>
              <w:autoSpaceDE w:val="0"/>
              <w:autoSpaceDN w:val="0"/>
              <w:adjustRightInd w:val="0"/>
              <w:rPr>
                <w:color w:val="808080" w:themeColor="background1" w:themeShade="80"/>
                <w:sz w:val="18"/>
                <w:szCs w:val="18"/>
              </w:rPr>
            </w:pPr>
          </w:p>
          <w:p w14:paraId="3ABF0F42" w14:textId="77777777" w:rsidR="00C042C7" w:rsidRDefault="00C042C7" w:rsidP="00C042C7">
            <w:pPr>
              <w:widowControl w:val="0"/>
              <w:autoSpaceDE w:val="0"/>
              <w:autoSpaceDN w:val="0"/>
              <w:adjustRightInd w:val="0"/>
              <w:rPr>
                <w:color w:val="808080" w:themeColor="background1" w:themeShade="80"/>
                <w:sz w:val="18"/>
                <w:szCs w:val="18"/>
              </w:rPr>
            </w:pPr>
          </w:p>
          <w:p w14:paraId="302B43C4" w14:textId="77777777" w:rsidR="00EB179F" w:rsidRDefault="00EB179F" w:rsidP="00C042C7">
            <w:pPr>
              <w:widowControl w:val="0"/>
              <w:autoSpaceDE w:val="0"/>
              <w:autoSpaceDN w:val="0"/>
              <w:adjustRightInd w:val="0"/>
              <w:rPr>
                <w:color w:val="808080" w:themeColor="background1" w:themeShade="80"/>
                <w:sz w:val="18"/>
                <w:szCs w:val="18"/>
              </w:rPr>
            </w:pPr>
          </w:p>
          <w:p w14:paraId="489236E1" w14:textId="4EB92773" w:rsidR="00EB179F" w:rsidRPr="00EB179F" w:rsidRDefault="00EB179F" w:rsidP="00C042C7">
            <w:pPr>
              <w:widowControl w:val="0"/>
              <w:autoSpaceDE w:val="0"/>
              <w:autoSpaceDN w:val="0"/>
              <w:adjustRightInd w:val="0"/>
              <w:rPr>
                <w:color w:val="808080" w:themeColor="background1" w:themeShade="80"/>
                <w:sz w:val="18"/>
                <w:szCs w:val="18"/>
              </w:rPr>
            </w:pPr>
          </w:p>
        </w:tc>
      </w:tr>
      <w:tr w:rsidR="00344BC3" w:rsidRPr="00EB179F" w14:paraId="24D5DC24" w14:textId="77777777" w:rsidTr="00344BC3">
        <w:trPr>
          <w:trHeight w:val="620"/>
        </w:trPr>
        <w:tc>
          <w:tcPr>
            <w:tcW w:w="4405" w:type="dxa"/>
          </w:tcPr>
          <w:p w14:paraId="3B6B206E" w14:textId="57EC6630" w:rsidR="00344BC3" w:rsidRPr="00EB179F" w:rsidRDefault="00344BC3" w:rsidP="00344BC3">
            <w:pPr>
              <w:widowControl w:val="0"/>
              <w:autoSpaceDE w:val="0"/>
              <w:autoSpaceDN w:val="0"/>
              <w:adjustRightInd w:val="0"/>
              <w:rPr>
                <w:b/>
                <w:bCs/>
                <w:color w:val="808080" w:themeColor="background1" w:themeShade="80"/>
                <w:sz w:val="22"/>
                <w:szCs w:val="22"/>
              </w:rPr>
            </w:pPr>
            <w:r w:rsidRPr="00EB179F">
              <w:rPr>
                <w:b/>
                <w:bCs/>
                <w:color w:val="000000" w:themeColor="text1"/>
                <w:sz w:val="22"/>
                <w:szCs w:val="22"/>
              </w:rPr>
              <w:t>What impact do they have on outcomes?</w:t>
            </w:r>
          </w:p>
          <w:p w14:paraId="697BD5B1" w14:textId="77777777" w:rsidR="00344BC3" w:rsidRPr="00EB179F" w:rsidRDefault="00344BC3" w:rsidP="00C042C7">
            <w:pPr>
              <w:widowControl w:val="0"/>
              <w:autoSpaceDE w:val="0"/>
              <w:autoSpaceDN w:val="0"/>
              <w:adjustRightInd w:val="0"/>
              <w:rPr>
                <w:color w:val="000000" w:themeColor="text1"/>
                <w:sz w:val="22"/>
                <w:szCs w:val="22"/>
              </w:rPr>
            </w:pPr>
          </w:p>
          <w:p w14:paraId="7C011DE4" w14:textId="77777777" w:rsidR="00344BC3" w:rsidRPr="00EB179F" w:rsidRDefault="00344BC3" w:rsidP="00C042C7">
            <w:pPr>
              <w:widowControl w:val="0"/>
              <w:autoSpaceDE w:val="0"/>
              <w:autoSpaceDN w:val="0"/>
              <w:adjustRightInd w:val="0"/>
              <w:rPr>
                <w:color w:val="000000" w:themeColor="text1"/>
                <w:sz w:val="22"/>
                <w:szCs w:val="22"/>
              </w:rPr>
            </w:pPr>
          </w:p>
          <w:p w14:paraId="4CE713B8" w14:textId="77777777" w:rsidR="00344BC3" w:rsidRPr="00EB179F" w:rsidRDefault="00344BC3" w:rsidP="00C042C7">
            <w:pPr>
              <w:widowControl w:val="0"/>
              <w:autoSpaceDE w:val="0"/>
              <w:autoSpaceDN w:val="0"/>
              <w:adjustRightInd w:val="0"/>
              <w:rPr>
                <w:color w:val="000000" w:themeColor="text1"/>
                <w:sz w:val="22"/>
                <w:szCs w:val="22"/>
              </w:rPr>
            </w:pPr>
          </w:p>
          <w:p w14:paraId="1EF47FC1" w14:textId="51E4ADA9" w:rsidR="00344BC3" w:rsidRPr="00EB179F" w:rsidRDefault="00344BC3" w:rsidP="00C042C7">
            <w:pPr>
              <w:widowControl w:val="0"/>
              <w:autoSpaceDE w:val="0"/>
              <w:autoSpaceDN w:val="0"/>
              <w:adjustRightInd w:val="0"/>
              <w:rPr>
                <w:color w:val="000000" w:themeColor="text1"/>
                <w:sz w:val="22"/>
                <w:szCs w:val="22"/>
              </w:rPr>
            </w:pPr>
          </w:p>
        </w:tc>
      </w:tr>
    </w:tbl>
    <w:p w14:paraId="187FD5B7" w14:textId="13086215" w:rsidR="00344BC3" w:rsidRPr="00596865" w:rsidRDefault="00C042C7" w:rsidP="00A244F4">
      <w:pPr>
        <w:widowControl w:val="0"/>
        <w:autoSpaceDE w:val="0"/>
        <w:autoSpaceDN w:val="0"/>
        <w:adjustRightInd w:val="0"/>
        <w:rPr>
          <w:color w:val="808080" w:themeColor="background1" w:themeShade="80"/>
          <w:sz w:val="18"/>
          <w:szCs w:val="18"/>
        </w:rPr>
      </w:pPr>
      <w:r w:rsidRPr="00EB179F">
        <w:rPr>
          <w:noProof/>
          <w:color w:val="808080" w:themeColor="background1" w:themeShade="80"/>
          <w:sz w:val="18"/>
          <w:szCs w:val="18"/>
        </w:rPr>
        <w:drawing>
          <wp:inline distT="0" distB="0" distL="0" distR="0" wp14:anchorId="04244927" wp14:editId="02E87FFC">
            <wp:extent cx="3474426" cy="1464222"/>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a:stretch>
                      <a:fillRect/>
                    </a:stretch>
                  </pic:blipFill>
                  <pic:spPr>
                    <a:xfrm>
                      <a:off x="0" y="0"/>
                      <a:ext cx="3487342" cy="1469665"/>
                    </a:xfrm>
                    <a:prstGeom prst="rect">
                      <a:avLst/>
                    </a:prstGeom>
                  </pic:spPr>
                </pic:pic>
              </a:graphicData>
            </a:graphic>
          </wp:inline>
        </w:drawing>
      </w:r>
    </w:p>
    <w:p w14:paraId="0627C7D9" w14:textId="3A90620B" w:rsidR="00262EB9" w:rsidRDefault="00262EB9" w:rsidP="00A244F4">
      <w:pPr>
        <w:widowControl w:val="0"/>
        <w:autoSpaceDE w:val="0"/>
        <w:autoSpaceDN w:val="0"/>
        <w:adjustRightInd w:val="0"/>
        <w:rPr>
          <w:color w:val="1F4E79" w:themeColor="accent5" w:themeShade="80"/>
          <w:highlight w:val="yellow"/>
        </w:rPr>
      </w:pPr>
    </w:p>
    <w:p w14:paraId="500E13C4" w14:textId="77777777" w:rsidR="00596865" w:rsidRPr="00EB179F" w:rsidRDefault="00596865" w:rsidP="00A244F4">
      <w:pPr>
        <w:widowControl w:val="0"/>
        <w:autoSpaceDE w:val="0"/>
        <w:autoSpaceDN w:val="0"/>
        <w:adjustRightInd w:val="0"/>
        <w:rPr>
          <w:color w:val="1F4E79" w:themeColor="accent5" w:themeShade="80"/>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5"/>
        <w:gridCol w:w="270"/>
        <w:gridCol w:w="5035"/>
      </w:tblGrid>
      <w:tr w:rsidR="00344BC3" w:rsidRPr="00EB179F" w14:paraId="554884FE" w14:textId="77777777" w:rsidTr="00344BC3">
        <w:tc>
          <w:tcPr>
            <w:tcW w:w="4765" w:type="dxa"/>
            <w:shd w:val="clear" w:color="auto" w:fill="F2F2F2" w:themeFill="background1" w:themeFillShade="F2"/>
          </w:tcPr>
          <w:p w14:paraId="4A2A25D2" w14:textId="77777777" w:rsidR="00344BC3" w:rsidRPr="00EB179F" w:rsidRDefault="00344BC3" w:rsidP="00344BC3">
            <w:pPr>
              <w:widowControl w:val="0"/>
              <w:autoSpaceDE w:val="0"/>
              <w:autoSpaceDN w:val="0"/>
              <w:adjustRightInd w:val="0"/>
              <w:rPr>
                <w:color w:val="1F4E79" w:themeColor="accent5" w:themeShade="80"/>
                <w:sz w:val="22"/>
                <w:szCs w:val="22"/>
              </w:rPr>
            </w:pPr>
            <w:r w:rsidRPr="00EB179F">
              <w:rPr>
                <w:b/>
                <w:bCs/>
                <w:color w:val="1F4E79" w:themeColor="accent5" w:themeShade="80"/>
                <w:sz w:val="28"/>
                <w:szCs w:val="28"/>
              </w:rPr>
              <w:t>Implementation Science</w:t>
            </w:r>
            <w:r w:rsidRPr="00EB179F">
              <w:rPr>
                <w:color w:val="1F4E79" w:themeColor="accent5" w:themeShade="80"/>
                <w:sz w:val="28"/>
                <w:szCs w:val="28"/>
              </w:rPr>
              <w:t xml:space="preserve"> </w:t>
            </w:r>
            <w:r w:rsidRPr="00EB179F">
              <w:rPr>
                <w:color w:val="1F4E79" w:themeColor="accent5" w:themeShade="80"/>
                <w:sz w:val="22"/>
                <w:szCs w:val="22"/>
              </w:rPr>
              <w:t>refers to the “</w:t>
            </w:r>
            <w:r w:rsidRPr="00EB179F">
              <w:rPr>
                <w:b/>
                <w:bCs/>
                <w:color w:val="1F4E79" w:themeColor="accent5" w:themeShade="80"/>
                <w:sz w:val="22"/>
                <w:szCs w:val="22"/>
              </w:rPr>
              <w:t>methods</w:t>
            </w:r>
            <w:r w:rsidRPr="00EB179F">
              <w:rPr>
                <w:color w:val="1F4E79" w:themeColor="accent5" w:themeShade="80"/>
                <w:sz w:val="22"/>
                <w:szCs w:val="22"/>
              </w:rPr>
              <w:t xml:space="preserve"> or </w:t>
            </w:r>
            <w:r w:rsidRPr="00EB179F">
              <w:rPr>
                <w:b/>
                <w:bCs/>
                <w:color w:val="1F4E79" w:themeColor="accent5" w:themeShade="80"/>
                <w:sz w:val="22"/>
                <w:szCs w:val="22"/>
              </w:rPr>
              <w:t>techniques</w:t>
            </w:r>
            <w:r w:rsidRPr="00EB179F">
              <w:rPr>
                <w:color w:val="1F4E79" w:themeColor="accent5" w:themeShade="80"/>
                <w:sz w:val="22"/>
                <w:szCs w:val="22"/>
              </w:rPr>
              <w:t xml:space="preserve"> used to </w:t>
            </w:r>
            <w:r w:rsidRPr="00EB179F">
              <w:rPr>
                <w:b/>
                <w:bCs/>
                <w:color w:val="1F4E79" w:themeColor="accent5" w:themeShade="80"/>
                <w:sz w:val="22"/>
                <w:szCs w:val="22"/>
              </w:rPr>
              <w:t>enhance</w:t>
            </w:r>
            <w:r w:rsidRPr="00EB179F">
              <w:rPr>
                <w:color w:val="1F4E79" w:themeColor="accent5" w:themeShade="80"/>
                <w:sz w:val="22"/>
                <w:szCs w:val="22"/>
              </w:rPr>
              <w:t xml:space="preserve"> the </w:t>
            </w:r>
            <w:r w:rsidRPr="00EB179F">
              <w:rPr>
                <w:b/>
                <w:bCs/>
                <w:color w:val="1F4E79" w:themeColor="accent5" w:themeShade="80"/>
                <w:sz w:val="22"/>
                <w:szCs w:val="22"/>
              </w:rPr>
              <w:t>adoption</w:t>
            </w:r>
            <w:r w:rsidRPr="00EB179F">
              <w:rPr>
                <w:color w:val="1F4E79" w:themeColor="accent5" w:themeShade="80"/>
                <w:sz w:val="22"/>
                <w:szCs w:val="22"/>
              </w:rPr>
              <w:t xml:space="preserve">, </w:t>
            </w:r>
            <w:r w:rsidRPr="00EB179F">
              <w:rPr>
                <w:b/>
                <w:bCs/>
                <w:color w:val="1F4E79" w:themeColor="accent5" w:themeShade="80"/>
                <w:sz w:val="22"/>
                <w:szCs w:val="22"/>
              </w:rPr>
              <w:t>implementation</w:t>
            </w:r>
            <w:r w:rsidRPr="00EB179F">
              <w:rPr>
                <w:color w:val="1F4E79" w:themeColor="accent5" w:themeShade="80"/>
                <w:sz w:val="22"/>
                <w:szCs w:val="22"/>
              </w:rPr>
              <w:t xml:space="preserve">, and </w:t>
            </w:r>
            <w:r w:rsidRPr="00EB179F">
              <w:rPr>
                <w:b/>
                <w:bCs/>
                <w:color w:val="1F4E79" w:themeColor="accent5" w:themeShade="80"/>
                <w:sz w:val="22"/>
                <w:szCs w:val="22"/>
              </w:rPr>
              <w:t>sustainability</w:t>
            </w:r>
            <w:r w:rsidRPr="00EB179F">
              <w:rPr>
                <w:color w:val="1F4E79" w:themeColor="accent5" w:themeShade="80"/>
                <w:sz w:val="22"/>
                <w:szCs w:val="22"/>
              </w:rPr>
              <w:t>” of an intervention.</w:t>
            </w:r>
          </w:p>
          <w:p w14:paraId="03F75129" w14:textId="77777777" w:rsidR="00344BC3" w:rsidRPr="00EB179F" w:rsidRDefault="00344BC3" w:rsidP="00A244F4">
            <w:pPr>
              <w:widowControl w:val="0"/>
              <w:autoSpaceDE w:val="0"/>
              <w:autoSpaceDN w:val="0"/>
              <w:adjustRightInd w:val="0"/>
              <w:rPr>
                <w:color w:val="1F4E79" w:themeColor="accent5" w:themeShade="80"/>
                <w:sz w:val="22"/>
                <w:szCs w:val="22"/>
              </w:rPr>
            </w:pPr>
          </w:p>
          <w:p w14:paraId="2E961F3F" w14:textId="77777777" w:rsidR="00344BC3" w:rsidRPr="00EB179F" w:rsidRDefault="00344BC3" w:rsidP="00A244F4">
            <w:pPr>
              <w:widowControl w:val="0"/>
              <w:autoSpaceDE w:val="0"/>
              <w:autoSpaceDN w:val="0"/>
              <w:adjustRightInd w:val="0"/>
              <w:rPr>
                <w:color w:val="1F4E79" w:themeColor="accent5" w:themeShade="80"/>
                <w:sz w:val="21"/>
                <w:szCs w:val="21"/>
              </w:rPr>
            </w:pPr>
          </w:p>
          <w:p w14:paraId="46C61ADE" w14:textId="77777777" w:rsidR="00344BC3" w:rsidRPr="00EB179F" w:rsidRDefault="00344BC3" w:rsidP="00A244F4">
            <w:pPr>
              <w:widowControl w:val="0"/>
              <w:autoSpaceDE w:val="0"/>
              <w:autoSpaceDN w:val="0"/>
              <w:adjustRightInd w:val="0"/>
              <w:rPr>
                <w:color w:val="1F4E79" w:themeColor="accent5" w:themeShade="80"/>
                <w:sz w:val="21"/>
                <w:szCs w:val="21"/>
              </w:rPr>
            </w:pPr>
          </w:p>
          <w:p w14:paraId="0E3E83FF" w14:textId="77777777" w:rsidR="00344BC3" w:rsidRPr="00EB179F" w:rsidRDefault="00344BC3" w:rsidP="00A244F4">
            <w:pPr>
              <w:widowControl w:val="0"/>
              <w:autoSpaceDE w:val="0"/>
              <w:autoSpaceDN w:val="0"/>
              <w:adjustRightInd w:val="0"/>
              <w:rPr>
                <w:color w:val="1F4E79" w:themeColor="accent5" w:themeShade="80"/>
                <w:sz w:val="21"/>
                <w:szCs w:val="21"/>
              </w:rPr>
            </w:pPr>
          </w:p>
          <w:p w14:paraId="244B9F83" w14:textId="39019F06" w:rsidR="00344BC3" w:rsidRPr="00EB179F" w:rsidRDefault="00344BC3" w:rsidP="00A244F4">
            <w:pPr>
              <w:widowControl w:val="0"/>
              <w:autoSpaceDE w:val="0"/>
              <w:autoSpaceDN w:val="0"/>
              <w:adjustRightInd w:val="0"/>
              <w:rPr>
                <w:color w:val="1F4E79" w:themeColor="accent5" w:themeShade="80"/>
              </w:rPr>
            </w:pPr>
            <w:r w:rsidRPr="00EB179F">
              <w:rPr>
                <w:color w:val="1F4E79" w:themeColor="accent5" w:themeShade="80"/>
                <w:sz w:val="20"/>
                <w:szCs w:val="20"/>
              </w:rPr>
              <w:t>(Powell et al., 2015)</w:t>
            </w:r>
          </w:p>
        </w:tc>
        <w:tc>
          <w:tcPr>
            <w:tcW w:w="270" w:type="dxa"/>
          </w:tcPr>
          <w:p w14:paraId="043325EE" w14:textId="77777777" w:rsidR="00344BC3" w:rsidRPr="00EB179F" w:rsidRDefault="00344BC3" w:rsidP="00A244F4">
            <w:pPr>
              <w:widowControl w:val="0"/>
              <w:autoSpaceDE w:val="0"/>
              <w:autoSpaceDN w:val="0"/>
              <w:adjustRightInd w:val="0"/>
              <w:rPr>
                <w:color w:val="1F4E79" w:themeColor="accent5" w:themeShade="80"/>
              </w:rPr>
            </w:pPr>
          </w:p>
        </w:tc>
        <w:tc>
          <w:tcPr>
            <w:tcW w:w="5035" w:type="dxa"/>
            <w:shd w:val="clear" w:color="auto" w:fill="F2F2F2" w:themeFill="background1" w:themeFillShade="F2"/>
          </w:tcPr>
          <w:p w14:paraId="28D80B68" w14:textId="77777777" w:rsidR="00344BC3" w:rsidRPr="00EB179F" w:rsidRDefault="00344BC3" w:rsidP="00344BC3">
            <w:pPr>
              <w:widowControl w:val="0"/>
              <w:autoSpaceDE w:val="0"/>
              <w:autoSpaceDN w:val="0"/>
              <w:adjustRightInd w:val="0"/>
              <w:jc w:val="right"/>
              <w:rPr>
                <w:color w:val="1F4E79" w:themeColor="accent5" w:themeShade="80"/>
                <w:sz w:val="22"/>
                <w:szCs w:val="22"/>
              </w:rPr>
            </w:pPr>
            <w:r w:rsidRPr="00EB179F">
              <w:rPr>
                <w:b/>
                <w:bCs/>
                <w:color w:val="1F4E79" w:themeColor="accent5" w:themeShade="80"/>
                <w:sz w:val="28"/>
                <w:szCs w:val="28"/>
              </w:rPr>
              <w:t>Equitable Implementation</w:t>
            </w:r>
            <w:r w:rsidRPr="00EB179F">
              <w:rPr>
                <w:color w:val="1F4E79" w:themeColor="accent5" w:themeShade="80"/>
                <w:sz w:val="28"/>
                <w:szCs w:val="28"/>
              </w:rPr>
              <w:t xml:space="preserve"> </w:t>
            </w:r>
            <w:r w:rsidRPr="00EB179F">
              <w:rPr>
                <w:color w:val="1F4E79" w:themeColor="accent5" w:themeShade="80"/>
                <w:sz w:val="22"/>
                <w:szCs w:val="22"/>
              </w:rPr>
              <w:t xml:space="preserve">occurs when </w:t>
            </w:r>
            <w:r w:rsidRPr="00EB179F">
              <w:rPr>
                <w:b/>
                <w:bCs/>
                <w:color w:val="1F4E79" w:themeColor="accent5" w:themeShade="80"/>
                <w:sz w:val="22"/>
                <w:szCs w:val="22"/>
              </w:rPr>
              <w:t>strong equity</w:t>
            </w:r>
            <w:r w:rsidRPr="00EB179F">
              <w:rPr>
                <w:color w:val="1F4E79" w:themeColor="accent5" w:themeShade="80"/>
                <w:sz w:val="22"/>
                <w:szCs w:val="22"/>
              </w:rPr>
              <w:t xml:space="preserve"> components (including </w:t>
            </w:r>
            <w:r w:rsidRPr="00EB179F">
              <w:rPr>
                <w:b/>
                <w:bCs/>
                <w:color w:val="1F4E79" w:themeColor="accent5" w:themeShade="80"/>
                <w:sz w:val="22"/>
                <w:szCs w:val="22"/>
              </w:rPr>
              <w:t xml:space="preserve">explicit attention </w:t>
            </w:r>
            <w:r w:rsidRPr="00EB179F">
              <w:rPr>
                <w:color w:val="1F4E79" w:themeColor="accent5" w:themeShade="80"/>
                <w:sz w:val="22"/>
                <w:szCs w:val="22"/>
              </w:rPr>
              <w:t xml:space="preserve">to the </w:t>
            </w:r>
            <w:r w:rsidRPr="00EB179F">
              <w:rPr>
                <w:b/>
                <w:bCs/>
                <w:color w:val="1F4E79" w:themeColor="accent5" w:themeShade="80"/>
                <w:sz w:val="22"/>
                <w:szCs w:val="22"/>
              </w:rPr>
              <w:t>culture</w:t>
            </w:r>
            <w:r w:rsidRPr="00EB179F">
              <w:rPr>
                <w:color w:val="1F4E79" w:themeColor="accent5" w:themeShade="80"/>
                <w:sz w:val="22"/>
                <w:szCs w:val="22"/>
              </w:rPr>
              <w:t xml:space="preserve">, </w:t>
            </w:r>
            <w:r w:rsidRPr="00EB179F">
              <w:rPr>
                <w:b/>
                <w:bCs/>
                <w:color w:val="1F4E79" w:themeColor="accent5" w:themeShade="80"/>
                <w:sz w:val="22"/>
                <w:szCs w:val="22"/>
              </w:rPr>
              <w:t>history</w:t>
            </w:r>
            <w:r w:rsidRPr="00EB179F">
              <w:rPr>
                <w:color w:val="1F4E79" w:themeColor="accent5" w:themeShade="80"/>
                <w:sz w:val="22"/>
                <w:szCs w:val="22"/>
              </w:rPr>
              <w:t xml:space="preserve">, </w:t>
            </w:r>
            <w:r w:rsidRPr="00EB179F">
              <w:rPr>
                <w:b/>
                <w:bCs/>
                <w:color w:val="1F4E79" w:themeColor="accent5" w:themeShade="80"/>
                <w:sz w:val="22"/>
                <w:szCs w:val="22"/>
              </w:rPr>
              <w:t>values</w:t>
            </w:r>
            <w:r w:rsidRPr="00EB179F">
              <w:rPr>
                <w:color w:val="1F4E79" w:themeColor="accent5" w:themeShade="80"/>
                <w:sz w:val="22"/>
                <w:szCs w:val="22"/>
              </w:rPr>
              <w:t xml:space="preserve">, </w:t>
            </w:r>
            <w:r w:rsidRPr="00EB179F">
              <w:rPr>
                <w:b/>
                <w:bCs/>
                <w:color w:val="1F4E79" w:themeColor="accent5" w:themeShade="80"/>
                <w:sz w:val="22"/>
                <w:szCs w:val="22"/>
              </w:rPr>
              <w:t>assets</w:t>
            </w:r>
            <w:r w:rsidRPr="00EB179F">
              <w:rPr>
                <w:color w:val="1F4E79" w:themeColor="accent5" w:themeShade="80"/>
                <w:sz w:val="22"/>
                <w:szCs w:val="22"/>
              </w:rPr>
              <w:t xml:space="preserve">, and </w:t>
            </w:r>
            <w:r w:rsidRPr="00EB179F">
              <w:rPr>
                <w:b/>
                <w:bCs/>
                <w:color w:val="1F4E79" w:themeColor="accent5" w:themeShade="80"/>
                <w:sz w:val="22"/>
                <w:szCs w:val="22"/>
              </w:rPr>
              <w:t>needs</w:t>
            </w:r>
            <w:r w:rsidRPr="00EB179F">
              <w:rPr>
                <w:color w:val="1F4E79" w:themeColor="accent5" w:themeShade="80"/>
                <w:sz w:val="22"/>
                <w:szCs w:val="22"/>
              </w:rPr>
              <w:t xml:space="preserve"> of the </w:t>
            </w:r>
            <w:r w:rsidRPr="00EB179F">
              <w:rPr>
                <w:b/>
                <w:bCs/>
                <w:color w:val="1F4E79" w:themeColor="accent5" w:themeShade="80"/>
                <w:sz w:val="22"/>
                <w:szCs w:val="22"/>
              </w:rPr>
              <w:t>community</w:t>
            </w:r>
            <w:r w:rsidRPr="00EB179F">
              <w:rPr>
                <w:color w:val="1F4E79" w:themeColor="accent5" w:themeShade="80"/>
                <w:sz w:val="22"/>
                <w:szCs w:val="22"/>
              </w:rPr>
              <w:t xml:space="preserve">) are </w:t>
            </w:r>
            <w:r w:rsidRPr="00EB179F">
              <w:rPr>
                <w:b/>
                <w:bCs/>
                <w:color w:val="1F4E79" w:themeColor="accent5" w:themeShade="80"/>
                <w:sz w:val="22"/>
                <w:szCs w:val="22"/>
              </w:rPr>
              <w:t>integrated</w:t>
            </w:r>
            <w:r w:rsidRPr="00EB179F">
              <w:rPr>
                <w:color w:val="1F4E79" w:themeColor="accent5" w:themeShade="80"/>
                <w:sz w:val="22"/>
                <w:szCs w:val="22"/>
              </w:rPr>
              <w:t xml:space="preserve"> into the </w:t>
            </w:r>
            <w:r w:rsidRPr="00EB179F">
              <w:rPr>
                <w:b/>
                <w:bCs/>
                <w:color w:val="1F4E79" w:themeColor="accent5" w:themeShade="80"/>
                <w:sz w:val="22"/>
                <w:szCs w:val="22"/>
              </w:rPr>
              <w:t>principles</w:t>
            </w:r>
            <w:r w:rsidRPr="00EB179F">
              <w:rPr>
                <w:color w:val="1F4E79" w:themeColor="accent5" w:themeShade="80"/>
                <w:sz w:val="22"/>
                <w:szCs w:val="22"/>
              </w:rPr>
              <w:t xml:space="preserve"> and </w:t>
            </w:r>
            <w:r w:rsidRPr="00EB179F">
              <w:rPr>
                <w:b/>
                <w:bCs/>
                <w:color w:val="1F4E79" w:themeColor="accent5" w:themeShade="80"/>
                <w:sz w:val="22"/>
                <w:szCs w:val="22"/>
              </w:rPr>
              <w:t>tools</w:t>
            </w:r>
            <w:r w:rsidRPr="00EB179F">
              <w:rPr>
                <w:color w:val="1F4E79" w:themeColor="accent5" w:themeShade="80"/>
                <w:sz w:val="22"/>
                <w:szCs w:val="22"/>
              </w:rPr>
              <w:t xml:space="preserve"> of </w:t>
            </w:r>
            <w:r w:rsidRPr="00EB179F">
              <w:rPr>
                <w:b/>
                <w:bCs/>
                <w:color w:val="1F4E79" w:themeColor="accent5" w:themeShade="80"/>
                <w:sz w:val="22"/>
                <w:szCs w:val="22"/>
              </w:rPr>
              <w:t>implementation science</w:t>
            </w:r>
            <w:r w:rsidRPr="00EB179F">
              <w:rPr>
                <w:color w:val="1F4E79" w:themeColor="accent5" w:themeShade="80"/>
                <w:sz w:val="22"/>
                <w:szCs w:val="22"/>
              </w:rPr>
              <w:t xml:space="preserve"> to facilitate quality implementation of effective programs </w:t>
            </w:r>
            <w:r w:rsidRPr="00EB179F">
              <w:rPr>
                <w:b/>
                <w:bCs/>
                <w:color w:val="1F4E79" w:themeColor="accent5" w:themeShade="80"/>
                <w:sz w:val="22"/>
                <w:szCs w:val="22"/>
              </w:rPr>
              <w:t>for a</w:t>
            </w:r>
            <w:r w:rsidRPr="00EB179F">
              <w:rPr>
                <w:color w:val="1F4E79" w:themeColor="accent5" w:themeShade="80"/>
                <w:sz w:val="22"/>
                <w:szCs w:val="22"/>
              </w:rPr>
              <w:t xml:space="preserve"> specific </w:t>
            </w:r>
            <w:r w:rsidRPr="00EB179F">
              <w:rPr>
                <w:b/>
                <w:bCs/>
                <w:color w:val="1F4E79" w:themeColor="accent5" w:themeShade="80"/>
                <w:sz w:val="22"/>
                <w:szCs w:val="22"/>
              </w:rPr>
              <w:t>community</w:t>
            </w:r>
            <w:r w:rsidRPr="00EB179F">
              <w:rPr>
                <w:color w:val="1F4E79" w:themeColor="accent5" w:themeShade="80"/>
                <w:sz w:val="22"/>
                <w:szCs w:val="22"/>
              </w:rPr>
              <w:t xml:space="preserve"> or group of communities.</w:t>
            </w:r>
          </w:p>
          <w:p w14:paraId="3942DDEC" w14:textId="5E5B88E8" w:rsidR="00344BC3" w:rsidRPr="00EB179F" w:rsidRDefault="00344BC3" w:rsidP="00344BC3">
            <w:pPr>
              <w:widowControl w:val="0"/>
              <w:autoSpaceDE w:val="0"/>
              <w:autoSpaceDN w:val="0"/>
              <w:adjustRightInd w:val="0"/>
              <w:jc w:val="right"/>
              <w:rPr>
                <w:color w:val="1F4E79" w:themeColor="accent5" w:themeShade="80"/>
              </w:rPr>
            </w:pPr>
            <w:r w:rsidRPr="00EB179F">
              <w:rPr>
                <w:color w:val="1F4E79" w:themeColor="accent5" w:themeShade="80"/>
                <w:sz w:val="20"/>
                <w:szCs w:val="20"/>
              </w:rPr>
              <w:t>(</w:t>
            </w:r>
            <w:proofErr w:type="spellStart"/>
            <w:r w:rsidRPr="00EB179F">
              <w:rPr>
                <w:color w:val="1F4E79" w:themeColor="accent5" w:themeShade="80"/>
                <w:sz w:val="20"/>
                <w:szCs w:val="20"/>
              </w:rPr>
              <w:t>DuMont</w:t>
            </w:r>
            <w:proofErr w:type="spellEnd"/>
            <w:r w:rsidRPr="00EB179F">
              <w:rPr>
                <w:color w:val="1F4E79" w:themeColor="accent5" w:themeShade="80"/>
                <w:sz w:val="20"/>
                <w:szCs w:val="20"/>
              </w:rPr>
              <w:t>, Metz, &amp; Woo, 2019)</w:t>
            </w:r>
          </w:p>
        </w:tc>
      </w:tr>
    </w:tbl>
    <w:p w14:paraId="3350ED5D" w14:textId="77777777" w:rsidR="00565FB8" w:rsidRDefault="00565FB8" w:rsidP="009564FA">
      <w:pPr>
        <w:pBdr>
          <w:top w:val="single" w:sz="4" w:space="1" w:color="auto"/>
        </w:pBdr>
        <w:rPr>
          <w:b/>
          <w:bCs/>
          <w:color w:val="2F5496" w:themeColor="accent1" w:themeShade="BF"/>
          <w:sz w:val="28"/>
          <w:szCs w:val="28"/>
        </w:rPr>
      </w:pPr>
      <w:bookmarkStart w:id="2" w:name="Exploration"/>
      <w:bookmarkEnd w:id="2"/>
    </w:p>
    <w:p w14:paraId="757EF591" w14:textId="77777777" w:rsidR="00565FB8" w:rsidRPr="00EB179F" w:rsidRDefault="00565FB8" w:rsidP="00565FB8">
      <w:pPr>
        <w:widowControl w:val="0"/>
        <w:autoSpaceDE w:val="0"/>
        <w:autoSpaceDN w:val="0"/>
        <w:adjustRightInd w:val="0"/>
        <w:rPr>
          <w:sz w:val="10"/>
          <w:szCs w:val="10"/>
        </w:rPr>
      </w:pPr>
    </w:p>
    <w:p w14:paraId="229FB5F6" w14:textId="77777777" w:rsidR="00565FB8" w:rsidRPr="00EB179F" w:rsidRDefault="00565FB8" w:rsidP="00565FB8">
      <w:pPr>
        <w:widowControl w:val="0"/>
        <w:pBdr>
          <w:top w:val="threeDEmboss" w:sz="18" w:space="1" w:color="D9E2F3" w:themeColor="accent1" w:themeTint="33"/>
        </w:pBdr>
        <w:autoSpaceDE w:val="0"/>
        <w:autoSpaceDN w:val="0"/>
        <w:adjustRightInd w:val="0"/>
        <w:rPr>
          <w:b/>
          <w:bCs/>
          <w:color w:val="1F4E79" w:themeColor="accent5" w:themeShade="80"/>
          <w:sz w:val="16"/>
          <w:szCs w:val="16"/>
        </w:rPr>
      </w:pPr>
    </w:p>
    <w:p w14:paraId="641462A0" w14:textId="77777777" w:rsidR="00565FB8" w:rsidRDefault="00565FB8" w:rsidP="00565FB8">
      <w:pPr>
        <w:widowControl w:val="0"/>
        <w:pBdr>
          <w:top w:val="threeDEmboss" w:sz="18" w:space="1" w:color="D9E2F3" w:themeColor="accent1" w:themeTint="33"/>
        </w:pBdr>
        <w:autoSpaceDE w:val="0"/>
        <w:autoSpaceDN w:val="0"/>
        <w:adjustRightInd w:val="0"/>
        <w:rPr>
          <w:b/>
          <w:bCs/>
          <w:color w:val="1F4E79" w:themeColor="accent5" w:themeShade="80"/>
          <w:sz w:val="28"/>
          <w:szCs w:val="28"/>
        </w:rPr>
      </w:pPr>
      <w:r>
        <w:rPr>
          <w:b/>
          <w:bCs/>
          <w:color w:val="1F4E79" w:themeColor="accent5" w:themeShade="80"/>
          <w:sz w:val="28"/>
          <w:szCs w:val="28"/>
        </w:rPr>
        <w:t>Your Experience</w:t>
      </w:r>
    </w:p>
    <w:p w14:paraId="7D18802B" w14:textId="77777777" w:rsidR="00565FB8" w:rsidRPr="00EB179F" w:rsidRDefault="00565FB8" w:rsidP="00565FB8">
      <w:pPr>
        <w:widowControl w:val="0"/>
        <w:pBdr>
          <w:top w:val="threeDEmboss" w:sz="18" w:space="1" w:color="D9E2F3" w:themeColor="accent1" w:themeTint="33"/>
        </w:pBdr>
        <w:shd w:val="clear" w:color="auto" w:fill="F2F2F2" w:themeFill="background1" w:themeFillShade="F2"/>
        <w:autoSpaceDE w:val="0"/>
        <w:autoSpaceDN w:val="0"/>
        <w:adjustRightInd w:val="0"/>
        <w:rPr>
          <w:b/>
          <w:bCs/>
          <w:color w:val="000000" w:themeColor="text1"/>
        </w:rPr>
      </w:pPr>
      <w:r>
        <w:rPr>
          <w:b/>
          <w:bCs/>
          <w:color w:val="000000" w:themeColor="text1"/>
        </w:rPr>
        <w:t>Activity: Think, Pair, Share</w:t>
      </w:r>
    </w:p>
    <w:p w14:paraId="2FF9EEFA" w14:textId="77777777" w:rsidR="00565FB8" w:rsidRPr="00EB179F" w:rsidRDefault="00565FB8" w:rsidP="00565FB8">
      <w:pPr>
        <w:widowControl w:val="0"/>
        <w:pBdr>
          <w:top w:val="threeDEmboss" w:sz="18" w:space="1" w:color="D9E2F3" w:themeColor="accent1" w:themeTint="33"/>
        </w:pBdr>
        <w:autoSpaceDE w:val="0"/>
        <w:autoSpaceDN w:val="0"/>
        <w:adjustRightInd w:val="0"/>
        <w:rPr>
          <w:b/>
          <w:bCs/>
          <w:color w:val="1F4E79" w:themeColor="accent5" w:themeShade="80"/>
          <w:sz w:val="28"/>
          <w:szCs w:val="28"/>
        </w:rPr>
      </w:pPr>
    </w:p>
    <w:p w14:paraId="2251C251" w14:textId="77777777" w:rsidR="00565FB8" w:rsidRPr="001B4F25" w:rsidRDefault="00565FB8" w:rsidP="00565FB8">
      <w:pPr>
        <w:widowControl w:val="0"/>
        <w:pBdr>
          <w:top w:val="threeDEmboss" w:sz="18" w:space="1" w:color="D9E2F3" w:themeColor="accent1" w:themeTint="33"/>
        </w:pBdr>
        <w:autoSpaceDE w:val="0"/>
        <w:autoSpaceDN w:val="0"/>
        <w:adjustRightInd w:val="0"/>
        <w:rPr>
          <w:color w:val="000000" w:themeColor="text1"/>
          <w:sz w:val="22"/>
          <w:szCs w:val="22"/>
        </w:rPr>
      </w:pPr>
      <w:r w:rsidRPr="001B4F25">
        <w:rPr>
          <w:color w:val="000000" w:themeColor="text1"/>
          <w:sz w:val="22"/>
          <w:szCs w:val="22"/>
        </w:rPr>
        <w:t>In your experience, what is a key factor in the successful selection of a new program or initiative?</w:t>
      </w:r>
    </w:p>
    <w:p w14:paraId="35985A91" w14:textId="77777777" w:rsidR="00565FB8" w:rsidRPr="00EB179F" w:rsidRDefault="00565FB8" w:rsidP="00565FB8">
      <w:pPr>
        <w:widowControl w:val="0"/>
        <w:pBdr>
          <w:top w:val="threeDEmboss" w:sz="18" w:space="1" w:color="D9E2F3" w:themeColor="accent1" w:themeTint="33"/>
        </w:pBdr>
        <w:autoSpaceDE w:val="0"/>
        <w:autoSpaceDN w:val="0"/>
        <w:adjustRightInd w:val="0"/>
        <w:rPr>
          <w:color w:val="000000" w:themeColor="text1"/>
          <w:sz w:val="22"/>
          <w:szCs w:val="22"/>
        </w:rPr>
      </w:pPr>
    </w:p>
    <w:p w14:paraId="30D74EE8" w14:textId="77777777" w:rsidR="00565FB8" w:rsidRPr="00EB179F" w:rsidRDefault="00565FB8" w:rsidP="00565FB8">
      <w:pPr>
        <w:widowControl w:val="0"/>
        <w:pBdr>
          <w:top w:val="threeDEmboss" w:sz="18" w:space="1" w:color="D9E2F3" w:themeColor="accent1" w:themeTint="33"/>
        </w:pBdr>
        <w:autoSpaceDE w:val="0"/>
        <w:autoSpaceDN w:val="0"/>
        <w:adjustRightInd w:val="0"/>
        <w:rPr>
          <w:b/>
          <w:bCs/>
          <w:color w:val="1F4E79" w:themeColor="accent5" w:themeShade="80"/>
          <w:sz w:val="28"/>
          <w:szCs w:val="28"/>
        </w:rPr>
      </w:pPr>
    </w:p>
    <w:p w14:paraId="4EFAF924" w14:textId="77777777" w:rsidR="00565FB8" w:rsidRPr="00EB179F" w:rsidRDefault="00565FB8" w:rsidP="00565FB8">
      <w:pPr>
        <w:widowControl w:val="0"/>
        <w:autoSpaceDE w:val="0"/>
        <w:autoSpaceDN w:val="0"/>
        <w:adjustRightInd w:val="0"/>
        <w:rPr>
          <w:color w:val="1F4E79" w:themeColor="accent5" w:themeShade="80"/>
        </w:rPr>
      </w:pPr>
    </w:p>
    <w:p w14:paraId="0D34B246" w14:textId="77777777" w:rsidR="00565FB8" w:rsidRPr="00EB179F" w:rsidRDefault="00565FB8" w:rsidP="00565FB8">
      <w:pPr>
        <w:widowControl w:val="0"/>
        <w:pBdr>
          <w:top w:val="threeDEmboss" w:sz="18" w:space="1" w:color="D9E2F3" w:themeColor="accent1" w:themeTint="33"/>
        </w:pBdr>
        <w:autoSpaceDE w:val="0"/>
        <w:autoSpaceDN w:val="0"/>
        <w:adjustRightInd w:val="0"/>
        <w:rPr>
          <w:b/>
          <w:bCs/>
          <w:color w:val="1F4E79" w:themeColor="accent5" w:themeShade="80"/>
          <w:sz w:val="16"/>
          <w:szCs w:val="16"/>
        </w:rPr>
      </w:pPr>
    </w:p>
    <w:p w14:paraId="51BC3D87" w14:textId="77777777" w:rsidR="00565FB8" w:rsidRDefault="00565FB8" w:rsidP="00565FB8">
      <w:pPr>
        <w:pBdr>
          <w:top w:val="single" w:sz="4" w:space="0" w:color="auto"/>
        </w:pBdr>
        <w:rPr>
          <w:b/>
          <w:bCs/>
          <w:color w:val="2F5496" w:themeColor="accent1" w:themeShade="BF"/>
          <w:sz w:val="28"/>
          <w:szCs w:val="28"/>
        </w:rPr>
      </w:pPr>
    </w:p>
    <w:p w14:paraId="6D1B589B" w14:textId="5CAF722E" w:rsidR="009564FA" w:rsidRDefault="009564FA" w:rsidP="00565FB8">
      <w:pPr>
        <w:pBdr>
          <w:top w:val="single" w:sz="4" w:space="0" w:color="auto"/>
        </w:pBdr>
        <w:rPr>
          <w:b/>
          <w:bCs/>
          <w:color w:val="2F5496" w:themeColor="accent1" w:themeShade="BF"/>
          <w:sz w:val="28"/>
          <w:szCs w:val="28"/>
        </w:rPr>
      </w:pPr>
      <w:r w:rsidRPr="009564FA">
        <w:rPr>
          <w:b/>
          <w:bCs/>
          <w:color w:val="2F5496" w:themeColor="accent1" w:themeShade="BF"/>
          <w:sz w:val="28"/>
          <w:szCs w:val="28"/>
        </w:rPr>
        <w:t xml:space="preserve">Maximizing our Potential for Improved Outcomes Begins with Exploration </w:t>
      </w:r>
    </w:p>
    <w:p w14:paraId="57BC5798" w14:textId="15AF1BAE" w:rsidR="00BF1EDF" w:rsidRPr="00EB179F" w:rsidRDefault="00BF1EDF" w:rsidP="00D25330">
      <w:pPr>
        <w:widowControl w:val="0"/>
        <w:pBdr>
          <w:bottom w:val="single" w:sz="4" w:space="1" w:color="auto"/>
        </w:pBdr>
        <w:autoSpaceDE w:val="0"/>
        <w:autoSpaceDN w:val="0"/>
        <w:adjustRightInd w:val="0"/>
        <w:rPr>
          <w:color w:val="000000" w:themeColor="text1"/>
          <w:sz w:val="22"/>
          <w:szCs w:val="22"/>
        </w:rPr>
      </w:pPr>
    </w:p>
    <w:p w14:paraId="192A1B50" w14:textId="73DAF9F0" w:rsidR="00BF1EDF" w:rsidRPr="00EB179F" w:rsidRDefault="00BF1EDF" w:rsidP="00E17703">
      <w:pPr>
        <w:widowControl w:val="0"/>
        <w:pBdr>
          <w:bottom w:val="single" w:sz="4" w:space="1" w:color="auto"/>
        </w:pBdr>
        <w:autoSpaceDE w:val="0"/>
        <w:autoSpaceDN w:val="0"/>
        <w:adjustRightInd w:val="0"/>
        <w:jc w:val="center"/>
        <w:rPr>
          <w:color w:val="000000" w:themeColor="text1"/>
          <w:sz w:val="22"/>
          <w:szCs w:val="22"/>
        </w:rPr>
      </w:pPr>
      <w:r w:rsidRPr="00EB179F">
        <w:rPr>
          <w:noProof/>
          <w:color w:val="000000" w:themeColor="text1"/>
          <w:sz w:val="22"/>
          <w:szCs w:val="22"/>
        </w:rPr>
        <w:drawing>
          <wp:inline distT="0" distB="0" distL="0" distR="0" wp14:anchorId="4D37E75D" wp14:editId="25CF2CF6">
            <wp:extent cx="4596135" cy="2076694"/>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extLst>
                        <a:ext uri="{28A0092B-C50C-407E-A947-70E740481C1C}">
                          <a14:useLocalDpi xmlns:a14="http://schemas.microsoft.com/office/drawing/2010/main" val="0"/>
                        </a:ext>
                      </a:extLst>
                    </a:blip>
                    <a:stretch>
                      <a:fillRect/>
                    </a:stretch>
                  </pic:blipFill>
                  <pic:spPr>
                    <a:xfrm>
                      <a:off x="0" y="0"/>
                      <a:ext cx="4611512" cy="2083642"/>
                    </a:xfrm>
                    <a:prstGeom prst="rect">
                      <a:avLst/>
                    </a:prstGeom>
                  </pic:spPr>
                </pic:pic>
              </a:graphicData>
            </a:graphic>
          </wp:inline>
        </w:drawing>
      </w:r>
    </w:p>
    <w:p w14:paraId="7BEED16A" w14:textId="77777777" w:rsidR="00F0434A" w:rsidRPr="00EB179F" w:rsidRDefault="00F0434A" w:rsidP="00D25330">
      <w:pPr>
        <w:widowControl w:val="0"/>
        <w:pBdr>
          <w:bottom w:val="single" w:sz="4" w:space="1" w:color="auto"/>
        </w:pBdr>
        <w:autoSpaceDE w:val="0"/>
        <w:autoSpaceDN w:val="0"/>
        <w:adjustRightInd w:val="0"/>
        <w:rPr>
          <w:color w:val="000000" w:themeColor="text1"/>
          <w:sz w:val="22"/>
          <w:szCs w:val="22"/>
        </w:rPr>
      </w:pPr>
    </w:p>
    <w:tbl>
      <w:tblPr>
        <w:tblStyle w:val="TableGrid"/>
        <w:tblW w:w="0" w:type="auto"/>
        <w:tblLook w:val="04A0" w:firstRow="1" w:lastRow="0" w:firstColumn="1" w:lastColumn="0" w:noHBand="0" w:noVBand="1"/>
      </w:tblPr>
      <w:tblGrid>
        <w:gridCol w:w="1720"/>
        <w:gridCol w:w="5030"/>
        <w:gridCol w:w="3320"/>
      </w:tblGrid>
      <w:tr w:rsidR="00BF1EDF" w:rsidRPr="00EB179F" w14:paraId="2D4D7811" w14:textId="77777777" w:rsidTr="00E17703">
        <w:tc>
          <w:tcPr>
            <w:tcW w:w="1705" w:type="dxa"/>
          </w:tcPr>
          <w:p w14:paraId="1FB768D5" w14:textId="77777777" w:rsidR="00BF1EDF" w:rsidRPr="00EB179F" w:rsidRDefault="00BF1EDF" w:rsidP="002A5BA2">
            <w:pPr>
              <w:widowControl w:val="0"/>
              <w:autoSpaceDE w:val="0"/>
              <w:autoSpaceDN w:val="0"/>
              <w:adjustRightInd w:val="0"/>
              <w:rPr>
                <w:b/>
                <w:bCs/>
                <w:color w:val="000000" w:themeColor="text1"/>
                <w:sz w:val="22"/>
                <w:szCs w:val="22"/>
              </w:rPr>
            </w:pPr>
          </w:p>
          <w:p w14:paraId="5A3D685A" w14:textId="77777777" w:rsidR="00BF1EDF" w:rsidRPr="00EB179F" w:rsidRDefault="00BF1EDF" w:rsidP="002A5BA2">
            <w:pPr>
              <w:widowControl w:val="0"/>
              <w:autoSpaceDE w:val="0"/>
              <w:autoSpaceDN w:val="0"/>
              <w:adjustRightInd w:val="0"/>
              <w:jc w:val="center"/>
              <w:rPr>
                <w:b/>
                <w:bCs/>
                <w:color w:val="000000" w:themeColor="text1"/>
                <w:sz w:val="22"/>
                <w:szCs w:val="22"/>
              </w:rPr>
            </w:pPr>
            <w:r w:rsidRPr="00EB179F">
              <w:rPr>
                <w:b/>
                <w:bCs/>
                <w:color w:val="000000" w:themeColor="text1"/>
                <w:sz w:val="22"/>
                <w:szCs w:val="22"/>
              </w:rPr>
              <w:t>Implementation Stage</w:t>
            </w:r>
          </w:p>
        </w:tc>
        <w:tc>
          <w:tcPr>
            <w:tcW w:w="5040" w:type="dxa"/>
          </w:tcPr>
          <w:p w14:paraId="00D92EA6" w14:textId="77777777" w:rsidR="00BF1EDF" w:rsidRPr="00EB179F" w:rsidRDefault="00BF1EDF" w:rsidP="002A5BA2">
            <w:pPr>
              <w:widowControl w:val="0"/>
              <w:autoSpaceDE w:val="0"/>
              <w:autoSpaceDN w:val="0"/>
              <w:adjustRightInd w:val="0"/>
              <w:rPr>
                <w:b/>
                <w:bCs/>
                <w:color w:val="000000" w:themeColor="text1"/>
                <w:sz w:val="22"/>
                <w:szCs w:val="22"/>
              </w:rPr>
            </w:pPr>
          </w:p>
          <w:p w14:paraId="26DF43A3" w14:textId="77777777" w:rsidR="00BF1EDF" w:rsidRPr="00EB179F" w:rsidRDefault="00BF1EDF" w:rsidP="002A5BA2">
            <w:pPr>
              <w:widowControl w:val="0"/>
              <w:autoSpaceDE w:val="0"/>
              <w:autoSpaceDN w:val="0"/>
              <w:adjustRightInd w:val="0"/>
              <w:rPr>
                <w:b/>
                <w:bCs/>
                <w:color w:val="000000" w:themeColor="text1"/>
                <w:sz w:val="22"/>
                <w:szCs w:val="22"/>
              </w:rPr>
            </w:pPr>
            <w:r w:rsidRPr="00EB179F">
              <w:rPr>
                <w:b/>
                <w:bCs/>
                <w:color w:val="000000" w:themeColor="text1"/>
                <w:sz w:val="22"/>
                <w:szCs w:val="22"/>
              </w:rPr>
              <w:t>Description</w:t>
            </w:r>
          </w:p>
        </w:tc>
        <w:tc>
          <w:tcPr>
            <w:tcW w:w="3325" w:type="dxa"/>
          </w:tcPr>
          <w:p w14:paraId="5E3299EF" w14:textId="746F1A1D" w:rsidR="00BF1EDF" w:rsidRPr="00EB179F" w:rsidRDefault="00BF1EDF" w:rsidP="002A5BA2">
            <w:pPr>
              <w:widowControl w:val="0"/>
              <w:autoSpaceDE w:val="0"/>
              <w:autoSpaceDN w:val="0"/>
              <w:adjustRightInd w:val="0"/>
              <w:rPr>
                <w:b/>
                <w:bCs/>
                <w:color w:val="000000" w:themeColor="text1"/>
                <w:sz w:val="22"/>
                <w:szCs w:val="22"/>
              </w:rPr>
            </w:pPr>
            <w:r w:rsidRPr="00EB179F">
              <w:rPr>
                <w:b/>
                <w:bCs/>
                <w:color w:val="000000" w:themeColor="text1"/>
                <w:sz w:val="22"/>
                <w:szCs w:val="22"/>
              </w:rPr>
              <w:t>Key Words You Heard</w:t>
            </w:r>
          </w:p>
          <w:p w14:paraId="298C4E11" w14:textId="77777777" w:rsidR="00FB0879" w:rsidRDefault="00BF1EDF" w:rsidP="00FB0879">
            <w:pPr>
              <w:widowControl w:val="0"/>
              <w:autoSpaceDE w:val="0"/>
              <w:autoSpaceDN w:val="0"/>
              <w:adjustRightInd w:val="0"/>
              <w:jc w:val="center"/>
              <w:rPr>
                <w:i/>
                <w:iCs/>
                <w:color w:val="000000" w:themeColor="text1"/>
                <w:sz w:val="22"/>
                <w:szCs w:val="22"/>
              </w:rPr>
            </w:pPr>
            <w:r w:rsidRPr="00EB179F">
              <w:rPr>
                <w:i/>
                <w:iCs/>
                <w:color w:val="000000" w:themeColor="text1"/>
                <w:sz w:val="22"/>
                <w:szCs w:val="22"/>
              </w:rPr>
              <w:t xml:space="preserve">“When I think of </w:t>
            </w:r>
            <w:r w:rsidRPr="00EB179F">
              <w:rPr>
                <w:i/>
                <w:iCs/>
                <w:color w:val="000000" w:themeColor="text1"/>
                <w:sz w:val="22"/>
                <w:szCs w:val="22"/>
                <w:u w:val="single"/>
              </w:rPr>
              <w:t>this implementation stage</w:t>
            </w:r>
            <w:r w:rsidRPr="00EB179F">
              <w:rPr>
                <w:i/>
                <w:iCs/>
                <w:color w:val="000000" w:themeColor="text1"/>
                <w:sz w:val="22"/>
                <w:szCs w:val="22"/>
              </w:rPr>
              <w:t xml:space="preserve">, </w:t>
            </w:r>
          </w:p>
          <w:p w14:paraId="5648435F" w14:textId="37AE01EA" w:rsidR="00BF1EDF" w:rsidRPr="00EB179F" w:rsidRDefault="00BF1EDF" w:rsidP="00FB0879">
            <w:pPr>
              <w:widowControl w:val="0"/>
              <w:autoSpaceDE w:val="0"/>
              <w:autoSpaceDN w:val="0"/>
              <w:adjustRightInd w:val="0"/>
              <w:jc w:val="center"/>
              <w:rPr>
                <w:i/>
                <w:iCs/>
                <w:color w:val="000000" w:themeColor="text1"/>
                <w:sz w:val="22"/>
                <w:szCs w:val="22"/>
              </w:rPr>
            </w:pPr>
            <w:r w:rsidRPr="00EB179F">
              <w:rPr>
                <w:i/>
                <w:iCs/>
                <w:color w:val="000000" w:themeColor="text1"/>
                <w:sz w:val="22"/>
                <w:szCs w:val="22"/>
              </w:rPr>
              <w:t>I think of…”</w:t>
            </w:r>
          </w:p>
        </w:tc>
      </w:tr>
      <w:tr w:rsidR="00BF1EDF" w:rsidRPr="00EB179F" w14:paraId="3AB3055E" w14:textId="77777777" w:rsidTr="00E17703">
        <w:tc>
          <w:tcPr>
            <w:tcW w:w="1705" w:type="dxa"/>
            <w:shd w:val="clear" w:color="auto" w:fill="D9E2F3" w:themeFill="accent1" w:themeFillTint="33"/>
            <w:vAlign w:val="center"/>
          </w:tcPr>
          <w:p w14:paraId="1003F4E0" w14:textId="77777777" w:rsidR="00BF1EDF" w:rsidRPr="00EB179F" w:rsidRDefault="00BF1EDF" w:rsidP="002A5BA2">
            <w:pPr>
              <w:widowControl w:val="0"/>
              <w:autoSpaceDE w:val="0"/>
              <w:autoSpaceDN w:val="0"/>
              <w:adjustRightInd w:val="0"/>
              <w:jc w:val="center"/>
              <w:rPr>
                <w:color w:val="000000" w:themeColor="text1"/>
                <w:sz w:val="22"/>
                <w:szCs w:val="22"/>
              </w:rPr>
            </w:pPr>
            <w:r w:rsidRPr="00EB179F">
              <w:rPr>
                <w:color w:val="000000" w:themeColor="text1"/>
                <w:sz w:val="22"/>
                <w:szCs w:val="22"/>
              </w:rPr>
              <w:t>Exploration</w:t>
            </w:r>
          </w:p>
        </w:tc>
        <w:tc>
          <w:tcPr>
            <w:tcW w:w="5040" w:type="dxa"/>
          </w:tcPr>
          <w:p w14:paraId="02D600E8"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Determine need and identify options</w:t>
            </w:r>
          </w:p>
          <w:p w14:paraId="66ED7B5A"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Assess “fit” and “feasibility”</w:t>
            </w:r>
          </w:p>
          <w:p w14:paraId="3FA218F2"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Identify needed structural and functional changes</w:t>
            </w:r>
          </w:p>
          <w:p w14:paraId="48A3BFF3"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Create readiness for the innovation and for implementation supports</w:t>
            </w:r>
          </w:p>
          <w:p w14:paraId="4D07A46B"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Dream and then move to reality (“go” or “no go”)</w:t>
            </w:r>
          </w:p>
        </w:tc>
        <w:tc>
          <w:tcPr>
            <w:tcW w:w="3325" w:type="dxa"/>
          </w:tcPr>
          <w:p w14:paraId="393B803A" w14:textId="77777777" w:rsidR="00BF1EDF" w:rsidRPr="00EB179F" w:rsidRDefault="00BF1EDF" w:rsidP="002A5BA2">
            <w:pPr>
              <w:widowControl w:val="0"/>
              <w:autoSpaceDE w:val="0"/>
              <w:autoSpaceDN w:val="0"/>
              <w:adjustRightInd w:val="0"/>
              <w:rPr>
                <w:color w:val="000000" w:themeColor="text1"/>
                <w:sz w:val="22"/>
                <w:szCs w:val="22"/>
              </w:rPr>
            </w:pPr>
          </w:p>
        </w:tc>
      </w:tr>
      <w:tr w:rsidR="00BF1EDF" w:rsidRPr="00EB179F" w14:paraId="5DC15ABE" w14:textId="77777777" w:rsidTr="00E17703">
        <w:tc>
          <w:tcPr>
            <w:tcW w:w="1705" w:type="dxa"/>
            <w:shd w:val="clear" w:color="auto" w:fill="FFF2CC" w:themeFill="accent4" w:themeFillTint="33"/>
            <w:vAlign w:val="center"/>
          </w:tcPr>
          <w:p w14:paraId="00E1A7E4" w14:textId="77777777" w:rsidR="00BF1EDF" w:rsidRPr="00EB179F" w:rsidRDefault="00BF1EDF" w:rsidP="002A5BA2">
            <w:pPr>
              <w:widowControl w:val="0"/>
              <w:autoSpaceDE w:val="0"/>
              <w:autoSpaceDN w:val="0"/>
              <w:adjustRightInd w:val="0"/>
              <w:jc w:val="center"/>
              <w:rPr>
                <w:color w:val="000000" w:themeColor="text1"/>
                <w:sz w:val="22"/>
                <w:szCs w:val="22"/>
              </w:rPr>
            </w:pPr>
            <w:r w:rsidRPr="00EB179F">
              <w:rPr>
                <w:color w:val="000000" w:themeColor="text1"/>
                <w:sz w:val="22"/>
                <w:szCs w:val="22"/>
              </w:rPr>
              <w:t>Installation</w:t>
            </w:r>
          </w:p>
        </w:tc>
        <w:tc>
          <w:tcPr>
            <w:tcW w:w="5040" w:type="dxa"/>
          </w:tcPr>
          <w:p w14:paraId="6BF286E7"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Secure resources and develop support plans</w:t>
            </w:r>
          </w:p>
          <w:p w14:paraId="522E4B26"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 xml:space="preserve">Develop selection protocols and select first </w:t>
            </w:r>
            <w:r w:rsidRPr="00EB179F">
              <w:rPr>
                <w:color w:val="000000" w:themeColor="text1"/>
                <w:sz w:val="22"/>
                <w:szCs w:val="22"/>
              </w:rPr>
              <w:lastRenderedPageBreak/>
              <w:t>practitioners</w:t>
            </w:r>
          </w:p>
          <w:p w14:paraId="5505C027"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Train first practitioners</w:t>
            </w:r>
          </w:p>
          <w:p w14:paraId="58A97FB8"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Develop coaching plans</w:t>
            </w:r>
          </w:p>
          <w:p w14:paraId="799590BB"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Evaluate readiness and sustainability of data systems</w:t>
            </w:r>
          </w:p>
        </w:tc>
        <w:tc>
          <w:tcPr>
            <w:tcW w:w="3325" w:type="dxa"/>
          </w:tcPr>
          <w:p w14:paraId="79DE3C6F" w14:textId="77777777" w:rsidR="00BF1EDF" w:rsidRPr="00EB179F" w:rsidRDefault="00BF1EDF" w:rsidP="002A5BA2">
            <w:pPr>
              <w:widowControl w:val="0"/>
              <w:autoSpaceDE w:val="0"/>
              <w:autoSpaceDN w:val="0"/>
              <w:adjustRightInd w:val="0"/>
              <w:rPr>
                <w:color w:val="000000" w:themeColor="text1"/>
                <w:sz w:val="22"/>
                <w:szCs w:val="22"/>
              </w:rPr>
            </w:pPr>
          </w:p>
        </w:tc>
      </w:tr>
      <w:tr w:rsidR="00BF1EDF" w:rsidRPr="00EB179F" w14:paraId="58A79D8F" w14:textId="77777777" w:rsidTr="00E17703">
        <w:tc>
          <w:tcPr>
            <w:tcW w:w="1705" w:type="dxa"/>
            <w:shd w:val="clear" w:color="auto" w:fill="E2EFD9" w:themeFill="accent6" w:themeFillTint="33"/>
            <w:vAlign w:val="center"/>
          </w:tcPr>
          <w:p w14:paraId="5DC324EE" w14:textId="77777777" w:rsidR="00BF1EDF" w:rsidRPr="00EB179F" w:rsidRDefault="00BF1EDF" w:rsidP="002A5BA2">
            <w:pPr>
              <w:widowControl w:val="0"/>
              <w:autoSpaceDE w:val="0"/>
              <w:autoSpaceDN w:val="0"/>
              <w:adjustRightInd w:val="0"/>
              <w:jc w:val="center"/>
              <w:rPr>
                <w:color w:val="000000" w:themeColor="text1"/>
                <w:sz w:val="22"/>
                <w:szCs w:val="22"/>
              </w:rPr>
            </w:pPr>
            <w:r w:rsidRPr="00EB179F">
              <w:rPr>
                <w:color w:val="000000" w:themeColor="text1"/>
                <w:sz w:val="22"/>
                <w:szCs w:val="22"/>
              </w:rPr>
              <w:t>Initial Implementation</w:t>
            </w:r>
          </w:p>
        </w:tc>
        <w:tc>
          <w:tcPr>
            <w:tcW w:w="5040" w:type="dxa"/>
          </w:tcPr>
          <w:p w14:paraId="226CAC9C"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Assess selection, training, and coaching</w:t>
            </w:r>
          </w:p>
          <w:p w14:paraId="3E269099"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Allocate supports so that training and coaching is provided with fidelity</w:t>
            </w:r>
          </w:p>
          <w:p w14:paraId="688612B3"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Use Practice-Policy Feedback cycles to communicate needs and successes</w:t>
            </w:r>
          </w:p>
        </w:tc>
        <w:tc>
          <w:tcPr>
            <w:tcW w:w="3325" w:type="dxa"/>
          </w:tcPr>
          <w:p w14:paraId="7A88440D" w14:textId="77777777" w:rsidR="00BF1EDF" w:rsidRPr="00EB179F" w:rsidRDefault="00BF1EDF" w:rsidP="002A5BA2">
            <w:pPr>
              <w:widowControl w:val="0"/>
              <w:autoSpaceDE w:val="0"/>
              <w:autoSpaceDN w:val="0"/>
              <w:adjustRightInd w:val="0"/>
              <w:rPr>
                <w:color w:val="000000" w:themeColor="text1"/>
                <w:sz w:val="22"/>
                <w:szCs w:val="22"/>
              </w:rPr>
            </w:pPr>
          </w:p>
        </w:tc>
      </w:tr>
      <w:tr w:rsidR="00BF1EDF" w:rsidRPr="00EB179F" w14:paraId="107ADC99" w14:textId="77777777" w:rsidTr="00E17703">
        <w:tc>
          <w:tcPr>
            <w:tcW w:w="1705" w:type="dxa"/>
            <w:shd w:val="clear" w:color="auto" w:fill="EAE6FF"/>
            <w:vAlign w:val="center"/>
          </w:tcPr>
          <w:p w14:paraId="31545416" w14:textId="77777777" w:rsidR="00BF1EDF" w:rsidRPr="00EB179F" w:rsidRDefault="00BF1EDF" w:rsidP="002A5BA2">
            <w:pPr>
              <w:widowControl w:val="0"/>
              <w:autoSpaceDE w:val="0"/>
              <w:autoSpaceDN w:val="0"/>
              <w:adjustRightInd w:val="0"/>
              <w:jc w:val="center"/>
              <w:rPr>
                <w:color w:val="000000" w:themeColor="text1"/>
                <w:sz w:val="22"/>
                <w:szCs w:val="22"/>
              </w:rPr>
            </w:pPr>
            <w:r w:rsidRPr="00EB179F">
              <w:rPr>
                <w:color w:val="000000" w:themeColor="text1"/>
                <w:sz w:val="22"/>
                <w:szCs w:val="22"/>
              </w:rPr>
              <w:t>Full Implementation</w:t>
            </w:r>
          </w:p>
        </w:tc>
        <w:tc>
          <w:tcPr>
            <w:tcW w:w="5040" w:type="dxa"/>
          </w:tcPr>
          <w:p w14:paraId="0B2AA15E"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Schedule periodic data and systems reviews to address “drift”</w:t>
            </w:r>
          </w:p>
          <w:p w14:paraId="7D7D50A9"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Monitor functioning (efficiency and effectiveness) of feedback loops</w:t>
            </w:r>
          </w:p>
          <w:p w14:paraId="4B8C6877"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Regularly review contextual factors/demands that may impact use of practices with fidelity</w:t>
            </w:r>
          </w:p>
          <w:p w14:paraId="64908DD9"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Ensure data systems that are in use are valid, reliable, and efficient</w:t>
            </w:r>
          </w:p>
          <w:p w14:paraId="189E97E6" w14:textId="77777777" w:rsidR="00BF1EDF" w:rsidRPr="00EB179F" w:rsidRDefault="00BF1EDF" w:rsidP="00554C68">
            <w:pPr>
              <w:pStyle w:val="ListParagraph"/>
              <w:widowControl w:val="0"/>
              <w:numPr>
                <w:ilvl w:val="0"/>
                <w:numId w:val="6"/>
              </w:numPr>
              <w:autoSpaceDE w:val="0"/>
              <w:autoSpaceDN w:val="0"/>
              <w:adjustRightInd w:val="0"/>
              <w:rPr>
                <w:color w:val="000000" w:themeColor="text1"/>
                <w:sz w:val="22"/>
                <w:szCs w:val="22"/>
              </w:rPr>
            </w:pPr>
            <w:r w:rsidRPr="00EB179F">
              <w:rPr>
                <w:color w:val="000000" w:themeColor="text1"/>
                <w:sz w:val="22"/>
                <w:szCs w:val="22"/>
              </w:rPr>
              <w:t>Examine outcomes</w:t>
            </w:r>
          </w:p>
        </w:tc>
        <w:tc>
          <w:tcPr>
            <w:tcW w:w="3325" w:type="dxa"/>
          </w:tcPr>
          <w:p w14:paraId="173612C5" w14:textId="77777777" w:rsidR="00BF1EDF" w:rsidRPr="00EB179F" w:rsidRDefault="00BF1EDF" w:rsidP="002A5BA2">
            <w:pPr>
              <w:widowControl w:val="0"/>
              <w:autoSpaceDE w:val="0"/>
              <w:autoSpaceDN w:val="0"/>
              <w:adjustRightInd w:val="0"/>
              <w:rPr>
                <w:color w:val="000000" w:themeColor="text1"/>
                <w:sz w:val="22"/>
                <w:szCs w:val="22"/>
              </w:rPr>
            </w:pPr>
          </w:p>
        </w:tc>
      </w:tr>
    </w:tbl>
    <w:p w14:paraId="5C850613" w14:textId="77777777" w:rsidR="00E17703" w:rsidRPr="00EB179F" w:rsidRDefault="00E17703" w:rsidP="00E17703">
      <w:pPr>
        <w:widowControl w:val="0"/>
        <w:autoSpaceDE w:val="0"/>
        <w:autoSpaceDN w:val="0"/>
        <w:adjustRightInd w:val="0"/>
        <w:rPr>
          <w:color w:val="000000" w:themeColor="text1"/>
          <w:sz w:val="22"/>
          <w:szCs w:val="22"/>
        </w:rPr>
      </w:pPr>
    </w:p>
    <w:p w14:paraId="2F82FB53" w14:textId="0C603C55" w:rsidR="00BF1EDF" w:rsidRPr="00262EB9" w:rsidRDefault="00262EB9" w:rsidP="00262EB9">
      <w:pPr>
        <w:pStyle w:val="ListParagraph"/>
        <w:widowControl w:val="0"/>
        <w:autoSpaceDE w:val="0"/>
        <w:autoSpaceDN w:val="0"/>
        <w:adjustRightInd w:val="0"/>
        <w:ind w:left="0"/>
        <w:rPr>
          <w:rStyle w:val="Hyperlink"/>
          <w:b/>
          <w:bCs/>
          <w:color w:val="000000" w:themeColor="text1"/>
          <w:u w:val="none"/>
        </w:rPr>
      </w:pPr>
      <w:r w:rsidRPr="00EB179F">
        <w:rPr>
          <w:b/>
          <w:bCs/>
          <w:color w:val="000000" w:themeColor="text1"/>
        </w:rPr>
        <w:t>Implementation Stages Flow Chart</w:t>
      </w:r>
      <w:r>
        <w:rPr>
          <w:b/>
          <w:bCs/>
          <w:color w:val="000000" w:themeColor="text1"/>
        </w:rPr>
        <w:t xml:space="preserve"> </w:t>
      </w:r>
      <w:r w:rsidR="0E140A6A" w:rsidRPr="00262EB9">
        <w:rPr>
          <w:b/>
          <w:bCs/>
          <w:color w:val="000000" w:themeColor="text1"/>
          <w:sz w:val="22"/>
          <w:szCs w:val="22"/>
        </w:rPr>
        <w:t xml:space="preserve">from the </w:t>
      </w:r>
      <w:hyperlink r:id="rId10">
        <w:r w:rsidR="0E140A6A" w:rsidRPr="00262EB9">
          <w:rPr>
            <w:rStyle w:val="Hyperlink"/>
            <w:b/>
            <w:bCs/>
            <w:sz w:val="22"/>
            <w:szCs w:val="22"/>
          </w:rPr>
          <w:t>Implementation Stages Planning Tool</w:t>
        </w:r>
      </w:hyperlink>
    </w:p>
    <w:p w14:paraId="0A3001DF" w14:textId="77777777" w:rsidR="00154649" w:rsidRPr="00262EB9" w:rsidRDefault="00154649" w:rsidP="00E17703">
      <w:pPr>
        <w:widowControl w:val="0"/>
        <w:autoSpaceDE w:val="0"/>
        <w:autoSpaceDN w:val="0"/>
        <w:adjustRightInd w:val="0"/>
        <w:rPr>
          <w:b/>
          <w:bCs/>
          <w:color w:val="000000" w:themeColor="text1"/>
          <w:sz w:val="22"/>
          <w:szCs w:val="22"/>
        </w:rPr>
      </w:pPr>
    </w:p>
    <w:p w14:paraId="0308CC4E" w14:textId="6FA8E283" w:rsidR="00BF1EDF" w:rsidRPr="00EB179F" w:rsidRDefault="001B4F25" w:rsidP="00E17703">
      <w:pPr>
        <w:widowControl w:val="0"/>
        <w:autoSpaceDE w:val="0"/>
        <w:autoSpaceDN w:val="0"/>
        <w:adjustRightInd w:val="0"/>
        <w:jc w:val="center"/>
        <w:rPr>
          <w:color w:val="000000" w:themeColor="text1"/>
          <w:sz w:val="22"/>
          <w:szCs w:val="22"/>
        </w:rPr>
      </w:pPr>
      <w:r w:rsidRPr="00EB179F">
        <w:rPr>
          <w:noProof/>
          <w:color w:val="1F4E79" w:themeColor="accent5" w:themeShade="80"/>
        </w:rPr>
        <w:drawing>
          <wp:inline distT="0" distB="0" distL="0" distR="0" wp14:anchorId="3D069F05" wp14:editId="6052B120">
            <wp:extent cx="5140592" cy="3795975"/>
            <wp:effectExtent l="12700" t="12700" r="15875" b="14605"/>
            <wp:docPr id="16" name="Picture 1" descr="Diagram&#10;&#10;Description automatically generated">
              <a:extLst xmlns:a="http://schemas.openxmlformats.org/drawingml/2006/main">
                <a:ext uri="{FF2B5EF4-FFF2-40B4-BE49-F238E27FC236}">
                  <a16:creationId xmlns:a16="http://schemas.microsoft.com/office/drawing/2014/main" id="{FF2C39A2-D3FC-7941-B327-52217209C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Diagram&#10;&#10;Description automatically generated">
                      <a:extLst>
                        <a:ext uri="{FF2B5EF4-FFF2-40B4-BE49-F238E27FC236}">
                          <a16:creationId xmlns:a16="http://schemas.microsoft.com/office/drawing/2014/main" id="{FF2C39A2-D3FC-7941-B327-52217209C1A5}"/>
                        </a:ext>
                      </a:extLst>
                    </pic:cNvPr>
                    <pic:cNvPicPr>
                      <a:picLocks noChangeAspect="1"/>
                    </pic:cNvPicPr>
                  </pic:nvPicPr>
                  <pic:blipFill rotWithShape="1">
                    <a:blip r:embed="rId11"/>
                    <a:srcRect t="5991" b="4558"/>
                    <a:stretch/>
                  </pic:blipFill>
                  <pic:spPr bwMode="auto">
                    <a:xfrm>
                      <a:off x="0" y="0"/>
                      <a:ext cx="5158443" cy="3809157"/>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55DE78BD" w14:textId="77777777" w:rsidR="00942094" w:rsidRPr="00EB179F" w:rsidRDefault="00942094" w:rsidP="00E17703">
      <w:pPr>
        <w:widowControl w:val="0"/>
        <w:autoSpaceDE w:val="0"/>
        <w:autoSpaceDN w:val="0"/>
        <w:adjustRightInd w:val="0"/>
        <w:rPr>
          <w:color w:val="000000" w:themeColor="text1"/>
          <w:sz w:val="22"/>
          <w:szCs w:val="22"/>
        </w:rPr>
      </w:pPr>
    </w:p>
    <w:p w14:paraId="4B4E64C4" w14:textId="196FC66F" w:rsidR="00520B7D" w:rsidRDefault="00520B7D" w:rsidP="00520B7D">
      <w:pPr>
        <w:widowControl w:val="0"/>
        <w:autoSpaceDE w:val="0"/>
        <w:autoSpaceDN w:val="0"/>
        <w:adjustRightInd w:val="0"/>
        <w:rPr>
          <w:b/>
          <w:bCs/>
          <w:color w:val="2F5496" w:themeColor="accent1" w:themeShade="BF"/>
          <w:sz w:val="22"/>
          <w:szCs w:val="22"/>
        </w:rPr>
      </w:pPr>
      <w:r w:rsidRPr="00520B7D">
        <w:rPr>
          <w:b/>
          <w:bCs/>
          <w:noProof/>
          <w:color w:val="2F5496" w:themeColor="accent1" w:themeShade="BF"/>
          <w:sz w:val="22"/>
          <w:szCs w:val="22"/>
        </w:rPr>
        <w:lastRenderedPageBreak/>
        <w:drawing>
          <wp:inline distT="0" distB="0" distL="0" distR="0" wp14:anchorId="701C3EC7" wp14:editId="5761BF98">
            <wp:extent cx="6357257" cy="3464957"/>
            <wp:effectExtent l="0" t="0" r="5715" b="254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12"/>
                    <a:stretch>
                      <a:fillRect/>
                    </a:stretch>
                  </pic:blipFill>
                  <pic:spPr>
                    <a:xfrm>
                      <a:off x="0" y="0"/>
                      <a:ext cx="6385678" cy="3480448"/>
                    </a:xfrm>
                    <a:prstGeom prst="rect">
                      <a:avLst/>
                    </a:prstGeom>
                  </pic:spPr>
                </pic:pic>
              </a:graphicData>
            </a:graphic>
          </wp:inline>
        </w:drawing>
      </w:r>
    </w:p>
    <w:p w14:paraId="5C3599E8" w14:textId="77777777" w:rsidR="00520B7D" w:rsidRPr="00EB179F" w:rsidRDefault="00520B7D" w:rsidP="00E17703">
      <w:pPr>
        <w:widowControl w:val="0"/>
        <w:autoSpaceDE w:val="0"/>
        <w:autoSpaceDN w:val="0"/>
        <w:adjustRightInd w:val="0"/>
        <w:rPr>
          <w:b/>
          <w:bCs/>
          <w:color w:val="2F5496" w:themeColor="accent1" w:themeShade="BF"/>
          <w:sz w:val="22"/>
          <w:szCs w:val="22"/>
        </w:rPr>
      </w:pPr>
    </w:p>
    <w:p w14:paraId="20E64D01" w14:textId="77777777" w:rsidR="000E4D4A" w:rsidRDefault="000E4D4A"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p>
    <w:p w14:paraId="45E94971" w14:textId="0A0DCD6F" w:rsidR="00262EB9" w:rsidRDefault="00262EB9"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bookmarkStart w:id="3" w:name="Team"/>
      <w:r>
        <w:rPr>
          <w:b/>
          <w:bCs/>
          <w:color w:val="2F5496" w:themeColor="accent1" w:themeShade="BF"/>
          <w:sz w:val="28"/>
          <w:szCs w:val="28"/>
        </w:rPr>
        <w:t xml:space="preserve">Identifying the Team or Group </w:t>
      </w:r>
    </w:p>
    <w:bookmarkEnd w:id="3"/>
    <w:p w14:paraId="4E8EC6A2" w14:textId="77777777" w:rsidR="00870913" w:rsidRDefault="00870913"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p>
    <w:p w14:paraId="368E4D09" w14:textId="74C18319" w:rsidR="00262EB9" w:rsidRDefault="00262EB9"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r w:rsidRPr="00262EB9">
        <w:rPr>
          <w:b/>
          <w:bCs/>
          <w:noProof/>
          <w:color w:val="2F5496" w:themeColor="accent1" w:themeShade="BF"/>
          <w:sz w:val="28"/>
          <w:szCs w:val="28"/>
        </w:rPr>
        <w:drawing>
          <wp:inline distT="0" distB="0" distL="0" distR="0" wp14:anchorId="22A46B64" wp14:editId="18B8AEA7">
            <wp:extent cx="5373974" cy="3655219"/>
            <wp:effectExtent l="0" t="0" r="0" b="2540"/>
            <wp:docPr id="7" name="Picture Placeholder 6" descr="Chart, radar chart, sunburst chart&#10;&#10;Description automatically generated">
              <a:extLst xmlns:a="http://schemas.openxmlformats.org/drawingml/2006/main">
                <a:ext uri="{FF2B5EF4-FFF2-40B4-BE49-F238E27FC236}">
                  <a16:creationId xmlns:a16="http://schemas.microsoft.com/office/drawing/2014/main" id="{3F0A4C1B-C4E8-E64C-9829-389E2E30BC2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Placeholder 6" descr="Chart, radar chart, sunburst chart&#10;&#10;Description automatically generated">
                      <a:extLst>
                        <a:ext uri="{FF2B5EF4-FFF2-40B4-BE49-F238E27FC236}">
                          <a16:creationId xmlns:a16="http://schemas.microsoft.com/office/drawing/2014/main" id="{3F0A4C1B-C4E8-E64C-9829-389E2E30BC29}"/>
                        </a:ext>
                      </a:extLst>
                    </pic:cNvPr>
                    <pic:cNvPicPr>
                      <a:picLocks noGrp="1" noChangeAspect="1"/>
                    </pic:cNvPicPr>
                  </pic:nvPicPr>
                  <pic:blipFill rotWithShape="1">
                    <a:blip r:embed="rId13"/>
                    <a:srcRect l="-778" r="-82"/>
                    <a:stretch/>
                  </pic:blipFill>
                  <pic:spPr>
                    <a:xfrm>
                      <a:off x="0" y="0"/>
                      <a:ext cx="5373974" cy="3655219"/>
                    </a:xfrm>
                    <a:prstGeom prst="rect">
                      <a:avLst/>
                    </a:prstGeom>
                    <a:noFill/>
                    <a:ln>
                      <a:noFill/>
                    </a:ln>
                  </pic:spPr>
                </pic:pic>
              </a:graphicData>
            </a:graphic>
          </wp:inline>
        </w:drawing>
      </w:r>
    </w:p>
    <w:p w14:paraId="3ECF4FB1" w14:textId="32310BA6" w:rsidR="00020DB7" w:rsidRDefault="00020DB7"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p>
    <w:p w14:paraId="1E98AAAF" w14:textId="61D8CB12" w:rsidR="00020DB7" w:rsidRDefault="00020DB7"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p>
    <w:p w14:paraId="54F36707" w14:textId="77777777" w:rsidR="00020DB7" w:rsidRDefault="00020DB7"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p>
    <w:p w14:paraId="422116D6" w14:textId="5E656A14" w:rsidR="00262EB9" w:rsidRPr="00EB179F" w:rsidRDefault="00020DB7" w:rsidP="00262EB9">
      <w:pPr>
        <w:widowControl w:val="0"/>
        <w:pBdr>
          <w:top w:val="threeDEmboss" w:sz="18" w:space="1" w:color="D9E2F3" w:themeColor="accent1" w:themeTint="33"/>
        </w:pBdr>
        <w:shd w:val="clear" w:color="auto" w:fill="F2F2F2" w:themeFill="background1" w:themeFillShade="F2"/>
        <w:autoSpaceDE w:val="0"/>
        <w:autoSpaceDN w:val="0"/>
        <w:adjustRightInd w:val="0"/>
        <w:rPr>
          <w:b/>
          <w:bCs/>
          <w:color w:val="000000" w:themeColor="text1"/>
        </w:rPr>
      </w:pPr>
      <w:r>
        <w:rPr>
          <w:b/>
          <w:bCs/>
          <w:color w:val="000000" w:themeColor="text1"/>
        </w:rPr>
        <w:t>Activity: Think, Pair, Share</w:t>
      </w:r>
    </w:p>
    <w:p w14:paraId="0A75DBF3" w14:textId="77777777" w:rsidR="00262EB9" w:rsidRPr="00EB179F" w:rsidRDefault="00262EB9" w:rsidP="00262EB9">
      <w:pPr>
        <w:widowControl w:val="0"/>
        <w:pBdr>
          <w:top w:val="threeDEmboss" w:sz="18" w:space="1" w:color="D9E2F3" w:themeColor="accent1" w:themeTint="33"/>
        </w:pBdr>
        <w:autoSpaceDE w:val="0"/>
        <w:autoSpaceDN w:val="0"/>
        <w:adjustRightInd w:val="0"/>
        <w:rPr>
          <w:b/>
          <w:bCs/>
          <w:color w:val="000000" w:themeColor="text1"/>
        </w:rPr>
      </w:pPr>
    </w:p>
    <w:p w14:paraId="6683A256" w14:textId="18004781" w:rsidR="00262EB9" w:rsidRDefault="00262EB9" w:rsidP="00262EB9">
      <w:pPr>
        <w:widowControl w:val="0"/>
        <w:pBdr>
          <w:top w:val="threeDEmboss" w:sz="18" w:space="1" w:color="D9E2F3" w:themeColor="accent1" w:themeTint="33"/>
        </w:pBdr>
        <w:autoSpaceDE w:val="0"/>
        <w:autoSpaceDN w:val="0"/>
        <w:adjustRightInd w:val="0"/>
        <w:rPr>
          <w:b/>
          <w:bCs/>
          <w:color w:val="000000" w:themeColor="text1"/>
          <w:sz w:val="22"/>
          <w:szCs w:val="22"/>
        </w:rPr>
      </w:pPr>
      <w:r>
        <w:rPr>
          <w:b/>
          <w:bCs/>
          <w:color w:val="000000" w:themeColor="text1"/>
          <w:sz w:val="22"/>
          <w:szCs w:val="22"/>
        </w:rPr>
        <w:t>Who do you typically engage in the selection process</w:t>
      </w:r>
      <w:r w:rsidRPr="00EB179F">
        <w:rPr>
          <w:b/>
          <w:bCs/>
          <w:color w:val="000000" w:themeColor="text1"/>
          <w:sz w:val="22"/>
          <w:szCs w:val="22"/>
        </w:rPr>
        <w:t>?</w:t>
      </w:r>
    </w:p>
    <w:p w14:paraId="5DC3EBD7" w14:textId="403B77FD" w:rsidR="00870913" w:rsidRDefault="00870913" w:rsidP="00262EB9">
      <w:pPr>
        <w:widowControl w:val="0"/>
        <w:pBdr>
          <w:top w:val="threeDEmboss" w:sz="18" w:space="1" w:color="D9E2F3" w:themeColor="accent1" w:themeTint="33"/>
        </w:pBdr>
        <w:autoSpaceDE w:val="0"/>
        <w:autoSpaceDN w:val="0"/>
        <w:adjustRightInd w:val="0"/>
        <w:rPr>
          <w:b/>
          <w:bCs/>
          <w:color w:val="000000" w:themeColor="text1"/>
          <w:sz w:val="22"/>
          <w:szCs w:val="22"/>
        </w:rPr>
      </w:pPr>
    </w:p>
    <w:p w14:paraId="475DCE40" w14:textId="77777777" w:rsidR="00870913" w:rsidRPr="00EB179F" w:rsidRDefault="00870913" w:rsidP="00262EB9">
      <w:pPr>
        <w:widowControl w:val="0"/>
        <w:pBdr>
          <w:top w:val="threeDEmboss" w:sz="18" w:space="1" w:color="D9E2F3" w:themeColor="accent1" w:themeTint="33"/>
        </w:pBdr>
        <w:autoSpaceDE w:val="0"/>
        <w:autoSpaceDN w:val="0"/>
        <w:adjustRightInd w:val="0"/>
        <w:rPr>
          <w:b/>
          <w:bCs/>
          <w:color w:val="000000" w:themeColor="text1"/>
          <w:sz w:val="22"/>
          <w:szCs w:val="22"/>
        </w:rPr>
      </w:pPr>
    </w:p>
    <w:p w14:paraId="62F7ABC2" w14:textId="77777777" w:rsidR="00262EB9" w:rsidRPr="00EB179F" w:rsidRDefault="00262EB9" w:rsidP="00262EB9">
      <w:pPr>
        <w:widowControl w:val="0"/>
        <w:pBdr>
          <w:top w:val="threeDEmboss" w:sz="18" w:space="1" w:color="D9E2F3" w:themeColor="accent1" w:themeTint="33"/>
        </w:pBdr>
        <w:autoSpaceDE w:val="0"/>
        <w:autoSpaceDN w:val="0"/>
        <w:adjustRightInd w:val="0"/>
        <w:rPr>
          <w:color w:val="000000" w:themeColor="text1"/>
        </w:rPr>
      </w:pPr>
    </w:p>
    <w:p w14:paraId="52852E9B" w14:textId="51FB4EEF" w:rsidR="00262EB9" w:rsidRPr="00EB179F" w:rsidRDefault="00262EB9" w:rsidP="00262EB9">
      <w:pPr>
        <w:widowControl w:val="0"/>
        <w:pBdr>
          <w:top w:val="threeDEmboss" w:sz="18" w:space="1" w:color="D9E2F3" w:themeColor="accent1" w:themeTint="33"/>
        </w:pBdr>
        <w:autoSpaceDE w:val="0"/>
        <w:autoSpaceDN w:val="0"/>
        <w:adjustRightInd w:val="0"/>
        <w:rPr>
          <w:b/>
          <w:bCs/>
          <w:color w:val="000000" w:themeColor="text1"/>
        </w:rPr>
      </w:pPr>
      <w:r w:rsidRPr="00EB179F">
        <w:rPr>
          <w:b/>
          <w:bCs/>
          <w:color w:val="000000" w:themeColor="text1"/>
        </w:rPr>
        <w:t xml:space="preserve">Advantages and Disadvantages to </w:t>
      </w:r>
      <w:r>
        <w:rPr>
          <w:b/>
          <w:bCs/>
          <w:color w:val="000000" w:themeColor="text1"/>
        </w:rPr>
        <w:t xml:space="preserve">WHO you have included? </w:t>
      </w:r>
    </w:p>
    <w:tbl>
      <w:tblPr>
        <w:tblStyle w:val="TableGrid"/>
        <w:tblW w:w="0" w:type="auto"/>
        <w:tblInd w:w="85" w:type="dxa"/>
        <w:tblLook w:val="04A0" w:firstRow="1" w:lastRow="0" w:firstColumn="1" w:lastColumn="0" w:noHBand="0" w:noVBand="1"/>
      </w:tblPr>
      <w:tblGrid>
        <w:gridCol w:w="4857"/>
        <w:gridCol w:w="4858"/>
      </w:tblGrid>
      <w:tr w:rsidR="00262EB9" w:rsidRPr="00EB179F" w14:paraId="14C84BB0" w14:textId="77777777" w:rsidTr="00920ED1">
        <w:tc>
          <w:tcPr>
            <w:tcW w:w="4857" w:type="dxa"/>
            <w:shd w:val="clear" w:color="auto" w:fill="D9E2F3" w:themeFill="accent1" w:themeFillTint="33"/>
          </w:tcPr>
          <w:p w14:paraId="5A59D72F" w14:textId="3110132C" w:rsidR="00262EB9" w:rsidRPr="00EB179F" w:rsidRDefault="00262EB9" w:rsidP="00920ED1">
            <w:pPr>
              <w:widowControl w:val="0"/>
              <w:autoSpaceDE w:val="0"/>
              <w:autoSpaceDN w:val="0"/>
              <w:adjustRightInd w:val="0"/>
              <w:rPr>
                <w:color w:val="000000" w:themeColor="text1"/>
                <w:sz w:val="22"/>
                <w:szCs w:val="22"/>
              </w:rPr>
            </w:pPr>
            <w:r w:rsidRPr="00EB179F">
              <w:rPr>
                <w:color w:val="000000" w:themeColor="text1"/>
                <w:sz w:val="22"/>
                <w:szCs w:val="22"/>
              </w:rPr>
              <w:t xml:space="preserve">Advantages </w:t>
            </w:r>
          </w:p>
        </w:tc>
        <w:tc>
          <w:tcPr>
            <w:tcW w:w="4858" w:type="dxa"/>
            <w:shd w:val="clear" w:color="auto" w:fill="D9E2F3" w:themeFill="accent1" w:themeFillTint="33"/>
          </w:tcPr>
          <w:p w14:paraId="43A10EF9" w14:textId="62A8BF58" w:rsidR="00262EB9" w:rsidRPr="00EB179F" w:rsidRDefault="00262EB9" w:rsidP="00920ED1">
            <w:pPr>
              <w:widowControl w:val="0"/>
              <w:autoSpaceDE w:val="0"/>
              <w:autoSpaceDN w:val="0"/>
              <w:adjustRightInd w:val="0"/>
              <w:rPr>
                <w:color w:val="000000" w:themeColor="text1"/>
                <w:sz w:val="22"/>
                <w:szCs w:val="22"/>
              </w:rPr>
            </w:pPr>
            <w:r w:rsidRPr="00EB179F">
              <w:rPr>
                <w:color w:val="000000" w:themeColor="text1"/>
                <w:sz w:val="22"/>
                <w:szCs w:val="22"/>
              </w:rPr>
              <w:t>Disadvantages</w:t>
            </w:r>
          </w:p>
        </w:tc>
      </w:tr>
      <w:tr w:rsidR="00262EB9" w:rsidRPr="00EB179F" w14:paraId="736D2724" w14:textId="77777777" w:rsidTr="00920ED1">
        <w:tc>
          <w:tcPr>
            <w:tcW w:w="4857" w:type="dxa"/>
            <w:tcBorders>
              <w:bottom w:val="single" w:sz="4" w:space="0" w:color="auto"/>
            </w:tcBorders>
          </w:tcPr>
          <w:p w14:paraId="630C619F" w14:textId="77777777" w:rsidR="00262EB9" w:rsidRPr="00EB179F" w:rsidRDefault="00262EB9" w:rsidP="00920ED1">
            <w:pPr>
              <w:widowControl w:val="0"/>
              <w:autoSpaceDE w:val="0"/>
              <w:autoSpaceDN w:val="0"/>
              <w:adjustRightInd w:val="0"/>
              <w:rPr>
                <w:color w:val="000000" w:themeColor="text1"/>
                <w:sz w:val="22"/>
                <w:szCs w:val="22"/>
              </w:rPr>
            </w:pPr>
          </w:p>
          <w:p w14:paraId="6D0A03ED" w14:textId="77777777" w:rsidR="00262EB9" w:rsidRPr="00EB179F" w:rsidRDefault="00262EB9" w:rsidP="00920ED1">
            <w:pPr>
              <w:widowControl w:val="0"/>
              <w:autoSpaceDE w:val="0"/>
              <w:autoSpaceDN w:val="0"/>
              <w:adjustRightInd w:val="0"/>
              <w:rPr>
                <w:color w:val="000000" w:themeColor="text1"/>
                <w:sz w:val="22"/>
                <w:szCs w:val="22"/>
              </w:rPr>
            </w:pPr>
          </w:p>
          <w:p w14:paraId="34457BE8" w14:textId="77777777" w:rsidR="00262EB9" w:rsidRPr="00EB179F" w:rsidRDefault="00262EB9" w:rsidP="00920ED1">
            <w:pPr>
              <w:widowControl w:val="0"/>
              <w:autoSpaceDE w:val="0"/>
              <w:autoSpaceDN w:val="0"/>
              <w:adjustRightInd w:val="0"/>
              <w:rPr>
                <w:color w:val="000000" w:themeColor="text1"/>
                <w:sz w:val="22"/>
                <w:szCs w:val="22"/>
              </w:rPr>
            </w:pPr>
          </w:p>
          <w:p w14:paraId="68AF40D4" w14:textId="77777777" w:rsidR="00262EB9" w:rsidRPr="00EB179F" w:rsidRDefault="00262EB9" w:rsidP="00920ED1">
            <w:pPr>
              <w:widowControl w:val="0"/>
              <w:autoSpaceDE w:val="0"/>
              <w:autoSpaceDN w:val="0"/>
              <w:adjustRightInd w:val="0"/>
              <w:rPr>
                <w:color w:val="000000" w:themeColor="text1"/>
                <w:sz w:val="22"/>
                <w:szCs w:val="22"/>
              </w:rPr>
            </w:pPr>
          </w:p>
        </w:tc>
        <w:tc>
          <w:tcPr>
            <w:tcW w:w="4858" w:type="dxa"/>
            <w:tcBorders>
              <w:bottom w:val="single" w:sz="4" w:space="0" w:color="auto"/>
            </w:tcBorders>
          </w:tcPr>
          <w:p w14:paraId="26570525" w14:textId="77777777" w:rsidR="00262EB9" w:rsidRPr="00EB179F" w:rsidRDefault="00262EB9" w:rsidP="00920ED1">
            <w:pPr>
              <w:widowControl w:val="0"/>
              <w:autoSpaceDE w:val="0"/>
              <w:autoSpaceDN w:val="0"/>
              <w:adjustRightInd w:val="0"/>
              <w:rPr>
                <w:color w:val="000000" w:themeColor="text1"/>
                <w:sz w:val="22"/>
                <w:szCs w:val="22"/>
              </w:rPr>
            </w:pPr>
          </w:p>
        </w:tc>
      </w:tr>
      <w:tr w:rsidR="00262EB9" w:rsidRPr="00EB179F" w14:paraId="6CD8420C" w14:textId="77777777" w:rsidTr="00920ED1">
        <w:tc>
          <w:tcPr>
            <w:tcW w:w="9715" w:type="dxa"/>
            <w:gridSpan w:val="2"/>
            <w:tcBorders>
              <w:left w:val="nil"/>
              <w:right w:val="nil"/>
            </w:tcBorders>
          </w:tcPr>
          <w:p w14:paraId="3D8393F4" w14:textId="77777777" w:rsidR="00262EB9" w:rsidRPr="00EB179F" w:rsidRDefault="00262EB9" w:rsidP="00920ED1">
            <w:pPr>
              <w:widowControl w:val="0"/>
              <w:autoSpaceDE w:val="0"/>
              <w:autoSpaceDN w:val="0"/>
              <w:adjustRightInd w:val="0"/>
              <w:rPr>
                <w:b/>
                <w:bCs/>
                <w:color w:val="000000" w:themeColor="text1"/>
                <w:sz w:val="22"/>
                <w:szCs w:val="22"/>
              </w:rPr>
            </w:pPr>
          </w:p>
          <w:p w14:paraId="7BCFC57D" w14:textId="77777777" w:rsidR="00262EB9" w:rsidRPr="00EB179F" w:rsidRDefault="00262EB9" w:rsidP="00920ED1">
            <w:pPr>
              <w:widowControl w:val="0"/>
              <w:autoSpaceDE w:val="0"/>
              <w:autoSpaceDN w:val="0"/>
              <w:adjustRightInd w:val="0"/>
              <w:ind w:left="-375" w:firstLine="270"/>
              <w:rPr>
                <w:b/>
                <w:bCs/>
                <w:color w:val="000000" w:themeColor="text1"/>
                <w:sz w:val="22"/>
                <w:szCs w:val="22"/>
              </w:rPr>
            </w:pPr>
            <w:r w:rsidRPr="00EB179F">
              <w:rPr>
                <w:b/>
                <w:bCs/>
                <w:color w:val="000000" w:themeColor="text1"/>
                <w:sz w:val="22"/>
                <w:szCs w:val="22"/>
              </w:rPr>
              <w:t>Considerations for What to Keep and What to Lift Up for Change</w:t>
            </w:r>
          </w:p>
        </w:tc>
      </w:tr>
      <w:tr w:rsidR="00262EB9" w:rsidRPr="00EB179F" w14:paraId="7F2FE9BA" w14:textId="77777777" w:rsidTr="00920ED1">
        <w:tc>
          <w:tcPr>
            <w:tcW w:w="4857" w:type="dxa"/>
            <w:shd w:val="clear" w:color="auto" w:fill="D9E2F3" w:themeFill="accent1" w:themeFillTint="33"/>
          </w:tcPr>
          <w:p w14:paraId="3F6AA718" w14:textId="77777777" w:rsidR="00262EB9" w:rsidRPr="00EB179F" w:rsidRDefault="00262EB9" w:rsidP="00920ED1">
            <w:pPr>
              <w:widowControl w:val="0"/>
              <w:autoSpaceDE w:val="0"/>
              <w:autoSpaceDN w:val="0"/>
              <w:adjustRightInd w:val="0"/>
              <w:rPr>
                <w:color w:val="000000" w:themeColor="text1"/>
                <w:sz w:val="22"/>
                <w:szCs w:val="22"/>
              </w:rPr>
            </w:pPr>
            <w:r w:rsidRPr="00EB179F">
              <w:rPr>
                <w:color w:val="000000" w:themeColor="text1"/>
                <w:sz w:val="22"/>
                <w:szCs w:val="22"/>
              </w:rPr>
              <w:t>Keep</w:t>
            </w:r>
          </w:p>
        </w:tc>
        <w:tc>
          <w:tcPr>
            <w:tcW w:w="4858" w:type="dxa"/>
            <w:shd w:val="clear" w:color="auto" w:fill="D9E2F3" w:themeFill="accent1" w:themeFillTint="33"/>
          </w:tcPr>
          <w:p w14:paraId="79990A5F" w14:textId="77777777" w:rsidR="00262EB9" w:rsidRPr="00EB179F" w:rsidRDefault="00262EB9" w:rsidP="00920ED1">
            <w:pPr>
              <w:widowControl w:val="0"/>
              <w:autoSpaceDE w:val="0"/>
              <w:autoSpaceDN w:val="0"/>
              <w:adjustRightInd w:val="0"/>
              <w:rPr>
                <w:color w:val="000000" w:themeColor="text1"/>
                <w:sz w:val="22"/>
                <w:szCs w:val="22"/>
              </w:rPr>
            </w:pPr>
            <w:r w:rsidRPr="00EB179F">
              <w:rPr>
                <w:color w:val="000000" w:themeColor="text1"/>
                <w:sz w:val="22"/>
                <w:szCs w:val="22"/>
              </w:rPr>
              <w:t>Lift for Consideration of Change</w:t>
            </w:r>
          </w:p>
        </w:tc>
      </w:tr>
      <w:tr w:rsidR="00262EB9" w:rsidRPr="00EB179F" w14:paraId="4D2B7C35" w14:textId="77777777" w:rsidTr="00920ED1">
        <w:tc>
          <w:tcPr>
            <w:tcW w:w="4857" w:type="dxa"/>
          </w:tcPr>
          <w:p w14:paraId="6C26714A" w14:textId="77777777" w:rsidR="00262EB9" w:rsidRPr="00EB179F" w:rsidRDefault="00262EB9" w:rsidP="00920ED1">
            <w:pPr>
              <w:widowControl w:val="0"/>
              <w:autoSpaceDE w:val="0"/>
              <w:autoSpaceDN w:val="0"/>
              <w:adjustRightInd w:val="0"/>
              <w:rPr>
                <w:color w:val="000000" w:themeColor="text1"/>
                <w:sz w:val="22"/>
                <w:szCs w:val="22"/>
              </w:rPr>
            </w:pPr>
          </w:p>
        </w:tc>
        <w:tc>
          <w:tcPr>
            <w:tcW w:w="4858" w:type="dxa"/>
          </w:tcPr>
          <w:p w14:paraId="19D5134E" w14:textId="77777777" w:rsidR="00262EB9" w:rsidRPr="00EB179F" w:rsidRDefault="00262EB9" w:rsidP="00920ED1">
            <w:pPr>
              <w:widowControl w:val="0"/>
              <w:autoSpaceDE w:val="0"/>
              <w:autoSpaceDN w:val="0"/>
              <w:adjustRightInd w:val="0"/>
              <w:rPr>
                <w:color w:val="000000" w:themeColor="text1"/>
                <w:sz w:val="22"/>
                <w:szCs w:val="22"/>
              </w:rPr>
            </w:pPr>
          </w:p>
          <w:p w14:paraId="1E524EB6" w14:textId="77777777" w:rsidR="00262EB9" w:rsidRPr="00EB179F" w:rsidRDefault="00262EB9" w:rsidP="00920ED1">
            <w:pPr>
              <w:widowControl w:val="0"/>
              <w:autoSpaceDE w:val="0"/>
              <w:autoSpaceDN w:val="0"/>
              <w:adjustRightInd w:val="0"/>
              <w:rPr>
                <w:color w:val="000000" w:themeColor="text1"/>
                <w:sz w:val="22"/>
                <w:szCs w:val="22"/>
              </w:rPr>
            </w:pPr>
          </w:p>
          <w:p w14:paraId="56A25882" w14:textId="77777777" w:rsidR="00262EB9" w:rsidRPr="00EB179F" w:rsidRDefault="00262EB9" w:rsidP="00920ED1">
            <w:pPr>
              <w:widowControl w:val="0"/>
              <w:autoSpaceDE w:val="0"/>
              <w:autoSpaceDN w:val="0"/>
              <w:adjustRightInd w:val="0"/>
              <w:rPr>
                <w:color w:val="000000" w:themeColor="text1"/>
                <w:sz w:val="22"/>
                <w:szCs w:val="22"/>
              </w:rPr>
            </w:pPr>
          </w:p>
          <w:p w14:paraId="2D2A5C81" w14:textId="77777777" w:rsidR="00262EB9" w:rsidRPr="00EB179F" w:rsidRDefault="00262EB9" w:rsidP="00920ED1">
            <w:pPr>
              <w:widowControl w:val="0"/>
              <w:autoSpaceDE w:val="0"/>
              <w:autoSpaceDN w:val="0"/>
              <w:adjustRightInd w:val="0"/>
              <w:rPr>
                <w:color w:val="000000" w:themeColor="text1"/>
                <w:sz w:val="22"/>
                <w:szCs w:val="22"/>
              </w:rPr>
            </w:pPr>
          </w:p>
        </w:tc>
      </w:tr>
    </w:tbl>
    <w:p w14:paraId="1848D1B3" w14:textId="74BE3E65" w:rsidR="00262EB9" w:rsidRDefault="00262EB9" w:rsidP="00262EB9">
      <w:pPr>
        <w:widowControl w:val="0"/>
        <w:autoSpaceDE w:val="0"/>
        <w:autoSpaceDN w:val="0"/>
        <w:adjustRightInd w:val="0"/>
        <w:rPr>
          <w:color w:val="000000" w:themeColor="text1"/>
        </w:rPr>
      </w:pPr>
    </w:p>
    <w:p w14:paraId="416C9E08" w14:textId="7EF75DC3" w:rsidR="00870913" w:rsidRDefault="00870913" w:rsidP="00262EB9">
      <w:pPr>
        <w:widowControl w:val="0"/>
        <w:autoSpaceDE w:val="0"/>
        <w:autoSpaceDN w:val="0"/>
        <w:adjustRightInd w:val="0"/>
        <w:rPr>
          <w:color w:val="000000" w:themeColor="text1"/>
        </w:rPr>
      </w:pPr>
    </w:p>
    <w:p w14:paraId="084A5EBE" w14:textId="357759BD" w:rsidR="00262EB9" w:rsidRDefault="00262EB9"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bookmarkStart w:id="4" w:name="Need"/>
      <w:r>
        <w:rPr>
          <w:b/>
          <w:bCs/>
          <w:color w:val="2F5496" w:themeColor="accent1" w:themeShade="BF"/>
          <w:sz w:val="28"/>
          <w:szCs w:val="28"/>
        </w:rPr>
        <w:t xml:space="preserve">Identify and Assess Need </w:t>
      </w:r>
    </w:p>
    <w:bookmarkEnd w:id="4"/>
    <w:p w14:paraId="2BC4E013" w14:textId="712D70A0" w:rsidR="00262EB9" w:rsidRDefault="00262EB9" w:rsidP="00262EB9">
      <w:pPr>
        <w:widowControl w:val="0"/>
        <w:pBdr>
          <w:top w:val="threeDEmboss" w:sz="18" w:space="1" w:color="D9E2F3" w:themeColor="accent1" w:themeTint="33"/>
        </w:pBdr>
        <w:autoSpaceDE w:val="0"/>
        <w:autoSpaceDN w:val="0"/>
        <w:adjustRightInd w:val="0"/>
        <w:jc w:val="right"/>
        <w:rPr>
          <w:b/>
          <w:bCs/>
          <w:color w:val="2F5496" w:themeColor="accent1" w:themeShade="BF"/>
          <w:sz w:val="28"/>
          <w:szCs w:val="28"/>
        </w:rPr>
      </w:pPr>
      <w:r w:rsidRPr="00262EB9">
        <w:rPr>
          <w:b/>
          <w:bCs/>
          <w:noProof/>
          <w:color w:val="2F5496" w:themeColor="accent1" w:themeShade="BF"/>
          <w:sz w:val="28"/>
          <w:szCs w:val="28"/>
        </w:rPr>
        <mc:AlternateContent>
          <mc:Choice Requires="wps">
            <w:drawing>
              <wp:anchor distT="0" distB="0" distL="114300" distR="114300" simplePos="0" relativeHeight="251659264" behindDoc="0" locked="0" layoutInCell="1" allowOverlap="1" wp14:anchorId="0A2C88A0" wp14:editId="3CBF6A0F">
                <wp:simplePos x="0" y="0"/>
                <wp:positionH relativeFrom="column">
                  <wp:posOffset>-1988</wp:posOffset>
                </wp:positionH>
                <wp:positionV relativeFrom="paragraph">
                  <wp:posOffset>199694</wp:posOffset>
                </wp:positionV>
                <wp:extent cx="3037398" cy="2247348"/>
                <wp:effectExtent l="0" t="0" r="0" b="0"/>
                <wp:wrapNone/>
                <wp:docPr id="2" name="Text Placeholder 1">
                  <a:extLst xmlns:a="http://schemas.openxmlformats.org/drawingml/2006/main">
                    <a:ext uri="{FF2B5EF4-FFF2-40B4-BE49-F238E27FC236}">
                      <a16:creationId xmlns:a16="http://schemas.microsoft.com/office/drawing/2014/main" id="{97807B19-474B-7B4B-A95F-BDADE4E121A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037398" cy="2247348"/>
                        </a:xfrm>
                        <a:prstGeom prst="rect">
                          <a:avLst/>
                        </a:prstGeom>
                        <a:noFill/>
                        <a:ln>
                          <a:noFill/>
                        </a:ln>
                      </wps:spPr>
                      <wps:txbx>
                        <w:txbxContent>
                          <w:p w14:paraId="459BF346" w14:textId="77777777" w:rsidR="00262EB9" w:rsidRPr="00262EB9" w:rsidRDefault="00262EB9" w:rsidP="00262EB9">
                            <w:pPr>
                              <w:pStyle w:val="ListParagraph"/>
                              <w:numPr>
                                <w:ilvl w:val="0"/>
                                <w:numId w:val="23"/>
                              </w:numPr>
                              <w:spacing w:line="276" w:lineRule="auto"/>
                              <w:rPr>
                                <w:rFonts w:ascii="Open Sans" w:eastAsia="Open Sans" w:hAnsi="Open Sans" w:cs="Open Sans"/>
                                <w:color w:val="44546A" w:themeColor="dark2"/>
                                <w:sz w:val="22"/>
                                <w:szCs w:val="22"/>
                              </w:rPr>
                            </w:pPr>
                            <w:r w:rsidRPr="00262EB9">
                              <w:rPr>
                                <w:rFonts w:ascii="Open Sans" w:eastAsia="Open Sans" w:hAnsi="Open Sans" w:cs="Open Sans"/>
                                <w:color w:val="44546A" w:themeColor="dark2"/>
                                <w:sz w:val="22"/>
                                <w:szCs w:val="22"/>
                              </w:rPr>
                              <w:t>Engage diverse collaborators – whiteness and those in power should not control the narrative</w:t>
                            </w:r>
                          </w:p>
                          <w:p w14:paraId="0AD0A35E" w14:textId="77777777" w:rsidR="00262EB9" w:rsidRPr="00262EB9" w:rsidRDefault="00262EB9" w:rsidP="00262EB9">
                            <w:pPr>
                              <w:pStyle w:val="ListParagraph"/>
                              <w:numPr>
                                <w:ilvl w:val="0"/>
                                <w:numId w:val="23"/>
                              </w:numPr>
                              <w:spacing w:line="276" w:lineRule="auto"/>
                              <w:rPr>
                                <w:rFonts w:ascii="Open Sans" w:eastAsia="Open Sans" w:hAnsi="Open Sans" w:cs="Open Sans"/>
                                <w:color w:val="44546A" w:themeColor="dark2"/>
                                <w:sz w:val="22"/>
                                <w:szCs w:val="22"/>
                              </w:rPr>
                            </w:pPr>
                            <w:r w:rsidRPr="00262EB9">
                              <w:rPr>
                                <w:rFonts w:ascii="Open Sans" w:eastAsia="Open Sans" w:hAnsi="Open Sans" w:cs="Open Sans"/>
                                <w:color w:val="44546A" w:themeColor="dark2"/>
                                <w:sz w:val="22"/>
                                <w:szCs w:val="22"/>
                              </w:rPr>
                              <w:t>Uses multiple methods and data sources (at least 3 sources; and disaggregated race/ethnicity and other identifying factors)</w:t>
                            </w:r>
                          </w:p>
                          <w:p w14:paraId="011805F3" w14:textId="77777777" w:rsidR="00262EB9" w:rsidRPr="00262EB9" w:rsidRDefault="00262EB9" w:rsidP="00262EB9">
                            <w:pPr>
                              <w:pStyle w:val="ListParagraph"/>
                              <w:numPr>
                                <w:ilvl w:val="0"/>
                                <w:numId w:val="23"/>
                              </w:numPr>
                              <w:spacing w:line="276" w:lineRule="auto"/>
                              <w:rPr>
                                <w:rFonts w:ascii="Open Sans" w:eastAsia="Open Sans" w:hAnsi="Open Sans" w:cs="Open Sans"/>
                                <w:color w:val="44546A" w:themeColor="dark2"/>
                                <w:sz w:val="22"/>
                                <w:szCs w:val="22"/>
                              </w:rPr>
                            </w:pPr>
                            <w:r w:rsidRPr="00262EB9">
                              <w:rPr>
                                <w:rFonts w:ascii="Open Sans" w:eastAsia="Open Sans" w:hAnsi="Open Sans" w:cs="Open Sans"/>
                                <w:color w:val="44546A" w:themeColor="dark2"/>
                                <w:sz w:val="22"/>
                                <w:szCs w:val="22"/>
                              </w:rPr>
                              <w:t>Improves implementation and sustainability potential</w:t>
                            </w:r>
                          </w:p>
                        </w:txbxContent>
                      </wps:txbx>
                      <wps:bodyPr spcFirstLastPara="1" wrap="square" lIns="91425" tIns="91425" rIns="91425" bIns="91425" anchor="t" anchorCtr="0">
                        <a:noAutofit/>
                      </wps:bodyPr>
                    </wps:wsp>
                  </a:graphicData>
                </a:graphic>
                <wp14:sizeRelH relativeFrom="margin">
                  <wp14:pctWidth>0</wp14:pctWidth>
                </wp14:sizeRelH>
                <wp14:sizeRelV relativeFrom="margin">
                  <wp14:pctHeight>0</wp14:pctHeight>
                </wp14:sizeRelV>
              </wp:anchor>
            </w:drawing>
          </mc:Choice>
          <mc:Fallback>
            <w:pict>
              <v:rect w14:anchorId="0A2C88A0" id="Text Placeholder 1" o:spid="_x0000_s1026" style="position:absolute;left:0;text-align:left;margin-left:-.15pt;margin-top:15.7pt;width:239.15pt;height:17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" filled="f" stroked="f">
                <o:lock v:ext="edit" grouping="t"/>
                <v:textbox inset="2.53958mm,2.53958mm,2.53958mm,2.53958mm">
                  <w:txbxContent>
                    <w:p w14:paraId="459BF346" w14:textId="77777777" w:rsidR="00262EB9" w:rsidRPr="00262EB9" w:rsidRDefault="00262EB9" w:rsidP="00262EB9">
                      <w:pPr>
                        <w:pStyle w:val="ListParagraph"/>
                        <w:numPr>
                          <w:ilvl w:val="0"/>
                          <w:numId w:val="23"/>
                        </w:numPr>
                        <w:spacing w:line="276" w:lineRule="auto"/>
                        <w:rPr>
                          <w:rFonts w:ascii="Open Sans" w:eastAsia="Open Sans" w:hAnsi="Open Sans" w:cs="Open Sans"/>
                          <w:color w:val="44546A" w:themeColor="dark2"/>
                          <w:sz w:val="22"/>
                          <w:szCs w:val="22"/>
                        </w:rPr>
                      </w:pPr>
                      <w:r w:rsidRPr="00262EB9">
                        <w:rPr>
                          <w:rFonts w:ascii="Open Sans" w:eastAsia="Open Sans" w:hAnsi="Open Sans" w:cs="Open Sans"/>
                          <w:color w:val="44546A" w:themeColor="dark2"/>
                          <w:sz w:val="22"/>
                          <w:szCs w:val="22"/>
                        </w:rPr>
                        <w:t>Engage diverse collaborators – whiteness and those in power should not control the narrative</w:t>
                      </w:r>
                    </w:p>
                    <w:p w14:paraId="0AD0A35E" w14:textId="77777777" w:rsidR="00262EB9" w:rsidRPr="00262EB9" w:rsidRDefault="00262EB9" w:rsidP="00262EB9">
                      <w:pPr>
                        <w:pStyle w:val="ListParagraph"/>
                        <w:numPr>
                          <w:ilvl w:val="0"/>
                          <w:numId w:val="23"/>
                        </w:numPr>
                        <w:spacing w:line="276" w:lineRule="auto"/>
                        <w:rPr>
                          <w:rFonts w:ascii="Open Sans" w:eastAsia="Open Sans" w:hAnsi="Open Sans" w:cs="Open Sans"/>
                          <w:color w:val="44546A" w:themeColor="dark2"/>
                          <w:sz w:val="22"/>
                          <w:szCs w:val="22"/>
                        </w:rPr>
                      </w:pPr>
                      <w:r w:rsidRPr="00262EB9">
                        <w:rPr>
                          <w:rFonts w:ascii="Open Sans" w:eastAsia="Open Sans" w:hAnsi="Open Sans" w:cs="Open Sans"/>
                          <w:color w:val="44546A" w:themeColor="dark2"/>
                          <w:sz w:val="22"/>
                          <w:szCs w:val="22"/>
                        </w:rPr>
                        <w:t>Uses multiple methods and data sources (at least 3 sources; and disaggregated race/ethnicity and other identifying factors)</w:t>
                      </w:r>
                    </w:p>
                    <w:p w14:paraId="011805F3" w14:textId="77777777" w:rsidR="00262EB9" w:rsidRPr="00262EB9" w:rsidRDefault="00262EB9" w:rsidP="00262EB9">
                      <w:pPr>
                        <w:pStyle w:val="ListParagraph"/>
                        <w:numPr>
                          <w:ilvl w:val="0"/>
                          <w:numId w:val="23"/>
                        </w:numPr>
                        <w:spacing w:line="276" w:lineRule="auto"/>
                        <w:rPr>
                          <w:rFonts w:ascii="Open Sans" w:eastAsia="Open Sans" w:hAnsi="Open Sans" w:cs="Open Sans"/>
                          <w:color w:val="44546A" w:themeColor="dark2"/>
                          <w:sz w:val="22"/>
                          <w:szCs w:val="22"/>
                        </w:rPr>
                      </w:pPr>
                      <w:r w:rsidRPr="00262EB9">
                        <w:rPr>
                          <w:rFonts w:ascii="Open Sans" w:eastAsia="Open Sans" w:hAnsi="Open Sans" w:cs="Open Sans"/>
                          <w:color w:val="44546A" w:themeColor="dark2"/>
                          <w:sz w:val="22"/>
                          <w:szCs w:val="22"/>
                        </w:rPr>
                        <w:t>Improves implementation and sustainability potential</w:t>
                      </w:r>
                    </w:p>
                  </w:txbxContent>
                </v:textbox>
              </v:rect>
            </w:pict>
          </mc:Fallback>
        </mc:AlternateContent>
      </w:r>
      <w:r w:rsidRPr="00262EB9">
        <w:rPr>
          <w:b/>
          <w:bCs/>
          <w:noProof/>
          <w:color w:val="2F5496" w:themeColor="accent1" w:themeShade="BF"/>
          <w:sz w:val="28"/>
          <w:szCs w:val="28"/>
        </w:rPr>
        <w:drawing>
          <wp:inline distT="0" distB="0" distL="0" distR="0" wp14:anchorId="1B60255F" wp14:editId="74F1F2D7">
            <wp:extent cx="3053606" cy="2283902"/>
            <wp:effectExtent l="152400" t="165100" r="160020" b="167640"/>
            <wp:docPr id="3" name="Picture Placeholder 2" descr="Diagram&#10;&#10;Description automatically generated">
              <a:extLst xmlns:a="http://schemas.openxmlformats.org/drawingml/2006/main">
                <a:ext uri="{FF2B5EF4-FFF2-40B4-BE49-F238E27FC236}">
                  <a16:creationId xmlns:a16="http://schemas.microsoft.com/office/drawing/2014/main" id="{55C46F34-1925-7248-86AD-EEE162CD1A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Picture Placeholder 2" descr="Diagram&#10;&#10;Description automatically generated">
                      <a:extLst>
                        <a:ext uri="{FF2B5EF4-FFF2-40B4-BE49-F238E27FC236}">
                          <a16:creationId xmlns:a16="http://schemas.microsoft.com/office/drawing/2014/main" id="{55C46F34-1925-7248-86AD-EEE162CD1A1C}"/>
                        </a:ext>
                      </a:extLst>
                    </pic:cNvPr>
                    <pic:cNvPicPr>
                      <a:picLocks noGrp="1" noChangeAspect="1"/>
                    </pic:cNvPicPr>
                  </pic:nvPicPr>
                  <pic:blipFill rotWithShape="1">
                    <a:blip r:embed="rId14"/>
                    <a:srcRect l="-650" t="9805" r="-51"/>
                    <a:stretch/>
                  </pic:blipFill>
                  <pic:spPr>
                    <a:xfrm>
                      <a:off x="0" y="0"/>
                      <a:ext cx="3080774" cy="2304222"/>
                    </a:xfrm>
                    <a:prstGeom prst="rect">
                      <a:avLst/>
                    </a:prstGeom>
                    <a:noFill/>
                    <a:ln>
                      <a:noFill/>
                    </a:ln>
                    <a:effectLst>
                      <a:outerShdw blurRad="190500" algn="tl" rotWithShape="0">
                        <a:srgbClr val="000000">
                          <a:alpha val="70000"/>
                        </a:srgbClr>
                      </a:outerShdw>
                    </a:effectLst>
                  </pic:spPr>
                </pic:pic>
              </a:graphicData>
            </a:graphic>
          </wp:inline>
        </w:drawing>
      </w:r>
    </w:p>
    <w:p w14:paraId="1AFC279C" w14:textId="77777777" w:rsidR="00262EB9" w:rsidRPr="00EB179F" w:rsidRDefault="00262EB9" w:rsidP="001B4F25">
      <w:pPr>
        <w:widowControl w:val="0"/>
        <w:pBdr>
          <w:top w:val="threeDEmboss" w:sz="18" w:space="1" w:color="D9E2F3" w:themeColor="accent1" w:themeTint="33"/>
        </w:pBdr>
        <w:autoSpaceDE w:val="0"/>
        <w:autoSpaceDN w:val="0"/>
        <w:adjustRightInd w:val="0"/>
        <w:rPr>
          <w:b/>
          <w:bCs/>
          <w:color w:val="2F5496" w:themeColor="accent1" w:themeShade="BF"/>
          <w:sz w:val="28"/>
          <w:szCs w:val="28"/>
        </w:rPr>
      </w:pPr>
    </w:p>
    <w:p w14:paraId="2363AF66" w14:textId="3DB114D2" w:rsidR="001B4F25" w:rsidRPr="00EB179F" w:rsidRDefault="00870913" w:rsidP="001B4F25">
      <w:pPr>
        <w:widowControl w:val="0"/>
        <w:pBdr>
          <w:top w:val="threeDEmboss" w:sz="18" w:space="1" w:color="D9E2F3" w:themeColor="accent1" w:themeTint="33"/>
        </w:pBdr>
        <w:shd w:val="clear" w:color="auto" w:fill="F2F2F2" w:themeFill="background1" w:themeFillShade="F2"/>
        <w:autoSpaceDE w:val="0"/>
        <w:autoSpaceDN w:val="0"/>
        <w:adjustRightInd w:val="0"/>
        <w:rPr>
          <w:b/>
          <w:bCs/>
          <w:color w:val="000000" w:themeColor="text1"/>
        </w:rPr>
      </w:pPr>
      <w:r>
        <w:rPr>
          <w:b/>
          <w:bCs/>
          <w:color w:val="000000" w:themeColor="text1"/>
        </w:rPr>
        <w:t xml:space="preserve">Activity: Think -Pair- Share </w:t>
      </w:r>
    </w:p>
    <w:p w14:paraId="424C9E4B" w14:textId="77777777" w:rsidR="001B4F25" w:rsidRPr="00EB179F" w:rsidRDefault="001B4F25" w:rsidP="001B4F25">
      <w:pPr>
        <w:widowControl w:val="0"/>
        <w:pBdr>
          <w:top w:val="threeDEmboss" w:sz="18" w:space="1" w:color="D9E2F3" w:themeColor="accent1" w:themeTint="33"/>
        </w:pBdr>
        <w:autoSpaceDE w:val="0"/>
        <w:autoSpaceDN w:val="0"/>
        <w:adjustRightInd w:val="0"/>
        <w:rPr>
          <w:b/>
          <w:bCs/>
          <w:color w:val="000000" w:themeColor="text1"/>
        </w:rPr>
      </w:pPr>
    </w:p>
    <w:p w14:paraId="13298722" w14:textId="77777777"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r w:rsidRPr="00870913">
        <w:rPr>
          <w:b/>
          <w:bCs/>
          <w:color w:val="000000" w:themeColor="text1"/>
          <w:sz w:val="22"/>
          <w:szCs w:val="22"/>
        </w:rPr>
        <w:t>In what ways does bias show up in your data analysis and discussions?</w:t>
      </w:r>
    </w:p>
    <w:p w14:paraId="1783E1DB" w14:textId="77777777"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p>
    <w:p w14:paraId="7029177D" w14:textId="77777777"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p>
    <w:p w14:paraId="399D22F0" w14:textId="77777777"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p>
    <w:p w14:paraId="2AD22321" w14:textId="73770F91"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r w:rsidRPr="00870913">
        <w:rPr>
          <w:b/>
          <w:bCs/>
          <w:color w:val="000000" w:themeColor="text1"/>
          <w:sz w:val="22"/>
          <w:szCs w:val="22"/>
        </w:rPr>
        <w:t>What strategies do you employ to acknowledge and counteract the bias?</w:t>
      </w:r>
    </w:p>
    <w:p w14:paraId="6DDAB3D9" w14:textId="7A326B70"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p>
    <w:p w14:paraId="7B509F32" w14:textId="5EF83693"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p>
    <w:p w14:paraId="73529784" w14:textId="428B954B"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p>
    <w:p w14:paraId="63578A11" w14:textId="30588F0F" w:rsidR="00870913" w:rsidRDefault="00870913" w:rsidP="00870913">
      <w:pPr>
        <w:widowControl w:val="0"/>
        <w:pBdr>
          <w:top w:val="threeDEmboss" w:sz="18" w:space="1" w:color="D9E2F3" w:themeColor="accent1" w:themeTint="33"/>
        </w:pBdr>
        <w:autoSpaceDE w:val="0"/>
        <w:autoSpaceDN w:val="0"/>
        <w:adjustRightInd w:val="0"/>
        <w:rPr>
          <w:b/>
          <w:bCs/>
          <w:color w:val="000000" w:themeColor="text1"/>
          <w:sz w:val="22"/>
          <w:szCs w:val="22"/>
        </w:rPr>
      </w:pPr>
    </w:p>
    <w:p w14:paraId="34992DBD" w14:textId="77777777" w:rsidR="00870913" w:rsidRPr="00EB179F" w:rsidRDefault="00870913" w:rsidP="00870913">
      <w:pPr>
        <w:widowControl w:val="0"/>
        <w:autoSpaceDE w:val="0"/>
        <w:autoSpaceDN w:val="0"/>
        <w:adjustRightInd w:val="0"/>
        <w:rPr>
          <w:color w:val="000000" w:themeColor="text1"/>
        </w:rPr>
      </w:pPr>
    </w:p>
    <w:p w14:paraId="39E8FF93" w14:textId="094BDAD5" w:rsidR="00870913" w:rsidRDefault="00870913" w:rsidP="00870913">
      <w:pPr>
        <w:widowControl w:val="0"/>
        <w:pBdr>
          <w:top w:val="threeDEmboss" w:sz="18" w:space="1" w:color="D9E2F3" w:themeColor="accent1" w:themeTint="33"/>
        </w:pBdr>
        <w:autoSpaceDE w:val="0"/>
        <w:autoSpaceDN w:val="0"/>
        <w:adjustRightInd w:val="0"/>
        <w:rPr>
          <w:b/>
          <w:bCs/>
          <w:color w:val="2F5496" w:themeColor="accent1" w:themeShade="BF"/>
          <w:sz w:val="28"/>
          <w:szCs w:val="28"/>
        </w:rPr>
      </w:pPr>
      <w:bookmarkStart w:id="5" w:name="Options"/>
      <w:bookmarkStart w:id="6" w:name="Hexagon"/>
      <w:bookmarkEnd w:id="5"/>
      <w:bookmarkEnd w:id="6"/>
      <w:r>
        <w:rPr>
          <w:b/>
          <w:bCs/>
          <w:color w:val="2F5496" w:themeColor="accent1" w:themeShade="BF"/>
          <w:sz w:val="28"/>
          <w:szCs w:val="28"/>
        </w:rPr>
        <w:t>Hexagon Tool</w:t>
      </w:r>
    </w:p>
    <w:p w14:paraId="70207592" w14:textId="77777777" w:rsidR="00870913" w:rsidRPr="00EB179F" w:rsidRDefault="00870913" w:rsidP="00870913">
      <w:pPr>
        <w:widowControl w:val="0"/>
        <w:autoSpaceDE w:val="0"/>
        <w:autoSpaceDN w:val="0"/>
        <w:adjustRightInd w:val="0"/>
        <w:jc w:val="center"/>
        <w:rPr>
          <w:b/>
          <w:bCs/>
          <w:color w:val="2F5496" w:themeColor="accent1" w:themeShade="BF"/>
          <w:sz w:val="28"/>
          <w:szCs w:val="28"/>
        </w:rPr>
      </w:pPr>
    </w:p>
    <w:p w14:paraId="3093E3F3" w14:textId="6956EB6A" w:rsidR="001B4F25" w:rsidRPr="00EB179F" w:rsidRDefault="00870913" w:rsidP="001B4F25">
      <w:pPr>
        <w:widowControl w:val="0"/>
        <w:autoSpaceDE w:val="0"/>
        <w:autoSpaceDN w:val="0"/>
        <w:adjustRightInd w:val="0"/>
        <w:jc w:val="center"/>
        <w:rPr>
          <w:b/>
          <w:bCs/>
          <w:color w:val="2F5496" w:themeColor="accent1" w:themeShade="BF"/>
          <w:sz w:val="28"/>
          <w:szCs w:val="28"/>
        </w:rPr>
      </w:pPr>
      <w:r w:rsidRPr="00870913">
        <w:rPr>
          <w:b/>
          <w:bCs/>
          <w:noProof/>
          <w:color w:val="2F5496" w:themeColor="accent1" w:themeShade="BF"/>
          <w:sz w:val="28"/>
          <w:szCs w:val="28"/>
        </w:rPr>
        <w:drawing>
          <wp:inline distT="0" distB="0" distL="0" distR="0" wp14:anchorId="46921F3E" wp14:editId="6EC57047">
            <wp:extent cx="3115715" cy="3263629"/>
            <wp:effectExtent l="152400" t="152400" r="326390" b="343535"/>
            <wp:docPr id="10" name="Picture 9" descr="Diagram&#10;&#10;Description automatically generated">
              <a:extLst xmlns:a="http://schemas.openxmlformats.org/drawingml/2006/main">
                <a:ext uri="{FF2B5EF4-FFF2-40B4-BE49-F238E27FC236}">
                  <a16:creationId xmlns:a16="http://schemas.microsoft.com/office/drawing/2014/main" id="{33B3B163-4A27-D74D-AFAD-607E78C26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Diagram&#10;&#10;Description automatically generated">
                      <a:extLst>
                        <a:ext uri="{FF2B5EF4-FFF2-40B4-BE49-F238E27FC236}">
                          <a16:creationId xmlns:a16="http://schemas.microsoft.com/office/drawing/2014/main" id="{33B3B163-4A27-D74D-AFAD-607E78C267CB}"/>
                        </a:ext>
                      </a:extLst>
                    </pic:cNvPr>
                    <pic:cNvPicPr>
                      <a:picLocks noChangeAspect="1"/>
                    </pic:cNvPicPr>
                  </pic:nvPicPr>
                  <pic:blipFill rotWithShape="1">
                    <a:blip r:embed="rId15"/>
                    <a:srcRect t="1281"/>
                    <a:stretch/>
                  </pic:blipFill>
                  <pic:spPr>
                    <a:xfrm>
                      <a:off x="0" y="0"/>
                      <a:ext cx="3115715" cy="326362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9CAB75" w14:textId="429AC72A" w:rsidR="001B4F25" w:rsidRPr="00EB179F" w:rsidRDefault="001B4F25" w:rsidP="001B4F25">
      <w:pPr>
        <w:widowControl w:val="0"/>
        <w:shd w:val="clear" w:color="auto" w:fill="F2F2F2" w:themeFill="background1" w:themeFillShade="F2"/>
        <w:autoSpaceDE w:val="0"/>
        <w:autoSpaceDN w:val="0"/>
        <w:adjustRightInd w:val="0"/>
        <w:rPr>
          <w:b/>
          <w:bCs/>
          <w:color w:val="000000" w:themeColor="text1"/>
        </w:rPr>
      </w:pPr>
      <w:r w:rsidRPr="00EB179F">
        <w:rPr>
          <w:b/>
          <w:bCs/>
          <w:color w:val="000000" w:themeColor="text1"/>
        </w:rPr>
        <w:t xml:space="preserve">Activity: </w:t>
      </w:r>
      <w:r w:rsidR="00870913" w:rsidRPr="00870913">
        <w:rPr>
          <w:color w:val="000000" w:themeColor="text1"/>
        </w:rPr>
        <w:t xml:space="preserve">Which indicator(s) do you think </w:t>
      </w:r>
      <w:proofErr w:type="gramStart"/>
      <w:r w:rsidR="00870913" w:rsidRPr="00870913">
        <w:rPr>
          <w:color w:val="000000" w:themeColor="text1"/>
        </w:rPr>
        <w:t>LEA’s</w:t>
      </w:r>
      <w:proofErr w:type="gramEnd"/>
      <w:r w:rsidR="00870913" w:rsidRPr="00870913">
        <w:rPr>
          <w:color w:val="000000" w:themeColor="text1"/>
        </w:rPr>
        <w:t xml:space="preserve"> consider most frequently in their selection?</w:t>
      </w:r>
    </w:p>
    <w:p w14:paraId="796A7A99" w14:textId="77777777" w:rsidR="001B4F25" w:rsidRPr="00EB179F" w:rsidRDefault="001B4F25" w:rsidP="001B4F25">
      <w:pPr>
        <w:widowControl w:val="0"/>
        <w:autoSpaceDE w:val="0"/>
        <w:autoSpaceDN w:val="0"/>
        <w:adjustRightInd w:val="0"/>
        <w:rPr>
          <w:b/>
          <w:bCs/>
          <w:color w:val="000000" w:themeColor="text1"/>
        </w:rPr>
      </w:pPr>
    </w:p>
    <w:p w14:paraId="04EE2A49" w14:textId="77777777" w:rsidR="001B4F25" w:rsidRPr="00EB179F" w:rsidRDefault="001B4F25" w:rsidP="001B4F25">
      <w:pPr>
        <w:widowControl w:val="0"/>
        <w:numPr>
          <w:ilvl w:val="0"/>
          <w:numId w:val="12"/>
        </w:numPr>
        <w:autoSpaceDE w:val="0"/>
        <w:autoSpaceDN w:val="0"/>
        <w:adjustRightInd w:val="0"/>
        <w:rPr>
          <w:color w:val="000000" w:themeColor="text1"/>
          <w:sz w:val="22"/>
          <w:szCs w:val="22"/>
        </w:rPr>
      </w:pPr>
      <w:r w:rsidRPr="00EB179F">
        <w:rPr>
          <w:color w:val="000000" w:themeColor="text1"/>
          <w:sz w:val="22"/>
          <w:szCs w:val="22"/>
        </w:rPr>
        <w:t xml:space="preserve">Take 1 minute and reflect on current or past selection or adoption of EBPs. </w:t>
      </w:r>
    </w:p>
    <w:p w14:paraId="5CC69855" w14:textId="2EE8A224" w:rsidR="001B4F25" w:rsidRPr="00870913" w:rsidRDefault="001B4F25" w:rsidP="00870913">
      <w:pPr>
        <w:widowControl w:val="0"/>
        <w:numPr>
          <w:ilvl w:val="0"/>
          <w:numId w:val="12"/>
        </w:numPr>
        <w:autoSpaceDE w:val="0"/>
        <w:autoSpaceDN w:val="0"/>
        <w:adjustRightInd w:val="0"/>
        <w:rPr>
          <w:color w:val="000000" w:themeColor="text1"/>
          <w:sz w:val="22"/>
          <w:szCs w:val="22"/>
        </w:rPr>
      </w:pPr>
      <w:r w:rsidRPr="00EB179F">
        <w:rPr>
          <w:color w:val="000000" w:themeColor="text1"/>
          <w:sz w:val="22"/>
          <w:szCs w:val="22"/>
        </w:rPr>
        <w:t xml:space="preserve">Access our poll at </w:t>
      </w:r>
      <w:hyperlink r:id="rId16" w:history="1">
        <w:r w:rsidRPr="00EB179F">
          <w:rPr>
            <w:rStyle w:val="Hyperlink"/>
            <w:sz w:val="22"/>
            <w:szCs w:val="22"/>
          </w:rPr>
          <w:t>https://www.menti.com</w:t>
        </w:r>
      </w:hyperlink>
      <w:r w:rsidRPr="00EB179F">
        <w:rPr>
          <w:color w:val="000000" w:themeColor="text1"/>
          <w:sz w:val="22"/>
          <w:szCs w:val="22"/>
        </w:rPr>
        <w:t xml:space="preserve">  &amp; enter </w:t>
      </w:r>
      <w:r w:rsidR="009C63CB">
        <w:rPr>
          <w:color w:val="000000" w:themeColor="text1"/>
          <w:sz w:val="22"/>
          <w:szCs w:val="22"/>
        </w:rPr>
        <w:t>the code</w:t>
      </w:r>
      <w:r w:rsidR="00020DB7">
        <w:rPr>
          <w:color w:val="000000" w:themeColor="text1"/>
          <w:sz w:val="22"/>
          <w:szCs w:val="22"/>
        </w:rPr>
        <w:t xml:space="preserve"> on </w:t>
      </w:r>
      <w:r w:rsidR="009C63CB">
        <w:rPr>
          <w:color w:val="000000" w:themeColor="text1"/>
          <w:sz w:val="22"/>
          <w:szCs w:val="22"/>
        </w:rPr>
        <w:t xml:space="preserve">the </w:t>
      </w:r>
      <w:r w:rsidR="00020DB7">
        <w:rPr>
          <w:color w:val="000000" w:themeColor="text1"/>
          <w:sz w:val="22"/>
          <w:szCs w:val="22"/>
        </w:rPr>
        <w:t>screen</w:t>
      </w:r>
      <w:r w:rsidR="00FB0879">
        <w:rPr>
          <w:color w:val="000000" w:themeColor="text1"/>
          <w:sz w:val="22"/>
          <w:szCs w:val="22"/>
        </w:rPr>
        <w:t xml:space="preserve"> </w:t>
      </w:r>
      <w:r w:rsidRPr="00EB179F">
        <w:rPr>
          <w:color w:val="000000" w:themeColor="text1"/>
          <w:sz w:val="22"/>
          <w:szCs w:val="22"/>
        </w:rPr>
        <w:t>to answer the following question:</w:t>
      </w:r>
      <w:r w:rsidR="00870913">
        <w:rPr>
          <w:color w:val="000000" w:themeColor="text1"/>
          <w:sz w:val="22"/>
          <w:szCs w:val="22"/>
        </w:rPr>
        <w:t xml:space="preserve">                         </w:t>
      </w:r>
      <w:r w:rsidR="00870913" w:rsidRPr="00870913">
        <w:rPr>
          <w:color w:val="000000" w:themeColor="text1"/>
        </w:rPr>
        <w:t xml:space="preserve">Which indicator(s) do you think </w:t>
      </w:r>
      <w:proofErr w:type="gramStart"/>
      <w:r w:rsidR="00870913" w:rsidRPr="00870913">
        <w:rPr>
          <w:color w:val="000000" w:themeColor="text1"/>
        </w:rPr>
        <w:t>LEA’s</w:t>
      </w:r>
      <w:proofErr w:type="gramEnd"/>
      <w:r w:rsidR="00870913" w:rsidRPr="00870913">
        <w:rPr>
          <w:color w:val="000000" w:themeColor="text1"/>
        </w:rPr>
        <w:t xml:space="preserve"> consider most frequently in their selection?</w:t>
      </w:r>
      <w:r w:rsidRPr="00870913">
        <w:rPr>
          <w:color w:val="000000" w:themeColor="text1"/>
          <w:sz w:val="22"/>
          <w:szCs w:val="22"/>
        </w:rPr>
        <w:tab/>
      </w:r>
      <w:r w:rsidR="00870913">
        <w:rPr>
          <w:color w:val="000000" w:themeColor="text1"/>
          <w:sz w:val="22"/>
          <w:szCs w:val="22"/>
        </w:rPr>
        <w:t xml:space="preserve">  </w:t>
      </w:r>
      <w:r w:rsidRPr="00870913">
        <w:rPr>
          <w:color w:val="000000" w:themeColor="text1"/>
          <w:sz w:val="22"/>
          <w:szCs w:val="22"/>
        </w:rPr>
        <w:tab/>
      </w:r>
    </w:p>
    <w:p w14:paraId="4110B3F9" w14:textId="55FA93BE" w:rsidR="00870913" w:rsidRDefault="00870913" w:rsidP="001B4F25">
      <w:pPr>
        <w:widowControl w:val="0"/>
        <w:numPr>
          <w:ilvl w:val="1"/>
          <w:numId w:val="11"/>
        </w:numPr>
        <w:autoSpaceDE w:val="0"/>
        <w:autoSpaceDN w:val="0"/>
        <w:adjustRightInd w:val="0"/>
        <w:rPr>
          <w:color w:val="000000" w:themeColor="text1"/>
          <w:sz w:val="22"/>
          <w:szCs w:val="22"/>
        </w:rPr>
      </w:pPr>
      <w:r>
        <w:rPr>
          <w:color w:val="000000" w:themeColor="text1"/>
          <w:sz w:val="22"/>
          <w:szCs w:val="22"/>
        </w:rPr>
        <w:t>Need</w:t>
      </w:r>
    </w:p>
    <w:p w14:paraId="49CECDF8" w14:textId="38EEED41" w:rsidR="001B4F25" w:rsidRPr="00EB179F" w:rsidRDefault="001B4F25" w:rsidP="001B4F25">
      <w:pPr>
        <w:widowControl w:val="0"/>
        <w:numPr>
          <w:ilvl w:val="1"/>
          <w:numId w:val="11"/>
        </w:numPr>
        <w:autoSpaceDE w:val="0"/>
        <w:autoSpaceDN w:val="0"/>
        <w:adjustRightInd w:val="0"/>
        <w:rPr>
          <w:color w:val="000000" w:themeColor="text1"/>
          <w:sz w:val="22"/>
          <w:szCs w:val="22"/>
        </w:rPr>
      </w:pPr>
      <w:r w:rsidRPr="00EB179F">
        <w:rPr>
          <w:color w:val="000000" w:themeColor="text1"/>
          <w:sz w:val="22"/>
          <w:szCs w:val="22"/>
        </w:rPr>
        <w:t>Evidence</w:t>
      </w:r>
    </w:p>
    <w:p w14:paraId="1DC07BD0" w14:textId="77777777" w:rsidR="001B4F25" w:rsidRPr="00EB179F" w:rsidRDefault="001B4F25" w:rsidP="001B4F25">
      <w:pPr>
        <w:widowControl w:val="0"/>
        <w:numPr>
          <w:ilvl w:val="1"/>
          <w:numId w:val="11"/>
        </w:numPr>
        <w:autoSpaceDE w:val="0"/>
        <w:autoSpaceDN w:val="0"/>
        <w:adjustRightInd w:val="0"/>
        <w:rPr>
          <w:color w:val="000000" w:themeColor="text1"/>
          <w:sz w:val="22"/>
          <w:szCs w:val="22"/>
        </w:rPr>
      </w:pPr>
      <w:r w:rsidRPr="00EB179F">
        <w:rPr>
          <w:color w:val="000000" w:themeColor="text1"/>
          <w:sz w:val="22"/>
          <w:szCs w:val="22"/>
        </w:rPr>
        <w:t>Fit</w:t>
      </w:r>
    </w:p>
    <w:p w14:paraId="7C5A906F" w14:textId="77777777" w:rsidR="001B4F25" w:rsidRPr="00EB179F" w:rsidRDefault="001B4F25" w:rsidP="001B4F25">
      <w:pPr>
        <w:widowControl w:val="0"/>
        <w:numPr>
          <w:ilvl w:val="1"/>
          <w:numId w:val="11"/>
        </w:numPr>
        <w:autoSpaceDE w:val="0"/>
        <w:autoSpaceDN w:val="0"/>
        <w:adjustRightInd w:val="0"/>
        <w:rPr>
          <w:color w:val="000000" w:themeColor="text1"/>
          <w:sz w:val="22"/>
          <w:szCs w:val="22"/>
        </w:rPr>
      </w:pPr>
      <w:r w:rsidRPr="00EB179F">
        <w:rPr>
          <w:color w:val="000000" w:themeColor="text1"/>
          <w:sz w:val="22"/>
          <w:szCs w:val="22"/>
        </w:rPr>
        <w:t>Supports</w:t>
      </w:r>
    </w:p>
    <w:p w14:paraId="3963E32B" w14:textId="77777777" w:rsidR="001B4F25" w:rsidRPr="00EB179F" w:rsidRDefault="001B4F25" w:rsidP="001B4F25">
      <w:pPr>
        <w:widowControl w:val="0"/>
        <w:numPr>
          <w:ilvl w:val="1"/>
          <w:numId w:val="11"/>
        </w:numPr>
        <w:autoSpaceDE w:val="0"/>
        <w:autoSpaceDN w:val="0"/>
        <w:adjustRightInd w:val="0"/>
        <w:rPr>
          <w:color w:val="000000" w:themeColor="text1"/>
          <w:sz w:val="22"/>
          <w:szCs w:val="22"/>
        </w:rPr>
      </w:pPr>
      <w:r w:rsidRPr="00EB179F">
        <w:rPr>
          <w:color w:val="000000" w:themeColor="text1"/>
          <w:sz w:val="22"/>
          <w:szCs w:val="22"/>
        </w:rPr>
        <w:t>Capacity</w:t>
      </w:r>
    </w:p>
    <w:p w14:paraId="480EB160" w14:textId="77777777" w:rsidR="001B4F25" w:rsidRPr="00EB179F" w:rsidRDefault="001B4F25" w:rsidP="001B4F25">
      <w:pPr>
        <w:widowControl w:val="0"/>
        <w:numPr>
          <w:ilvl w:val="1"/>
          <w:numId w:val="11"/>
        </w:numPr>
        <w:autoSpaceDE w:val="0"/>
        <w:autoSpaceDN w:val="0"/>
        <w:adjustRightInd w:val="0"/>
        <w:rPr>
          <w:color w:val="000000" w:themeColor="text1"/>
          <w:sz w:val="22"/>
          <w:szCs w:val="22"/>
        </w:rPr>
      </w:pPr>
      <w:r w:rsidRPr="00EB179F">
        <w:rPr>
          <w:color w:val="000000" w:themeColor="text1"/>
          <w:sz w:val="22"/>
          <w:szCs w:val="22"/>
        </w:rPr>
        <w:t xml:space="preserve">Usability    </w:t>
      </w:r>
    </w:p>
    <w:p w14:paraId="76B79806" w14:textId="77777777" w:rsidR="001B4F25" w:rsidRPr="00EB179F" w:rsidRDefault="001B4F25" w:rsidP="001B4F25">
      <w:pPr>
        <w:widowControl w:val="0"/>
        <w:autoSpaceDE w:val="0"/>
        <w:autoSpaceDN w:val="0"/>
        <w:adjustRightInd w:val="0"/>
        <w:rPr>
          <w:color w:val="000000" w:themeColor="text1"/>
          <w:sz w:val="22"/>
          <w:szCs w:val="22"/>
        </w:rPr>
      </w:pPr>
    </w:p>
    <w:p w14:paraId="7C500A73" w14:textId="77777777" w:rsidR="001B4F25" w:rsidRPr="00EB179F" w:rsidRDefault="001B4F25" w:rsidP="001B4F25">
      <w:pPr>
        <w:pStyle w:val="ListParagraph"/>
        <w:widowControl w:val="0"/>
        <w:numPr>
          <w:ilvl w:val="0"/>
          <w:numId w:val="12"/>
        </w:numPr>
        <w:autoSpaceDE w:val="0"/>
        <w:autoSpaceDN w:val="0"/>
        <w:adjustRightInd w:val="0"/>
        <w:rPr>
          <w:color w:val="000000" w:themeColor="text1"/>
          <w:sz w:val="22"/>
          <w:szCs w:val="22"/>
        </w:rPr>
      </w:pPr>
      <w:r w:rsidRPr="00EB179F">
        <w:rPr>
          <w:color w:val="000000" w:themeColor="text1"/>
          <w:sz w:val="22"/>
          <w:szCs w:val="22"/>
        </w:rPr>
        <w:t xml:space="preserve">Why do you think that is? </w:t>
      </w:r>
    </w:p>
    <w:p w14:paraId="25ADC9C0" w14:textId="77777777" w:rsidR="001B4F25" w:rsidRPr="00EB179F" w:rsidRDefault="001B4F25" w:rsidP="001B4F25">
      <w:pPr>
        <w:widowControl w:val="0"/>
        <w:autoSpaceDE w:val="0"/>
        <w:autoSpaceDN w:val="0"/>
        <w:adjustRightInd w:val="0"/>
        <w:rPr>
          <w:b/>
          <w:bCs/>
          <w:color w:val="000000" w:themeColor="text1"/>
        </w:rPr>
      </w:pPr>
    </w:p>
    <w:p w14:paraId="55D47896" w14:textId="77777777" w:rsidR="001B4F25" w:rsidRDefault="001B4F25" w:rsidP="001B4F25">
      <w:pPr>
        <w:widowControl w:val="0"/>
        <w:autoSpaceDE w:val="0"/>
        <w:autoSpaceDN w:val="0"/>
        <w:adjustRightInd w:val="0"/>
        <w:jc w:val="center"/>
        <w:rPr>
          <w:b/>
          <w:bCs/>
          <w:color w:val="2F5496" w:themeColor="accent1" w:themeShade="BF"/>
          <w:sz w:val="28"/>
          <w:szCs w:val="28"/>
        </w:rPr>
      </w:pPr>
    </w:p>
    <w:p w14:paraId="5322F94B" w14:textId="77777777" w:rsidR="001B4F25" w:rsidRDefault="001B4F25" w:rsidP="001B4F25">
      <w:pPr>
        <w:widowControl w:val="0"/>
        <w:autoSpaceDE w:val="0"/>
        <w:autoSpaceDN w:val="0"/>
        <w:adjustRightInd w:val="0"/>
        <w:jc w:val="center"/>
        <w:rPr>
          <w:b/>
          <w:bCs/>
          <w:color w:val="2F5496" w:themeColor="accent1" w:themeShade="BF"/>
          <w:sz w:val="28"/>
          <w:szCs w:val="28"/>
        </w:rPr>
      </w:pPr>
    </w:p>
    <w:p w14:paraId="7FC2942C" w14:textId="77777777" w:rsidR="001B4F25" w:rsidRDefault="001B4F25" w:rsidP="001B4F25">
      <w:pPr>
        <w:widowControl w:val="0"/>
        <w:autoSpaceDE w:val="0"/>
        <w:autoSpaceDN w:val="0"/>
        <w:adjustRightInd w:val="0"/>
        <w:jc w:val="center"/>
        <w:rPr>
          <w:b/>
          <w:bCs/>
          <w:color w:val="2F5496" w:themeColor="accent1" w:themeShade="BF"/>
          <w:sz w:val="28"/>
          <w:szCs w:val="28"/>
        </w:rPr>
      </w:pPr>
    </w:p>
    <w:p w14:paraId="66BB6BB2" w14:textId="002433FC" w:rsidR="001B4F25" w:rsidRDefault="001B4F25" w:rsidP="001B4F25">
      <w:pPr>
        <w:widowControl w:val="0"/>
        <w:autoSpaceDE w:val="0"/>
        <w:autoSpaceDN w:val="0"/>
        <w:adjustRightInd w:val="0"/>
        <w:jc w:val="center"/>
        <w:rPr>
          <w:b/>
          <w:bCs/>
          <w:color w:val="2F5496" w:themeColor="accent1" w:themeShade="BF"/>
          <w:sz w:val="28"/>
          <w:szCs w:val="28"/>
        </w:rPr>
      </w:pPr>
    </w:p>
    <w:p w14:paraId="07EB0286" w14:textId="5DCC7618" w:rsidR="00020DB7" w:rsidRDefault="00020DB7" w:rsidP="001B4F25">
      <w:pPr>
        <w:widowControl w:val="0"/>
        <w:autoSpaceDE w:val="0"/>
        <w:autoSpaceDN w:val="0"/>
        <w:adjustRightInd w:val="0"/>
        <w:jc w:val="center"/>
        <w:rPr>
          <w:b/>
          <w:bCs/>
          <w:color w:val="2F5496" w:themeColor="accent1" w:themeShade="BF"/>
          <w:sz w:val="28"/>
          <w:szCs w:val="28"/>
        </w:rPr>
      </w:pPr>
    </w:p>
    <w:p w14:paraId="07DB4D68" w14:textId="0335390B" w:rsidR="00020DB7" w:rsidRDefault="00020DB7" w:rsidP="001B4F25">
      <w:pPr>
        <w:widowControl w:val="0"/>
        <w:autoSpaceDE w:val="0"/>
        <w:autoSpaceDN w:val="0"/>
        <w:adjustRightInd w:val="0"/>
        <w:jc w:val="center"/>
        <w:rPr>
          <w:b/>
          <w:bCs/>
          <w:color w:val="2F5496" w:themeColor="accent1" w:themeShade="BF"/>
          <w:sz w:val="28"/>
          <w:szCs w:val="28"/>
        </w:rPr>
      </w:pPr>
    </w:p>
    <w:p w14:paraId="2BDA1F8F" w14:textId="69F96C25" w:rsidR="00020DB7" w:rsidRDefault="00020DB7" w:rsidP="001B4F25">
      <w:pPr>
        <w:widowControl w:val="0"/>
        <w:autoSpaceDE w:val="0"/>
        <w:autoSpaceDN w:val="0"/>
        <w:adjustRightInd w:val="0"/>
        <w:jc w:val="center"/>
        <w:rPr>
          <w:b/>
          <w:bCs/>
          <w:color w:val="2F5496" w:themeColor="accent1" w:themeShade="BF"/>
          <w:sz w:val="28"/>
          <w:szCs w:val="28"/>
        </w:rPr>
      </w:pPr>
    </w:p>
    <w:p w14:paraId="20B6A4F4" w14:textId="77777777" w:rsidR="00020DB7" w:rsidRPr="00EB179F" w:rsidRDefault="00020DB7" w:rsidP="001B4F25">
      <w:pPr>
        <w:widowControl w:val="0"/>
        <w:autoSpaceDE w:val="0"/>
        <w:autoSpaceDN w:val="0"/>
        <w:adjustRightInd w:val="0"/>
        <w:jc w:val="center"/>
        <w:rPr>
          <w:b/>
          <w:bCs/>
          <w:color w:val="2F5496" w:themeColor="accent1" w:themeShade="BF"/>
          <w:sz w:val="28"/>
          <w:szCs w:val="28"/>
        </w:rPr>
      </w:pPr>
    </w:p>
    <w:p w14:paraId="3F1F747D" w14:textId="237FFAEA" w:rsidR="001B4F25" w:rsidRPr="00EB179F" w:rsidRDefault="001B4F25" w:rsidP="001B4F25">
      <w:pPr>
        <w:widowControl w:val="0"/>
        <w:shd w:val="clear" w:color="auto" w:fill="F2F2F2" w:themeFill="background1" w:themeFillShade="F2"/>
        <w:autoSpaceDE w:val="0"/>
        <w:autoSpaceDN w:val="0"/>
        <w:adjustRightInd w:val="0"/>
        <w:rPr>
          <w:b/>
          <w:bCs/>
          <w:color w:val="000000" w:themeColor="text1"/>
        </w:rPr>
      </w:pPr>
      <w:r w:rsidRPr="00EB179F">
        <w:rPr>
          <w:b/>
          <w:bCs/>
          <w:color w:val="000000" w:themeColor="text1"/>
        </w:rPr>
        <w:t xml:space="preserve">Activity: </w:t>
      </w:r>
      <w:r w:rsidRPr="00EB179F">
        <w:rPr>
          <w:color w:val="000000" w:themeColor="text1"/>
        </w:rPr>
        <w:t>Hexagon Tool</w:t>
      </w:r>
      <w:r w:rsidR="00FF0FBC">
        <w:rPr>
          <w:color w:val="000000" w:themeColor="text1"/>
        </w:rPr>
        <w:t xml:space="preserve">: </w:t>
      </w:r>
      <w:r w:rsidR="00020DB7">
        <w:rPr>
          <w:color w:val="000000" w:themeColor="text1"/>
        </w:rPr>
        <w:t>Jigsaw</w:t>
      </w:r>
    </w:p>
    <w:p w14:paraId="21CD6257" w14:textId="77777777" w:rsidR="00FF0FBC" w:rsidRDefault="00FF0FBC" w:rsidP="001B4F25">
      <w:pPr>
        <w:widowControl w:val="0"/>
        <w:autoSpaceDE w:val="0"/>
        <w:autoSpaceDN w:val="0"/>
        <w:adjustRightInd w:val="0"/>
        <w:rPr>
          <w:rFonts w:eastAsiaTheme="minorHAnsi"/>
          <w:color w:val="000000" w:themeColor="text1"/>
          <w:sz w:val="20"/>
          <w:szCs w:val="20"/>
        </w:rPr>
      </w:pPr>
    </w:p>
    <w:p w14:paraId="6208A7AC" w14:textId="0709E61C" w:rsidR="001B4F25" w:rsidRPr="00FF0FBC" w:rsidRDefault="001B4F25" w:rsidP="001B4F25">
      <w:pPr>
        <w:widowControl w:val="0"/>
        <w:autoSpaceDE w:val="0"/>
        <w:autoSpaceDN w:val="0"/>
        <w:adjustRightInd w:val="0"/>
        <w:rPr>
          <w:color w:val="000000" w:themeColor="text1"/>
          <w:sz w:val="20"/>
          <w:szCs w:val="20"/>
        </w:rPr>
      </w:pPr>
      <w:r w:rsidRPr="00EB179F">
        <w:rPr>
          <w:i/>
          <w:iCs/>
          <w:color w:val="000000" w:themeColor="text1"/>
          <w:sz w:val="21"/>
          <w:szCs w:val="21"/>
        </w:rPr>
        <w:t xml:space="preserve">You will also need the </w:t>
      </w:r>
      <w:hyperlink r:id="rId17" w:history="1">
        <w:r w:rsidRPr="00EF2B43">
          <w:rPr>
            <w:rStyle w:val="Hyperlink"/>
            <w:i/>
            <w:iCs/>
            <w:sz w:val="21"/>
            <w:szCs w:val="21"/>
          </w:rPr>
          <w:t>Hexagon Tool</w:t>
        </w:r>
      </w:hyperlink>
      <w:r w:rsidRPr="00EB179F">
        <w:rPr>
          <w:i/>
          <w:iCs/>
          <w:color w:val="000000" w:themeColor="text1"/>
          <w:sz w:val="21"/>
          <w:szCs w:val="21"/>
        </w:rPr>
        <w:t xml:space="preserve"> handout for this activity</w:t>
      </w:r>
    </w:p>
    <w:p w14:paraId="011555D1" w14:textId="77777777" w:rsidR="001B4F25" w:rsidRPr="00EB179F" w:rsidRDefault="001B4F25" w:rsidP="001B4F25">
      <w:pPr>
        <w:widowControl w:val="0"/>
        <w:autoSpaceDE w:val="0"/>
        <w:autoSpaceDN w:val="0"/>
        <w:adjustRightInd w:val="0"/>
        <w:rPr>
          <w:i/>
          <w:iCs/>
          <w:color w:val="000000" w:themeColor="text1"/>
        </w:rPr>
      </w:pPr>
    </w:p>
    <w:p w14:paraId="2A89EEB8" w14:textId="77777777" w:rsidR="001B4F25" w:rsidRPr="00124991" w:rsidRDefault="001B4F25" w:rsidP="001B4F25">
      <w:pPr>
        <w:widowControl w:val="0"/>
        <w:autoSpaceDE w:val="0"/>
        <w:autoSpaceDN w:val="0"/>
        <w:adjustRightInd w:val="0"/>
        <w:rPr>
          <w:rFonts w:eastAsiaTheme="minorHAnsi"/>
          <w:b/>
          <w:bCs/>
          <w:color w:val="000000" w:themeColor="text1"/>
        </w:rPr>
      </w:pPr>
      <w:r w:rsidRPr="00124991">
        <w:rPr>
          <w:rFonts w:eastAsiaTheme="minorHAnsi"/>
          <w:b/>
          <w:bCs/>
          <w:color w:val="000000" w:themeColor="text1"/>
        </w:rPr>
        <w:t>Directions</w:t>
      </w:r>
      <w:r w:rsidRPr="00EB179F">
        <w:rPr>
          <w:rFonts w:eastAsiaTheme="minorHAnsi"/>
          <w:b/>
          <w:bCs/>
          <w:color w:val="000000" w:themeColor="text1"/>
        </w:rPr>
        <w:t>:</w:t>
      </w:r>
      <w:r w:rsidRPr="00124991">
        <w:rPr>
          <w:rFonts w:eastAsiaTheme="minorHAnsi"/>
          <w:b/>
          <w:bCs/>
          <w:color w:val="000000" w:themeColor="text1"/>
        </w:rPr>
        <w:t xml:space="preserve"> </w:t>
      </w:r>
    </w:p>
    <w:p w14:paraId="3E609411" w14:textId="77777777" w:rsidR="00020DB7" w:rsidRPr="00020DB7" w:rsidRDefault="00020DB7" w:rsidP="00020DB7">
      <w:pPr>
        <w:numPr>
          <w:ilvl w:val="0"/>
          <w:numId w:val="25"/>
        </w:numPr>
        <w:rPr>
          <w:rFonts w:eastAsiaTheme="minorHAnsi"/>
          <w:color w:val="000000" w:themeColor="text1"/>
        </w:rPr>
      </w:pPr>
      <w:r w:rsidRPr="00020DB7">
        <w:rPr>
          <w:rFonts w:eastAsiaTheme="minorHAnsi"/>
          <w:color w:val="000000" w:themeColor="text1"/>
        </w:rPr>
        <w:t>You will be randomized into 1 of 12 groups by indicator (i.e., Need A, Need B, Capacity A, Capacity B, etc.)</w:t>
      </w:r>
    </w:p>
    <w:p w14:paraId="1A1D1590" w14:textId="77777777" w:rsidR="00020DB7" w:rsidRPr="00020DB7" w:rsidRDefault="00020DB7" w:rsidP="00020DB7">
      <w:pPr>
        <w:numPr>
          <w:ilvl w:val="0"/>
          <w:numId w:val="25"/>
        </w:numPr>
        <w:rPr>
          <w:rFonts w:eastAsiaTheme="minorHAnsi"/>
          <w:color w:val="000000" w:themeColor="text1"/>
        </w:rPr>
      </w:pPr>
      <w:r w:rsidRPr="00020DB7">
        <w:rPr>
          <w:rFonts w:eastAsiaTheme="minorHAnsi"/>
          <w:color w:val="000000" w:themeColor="text1"/>
        </w:rPr>
        <w:t xml:space="preserve">In your groups, select a facilitator and </w:t>
      </w:r>
      <w:r w:rsidRPr="00020DB7">
        <w:rPr>
          <w:rFonts w:eastAsiaTheme="minorHAnsi"/>
          <w:b/>
          <w:bCs/>
          <w:color w:val="000000" w:themeColor="text1"/>
        </w:rPr>
        <w:t xml:space="preserve">TWO </w:t>
      </w:r>
      <w:r w:rsidRPr="00020DB7">
        <w:rPr>
          <w:rFonts w:eastAsiaTheme="minorHAnsi"/>
          <w:color w:val="000000" w:themeColor="text1"/>
        </w:rPr>
        <w:t>reporters.</w:t>
      </w:r>
    </w:p>
    <w:p w14:paraId="68D0F06E" w14:textId="77777777" w:rsidR="00020DB7" w:rsidRPr="00020DB7" w:rsidRDefault="00020DB7" w:rsidP="00020DB7">
      <w:pPr>
        <w:numPr>
          <w:ilvl w:val="1"/>
          <w:numId w:val="25"/>
        </w:numPr>
        <w:rPr>
          <w:rFonts w:eastAsiaTheme="minorHAnsi"/>
          <w:color w:val="000000" w:themeColor="text1"/>
        </w:rPr>
      </w:pPr>
      <w:r w:rsidRPr="00020DB7">
        <w:rPr>
          <w:rFonts w:eastAsiaTheme="minorHAnsi"/>
          <w:color w:val="000000" w:themeColor="text1"/>
        </w:rPr>
        <w:t>Facilitator: keep your group on task.</w:t>
      </w:r>
    </w:p>
    <w:p w14:paraId="32A491DD" w14:textId="77777777" w:rsidR="00020DB7" w:rsidRPr="00020DB7" w:rsidRDefault="00020DB7" w:rsidP="00020DB7">
      <w:pPr>
        <w:numPr>
          <w:ilvl w:val="1"/>
          <w:numId w:val="25"/>
        </w:numPr>
        <w:rPr>
          <w:rFonts w:eastAsiaTheme="minorHAnsi"/>
          <w:color w:val="000000" w:themeColor="text1"/>
        </w:rPr>
      </w:pPr>
      <w:r w:rsidRPr="00020DB7">
        <w:rPr>
          <w:rFonts w:eastAsiaTheme="minorHAnsi"/>
          <w:color w:val="000000" w:themeColor="text1"/>
        </w:rPr>
        <w:t>Reporters: jot down notes to share with the whole group.</w:t>
      </w:r>
    </w:p>
    <w:p w14:paraId="6E7CA652" w14:textId="77777777" w:rsidR="00020DB7" w:rsidRPr="00020DB7" w:rsidRDefault="00020DB7" w:rsidP="00020DB7">
      <w:pPr>
        <w:numPr>
          <w:ilvl w:val="0"/>
          <w:numId w:val="25"/>
        </w:numPr>
        <w:rPr>
          <w:rFonts w:eastAsiaTheme="minorHAnsi"/>
          <w:color w:val="000000" w:themeColor="text1"/>
        </w:rPr>
      </w:pPr>
      <w:r w:rsidRPr="00020DB7">
        <w:rPr>
          <w:rFonts w:eastAsiaTheme="minorHAnsi"/>
          <w:color w:val="000000" w:themeColor="text1"/>
        </w:rPr>
        <w:t>The groups should be able to answer 3 questions:</w:t>
      </w:r>
    </w:p>
    <w:p w14:paraId="3F058C3A" w14:textId="77777777" w:rsidR="00020DB7" w:rsidRPr="00020DB7" w:rsidRDefault="00020DB7" w:rsidP="00020DB7">
      <w:pPr>
        <w:numPr>
          <w:ilvl w:val="1"/>
          <w:numId w:val="25"/>
        </w:numPr>
        <w:rPr>
          <w:rFonts w:eastAsiaTheme="minorHAnsi"/>
          <w:color w:val="000000" w:themeColor="text1"/>
        </w:rPr>
      </w:pPr>
      <w:r w:rsidRPr="00020DB7">
        <w:rPr>
          <w:rFonts w:eastAsiaTheme="minorHAnsi"/>
          <w:color w:val="000000" w:themeColor="text1"/>
        </w:rPr>
        <w:t xml:space="preserve">What is this indicator helping us to determine? (Reporter 1 on </w:t>
      </w:r>
      <w:proofErr w:type="spellStart"/>
      <w:r w:rsidRPr="00020DB7">
        <w:rPr>
          <w:rFonts w:eastAsiaTheme="minorHAnsi"/>
          <w:color w:val="000000" w:themeColor="text1"/>
        </w:rPr>
        <w:t>Menti</w:t>
      </w:r>
      <w:proofErr w:type="spellEnd"/>
      <w:r w:rsidRPr="00020DB7">
        <w:rPr>
          <w:rFonts w:eastAsiaTheme="minorHAnsi"/>
          <w:color w:val="000000" w:themeColor="text1"/>
        </w:rPr>
        <w:t>)</w:t>
      </w:r>
    </w:p>
    <w:p w14:paraId="52E17166" w14:textId="77777777" w:rsidR="00020DB7" w:rsidRPr="00020DB7" w:rsidRDefault="00020DB7" w:rsidP="00020DB7">
      <w:pPr>
        <w:numPr>
          <w:ilvl w:val="1"/>
          <w:numId w:val="25"/>
        </w:numPr>
        <w:rPr>
          <w:rFonts w:eastAsiaTheme="minorHAnsi"/>
          <w:color w:val="000000" w:themeColor="text1"/>
        </w:rPr>
      </w:pPr>
      <w:r w:rsidRPr="00020DB7">
        <w:rPr>
          <w:rFonts w:eastAsiaTheme="minorHAnsi"/>
          <w:color w:val="000000" w:themeColor="text1"/>
        </w:rPr>
        <w:t>Which questions do we already typically consider?</w:t>
      </w:r>
    </w:p>
    <w:p w14:paraId="2DC83836" w14:textId="77777777" w:rsidR="00020DB7" w:rsidRPr="00020DB7" w:rsidRDefault="00020DB7" w:rsidP="00020DB7">
      <w:pPr>
        <w:numPr>
          <w:ilvl w:val="1"/>
          <w:numId w:val="25"/>
        </w:numPr>
        <w:rPr>
          <w:rFonts w:eastAsiaTheme="minorHAnsi"/>
          <w:color w:val="000000" w:themeColor="text1"/>
        </w:rPr>
      </w:pPr>
      <w:r w:rsidRPr="00020DB7">
        <w:rPr>
          <w:rFonts w:eastAsiaTheme="minorHAnsi"/>
          <w:color w:val="000000" w:themeColor="text1"/>
        </w:rPr>
        <w:t>Which questions do we NOT typically consider and are excited to discuss? (Reporter 2 in Chat)</w:t>
      </w:r>
    </w:p>
    <w:p w14:paraId="75214781" w14:textId="77777777" w:rsidR="00020DB7" w:rsidRPr="00020DB7" w:rsidRDefault="00020DB7" w:rsidP="00020DB7">
      <w:pPr>
        <w:numPr>
          <w:ilvl w:val="0"/>
          <w:numId w:val="25"/>
        </w:numPr>
        <w:rPr>
          <w:rFonts w:eastAsiaTheme="minorHAnsi"/>
          <w:color w:val="000000" w:themeColor="text1"/>
        </w:rPr>
      </w:pPr>
      <w:r w:rsidRPr="00020DB7">
        <w:rPr>
          <w:rFonts w:eastAsiaTheme="minorHAnsi"/>
          <w:color w:val="000000" w:themeColor="text1"/>
        </w:rPr>
        <w:t>Be prepared to help others understand your indicator!</w:t>
      </w:r>
    </w:p>
    <w:p w14:paraId="1EF263D2" w14:textId="53EC3FB0" w:rsidR="001B4F25" w:rsidRDefault="001B4F25" w:rsidP="000E2DFA">
      <w:pPr>
        <w:ind w:firstLine="450"/>
      </w:pPr>
    </w:p>
    <w:tbl>
      <w:tblPr>
        <w:tblStyle w:val="GridTable1Light-Accent1"/>
        <w:tblW w:w="0" w:type="auto"/>
        <w:tblLook w:val="04A0" w:firstRow="1" w:lastRow="0" w:firstColumn="1" w:lastColumn="0" w:noHBand="0" w:noVBand="1"/>
      </w:tblPr>
      <w:tblGrid>
        <w:gridCol w:w="1553"/>
        <w:gridCol w:w="2905"/>
        <w:gridCol w:w="2806"/>
        <w:gridCol w:w="2806"/>
      </w:tblGrid>
      <w:tr w:rsidR="004F1930" w14:paraId="311C5996" w14:textId="78EDFD4A" w:rsidTr="004F1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3" w:type="dxa"/>
          </w:tcPr>
          <w:p w14:paraId="3087D719" w14:textId="74CC8C38" w:rsidR="004F1930" w:rsidRDefault="004F1930" w:rsidP="000E2DFA">
            <w:r>
              <w:t xml:space="preserve">Indicator </w:t>
            </w:r>
          </w:p>
        </w:tc>
        <w:tc>
          <w:tcPr>
            <w:tcW w:w="2905" w:type="dxa"/>
          </w:tcPr>
          <w:p w14:paraId="66539F8A" w14:textId="658724A2" w:rsidR="004F1930" w:rsidRDefault="004F1930" w:rsidP="000E2DFA">
            <w:pPr>
              <w:cnfStyle w:val="100000000000" w:firstRow="1" w:lastRow="0" w:firstColumn="0" w:lastColumn="0" w:oddVBand="0" w:evenVBand="0" w:oddHBand="0" w:evenHBand="0" w:firstRowFirstColumn="0" w:firstRowLastColumn="0" w:lastRowFirstColumn="0" w:lastRowLastColumn="0"/>
            </w:pPr>
            <w:r>
              <w:t xml:space="preserve">What is this indicator helping us to determine? (Reporter 1 on </w:t>
            </w:r>
            <w:proofErr w:type="spellStart"/>
            <w:r>
              <w:t>Menti</w:t>
            </w:r>
            <w:proofErr w:type="spellEnd"/>
            <w:r>
              <w:t>)</w:t>
            </w:r>
          </w:p>
        </w:tc>
        <w:tc>
          <w:tcPr>
            <w:tcW w:w="2806" w:type="dxa"/>
          </w:tcPr>
          <w:p w14:paraId="7191389E" w14:textId="29AE91CD" w:rsidR="004F1930" w:rsidRDefault="004F1930" w:rsidP="000E2DFA">
            <w:pPr>
              <w:cnfStyle w:val="100000000000" w:firstRow="1" w:lastRow="0" w:firstColumn="0" w:lastColumn="0" w:oddVBand="0" w:evenVBand="0" w:oddHBand="0" w:evenHBand="0" w:firstRowFirstColumn="0" w:firstRowLastColumn="0" w:lastRowFirstColumn="0" w:lastRowLastColumn="0"/>
            </w:pPr>
            <w:r>
              <w:t>Which questions do we already typically consider?</w:t>
            </w:r>
          </w:p>
        </w:tc>
        <w:tc>
          <w:tcPr>
            <w:tcW w:w="2806" w:type="dxa"/>
          </w:tcPr>
          <w:p w14:paraId="2FBEF977" w14:textId="77777777" w:rsidR="004F1930" w:rsidRDefault="004F1930" w:rsidP="000E2DFA">
            <w:pPr>
              <w:cnfStyle w:val="100000000000" w:firstRow="1" w:lastRow="0" w:firstColumn="0" w:lastColumn="0" w:oddVBand="0" w:evenVBand="0" w:oddHBand="0" w:evenHBand="0" w:firstRowFirstColumn="0" w:firstRowLastColumn="0" w:lastRowFirstColumn="0" w:lastRowLastColumn="0"/>
              <w:rPr>
                <w:b w:val="0"/>
                <w:bCs w:val="0"/>
              </w:rPr>
            </w:pPr>
            <w:r>
              <w:t xml:space="preserve">Which questions do we NOT typically consider and are excited to discuss? </w:t>
            </w:r>
          </w:p>
          <w:p w14:paraId="5D1AFCF0" w14:textId="43C2060D" w:rsidR="004F1930" w:rsidRDefault="004F1930" w:rsidP="000E2DFA">
            <w:pPr>
              <w:cnfStyle w:val="100000000000" w:firstRow="1" w:lastRow="0" w:firstColumn="0" w:lastColumn="0" w:oddVBand="0" w:evenVBand="0" w:oddHBand="0" w:evenHBand="0" w:firstRowFirstColumn="0" w:firstRowLastColumn="0" w:lastRowFirstColumn="0" w:lastRowLastColumn="0"/>
            </w:pPr>
            <w:r>
              <w:t>(Reporter 2 in chat)</w:t>
            </w:r>
          </w:p>
        </w:tc>
      </w:tr>
      <w:tr w:rsidR="004F1930" w14:paraId="60A95200" w14:textId="6F66632B" w:rsidTr="004F1930">
        <w:tc>
          <w:tcPr>
            <w:cnfStyle w:val="001000000000" w:firstRow="0" w:lastRow="0" w:firstColumn="1" w:lastColumn="0" w:oddVBand="0" w:evenVBand="0" w:oddHBand="0" w:evenHBand="0" w:firstRowFirstColumn="0" w:firstRowLastColumn="0" w:lastRowFirstColumn="0" w:lastRowLastColumn="0"/>
            <w:tcW w:w="1553" w:type="dxa"/>
          </w:tcPr>
          <w:p w14:paraId="27A58AEA" w14:textId="2E88894C" w:rsidR="004F1930" w:rsidRDefault="004F1930" w:rsidP="00FF0FBC">
            <w:pPr>
              <w:jc w:val="right"/>
            </w:pPr>
            <w:r>
              <w:t>Need</w:t>
            </w:r>
          </w:p>
        </w:tc>
        <w:tc>
          <w:tcPr>
            <w:tcW w:w="2905" w:type="dxa"/>
          </w:tcPr>
          <w:p w14:paraId="3B3A7E20"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41770036"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507015D8" w14:textId="4062E1B6"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14CEE80F" w14:textId="0D4FFB80"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0E5466CE"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45F75C9C"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r>
      <w:tr w:rsidR="004F1930" w14:paraId="14AC08AF" w14:textId="3DA8AD68" w:rsidTr="004F1930">
        <w:tc>
          <w:tcPr>
            <w:cnfStyle w:val="001000000000" w:firstRow="0" w:lastRow="0" w:firstColumn="1" w:lastColumn="0" w:oddVBand="0" w:evenVBand="0" w:oddHBand="0" w:evenHBand="0" w:firstRowFirstColumn="0" w:firstRowLastColumn="0" w:lastRowFirstColumn="0" w:lastRowLastColumn="0"/>
            <w:tcW w:w="1553" w:type="dxa"/>
          </w:tcPr>
          <w:p w14:paraId="5ABBBFF0" w14:textId="030DB0EA" w:rsidR="004F1930" w:rsidRDefault="004F1930" w:rsidP="00FF0FBC">
            <w:pPr>
              <w:jc w:val="right"/>
            </w:pPr>
            <w:r>
              <w:t>Evidence</w:t>
            </w:r>
          </w:p>
        </w:tc>
        <w:tc>
          <w:tcPr>
            <w:tcW w:w="2905" w:type="dxa"/>
          </w:tcPr>
          <w:p w14:paraId="46C1560E"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1DC32F87"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654F521B"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6FBF3047" w14:textId="2F0DC6F4"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1BEE65F1"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0B11355E"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r>
      <w:tr w:rsidR="004F1930" w14:paraId="2A5288F7" w14:textId="2E390EAC" w:rsidTr="004F1930">
        <w:tc>
          <w:tcPr>
            <w:cnfStyle w:val="001000000000" w:firstRow="0" w:lastRow="0" w:firstColumn="1" w:lastColumn="0" w:oddVBand="0" w:evenVBand="0" w:oddHBand="0" w:evenHBand="0" w:firstRowFirstColumn="0" w:firstRowLastColumn="0" w:lastRowFirstColumn="0" w:lastRowLastColumn="0"/>
            <w:tcW w:w="1553" w:type="dxa"/>
          </w:tcPr>
          <w:p w14:paraId="26D5E2D7" w14:textId="419BE1B9" w:rsidR="004F1930" w:rsidRDefault="004F1930" w:rsidP="00FF0FBC">
            <w:pPr>
              <w:jc w:val="right"/>
            </w:pPr>
            <w:r>
              <w:t>Fit</w:t>
            </w:r>
          </w:p>
        </w:tc>
        <w:tc>
          <w:tcPr>
            <w:tcW w:w="2905" w:type="dxa"/>
          </w:tcPr>
          <w:p w14:paraId="0232C8E8"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7714C196"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37CC7990"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766C0D98" w14:textId="4773929D"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087C2AF4"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5DF4A6D0"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r>
      <w:tr w:rsidR="004F1930" w14:paraId="6D643EB7" w14:textId="0DB05A99" w:rsidTr="004F1930">
        <w:tc>
          <w:tcPr>
            <w:cnfStyle w:val="001000000000" w:firstRow="0" w:lastRow="0" w:firstColumn="1" w:lastColumn="0" w:oddVBand="0" w:evenVBand="0" w:oddHBand="0" w:evenHBand="0" w:firstRowFirstColumn="0" w:firstRowLastColumn="0" w:lastRowFirstColumn="0" w:lastRowLastColumn="0"/>
            <w:tcW w:w="1553" w:type="dxa"/>
          </w:tcPr>
          <w:p w14:paraId="3B5D323D" w14:textId="3B09BA20" w:rsidR="004F1930" w:rsidRDefault="004F1930" w:rsidP="00FF0FBC">
            <w:pPr>
              <w:jc w:val="right"/>
            </w:pPr>
            <w:r>
              <w:t>Usability</w:t>
            </w:r>
          </w:p>
        </w:tc>
        <w:tc>
          <w:tcPr>
            <w:tcW w:w="2905" w:type="dxa"/>
          </w:tcPr>
          <w:p w14:paraId="68AB15EF"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62622B30"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3B77B913"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015D2515" w14:textId="7B03DDFF"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78CCE4B4"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41905BAD"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r>
      <w:tr w:rsidR="004F1930" w14:paraId="37B3D364" w14:textId="5A19C93F" w:rsidTr="004F1930">
        <w:tc>
          <w:tcPr>
            <w:cnfStyle w:val="001000000000" w:firstRow="0" w:lastRow="0" w:firstColumn="1" w:lastColumn="0" w:oddVBand="0" w:evenVBand="0" w:oddHBand="0" w:evenHBand="0" w:firstRowFirstColumn="0" w:firstRowLastColumn="0" w:lastRowFirstColumn="0" w:lastRowLastColumn="0"/>
            <w:tcW w:w="1553" w:type="dxa"/>
          </w:tcPr>
          <w:p w14:paraId="39C6D324" w14:textId="3AE4F7AB" w:rsidR="004F1930" w:rsidRDefault="004F1930" w:rsidP="00FF0FBC">
            <w:pPr>
              <w:jc w:val="right"/>
            </w:pPr>
            <w:r>
              <w:t>Capacity</w:t>
            </w:r>
          </w:p>
        </w:tc>
        <w:tc>
          <w:tcPr>
            <w:tcW w:w="2905" w:type="dxa"/>
          </w:tcPr>
          <w:p w14:paraId="072677F5"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1B64CDCF"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1B9ED73C" w14:textId="59D3B809"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1DF7F2D1"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2A4A6814"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r>
      <w:tr w:rsidR="004F1930" w14:paraId="6ED37855" w14:textId="03879A37" w:rsidTr="004F1930">
        <w:tc>
          <w:tcPr>
            <w:cnfStyle w:val="001000000000" w:firstRow="0" w:lastRow="0" w:firstColumn="1" w:lastColumn="0" w:oddVBand="0" w:evenVBand="0" w:oddHBand="0" w:evenHBand="0" w:firstRowFirstColumn="0" w:firstRowLastColumn="0" w:lastRowFirstColumn="0" w:lastRowLastColumn="0"/>
            <w:tcW w:w="1553" w:type="dxa"/>
          </w:tcPr>
          <w:p w14:paraId="5519083B" w14:textId="4165F4A6" w:rsidR="004F1930" w:rsidRDefault="004F1930" w:rsidP="00FF0FBC">
            <w:pPr>
              <w:jc w:val="right"/>
            </w:pPr>
            <w:r>
              <w:t>Supports</w:t>
            </w:r>
          </w:p>
        </w:tc>
        <w:tc>
          <w:tcPr>
            <w:tcW w:w="2905" w:type="dxa"/>
          </w:tcPr>
          <w:p w14:paraId="167A1A7E"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5622BAE8"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p w14:paraId="3C5DA017" w14:textId="3CFE1C44"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28CCD5F5"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c>
          <w:tcPr>
            <w:tcW w:w="2806" w:type="dxa"/>
          </w:tcPr>
          <w:p w14:paraId="0433E662" w14:textId="77777777" w:rsidR="004F1930" w:rsidRDefault="004F1930" w:rsidP="000E2DFA">
            <w:pPr>
              <w:cnfStyle w:val="000000000000" w:firstRow="0" w:lastRow="0" w:firstColumn="0" w:lastColumn="0" w:oddVBand="0" w:evenVBand="0" w:oddHBand="0" w:evenHBand="0" w:firstRowFirstColumn="0" w:firstRowLastColumn="0" w:lastRowFirstColumn="0" w:lastRowLastColumn="0"/>
            </w:pPr>
          </w:p>
        </w:tc>
      </w:tr>
    </w:tbl>
    <w:p w14:paraId="5F50C7BF" w14:textId="390BCC78" w:rsidR="00FF0FBC" w:rsidRDefault="00FF0FBC" w:rsidP="000E4D4A"/>
    <w:p w14:paraId="14AFE885" w14:textId="056EE6B6" w:rsidR="00FF0FBC" w:rsidRDefault="00FF0FBC" w:rsidP="000E2DFA">
      <w:pPr>
        <w:ind w:firstLine="450"/>
      </w:pPr>
    </w:p>
    <w:p w14:paraId="034DD70B" w14:textId="1BFD2755" w:rsidR="00FF0FBC" w:rsidRDefault="00FF0FBC" w:rsidP="000E2DFA">
      <w:pPr>
        <w:ind w:firstLine="450"/>
      </w:pPr>
    </w:p>
    <w:p w14:paraId="0EEB0157" w14:textId="77777777" w:rsidR="00C143FA" w:rsidRPr="00EB179F" w:rsidRDefault="00C143FA" w:rsidP="00C143FA">
      <w:pPr>
        <w:widowControl w:val="0"/>
        <w:autoSpaceDE w:val="0"/>
        <w:autoSpaceDN w:val="0"/>
        <w:adjustRightInd w:val="0"/>
        <w:rPr>
          <w:color w:val="000000" w:themeColor="text1"/>
        </w:rPr>
      </w:pPr>
    </w:p>
    <w:p w14:paraId="06B7F66A" w14:textId="0A957A42" w:rsidR="00FF0FBC" w:rsidRDefault="00FF0FBC" w:rsidP="000E2DFA">
      <w:pPr>
        <w:ind w:firstLine="450"/>
      </w:pPr>
      <w:bookmarkStart w:id="7" w:name="Planning"/>
      <w:bookmarkEnd w:id="7"/>
    </w:p>
    <w:p w14:paraId="264E05F3" w14:textId="1A46F593" w:rsidR="00C143FA" w:rsidRDefault="00C143FA" w:rsidP="00C143FA">
      <w:pPr>
        <w:widowControl w:val="0"/>
        <w:pBdr>
          <w:top w:val="threeDEmboss" w:sz="18" w:space="1" w:color="D9E2F3" w:themeColor="accent1" w:themeTint="33"/>
        </w:pBdr>
        <w:autoSpaceDE w:val="0"/>
        <w:autoSpaceDN w:val="0"/>
        <w:adjustRightInd w:val="0"/>
        <w:rPr>
          <w:b/>
          <w:bCs/>
          <w:color w:val="000000" w:themeColor="text1"/>
          <w:sz w:val="22"/>
          <w:szCs w:val="22"/>
        </w:rPr>
      </w:pPr>
    </w:p>
    <w:p w14:paraId="454A2FD2" w14:textId="75D371BC" w:rsidR="00C143FA" w:rsidRDefault="004F1930" w:rsidP="00C143FA">
      <w:pPr>
        <w:widowControl w:val="0"/>
        <w:pBdr>
          <w:top w:val="threeDEmboss" w:sz="18" w:space="1" w:color="D9E2F3" w:themeColor="accent1" w:themeTint="33"/>
        </w:pBdr>
        <w:autoSpaceDE w:val="0"/>
        <w:autoSpaceDN w:val="0"/>
        <w:adjustRightInd w:val="0"/>
        <w:rPr>
          <w:b/>
          <w:bCs/>
          <w:color w:val="2F5496" w:themeColor="accent1" w:themeShade="BF"/>
          <w:sz w:val="28"/>
          <w:szCs w:val="28"/>
        </w:rPr>
      </w:pPr>
      <w:r>
        <w:rPr>
          <w:b/>
          <w:bCs/>
          <w:color w:val="2F5496" w:themeColor="accent1" w:themeShade="BF"/>
          <w:sz w:val="28"/>
          <w:szCs w:val="28"/>
        </w:rPr>
        <w:t>Breakout Planning</w:t>
      </w:r>
    </w:p>
    <w:p w14:paraId="4BBF2E69" w14:textId="77777777" w:rsidR="004F1930" w:rsidRPr="004F1930" w:rsidRDefault="004F1930" w:rsidP="00C143FA">
      <w:pPr>
        <w:widowControl w:val="0"/>
        <w:pBdr>
          <w:top w:val="threeDEmboss" w:sz="18" w:space="1" w:color="D9E2F3" w:themeColor="accent1" w:themeTint="33"/>
        </w:pBdr>
        <w:autoSpaceDE w:val="0"/>
        <w:autoSpaceDN w:val="0"/>
        <w:adjustRightInd w:val="0"/>
        <w:rPr>
          <w:b/>
          <w:bCs/>
          <w:color w:val="2F5496" w:themeColor="accent1" w:themeShade="BF"/>
          <w:sz w:val="28"/>
          <w:szCs w:val="28"/>
        </w:rPr>
      </w:pPr>
    </w:p>
    <w:p w14:paraId="51206A42" w14:textId="771E45A5" w:rsidR="004F1930" w:rsidRPr="00EB179F" w:rsidRDefault="004F1930" w:rsidP="004F1930">
      <w:pPr>
        <w:widowControl w:val="0"/>
        <w:shd w:val="clear" w:color="auto" w:fill="F2F2F2" w:themeFill="background1" w:themeFillShade="F2"/>
        <w:autoSpaceDE w:val="0"/>
        <w:autoSpaceDN w:val="0"/>
        <w:adjustRightInd w:val="0"/>
        <w:rPr>
          <w:b/>
          <w:bCs/>
          <w:color w:val="000000" w:themeColor="text1"/>
        </w:rPr>
      </w:pPr>
      <w:r w:rsidRPr="00EB179F">
        <w:rPr>
          <w:b/>
          <w:bCs/>
          <w:color w:val="000000" w:themeColor="text1"/>
        </w:rPr>
        <w:t xml:space="preserve">Activity: </w:t>
      </w:r>
      <w:r>
        <w:rPr>
          <w:color w:val="000000" w:themeColor="text1"/>
        </w:rPr>
        <w:t>Planning</w:t>
      </w:r>
    </w:p>
    <w:p w14:paraId="63995731" w14:textId="7AB2C267" w:rsidR="004F1930" w:rsidRDefault="004F1930" w:rsidP="004F1930">
      <w:pPr>
        <w:widowControl w:val="0"/>
        <w:autoSpaceDE w:val="0"/>
        <w:autoSpaceDN w:val="0"/>
        <w:adjustRightInd w:val="0"/>
        <w:rPr>
          <w:rFonts w:eastAsiaTheme="minorHAnsi"/>
          <w:color w:val="000000" w:themeColor="text1"/>
          <w:sz w:val="20"/>
          <w:szCs w:val="20"/>
        </w:rPr>
      </w:pPr>
    </w:p>
    <w:p w14:paraId="0D2E6D76" w14:textId="77777777" w:rsidR="004F1930" w:rsidRPr="00124991" w:rsidRDefault="004F1930" w:rsidP="004F1930">
      <w:pPr>
        <w:widowControl w:val="0"/>
        <w:autoSpaceDE w:val="0"/>
        <w:autoSpaceDN w:val="0"/>
        <w:adjustRightInd w:val="0"/>
        <w:rPr>
          <w:rFonts w:eastAsiaTheme="minorHAnsi"/>
          <w:b/>
          <w:bCs/>
          <w:color w:val="000000" w:themeColor="text1"/>
        </w:rPr>
      </w:pPr>
      <w:r w:rsidRPr="00124991">
        <w:rPr>
          <w:rFonts w:eastAsiaTheme="minorHAnsi"/>
          <w:b/>
          <w:bCs/>
          <w:color w:val="000000" w:themeColor="text1"/>
        </w:rPr>
        <w:t>Directions</w:t>
      </w:r>
      <w:r w:rsidRPr="00EB179F">
        <w:rPr>
          <w:rFonts w:eastAsiaTheme="minorHAnsi"/>
          <w:b/>
          <w:bCs/>
          <w:color w:val="000000" w:themeColor="text1"/>
        </w:rPr>
        <w:t>:</w:t>
      </w:r>
      <w:r w:rsidRPr="00124991">
        <w:rPr>
          <w:rFonts w:eastAsiaTheme="minorHAnsi"/>
          <w:b/>
          <w:bCs/>
          <w:color w:val="000000" w:themeColor="text1"/>
        </w:rPr>
        <w:t xml:space="preserve"> </w:t>
      </w:r>
    </w:p>
    <w:p w14:paraId="34F4FDB1" w14:textId="77777777" w:rsidR="004F1930" w:rsidRPr="004F1930" w:rsidRDefault="004F1930" w:rsidP="004F1930">
      <w:pPr>
        <w:widowControl w:val="0"/>
        <w:numPr>
          <w:ilvl w:val="0"/>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You will be placed in a breakout room by school.</w:t>
      </w:r>
    </w:p>
    <w:p w14:paraId="35B54997" w14:textId="77777777" w:rsidR="004F1930" w:rsidRPr="004F1930" w:rsidRDefault="004F1930" w:rsidP="004F1930">
      <w:pPr>
        <w:widowControl w:val="0"/>
        <w:numPr>
          <w:ilvl w:val="0"/>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In your groups, select a facilitator, a notetaker and a reporter.</w:t>
      </w:r>
    </w:p>
    <w:p w14:paraId="06D4FAFA" w14:textId="77777777" w:rsidR="004F1930" w:rsidRPr="004F1930" w:rsidRDefault="004F1930" w:rsidP="004F1930">
      <w:pPr>
        <w:widowControl w:val="0"/>
        <w:numPr>
          <w:ilvl w:val="1"/>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Facilitator: keep your group on task.</w:t>
      </w:r>
    </w:p>
    <w:p w14:paraId="33AD097C" w14:textId="77777777" w:rsidR="004F1930" w:rsidRPr="004F1930" w:rsidRDefault="004F1930" w:rsidP="004F1930">
      <w:pPr>
        <w:widowControl w:val="0"/>
        <w:numPr>
          <w:ilvl w:val="1"/>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Notetaker: take notes to document your action planning.</w:t>
      </w:r>
    </w:p>
    <w:p w14:paraId="1051AA86" w14:textId="77777777" w:rsidR="004F1930" w:rsidRPr="004F1930" w:rsidRDefault="004F1930" w:rsidP="004F1930">
      <w:pPr>
        <w:widowControl w:val="0"/>
        <w:numPr>
          <w:ilvl w:val="1"/>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Reporter: be prepared to share out one action item.</w:t>
      </w:r>
    </w:p>
    <w:p w14:paraId="28078D4E" w14:textId="77777777" w:rsidR="004F1930" w:rsidRPr="004F1930" w:rsidRDefault="004F1930" w:rsidP="004F1930">
      <w:pPr>
        <w:widowControl w:val="0"/>
        <w:numPr>
          <w:ilvl w:val="0"/>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The groups should:</w:t>
      </w:r>
    </w:p>
    <w:p w14:paraId="44C4ACC5" w14:textId="56B16ED6" w:rsidR="004F1930" w:rsidRPr="004F1930" w:rsidRDefault="004F1930" w:rsidP="004F1930">
      <w:pPr>
        <w:widowControl w:val="0"/>
        <w:numPr>
          <w:ilvl w:val="1"/>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Determine who should be on a team to re-examine an existing program. Who might not be on a team but from whom you might need information? (Hint: Form a new team? Repurpose a team? Think of the stakeholder ‘circle’</w:t>
      </w:r>
      <w:r w:rsidR="007E11E5" w:rsidRPr="004F1930">
        <w:rPr>
          <w:rFonts w:eastAsiaTheme="minorHAnsi"/>
          <w:color w:val="000000" w:themeColor="text1"/>
          <w:sz w:val="20"/>
          <w:szCs w:val="20"/>
        </w:rPr>
        <w:t>.)</w:t>
      </w:r>
      <w:r w:rsidRPr="004F1930">
        <w:rPr>
          <w:rFonts w:eastAsiaTheme="minorHAnsi"/>
          <w:color w:val="000000" w:themeColor="text1"/>
          <w:sz w:val="20"/>
          <w:szCs w:val="20"/>
        </w:rPr>
        <w:t xml:space="preserve"> </w:t>
      </w:r>
    </w:p>
    <w:p w14:paraId="4824EDB0" w14:textId="77777777" w:rsidR="004F1930" w:rsidRPr="004F1930" w:rsidRDefault="004F1930" w:rsidP="004F1930">
      <w:pPr>
        <w:widowControl w:val="0"/>
        <w:numPr>
          <w:ilvl w:val="1"/>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For each indicator determine what data and/or data reports are needed to fully answer each question.</w:t>
      </w:r>
    </w:p>
    <w:p w14:paraId="4BBF56E6" w14:textId="77777777" w:rsidR="004F1930" w:rsidRPr="004F1930" w:rsidRDefault="004F1930" w:rsidP="004F1930">
      <w:pPr>
        <w:widowControl w:val="0"/>
        <w:numPr>
          <w:ilvl w:val="1"/>
          <w:numId w:val="26"/>
        </w:numPr>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Determine action steps for getting the data needed.</w:t>
      </w:r>
    </w:p>
    <w:p w14:paraId="36D8D730" w14:textId="7323408A" w:rsidR="004F1930" w:rsidRDefault="004F1930" w:rsidP="004F1930">
      <w:pPr>
        <w:widowControl w:val="0"/>
        <w:autoSpaceDE w:val="0"/>
        <w:autoSpaceDN w:val="0"/>
        <w:adjustRightInd w:val="0"/>
        <w:rPr>
          <w:rFonts w:eastAsiaTheme="minorHAnsi"/>
          <w:color w:val="000000" w:themeColor="text1"/>
          <w:sz w:val="20"/>
          <w:szCs w:val="20"/>
        </w:rPr>
      </w:pPr>
    </w:p>
    <w:p w14:paraId="2A6FD503" w14:textId="1F4B96B4" w:rsidR="004F1930" w:rsidRDefault="004F1930" w:rsidP="004F1930">
      <w:pPr>
        <w:widowControl w:val="0"/>
        <w:autoSpaceDE w:val="0"/>
        <w:autoSpaceDN w:val="0"/>
        <w:adjustRightInd w:val="0"/>
        <w:rPr>
          <w:rFonts w:eastAsiaTheme="minorHAnsi"/>
          <w:color w:val="000000" w:themeColor="text1"/>
          <w:sz w:val="20"/>
          <w:szCs w:val="20"/>
        </w:rPr>
      </w:pPr>
    </w:p>
    <w:tbl>
      <w:tblPr>
        <w:tblStyle w:val="GridTable1Light-Accent1"/>
        <w:tblW w:w="10165" w:type="dxa"/>
        <w:tblLook w:val="04A0" w:firstRow="1" w:lastRow="0" w:firstColumn="1" w:lastColumn="0" w:noHBand="0" w:noVBand="1"/>
      </w:tblPr>
      <w:tblGrid>
        <w:gridCol w:w="2014"/>
        <w:gridCol w:w="4551"/>
        <w:gridCol w:w="1980"/>
        <w:gridCol w:w="1620"/>
      </w:tblGrid>
      <w:tr w:rsidR="004F1930" w14:paraId="7E3B0271" w14:textId="77777777" w:rsidTr="004F19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4" w:type="dxa"/>
          </w:tcPr>
          <w:p w14:paraId="75D67DC4" w14:textId="2CFD9FDD" w:rsidR="004F1930" w:rsidRPr="004F1930" w:rsidRDefault="004F1930" w:rsidP="004F1930">
            <w:pPr>
              <w:widowControl w:val="0"/>
              <w:autoSpaceDE w:val="0"/>
              <w:autoSpaceDN w:val="0"/>
              <w:adjustRightInd w:val="0"/>
              <w:rPr>
                <w:rFonts w:eastAsiaTheme="minorHAnsi"/>
                <w:color w:val="000000" w:themeColor="text1"/>
                <w:sz w:val="20"/>
                <w:szCs w:val="20"/>
              </w:rPr>
            </w:pPr>
            <w:r w:rsidRPr="004F1930">
              <w:rPr>
                <w:rFonts w:eastAsiaTheme="minorHAnsi"/>
                <w:color w:val="000000" w:themeColor="text1"/>
                <w:sz w:val="20"/>
                <w:szCs w:val="20"/>
              </w:rPr>
              <w:t>Activity</w:t>
            </w:r>
          </w:p>
        </w:tc>
        <w:tc>
          <w:tcPr>
            <w:tcW w:w="4551" w:type="dxa"/>
          </w:tcPr>
          <w:p w14:paraId="40A3B1C7" w14:textId="6077D3AC" w:rsidR="004F1930" w:rsidRPr="004F1930" w:rsidRDefault="004F1930" w:rsidP="004F1930">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4F1930">
              <w:rPr>
                <w:rFonts w:eastAsiaTheme="minorHAnsi"/>
                <w:color w:val="000000" w:themeColor="text1"/>
                <w:sz w:val="20"/>
                <w:szCs w:val="20"/>
              </w:rPr>
              <w:t>Notes</w:t>
            </w:r>
          </w:p>
        </w:tc>
        <w:tc>
          <w:tcPr>
            <w:tcW w:w="1980" w:type="dxa"/>
          </w:tcPr>
          <w:p w14:paraId="62E7F695" w14:textId="3956D5B6" w:rsidR="004F1930" w:rsidRPr="004F1930" w:rsidRDefault="004F1930" w:rsidP="004F1930">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4F1930">
              <w:rPr>
                <w:rFonts w:eastAsiaTheme="minorHAnsi"/>
                <w:color w:val="000000" w:themeColor="text1"/>
                <w:sz w:val="20"/>
                <w:szCs w:val="20"/>
              </w:rPr>
              <w:t>By When</w:t>
            </w:r>
          </w:p>
        </w:tc>
        <w:tc>
          <w:tcPr>
            <w:tcW w:w="1620" w:type="dxa"/>
          </w:tcPr>
          <w:p w14:paraId="77EBA36B" w14:textId="75157A61" w:rsidR="004F1930" w:rsidRPr="004F1930" w:rsidRDefault="004F1930" w:rsidP="004F1930">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4F1930">
              <w:rPr>
                <w:rFonts w:eastAsiaTheme="minorHAnsi"/>
                <w:color w:val="000000" w:themeColor="text1"/>
                <w:sz w:val="20"/>
                <w:szCs w:val="20"/>
              </w:rPr>
              <w:t xml:space="preserve">By </w:t>
            </w:r>
            <w:r w:rsidR="007E11E5" w:rsidRPr="004F1930">
              <w:rPr>
                <w:rFonts w:eastAsiaTheme="minorHAnsi"/>
                <w:color w:val="000000" w:themeColor="text1"/>
                <w:sz w:val="20"/>
                <w:szCs w:val="20"/>
              </w:rPr>
              <w:t>Whom</w:t>
            </w:r>
          </w:p>
        </w:tc>
      </w:tr>
      <w:tr w:rsidR="004F1930" w14:paraId="714F8E8D" w14:textId="77777777" w:rsidTr="004F1930">
        <w:tc>
          <w:tcPr>
            <w:cnfStyle w:val="001000000000" w:firstRow="0" w:lastRow="0" w:firstColumn="1" w:lastColumn="0" w:oddVBand="0" w:evenVBand="0" w:oddHBand="0" w:evenHBand="0" w:firstRowFirstColumn="0" w:firstRowLastColumn="0" w:lastRowFirstColumn="0" w:lastRowLastColumn="0"/>
            <w:tcW w:w="2014" w:type="dxa"/>
          </w:tcPr>
          <w:p w14:paraId="15C467B4" w14:textId="2E73B264" w:rsidR="004F1930" w:rsidRDefault="004F1930" w:rsidP="004F1930">
            <w:pPr>
              <w:widowControl w:val="0"/>
              <w:autoSpaceDE w:val="0"/>
              <w:autoSpaceDN w:val="0"/>
              <w:adjustRightInd w:val="0"/>
              <w:rPr>
                <w:rFonts w:eastAsiaTheme="minorHAnsi"/>
                <w:color w:val="000000" w:themeColor="text1"/>
                <w:sz w:val="20"/>
                <w:szCs w:val="20"/>
              </w:rPr>
            </w:pPr>
            <w:r>
              <w:rPr>
                <w:rFonts w:eastAsiaTheme="minorHAnsi"/>
                <w:color w:val="000000" w:themeColor="text1"/>
                <w:sz w:val="20"/>
                <w:szCs w:val="20"/>
              </w:rPr>
              <w:t>Identify existing program to apply Hexagon with</w:t>
            </w:r>
          </w:p>
        </w:tc>
        <w:tc>
          <w:tcPr>
            <w:tcW w:w="4551" w:type="dxa"/>
          </w:tcPr>
          <w:p w14:paraId="2ACB2E93"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4FC675A3"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0B9BC134"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r w:rsidR="004F1930" w14:paraId="1A6A7F65" w14:textId="77777777" w:rsidTr="004F1930">
        <w:tc>
          <w:tcPr>
            <w:cnfStyle w:val="001000000000" w:firstRow="0" w:lastRow="0" w:firstColumn="1" w:lastColumn="0" w:oddVBand="0" w:evenVBand="0" w:oddHBand="0" w:evenHBand="0" w:firstRowFirstColumn="0" w:firstRowLastColumn="0" w:lastRowFirstColumn="0" w:lastRowLastColumn="0"/>
            <w:tcW w:w="2014" w:type="dxa"/>
          </w:tcPr>
          <w:p w14:paraId="40E73173" w14:textId="77777777" w:rsidR="004F1930" w:rsidRDefault="004F1930" w:rsidP="004F1930">
            <w:pPr>
              <w:widowControl w:val="0"/>
              <w:autoSpaceDE w:val="0"/>
              <w:autoSpaceDN w:val="0"/>
              <w:adjustRightInd w:val="0"/>
              <w:rPr>
                <w:rFonts w:eastAsiaTheme="minorHAnsi"/>
                <w:b w:val="0"/>
                <w:bCs w:val="0"/>
                <w:color w:val="000000" w:themeColor="text1"/>
                <w:sz w:val="20"/>
                <w:szCs w:val="20"/>
              </w:rPr>
            </w:pPr>
            <w:r>
              <w:rPr>
                <w:rFonts w:eastAsiaTheme="minorHAnsi"/>
                <w:color w:val="000000" w:themeColor="text1"/>
                <w:sz w:val="20"/>
                <w:szCs w:val="20"/>
              </w:rPr>
              <w:t>Identify Team to apply Hexagon on existing program</w:t>
            </w:r>
          </w:p>
          <w:p w14:paraId="38D9A6C8" w14:textId="7B6DDDE9" w:rsidR="004F1930" w:rsidRDefault="004F1930" w:rsidP="004F1930">
            <w:pPr>
              <w:widowControl w:val="0"/>
              <w:autoSpaceDE w:val="0"/>
              <w:autoSpaceDN w:val="0"/>
              <w:adjustRightInd w:val="0"/>
              <w:rPr>
                <w:rFonts w:eastAsiaTheme="minorHAnsi"/>
                <w:color w:val="000000" w:themeColor="text1"/>
                <w:sz w:val="20"/>
                <w:szCs w:val="20"/>
              </w:rPr>
            </w:pPr>
          </w:p>
        </w:tc>
        <w:tc>
          <w:tcPr>
            <w:tcW w:w="4551" w:type="dxa"/>
          </w:tcPr>
          <w:p w14:paraId="23CFCF08" w14:textId="4C74B82B" w:rsidR="004F1930" w:rsidRP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b/>
                <w:bCs/>
                <w:color w:val="000000" w:themeColor="text1"/>
                <w:sz w:val="20"/>
                <w:szCs w:val="20"/>
              </w:rPr>
            </w:pPr>
            <w:r>
              <w:rPr>
                <w:rFonts w:eastAsiaTheme="minorHAnsi"/>
                <w:color w:val="000000" w:themeColor="text1"/>
                <w:sz w:val="20"/>
                <w:szCs w:val="20"/>
              </w:rPr>
              <w:t>W</w:t>
            </w:r>
            <w:r w:rsidRPr="004F1930">
              <w:rPr>
                <w:rFonts w:eastAsiaTheme="minorHAnsi"/>
                <w:b/>
                <w:bCs/>
                <w:color w:val="000000" w:themeColor="text1"/>
                <w:sz w:val="20"/>
                <w:szCs w:val="20"/>
              </w:rPr>
              <w:t>ho might not be on a team but from whom you might need information? (Hint: Form a new team? Repurpose a team? Think of the stakeholder ‘circle’</w:t>
            </w:r>
            <w:r w:rsidR="007E11E5" w:rsidRPr="004F1930">
              <w:rPr>
                <w:rFonts w:eastAsiaTheme="minorHAnsi"/>
                <w:b/>
                <w:bCs/>
                <w:color w:val="000000" w:themeColor="text1"/>
                <w:sz w:val="20"/>
                <w:szCs w:val="20"/>
              </w:rPr>
              <w:t>.)</w:t>
            </w:r>
            <w:r w:rsidRPr="004F1930">
              <w:rPr>
                <w:rFonts w:eastAsiaTheme="minorHAnsi"/>
                <w:b/>
                <w:bCs/>
                <w:color w:val="000000" w:themeColor="text1"/>
                <w:sz w:val="20"/>
                <w:szCs w:val="20"/>
              </w:rPr>
              <w:t xml:space="preserve"> </w:t>
            </w:r>
          </w:p>
          <w:p w14:paraId="7A7F33D0"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p w14:paraId="2BD31E50"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p w14:paraId="4AADFDEB"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p w14:paraId="7702C076"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p w14:paraId="37FBC69F"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p w14:paraId="760D36A0"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p w14:paraId="3143306E"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p w14:paraId="10E018B5" w14:textId="73F5A18A"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00208743"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7AF1CEF5"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r w:rsidR="004F1930" w14:paraId="3CFBDD1E" w14:textId="77777777" w:rsidTr="004F1930">
        <w:tc>
          <w:tcPr>
            <w:cnfStyle w:val="001000000000" w:firstRow="0" w:lastRow="0" w:firstColumn="1" w:lastColumn="0" w:oddVBand="0" w:evenVBand="0" w:oddHBand="0" w:evenHBand="0" w:firstRowFirstColumn="0" w:firstRowLastColumn="0" w:lastRowFirstColumn="0" w:lastRowLastColumn="0"/>
            <w:tcW w:w="2014" w:type="dxa"/>
            <w:vMerge w:val="restart"/>
          </w:tcPr>
          <w:p w14:paraId="02A6077C" w14:textId="155E5ACA" w:rsidR="004F1930" w:rsidRDefault="004F1930" w:rsidP="004F1930">
            <w:pPr>
              <w:widowControl w:val="0"/>
              <w:autoSpaceDE w:val="0"/>
              <w:autoSpaceDN w:val="0"/>
              <w:adjustRightInd w:val="0"/>
              <w:rPr>
                <w:rFonts w:eastAsiaTheme="minorHAnsi"/>
                <w:color w:val="000000" w:themeColor="text1"/>
                <w:sz w:val="20"/>
                <w:szCs w:val="20"/>
              </w:rPr>
            </w:pPr>
            <w:r>
              <w:rPr>
                <w:rFonts w:eastAsiaTheme="minorHAnsi"/>
                <w:color w:val="000000" w:themeColor="text1"/>
                <w:sz w:val="20"/>
                <w:szCs w:val="20"/>
              </w:rPr>
              <w:t>For each indicator, determine what data and/or data reports are needed to fully answer each question</w:t>
            </w:r>
          </w:p>
        </w:tc>
        <w:tc>
          <w:tcPr>
            <w:tcW w:w="4551" w:type="dxa"/>
          </w:tcPr>
          <w:p w14:paraId="47FE067F"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F55161">
              <w:rPr>
                <w:rFonts w:eastAsiaTheme="minorHAnsi"/>
                <w:color w:val="000000" w:themeColor="text1"/>
                <w:sz w:val="20"/>
                <w:szCs w:val="20"/>
              </w:rPr>
              <w:t>Need:</w:t>
            </w:r>
          </w:p>
          <w:p w14:paraId="3679BF98" w14:textId="3881008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77B7EFC0"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66759F2B"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r w:rsidR="004F1930" w14:paraId="2A57E1DC" w14:textId="77777777" w:rsidTr="004F1930">
        <w:tc>
          <w:tcPr>
            <w:cnfStyle w:val="001000000000" w:firstRow="0" w:lastRow="0" w:firstColumn="1" w:lastColumn="0" w:oddVBand="0" w:evenVBand="0" w:oddHBand="0" w:evenHBand="0" w:firstRowFirstColumn="0" w:firstRowLastColumn="0" w:lastRowFirstColumn="0" w:lastRowLastColumn="0"/>
            <w:tcW w:w="2014" w:type="dxa"/>
            <w:vMerge/>
          </w:tcPr>
          <w:p w14:paraId="6D820479" w14:textId="77777777" w:rsidR="004F1930" w:rsidRDefault="004F1930" w:rsidP="004F1930">
            <w:pPr>
              <w:widowControl w:val="0"/>
              <w:autoSpaceDE w:val="0"/>
              <w:autoSpaceDN w:val="0"/>
              <w:adjustRightInd w:val="0"/>
              <w:rPr>
                <w:rFonts w:eastAsiaTheme="minorHAnsi"/>
                <w:color w:val="000000" w:themeColor="text1"/>
                <w:sz w:val="20"/>
                <w:szCs w:val="20"/>
              </w:rPr>
            </w:pPr>
          </w:p>
        </w:tc>
        <w:tc>
          <w:tcPr>
            <w:tcW w:w="4551" w:type="dxa"/>
          </w:tcPr>
          <w:p w14:paraId="2E66E6B3"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F55161">
              <w:rPr>
                <w:rFonts w:eastAsiaTheme="minorHAnsi"/>
                <w:color w:val="000000" w:themeColor="text1"/>
                <w:sz w:val="20"/>
                <w:szCs w:val="20"/>
              </w:rPr>
              <w:t>Evidence:</w:t>
            </w:r>
          </w:p>
          <w:p w14:paraId="2FF274BE"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03756E53"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4B161CB3"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r w:rsidR="004F1930" w14:paraId="2794C282" w14:textId="77777777" w:rsidTr="004F1930">
        <w:tc>
          <w:tcPr>
            <w:cnfStyle w:val="001000000000" w:firstRow="0" w:lastRow="0" w:firstColumn="1" w:lastColumn="0" w:oddVBand="0" w:evenVBand="0" w:oddHBand="0" w:evenHBand="0" w:firstRowFirstColumn="0" w:firstRowLastColumn="0" w:lastRowFirstColumn="0" w:lastRowLastColumn="0"/>
            <w:tcW w:w="2014" w:type="dxa"/>
            <w:vMerge/>
          </w:tcPr>
          <w:p w14:paraId="48C61F60" w14:textId="77777777" w:rsidR="004F1930" w:rsidRDefault="004F1930" w:rsidP="004F1930">
            <w:pPr>
              <w:widowControl w:val="0"/>
              <w:autoSpaceDE w:val="0"/>
              <w:autoSpaceDN w:val="0"/>
              <w:adjustRightInd w:val="0"/>
              <w:rPr>
                <w:rFonts w:eastAsiaTheme="minorHAnsi"/>
                <w:color w:val="000000" w:themeColor="text1"/>
                <w:sz w:val="20"/>
                <w:szCs w:val="20"/>
              </w:rPr>
            </w:pPr>
          </w:p>
        </w:tc>
        <w:tc>
          <w:tcPr>
            <w:tcW w:w="4551" w:type="dxa"/>
          </w:tcPr>
          <w:p w14:paraId="0E1EF425"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F55161">
              <w:rPr>
                <w:rFonts w:eastAsiaTheme="minorHAnsi"/>
                <w:color w:val="000000" w:themeColor="text1"/>
                <w:sz w:val="20"/>
                <w:szCs w:val="20"/>
              </w:rPr>
              <w:t>Fit:</w:t>
            </w:r>
          </w:p>
          <w:p w14:paraId="73AE8854"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09B0FDBF"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66034C58"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r w:rsidR="004F1930" w14:paraId="04B2937C" w14:textId="77777777" w:rsidTr="004F1930">
        <w:tc>
          <w:tcPr>
            <w:cnfStyle w:val="001000000000" w:firstRow="0" w:lastRow="0" w:firstColumn="1" w:lastColumn="0" w:oddVBand="0" w:evenVBand="0" w:oddHBand="0" w:evenHBand="0" w:firstRowFirstColumn="0" w:firstRowLastColumn="0" w:lastRowFirstColumn="0" w:lastRowLastColumn="0"/>
            <w:tcW w:w="2014" w:type="dxa"/>
            <w:vMerge/>
          </w:tcPr>
          <w:p w14:paraId="7C13CDA3" w14:textId="77777777" w:rsidR="004F1930" w:rsidRDefault="004F1930" w:rsidP="004F1930">
            <w:pPr>
              <w:widowControl w:val="0"/>
              <w:autoSpaceDE w:val="0"/>
              <w:autoSpaceDN w:val="0"/>
              <w:adjustRightInd w:val="0"/>
              <w:rPr>
                <w:rFonts w:eastAsiaTheme="minorHAnsi"/>
                <w:color w:val="000000" w:themeColor="text1"/>
                <w:sz w:val="20"/>
                <w:szCs w:val="20"/>
              </w:rPr>
            </w:pPr>
          </w:p>
        </w:tc>
        <w:tc>
          <w:tcPr>
            <w:tcW w:w="4551" w:type="dxa"/>
          </w:tcPr>
          <w:p w14:paraId="02017F63" w14:textId="774C0C9A"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F55161">
              <w:rPr>
                <w:rFonts w:eastAsiaTheme="minorHAnsi"/>
                <w:color w:val="000000" w:themeColor="text1"/>
                <w:sz w:val="20"/>
                <w:szCs w:val="20"/>
              </w:rPr>
              <w:t>Usability:</w:t>
            </w:r>
          </w:p>
          <w:p w14:paraId="1EC4EE83"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03FEDAA8"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631701F2"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r w:rsidR="004F1930" w14:paraId="7C221CD4" w14:textId="77777777" w:rsidTr="004F1930">
        <w:tc>
          <w:tcPr>
            <w:cnfStyle w:val="001000000000" w:firstRow="0" w:lastRow="0" w:firstColumn="1" w:lastColumn="0" w:oddVBand="0" w:evenVBand="0" w:oddHBand="0" w:evenHBand="0" w:firstRowFirstColumn="0" w:firstRowLastColumn="0" w:lastRowFirstColumn="0" w:lastRowLastColumn="0"/>
            <w:tcW w:w="2014" w:type="dxa"/>
            <w:vMerge/>
          </w:tcPr>
          <w:p w14:paraId="3E6D92CF" w14:textId="77777777" w:rsidR="004F1930" w:rsidRDefault="004F1930" w:rsidP="004F1930">
            <w:pPr>
              <w:widowControl w:val="0"/>
              <w:autoSpaceDE w:val="0"/>
              <w:autoSpaceDN w:val="0"/>
              <w:adjustRightInd w:val="0"/>
              <w:rPr>
                <w:rFonts w:eastAsiaTheme="minorHAnsi"/>
                <w:color w:val="000000" w:themeColor="text1"/>
                <w:sz w:val="20"/>
                <w:szCs w:val="20"/>
              </w:rPr>
            </w:pPr>
          </w:p>
        </w:tc>
        <w:tc>
          <w:tcPr>
            <w:tcW w:w="4551" w:type="dxa"/>
          </w:tcPr>
          <w:p w14:paraId="1D3522F7"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F55161">
              <w:rPr>
                <w:rFonts w:eastAsiaTheme="minorHAnsi"/>
                <w:color w:val="000000" w:themeColor="text1"/>
                <w:sz w:val="20"/>
                <w:szCs w:val="20"/>
              </w:rPr>
              <w:t xml:space="preserve">Capacity: </w:t>
            </w:r>
          </w:p>
          <w:p w14:paraId="0CA5E49F"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53405DEF"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6760802D"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r w:rsidR="004F1930" w14:paraId="4C1FB0F1" w14:textId="77777777" w:rsidTr="004F1930">
        <w:tc>
          <w:tcPr>
            <w:cnfStyle w:val="001000000000" w:firstRow="0" w:lastRow="0" w:firstColumn="1" w:lastColumn="0" w:oddVBand="0" w:evenVBand="0" w:oddHBand="0" w:evenHBand="0" w:firstRowFirstColumn="0" w:firstRowLastColumn="0" w:lastRowFirstColumn="0" w:lastRowLastColumn="0"/>
            <w:tcW w:w="2014" w:type="dxa"/>
            <w:vMerge/>
          </w:tcPr>
          <w:p w14:paraId="255EACFB" w14:textId="77777777" w:rsidR="004F1930" w:rsidRDefault="004F1930" w:rsidP="004F1930">
            <w:pPr>
              <w:widowControl w:val="0"/>
              <w:autoSpaceDE w:val="0"/>
              <w:autoSpaceDN w:val="0"/>
              <w:adjustRightInd w:val="0"/>
              <w:rPr>
                <w:rFonts w:eastAsiaTheme="minorHAnsi"/>
                <w:color w:val="000000" w:themeColor="text1"/>
                <w:sz w:val="20"/>
                <w:szCs w:val="20"/>
              </w:rPr>
            </w:pPr>
          </w:p>
        </w:tc>
        <w:tc>
          <w:tcPr>
            <w:tcW w:w="4551" w:type="dxa"/>
          </w:tcPr>
          <w:p w14:paraId="6578E068"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r w:rsidRPr="00F55161">
              <w:rPr>
                <w:rFonts w:eastAsiaTheme="minorHAnsi"/>
                <w:color w:val="000000" w:themeColor="text1"/>
                <w:sz w:val="20"/>
                <w:szCs w:val="20"/>
              </w:rPr>
              <w:t>Supports:</w:t>
            </w:r>
          </w:p>
          <w:p w14:paraId="3C1ECDEF" w14:textId="77777777" w:rsidR="004F1930" w:rsidRPr="00F55161"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980" w:type="dxa"/>
          </w:tcPr>
          <w:p w14:paraId="04CF1EDF"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c>
          <w:tcPr>
            <w:tcW w:w="1620" w:type="dxa"/>
          </w:tcPr>
          <w:p w14:paraId="18E00AB6" w14:textId="77777777" w:rsidR="004F1930" w:rsidRDefault="004F1930" w:rsidP="004F1930">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themeColor="text1"/>
                <w:sz w:val="20"/>
                <w:szCs w:val="20"/>
              </w:rPr>
            </w:pPr>
          </w:p>
        </w:tc>
      </w:tr>
    </w:tbl>
    <w:p w14:paraId="31E13D3A" w14:textId="77777777" w:rsidR="004F1930" w:rsidRDefault="004F1930" w:rsidP="004F1930">
      <w:pPr>
        <w:widowControl w:val="0"/>
        <w:autoSpaceDE w:val="0"/>
        <w:autoSpaceDN w:val="0"/>
        <w:adjustRightInd w:val="0"/>
        <w:rPr>
          <w:rFonts w:eastAsiaTheme="minorHAnsi"/>
          <w:color w:val="000000" w:themeColor="text1"/>
          <w:sz w:val="20"/>
          <w:szCs w:val="20"/>
        </w:rPr>
      </w:pPr>
    </w:p>
    <w:p w14:paraId="7B987C7A" w14:textId="23EC5BB8" w:rsidR="004F1930" w:rsidRDefault="004F1930" w:rsidP="004F1930">
      <w:pPr>
        <w:widowControl w:val="0"/>
        <w:autoSpaceDE w:val="0"/>
        <w:autoSpaceDN w:val="0"/>
        <w:adjustRightInd w:val="0"/>
        <w:rPr>
          <w:rFonts w:eastAsiaTheme="minorHAnsi"/>
          <w:color w:val="000000" w:themeColor="text1"/>
          <w:sz w:val="20"/>
          <w:szCs w:val="20"/>
        </w:rPr>
      </w:pPr>
    </w:p>
    <w:p w14:paraId="3D875E03" w14:textId="3B8C6150" w:rsidR="004F1930" w:rsidRDefault="004F1930" w:rsidP="004F1930">
      <w:pPr>
        <w:widowControl w:val="0"/>
        <w:autoSpaceDE w:val="0"/>
        <w:autoSpaceDN w:val="0"/>
        <w:adjustRightInd w:val="0"/>
        <w:rPr>
          <w:rFonts w:eastAsiaTheme="minorHAnsi"/>
          <w:color w:val="000000" w:themeColor="text1"/>
          <w:sz w:val="20"/>
          <w:szCs w:val="20"/>
        </w:rPr>
      </w:pPr>
    </w:p>
    <w:p w14:paraId="137E0D29" w14:textId="65CBA23A" w:rsidR="004F1930" w:rsidRDefault="004F1930" w:rsidP="004F1930">
      <w:pPr>
        <w:widowControl w:val="0"/>
        <w:autoSpaceDE w:val="0"/>
        <w:autoSpaceDN w:val="0"/>
        <w:adjustRightInd w:val="0"/>
        <w:rPr>
          <w:rFonts w:eastAsiaTheme="minorHAnsi"/>
          <w:color w:val="000000" w:themeColor="text1"/>
          <w:sz w:val="20"/>
          <w:szCs w:val="20"/>
        </w:rPr>
      </w:pPr>
    </w:p>
    <w:p w14:paraId="501B7E16" w14:textId="77777777" w:rsidR="004F1930" w:rsidRDefault="004F1930" w:rsidP="004F1930">
      <w:pPr>
        <w:widowControl w:val="0"/>
        <w:autoSpaceDE w:val="0"/>
        <w:autoSpaceDN w:val="0"/>
        <w:adjustRightInd w:val="0"/>
        <w:rPr>
          <w:rFonts w:eastAsiaTheme="minorHAnsi"/>
          <w:color w:val="000000" w:themeColor="text1"/>
          <w:sz w:val="20"/>
          <w:szCs w:val="20"/>
        </w:rPr>
      </w:pPr>
    </w:p>
    <w:p w14:paraId="724ED9BC" w14:textId="77777777" w:rsidR="00C143FA" w:rsidRDefault="00C143FA" w:rsidP="00C143FA">
      <w:pPr>
        <w:widowControl w:val="0"/>
        <w:pBdr>
          <w:top w:val="threeDEmboss" w:sz="18" w:space="1" w:color="D9E2F3" w:themeColor="accent1" w:themeTint="33"/>
        </w:pBdr>
        <w:autoSpaceDE w:val="0"/>
        <w:autoSpaceDN w:val="0"/>
        <w:adjustRightInd w:val="0"/>
        <w:rPr>
          <w:b/>
          <w:bCs/>
          <w:color w:val="000000" w:themeColor="text1"/>
          <w:sz w:val="22"/>
          <w:szCs w:val="22"/>
        </w:rPr>
      </w:pPr>
    </w:p>
    <w:p w14:paraId="6BDB8742" w14:textId="12CAD1C2" w:rsidR="00117E0B" w:rsidRPr="00EB179F" w:rsidRDefault="00DB2CB0" w:rsidP="003810E9">
      <w:pPr>
        <w:rPr>
          <w:b/>
          <w:color w:val="1F4E79" w:themeColor="accent5" w:themeShade="80"/>
          <w:sz w:val="28"/>
          <w:szCs w:val="28"/>
        </w:rPr>
      </w:pPr>
      <w:r w:rsidRPr="00EB179F">
        <w:rPr>
          <w:b/>
          <w:color w:val="1F4E79" w:themeColor="accent5" w:themeShade="80"/>
          <w:sz w:val="28"/>
          <w:szCs w:val="28"/>
        </w:rPr>
        <w:t>Resources for Extended Learning</w:t>
      </w:r>
    </w:p>
    <w:p w14:paraId="38C9E58F" w14:textId="0C35698B" w:rsidR="00DB2CB0" w:rsidRPr="00EB179F" w:rsidRDefault="00DB2CB0" w:rsidP="003810E9"/>
    <w:p w14:paraId="781EAED8" w14:textId="4B7B50F8" w:rsidR="00DB2CB0" w:rsidRPr="00EB179F" w:rsidRDefault="007706FB" w:rsidP="003810E9">
      <w:pPr>
        <w:rPr>
          <w:color w:val="2F5496" w:themeColor="accent1" w:themeShade="BF"/>
        </w:rPr>
      </w:pPr>
      <w:r w:rsidRPr="00EB179F">
        <w:rPr>
          <w:color w:val="2F5496" w:themeColor="accent1" w:themeShade="BF"/>
        </w:rPr>
        <w:t>Po</w:t>
      </w:r>
      <w:r w:rsidR="000A335A" w:rsidRPr="00EB179F">
        <w:rPr>
          <w:color w:val="2F5496" w:themeColor="accent1" w:themeShade="BF"/>
        </w:rPr>
        <w:t>dcasts</w:t>
      </w:r>
    </w:p>
    <w:p w14:paraId="4433027A" w14:textId="1A5E977D" w:rsidR="000A335A" w:rsidRPr="00EB179F" w:rsidRDefault="00F0434A" w:rsidP="00F0434A">
      <w:pPr>
        <w:ind w:left="720"/>
        <w:rPr>
          <w:sz w:val="22"/>
          <w:szCs w:val="22"/>
        </w:rPr>
      </w:pPr>
      <w:r w:rsidRPr="00EB179F">
        <w:rPr>
          <w:sz w:val="22"/>
          <w:szCs w:val="22"/>
        </w:rPr>
        <w:t xml:space="preserve">Follow </w:t>
      </w:r>
      <w:hyperlink r:id="rId18" w:history="1">
        <w:r w:rsidRPr="00EB179F">
          <w:rPr>
            <w:rStyle w:val="Hyperlink"/>
            <w:sz w:val="22"/>
            <w:szCs w:val="22"/>
          </w:rPr>
          <w:t>Voices from the Field</w:t>
        </w:r>
      </w:hyperlink>
      <w:r w:rsidR="001A56EC" w:rsidRPr="00EB179F">
        <w:rPr>
          <w:sz w:val="22"/>
          <w:szCs w:val="22"/>
        </w:rPr>
        <w:t xml:space="preserve"> podcasts – linked is episode number one “Using the Hexagon Tool as you allocate recovery funds </w:t>
      </w:r>
    </w:p>
    <w:p w14:paraId="6E65CB75" w14:textId="77777777" w:rsidR="001A56EC" w:rsidRPr="00EB179F" w:rsidRDefault="001A56EC" w:rsidP="001A56EC">
      <w:pPr>
        <w:rPr>
          <w:sz w:val="22"/>
          <w:szCs w:val="22"/>
        </w:rPr>
      </w:pPr>
    </w:p>
    <w:p w14:paraId="45DB2F3E" w14:textId="050391FA" w:rsidR="000A335A" w:rsidRPr="00EB179F" w:rsidRDefault="000A335A" w:rsidP="003810E9">
      <w:pPr>
        <w:rPr>
          <w:color w:val="4472C4" w:themeColor="accent1"/>
        </w:rPr>
      </w:pPr>
      <w:r w:rsidRPr="00EB179F">
        <w:rPr>
          <w:color w:val="2F5496" w:themeColor="accent1" w:themeShade="BF"/>
        </w:rPr>
        <w:t>Videos</w:t>
      </w:r>
    </w:p>
    <w:p w14:paraId="59D06486" w14:textId="4699EE7A" w:rsidR="00A743CC" w:rsidRPr="00EB179F" w:rsidRDefault="00F0434A" w:rsidP="001A56EC">
      <w:pPr>
        <w:ind w:left="720"/>
        <w:rPr>
          <w:sz w:val="22"/>
          <w:szCs w:val="22"/>
        </w:rPr>
      </w:pPr>
      <w:r w:rsidRPr="00EB179F">
        <w:rPr>
          <w:sz w:val="22"/>
          <w:szCs w:val="22"/>
        </w:rPr>
        <w:t>SISEP Center</w:t>
      </w:r>
      <w:r w:rsidR="001A56EC" w:rsidRPr="00EB179F">
        <w:rPr>
          <w:sz w:val="22"/>
          <w:szCs w:val="22"/>
        </w:rPr>
        <w:t xml:space="preserve"> on YouTube</w:t>
      </w:r>
      <w:r w:rsidRPr="00EB179F">
        <w:rPr>
          <w:sz w:val="22"/>
          <w:szCs w:val="22"/>
        </w:rPr>
        <w:t xml:space="preserve"> </w:t>
      </w:r>
      <w:hyperlink r:id="rId19" w:history="1">
        <w:r w:rsidRPr="00EB179F">
          <w:rPr>
            <w:rStyle w:val="Hyperlink"/>
            <w:sz w:val="22"/>
            <w:szCs w:val="22"/>
          </w:rPr>
          <w:t>Voices from the Field on YouTube</w:t>
        </w:r>
      </w:hyperlink>
      <w:r w:rsidRPr="00EB179F">
        <w:rPr>
          <w:sz w:val="22"/>
          <w:szCs w:val="22"/>
        </w:rPr>
        <w:t xml:space="preserve"> </w:t>
      </w:r>
    </w:p>
    <w:p w14:paraId="7FEAA557" w14:textId="77777777" w:rsidR="001A56EC" w:rsidRPr="00EB179F" w:rsidRDefault="001A56EC" w:rsidP="001A56EC">
      <w:pPr>
        <w:ind w:left="720"/>
      </w:pPr>
    </w:p>
    <w:p w14:paraId="217BDE5E" w14:textId="45A7DAC6" w:rsidR="00D91A79" w:rsidRPr="00EB179F" w:rsidRDefault="005D1C86" w:rsidP="003C7640">
      <w:pPr>
        <w:rPr>
          <w:color w:val="2F5496" w:themeColor="accent1" w:themeShade="BF"/>
        </w:rPr>
      </w:pPr>
      <w:r w:rsidRPr="00EB179F">
        <w:rPr>
          <w:color w:val="2F5496" w:themeColor="accent1" w:themeShade="BF"/>
        </w:rPr>
        <w:t>Quick Reads</w:t>
      </w:r>
    </w:p>
    <w:p w14:paraId="72F11F35" w14:textId="385FBBAE" w:rsidR="000A335A" w:rsidRPr="00EB179F" w:rsidRDefault="001A56EC" w:rsidP="001A56EC">
      <w:pPr>
        <w:ind w:left="720"/>
        <w:rPr>
          <w:sz w:val="22"/>
          <w:szCs w:val="22"/>
        </w:rPr>
      </w:pPr>
      <w:r w:rsidRPr="00EB179F">
        <w:rPr>
          <w:sz w:val="22"/>
          <w:szCs w:val="22"/>
        </w:rPr>
        <w:t xml:space="preserve">SISEP Center </w:t>
      </w:r>
      <w:hyperlink r:id="rId20" w:history="1">
        <w:r w:rsidRPr="00EB179F">
          <w:rPr>
            <w:rStyle w:val="Hyperlink"/>
            <w:sz w:val="22"/>
            <w:szCs w:val="22"/>
          </w:rPr>
          <w:t>eNotes</w:t>
        </w:r>
      </w:hyperlink>
      <w:r w:rsidRPr="00EB179F">
        <w:rPr>
          <w:sz w:val="22"/>
          <w:szCs w:val="22"/>
        </w:rPr>
        <w:t xml:space="preserve"> </w:t>
      </w:r>
    </w:p>
    <w:p w14:paraId="023EBF34" w14:textId="6E9CFBC1" w:rsidR="001A56EC" w:rsidRPr="00EB179F" w:rsidRDefault="00852F3C" w:rsidP="001A56EC">
      <w:pPr>
        <w:ind w:left="720"/>
        <w:rPr>
          <w:sz w:val="22"/>
          <w:szCs w:val="22"/>
        </w:rPr>
      </w:pPr>
      <w:hyperlink r:id="rId21" w:history="1">
        <w:r w:rsidR="001A56EC" w:rsidRPr="00EB179F">
          <w:rPr>
            <w:rStyle w:val="Hyperlink"/>
            <w:sz w:val="22"/>
            <w:szCs w:val="22"/>
          </w:rPr>
          <w:t xml:space="preserve">Sign up for SISEP Center </w:t>
        </w:r>
        <w:proofErr w:type="spellStart"/>
        <w:r w:rsidR="001A56EC" w:rsidRPr="00EB179F">
          <w:rPr>
            <w:rStyle w:val="Hyperlink"/>
            <w:sz w:val="22"/>
            <w:szCs w:val="22"/>
          </w:rPr>
          <w:t>eNotes</w:t>
        </w:r>
        <w:proofErr w:type="spellEnd"/>
      </w:hyperlink>
      <w:r w:rsidR="001A56EC" w:rsidRPr="00EB179F">
        <w:rPr>
          <w:sz w:val="22"/>
          <w:szCs w:val="22"/>
        </w:rPr>
        <w:t xml:space="preserve"> to be delivered directly to your Inbox</w:t>
      </w:r>
    </w:p>
    <w:p w14:paraId="1E59BCE1" w14:textId="7BBF9325" w:rsidR="001A56EC" w:rsidRPr="00EB179F" w:rsidRDefault="00B4562C" w:rsidP="001A56EC">
      <w:pPr>
        <w:ind w:left="720"/>
        <w:rPr>
          <w:rFonts w:eastAsia="Calibri"/>
          <w:color w:val="1155CC"/>
          <w:sz w:val="22"/>
          <w:szCs w:val="22"/>
          <w:u w:val="single"/>
        </w:rPr>
      </w:pPr>
      <w:r w:rsidRPr="00EB179F">
        <w:rPr>
          <w:i/>
          <w:iCs/>
          <w:sz w:val="22"/>
          <w:szCs w:val="22"/>
        </w:rPr>
        <w:t>Active Implementation Practice and Science</w:t>
      </w:r>
      <w:r w:rsidRPr="00EB179F">
        <w:rPr>
          <w:sz w:val="22"/>
          <w:szCs w:val="22"/>
        </w:rPr>
        <w:t xml:space="preserve"> -- </w:t>
      </w:r>
      <w:hyperlink r:id="rId22">
        <w:proofErr w:type="spellStart"/>
        <w:r w:rsidRPr="00EB179F">
          <w:rPr>
            <w:rFonts w:eastAsia="Calibri"/>
            <w:color w:val="1155CC"/>
            <w:sz w:val="22"/>
            <w:szCs w:val="22"/>
            <w:u w:val="single"/>
          </w:rPr>
          <w:t>Fixsen</w:t>
        </w:r>
        <w:proofErr w:type="spellEnd"/>
        <w:r w:rsidRPr="00EB179F">
          <w:rPr>
            <w:rFonts w:eastAsia="Calibri"/>
            <w:color w:val="1155CC"/>
            <w:sz w:val="22"/>
            <w:szCs w:val="22"/>
            <w:u w:val="single"/>
          </w:rPr>
          <w:t xml:space="preserve">, </w:t>
        </w:r>
        <w:proofErr w:type="spellStart"/>
        <w:r w:rsidRPr="00EB179F">
          <w:rPr>
            <w:rFonts w:eastAsia="Calibri"/>
            <w:color w:val="1155CC"/>
            <w:sz w:val="22"/>
            <w:szCs w:val="22"/>
            <w:u w:val="single"/>
          </w:rPr>
          <w:t>Blase</w:t>
        </w:r>
        <w:proofErr w:type="spellEnd"/>
        <w:r w:rsidRPr="00EB179F">
          <w:rPr>
            <w:rFonts w:eastAsia="Calibri"/>
            <w:color w:val="1155CC"/>
            <w:sz w:val="22"/>
            <w:szCs w:val="22"/>
            <w:u w:val="single"/>
          </w:rPr>
          <w:t>, Metz &amp; Van Dyke (2015)</w:t>
        </w:r>
      </w:hyperlink>
    </w:p>
    <w:p w14:paraId="34D73205" w14:textId="3EA6AFA6" w:rsidR="00B4562C" w:rsidRPr="00EB179F" w:rsidRDefault="00852F3C" w:rsidP="001A56EC">
      <w:pPr>
        <w:ind w:left="720"/>
        <w:rPr>
          <w:i/>
          <w:iCs/>
          <w:color w:val="2F5496" w:themeColor="accent1" w:themeShade="BF"/>
          <w:sz w:val="22"/>
          <w:szCs w:val="22"/>
        </w:rPr>
      </w:pPr>
      <w:hyperlink r:id="rId23">
        <w:r w:rsidR="00B4562C" w:rsidRPr="00EB179F">
          <w:rPr>
            <w:rFonts w:eastAsia="Calibri"/>
            <w:i/>
            <w:iCs/>
            <w:color w:val="0563C1"/>
            <w:sz w:val="22"/>
            <w:szCs w:val="22"/>
            <w:u w:val="single"/>
          </w:rPr>
          <w:t>What Big Medicine Can Learn from the Cheesecake Factory</w:t>
        </w:r>
      </w:hyperlink>
    </w:p>
    <w:p w14:paraId="317DFFC8" w14:textId="77777777" w:rsidR="00B4562C" w:rsidRPr="00EB179F" w:rsidRDefault="00B4562C" w:rsidP="001A56EC">
      <w:pPr>
        <w:ind w:left="720"/>
        <w:rPr>
          <w:color w:val="2F5496" w:themeColor="accent1" w:themeShade="BF"/>
        </w:rPr>
      </w:pPr>
    </w:p>
    <w:p w14:paraId="70FF2652" w14:textId="3C39E1E4" w:rsidR="000A335A" w:rsidRPr="00EB179F" w:rsidRDefault="000A335A" w:rsidP="003810E9">
      <w:pPr>
        <w:rPr>
          <w:color w:val="2F5496" w:themeColor="accent1" w:themeShade="BF"/>
        </w:rPr>
      </w:pPr>
      <w:r w:rsidRPr="00EB179F">
        <w:rPr>
          <w:color w:val="2F5496" w:themeColor="accent1" w:themeShade="BF"/>
        </w:rPr>
        <w:t xml:space="preserve">Ai </w:t>
      </w:r>
      <w:r w:rsidR="00344EF1" w:rsidRPr="00EB179F">
        <w:rPr>
          <w:color w:val="2F5496" w:themeColor="accent1" w:themeShade="BF"/>
        </w:rPr>
        <w:t xml:space="preserve">Hub </w:t>
      </w:r>
      <w:r w:rsidR="003C7640" w:rsidRPr="00EB179F">
        <w:rPr>
          <w:color w:val="2F5496" w:themeColor="accent1" w:themeShade="BF"/>
        </w:rPr>
        <w:t>Content</w:t>
      </w:r>
    </w:p>
    <w:p w14:paraId="139BC3EC" w14:textId="2D192759" w:rsidR="001A56EC" w:rsidRDefault="00852F3C" w:rsidP="001A56EC">
      <w:pPr>
        <w:ind w:left="720"/>
        <w:rPr>
          <w:color w:val="000000" w:themeColor="text1"/>
          <w:sz w:val="22"/>
          <w:szCs w:val="22"/>
        </w:rPr>
      </w:pPr>
      <w:hyperlink r:id="rId24" w:history="1">
        <w:r w:rsidR="001A56EC" w:rsidRPr="00EB179F">
          <w:rPr>
            <w:rStyle w:val="Hyperlink"/>
            <w:sz w:val="22"/>
            <w:szCs w:val="22"/>
          </w:rPr>
          <w:t>Active Implementation Hub</w:t>
        </w:r>
      </w:hyperlink>
      <w:r w:rsidR="001A56EC" w:rsidRPr="00EB179F">
        <w:rPr>
          <w:color w:val="000000" w:themeColor="text1"/>
          <w:sz w:val="22"/>
          <w:szCs w:val="22"/>
        </w:rPr>
        <w:t xml:space="preserve"> – Free resources, modules, lessons, and activities - </w:t>
      </w:r>
      <w:hyperlink r:id="rId25" w:history="1">
        <w:r w:rsidR="001A56EC" w:rsidRPr="00EB179F">
          <w:rPr>
            <w:rStyle w:val="Hyperlink"/>
            <w:sz w:val="22"/>
            <w:szCs w:val="22"/>
          </w:rPr>
          <w:t>https://nirn.fpg.unc.edu/ai-hub</w:t>
        </w:r>
      </w:hyperlink>
      <w:r w:rsidR="001A56EC" w:rsidRPr="00EB179F">
        <w:rPr>
          <w:color w:val="000000" w:themeColor="text1"/>
          <w:sz w:val="22"/>
          <w:szCs w:val="22"/>
        </w:rPr>
        <w:t xml:space="preserve"> </w:t>
      </w:r>
    </w:p>
    <w:p w14:paraId="1F77E5FA" w14:textId="77777777" w:rsidR="00C143FA" w:rsidRPr="00C143FA" w:rsidRDefault="00C143FA" w:rsidP="00C143FA">
      <w:pPr>
        <w:ind w:left="720"/>
        <w:rPr>
          <w:color w:val="000000" w:themeColor="text1"/>
          <w:sz w:val="22"/>
          <w:szCs w:val="22"/>
        </w:rPr>
      </w:pPr>
      <w:r>
        <w:rPr>
          <w:color w:val="000000" w:themeColor="text1"/>
          <w:sz w:val="22"/>
          <w:szCs w:val="22"/>
        </w:rPr>
        <w:tab/>
      </w:r>
      <w:r w:rsidRPr="00C143FA">
        <w:rPr>
          <w:color w:val="000000" w:themeColor="text1"/>
          <w:sz w:val="22"/>
          <w:szCs w:val="22"/>
        </w:rPr>
        <w:t>Interactive Lesson 1: The Hexagon Tool</w:t>
      </w:r>
      <w:r>
        <w:rPr>
          <w:color w:val="000000" w:themeColor="text1"/>
          <w:sz w:val="22"/>
          <w:szCs w:val="22"/>
        </w:rPr>
        <w:t xml:space="preserve">: </w:t>
      </w:r>
      <w:hyperlink r:id="rId26" w:history="1">
        <w:r w:rsidRPr="00C143FA">
          <w:rPr>
            <w:rStyle w:val="Hyperlink"/>
            <w:sz w:val="22"/>
            <w:szCs w:val="22"/>
          </w:rPr>
          <w:t>https://nirn.fpg.unc.edu/ai-lessons-and-short-courses</w:t>
        </w:r>
      </w:hyperlink>
      <w:r w:rsidRPr="00C143FA">
        <w:rPr>
          <w:color w:val="000000" w:themeColor="text1"/>
          <w:sz w:val="22"/>
          <w:szCs w:val="22"/>
        </w:rPr>
        <w:t xml:space="preserve"> </w:t>
      </w:r>
    </w:p>
    <w:p w14:paraId="0607EFDF" w14:textId="7989EE30" w:rsidR="003C7640" w:rsidRPr="00EB179F" w:rsidRDefault="003C7640" w:rsidP="00C143FA">
      <w:pPr>
        <w:jc w:val="both"/>
      </w:pPr>
    </w:p>
    <w:p w14:paraId="3B839FC6" w14:textId="46FB746B" w:rsidR="003C7640" w:rsidRPr="00EB179F" w:rsidRDefault="003C7640" w:rsidP="003C7640">
      <w:pPr>
        <w:jc w:val="both"/>
        <w:rPr>
          <w:color w:val="2F5496" w:themeColor="accent1" w:themeShade="BF"/>
        </w:rPr>
      </w:pPr>
      <w:r w:rsidRPr="00EB179F">
        <w:rPr>
          <w:color w:val="2F5496" w:themeColor="accent1" w:themeShade="BF"/>
        </w:rPr>
        <w:t>Tools and Resources</w:t>
      </w:r>
      <w:r w:rsidR="001A56EC" w:rsidRPr="00EB179F">
        <w:rPr>
          <w:color w:val="2F5496" w:themeColor="accent1" w:themeShade="BF"/>
        </w:rPr>
        <w:t xml:space="preserve"> </w:t>
      </w:r>
      <w:r w:rsidR="00FB0879">
        <w:rPr>
          <w:color w:val="2F5496" w:themeColor="accent1" w:themeShade="BF"/>
        </w:rPr>
        <w:t>W</w:t>
      </w:r>
      <w:r w:rsidR="001A56EC" w:rsidRPr="00EB179F">
        <w:rPr>
          <w:color w:val="2F5496" w:themeColor="accent1" w:themeShade="BF"/>
        </w:rPr>
        <w:t>e Mentioned</w:t>
      </w:r>
    </w:p>
    <w:p w14:paraId="1A6D10C4" w14:textId="340B9D76" w:rsidR="00BF1EDF" w:rsidRPr="00EB179F" w:rsidRDefault="00852F3C" w:rsidP="00BF1EDF">
      <w:pPr>
        <w:ind w:left="720"/>
        <w:jc w:val="both"/>
        <w:rPr>
          <w:sz w:val="22"/>
          <w:szCs w:val="22"/>
        </w:rPr>
      </w:pPr>
      <w:hyperlink r:id="rId27" w:history="1">
        <w:r w:rsidR="001A56EC" w:rsidRPr="00EB179F">
          <w:rPr>
            <w:rStyle w:val="Hyperlink"/>
            <w:sz w:val="22"/>
            <w:szCs w:val="22"/>
          </w:rPr>
          <w:t>The Hexagon Tool</w:t>
        </w:r>
      </w:hyperlink>
      <w:r w:rsidR="001A56EC" w:rsidRPr="00EB179F">
        <w:rPr>
          <w:sz w:val="22"/>
          <w:szCs w:val="22"/>
        </w:rPr>
        <w:t xml:space="preserve"> </w:t>
      </w:r>
    </w:p>
    <w:p w14:paraId="6C286368" w14:textId="4732115B" w:rsidR="00BF1EDF" w:rsidRPr="00EB179F" w:rsidRDefault="00852F3C" w:rsidP="00BF1EDF">
      <w:pPr>
        <w:ind w:firstLine="720"/>
        <w:rPr>
          <w:color w:val="2F5496" w:themeColor="accent1" w:themeShade="BF"/>
          <w:sz w:val="22"/>
          <w:szCs w:val="20"/>
        </w:rPr>
      </w:pPr>
      <w:hyperlink r:id="rId28" w:history="1">
        <w:r w:rsidR="00BF1EDF" w:rsidRPr="00EB179F">
          <w:rPr>
            <w:rStyle w:val="Hyperlink"/>
            <w:sz w:val="22"/>
            <w:szCs w:val="20"/>
          </w:rPr>
          <w:t>Implementation Stages Planning Tool</w:t>
        </w:r>
      </w:hyperlink>
    </w:p>
    <w:p w14:paraId="647A8351" w14:textId="77777777" w:rsidR="00BF1EDF" w:rsidRPr="00EB179F" w:rsidRDefault="00BF1EDF" w:rsidP="00BF1EDF">
      <w:pPr>
        <w:ind w:firstLine="720"/>
      </w:pPr>
    </w:p>
    <w:p w14:paraId="7444EF05" w14:textId="77777777" w:rsidR="008D403D" w:rsidRPr="00EB179F" w:rsidRDefault="008D403D" w:rsidP="008D403D">
      <w:pPr>
        <w:ind w:firstLine="720"/>
      </w:pPr>
    </w:p>
    <w:p w14:paraId="3B82E022" w14:textId="77777777" w:rsidR="008D403D" w:rsidRPr="00EB179F" w:rsidRDefault="008D403D" w:rsidP="008D403D">
      <w:pPr>
        <w:ind w:firstLine="720"/>
      </w:pPr>
    </w:p>
    <w:p w14:paraId="7CC77E40" w14:textId="0C4365C6" w:rsidR="008D403D" w:rsidRPr="00EB179F" w:rsidRDefault="008D403D" w:rsidP="008D403D"/>
    <w:p w14:paraId="2C4824BF" w14:textId="77777777" w:rsidR="008D403D" w:rsidRPr="00EB179F" w:rsidRDefault="008D403D">
      <w:pPr>
        <w:ind w:firstLine="720"/>
      </w:pPr>
    </w:p>
    <w:sectPr w:rsidR="008D403D" w:rsidRPr="00EB179F" w:rsidSect="0074027C">
      <w:headerReference w:type="even" r:id="rId29"/>
      <w:headerReference w:type="default" r:id="rId30"/>
      <w:footerReference w:type="even" r:id="rId31"/>
      <w:footerReference w:type="default" r:id="rId32"/>
      <w:headerReference w:type="first" r:id="rId33"/>
      <w:footerReference w:type="first" r:id="rId34"/>
      <w:pgSz w:w="12240" w:h="15840"/>
      <w:pgMar w:top="1037"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C4FC4C" w14:textId="77777777" w:rsidR="00852F3C" w:rsidRDefault="00852F3C" w:rsidP="00256999">
      <w:r>
        <w:separator/>
      </w:r>
    </w:p>
  </w:endnote>
  <w:endnote w:type="continuationSeparator" w:id="0">
    <w:p w14:paraId="7B52E62A" w14:textId="77777777" w:rsidR="00852F3C" w:rsidRDefault="00852F3C" w:rsidP="00256999">
      <w:r>
        <w:continuationSeparator/>
      </w:r>
    </w:p>
  </w:endnote>
  <w:endnote w:type="continuationNotice" w:id="1">
    <w:p w14:paraId="6F60FE9C" w14:textId="77777777" w:rsidR="00852F3C" w:rsidRDefault="00852F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05AD" w14:textId="77777777" w:rsidR="00B36F81" w:rsidRDefault="00B36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EF05" w14:textId="43F3F41C" w:rsidR="00D33B6C" w:rsidRDefault="00D33B6C" w:rsidP="00D33B6C">
    <w:pPr>
      <w:pStyle w:val="Footer"/>
      <w:rPr>
        <w:rFonts w:ascii="Arial" w:hAnsi="Arial" w:cs="Arial"/>
        <w:sz w:val="20"/>
      </w:rPr>
    </w:pPr>
  </w:p>
  <w:p w14:paraId="3561612C" w14:textId="4DD0B209" w:rsidR="00256999" w:rsidRPr="00256999" w:rsidRDefault="00D33B6C" w:rsidP="00D33B6C">
    <w:pPr>
      <w:pStyle w:val="Footer"/>
      <w:jc w:val="center"/>
      <w:rPr>
        <w:rFonts w:ascii="Arial" w:hAnsi="Arial" w:cs="Arial"/>
        <w:sz w:val="20"/>
      </w:rPr>
    </w:pPr>
    <w:r>
      <w:rPr>
        <w:noProof/>
      </w:rPr>
      <w:drawing>
        <wp:anchor distT="0" distB="0" distL="114300" distR="114300" simplePos="0" relativeHeight="251658240" behindDoc="0" locked="0" layoutInCell="1" allowOverlap="1" wp14:anchorId="7C6715B8" wp14:editId="0D72DCB5">
          <wp:simplePos x="0" y="0"/>
          <wp:positionH relativeFrom="column">
            <wp:posOffset>5387975</wp:posOffset>
          </wp:positionH>
          <wp:positionV relativeFrom="paragraph">
            <wp:posOffset>0</wp:posOffset>
          </wp:positionV>
          <wp:extent cx="1301672" cy="363932"/>
          <wp:effectExtent l="0" t="0" r="0" b="4445"/>
          <wp:wrapNone/>
          <wp:docPr id="56" name="Picture 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18784" cy="368716"/>
                  </a:xfrm>
                  <a:prstGeom prst="rect">
                    <a:avLst/>
                  </a:prstGeom>
                </pic:spPr>
              </pic:pic>
            </a:graphicData>
          </a:graphic>
          <wp14:sizeRelH relativeFrom="margin">
            <wp14:pctWidth>0</wp14:pctWidth>
          </wp14:sizeRelH>
          <wp14:sizeRelV relativeFrom="margin">
            <wp14:pctHeight>0</wp14:pctHeight>
          </wp14:sizeRelV>
        </wp:anchor>
      </w:drawing>
    </w:r>
    <w:r w:rsidRPr="00D33B6C">
      <w:rPr>
        <w:noProof/>
      </w:rPr>
      <w:drawing>
        <wp:anchor distT="0" distB="0" distL="114300" distR="114300" simplePos="0" relativeHeight="251658241" behindDoc="0" locked="0" layoutInCell="1" allowOverlap="1" wp14:anchorId="723F3FEF" wp14:editId="33B28E59">
          <wp:simplePos x="0" y="0"/>
          <wp:positionH relativeFrom="column">
            <wp:posOffset>0</wp:posOffset>
          </wp:positionH>
          <wp:positionV relativeFrom="paragraph">
            <wp:posOffset>0</wp:posOffset>
          </wp:positionV>
          <wp:extent cx="1849902" cy="316523"/>
          <wp:effectExtent l="0" t="0" r="4445" b="1270"/>
          <wp:wrapNone/>
          <wp:docPr id="57" name="Google Shape;23;p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Google Shape;23;p7" descr="Shape&#10;&#10;Description automatically generated with medium confidence"/>
                  <pic:cNvPicPr preferRelativeResize="0"/>
                </pic:nvPicPr>
                <pic:blipFill rotWithShape="1">
                  <a:blip r:embed="rId2" cstate="screen">
                    <a:alphaModFix/>
                    <a:extLst>
                      <a:ext uri="{28A0092B-C50C-407E-A947-70E740481C1C}">
                        <a14:useLocalDpi xmlns:a14="http://schemas.microsoft.com/office/drawing/2010/main" val="0"/>
                      </a:ext>
                    </a:extLst>
                  </a:blip>
                  <a:srcRect/>
                  <a:stretch/>
                </pic:blipFill>
                <pic:spPr>
                  <a:xfrm>
                    <a:off x="0" y="0"/>
                    <a:ext cx="1929472" cy="330138"/>
                  </a:xfrm>
                  <a:prstGeom prst="rect">
                    <a:avLst/>
                  </a:prstGeom>
                  <a:noFill/>
                  <a:ln>
                    <a:noFill/>
                  </a:ln>
                </pic:spPr>
              </pic:pic>
            </a:graphicData>
          </a:graphic>
          <wp14:sizeRelH relativeFrom="page">
            <wp14:pctWidth>0</wp14:pctWidth>
          </wp14:sizeRelH>
          <wp14:sizeRelV relativeFrom="page">
            <wp14:pctHeight>0</wp14:pctHeight>
          </wp14:sizeRelV>
        </wp:anchor>
      </w:drawing>
    </w:r>
    <w:r w:rsidR="00256999" w:rsidRPr="00256999">
      <w:rPr>
        <w:rFonts w:ascii="Arial" w:hAnsi="Arial" w:cs="Arial"/>
        <w:sz w:val="20"/>
      </w:rPr>
      <w:t xml:space="preserve">Page </w:t>
    </w:r>
    <w:r w:rsidR="00256999" w:rsidRPr="00256999">
      <w:rPr>
        <w:rFonts w:ascii="Arial" w:hAnsi="Arial" w:cs="Arial"/>
        <w:sz w:val="20"/>
      </w:rPr>
      <w:fldChar w:fldCharType="begin"/>
    </w:r>
    <w:r w:rsidR="00256999" w:rsidRPr="00256999">
      <w:rPr>
        <w:rFonts w:ascii="Arial" w:hAnsi="Arial" w:cs="Arial"/>
        <w:sz w:val="20"/>
      </w:rPr>
      <w:instrText xml:space="preserve"> PAGE </w:instrText>
    </w:r>
    <w:r w:rsidR="00256999" w:rsidRPr="00256999">
      <w:rPr>
        <w:rFonts w:ascii="Arial" w:hAnsi="Arial" w:cs="Arial"/>
        <w:sz w:val="20"/>
      </w:rPr>
      <w:fldChar w:fldCharType="separate"/>
    </w:r>
    <w:r w:rsidR="0035765C">
      <w:rPr>
        <w:rFonts w:ascii="Arial" w:hAnsi="Arial" w:cs="Arial"/>
        <w:noProof/>
        <w:sz w:val="20"/>
      </w:rPr>
      <w:t>1</w:t>
    </w:r>
    <w:r w:rsidR="00256999" w:rsidRPr="00256999">
      <w:rPr>
        <w:rFonts w:ascii="Arial" w:hAnsi="Arial" w:cs="Arial"/>
        <w:sz w:val="20"/>
      </w:rPr>
      <w:fldChar w:fldCharType="end"/>
    </w:r>
    <w:r w:rsidR="00256999" w:rsidRPr="00256999">
      <w:rPr>
        <w:rFonts w:ascii="Arial" w:hAnsi="Arial" w:cs="Arial"/>
        <w:sz w:val="20"/>
      </w:rPr>
      <w:t xml:space="preserve"> of </w:t>
    </w:r>
    <w:r w:rsidR="00256999" w:rsidRPr="00256999">
      <w:rPr>
        <w:rFonts w:ascii="Arial" w:hAnsi="Arial" w:cs="Arial"/>
        <w:sz w:val="20"/>
      </w:rPr>
      <w:fldChar w:fldCharType="begin"/>
    </w:r>
    <w:r w:rsidR="00256999" w:rsidRPr="00256999">
      <w:rPr>
        <w:rFonts w:ascii="Arial" w:hAnsi="Arial" w:cs="Arial"/>
        <w:sz w:val="20"/>
      </w:rPr>
      <w:instrText xml:space="preserve"> NUMPAGES </w:instrText>
    </w:r>
    <w:r w:rsidR="00256999" w:rsidRPr="00256999">
      <w:rPr>
        <w:rFonts w:ascii="Arial" w:hAnsi="Arial" w:cs="Arial"/>
        <w:sz w:val="20"/>
      </w:rPr>
      <w:fldChar w:fldCharType="separate"/>
    </w:r>
    <w:r w:rsidR="0035765C">
      <w:rPr>
        <w:rFonts w:ascii="Arial" w:hAnsi="Arial" w:cs="Arial"/>
        <w:noProof/>
        <w:sz w:val="20"/>
      </w:rPr>
      <w:t>1</w:t>
    </w:r>
    <w:r w:rsidR="00256999" w:rsidRPr="00256999">
      <w:rPr>
        <w:rFonts w:ascii="Arial" w:hAnsi="Arial" w:cs="Arial"/>
        <w:sz w:val="20"/>
      </w:rPr>
      <w:fldChar w:fldCharType="end"/>
    </w:r>
  </w:p>
  <w:p w14:paraId="62E25EB5" w14:textId="77777777" w:rsidR="00D651F5" w:rsidRDefault="00D651F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0B0C2" w14:textId="77777777" w:rsidR="00D33B6C" w:rsidRDefault="00D33B6C" w:rsidP="00A244F4">
    <w:pPr>
      <w:pStyle w:val="Footer"/>
      <w:jc w:val="center"/>
      <w:rPr>
        <w:rFonts w:cstheme="minorHAnsi"/>
      </w:rPr>
    </w:pPr>
  </w:p>
  <w:p w14:paraId="3BA4182B" w14:textId="45E21732" w:rsidR="00D33B6C" w:rsidRPr="00D33B6C" w:rsidRDefault="00D33B6C" w:rsidP="00A244F4">
    <w:pPr>
      <w:pStyle w:val="Footer"/>
      <w:jc w:val="center"/>
      <w:rPr>
        <w:rFonts w:cstheme="minorHAnsi"/>
        <w:color w:val="7F7F7F" w:themeColor="text1" w:themeTint="80"/>
        <w:sz w:val="21"/>
        <w:szCs w:val="21"/>
      </w:rPr>
    </w:pPr>
    <w:r w:rsidRPr="00D33B6C">
      <w:rPr>
        <w:rFonts w:cstheme="minorHAnsi"/>
        <w:color w:val="7F7F7F" w:themeColor="text1" w:themeTint="80"/>
        <w:sz w:val="21"/>
        <w:szCs w:val="21"/>
      </w:rPr>
      <w:t xml:space="preserve">Page </w:t>
    </w:r>
    <w:r w:rsidRPr="00D33B6C">
      <w:rPr>
        <w:rFonts w:cstheme="minorHAnsi"/>
        <w:color w:val="7F7F7F" w:themeColor="text1" w:themeTint="80"/>
        <w:sz w:val="21"/>
        <w:szCs w:val="21"/>
      </w:rPr>
      <w:fldChar w:fldCharType="begin"/>
    </w:r>
    <w:r w:rsidRPr="00D33B6C">
      <w:rPr>
        <w:rFonts w:cstheme="minorHAnsi"/>
        <w:color w:val="7F7F7F" w:themeColor="text1" w:themeTint="80"/>
        <w:sz w:val="21"/>
        <w:szCs w:val="21"/>
      </w:rPr>
      <w:instrText xml:space="preserve"> PAGE </w:instrText>
    </w:r>
    <w:r w:rsidRPr="00D33B6C">
      <w:rPr>
        <w:rFonts w:cstheme="minorHAnsi"/>
        <w:color w:val="7F7F7F" w:themeColor="text1" w:themeTint="80"/>
        <w:sz w:val="21"/>
        <w:szCs w:val="21"/>
      </w:rPr>
      <w:fldChar w:fldCharType="separate"/>
    </w:r>
    <w:r w:rsidRPr="00D33B6C">
      <w:rPr>
        <w:rFonts w:cstheme="minorHAnsi"/>
        <w:noProof/>
        <w:color w:val="7F7F7F" w:themeColor="text1" w:themeTint="80"/>
        <w:sz w:val="21"/>
        <w:szCs w:val="21"/>
      </w:rPr>
      <w:t>3</w:t>
    </w:r>
    <w:r w:rsidRPr="00D33B6C">
      <w:rPr>
        <w:rFonts w:cstheme="minorHAnsi"/>
        <w:color w:val="7F7F7F" w:themeColor="text1" w:themeTint="80"/>
        <w:sz w:val="21"/>
        <w:szCs w:val="21"/>
      </w:rPr>
      <w:fldChar w:fldCharType="end"/>
    </w:r>
    <w:r w:rsidRPr="00D33B6C">
      <w:rPr>
        <w:rFonts w:cstheme="minorHAnsi"/>
        <w:color w:val="7F7F7F" w:themeColor="text1" w:themeTint="80"/>
        <w:sz w:val="21"/>
        <w:szCs w:val="21"/>
      </w:rPr>
      <w:t xml:space="preserve"> of </w:t>
    </w:r>
    <w:r w:rsidRPr="00D33B6C">
      <w:rPr>
        <w:rFonts w:cstheme="minorHAnsi"/>
        <w:color w:val="7F7F7F" w:themeColor="text1" w:themeTint="80"/>
        <w:sz w:val="21"/>
        <w:szCs w:val="21"/>
      </w:rPr>
      <w:fldChar w:fldCharType="begin"/>
    </w:r>
    <w:r w:rsidRPr="00D33B6C">
      <w:rPr>
        <w:rFonts w:cstheme="minorHAnsi"/>
        <w:color w:val="7F7F7F" w:themeColor="text1" w:themeTint="80"/>
        <w:sz w:val="21"/>
        <w:szCs w:val="21"/>
      </w:rPr>
      <w:instrText xml:space="preserve"> NUMPAGES </w:instrText>
    </w:r>
    <w:r w:rsidRPr="00D33B6C">
      <w:rPr>
        <w:rFonts w:cstheme="minorHAnsi"/>
        <w:color w:val="7F7F7F" w:themeColor="text1" w:themeTint="80"/>
        <w:sz w:val="21"/>
        <w:szCs w:val="21"/>
      </w:rPr>
      <w:fldChar w:fldCharType="separate"/>
    </w:r>
    <w:r w:rsidRPr="00D33B6C">
      <w:rPr>
        <w:rFonts w:cstheme="minorHAnsi"/>
        <w:noProof/>
        <w:color w:val="7F7F7F" w:themeColor="text1" w:themeTint="80"/>
        <w:sz w:val="21"/>
        <w:szCs w:val="21"/>
      </w:rPr>
      <w:t>6</w:t>
    </w:r>
    <w:r w:rsidRPr="00D33B6C">
      <w:rPr>
        <w:rFonts w:cstheme="minorHAnsi"/>
        <w:color w:val="7F7F7F" w:themeColor="text1" w:themeTint="80"/>
        <w:sz w:val="21"/>
        <w:szCs w:val="21"/>
      </w:rPr>
      <w:fldChar w:fldCharType="end"/>
    </w:r>
  </w:p>
  <w:p w14:paraId="53103658" w14:textId="77777777" w:rsidR="00D651F5" w:rsidRDefault="00D651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2334E" w14:textId="77777777" w:rsidR="00852F3C" w:rsidRDefault="00852F3C" w:rsidP="00256999">
      <w:r>
        <w:separator/>
      </w:r>
    </w:p>
  </w:footnote>
  <w:footnote w:type="continuationSeparator" w:id="0">
    <w:p w14:paraId="5FD2AA57" w14:textId="77777777" w:rsidR="00852F3C" w:rsidRDefault="00852F3C" w:rsidP="00256999">
      <w:r>
        <w:continuationSeparator/>
      </w:r>
    </w:p>
  </w:footnote>
  <w:footnote w:type="continuationNotice" w:id="1">
    <w:p w14:paraId="656E7498" w14:textId="77777777" w:rsidR="00852F3C" w:rsidRDefault="00852F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F49B" w14:textId="77777777" w:rsidR="00B36F81" w:rsidRDefault="00B36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9D406" w14:textId="11D91D58" w:rsidR="00D651F5" w:rsidRDefault="00B07BD7" w:rsidP="00596865">
    <w:pPr>
      <w:pStyle w:val="Header"/>
      <w:pBdr>
        <w:bottom w:val="single" w:sz="12" w:space="1" w:color="D0CECE" w:themeColor="background2" w:themeShade="E6"/>
      </w:pBdr>
      <w:jc w:val="center"/>
    </w:pPr>
    <w:r>
      <w:t xml:space="preserve">Participant </w:t>
    </w:r>
    <w:r w:rsidR="00D33B6C">
      <w:t xml:space="preserve">Guide for </w:t>
    </w:r>
    <w:r w:rsidR="00B36F81">
      <w:t xml:space="preserve">Selecting Best Practices </w:t>
    </w:r>
    <w:r w:rsidR="00596865">
      <w:t>Using the Hexagon Tool Training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C8184" w14:textId="2EFCC653" w:rsidR="00D33B6C" w:rsidRDefault="00D33B6C">
    <w:pPr>
      <w:pStyle w:val="Header"/>
    </w:pPr>
    <w:r w:rsidRPr="00D33B6C">
      <w:rPr>
        <w:noProof/>
      </w:rPr>
      <w:drawing>
        <wp:anchor distT="0" distB="0" distL="114300" distR="114300" simplePos="0" relativeHeight="251658242" behindDoc="0" locked="0" layoutInCell="1" allowOverlap="1" wp14:anchorId="23D4543A" wp14:editId="4EA7C335">
          <wp:simplePos x="0" y="0"/>
          <wp:positionH relativeFrom="column">
            <wp:posOffset>5389245</wp:posOffset>
          </wp:positionH>
          <wp:positionV relativeFrom="paragraph">
            <wp:posOffset>-316230</wp:posOffset>
          </wp:positionV>
          <wp:extent cx="1301115" cy="363855"/>
          <wp:effectExtent l="0" t="0" r="0" b="4445"/>
          <wp:wrapNone/>
          <wp:docPr id="58" name="Picture 5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01115" cy="363855"/>
                  </a:xfrm>
                  <a:prstGeom prst="rect">
                    <a:avLst/>
                  </a:prstGeom>
                </pic:spPr>
              </pic:pic>
            </a:graphicData>
          </a:graphic>
          <wp14:sizeRelH relativeFrom="margin">
            <wp14:pctWidth>0</wp14:pctWidth>
          </wp14:sizeRelH>
          <wp14:sizeRelV relativeFrom="margin">
            <wp14:pctHeight>0</wp14:pctHeight>
          </wp14:sizeRelV>
        </wp:anchor>
      </w:drawing>
    </w:r>
    <w:r w:rsidRPr="00D33B6C">
      <w:rPr>
        <w:noProof/>
      </w:rPr>
      <w:drawing>
        <wp:anchor distT="0" distB="0" distL="114300" distR="114300" simplePos="0" relativeHeight="251658243" behindDoc="0" locked="0" layoutInCell="1" allowOverlap="1" wp14:anchorId="322AC9FC" wp14:editId="533FB8F7">
          <wp:simplePos x="0" y="0"/>
          <wp:positionH relativeFrom="column">
            <wp:posOffset>1567</wp:posOffset>
          </wp:positionH>
          <wp:positionV relativeFrom="paragraph">
            <wp:posOffset>-316230</wp:posOffset>
          </wp:positionV>
          <wp:extent cx="1849902" cy="316523"/>
          <wp:effectExtent l="0" t="0" r="4445" b="1270"/>
          <wp:wrapNone/>
          <wp:docPr id="59" name="Google Shape;23;p7"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 name="Google Shape;23;p7" descr="Shape&#10;&#10;Description automatically generated with medium confidence"/>
                  <pic:cNvPicPr preferRelativeResize="0"/>
                </pic:nvPicPr>
                <pic:blipFill rotWithShape="1">
                  <a:blip r:embed="rId2" cstate="screen">
                    <a:alphaModFix/>
                    <a:extLst>
                      <a:ext uri="{28A0092B-C50C-407E-A947-70E740481C1C}">
                        <a14:useLocalDpi xmlns:a14="http://schemas.microsoft.com/office/drawing/2010/main" val="0"/>
                      </a:ext>
                    </a:extLst>
                  </a:blip>
                  <a:srcRect/>
                  <a:stretch/>
                </pic:blipFill>
                <pic:spPr>
                  <a:xfrm>
                    <a:off x="0" y="0"/>
                    <a:ext cx="1849902" cy="316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5CDD5" w14:textId="77777777" w:rsidR="00D651F5" w:rsidRDefault="00D651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942F3"/>
    <w:multiLevelType w:val="hybridMultilevel"/>
    <w:tmpl w:val="39AA78BA"/>
    <w:lvl w:ilvl="0" w:tplc="0409000F">
      <w:start w:val="1"/>
      <w:numFmt w:val="decimal"/>
      <w:lvlText w:val="%1."/>
      <w:lvlJc w:val="left"/>
      <w:pPr>
        <w:ind w:left="360" w:hanging="360"/>
      </w:pPr>
      <w:rPr>
        <w:rFonts w:hint="default"/>
      </w:rPr>
    </w:lvl>
    <w:lvl w:ilvl="1" w:tplc="198C9978">
      <w:start w:val="1"/>
      <w:numFmt w:val="bullet"/>
      <w:lvlText w:val="•"/>
      <w:lvlJc w:val="left"/>
      <w:pPr>
        <w:tabs>
          <w:tab w:val="num" w:pos="1080"/>
        </w:tabs>
        <w:ind w:left="1080" w:hanging="360"/>
      </w:pPr>
      <w:rPr>
        <w:rFonts w:ascii="Arial" w:hAnsi="Arial" w:hint="default"/>
      </w:rPr>
    </w:lvl>
    <w:lvl w:ilvl="2" w:tplc="40B6F23A" w:tentative="1">
      <w:start w:val="1"/>
      <w:numFmt w:val="bullet"/>
      <w:lvlText w:val="•"/>
      <w:lvlJc w:val="left"/>
      <w:pPr>
        <w:tabs>
          <w:tab w:val="num" w:pos="1800"/>
        </w:tabs>
        <w:ind w:left="1800" w:hanging="360"/>
      </w:pPr>
      <w:rPr>
        <w:rFonts w:ascii="Arial" w:hAnsi="Arial" w:hint="default"/>
      </w:rPr>
    </w:lvl>
    <w:lvl w:ilvl="3" w:tplc="3EB8A2C8" w:tentative="1">
      <w:start w:val="1"/>
      <w:numFmt w:val="bullet"/>
      <w:lvlText w:val="•"/>
      <w:lvlJc w:val="left"/>
      <w:pPr>
        <w:tabs>
          <w:tab w:val="num" w:pos="2520"/>
        </w:tabs>
        <w:ind w:left="2520" w:hanging="360"/>
      </w:pPr>
      <w:rPr>
        <w:rFonts w:ascii="Arial" w:hAnsi="Arial" w:hint="default"/>
      </w:rPr>
    </w:lvl>
    <w:lvl w:ilvl="4" w:tplc="647AF0A0" w:tentative="1">
      <w:start w:val="1"/>
      <w:numFmt w:val="bullet"/>
      <w:lvlText w:val="•"/>
      <w:lvlJc w:val="left"/>
      <w:pPr>
        <w:tabs>
          <w:tab w:val="num" w:pos="3240"/>
        </w:tabs>
        <w:ind w:left="3240" w:hanging="360"/>
      </w:pPr>
      <w:rPr>
        <w:rFonts w:ascii="Arial" w:hAnsi="Arial" w:hint="default"/>
      </w:rPr>
    </w:lvl>
    <w:lvl w:ilvl="5" w:tplc="EFEE47CA" w:tentative="1">
      <w:start w:val="1"/>
      <w:numFmt w:val="bullet"/>
      <w:lvlText w:val="•"/>
      <w:lvlJc w:val="left"/>
      <w:pPr>
        <w:tabs>
          <w:tab w:val="num" w:pos="3960"/>
        </w:tabs>
        <w:ind w:left="3960" w:hanging="360"/>
      </w:pPr>
      <w:rPr>
        <w:rFonts w:ascii="Arial" w:hAnsi="Arial" w:hint="default"/>
      </w:rPr>
    </w:lvl>
    <w:lvl w:ilvl="6" w:tplc="A232ED74" w:tentative="1">
      <w:start w:val="1"/>
      <w:numFmt w:val="bullet"/>
      <w:lvlText w:val="•"/>
      <w:lvlJc w:val="left"/>
      <w:pPr>
        <w:tabs>
          <w:tab w:val="num" w:pos="4680"/>
        </w:tabs>
        <w:ind w:left="4680" w:hanging="360"/>
      </w:pPr>
      <w:rPr>
        <w:rFonts w:ascii="Arial" w:hAnsi="Arial" w:hint="default"/>
      </w:rPr>
    </w:lvl>
    <w:lvl w:ilvl="7" w:tplc="2546529E" w:tentative="1">
      <w:start w:val="1"/>
      <w:numFmt w:val="bullet"/>
      <w:lvlText w:val="•"/>
      <w:lvlJc w:val="left"/>
      <w:pPr>
        <w:tabs>
          <w:tab w:val="num" w:pos="5400"/>
        </w:tabs>
        <w:ind w:left="5400" w:hanging="360"/>
      </w:pPr>
      <w:rPr>
        <w:rFonts w:ascii="Arial" w:hAnsi="Arial" w:hint="default"/>
      </w:rPr>
    </w:lvl>
    <w:lvl w:ilvl="8" w:tplc="C7E2B558"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6692BA2"/>
    <w:multiLevelType w:val="hybridMultilevel"/>
    <w:tmpl w:val="9BA0C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C3B70"/>
    <w:multiLevelType w:val="hybridMultilevel"/>
    <w:tmpl w:val="F58C97B8"/>
    <w:lvl w:ilvl="0" w:tplc="0B56444E">
      <w:start w:val="1"/>
      <w:numFmt w:val="decimal"/>
      <w:lvlText w:val="%1."/>
      <w:lvlJc w:val="left"/>
      <w:pPr>
        <w:tabs>
          <w:tab w:val="num" w:pos="720"/>
        </w:tabs>
        <w:ind w:left="720" w:hanging="360"/>
      </w:pPr>
    </w:lvl>
    <w:lvl w:ilvl="1" w:tplc="B1989A32" w:tentative="1">
      <w:start w:val="1"/>
      <w:numFmt w:val="decimal"/>
      <w:lvlText w:val="%2."/>
      <w:lvlJc w:val="left"/>
      <w:pPr>
        <w:tabs>
          <w:tab w:val="num" w:pos="1440"/>
        </w:tabs>
        <w:ind w:left="1440" w:hanging="360"/>
      </w:pPr>
    </w:lvl>
    <w:lvl w:ilvl="2" w:tplc="038A39A4" w:tentative="1">
      <w:start w:val="1"/>
      <w:numFmt w:val="decimal"/>
      <w:lvlText w:val="%3."/>
      <w:lvlJc w:val="left"/>
      <w:pPr>
        <w:tabs>
          <w:tab w:val="num" w:pos="2160"/>
        </w:tabs>
        <w:ind w:left="2160" w:hanging="360"/>
      </w:pPr>
    </w:lvl>
    <w:lvl w:ilvl="3" w:tplc="A8F084D0" w:tentative="1">
      <w:start w:val="1"/>
      <w:numFmt w:val="decimal"/>
      <w:lvlText w:val="%4."/>
      <w:lvlJc w:val="left"/>
      <w:pPr>
        <w:tabs>
          <w:tab w:val="num" w:pos="2880"/>
        </w:tabs>
        <w:ind w:left="2880" w:hanging="360"/>
      </w:pPr>
    </w:lvl>
    <w:lvl w:ilvl="4" w:tplc="8F960F44" w:tentative="1">
      <w:start w:val="1"/>
      <w:numFmt w:val="decimal"/>
      <w:lvlText w:val="%5."/>
      <w:lvlJc w:val="left"/>
      <w:pPr>
        <w:tabs>
          <w:tab w:val="num" w:pos="3600"/>
        </w:tabs>
        <w:ind w:left="3600" w:hanging="360"/>
      </w:pPr>
    </w:lvl>
    <w:lvl w:ilvl="5" w:tplc="EFC6112E" w:tentative="1">
      <w:start w:val="1"/>
      <w:numFmt w:val="decimal"/>
      <w:lvlText w:val="%6."/>
      <w:lvlJc w:val="left"/>
      <w:pPr>
        <w:tabs>
          <w:tab w:val="num" w:pos="4320"/>
        </w:tabs>
        <w:ind w:left="4320" w:hanging="360"/>
      </w:pPr>
    </w:lvl>
    <w:lvl w:ilvl="6" w:tplc="67BAE2E4" w:tentative="1">
      <w:start w:val="1"/>
      <w:numFmt w:val="decimal"/>
      <w:lvlText w:val="%7."/>
      <w:lvlJc w:val="left"/>
      <w:pPr>
        <w:tabs>
          <w:tab w:val="num" w:pos="5040"/>
        </w:tabs>
        <w:ind w:left="5040" w:hanging="360"/>
      </w:pPr>
    </w:lvl>
    <w:lvl w:ilvl="7" w:tplc="FE4C31C2" w:tentative="1">
      <w:start w:val="1"/>
      <w:numFmt w:val="decimal"/>
      <w:lvlText w:val="%8."/>
      <w:lvlJc w:val="left"/>
      <w:pPr>
        <w:tabs>
          <w:tab w:val="num" w:pos="5760"/>
        </w:tabs>
        <w:ind w:left="5760" w:hanging="360"/>
      </w:pPr>
    </w:lvl>
    <w:lvl w:ilvl="8" w:tplc="5B182298" w:tentative="1">
      <w:start w:val="1"/>
      <w:numFmt w:val="decimal"/>
      <w:lvlText w:val="%9."/>
      <w:lvlJc w:val="left"/>
      <w:pPr>
        <w:tabs>
          <w:tab w:val="num" w:pos="6480"/>
        </w:tabs>
        <w:ind w:left="6480" w:hanging="360"/>
      </w:pPr>
    </w:lvl>
  </w:abstractNum>
  <w:abstractNum w:abstractNumId="3" w15:restartNumberingAfterBreak="0">
    <w:nsid w:val="09650601"/>
    <w:multiLevelType w:val="hybridMultilevel"/>
    <w:tmpl w:val="F58C97B8"/>
    <w:lvl w:ilvl="0" w:tplc="0B56444E">
      <w:start w:val="1"/>
      <w:numFmt w:val="decimal"/>
      <w:lvlText w:val="%1."/>
      <w:lvlJc w:val="left"/>
      <w:pPr>
        <w:tabs>
          <w:tab w:val="num" w:pos="720"/>
        </w:tabs>
        <w:ind w:left="720" w:hanging="360"/>
      </w:pPr>
    </w:lvl>
    <w:lvl w:ilvl="1" w:tplc="B1989A32" w:tentative="1">
      <w:start w:val="1"/>
      <w:numFmt w:val="decimal"/>
      <w:lvlText w:val="%2."/>
      <w:lvlJc w:val="left"/>
      <w:pPr>
        <w:tabs>
          <w:tab w:val="num" w:pos="1440"/>
        </w:tabs>
        <w:ind w:left="1440" w:hanging="360"/>
      </w:pPr>
    </w:lvl>
    <w:lvl w:ilvl="2" w:tplc="038A39A4" w:tentative="1">
      <w:start w:val="1"/>
      <w:numFmt w:val="decimal"/>
      <w:lvlText w:val="%3."/>
      <w:lvlJc w:val="left"/>
      <w:pPr>
        <w:tabs>
          <w:tab w:val="num" w:pos="2160"/>
        </w:tabs>
        <w:ind w:left="2160" w:hanging="360"/>
      </w:pPr>
    </w:lvl>
    <w:lvl w:ilvl="3" w:tplc="A8F084D0" w:tentative="1">
      <w:start w:val="1"/>
      <w:numFmt w:val="decimal"/>
      <w:lvlText w:val="%4."/>
      <w:lvlJc w:val="left"/>
      <w:pPr>
        <w:tabs>
          <w:tab w:val="num" w:pos="2880"/>
        </w:tabs>
        <w:ind w:left="2880" w:hanging="360"/>
      </w:pPr>
    </w:lvl>
    <w:lvl w:ilvl="4" w:tplc="8F960F44" w:tentative="1">
      <w:start w:val="1"/>
      <w:numFmt w:val="decimal"/>
      <w:lvlText w:val="%5."/>
      <w:lvlJc w:val="left"/>
      <w:pPr>
        <w:tabs>
          <w:tab w:val="num" w:pos="3600"/>
        </w:tabs>
        <w:ind w:left="3600" w:hanging="360"/>
      </w:pPr>
    </w:lvl>
    <w:lvl w:ilvl="5" w:tplc="EFC6112E" w:tentative="1">
      <w:start w:val="1"/>
      <w:numFmt w:val="decimal"/>
      <w:lvlText w:val="%6."/>
      <w:lvlJc w:val="left"/>
      <w:pPr>
        <w:tabs>
          <w:tab w:val="num" w:pos="4320"/>
        </w:tabs>
        <w:ind w:left="4320" w:hanging="360"/>
      </w:pPr>
    </w:lvl>
    <w:lvl w:ilvl="6" w:tplc="67BAE2E4" w:tentative="1">
      <w:start w:val="1"/>
      <w:numFmt w:val="decimal"/>
      <w:lvlText w:val="%7."/>
      <w:lvlJc w:val="left"/>
      <w:pPr>
        <w:tabs>
          <w:tab w:val="num" w:pos="5040"/>
        </w:tabs>
        <w:ind w:left="5040" w:hanging="360"/>
      </w:pPr>
    </w:lvl>
    <w:lvl w:ilvl="7" w:tplc="FE4C31C2" w:tentative="1">
      <w:start w:val="1"/>
      <w:numFmt w:val="decimal"/>
      <w:lvlText w:val="%8."/>
      <w:lvlJc w:val="left"/>
      <w:pPr>
        <w:tabs>
          <w:tab w:val="num" w:pos="5760"/>
        </w:tabs>
        <w:ind w:left="5760" w:hanging="360"/>
      </w:pPr>
    </w:lvl>
    <w:lvl w:ilvl="8" w:tplc="5B182298" w:tentative="1">
      <w:start w:val="1"/>
      <w:numFmt w:val="decimal"/>
      <w:lvlText w:val="%9."/>
      <w:lvlJc w:val="left"/>
      <w:pPr>
        <w:tabs>
          <w:tab w:val="num" w:pos="6480"/>
        </w:tabs>
        <w:ind w:left="6480" w:hanging="360"/>
      </w:pPr>
    </w:lvl>
  </w:abstractNum>
  <w:abstractNum w:abstractNumId="4" w15:restartNumberingAfterBreak="0">
    <w:nsid w:val="0BA442A2"/>
    <w:multiLevelType w:val="hybridMultilevel"/>
    <w:tmpl w:val="5F3C0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0F37A6"/>
    <w:multiLevelType w:val="hybridMultilevel"/>
    <w:tmpl w:val="33023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373C45"/>
    <w:multiLevelType w:val="hybridMultilevel"/>
    <w:tmpl w:val="D79030F2"/>
    <w:lvl w:ilvl="0" w:tplc="0409000F">
      <w:start w:val="1"/>
      <w:numFmt w:val="decimal"/>
      <w:lvlText w:val="%1."/>
      <w:lvlJc w:val="left"/>
      <w:pPr>
        <w:ind w:left="360" w:hanging="360"/>
      </w:pPr>
      <w:rPr>
        <w:rFonts w:hint="default"/>
      </w:rPr>
    </w:lvl>
    <w:lvl w:ilvl="1" w:tplc="198C9978">
      <w:start w:val="1"/>
      <w:numFmt w:val="bullet"/>
      <w:lvlText w:val="•"/>
      <w:lvlJc w:val="left"/>
      <w:pPr>
        <w:tabs>
          <w:tab w:val="num" w:pos="1080"/>
        </w:tabs>
        <w:ind w:left="1080" w:hanging="360"/>
      </w:pPr>
      <w:rPr>
        <w:rFonts w:ascii="Arial" w:hAnsi="Arial" w:hint="default"/>
      </w:rPr>
    </w:lvl>
    <w:lvl w:ilvl="2" w:tplc="40B6F23A" w:tentative="1">
      <w:start w:val="1"/>
      <w:numFmt w:val="bullet"/>
      <w:lvlText w:val="•"/>
      <w:lvlJc w:val="left"/>
      <w:pPr>
        <w:tabs>
          <w:tab w:val="num" w:pos="1800"/>
        </w:tabs>
        <w:ind w:left="1800" w:hanging="360"/>
      </w:pPr>
      <w:rPr>
        <w:rFonts w:ascii="Arial" w:hAnsi="Arial" w:hint="default"/>
      </w:rPr>
    </w:lvl>
    <w:lvl w:ilvl="3" w:tplc="3EB8A2C8" w:tentative="1">
      <w:start w:val="1"/>
      <w:numFmt w:val="bullet"/>
      <w:lvlText w:val="•"/>
      <w:lvlJc w:val="left"/>
      <w:pPr>
        <w:tabs>
          <w:tab w:val="num" w:pos="2520"/>
        </w:tabs>
        <w:ind w:left="2520" w:hanging="360"/>
      </w:pPr>
      <w:rPr>
        <w:rFonts w:ascii="Arial" w:hAnsi="Arial" w:hint="default"/>
      </w:rPr>
    </w:lvl>
    <w:lvl w:ilvl="4" w:tplc="647AF0A0" w:tentative="1">
      <w:start w:val="1"/>
      <w:numFmt w:val="bullet"/>
      <w:lvlText w:val="•"/>
      <w:lvlJc w:val="left"/>
      <w:pPr>
        <w:tabs>
          <w:tab w:val="num" w:pos="3240"/>
        </w:tabs>
        <w:ind w:left="3240" w:hanging="360"/>
      </w:pPr>
      <w:rPr>
        <w:rFonts w:ascii="Arial" w:hAnsi="Arial" w:hint="default"/>
      </w:rPr>
    </w:lvl>
    <w:lvl w:ilvl="5" w:tplc="EFEE47CA" w:tentative="1">
      <w:start w:val="1"/>
      <w:numFmt w:val="bullet"/>
      <w:lvlText w:val="•"/>
      <w:lvlJc w:val="left"/>
      <w:pPr>
        <w:tabs>
          <w:tab w:val="num" w:pos="3960"/>
        </w:tabs>
        <w:ind w:left="3960" w:hanging="360"/>
      </w:pPr>
      <w:rPr>
        <w:rFonts w:ascii="Arial" w:hAnsi="Arial" w:hint="default"/>
      </w:rPr>
    </w:lvl>
    <w:lvl w:ilvl="6" w:tplc="A232ED74" w:tentative="1">
      <w:start w:val="1"/>
      <w:numFmt w:val="bullet"/>
      <w:lvlText w:val="•"/>
      <w:lvlJc w:val="left"/>
      <w:pPr>
        <w:tabs>
          <w:tab w:val="num" w:pos="4680"/>
        </w:tabs>
        <w:ind w:left="4680" w:hanging="360"/>
      </w:pPr>
      <w:rPr>
        <w:rFonts w:ascii="Arial" w:hAnsi="Arial" w:hint="default"/>
      </w:rPr>
    </w:lvl>
    <w:lvl w:ilvl="7" w:tplc="2546529E" w:tentative="1">
      <w:start w:val="1"/>
      <w:numFmt w:val="bullet"/>
      <w:lvlText w:val="•"/>
      <w:lvlJc w:val="left"/>
      <w:pPr>
        <w:tabs>
          <w:tab w:val="num" w:pos="5400"/>
        </w:tabs>
        <w:ind w:left="5400" w:hanging="360"/>
      </w:pPr>
      <w:rPr>
        <w:rFonts w:ascii="Arial" w:hAnsi="Arial" w:hint="default"/>
      </w:rPr>
    </w:lvl>
    <w:lvl w:ilvl="8" w:tplc="C7E2B55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7235CF1"/>
    <w:multiLevelType w:val="hybridMultilevel"/>
    <w:tmpl w:val="91944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B1221A"/>
    <w:multiLevelType w:val="hybridMultilevel"/>
    <w:tmpl w:val="0EC4F426"/>
    <w:lvl w:ilvl="0" w:tplc="DD5E1994">
      <w:start w:val="1"/>
      <w:numFmt w:val="decimal"/>
      <w:lvlText w:val="%1."/>
      <w:lvlJc w:val="left"/>
      <w:pPr>
        <w:tabs>
          <w:tab w:val="num" w:pos="720"/>
        </w:tabs>
        <w:ind w:left="720" w:hanging="360"/>
      </w:pPr>
    </w:lvl>
    <w:lvl w:ilvl="1" w:tplc="C07498FE">
      <w:start w:val="1"/>
      <w:numFmt w:val="decimal"/>
      <w:lvlText w:val="%2."/>
      <w:lvlJc w:val="left"/>
      <w:pPr>
        <w:tabs>
          <w:tab w:val="num" w:pos="1440"/>
        </w:tabs>
        <w:ind w:left="1440" w:hanging="360"/>
      </w:pPr>
    </w:lvl>
    <w:lvl w:ilvl="2" w:tplc="D39CB278" w:tentative="1">
      <w:start w:val="1"/>
      <w:numFmt w:val="decimal"/>
      <w:lvlText w:val="%3."/>
      <w:lvlJc w:val="left"/>
      <w:pPr>
        <w:tabs>
          <w:tab w:val="num" w:pos="2160"/>
        </w:tabs>
        <w:ind w:left="2160" w:hanging="360"/>
      </w:pPr>
    </w:lvl>
    <w:lvl w:ilvl="3" w:tplc="457875D0" w:tentative="1">
      <w:start w:val="1"/>
      <w:numFmt w:val="decimal"/>
      <w:lvlText w:val="%4."/>
      <w:lvlJc w:val="left"/>
      <w:pPr>
        <w:tabs>
          <w:tab w:val="num" w:pos="2880"/>
        </w:tabs>
        <w:ind w:left="2880" w:hanging="360"/>
      </w:pPr>
    </w:lvl>
    <w:lvl w:ilvl="4" w:tplc="2C7C1E98" w:tentative="1">
      <w:start w:val="1"/>
      <w:numFmt w:val="decimal"/>
      <w:lvlText w:val="%5."/>
      <w:lvlJc w:val="left"/>
      <w:pPr>
        <w:tabs>
          <w:tab w:val="num" w:pos="3600"/>
        </w:tabs>
        <w:ind w:left="3600" w:hanging="360"/>
      </w:pPr>
    </w:lvl>
    <w:lvl w:ilvl="5" w:tplc="F3E2BEE6" w:tentative="1">
      <w:start w:val="1"/>
      <w:numFmt w:val="decimal"/>
      <w:lvlText w:val="%6."/>
      <w:lvlJc w:val="left"/>
      <w:pPr>
        <w:tabs>
          <w:tab w:val="num" w:pos="4320"/>
        </w:tabs>
        <w:ind w:left="4320" w:hanging="360"/>
      </w:pPr>
    </w:lvl>
    <w:lvl w:ilvl="6" w:tplc="2780B28E" w:tentative="1">
      <w:start w:val="1"/>
      <w:numFmt w:val="decimal"/>
      <w:lvlText w:val="%7."/>
      <w:lvlJc w:val="left"/>
      <w:pPr>
        <w:tabs>
          <w:tab w:val="num" w:pos="5040"/>
        </w:tabs>
        <w:ind w:left="5040" w:hanging="360"/>
      </w:pPr>
    </w:lvl>
    <w:lvl w:ilvl="7" w:tplc="629A2226" w:tentative="1">
      <w:start w:val="1"/>
      <w:numFmt w:val="decimal"/>
      <w:lvlText w:val="%8."/>
      <w:lvlJc w:val="left"/>
      <w:pPr>
        <w:tabs>
          <w:tab w:val="num" w:pos="5760"/>
        </w:tabs>
        <w:ind w:left="5760" w:hanging="360"/>
      </w:pPr>
    </w:lvl>
    <w:lvl w:ilvl="8" w:tplc="53F2D282" w:tentative="1">
      <w:start w:val="1"/>
      <w:numFmt w:val="decimal"/>
      <w:lvlText w:val="%9."/>
      <w:lvlJc w:val="left"/>
      <w:pPr>
        <w:tabs>
          <w:tab w:val="num" w:pos="6480"/>
        </w:tabs>
        <w:ind w:left="6480" w:hanging="360"/>
      </w:pPr>
    </w:lvl>
  </w:abstractNum>
  <w:abstractNum w:abstractNumId="9" w15:restartNumberingAfterBreak="0">
    <w:nsid w:val="1D6B5270"/>
    <w:multiLevelType w:val="hybridMultilevel"/>
    <w:tmpl w:val="BA920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3761C80"/>
    <w:multiLevelType w:val="hybridMultilevel"/>
    <w:tmpl w:val="3CE6A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911C3"/>
    <w:multiLevelType w:val="hybridMultilevel"/>
    <w:tmpl w:val="1FF0A5C2"/>
    <w:lvl w:ilvl="0" w:tplc="8B84B16C">
      <w:start w:val="1"/>
      <w:numFmt w:val="decimal"/>
      <w:lvlText w:val="%1."/>
      <w:lvlJc w:val="left"/>
      <w:pPr>
        <w:tabs>
          <w:tab w:val="num" w:pos="720"/>
        </w:tabs>
        <w:ind w:left="720" w:hanging="360"/>
      </w:pPr>
    </w:lvl>
    <w:lvl w:ilvl="1" w:tplc="FAE6CD0C">
      <w:start w:val="1"/>
      <w:numFmt w:val="decimal"/>
      <w:lvlText w:val="%2."/>
      <w:lvlJc w:val="left"/>
      <w:pPr>
        <w:tabs>
          <w:tab w:val="num" w:pos="1440"/>
        </w:tabs>
        <w:ind w:left="1440" w:hanging="360"/>
      </w:pPr>
    </w:lvl>
    <w:lvl w:ilvl="2" w:tplc="E148429C" w:tentative="1">
      <w:start w:val="1"/>
      <w:numFmt w:val="decimal"/>
      <w:lvlText w:val="%3."/>
      <w:lvlJc w:val="left"/>
      <w:pPr>
        <w:tabs>
          <w:tab w:val="num" w:pos="2160"/>
        </w:tabs>
        <w:ind w:left="2160" w:hanging="360"/>
      </w:pPr>
    </w:lvl>
    <w:lvl w:ilvl="3" w:tplc="C7B4C656" w:tentative="1">
      <w:start w:val="1"/>
      <w:numFmt w:val="decimal"/>
      <w:lvlText w:val="%4."/>
      <w:lvlJc w:val="left"/>
      <w:pPr>
        <w:tabs>
          <w:tab w:val="num" w:pos="2880"/>
        </w:tabs>
        <w:ind w:left="2880" w:hanging="360"/>
      </w:pPr>
    </w:lvl>
    <w:lvl w:ilvl="4" w:tplc="4EF6C2C6" w:tentative="1">
      <w:start w:val="1"/>
      <w:numFmt w:val="decimal"/>
      <w:lvlText w:val="%5."/>
      <w:lvlJc w:val="left"/>
      <w:pPr>
        <w:tabs>
          <w:tab w:val="num" w:pos="3600"/>
        </w:tabs>
        <w:ind w:left="3600" w:hanging="360"/>
      </w:pPr>
    </w:lvl>
    <w:lvl w:ilvl="5" w:tplc="DAF81ABC" w:tentative="1">
      <w:start w:val="1"/>
      <w:numFmt w:val="decimal"/>
      <w:lvlText w:val="%6."/>
      <w:lvlJc w:val="left"/>
      <w:pPr>
        <w:tabs>
          <w:tab w:val="num" w:pos="4320"/>
        </w:tabs>
        <w:ind w:left="4320" w:hanging="360"/>
      </w:pPr>
    </w:lvl>
    <w:lvl w:ilvl="6" w:tplc="001684D0" w:tentative="1">
      <w:start w:val="1"/>
      <w:numFmt w:val="decimal"/>
      <w:lvlText w:val="%7."/>
      <w:lvlJc w:val="left"/>
      <w:pPr>
        <w:tabs>
          <w:tab w:val="num" w:pos="5040"/>
        </w:tabs>
        <w:ind w:left="5040" w:hanging="360"/>
      </w:pPr>
    </w:lvl>
    <w:lvl w:ilvl="7" w:tplc="B84E015E" w:tentative="1">
      <w:start w:val="1"/>
      <w:numFmt w:val="decimal"/>
      <w:lvlText w:val="%8."/>
      <w:lvlJc w:val="left"/>
      <w:pPr>
        <w:tabs>
          <w:tab w:val="num" w:pos="5760"/>
        </w:tabs>
        <w:ind w:left="5760" w:hanging="360"/>
      </w:pPr>
    </w:lvl>
    <w:lvl w:ilvl="8" w:tplc="F5789FBA" w:tentative="1">
      <w:start w:val="1"/>
      <w:numFmt w:val="decimal"/>
      <w:lvlText w:val="%9."/>
      <w:lvlJc w:val="left"/>
      <w:pPr>
        <w:tabs>
          <w:tab w:val="num" w:pos="6480"/>
        </w:tabs>
        <w:ind w:left="6480" w:hanging="360"/>
      </w:pPr>
    </w:lvl>
  </w:abstractNum>
  <w:abstractNum w:abstractNumId="12" w15:restartNumberingAfterBreak="0">
    <w:nsid w:val="34931C54"/>
    <w:multiLevelType w:val="hybridMultilevel"/>
    <w:tmpl w:val="F10E5E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D42233A"/>
    <w:multiLevelType w:val="hybridMultilevel"/>
    <w:tmpl w:val="5A5873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D8935FF"/>
    <w:multiLevelType w:val="hybridMultilevel"/>
    <w:tmpl w:val="7F6A83EE"/>
    <w:lvl w:ilvl="0" w:tplc="B23E647A">
      <w:start w:val="1"/>
      <w:numFmt w:val="bullet"/>
      <w:lvlText w:val="●"/>
      <w:lvlJc w:val="left"/>
      <w:pPr>
        <w:tabs>
          <w:tab w:val="num" w:pos="720"/>
        </w:tabs>
        <w:ind w:left="720" w:hanging="360"/>
      </w:pPr>
      <w:rPr>
        <w:rFonts w:ascii="Arial" w:hAnsi="Arial" w:hint="default"/>
      </w:rPr>
    </w:lvl>
    <w:lvl w:ilvl="1" w:tplc="1E088226" w:tentative="1">
      <w:start w:val="1"/>
      <w:numFmt w:val="bullet"/>
      <w:lvlText w:val="●"/>
      <w:lvlJc w:val="left"/>
      <w:pPr>
        <w:tabs>
          <w:tab w:val="num" w:pos="1440"/>
        </w:tabs>
        <w:ind w:left="1440" w:hanging="360"/>
      </w:pPr>
      <w:rPr>
        <w:rFonts w:ascii="Arial" w:hAnsi="Arial" w:hint="default"/>
      </w:rPr>
    </w:lvl>
    <w:lvl w:ilvl="2" w:tplc="542201D6" w:tentative="1">
      <w:start w:val="1"/>
      <w:numFmt w:val="bullet"/>
      <w:lvlText w:val="●"/>
      <w:lvlJc w:val="left"/>
      <w:pPr>
        <w:tabs>
          <w:tab w:val="num" w:pos="2160"/>
        </w:tabs>
        <w:ind w:left="2160" w:hanging="360"/>
      </w:pPr>
      <w:rPr>
        <w:rFonts w:ascii="Arial" w:hAnsi="Arial" w:hint="default"/>
      </w:rPr>
    </w:lvl>
    <w:lvl w:ilvl="3" w:tplc="B7DE576E" w:tentative="1">
      <w:start w:val="1"/>
      <w:numFmt w:val="bullet"/>
      <w:lvlText w:val="●"/>
      <w:lvlJc w:val="left"/>
      <w:pPr>
        <w:tabs>
          <w:tab w:val="num" w:pos="2880"/>
        </w:tabs>
        <w:ind w:left="2880" w:hanging="360"/>
      </w:pPr>
      <w:rPr>
        <w:rFonts w:ascii="Arial" w:hAnsi="Arial" w:hint="default"/>
      </w:rPr>
    </w:lvl>
    <w:lvl w:ilvl="4" w:tplc="72CC6716" w:tentative="1">
      <w:start w:val="1"/>
      <w:numFmt w:val="bullet"/>
      <w:lvlText w:val="●"/>
      <w:lvlJc w:val="left"/>
      <w:pPr>
        <w:tabs>
          <w:tab w:val="num" w:pos="3600"/>
        </w:tabs>
        <w:ind w:left="3600" w:hanging="360"/>
      </w:pPr>
      <w:rPr>
        <w:rFonts w:ascii="Arial" w:hAnsi="Arial" w:hint="default"/>
      </w:rPr>
    </w:lvl>
    <w:lvl w:ilvl="5" w:tplc="55E235F8" w:tentative="1">
      <w:start w:val="1"/>
      <w:numFmt w:val="bullet"/>
      <w:lvlText w:val="●"/>
      <w:lvlJc w:val="left"/>
      <w:pPr>
        <w:tabs>
          <w:tab w:val="num" w:pos="4320"/>
        </w:tabs>
        <w:ind w:left="4320" w:hanging="360"/>
      </w:pPr>
      <w:rPr>
        <w:rFonts w:ascii="Arial" w:hAnsi="Arial" w:hint="default"/>
      </w:rPr>
    </w:lvl>
    <w:lvl w:ilvl="6" w:tplc="D19495C6" w:tentative="1">
      <w:start w:val="1"/>
      <w:numFmt w:val="bullet"/>
      <w:lvlText w:val="●"/>
      <w:lvlJc w:val="left"/>
      <w:pPr>
        <w:tabs>
          <w:tab w:val="num" w:pos="5040"/>
        </w:tabs>
        <w:ind w:left="5040" w:hanging="360"/>
      </w:pPr>
      <w:rPr>
        <w:rFonts w:ascii="Arial" w:hAnsi="Arial" w:hint="default"/>
      </w:rPr>
    </w:lvl>
    <w:lvl w:ilvl="7" w:tplc="4DBA70C6" w:tentative="1">
      <w:start w:val="1"/>
      <w:numFmt w:val="bullet"/>
      <w:lvlText w:val="●"/>
      <w:lvlJc w:val="left"/>
      <w:pPr>
        <w:tabs>
          <w:tab w:val="num" w:pos="5760"/>
        </w:tabs>
        <w:ind w:left="5760" w:hanging="360"/>
      </w:pPr>
      <w:rPr>
        <w:rFonts w:ascii="Arial" w:hAnsi="Arial" w:hint="default"/>
      </w:rPr>
    </w:lvl>
    <w:lvl w:ilvl="8" w:tplc="D834CC4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E1962DF"/>
    <w:multiLevelType w:val="hybridMultilevel"/>
    <w:tmpl w:val="A9CA5FA6"/>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331CC8"/>
    <w:multiLevelType w:val="hybridMultilevel"/>
    <w:tmpl w:val="BC5ED88C"/>
    <w:lvl w:ilvl="0" w:tplc="350A1EA6">
      <w:start w:val="1"/>
      <w:numFmt w:val="bullet"/>
      <w:lvlText w:val="●"/>
      <w:lvlJc w:val="left"/>
      <w:pPr>
        <w:tabs>
          <w:tab w:val="num" w:pos="720"/>
        </w:tabs>
        <w:ind w:left="720" w:hanging="360"/>
      </w:pPr>
      <w:rPr>
        <w:rFonts w:ascii="Arial" w:hAnsi="Arial" w:hint="default"/>
      </w:rPr>
    </w:lvl>
    <w:lvl w:ilvl="1" w:tplc="0F2A20EA" w:tentative="1">
      <w:start w:val="1"/>
      <w:numFmt w:val="bullet"/>
      <w:lvlText w:val="●"/>
      <w:lvlJc w:val="left"/>
      <w:pPr>
        <w:tabs>
          <w:tab w:val="num" w:pos="1440"/>
        </w:tabs>
        <w:ind w:left="1440" w:hanging="360"/>
      </w:pPr>
      <w:rPr>
        <w:rFonts w:ascii="Arial" w:hAnsi="Arial" w:hint="default"/>
      </w:rPr>
    </w:lvl>
    <w:lvl w:ilvl="2" w:tplc="16BC822A" w:tentative="1">
      <w:start w:val="1"/>
      <w:numFmt w:val="bullet"/>
      <w:lvlText w:val="●"/>
      <w:lvlJc w:val="left"/>
      <w:pPr>
        <w:tabs>
          <w:tab w:val="num" w:pos="2160"/>
        </w:tabs>
        <w:ind w:left="2160" w:hanging="360"/>
      </w:pPr>
      <w:rPr>
        <w:rFonts w:ascii="Arial" w:hAnsi="Arial" w:hint="default"/>
      </w:rPr>
    </w:lvl>
    <w:lvl w:ilvl="3" w:tplc="0CBC0D74" w:tentative="1">
      <w:start w:val="1"/>
      <w:numFmt w:val="bullet"/>
      <w:lvlText w:val="●"/>
      <w:lvlJc w:val="left"/>
      <w:pPr>
        <w:tabs>
          <w:tab w:val="num" w:pos="2880"/>
        </w:tabs>
        <w:ind w:left="2880" w:hanging="360"/>
      </w:pPr>
      <w:rPr>
        <w:rFonts w:ascii="Arial" w:hAnsi="Arial" w:hint="default"/>
      </w:rPr>
    </w:lvl>
    <w:lvl w:ilvl="4" w:tplc="7700CA9C" w:tentative="1">
      <w:start w:val="1"/>
      <w:numFmt w:val="bullet"/>
      <w:lvlText w:val="●"/>
      <w:lvlJc w:val="left"/>
      <w:pPr>
        <w:tabs>
          <w:tab w:val="num" w:pos="3600"/>
        </w:tabs>
        <w:ind w:left="3600" w:hanging="360"/>
      </w:pPr>
      <w:rPr>
        <w:rFonts w:ascii="Arial" w:hAnsi="Arial" w:hint="default"/>
      </w:rPr>
    </w:lvl>
    <w:lvl w:ilvl="5" w:tplc="57D05C4A" w:tentative="1">
      <w:start w:val="1"/>
      <w:numFmt w:val="bullet"/>
      <w:lvlText w:val="●"/>
      <w:lvlJc w:val="left"/>
      <w:pPr>
        <w:tabs>
          <w:tab w:val="num" w:pos="4320"/>
        </w:tabs>
        <w:ind w:left="4320" w:hanging="360"/>
      </w:pPr>
      <w:rPr>
        <w:rFonts w:ascii="Arial" w:hAnsi="Arial" w:hint="default"/>
      </w:rPr>
    </w:lvl>
    <w:lvl w:ilvl="6" w:tplc="FA78604A" w:tentative="1">
      <w:start w:val="1"/>
      <w:numFmt w:val="bullet"/>
      <w:lvlText w:val="●"/>
      <w:lvlJc w:val="left"/>
      <w:pPr>
        <w:tabs>
          <w:tab w:val="num" w:pos="5040"/>
        </w:tabs>
        <w:ind w:left="5040" w:hanging="360"/>
      </w:pPr>
      <w:rPr>
        <w:rFonts w:ascii="Arial" w:hAnsi="Arial" w:hint="default"/>
      </w:rPr>
    </w:lvl>
    <w:lvl w:ilvl="7" w:tplc="824C2F92" w:tentative="1">
      <w:start w:val="1"/>
      <w:numFmt w:val="bullet"/>
      <w:lvlText w:val="●"/>
      <w:lvlJc w:val="left"/>
      <w:pPr>
        <w:tabs>
          <w:tab w:val="num" w:pos="5760"/>
        </w:tabs>
        <w:ind w:left="5760" w:hanging="360"/>
      </w:pPr>
      <w:rPr>
        <w:rFonts w:ascii="Arial" w:hAnsi="Arial" w:hint="default"/>
      </w:rPr>
    </w:lvl>
    <w:lvl w:ilvl="8" w:tplc="8478952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345545F"/>
    <w:multiLevelType w:val="hybridMultilevel"/>
    <w:tmpl w:val="28C0CB7C"/>
    <w:lvl w:ilvl="0" w:tplc="EA148834">
      <w:start w:val="1"/>
      <w:numFmt w:val="decimal"/>
      <w:lvlText w:val="%1."/>
      <w:lvlJc w:val="left"/>
      <w:pPr>
        <w:tabs>
          <w:tab w:val="num" w:pos="720"/>
        </w:tabs>
        <w:ind w:left="720" w:hanging="360"/>
      </w:pPr>
    </w:lvl>
    <w:lvl w:ilvl="1" w:tplc="C2F61116">
      <w:start w:val="1"/>
      <w:numFmt w:val="decimal"/>
      <w:lvlText w:val="%2."/>
      <w:lvlJc w:val="left"/>
      <w:pPr>
        <w:tabs>
          <w:tab w:val="num" w:pos="1440"/>
        </w:tabs>
        <w:ind w:left="1440" w:hanging="360"/>
      </w:pPr>
    </w:lvl>
    <w:lvl w:ilvl="2" w:tplc="DC5AE20A" w:tentative="1">
      <w:start w:val="1"/>
      <w:numFmt w:val="decimal"/>
      <w:lvlText w:val="%3."/>
      <w:lvlJc w:val="left"/>
      <w:pPr>
        <w:tabs>
          <w:tab w:val="num" w:pos="2160"/>
        </w:tabs>
        <w:ind w:left="2160" w:hanging="360"/>
      </w:pPr>
    </w:lvl>
    <w:lvl w:ilvl="3" w:tplc="4F061AAC" w:tentative="1">
      <w:start w:val="1"/>
      <w:numFmt w:val="decimal"/>
      <w:lvlText w:val="%4."/>
      <w:lvlJc w:val="left"/>
      <w:pPr>
        <w:tabs>
          <w:tab w:val="num" w:pos="2880"/>
        </w:tabs>
        <w:ind w:left="2880" w:hanging="360"/>
      </w:pPr>
    </w:lvl>
    <w:lvl w:ilvl="4" w:tplc="83B89BFA" w:tentative="1">
      <w:start w:val="1"/>
      <w:numFmt w:val="decimal"/>
      <w:lvlText w:val="%5."/>
      <w:lvlJc w:val="left"/>
      <w:pPr>
        <w:tabs>
          <w:tab w:val="num" w:pos="3600"/>
        </w:tabs>
        <w:ind w:left="3600" w:hanging="360"/>
      </w:pPr>
    </w:lvl>
    <w:lvl w:ilvl="5" w:tplc="745E9EB0" w:tentative="1">
      <w:start w:val="1"/>
      <w:numFmt w:val="decimal"/>
      <w:lvlText w:val="%6."/>
      <w:lvlJc w:val="left"/>
      <w:pPr>
        <w:tabs>
          <w:tab w:val="num" w:pos="4320"/>
        </w:tabs>
        <w:ind w:left="4320" w:hanging="360"/>
      </w:pPr>
    </w:lvl>
    <w:lvl w:ilvl="6" w:tplc="375E910C" w:tentative="1">
      <w:start w:val="1"/>
      <w:numFmt w:val="decimal"/>
      <w:lvlText w:val="%7."/>
      <w:lvlJc w:val="left"/>
      <w:pPr>
        <w:tabs>
          <w:tab w:val="num" w:pos="5040"/>
        </w:tabs>
        <w:ind w:left="5040" w:hanging="360"/>
      </w:pPr>
    </w:lvl>
    <w:lvl w:ilvl="7" w:tplc="18827C5A" w:tentative="1">
      <w:start w:val="1"/>
      <w:numFmt w:val="decimal"/>
      <w:lvlText w:val="%8."/>
      <w:lvlJc w:val="left"/>
      <w:pPr>
        <w:tabs>
          <w:tab w:val="num" w:pos="5760"/>
        </w:tabs>
        <w:ind w:left="5760" w:hanging="360"/>
      </w:pPr>
    </w:lvl>
    <w:lvl w:ilvl="8" w:tplc="FE38713E" w:tentative="1">
      <w:start w:val="1"/>
      <w:numFmt w:val="decimal"/>
      <w:lvlText w:val="%9."/>
      <w:lvlJc w:val="left"/>
      <w:pPr>
        <w:tabs>
          <w:tab w:val="num" w:pos="6480"/>
        </w:tabs>
        <w:ind w:left="6480" w:hanging="360"/>
      </w:pPr>
    </w:lvl>
  </w:abstractNum>
  <w:abstractNum w:abstractNumId="18" w15:restartNumberingAfterBreak="0">
    <w:nsid w:val="5A733107"/>
    <w:multiLevelType w:val="hybridMultilevel"/>
    <w:tmpl w:val="528AE01A"/>
    <w:lvl w:ilvl="0" w:tplc="D7289496">
      <w:start w:val="1"/>
      <w:numFmt w:val="decimal"/>
      <w:lvlText w:val="%1)"/>
      <w:lvlJc w:val="left"/>
      <w:pPr>
        <w:tabs>
          <w:tab w:val="num" w:pos="720"/>
        </w:tabs>
        <w:ind w:left="720" w:hanging="360"/>
      </w:pPr>
    </w:lvl>
    <w:lvl w:ilvl="1" w:tplc="EACC2F6E" w:tentative="1">
      <w:start w:val="1"/>
      <w:numFmt w:val="decimal"/>
      <w:lvlText w:val="%2)"/>
      <w:lvlJc w:val="left"/>
      <w:pPr>
        <w:tabs>
          <w:tab w:val="num" w:pos="1440"/>
        </w:tabs>
        <w:ind w:left="1440" w:hanging="360"/>
      </w:pPr>
    </w:lvl>
    <w:lvl w:ilvl="2" w:tplc="ED768AAE" w:tentative="1">
      <w:start w:val="1"/>
      <w:numFmt w:val="decimal"/>
      <w:lvlText w:val="%3)"/>
      <w:lvlJc w:val="left"/>
      <w:pPr>
        <w:tabs>
          <w:tab w:val="num" w:pos="2160"/>
        </w:tabs>
        <w:ind w:left="2160" w:hanging="360"/>
      </w:pPr>
    </w:lvl>
    <w:lvl w:ilvl="3" w:tplc="D102C04E" w:tentative="1">
      <w:start w:val="1"/>
      <w:numFmt w:val="decimal"/>
      <w:lvlText w:val="%4)"/>
      <w:lvlJc w:val="left"/>
      <w:pPr>
        <w:tabs>
          <w:tab w:val="num" w:pos="2880"/>
        </w:tabs>
        <w:ind w:left="2880" w:hanging="360"/>
      </w:pPr>
    </w:lvl>
    <w:lvl w:ilvl="4" w:tplc="F4CA925C" w:tentative="1">
      <w:start w:val="1"/>
      <w:numFmt w:val="decimal"/>
      <w:lvlText w:val="%5)"/>
      <w:lvlJc w:val="left"/>
      <w:pPr>
        <w:tabs>
          <w:tab w:val="num" w:pos="3600"/>
        </w:tabs>
        <w:ind w:left="3600" w:hanging="360"/>
      </w:pPr>
    </w:lvl>
    <w:lvl w:ilvl="5" w:tplc="6B12282C" w:tentative="1">
      <w:start w:val="1"/>
      <w:numFmt w:val="decimal"/>
      <w:lvlText w:val="%6)"/>
      <w:lvlJc w:val="left"/>
      <w:pPr>
        <w:tabs>
          <w:tab w:val="num" w:pos="4320"/>
        </w:tabs>
        <w:ind w:left="4320" w:hanging="360"/>
      </w:pPr>
    </w:lvl>
    <w:lvl w:ilvl="6" w:tplc="89027D14" w:tentative="1">
      <w:start w:val="1"/>
      <w:numFmt w:val="decimal"/>
      <w:lvlText w:val="%7)"/>
      <w:lvlJc w:val="left"/>
      <w:pPr>
        <w:tabs>
          <w:tab w:val="num" w:pos="5040"/>
        </w:tabs>
        <w:ind w:left="5040" w:hanging="360"/>
      </w:pPr>
    </w:lvl>
    <w:lvl w:ilvl="7" w:tplc="F4DA0482" w:tentative="1">
      <w:start w:val="1"/>
      <w:numFmt w:val="decimal"/>
      <w:lvlText w:val="%8)"/>
      <w:lvlJc w:val="left"/>
      <w:pPr>
        <w:tabs>
          <w:tab w:val="num" w:pos="5760"/>
        </w:tabs>
        <w:ind w:left="5760" w:hanging="360"/>
      </w:pPr>
    </w:lvl>
    <w:lvl w:ilvl="8" w:tplc="4A62EFD4" w:tentative="1">
      <w:start w:val="1"/>
      <w:numFmt w:val="decimal"/>
      <w:lvlText w:val="%9)"/>
      <w:lvlJc w:val="left"/>
      <w:pPr>
        <w:tabs>
          <w:tab w:val="num" w:pos="6480"/>
        </w:tabs>
        <w:ind w:left="6480" w:hanging="360"/>
      </w:pPr>
    </w:lvl>
  </w:abstractNum>
  <w:abstractNum w:abstractNumId="19" w15:restartNumberingAfterBreak="0">
    <w:nsid w:val="5D4A203E"/>
    <w:multiLevelType w:val="hybridMultilevel"/>
    <w:tmpl w:val="45D6B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F87FC6"/>
    <w:multiLevelType w:val="hybridMultilevel"/>
    <w:tmpl w:val="69847082"/>
    <w:lvl w:ilvl="0" w:tplc="9C38A7E8">
      <w:start w:val="1"/>
      <w:numFmt w:val="decimal"/>
      <w:lvlText w:val="%1."/>
      <w:lvlJc w:val="left"/>
      <w:pPr>
        <w:tabs>
          <w:tab w:val="num" w:pos="720"/>
        </w:tabs>
        <w:ind w:left="720" w:hanging="360"/>
      </w:pPr>
    </w:lvl>
    <w:lvl w:ilvl="1" w:tplc="F1888CB4" w:tentative="1">
      <w:start w:val="1"/>
      <w:numFmt w:val="decimal"/>
      <w:lvlText w:val="%2."/>
      <w:lvlJc w:val="left"/>
      <w:pPr>
        <w:tabs>
          <w:tab w:val="num" w:pos="1440"/>
        </w:tabs>
        <w:ind w:left="1440" w:hanging="360"/>
      </w:pPr>
    </w:lvl>
    <w:lvl w:ilvl="2" w:tplc="4E0C8012" w:tentative="1">
      <w:start w:val="1"/>
      <w:numFmt w:val="decimal"/>
      <w:lvlText w:val="%3."/>
      <w:lvlJc w:val="left"/>
      <w:pPr>
        <w:tabs>
          <w:tab w:val="num" w:pos="2160"/>
        </w:tabs>
        <w:ind w:left="2160" w:hanging="360"/>
      </w:pPr>
    </w:lvl>
    <w:lvl w:ilvl="3" w:tplc="D93A2840" w:tentative="1">
      <w:start w:val="1"/>
      <w:numFmt w:val="decimal"/>
      <w:lvlText w:val="%4."/>
      <w:lvlJc w:val="left"/>
      <w:pPr>
        <w:tabs>
          <w:tab w:val="num" w:pos="2880"/>
        </w:tabs>
        <w:ind w:left="2880" w:hanging="360"/>
      </w:pPr>
    </w:lvl>
    <w:lvl w:ilvl="4" w:tplc="AABC7C74" w:tentative="1">
      <w:start w:val="1"/>
      <w:numFmt w:val="decimal"/>
      <w:lvlText w:val="%5."/>
      <w:lvlJc w:val="left"/>
      <w:pPr>
        <w:tabs>
          <w:tab w:val="num" w:pos="3600"/>
        </w:tabs>
        <w:ind w:left="3600" w:hanging="360"/>
      </w:pPr>
    </w:lvl>
    <w:lvl w:ilvl="5" w:tplc="028ABEB6" w:tentative="1">
      <w:start w:val="1"/>
      <w:numFmt w:val="decimal"/>
      <w:lvlText w:val="%6."/>
      <w:lvlJc w:val="left"/>
      <w:pPr>
        <w:tabs>
          <w:tab w:val="num" w:pos="4320"/>
        </w:tabs>
        <w:ind w:left="4320" w:hanging="360"/>
      </w:pPr>
    </w:lvl>
    <w:lvl w:ilvl="6" w:tplc="C4DCD718" w:tentative="1">
      <w:start w:val="1"/>
      <w:numFmt w:val="decimal"/>
      <w:lvlText w:val="%7."/>
      <w:lvlJc w:val="left"/>
      <w:pPr>
        <w:tabs>
          <w:tab w:val="num" w:pos="5040"/>
        </w:tabs>
        <w:ind w:left="5040" w:hanging="360"/>
      </w:pPr>
    </w:lvl>
    <w:lvl w:ilvl="7" w:tplc="72AED93A" w:tentative="1">
      <w:start w:val="1"/>
      <w:numFmt w:val="decimal"/>
      <w:lvlText w:val="%8."/>
      <w:lvlJc w:val="left"/>
      <w:pPr>
        <w:tabs>
          <w:tab w:val="num" w:pos="5760"/>
        </w:tabs>
        <w:ind w:left="5760" w:hanging="360"/>
      </w:pPr>
    </w:lvl>
    <w:lvl w:ilvl="8" w:tplc="278A312A" w:tentative="1">
      <w:start w:val="1"/>
      <w:numFmt w:val="decimal"/>
      <w:lvlText w:val="%9."/>
      <w:lvlJc w:val="left"/>
      <w:pPr>
        <w:tabs>
          <w:tab w:val="num" w:pos="6480"/>
        </w:tabs>
        <w:ind w:left="6480" w:hanging="360"/>
      </w:pPr>
    </w:lvl>
  </w:abstractNum>
  <w:abstractNum w:abstractNumId="21" w15:restartNumberingAfterBreak="0">
    <w:nsid w:val="63E22EDB"/>
    <w:multiLevelType w:val="hybridMultilevel"/>
    <w:tmpl w:val="18FE127E"/>
    <w:lvl w:ilvl="0" w:tplc="0409000F">
      <w:start w:val="1"/>
      <w:numFmt w:val="decimal"/>
      <w:lvlText w:val="%1."/>
      <w:lvlJc w:val="left"/>
      <w:pPr>
        <w:ind w:left="360" w:hanging="360"/>
      </w:pPr>
      <w:rPr>
        <w:rFonts w:hint="default"/>
      </w:rPr>
    </w:lvl>
    <w:lvl w:ilvl="1" w:tplc="1E82DFD0">
      <w:numFmt w:val="bullet"/>
      <w:lvlText w:val="•"/>
      <w:lvlJc w:val="left"/>
      <w:pPr>
        <w:tabs>
          <w:tab w:val="num" w:pos="1080"/>
        </w:tabs>
        <w:ind w:left="1080" w:hanging="360"/>
      </w:pPr>
      <w:rPr>
        <w:rFonts w:ascii="Arial" w:hAnsi="Arial" w:hint="default"/>
      </w:rPr>
    </w:lvl>
    <w:lvl w:ilvl="2" w:tplc="E31414AA">
      <w:numFmt w:val="bullet"/>
      <w:lvlText w:val="•"/>
      <w:lvlJc w:val="left"/>
      <w:pPr>
        <w:tabs>
          <w:tab w:val="num" w:pos="1800"/>
        </w:tabs>
        <w:ind w:left="1800" w:hanging="360"/>
      </w:pPr>
      <w:rPr>
        <w:rFonts w:ascii="Arial" w:hAnsi="Arial" w:hint="default"/>
      </w:rPr>
    </w:lvl>
    <w:lvl w:ilvl="3" w:tplc="155CDF94" w:tentative="1">
      <w:start w:val="1"/>
      <w:numFmt w:val="bullet"/>
      <w:lvlText w:val="•"/>
      <w:lvlJc w:val="left"/>
      <w:pPr>
        <w:tabs>
          <w:tab w:val="num" w:pos="2520"/>
        </w:tabs>
        <w:ind w:left="2520" w:hanging="360"/>
      </w:pPr>
      <w:rPr>
        <w:rFonts w:ascii="Arial" w:hAnsi="Arial" w:hint="default"/>
      </w:rPr>
    </w:lvl>
    <w:lvl w:ilvl="4" w:tplc="E3A2611C" w:tentative="1">
      <w:start w:val="1"/>
      <w:numFmt w:val="bullet"/>
      <w:lvlText w:val="•"/>
      <w:lvlJc w:val="left"/>
      <w:pPr>
        <w:tabs>
          <w:tab w:val="num" w:pos="3240"/>
        </w:tabs>
        <w:ind w:left="3240" w:hanging="360"/>
      </w:pPr>
      <w:rPr>
        <w:rFonts w:ascii="Arial" w:hAnsi="Arial" w:hint="default"/>
      </w:rPr>
    </w:lvl>
    <w:lvl w:ilvl="5" w:tplc="061E0F58" w:tentative="1">
      <w:start w:val="1"/>
      <w:numFmt w:val="bullet"/>
      <w:lvlText w:val="•"/>
      <w:lvlJc w:val="left"/>
      <w:pPr>
        <w:tabs>
          <w:tab w:val="num" w:pos="3960"/>
        </w:tabs>
        <w:ind w:left="3960" w:hanging="360"/>
      </w:pPr>
      <w:rPr>
        <w:rFonts w:ascii="Arial" w:hAnsi="Arial" w:hint="default"/>
      </w:rPr>
    </w:lvl>
    <w:lvl w:ilvl="6" w:tplc="F9DAA316" w:tentative="1">
      <w:start w:val="1"/>
      <w:numFmt w:val="bullet"/>
      <w:lvlText w:val="•"/>
      <w:lvlJc w:val="left"/>
      <w:pPr>
        <w:tabs>
          <w:tab w:val="num" w:pos="4680"/>
        </w:tabs>
        <w:ind w:left="4680" w:hanging="360"/>
      </w:pPr>
      <w:rPr>
        <w:rFonts w:ascii="Arial" w:hAnsi="Arial" w:hint="default"/>
      </w:rPr>
    </w:lvl>
    <w:lvl w:ilvl="7" w:tplc="EEB417C6" w:tentative="1">
      <w:start w:val="1"/>
      <w:numFmt w:val="bullet"/>
      <w:lvlText w:val="•"/>
      <w:lvlJc w:val="left"/>
      <w:pPr>
        <w:tabs>
          <w:tab w:val="num" w:pos="5400"/>
        </w:tabs>
        <w:ind w:left="5400" w:hanging="360"/>
      </w:pPr>
      <w:rPr>
        <w:rFonts w:ascii="Arial" w:hAnsi="Arial" w:hint="default"/>
      </w:rPr>
    </w:lvl>
    <w:lvl w:ilvl="8" w:tplc="64520D02" w:tentative="1">
      <w:start w:val="1"/>
      <w:numFmt w:val="bullet"/>
      <w:lvlText w:val="•"/>
      <w:lvlJc w:val="left"/>
      <w:pPr>
        <w:tabs>
          <w:tab w:val="num" w:pos="6120"/>
        </w:tabs>
        <w:ind w:left="6120" w:hanging="360"/>
      </w:pPr>
      <w:rPr>
        <w:rFonts w:ascii="Arial" w:hAnsi="Arial" w:hint="default"/>
      </w:rPr>
    </w:lvl>
  </w:abstractNum>
  <w:abstractNum w:abstractNumId="22" w15:restartNumberingAfterBreak="0">
    <w:nsid w:val="65052A4F"/>
    <w:multiLevelType w:val="hybridMultilevel"/>
    <w:tmpl w:val="B6349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8F615B"/>
    <w:multiLevelType w:val="hybridMultilevel"/>
    <w:tmpl w:val="9BA0C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75686A"/>
    <w:multiLevelType w:val="hybridMultilevel"/>
    <w:tmpl w:val="42425E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70C20424"/>
    <w:multiLevelType w:val="hybridMultilevel"/>
    <w:tmpl w:val="C97AC926"/>
    <w:lvl w:ilvl="0" w:tplc="0409000F">
      <w:start w:val="1"/>
      <w:numFmt w:val="decimal"/>
      <w:lvlText w:val="%1."/>
      <w:lvlJc w:val="left"/>
      <w:pPr>
        <w:ind w:left="360" w:hanging="360"/>
      </w:pPr>
      <w:rPr>
        <w:rFonts w:hint="default"/>
      </w:rPr>
    </w:lvl>
    <w:lvl w:ilvl="1" w:tplc="1E82DFD0">
      <w:numFmt w:val="bullet"/>
      <w:lvlText w:val="•"/>
      <w:lvlJc w:val="left"/>
      <w:pPr>
        <w:tabs>
          <w:tab w:val="num" w:pos="1080"/>
        </w:tabs>
        <w:ind w:left="1080" w:hanging="360"/>
      </w:pPr>
      <w:rPr>
        <w:rFonts w:ascii="Arial" w:hAnsi="Arial" w:hint="default"/>
      </w:rPr>
    </w:lvl>
    <w:lvl w:ilvl="2" w:tplc="E31414AA">
      <w:numFmt w:val="bullet"/>
      <w:lvlText w:val="•"/>
      <w:lvlJc w:val="left"/>
      <w:pPr>
        <w:tabs>
          <w:tab w:val="num" w:pos="1800"/>
        </w:tabs>
        <w:ind w:left="1800" w:hanging="360"/>
      </w:pPr>
      <w:rPr>
        <w:rFonts w:ascii="Arial" w:hAnsi="Arial" w:hint="default"/>
      </w:rPr>
    </w:lvl>
    <w:lvl w:ilvl="3" w:tplc="155CDF94" w:tentative="1">
      <w:start w:val="1"/>
      <w:numFmt w:val="bullet"/>
      <w:lvlText w:val="•"/>
      <w:lvlJc w:val="left"/>
      <w:pPr>
        <w:tabs>
          <w:tab w:val="num" w:pos="2520"/>
        </w:tabs>
        <w:ind w:left="2520" w:hanging="360"/>
      </w:pPr>
      <w:rPr>
        <w:rFonts w:ascii="Arial" w:hAnsi="Arial" w:hint="default"/>
      </w:rPr>
    </w:lvl>
    <w:lvl w:ilvl="4" w:tplc="E3A2611C" w:tentative="1">
      <w:start w:val="1"/>
      <w:numFmt w:val="bullet"/>
      <w:lvlText w:val="•"/>
      <w:lvlJc w:val="left"/>
      <w:pPr>
        <w:tabs>
          <w:tab w:val="num" w:pos="3240"/>
        </w:tabs>
        <w:ind w:left="3240" w:hanging="360"/>
      </w:pPr>
      <w:rPr>
        <w:rFonts w:ascii="Arial" w:hAnsi="Arial" w:hint="default"/>
      </w:rPr>
    </w:lvl>
    <w:lvl w:ilvl="5" w:tplc="061E0F58" w:tentative="1">
      <w:start w:val="1"/>
      <w:numFmt w:val="bullet"/>
      <w:lvlText w:val="•"/>
      <w:lvlJc w:val="left"/>
      <w:pPr>
        <w:tabs>
          <w:tab w:val="num" w:pos="3960"/>
        </w:tabs>
        <w:ind w:left="3960" w:hanging="360"/>
      </w:pPr>
      <w:rPr>
        <w:rFonts w:ascii="Arial" w:hAnsi="Arial" w:hint="default"/>
      </w:rPr>
    </w:lvl>
    <w:lvl w:ilvl="6" w:tplc="F9DAA316" w:tentative="1">
      <w:start w:val="1"/>
      <w:numFmt w:val="bullet"/>
      <w:lvlText w:val="•"/>
      <w:lvlJc w:val="left"/>
      <w:pPr>
        <w:tabs>
          <w:tab w:val="num" w:pos="4680"/>
        </w:tabs>
        <w:ind w:left="4680" w:hanging="360"/>
      </w:pPr>
      <w:rPr>
        <w:rFonts w:ascii="Arial" w:hAnsi="Arial" w:hint="default"/>
      </w:rPr>
    </w:lvl>
    <w:lvl w:ilvl="7" w:tplc="EEB417C6" w:tentative="1">
      <w:start w:val="1"/>
      <w:numFmt w:val="bullet"/>
      <w:lvlText w:val="•"/>
      <w:lvlJc w:val="left"/>
      <w:pPr>
        <w:tabs>
          <w:tab w:val="num" w:pos="5400"/>
        </w:tabs>
        <w:ind w:left="5400" w:hanging="360"/>
      </w:pPr>
      <w:rPr>
        <w:rFonts w:ascii="Arial" w:hAnsi="Arial" w:hint="default"/>
      </w:rPr>
    </w:lvl>
    <w:lvl w:ilvl="8" w:tplc="64520D02" w:tentative="1">
      <w:start w:val="1"/>
      <w:numFmt w:val="bullet"/>
      <w:lvlText w:val="•"/>
      <w:lvlJc w:val="left"/>
      <w:pPr>
        <w:tabs>
          <w:tab w:val="num" w:pos="6120"/>
        </w:tabs>
        <w:ind w:left="6120" w:hanging="360"/>
      </w:pPr>
      <w:rPr>
        <w:rFonts w:ascii="Arial" w:hAnsi="Arial" w:hint="default"/>
      </w:rPr>
    </w:lvl>
  </w:abstractNum>
  <w:abstractNum w:abstractNumId="26" w15:restartNumberingAfterBreak="0">
    <w:nsid w:val="753C4C04"/>
    <w:multiLevelType w:val="hybridMultilevel"/>
    <w:tmpl w:val="FE34B00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num>
  <w:num w:numId="3">
    <w:abstractNumId w:val="24"/>
  </w:num>
  <w:num w:numId="4">
    <w:abstractNumId w:val="18"/>
  </w:num>
  <w:num w:numId="5">
    <w:abstractNumId w:val="9"/>
  </w:num>
  <w:num w:numId="6">
    <w:abstractNumId w:val="7"/>
  </w:num>
  <w:num w:numId="7">
    <w:abstractNumId w:val="26"/>
  </w:num>
  <w:num w:numId="8">
    <w:abstractNumId w:val="12"/>
  </w:num>
  <w:num w:numId="9">
    <w:abstractNumId w:val="21"/>
  </w:num>
  <w:num w:numId="10">
    <w:abstractNumId w:val="25"/>
  </w:num>
  <w:num w:numId="11">
    <w:abstractNumId w:val="6"/>
  </w:num>
  <w:num w:numId="12">
    <w:abstractNumId w:val="0"/>
  </w:num>
  <w:num w:numId="13">
    <w:abstractNumId w:val="23"/>
  </w:num>
  <w:num w:numId="14">
    <w:abstractNumId w:val="19"/>
  </w:num>
  <w:num w:numId="15">
    <w:abstractNumId w:val="22"/>
  </w:num>
  <w:num w:numId="16">
    <w:abstractNumId w:val="5"/>
  </w:num>
  <w:num w:numId="17">
    <w:abstractNumId w:val="13"/>
  </w:num>
  <w:num w:numId="18">
    <w:abstractNumId w:val="10"/>
  </w:num>
  <w:num w:numId="19">
    <w:abstractNumId w:val="1"/>
  </w:num>
  <w:num w:numId="20">
    <w:abstractNumId w:val="2"/>
  </w:num>
  <w:num w:numId="21">
    <w:abstractNumId w:val="3"/>
  </w:num>
  <w:num w:numId="22">
    <w:abstractNumId w:val="20"/>
  </w:num>
  <w:num w:numId="23">
    <w:abstractNumId w:val="16"/>
  </w:num>
  <w:num w:numId="24">
    <w:abstractNumId w:val="14"/>
  </w:num>
  <w:num w:numId="25">
    <w:abstractNumId w:val="8"/>
  </w:num>
  <w:num w:numId="26">
    <w:abstractNumId w:val="17"/>
  </w:num>
  <w:num w:numId="2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164"/>
    <w:rsid w:val="0000010C"/>
    <w:rsid w:val="000064B5"/>
    <w:rsid w:val="0001303D"/>
    <w:rsid w:val="00020DB7"/>
    <w:rsid w:val="00035AC3"/>
    <w:rsid w:val="000461A2"/>
    <w:rsid w:val="00046F8F"/>
    <w:rsid w:val="00061839"/>
    <w:rsid w:val="00086AFD"/>
    <w:rsid w:val="00095339"/>
    <w:rsid w:val="00097C8C"/>
    <w:rsid w:val="000A335A"/>
    <w:rsid w:val="000A4DCD"/>
    <w:rsid w:val="000B1A88"/>
    <w:rsid w:val="000B1C27"/>
    <w:rsid w:val="000B39F6"/>
    <w:rsid w:val="000E2DFA"/>
    <w:rsid w:val="000E4D4A"/>
    <w:rsid w:val="00101D25"/>
    <w:rsid w:val="00117E0B"/>
    <w:rsid w:val="00124991"/>
    <w:rsid w:val="0013488C"/>
    <w:rsid w:val="001535B6"/>
    <w:rsid w:val="00153D56"/>
    <w:rsid w:val="00154649"/>
    <w:rsid w:val="00161BAA"/>
    <w:rsid w:val="00167487"/>
    <w:rsid w:val="001709C1"/>
    <w:rsid w:val="001778DE"/>
    <w:rsid w:val="0018016F"/>
    <w:rsid w:val="00187761"/>
    <w:rsid w:val="001A56EC"/>
    <w:rsid w:val="001A7327"/>
    <w:rsid w:val="001B4F25"/>
    <w:rsid w:val="001B6E1E"/>
    <w:rsid w:val="001B6FD6"/>
    <w:rsid w:val="001D0602"/>
    <w:rsid w:val="001F19F9"/>
    <w:rsid w:val="001F522D"/>
    <w:rsid w:val="001F7D97"/>
    <w:rsid w:val="002306D8"/>
    <w:rsid w:val="00253401"/>
    <w:rsid w:val="00256999"/>
    <w:rsid w:val="00262D06"/>
    <w:rsid w:val="00262EB9"/>
    <w:rsid w:val="0027074D"/>
    <w:rsid w:val="00271730"/>
    <w:rsid w:val="00290894"/>
    <w:rsid w:val="002B2BEA"/>
    <w:rsid w:val="002B584D"/>
    <w:rsid w:val="002C02BA"/>
    <w:rsid w:val="00301FED"/>
    <w:rsid w:val="003030EE"/>
    <w:rsid w:val="00337F37"/>
    <w:rsid w:val="00344BC3"/>
    <w:rsid w:val="00344EF1"/>
    <w:rsid w:val="00345FE8"/>
    <w:rsid w:val="0035765C"/>
    <w:rsid w:val="00372A72"/>
    <w:rsid w:val="00376868"/>
    <w:rsid w:val="00380C3E"/>
    <w:rsid w:val="003810E9"/>
    <w:rsid w:val="003868BD"/>
    <w:rsid w:val="00391C53"/>
    <w:rsid w:val="003924AF"/>
    <w:rsid w:val="003927A2"/>
    <w:rsid w:val="003A1A70"/>
    <w:rsid w:val="003A236F"/>
    <w:rsid w:val="003C0CC9"/>
    <w:rsid w:val="003C14AC"/>
    <w:rsid w:val="003C1C32"/>
    <w:rsid w:val="003C7640"/>
    <w:rsid w:val="003D17C9"/>
    <w:rsid w:val="003D359D"/>
    <w:rsid w:val="003E3C44"/>
    <w:rsid w:val="003E3DD1"/>
    <w:rsid w:val="003F54F1"/>
    <w:rsid w:val="004071EF"/>
    <w:rsid w:val="0042639E"/>
    <w:rsid w:val="00431F33"/>
    <w:rsid w:val="00461AB9"/>
    <w:rsid w:val="00493F6A"/>
    <w:rsid w:val="004A79BC"/>
    <w:rsid w:val="004B240E"/>
    <w:rsid w:val="004B2754"/>
    <w:rsid w:val="004B78C1"/>
    <w:rsid w:val="004C6271"/>
    <w:rsid w:val="004F1930"/>
    <w:rsid w:val="005069A4"/>
    <w:rsid w:val="00515E41"/>
    <w:rsid w:val="005175D9"/>
    <w:rsid w:val="00520B7D"/>
    <w:rsid w:val="00554C68"/>
    <w:rsid w:val="00565FB8"/>
    <w:rsid w:val="005722BE"/>
    <w:rsid w:val="0057540F"/>
    <w:rsid w:val="00576C8E"/>
    <w:rsid w:val="00596865"/>
    <w:rsid w:val="005D1C86"/>
    <w:rsid w:val="005F37A6"/>
    <w:rsid w:val="006073D7"/>
    <w:rsid w:val="00640F56"/>
    <w:rsid w:val="00650786"/>
    <w:rsid w:val="006840E2"/>
    <w:rsid w:val="00691D62"/>
    <w:rsid w:val="006A51D9"/>
    <w:rsid w:val="006C43AC"/>
    <w:rsid w:val="006C5477"/>
    <w:rsid w:val="006D5DE5"/>
    <w:rsid w:val="006E74EE"/>
    <w:rsid w:val="007072F0"/>
    <w:rsid w:val="00726707"/>
    <w:rsid w:val="00726779"/>
    <w:rsid w:val="0074027C"/>
    <w:rsid w:val="00755C21"/>
    <w:rsid w:val="007563CB"/>
    <w:rsid w:val="00756F28"/>
    <w:rsid w:val="00767A73"/>
    <w:rsid w:val="007706FB"/>
    <w:rsid w:val="0078163C"/>
    <w:rsid w:val="00796849"/>
    <w:rsid w:val="007A3FEF"/>
    <w:rsid w:val="007A4124"/>
    <w:rsid w:val="007A595F"/>
    <w:rsid w:val="007B05EE"/>
    <w:rsid w:val="007C0F69"/>
    <w:rsid w:val="007E11E5"/>
    <w:rsid w:val="007E4CD2"/>
    <w:rsid w:val="007F4B3D"/>
    <w:rsid w:val="00803A79"/>
    <w:rsid w:val="00817E59"/>
    <w:rsid w:val="0082731C"/>
    <w:rsid w:val="00852F3C"/>
    <w:rsid w:val="008601EE"/>
    <w:rsid w:val="00870913"/>
    <w:rsid w:val="0089449B"/>
    <w:rsid w:val="008A3721"/>
    <w:rsid w:val="008A6B55"/>
    <w:rsid w:val="008B3301"/>
    <w:rsid w:val="008D403D"/>
    <w:rsid w:val="008E2E87"/>
    <w:rsid w:val="008E3C0B"/>
    <w:rsid w:val="00904432"/>
    <w:rsid w:val="00936099"/>
    <w:rsid w:val="009377DC"/>
    <w:rsid w:val="00942094"/>
    <w:rsid w:val="00943CB0"/>
    <w:rsid w:val="009564FA"/>
    <w:rsid w:val="00987E98"/>
    <w:rsid w:val="00992166"/>
    <w:rsid w:val="009A3A51"/>
    <w:rsid w:val="009C2AD2"/>
    <w:rsid w:val="009C63CB"/>
    <w:rsid w:val="009D2E1A"/>
    <w:rsid w:val="009E26B2"/>
    <w:rsid w:val="009E729C"/>
    <w:rsid w:val="00A244F4"/>
    <w:rsid w:val="00A35C5C"/>
    <w:rsid w:val="00A37D09"/>
    <w:rsid w:val="00A57D59"/>
    <w:rsid w:val="00A6552C"/>
    <w:rsid w:val="00A722F1"/>
    <w:rsid w:val="00A743CC"/>
    <w:rsid w:val="00A80708"/>
    <w:rsid w:val="00A872F8"/>
    <w:rsid w:val="00AB1363"/>
    <w:rsid w:val="00AB16F9"/>
    <w:rsid w:val="00AB7A51"/>
    <w:rsid w:val="00AC32D3"/>
    <w:rsid w:val="00AC5EE9"/>
    <w:rsid w:val="00AD253C"/>
    <w:rsid w:val="00AD7492"/>
    <w:rsid w:val="00B07BD7"/>
    <w:rsid w:val="00B107B5"/>
    <w:rsid w:val="00B122EB"/>
    <w:rsid w:val="00B25C4C"/>
    <w:rsid w:val="00B32AC5"/>
    <w:rsid w:val="00B36F81"/>
    <w:rsid w:val="00B43BF3"/>
    <w:rsid w:val="00B4562C"/>
    <w:rsid w:val="00BB320F"/>
    <w:rsid w:val="00BB501E"/>
    <w:rsid w:val="00BD3C09"/>
    <w:rsid w:val="00BD64B5"/>
    <w:rsid w:val="00BE1689"/>
    <w:rsid w:val="00BF0174"/>
    <w:rsid w:val="00BF1013"/>
    <w:rsid w:val="00BF1EDF"/>
    <w:rsid w:val="00BF7164"/>
    <w:rsid w:val="00C042C7"/>
    <w:rsid w:val="00C143FA"/>
    <w:rsid w:val="00C40FB9"/>
    <w:rsid w:val="00C5744D"/>
    <w:rsid w:val="00C7140A"/>
    <w:rsid w:val="00C768FC"/>
    <w:rsid w:val="00C77053"/>
    <w:rsid w:val="00CC338F"/>
    <w:rsid w:val="00CC778C"/>
    <w:rsid w:val="00D24921"/>
    <w:rsid w:val="00D25330"/>
    <w:rsid w:val="00D310E2"/>
    <w:rsid w:val="00D32BAF"/>
    <w:rsid w:val="00D33B6C"/>
    <w:rsid w:val="00D651F5"/>
    <w:rsid w:val="00D85F8C"/>
    <w:rsid w:val="00D91A79"/>
    <w:rsid w:val="00D96AAB"/>
    <w:rsid w:val="00DB2CB0"/>
    <w:rsid w:val="00DD705C"/>
    <w:rsid w:val="00DE21B3"/>
    <w:rsid w:val="00DF25C1"/>
    <w:rsid w:val="00DF2CA9"/>
    <w:rsid w:val="00E01752"/>
    <w:rsid w:val="00E05340"/>
    <w:rsid w:val="00E07098"/>
    <w:rsid w:val="00E17703"/>
    <w:rsid w:val="00E24E75"/>
    <w:rsid w:val="00E32388"/>
    <w:rsid w:val="00E33B99"/>
    <w:rsid w:val="00E35A0E"/>
    <w:rsid w:val="00E47A21"/>
    <w:rsid w:val="00E63BA0"/>
    <w:rsid w:val="00E64FDD"/>
    <w:rsid w:val="00E87B08"/>
    <w:rsid w:val="00E9477F"/>
    <w:rsid w:val="00EB179F"/>
    <w:rsid w:val="00EC0E00"/>
    <w:rsid w:val="00ED3C01"/>
    <w:rsid w:val="00EF071D"/>
    <w:rsid w:val="00EF2B43"/>
    <w:rsid w:val="00EF3BDD"/>
    <w:rsid w:val="00F0434A"/>
    <w:rsid w:val="00F066A2"/>
    <w:rsid w:val="00F27C0E"/>
    <w:rsid w:val="00F304E8"/>
    <w:rsid w:val="00F32ED4"/>
    <w:rsid w:val="00F4646A"/>
    <w:rsid w:val="00F55161"/>
    <w:rsid w:val="00F75BF3"/>
    <w:rsid w:val="00F97B8B"/>
    <w:rsid w:val="00FA1108"/>
    <w:rsid w:val="00FA3839"/>
    <w:rsid w:val="00FA6F68"/>
    <w:rsid w:val="00FB0879"/>
    <w:rsid w:val="00FF0FBC"/>
    <w:rsid w:val="0601E592"/>
    <w:rsid w:val="0E140A6A"/>
    <w:rsid w:val="71BA8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326A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930"/>
    <w:rPr>
      <w:rFonts w:ascii="Times New Roman" w:eastAsia="Times New Roman" w:hAnsi="Times New Roman" w:cs="Times New Roman"/>
    </w:rPr>
  </w:style>
  <w:style w:type="paragraph" w:styleId="Heading2">
    <w:name w:val="heading 2"/>
    <w:basedOn w:val="Normal"/>
    <w:next w:val="Normal"/>
    <w:link w:val="Heading2Char"/>
    <w:uiPriority w:val="9"/>
    <w:unhideWhenUsed/>
    <w:qFormat/>
    <w:rsid w:val="00C714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7D59"/>
    <w:pPr>
      <w:ind w:left="720"/>
      <w:contextualSpacing/>
    </w:pPr>
  </w:style>
  <w:style w:type="paragraph" w:styleId="Header">
    <w:name w:val="header"/>
    <w:basedOn w:val="Normal"/>
    <w:link w:val="HeaderChar"/>
    <w:uiPriority w:val="99"/>
    <w:unhideWhenUsed/>
    <w:rsid w:val="00256999"/>
    <w:pPr>
      <w:tabs>
        <w:tab w:val="center" w:pos="4680"/>
        <w:tab w:val="right" w:pos="9360"/>
      </w:tabs>
    </w:pPr>
  </w:style>
  <w:style w:type="character" w:customStyle="1" w:styleId="HeaderChar">
    <w:name w:val="Header Char"/>
    <w:basedOn w:val="DefaultParagraphFont"/>
    <w:link w:val="Header"/>
    <w:uiPriority w:val="99"/>
    <w:rsid w:val="00256999"/>
  </w:style>
  <w:style w:type="paragraph" w:styleId="Footer">
    <w:name w:val="footer"/>
    <w:basedOn w:val="Normal"/>
    <w:link w:val="FooterChar"/>
    <w:uiPriority w:val="99"/>
    <w:unhideWhenUsed/>
    <w:rsid w:val="00256999"/>
    <w:pPr>
      <w:tabs>
        <w:tab w:val="center" w:pos="4680"/>
        <w:tab w:val="right" w:pos="9360"/>
      </w:tabs>
    </w:pPr>
  </w:style>
  <w:style w:type="character" w:customStyle="1" w:styleId="FooterChar">
    <w:name w:val="Footer Char"/>
    <w:basedOn w:val="DefaultParagraphFont"/>
    <w:link w:val="Footer"/>
    <w:uiPriority w:val="99"/>
    <w:rsid w:val="00256999"/>
  </w:style>
  <w:style w:type="table" w:styleId="TableGrid">
    <w:name w:val="Table Grid"/>
    <w:basedOn w:val="TableNormal"/>
    <w:uiPriority w:val="39"/>
    <w:rsid w:val="00767A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C7140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C7140A"/>
    <w:pPr>
      <w:spacing w:before="100" w:beforeAutospacing="1" w:after="100" w:afterAutospacing="1"/>
    </w:pPr>
  </w:style>
  <w:style w:type="character" w:styleId="Hyperlink">
    <w:name w:val="Hyperlink"/>
    <w:basedOn w:val="DefaultParagraphFont"/>
    <w:uiPriority w:val="99"/>
    <w:unhideWhenUsed/>
    <w:rsid w:val="003810E9"/>
    <w:rPr>
      <w:color w:val="0563C1" w:themeColor="hyperlink"/>
      <w:u w:val="single"/>
    </w:rPr>
  </w:style>
  <w:style w:type="character" w:styleId="UnresolvedMention">
    <w:name w:val="Unresolved Mention"/>
    <w:basedOn w:val="DefaultParagraphFont"/>
    <w:uiPriority w:val="99"/>
    <w:rsid w:val="003810E9"/>
    <w:rPr>
      <w:color w:val="605E5C"/>
      <w:shd w:val="clear" w:color="auto" w:fill="E1DFDD"/>
    </w:rPr>
  </w:style>
  <w:style w:type="character" w:styleId="FollowedHyperlink">
    <w:name w:val="FollowedHyperlink"/>
    <w:basedOn w:val="DefaultParagraphFont"/>
    <w:uiPriority w:val="99"/>
    <w:semiHidden/>
    <w:unhideWhenUsed/>
    <w:rsid w:val="008D403D"/>
    <w:rPr>
      <w:color w:val="954F72" w:themeColor="followedHyperlink"/>
      <w:u w:val="single"/>
    </w:rPr>
  </w:style>
  <w:style w:type="paragraph" w:styleId="BodyText">
    <w:name w:val="Body Text"/>
    <w:basedOn w:val="Normal"/>
    <w:link w:val="BodyTextChar"/>
    <w:uiPriority w:val="1"/>
    <w:qFormat/>
    <w:rsid w:val="0074027C"/>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74027C"/>
    <w:rPr>
      <w:rFonts w:ascii="Arial" w:eastAsia="Arial" w:hAnsi="Arial" w:cs="Arial"/>
      <w:sz w:val="16"/>
      <w:szCs w:val="16"/>
    </w:rPr>
  </w:style>
  <w:style w:type="paragraph" w:customStyle="1" w:styleId="TableParagraph">
    <w:name w:val="Table Paragraph"/>
    <w:basedOn w:val="Normal"/>
    <w:uiPriority w:val="1"/>
    <w:qFormat/>
    <w:rsid w:val="000E2DFA"/>
    <w:pPr>
      <w:widowControl w:val="0"/>
      <w:autoSpaceDE w:val="0"/>
      <w:autoSpaceDN w:val="0"/>
    </w:pPr>
    <w:rPr>
      <w:sz w:val="22"/>
      <w:szCs w:val="22"/>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table" w:styleId="GridTable1Light-Accent1">
    <w:name w:val="Grid Table 1 Light Accent 1"/>
    <w:basedOn w:val="TableNormal"/>
    <w:uiPriority w:val="46"/>
    <w:rsid w:val="00FF0FBC"/>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4F1930"/>
    <w:rPr>
      <w:b/>
      <w:bCs/>
    </w:rPr>
  </w:style>
  <w:style w:type="character" w:customStyle="1" w:styleId="CommentSubjectChar">
    <w:name w:val="Comment Subject Char"/>
    <w:basedOn w:val="CommentTextChar"/>
    <w:link w:val="CommentSubject"/>
    <w:uiPriority w:val="99"/>
    <w:semiHidden/>
    <w:rsid w:val="004F1930"/>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90667">
      <w:bodyDiv w:val="1"/>
      <w:marLeft w:val="0"/>
      <w:marRight w:val="0"/>
      <w:marTop w:val="0"/>
      <w:marBottom w:val="0"/>
      <w:divBdr>
        <w:top w:val="none" w:sz="0" w:space="0" w:color="auto"/>
        <w:left w:val="none" w:sz="0" w:space="0" w:color="auto"/>
        <w:bottom w:val="none" w:sz="0" w:space="0" w:color="auto"/>
        <w:right w:val="none" w:sz="0" w:space="0" w:color="auto"/>
      </w:divBdr>
      <w:divsChild>
        <w:div w:id="996612383">
          <w:marLeft w:val="907"/>
          <w:marRight w:val="0"/>
          <w:marTop w:val="0"/>
          <w:marBottom w:val="0"/>
          <w:divBdr>
            <w:top w:val="none" w:sz="0" w:space="0" w:color="auto"/>
            <w:left w:val="none" w:sz="0" w:space="0" w:color="auto"/>
            <w:bottom w:val="none" w:sz="0" w:space="0" w:color="auto"/>
            <w:right w:val="none" w:sz="0" w:space="0" w:color="auto"/>
          </w:divBdr>
        </w:div>
        <w:div w:id="295764268">
          <w:marLeft w:val="907"/>
          <w:marRight w:val="0"/>
          <w:marTop w:val="0"/>
          <w:marBottom w:val="0"/>
          <w:divBdr>
            <w:top w:val="none" w:sz="0" w:space="0" w:color="auto"/>
            <w:left w:val="none" w:sz="0" w:space="0" w:color="auto"/>
            <w:bottom w:val="none" w:sz="0" w:space="0" w:color="auto"/>
            <w:right w:val="none" w:sz="0" w:space="0" w:color="auto"/>
          </w:divBdr>
        </w:div>
        <w:div w:id="1556623795">
          <w:marLeft w:val="1627"/>
          <w:marRight w:val="0"/>
          <w:marTop w:val="0"/>
          <w:marBottom w:val="0"/>
          <w:divBdr>
            <w:top w:val="none" w:sz="0" w:space="0" w:color="auto"/>
            <w:left w:val="none" w:sz="0" w:space="0" w:color="auto"/>
            <w:bottom w:val="none" w:sz="0" w:space="0" w:color="auto"/>
            <w:right w:val="none" w:sz="0" w:space="0" w:color="auto"/>
          </w:divBdr>
        </w:div>
        <w:div w:id="1499036839">
          <w:marLeft w:val="1627"/>
          <w:marRight w:val="0"/>
          <w:marTop w:val="0"/>
          <w:marBottom w:val="0"/>
          <w:divBdr>
            <w:top w:val="none" w:sz="0" w:space="0" w:color="auto"/>
            <w:left w:val="none" w:sz="0" w:space="0" w:color="auto"/>
            <w:bottom w:val="none" w:sz="0" w:space="0" w:color="auto"/>
            <w:right w:val="none" w:sz="0" w:space="0" w:color="auto"/>
          </w:divBdr>
        </w:div>
        <w:div w:id="583341823">
          <w:marLeft w:val="1627"/>
          <w:marRight w:val="0"/>
          <w:marTop w:val="0"/>
          <w:marBottom w:val="0"/>
          <w:divBdr>
            <w:top w:val="none" w:sz="0" w:space="0" w:color="auto"/>
            <w:left w:val="none" w:sz="0" w:space="0" w:color="auto"/>
            <w:bottom w:val="none" w:sz="0" w:space="0" w:color="auto"/>
            <w:right w:val="none" w:sz="0" w:space="0" w:color="auto"/>
          </w:divBdr>
        </w:div>
        <w:div w:id="1699047010">
          <w:marLeft w:val="907"/>
          <w:marRight w:val="0"/>
          <w:marTop w:val="0"/>
          <w:marBottom w:val="0"/>
          <w:divBdr>
            <w:top w:val="none" w:sz="0" w:space="0" w:color="auto"/>
            <w:left w:val="none" w:sz="0" w:space="0" w:color="auto"/>
            <w:bottom w:val="none" w:sz="0" w:space="0" w:color="auto"/>
            <w:right w:val="none" w:sz="0" w:space="0" w:color="auto"/>
          </w:divBdr>
        </w:div>
        <w:div w:id="1322926782">
          <w:marLeft w:val="1627"/>
          <w:marRight w:val="0"/>
          <w:marTop w:val="0"/>
          <w:marBottom w:val="0"/>
          <w:divBdr>
            <w:top w:val="none" w:sz="0" w:space="0" w:color="auto"/>
            <w:left w:val="none" w:sz="0" w:space="0" w:color="auto"/>
            <w:bottom w:val="none" w:sz="0" w:space="0" w:color="auto"/>
            <w:right w:val="none" w:sz="0" w:space="0" w:color="auto"/>
          </w:divBdr>
        </w:div>
        <w:div w:id="70977229">
          <w:marLeft w:val="1627"/>
          <w:marRight w:val="0"/>
          <w:marTop w:val="0"/>
          <w:marBottom w:val="0"/>
          <w:divBdr>
            <w:top w:val="none" w:sz="0" w:space="0" w:color="auto"/>
            <w:left w:val="none" w:sz="0" w:space="0" w:color="auto"/>
            <w:bottom w:val="none" w:sz="0" w:space="0" w:color="auto"/>
            <w:right w:val="none" w:sz="0" w:space="0" w:color="auto"/>
          </w:divBdr>
        </w:div>
        <w:div w:id="623540866">
          <w:marLeft w:val="1627"/>
          <w:marRight w:val="0"/>
          <w:marTop w:val="0"/>
          <w:marBottom w:val="0"/>
          <w:divBdr>
            <w:top w:val="none" w:sz="0" w:space="0" w:color="auto"/>
            <w:left w:val="none" w:sz="0" w:space="0" w:color="auto"/>
            <w:bottom w:val="none" w:sz="0" w:space="0" w:color="auto"/>
            <w:right w:val="none" w:sz="0" w:space="0" w:color="auto"/>
          </w:divBdr>
        </w:div>
      </w:divsChild>
    </w:div>
    <w:div w:id="139618953">
      <w:bodyDiv w:val="1"/>
      <w:marLeft w:val="0"/>
      <w:marRight w:val="0"/>
      <w:marTop w:val="0"/>
      <w:marBottom w:val="0"/>
      <w:divBdr>
        <w:top w:val="none" w:sz="0" w:space="0" w:color="auto"/>
        <w:left w:val="none" w:sz="0" w:space="0" w:color="auto"/>
        <w:bottom w:val="none" w:sz="0" w:space="0" w:color="auto"/>
        <w:right w:val="none" w:sz="0" w:space="0" w:color="auto"/>
      </w:divBdr>
      <w:divsChild>
        <w:div w:id="679742240">
          <w:marLeft w:val="547"/>
          <w:marRight w:val="0"/>
          <w:marTop w:val="200"/>
          <w:marBottom w:val="0"/>
          <w:divBdr>
            <w:top w:val="none" w:sz="0" w:space="0" w:color="auto"/>
            <w:left w:val="none" w:sz="0" w:space="0" w:color="auto"/>
            <w:bottom w:val="none" w:sz="0" w:space="0" w:color="auto"/>
            <w:right w:val="none" w:sz="0" w:space="0" w:color="auto"/>
          </w:divBdr>
        </w:div>
        <w:div w:id="1250584013">
          <w:marLeft w:val="547"/>
          <w:marRight w:val="0"/>
          <w:marTop w:val="200"/>
          <w:marBottom w:val="0"/>
          <w:divBdr>
            <w:top w:val="none" w:sz="0" w:space="0" w:color="auto"/>
            <w:left w:val="none" w:sz="0" w:space="0" w:color="auto"/>
            <w:bottom w:val="none" w:sz="0" w:space="0" w:color="auto"/>
            <w:right w:val="none" w:sz="0" w:space="0" w:color="auto"/>
          </w:divBdr>
        </w:div>
        <w:div w:id="1112287013">
          <w:marLeft w:val="547"/>
          <w:marRight w:val="0"/>
          <w:marTop w:val="200"/>
          <w:marBottom w:val="0"/>
          <w:divBdr>
            <w:top w:val="none" w:sz="0" w:space="0" w:color="auto"/>
            <w:left w:val="none" w:sz="0" w:space="0" w:color="auto"/>
            <w:bottom w:val="none" w:sz="0" w:space="0" w:color="auto"/>
            <w:right w:val="none" w:sz="0" w:space="0" w:color="auto"/>
          </w:divBdr>
        </w:div>
        <w:div w:id="248277106">
          <w:marLeft w:val="547"/>
          <w:marRight w:val="0"/>
          <w:marTop w:val="200"/>
          <w:marBottom w:val="0"/>
          <w:divBdr>
            <w:top w:val="none" w:sz="0" w:space="0" w:color="auto"/>
            <w:left w:val="none" w:sz="0" w:space="0" w:color="auto"/>
            <w:bottom w:val="none" w:sz="0" w:space="0" w:color="auto"/>
            <w:right w:val="none" w:sz="0" w:space="0" w:color="auto"/>
          </w:divBdr>
        </w:div>
      </w:divsChild>
    </w:div>
    <w:div w:id="172576743">
      <w:bodyDiv w:val="1"/>
      <w:marLeft w:val="0"/>
      <w:marRight w:val="0"/>
      <w:marTop w:val="0"/>
      <w:marBottom w:val="0"/>
      <w:divBdr>
        <w:top w:val="none" w:sz="0" w:space="0" w:color="auto"/>
        <w:left w:val="none" w:sz="0" w:space="0" w:color="auto"/>
        <w:bottom w:val="none" w:sz="0" w:space="0" w:color="auto"/>
        <w:right w:val="none" w:sz="0" w:space="0" w:color="auto"/>
      </w:divBdr>
      <w:divsChild>
        <w:div w:id="339357896">
          <w:marLeft w:val="1627"/>
          <w:marRight w:val="0"/>
          <w:marTop w:val="0"/>
          <w:marBottom w:val="0"/>
          <w:divBdr>
            <w:top w:val="none" w:sz="0" w:space="0" w:color="auto"/>
            <w:left w:val="none" w:sz="0" w:space="0" w:color="auto"/>
            <w:bottom w:val="none" w:sz="0" w:space="0" w:color="auto"/>
            <w:right w:val="none" w:sz="0" w:space="0" w:color="auto"/>
          </w:divBdr>
        </w:div>
      </w:divsChild>
    </w:div>
    <w:div w:id="211889108">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sChild>
        <w:div w:id="1615478167">
          <w:marLeft w:val="720"/>
          <w:marRight w:val="0"/>
          <w:marTop w:val="0"/>
          <w:marBottom w:val="0"/>
          <w:divBdr>
            <w:top w:val="none" w:sz="0" w:space="0" w:color="auto"/>
            <w:left w:val="none" w:sz="0" w:space="0" w:color="auto"/>
            <w:bottom w:val="none" w:sz="0" w:space="0" w:color="auto"/>
            <w:right w:val="none" w:sz="0" w:space="0" w:color="auto"/>
          </w:divBdr>
        </w:div>
        <w:div w:id="1042947957">
          <w:marLeft w:val="720"/>
          <w:marRight w:val="0"/>
          <w:marTop w:val="0"/>
          <w:marBottom w:val="0"/>
          <w:divBdr>
            <w:top w:val="none" w:sz="0" w:space="0" w:color="auto"/>
            <w:left w:val="none" w:sz="0" w:space="0" w:color="auto"/>
            <w:bottom w:val="none" w:sz="0" w:space="0" w:color="auto"/>
            <w:right w:val="none" w:sz="0" w:space="0" w:color="auto"/>
          </w:divBdr>
        </w:div>
        <w:div w:id="643504617">
          <w:marLeft w:val="720"/>
          <w:marRight w:val="0"/>
          <w:marTop w:val="0"/>
          <w:marBottom w:val="0"/>
          <w:divBdr>
            <w:top w:val="none" w:sz="0" w:space="0" w:color="auto"/>
            <w:left w:val="none" w:sz="0" w:space="0" w:color="auto"/>
            <w:bottom w:val="none" w:sz="0" w:space="0" w:color="auto"/>
            <w:right w:val="none" w:sz="0" w:space="0" w:color="auto"/>
          </w:divBdr>
        </w:div>
      </w:divsChild>
    </w:div>
    <w:div w:id="341325331">
      <w:bodyDiv w:val="1"/>
      <w:marLeft w:val="0"/>
      <w:marRight w:val="0"/>
      <w:marTop w:val="0"/>
      <w:marBottom w:val="0"/>
      <w:divBdr>
        <w:top w:val="none" w:sz="0" w:space="0" w:color="auto"/>
        <w:left w:val="none" w:sz="0" w:space="0" w:color="auto"/>
        <w:bottom w:val="none" w:sz="0" w:space="0" w:color="auto"/>
        <w:right w:val="none" w:sz="0" w:space="0" w:color="auto"/>
      </w:divBdr>
    </w:div>
    <w:div w:id="395930439">
      <w:bodyDiv w:val="1"/>
      <w:marLeft w:val="0"/>
      <w:marRight w:val="0"/>
      <w:marTop w:val="0"/>
      <w:marBottom w:val="0"/>
      <w:divBdr>
        <w:top w:val="none" w:sz="0" w:space="0" w:color="auto"/>
        <w:left w:val="none" w:sz="0" w:space="0" w:color="auto"/>
        <w:bottom w:val="none" w:sz="0" w:space="0" w:color="auto"/>
        <w:right w:val="none" w:sz="0" w:space="0" w:color="auto"/>
      </w:divBdr>
      <w:divsChild>
        <w:div w:id="2043286188">
          <w:marLeft w:val="907"/>
          <w:marRight w:val="0"/>
          <w:marTop w:val="0"/>
          <w:marBottom w:val="0"/>
          <w:divBdr>
            <w:top w:val="none" w:sz="0" w:space="0" w:color="auto"/>
            <w:left w:val="none" w:sz="0" w:space="0" w:color="auto"/>
            <w:bottom w:val="none" w:sz="0" w:space="0" w:color="auto"/>
            <w:right w:val="none" w:sz="0" w:space="0" w:color="auto"/>
          </w:divBdr>
        </w:div>
        <w:div w:id="699356506">
          <w:marLeft w:val="907"/>
          <w:marRight w:val="0"/>
          <w:marTop w:val="0"/>
          <w:marBottom w:val="0"/>
          <w:divBdr>
            <w:top w:val="none" w:sz="0" w:space="0" w:color="auto"/>
            <w:left w:val="none" w:sz="0" w:space="0" w:color="auto"/>
            <w:bottom w:val="none" w:sz="0" w:space="0" w:color="auto"/>
            <w:right w:val="none" w:sz="0" w:space="0" w:color="auto"/>
          </w:divBdr>
        </w:div>
        <w:div w:id="1809545570">
          <w:marLeft w:val="1627"/>
          <w:marRight w:val="0"/>
          <w:marTop w:val="0"/>
          <w:marBottom w:val="0"/>
          <w:divBdr>
            <w:top w:val="none" w:sz="0" w:space="0" w:color="auto"/>
            <w:left w:val="none" w:sz="0" w:space="0" w:color="auto"/>
            <w:bottom w:val="none" w:sz="0" w:space="0" w:color="auto"/>
            <w:right w:val="none" w:sz="0" w:space="0" w:color="auto"/>
          </w:divBdr>
        </w:div>
        <w:div w:id="58752852">
          <w:marLeft w:val="1627"/>
          <w:marRight w:val="0"/>
          <w:marTop w:val="0"/>
          <w:marBottom w:val="0"/>
          <w:divBdr>
            <w:top w:val="none" w:sz="0" w:space="0" w:color="auto"/>
            <w:left w:val="none" w:sz="0" w:space="0" w:color="auto"/>
            <w:bottom w:val="none" w:sz="0" w:space="0" w:color="auto"/>
            <w:right w:val="none" w:sz="0" w:space="0" w:color="auto"/>
          </w:divBdr>
        </w:div>
        <w:div w:id="2125953692">
          <w:marLeft w:val="907"/>
          <w:marRight w:val="0"/>
          <w:marTop w:val="0"/>
          <w:marBottom w:val="0"/>
          <w:divBdr>
            <w:top w:val="none" w:sz="0" w:space="0" w:color="auto"/>
            <w:left w:val="none" w:sz="0" w:space="0" w:color="auto"/>
            <w:bottom w:val="none" w:sz="0" w:space="0" w:color="auto"/>
            <w:right w:val="none" w:sz="0" w:space="0" w:color="auto"/>
          </w:divBdr>
        </w:div>
        <w:div w:id="579363807">
          <w:marLeft w:val="1627"/>
          <w:marRight w:val="0"/>
          <w:marTop w:val="0"/>
          <w:marBottom w:val="0"/>
          <w:divBdr>
            <w:top w:val="none" w:sz="0" w:space="0" w:color="auto"/>
            <w:left w:val="none" w:sz="0" w:space="0" w:color="auto"/>
            <w:bottom w:val="none" w:sz="0" w:space="0" w:color="auto"/>
            <w:right w:val="none" w:sz="0" w:space="0" w:color="auto"/>
          </w:divBdr>
        </w:div>
        <w:div w:id="343435176">
          <w:marLeft w:val="1627"/>
          <w:marRight w:val="0"/>
          <w:marTop w:val="0"/>
          <w:marBottom w:val="0"/>
          <w:divBdr>
            <w:top w:val="none" w:sz="0" w:space="0" w:color="auto"/>
            <w:left w:val="none" w:sz="0" w:space="0" w:color="auto"/>
            <w:bottom w:val="none" w:sz="0" w:space="0" w:color="auto"/>
            <w:right w:val="none" w:sz="0" w:space="0" w:color="auto"/>
          </w:divBdr>
        </w:div>
        <w:div w:id="319702753">
          <w:marLeft w:val="1627"/>
          <w:marRight w:val="0"/>
          <w:marTop w:val="0"/>
          <w:marBottom w:val="0"/>
          <w:divBdr>
            <w:top w:val="none" w:sz="0" w:space="0" w:color="auto"/>
            <w:left w:val="none" w:sz="0" w:space="0" w:color="auto"/>
            <w:bottom w:val="none" w:sz="0" w:space="0" w:color="auto"/>
            <w:right w:val="none" w:sz="0" w:space="0" w:color="auto"/>
          </w:divBdr>
        </w:div>
        <w:div w:id="1227033478">
          <w:marLeft w:val="907"/>
          <w:marRight w:val="0"/>
          <w:marTop w:val="0"/>
          <w:marBottom w:val="0"/>
          <w:divBdr>
            <w:top w:val="none" w:sz="0" w:space="0" w:color="auto"/>
            <w:left w:val="none" w:sz="0" w:space="0" w:color="auto"/>
            <w:bottom w:val="none" w:sz="0" w:space="0" w:color="auto"/>
            <w:right w:val="none" w:sz="0" w:space="0" w:color="auto"/>
          </w:divBdr>
        </w:div>
      </w:divsChild>
    </w:div>
    <w:div w:id="474568332">
      <w:bodyDiv w:val="1"/>
      <w:marLeft w:val="0"/>
      <w:marRight w:val="0"/>
      <w:marTop w:val="0"/>
      <w:marBottom w:val="0"/>
      <w:divBdr>
        <w:top w:val="none" w:sz="0" w:space="0" w:color="auto"/>
        <w:left w:val="none" w:sz="0" w:space="0" w:color="auto"/>
        <w:bottom w:val="none" w:sz="0" w:space="0" w:color="auto"/>
        <w:right w:val="none" w:sz="0" w:space="0" w:color="auto"/>
      </w:divBdr>
    </w:div>
    <w:div w:id="742262181">
      <w:bodyDiv w:val="1"/>
      <w:marLeft w:val="0"/>
      <w:marRight w:val="0"/>
      <w:marTop w:val="0"/>
      <w:marBottom w:val="0"/>
      <w:divBdr>
        <w:top w:val="none" w:sz="0" w:space="0" w:color="auto"/>
        <w:left w:val="none" w:sz="0" w:space="0" w:color="auto"/>
        <w:bottom w:val="none" w:sz="0" w:space="0" w:color="auto"/>
        <w:right w:val="none" w:sz="0" w:space="0" w:color="auto"/>
      </w:divBdr>
      <w:divsChild>
        <w:div w:id="2136940880">
          <w:marLeft w:val="547"/>
          <w:marRight w:val="0"/>
          <w:marTop w:val="0"/>
          <w:marBottom w:val="120"/>
          <w:divBdr>
            <w:top w:val="none" w:sz="0" w:space="0" w:color="auto"/>
            <w:left w:val="none" w:sz="0" w:space="0" w:color="auto"/>
            <w:bottom w:val="none" w:sz="0" w:space="0" w:color="auto"/>
            <w:right w:val="none" w:sz="0" w:space="0" w:color="auto"/>
          </w:divBdr>
        </w:div>
        <w:div w:id="1780030085">
          <w:marLeft w:val="547"/>
          <w:marRight w:val="0"/>
          <w:marTop w:val="0"/>
          <w:marBottom w:val="120"/>
          <w:divBdr>
            <w:top w:val="none" w:sz="0" w:space="0" w:color="auto"/>
            <w:left w:val="none" w:sz="0" w:space="0" w:color="auto"/>
            <w:bottom w:val="none" w:sz="0" w:space="0" w:color="auto"/>
            <w:right w:val="none" w:sz="0" w:space="0" w:color="auto"/>
          </w:divBdr>
        </w:div>
        <w:div w:id="1132289703">
          <w:marLeft w:val="547"/>
          <w:marRight w:val="0"/>
          <w:marTop w:val="0"/>
          <w:marBottom w:val="120"/>
          <w:divBdr>
            <w:top w:val="none" w:sz="0" w:space="0" w:color="auto"/>
            <w:left w:val="none" w:sz="0" w:space="0" w:color="auto"/>
            <w:bottom w:val="none" w:sz="0" w:space="0" w:color="auto"/>
            <w:right w:val="none" w:sz="0" w:space="0" w:color="auto"/>
          </w:divBdr>
        </w:div>
        <w:div w:id="846333984">
          <w:marLeft w:val="547"/>
          <w:marRight w:val="0"/>
          <w:marTop w:val="0"/>
          <w:marBottom w:val="120"/>
          <w:divBdr>
            <w:top w:val="none" w:sz="0" w:space="0" w:color="auto"/>
            <w:left w:val="none" w:sz="0" w:space="0" w:color="auto"/>
            <w:bottom w:val="none" w:sz="0" w:space="0" w:color="auto"/>
            <w:right w:val="none" w:sz="0" w:space="0" w:color="auto"/>
          </w:divBdr>
        </w:div>
      </w:divsChild>
    </w:div>
    <w:div w:id="777482962">
      <w:bodyDiv w:val="1"/>
      <w:marLeft w:val="0"/>
      <w:marRight w:val="0"/>
      <w:marTop w:val="0"/>
      <w:marBottom w:val="0"/>
      <w:divBdr>
        <w:top w:val="none" w:sz="0" w:space="0" w:color="auto"/>
        <w:left w:val="none" w:sz="0" w:space="0" w:color="auto"/>
        <w:bottom w:val="none" w:sz="0" w:space="0" w:color="auto"/>
        <w:right w:val="none" w:sz="0" w:space="0" w:color="auto"/>
      </w:divBdr>
      <w:divsChild>
        <w:div w:id="108284132">
          <w:marLeft w:val="720"/>
          <w:marRight w:val="0"/>
          <w:marTop w:val="0"/>
          <w:marBottom w:val="0"/>
          <w:divBdr>
            <w:top w:val="none" w:sz="0" w:space="0" w:color="auto"/>
            <w:left w:val="none" w:sz="0" w:space="0" w:color="auto"/>
            <w:bottom w:val="none" w:sz="0" w:space="0" w:color="auto"/>
            <w:right w:val="none" w:sz="0" w:space="0" w:color="auto"/>
          </w:divBdr>
        </w:div>
        <w:div w:id="1259675164">
          <w:marLeft w:val="720"/>
          <w:marRight w:val="0"/>
          <w:marTop w:val="0"/>
          <w:marBottom w:val="0"/>
          <w:divBdr>
            <w:top w:val="none" w:sz="0" w:space="0" w:color="auto"/>
            <w:left w:val="none" w:sz="0" w:space="0" w:color="auto"/>
            <w:bottom w:val="none" w:sz="0" w:space="0" w:color="auto"/>
            <w:right w:val="none" w:sz="0" w:space="0" w:color="auto"/>
          </w:divBdr>
        </w:div>
        <w:div w:id="471099119">
          <w:marLeft w:val="720"/>
          <w:marRight w:val="0"/>
          <w:marTop w:val="0"/>
          <w:marBottom w:val="0"/>
          <w:divBdr>
            <w:top w:val="none" w:sz="0" w:space="0" w:color="auto"/>
            <w:left w:val="none" w:sz="0" w:space="0" w:color="auto"/>
            <w:bottom w:val="none" w:sz="0" w:space="0" w:color="auto"/>
            <w:right w:val="none" w:sz="0" w:space="0" w:color="auto"/>
          </w:divBdr>
        </w:div>
        <w:div w:id="1259946105">
          <w:marLeft w:val="720"/>
          <w:marRight w:val="0"/>
          <w:marTop w:val="0"/>
          <w:marBottom w:val="0"/>
          <w:divBdr>
            <w:top w:val="none" w:sz="0" w:space="0" w:color="auto"/>
            <w:left w:val="none" w:sz="0" w:space="0" w:color="auto"/>
            <w:bottom w:val="none" w:sz="0" w:space="0" w:color="auto"/>
            <w:right w:val="none" w:sz="0" w:space="0" w:color="auto"/>
          </w:divBdr>
        </w:div>
        <w:div w:id="1066343823">
          <w:marLeft w:val="720"/>
          <w:marRight w:val="0"/>
          <w:marTop w:val="0"/>
          <w:marBottom w:val="0"/>
          <w:divBdr>
            <w:top w:val="none" w:sz="0" w:space="0" w:color="auto"/>
            <w:left w:val="none" w:sz="0" w:space="0" w:color="auto"/>
            <w:bottom w:val="none" w:sz="0" w:space="0" w:color="auto"/>
            <w:right w:val="none" w:sz="0" w:space="0" w:color="auto"/>
          </w:divBdr>
        </w:div>
        <w:div w:id="737677091">
          <w:marLeft w:val="720"/>
          <w:marRight w:val="0"/>
          <w:marTop w:val="0"/>
          <w:marBottom w:val="0"/>
          <w:divBdr>
            <w:top w:val="none" w:sz="0" w:space="0" w:color="auto"/>
            <w:left w:val="none" w:sz="0" w:space="0" w:color="auto"/>
            <w:bottom w:val="none" w:sz="0" w:space="0" w:color="auto"/>
            <w:right w:val="none" w:sz="0" w:space="0" w:color="auto"/>
          </w:divBdr>
        </w:div>
        <w:div w:id="340476620">
          <w:marLeft w:val="720"/>
          <w:marRight w:val="0"/>
          <w:marTop w:val="0"/>
          <w:marBottom w:val="0"/>
          <w:divBdr>
            <w:top w:val="none" w:sz="0" w:space="0" w:color="auto"/>
            <w:left w:val="none" w:sz="0" w:space="0" w:color="auto"/>
            <w:bottom w:val="none" w:sz="0" w:space="0" w:color="auto"/>
            <w:right w:val="none" w:sz="0" w:space="0" w:color="auto"/>
          </w:divBdr>
        </w:div>
      </w:divsChild>
    </w:div>
    <w:div w:id="892499763">
      <w:bodyDiv w:val="1"/>
      <w:marLeft w:val="0"/>
      <w:marRight w:val="0"/>
      <w:marTop w:val="0"/>
      <w:marBottom w:val="0"/>
      <w:divBdr>
        <w:top w:val="none" w:sz="0" w:space="0" w:color="auto"/>
        <w:left w:val="none" w:sz="0" w:space="0" w:color="auto"/>
        <w:bottom w:val="none" w:sz="0" w:space="0" w:color="auto"/>
        <w:right w:val="none" w:sz="0" w:space="0" w:color="auto"/>
      </w:divBdr>
    </w:div>
    <w:div w:id="1330133203">
      <w:bodyDiv w:val="1"/>
      <w:marLeft w:val="0"/>
      <w:marRight w:val="0"/>
      <w:marTop w:val="0"/>
      <w:marBottom w:val="0"/>
      <w:divBdr>
        <w:top w:val="none" w:sz="0" w:space="0" w:color="auto"/>
        <w:left w:val="none" w:sz="0" w:space="0" w:color="auto"/>
        <w:bottom w:val="none" w:sz="0" w:space="0" w:color="auto"/>
        <w:right w:val="none" w:sz="0" w:space="0" w:color="auto"/>
      </w:divBdr>
    </w:div>
    <w:div w:id="1426457827">
      <w:bodyDiv w:val="1"/>
      <w:marLeft w:val="0"/>
      <w:marRight w:val="0"/>
      <w:marTop w:val="0"/>
      <w:marBottom w:val="0"/>
      <w:divBdr>
        <w:top w:val="none" w:sz="0" w:space="0" w:color="auto"/>
        <w:left w:val="none" w:sz="0" w:space="0" w:color="auto"/>
        <w:bottom w:val="none" w:sz="0" w:space="0" w:color="auto"/>
        <w:right w:val="none" w:sz="0" w:space="0" w:color="auto"/>
      </w:divBdr>
    </w:div>
    <w:div w:id="1504976927">
      <w:bodyDiv w:val="1"/>
      <w:marLeft w:val="0"/>
      <w:marRight w:val="0"/>
      <w:marTop w:val="0"/>
      <w:marBottom w:val="0"/>
      <w:divBdr>
        <w:top w:val="none" w:sz="0" w:space="0" w:color="auto"/>
        <w:left w:val="none" w:sz="0" w:space="0" w:color="auto"/>
        <w:bottom w:val="none" w:sz="0" w:space="0" w:color="auto"/>
        <w:right w:val="none" w:sz="0" w:space="0" w:color="auto"/>
      </w:divBdr>
    </w:div>
    <w:div w:id="1562979285">
      <w:bodyDiv w:val="1"/>
      <w:marLeft w:val="0"/>
      <w:marRight w:val="0"/>
      <w:marTop w:val="0"/>
      <w:marBottom w:val="0"/>
      <w:divBdr>
        <w:top w:val="none" w:sz="0" w:space="0" w:color="auto"/>
        <w:left w:val="none" w:sz="0" w:space="0" w:color="auto"/>
        <w:bottom w:val="none" w:sz="0" w:space="0" w:color="auto"/>
        <w:right w:val="none" w:sz="0" w:space="0" w:color="auto"/>
      </w:divBdr>
      <w:divsChild>
        <w:div w:id="2070422189">
          <w:marLeft w:val="547"/>
          <w:marRight w:val="0"/>
          <w:marTop w:val="0"/>
          <w:marBottom w:val="0"/>
          <w:divBdr>
            <w:top w:val="none" w:sz="0" w:space="0" w:color="auto"/>
            <w:left w:val="none" w:sz="0" w:space="0" w:color="auto"/>
            <w:bottom w:val="none" w:sz="0" w:space="0" w:color="auto"/>
            <w:right w:val="none" w:sz="0" w:space="0" w:color="auto"/>
          </w:divBdr>
        </w:div>
        <w:div w:id="1093429607">
          <w:marLeft w:val="547"/>
          <w:marRight w:val="0"/>
          <w:marTop w:val="0"/>
          <w:marBottom w:val="0"/>
          <w:divBdr>
            <w:top w:val="none" w:sz="0" w:space="0" w:color="auto"/>
            <w:left w:val="none" w:sz="0" w:space="0" w:color="auto"/>
            <w:bottom w:val="none" w:sz="0" w:space="0" w:color="auto"/>
            <w:right w:val="none" w:sz="0" w:space="0" w:color="auto"/>
          </w:divBdr>
        </w:div>
        <w:div w:id="176161098">
          <w:marLeft w:val="547"/>
          <w:marRight w:val="0"/>
          <w:marTop w:val="0"/>
          <w:marBottom w:val="0"/>
          <w:divBdr>
            <w:top w:val="none" w:sz="0" w:space="0" w:color="auto"/>
            <w:left w:val="none" w:sz="0" w:space="0" w:color="auto"/>
            <w:bottom w:val="none" w:sz="0" w:space="0" w:color="auto"/>
            <w:right w:val="none" w:sz="0" w:space="0" w:color="auto"/>
          </w:divBdr>
        </w:div>
        <w:div w:id="1415394996">
          <w:marLeft w:val="547"/>
          <w:marRight w:val="0"/>
          <w:marTop w:val="0"/>
          <w:marBottom w:val="0"/>
          <w:divBdr>
            <w:top w:val="none" w:sz="0" w:space="0" w:color="auto"/>
            <w:left w:val="none" w:sz="0" w:space="0" w:color="auto"/>
            <w:bottom w:val="none" w:sz="0" w:space="0" w:color="auto"/>
            <w:right w:val="none" w:sz="0" w:space="0" w:color="auto"/>
          </w:divBdr>
        </w:div>
        <w:div w:id="1294479601">
          <w:marLeft w:val="547"/>
          <w:marRight w:val="0"/>
          <w:marTop w:val="0"/>
          <w:marBottom w:val="0"/>
          <w:divBdr>
            <w:top w:val="none" w:sz="0" w:space="0" w:color="auto"/>
            <w:left w:val="none" w:sz="0" w:space="0" w:color="auto"/>
            <w:bottom w:val="none" w:sz="0" w:space="0" w:color="auto"/>
            <w:right w:val="none" w:sz="0" w:space="0" w:color="auto"/>
          </w:divBdr>
        </w:div>
        <w:div w:id="634605766">
          <w:marLeft w:val="547"/>
          <w:marRight w:val="0"/>
          <w:marTop w:val="0"/>
          <w:marBottom w:val="0"/>
          <w:divBdr>
            <w:top w:val="none" w:sz="0" w:space="0" w:color="auto"/>
            <w:left w:val="none" w:sz="0" w:space="0" w:color="auto"/>
            <w:bottom w:val="none" w:sz="0" w:space="0" w:color="auto"/>
            <w:right w:val="none" w:sz="0" w:space="0" w:color="auto"/>
          </w:divBdr>
        </w:div>
      </w:divsChild>
    </w:div>
    <w:div w:id="1788816647">
      <w:bodyDiv w:val="1"/>
      <w:marLeft w:val="0"/>
      <w:marRight w:val="0"/>
      <w:marTop w:val="0"/>
      <w:marBottom w:val="0"/>
      <w:divBdr>
        <w:top w:val="none" w:sz="0" w:space="0" w:color="auto"/>
        <w:left w:val="none" w:sz="0" w:space="0" w:color="auto"/>
        <w:bottom w:val="none" w:sz="0" w:space="0" w:color="auto"/>
        <w:right w:val="none" w:sz="0" w:space="0" w:color="auto"/>
      </w:divBdr>
      <w:divsChild>
        <w:div w:id="653487686">
          <w:marLeft w:val="720"/>
          <w:marRight w:val="0"/>
          <w:marTop w:val="0"/>
          <w:marBottom w:val="0"/>
          <w:divBdr>
            <w:top w:val="none" w:sz="0" w:space="0" w:color="auto"/>
            <w:left w:val="none" w:sz="0" w:space="0" w:color="auto"/>
            <w:bottom w:val="none" w:sz="0" w:space="0" w:color="auto"/>
            <w:right w:val="none" w:sz="0" w:space="0" w:color="auto"/>
          </w:divBdr>
        </w:div>
        <w:div w:id="712268800">
          <w:marLeft w:val="720"/>
          <w:marRight w:val="0"/>
          <w:marTop w:val="0"/>
          <w:marBottom w:val="0"/>
          <w:divBdr>
            <w:top w:val="none" w:sz="0" w:space="0" w:color="auto"/>
            <w:left w:val="none" w:sz="0" w:space="0" w:color="auto"/>
            <w:bottom w:val="none" w:sz="0" w:space="0" w:color="auto"/>
            <w:right w:val="none" w:sz="0" w:space="0" w:color="auto"/>
          </w:divBdr>
        </w:div>
        <w:div w:id="108476546">
          <w:marLeft w:val="720"/>
          <w:marRight w:val="0"/>
          <w:marTop w:val="200"/>
          <w:marBottom w:val="0"/>
          <w:divBdr>
            <w:top w:val="none" w:sz="0" w:space="0" w:color="auto"/>
            <w:left w:val="none" w:sz="0" w:space="0" w:color="auto"/>
            <w:bottom w:val="none" w:sz="0" w:space="0" w:color="auto"/>
            <w:right w:val="none" w:sz="0" w:space="0" w:color="auto"/>
          </w:divBdr>
        </w:div>
      </w:divsChild>
    </w:div>
    <w:div w:id="1987932773">
      <w:bodyDiv w:val="1"/>
      <w:marLeft w:val="0"/>
      <w:marRight w:val="0"/>
      <w:marTop w:val="0"/>
      <w:marBottom w:val="0"/>
      <w:divBdr>
        <w:top w:val="none" w:sz="0" w:space="0" w:color="auto"/>
        <w:left w:val="none" w:sz="0" w:space="0" w:color="auto"/>
        <w:bottom w:val="none" w:sz="0" w:space="0" w:color="auto"/>
        <w:right w:val="none" w:sz="0" w:space="0" w:color="auto"/>
      </w:divBdr>
    </w:div>
    <w:div w:id="2090075883">
      <w:bodyDiv w:val="1"/>
      <w:marLeft w:val="0"/>
      <w:marRight w:val="0"/>
      <w:marTop w:val="0"/>
      <w:marBottom w:val="0"/>
      <w:divBdr>
        <w:top w:val="none" w:sz="0" w:space="0" w:color="auto"/>
        <w:left w:val="none" w:sz="0" w:space="0" w:color="auto"/>
        <w:bottom w:val="none" w:sz="0" w:space="0" w:color="auto"/>
        <w:right w:val="none" w:sz="0" w:space="0" w:color="auto"/>
      </w:divBdr>
      <w:divsChild>
        <w:div w:id="1756902321">
          <w:marLeft w:val="720"/>
          <w:marRight w:val="0"/>
          <w:marTop w:val="0"/>
          <w:marBottom w:val="0"/>
          <w:divBdr>
            <w:top w:val="none" w:sz="0" w:space="0" w:color="auto"/>
            <w:left w:val="none" w:sz="0" w:space="0" w:color="auto"/>
            <w:bottom w:val="none" w:sz="0" w:space="0" w:color="auto"/>
            <w:right w:val="none" w:sz="0" w:space="0" w:color="auto"/>
          </w:divBdr>
        </w:div>
        <w:div w:id="1157501378">
          <w:marLeft w:val="720"/>
          <w:marRight w:val="0"/>
          <w:marTop w:val="0"/>
          <w:marBottom w:val="0"/>
          <w:divBdr>
            <w:top w:val="none" w:sz="0" w:space="0" w:color="auto"/>
            <w:left w:val="none" w:sz="0" w:space="0" w:color="auto"/>
            <w:bottom w:val="none" w:sz="0" w:space="0" w:color="auto"/>
            <w:right w:val="none" w:sz="0" w:space="0" w:color="auto"/>
          </w:divBdr>
        </w:div>
        <w:div w:id="1017273301">
          <w:marLeft w:val="1440"/>
          <w:marRight w:val="0"/>
          <w:marTop w:val="100"/>
          <w:marBottom w:val="0"/>
          <w:divBdr>
            <w:top w:val="none" w:sz="0" w:space="0" w:color="auto"/>
            <w:left w:val="none" w:sz="0" w:space="0" w:color="auto"/>
            <w:bottom w:val="none" w:sz="0" w:space="0" w:color="auto"/>
            <w:right w:val="none" w:sz="0" w:space="0" w:color="auto"/>
          </w:divBdr>
        </w:div>
        <w:div w:id="803472983">
          <w:marLeft w:val="1886"/>
          <w:marRight w:val="0"/>
          <w:marTop w:val="0"/>
          <w:marBottom w:val="360"/>
          <w:divBdr>
            <w:top w:val="none" w:sz="0" w:space="0" w:color="auto"/>
            <w:left w:val="none" w:sz="0" w:space="0" w:color="auto"/>
            <w:bottom w:val="none" w:sz="0" w:space="0" w:color="auto"/>
            <w:right w:val="none" w:sz="0" w:space="0" w:color="auto"/>
          </w:divBdr>
        </w:div>
        <w:div w:id="263460621">
          <w:marLeft w:val="1886"/>
          <w:marRight w:val="0"/>
          <w:marTop w:val="0"/>
          <w:marBottom w:val="360"/>
          <w:divBdr>
            <w:top w:val="none" w:sz="0" w:space="0" w:color="auto"/>
            <w:left w:val="none" w:sz="0" w:space="0" w:color="auto"/>
            <w:bottom w:val="none" w:sz="0" w:space="0" w:color="auto"/>
            <w:right w:val="none" w:sz="0" w:space="0" w:color="auto"/>
          </w:divBdr>
        </w:div>
        <w:div w:id="669605929">
          <w:marLeft w:val="1886"/>
          <w:marRight w:val="0"/>
          <w:marTop w:val="0"/>
          <w:marBottom w:val="360"/>
          <w:divBdr>
            <w:top w:val="none" w:sz="0" w:space="0" w:color="auto"/>
            <w:left w:val="none" w:sz="0" w:space="0" w:color="auto"/>
            <w:bottom w:val="none" w:sz="0" w:space="0" w:color="auto"/>
            <w:right w:val="none" w:sz="0" w:space="0" w:color="auto"/>
          </w:divBdr>
        </w:div>
        <w:div w:id="1381512186">
          <w:marLeft w:val="1886"/>
          <w:marRight w:val="0"/>
          <w:marTop w:val="0"/>
          <w:marBottom w:val="360"/>
          <w:divBdr>
            <w:top w:val="none" w:sz="0" w:space="0" w:color="auto"/>
            <w:left w:val="none" w:sz="0" w:space="0" w:color="auto"/>
            <w:bottom w:val="none" w:sz="0" w:space="0" w:color="auto"/>
            <w:right w:val="none" w:sz="0" w:space="0" w:color="auto"/>
          </w:divBdr>
        </w:div>
        <w:div w:id="1832939150">
          <w:marLeft w:val="1886"/>
          <w:marRight w:val="0"/>
          <w:marTop w:val="0"/>
          <w:marBottom w:val="360"/>
          <w:divBdr>
            <w:top w:val="none" w:sz="0" w:space="0" w:color="auto"/>
            <w:left w:val="none" w:sz="0" w:space="0" w:color="auto"/>
            <w:bottom w:val="none" w:sz="0" w:space="0" w:color="auto"/>
            <w:right w:val="none" w:sz="0" w:space="0" w:color="auto"/>
          </w:divBdr>
        </w:div>
        <w:div w:id="201284010">
          <w:marLeft w:val="1886"/>
          <w:marRight w:val="0"/>
          <w:marTop w:val="0"/>
          <w:marBottom w:val="360"/>
          <w:divBdr>
            <w:top w:val="none" w:sz="0" w:space="0" w:color="auto"/>
            <w:left w:val="none" w:sz="0" w:space="0" w:color="auto"/>
            <w:bottom w:val="none" w:sz="0" w:space="0" w:color="auto"/>
            <w:right w:val="none" w:sz="0" w:space="0" w:color="auto"/>
          </w:divBdr>
        </w:div>
      </w:divsChild>
    </w:div>
    <w:div w:id="210869168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anchor.fm/sisep-center/episodes/Tip-1-Hexagon-Tool--Recovery-Funds-e11hb2u" TargetMode="External"/><Relationship Id="rId26" Type="http://schemas.openxmlformats.org/officeDocument/2006/relationships/hyperlink" Target="https://nirn.fpg.unc.edu/ai-lessons-and-short-courses" TargetMode="External"/><Relationship Id="rId3" Type="http://schemas.openxmlformats.org/officeDocument/2006/relationships/settings" Target="settings.xml"/><Relationship Id="rId21" Type="http://schemas.openxmlformats.org/officeDocument/2006/relationships/hyperlink" Target="https://visitor.r20.constantcontact.com/manage/optin?v=001AiXxKvPPdGzHAfX91sRk-w_M06Ept2JhZgX83blFdfdsm3V_3QEohkblwic0NV4qaSVhR89untgdv-stIMTa22GDrAV-9wDp7ntacCzqpGI_L6vX9snMpnataPg2ulYeNZ5Kw2UHIAjJBWrM5vI-gxWw7XGW3yK2" TargetMode="Externa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nirn.fpg.unc.edu/sites/nirn.fpg.unc.edu/files/imce/documents/NIRN%20Hexagon%20Discussion%20Analysis%20Tool_September2020_1.pdf" TargetMode="External"/><Relationship Id="rId25" Type="http://schemas.openxmlformats.org/officeDocument/2006/relationships/hyperlink" Target="https://nirn.fpg.unc.edu/ai-hub" TargetMode="External"/><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menti.com" TargetMode="External"/><Relationship Id="rId20" Type="http://schemas.openxmlformats.org/officeDocument/2006/relationships/hyperlink" Target="https://sisep.fpg.unc.edu/news"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nirn.fpg.unc.edu/ai-hub"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newyorker.com/magazine/2012/08/13/big-med" TargetMode="External"/><Relationship Id="rId28" Type="http://schemas.openxmlformats.org/officeDocument/2006/relationships/hyperlink" Target="https://nirn.fpg.unc.edu/sites/nirn.fpg.unc.edu/files/resources/Implementation%20Stages%20Planning%20Tool%20v8%20NIRN%20only%20Fillable.pdf" TargetMode="External"/><Relationship Id="rId36" Type="http://schemas.openxmlformats.org/officeDocument/2006/relationships/theme" Target="theme/theme1.xml"/><Relationship Id="rId10" Type="http://schemas.openxmlformats.org/officeDocument/2006/relationships/hyperlink" Target="https://nirn.fpg.unc.edu/sites/nirn.fpg.unc.edu/files/resources/Implementation%20Stages%20Planning%20Tool%20v8%20NIRN%20only%20Fillable.pdf" TargetMode="External"/><Relationship Id="rId19" Type="http://schemas.openxmlformats.org/officeDocument/2006/relationships/hyperlink" Target="https://www.youtube.com/channel/UCeezeG8cQFXQruAILL4ynoQ"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hyperlink" Target="https://nirn.fpg.unc.edu/sites/nirn.fpg.unc.edu/files/resources/NIRN-Briefs-1-ActiveImplementationPracticeAndScience-10-05-2016.pdf" TargetMode="External"/><Relationship Id="rId27" Type="http://schemas.openxmlformats.org/officeDocument/2006/relationships/hyperlink" Target="https://nirn.fpg.unc.edu/resources/hexagon-exploration-tool" TargetMode="Externa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9</Pages>
  <Words>1266</Words>
  <Characters>7217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Dale Cusumano</dc:creator>
  <cp:keywords/>
  <dc:description/>
  <cp:lastModifiedBy>Farmer, Sophia Sullivan</cp:lastModifiedBy>
  <cp:revision>14</cp:revision>
  <dcterms:created xsi:type="dcterms:W3CDTF">2021-10-10T15:29:00Z</dcterms:created>
  <dcterms:modified xsi:type="dcterms:W3CDTF">2021-11-15T20:26:00Z</dcterms:modified>
</cp:coreProperties>
</file>