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78" w:rsidRDefault="00941678" w:rsidP="00941678"/>
    <w:p w:rsidR="00941678" w:rsidRDefault="00941678" w:rsidP="00941678"/>
    <w:tbl>
      <w:tblPr>
        <w:tblW w:w="18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0"/>
        <w:gridCol w:w="1710"/>
        <w:gridCol w:w="1620"/>
        <w:gridCol w:w="3420"/>
        <w:gridCol w:w="3420"/>
      </w:tblGrid>
      <w:tr w:rsidR="00941678" w:rsidTr="00A5101B">
        <w:trPr>
          <w:gridAfter w:val="1"/>
          <w:wAfter w:w="3420" w:type="dxa"/>
          <w:trHeight w:val="1232"/>
        </w:trPr>
        <w:tc>
          <w:tcPr>
            <w:tcW w:w="14760" w:type="dxa"/>
            <w:gridSpan w:val="4"/>
            <w:shd w:val="clear" w:color="auto" w:fill="auto"/>
          </w:tcPr>
          <w:p w:rsidR="00941678" w:rsidRPr="0020641B" w:rsidRDefault="00941678" w:rsidP="00C8675E">
            <w:pPr>
              <w:rPr>
                <w:b/>
              </w:rPr>
            </w:pPr>
            <w:r w:rsidRPr="0020641B">
              <w:rPr>
                <w:b/>
              </w:rPr>
              <w:t>District:                                                                                                                                                                            Date:</w:t>
            </w:r>
          </w:p>
          <w:p w:rsidR="00941678" w:rsidRPr="0020641B" w:rsidRDefault="00941678" w:rsidP="00C8675E">
            <w:pPr>
              <w:jc w:val="center"/>
              <w:rPr>
                <w:b/>
              </w:rPr>
            </w:pPr>
            <w:r w:rsidRPr="0020641B">
              <w:rPr>
                <w:b/>
              </w:rPr>
              <w:t>Connecticut State Department of Education</w:t>
            </w:r>
          </w:p>
          <w:p w:rsidR="00941678" w:rsidRPr="0020641B" w:rsidRDefault="00BE1821" w:rsidP="00493E38">
            <w:pPr>
              <w:rPr>
                <w:b/>
              </w:rPr>
            </w:pPr>
            <w:r>
              <w:rPr>
                <w:b/>
              </w:rPr>
              <w:t xml:space="preserve">Person(s) Completing Review:                         </w:t>
            </w:r>
            <w:r w:rsidR="00941678">
              <w:rPr>
                <w:b/>
              </w:rPr>
              <w:t xml:space="preserve">Health Education Compliance </w:t>
            </w:r>
            <w:r w:rsidR="00941678" w:rsidRPr="0020641B">
              <w:rPr>
                <w:b/>
              </w:rPr>
              <w:t>Review</w:t>
            </w:r>
            <w:r w:rsidR="00861B3A">
              <w:rPr>
                <w:b/>
              </w:rPr>
              <w:t xml:space="preserve"> Worksheet</w:t>
            </w:r>
            <w:r w:rsidR="00941678" w:rsidRPr="0020641B">
              <w:rPr>
                <w:b/>
              </w:rPr>
              <w:t xml:space="preserve"> </w:t>
            </w:r>
          </w:p>
          <w:p w:rsidR="00941678" w:rsidRPr="0020641B" w:rsidRDefault="00C00007" w:rsidP="00297202">
            <w:pPr>
              <w:tabs>
                <w:tab w:val="left" w:pos="5940"/>
              </w:tabs>
              <w:jc w:val="center"/>
              <w:rPr>
                <w:b/>
              </w:rPr>
            </w:pPr>
            <w:r>
              <w:rPr>
                <w:b/>
              </w:rPr>
              <w:t>2015-16</w:t>
            </w:r>
          </w:p>
        </w:tc>
      </w:tr>
      <w:tr w:rsidR="00941678" w:rsidTr="00A5101B">
        <w:trPr>
          <w:gridAfter w:val="1"/>
          <w:wAfter w:w="3420" w:type="dxa"/>
        </w:trPr>
        <w:tc>
          <w:tcPr>
            <w:tcW w:w="8010" w:type="dxa"/>
            <w:tcBorders>
              <w:bottom w:val="single" w:sz="4" w:space="0" w:color="auto"/>
            </w:tcBorders>
            <w:shd w:val="clear" w:color="auto" w:fill="D9D9D9"/>
          </w:tcPr>
          <w:p w:rsidR="00BE1821" w:rsidRDefault="00BE1821" w:rsidP="00C8675E">
            <w:pPr>
              <w:tabs>
                <w:tab w:val="left" w:pos="540"/>
              </w:tabs>
              <w:ind w:left="540" w:hanging="540"/>
              <w:jc w:val="center"/>
              <w:rPr>
                <w:b/>
              </w:rPr>
            </w:pPr>
          </w:p>
          <w:p w:rsidR="00941678" w:rsidRDefault="00884412" w:rsidP="00C8675E">
            <w:pPr>
              <w:tabs>
                <w:tab w:val="left" w:pos="540"/>
              </w:tabs>
              <w:ind w:left="540" w:hanging="540"/>
              <w:jc w:val="center"/>
              <w:rPr>
                <w:b/>
              </w:rPr>
            </w:pPr>
            <w:r>
              <w:rPr>
                <w:b/>
              </w:rPr>
              <w:t>School Health Education Requirement</w:t>
            </w:r>
            <w:r w:rsidR="00CA7942">
              <w:rPr>
                <w:b/>
              </w:rPr>
              <w:t>s</w:t>
            </w:r>
          </w:p>
          <w:p w:rsidR="00BE1821" w:rsidRPr="0020641B" w:rsidRDefault="00BE1821" w:rsidP="00C8675E">
            <w:pPr>
              <w:tabs>
                <w:tab w:val="left" w:pos="540"/>
              </w:tabs>
              <w:ind w:left="540" w:hanging="540"/>
              <w:jc w:val="center"/>
              <w:rPr>
                <w:b/>
              </w:rPr>
            </w:pPr>
          </w:p>
        </w:tc>
        <w:tc>
          <w:tcPr>
            <w:tcW w:w="3330" w:type="dxa"/>
            <w:gridSpan w:val="2"/>
            <w:tcBorders>
              <w:bottom w:val="single" w:sz="4" w:space="0" w:color="auto"/>
            </w:tcBorders>
            <w:shd w:val="clear" w:color="auto" w:fill="D9D9D9"/>
          </w:tcPr>
          <w:p w:rsidR="00BE1821" w:rsidRDefault="00BE1821" w:rsidP="00C8675E">
            <w:pPr>
              <w:tabs>
                <w:tab w:val="left" w:pos="280"/>
              </w:tabs>
              <w:jc w:val="center"/>
              <w:rPr>
                <w:b/>
              </w:rPr>
            </w:pPr>
          </w:p>
          <w:p w:rsidR="00941678" w:rsidRPr="0020641B" w:rsidRDefault="00CA7942" w:rsidP="00C8675E">
            <w:pPr>
              <w:tabs>
                <w:tab w:val="left" w:pos="280"/>
              </w:tabs>
              <w:jc w:val="center"/>
              <w:rPr>
                <w:b/>
              </w:rPr>
            </w:pPr>
            <w:r>
              <w:rPr>
                <w:b/>
              </w:rPr>
              <w:t xml:space="preserve">Evidence </w:t>
            </w:r>
            <w:r w:rsidR="00941678" w:rsidRPr="0020641B">
              <w:rPr>
                <w:b/>
              </w:rPr>
              <w:t>Sufficient</w:t>
            </w:r>
          </w:p>
          <w:p w:rsidR="00941678" w:rsidRPr="0020641B" w:rsidRDefault="00941678" w:rsidP="00493E38">
            <w:pPr>
              <w:tabs>
                <w:tab w:val="left" w:pos="280"/>
              </w:tabs>
              <w:jc w:val="center"/>
              <w:rPr>
                <w:b/>
              </w:rPr>
            </w:pPr>
            <w:r w:rsidRPr="0020641B">
              <w:rPr>
                <w:b/>
              </w:rPr>
              <w:t>(check</w:t>
            </w:r>
            <w:r w:rsidR="00493E38">
              <w:rPr>
                <w:b/>
              </w:rPr>
              <w:t xml:space="preserve"> &amp; cite source</w:t>
            </w:r>
            <w:r w:rsidRPr="0020641B">
              <w:rPr>
                <w:b/>
              </w:rPr>
              <w:t>)</w:t>
            </w:r>
          </w:p>
        </w:tc>
        <w:tc>
          <w:tcPr>
            <w:tcW w:w="3420" w:type="dxa"/>
            <w:tcBorders>
              <w:bottom w:val="single" w:sz="4" w:space="0" w:color="auto"/>
            </w:tcBorders>
            <w:shd w:val="clear" w:color="auto" w:fill="D9D9D9"/>
          </w:tcPr>
          <w:p w:rsidR="00BE1821" w:rsidRDefault="00BE1821" w:rsidP="00C8675E">
            <w:pPr>
              <w:jc w:val="center"/>
              <w:rPr>
                <w:b/>
              </w:rPr>
            </w:pPr>
          </w:p>
          <w:p w:rsidR="00941678" w:rsidRPr="0020641B" w:rsidRDefault="00CA7942" w:rsidP="00C8675E">
            <w:pPr>
              <w:jc w:val="center"/>
              <w:rPr>
                <w:b/>
              </w:rPr>
            </w:pPr>
            <w:r>
              <w:rPr>
                <w:b/>
              </w:rPr>
              <w:t xml:space="preserve">Evidence </w:t>
            </w:r>
            <w:r w:rsidR="00941678" w:rsidRPr="0020641B">
              <w:rPr>
                <w:b/>
              </w:rPr>
              <w:t>Insufficient</w:t>
            </w:r>
          </w:p>
          <w:p w:rsidR="00941678" w:rsidRPr="0020641B" w:rsidRDefault="00941678" w:rsidP="00C8675E">
            <w:pPr>
              <w:jc w:val="center"/>
              <w:rPr>
                <w:b/>
              </w:rPr>
            </w:pPr>
            <w:r w:rsidRPr="0020641B">
              <w:rPr>
                <w:b/>
              </w:rPr>
              <w:t>(check &amp; provide comments)</w:t>
            </w:r>
          </w:p>
        </w:tc>
      </w:tr>
      <w:tr w:rsidR="00CA7942" w:rsidTr="00A5101B">
        <w:trPr>
          <w:gridAfter w:val="1"/>
          <w:wAfter w:w="3420" w:type="dxa"/>
        </w:trPr>
        <w:tc>
          <w:tcPr>
            <w:tcW w:w="8010" w:type="dxa"/>
            <w:shd w:val="pct20" w:color="auto" w:fill="auto"/>
          </w:tcPr>
          <w:p w:rsidR="00BE1821" w:rsidRPr="00297202" w:rsidRDefault="00BE1821" w:rsidP="00EF2E91">
            <w:pPr>
              <w:tabs>
                <w:tab w:val="left" w:pos="540"/>
              </w:tabs>
              <w:ind w:left="540" w:hanging="540"/>
              <w:rPr>
                <w:b/>
              </w:rPr>
            </w:pPr>
          </w:p>
          <w:p w:rsidR="00BE1821" w:rsidRPr="001062A1" w:rsidRDefault="00CA7942" w:rsidP="00297202">
            <w:pPr>
              <w:pStyle w:val="ListParagraph"/>
              <w:numPr>
                <w:ilvl w:val="0"/>
                <w:numId w:val="13"/>
              </w:numPr>
              <w:tabs>
                <w:tab w:val="left" w:pos="540"/>
              </w:tabs>
              <w:rPr>
                <w:b/>
              </w:rPr>
            </w:pPr>
            <w:r w:rsidRPr="00BE1821">
              <w:rPr>
                <w:b/>
              </w:rPr>
              <w:t>State Mandates</w:t>
            </w:r>
          </w:p>
        </w:tc>
        <w:tc>
          <w:tcPr>
            <w:tcW w:w="1710" w:type="dxa"/>
            <w:tcBorders>
              <w:bottom w:val="single" w:sz="4" w:space="0" w:color="auto"/>
            </w:tcBorders>
            <w:shd w:val="pct20" w:color="auto" w:fill="auto"/>
          </w:tcPr>
          <w:p w:rsidR="00CA7942" w:rsidRPr="00CA7942" w:rsidRDefault="00CA7942" w:rsidP="00C8675E">
            <w:pPr>
              <w:tabs>
                <w:tab w:val="left" w:pos="280"/>
              </w:tabs>
              <w:jc w:val="center"/>
              <w:rPr>
                <w:b/>
                <w:sz w:val="16"/>
                <w:szCs w:val="16"/>
              </w:rPr>
            </w:pPr>
            <w:r w:rsidRPr="00CA7942">
              <w:rPr>
                <w:b/>
                <w:sz w:val="16"/>
                <w:szCs w:val="16"/>
              </w:rPr>
              <w:t>Documentation</w:t>
            </w:r>
          </w:p>
        </w:tc>
        <w:tc>
          <w:tcPr>
            <w:tcW w:w="1620" w:type="dxa"/>
            <w:tcBorders>
              <w:bottom w:val="single" w:sz="4" w:space="0" w:color="auto"/>
            </w:tcBorders>
            <w:shd w:val="pct20" w:color="auto" w:fill="auto"/>
          </w:tcPr>
          <w:p w:rsidR="00CA7942" w:rsidRPr="00CA7942" w:rsidRDefault="00CA7942" w:rsidP="00C8675E">
            <w:pPr>
              <w:tabs>
                <w:tab w:val="left" w:pos="280"/>
              </w:tabs>
              <w:jc w:val="center"/>
              <w:rPr>
                <w:b/>
                <w:sz w:val="16"/>
                <w:szCs w:val="16"/>
              </w:rPr>
            </w:pPr>
            <w:r w:rsidRPr="00CA7942">
              <w:rPr>
                <w:b/>
                <w:sz w:val="16"/>
                <w:szCs w:val="16"/>
              </w:rPr>
              <w:t>Other</w:t>
            </w:r>
          </w:p>
        </w:tc>
        <w:tc>
          <w:tcPr>
            <w:tcW w:w="3420" w:type="dxa"/>
            <w:tcBorders>
              <w:bottom w:val="single" w:sz="4" w:space="0" w:color="auto"/>
            </w:tcBorders>
            <w:shd w:val="pct20" w:color="auto" w:fill="auto"/>
          </w:tcPr>
          <w:p w:rsidR="00CA7942" w:rsidRPr="0020641B" w:rsidRDefault="00CA7942" w:rsidP="00C8675E">
            <w:pPr>
              <w:jc w:val="center"/>
              <w:rPr>
                <w:b/>
              </w:rPr>
            </w:pPr>
          </w:p>
        </w:tc>
      </w:tr>
      <w:tr w:rsidR="00074134" w:rsidTr="00A5101B">
        <w:trPr>
          <w:gridAfter w:val="1"/>
          <w:wAfter w:w="3420" w:type="dxa"/>
          <w:trHeight w:val="144"/>
        </w:trPr>
        <w:tc>
          <w:tcPr>
            <w:tcW w:w="8010" w:type="dxa"/>
            <w:shd w:val="clear" w:color="auto" w:fill="auto"/>
          </w:tcPr>
          <w:p w:rsidR="00BE1821" w:rsidRDefault="00BE1821" w:rsidP="00884412">
            <w:pPr>
              <w:rPr>
                <w:sz w:val="22"/>
                <w:szCs w:val="22"/>
              </w:rPr>
            </w:pPr>
          </w:p>
          <w:p w:rsidR="001062A1" w:rsidRDefault="00074134" w:rsidP="00884412">
            <w:pPr>
              <w:rPr>
                <w:sz w:val="22"/>
                <w:szCs w:val="22"/>
              </w:rPr>
            </w:pPr>
            <w:r w:rsidRPr="00074134">
              <w:rPr>
                <w:sz w:val="22"/>
                <w:szCs w:val="22"/>
              </w:rPr>
              <w:t xml:space="preserve">There are three state mandates relating to health </w:t>
            </w:r>
            <w:r w:rsidR="001062A1">
              <w:rPr>
                <w:sz w:val="22"/>
                <w:szCs w:val="22"/>
              </w:rPr>
              <w:t>education instructional content:</w:t>
            </w:r>
            <w:r w:rsidR="00AB23A8">
              <w:rPr>
                <w:sz w:val="22"/>
                <w:szCs w:val="22"/>
              </w:rPr>
              <w:t xml:space="preserve"> </w:t>
            </w:r>
          </w:p>
          <w:p w:rsidR="001062A1" w:rsidRDefault="00074134" w:rsidP="00884412">
            <w:pPr>
              <w:rPr>
                <w:sz w:val="22"/>
                <w:szCs w:val="22"/>
              </w:rPr>
            </w:pPr>
            <w:r w:rsidRPr="00074134">
              <w:rPr>
                <w:sz w:val="22"/>
                <w:szCs w:val="22"/>
              </w:rPr>
              <w:t xml:space="preserve"> </w:t>
            </w:r>
          </w:p>
          <w:p w:rsidR="001062A1" w:rsidRPr="00CC739C" w:rsidRDefault="001062A1" w:rsidP="001062A1">
            <w:pPr>
              <w:pStyle w:val="ListParagraph"/>
              <w:numPr>
                <w:ilvl w:val="0"/>
                <w:numId w:val="14"/>
              </w:numPr>
              <w:rPr>
                <w:sz w:val="22"/>
                <w:szCs w:val="22"/>
              </w:rPr>
            </w:pPr>
            <w:r w:rsidRPr="00CC739C">
              <w:rPr>
                <w:sz w:val="22"/>
                <w:szCs w:val="22"/>
              </w:rPr>
              <w:t xml:space="preserve">Connecticut General Statutes (CGS) Section 10-16b Health and Safety Education. </w:t>
            </w:r>
          </w:p>
          <w:p w:rsidR="001062A1" w:rsidRPr="00CC739C" w:rsidRDefault="001062A1" w:rsidP="001062A1">
            <w:pPr>
              <w:pStyle w:val="ListParagraph"/>
              <w:numPr>
                <w:ilvl w:val="0"/>
                <w:numId w:val="14"/>
              </w:numPr>
              <w:rPr>
                <w:sz w:val="22"/>
                <w:szCs w:val="22"/>
              </w:rPr>
            </w:pPr>
            <w:r w:rsidRPr="00CC739C">
              <w:rPr>
                <w:sz w:val="22"/>
                <w:szCs w:val="22"/>
              </w:rPr>
              <w:t>CGS Section 10-19(a) teaching about alcohol, nicotine or tobacco and drugs</w:t>
            </w:r>
          </w:p>
          <w:p w:rsidR="00074134" w:rsidRPr="00CC739C" w:rsidRDefault="001062A1" w:rsidP="001062A1">
            <w:pPr>
              <w:pStyle w:val="ListParagraph"/>
              <w:numPr>
                <w:ilvl w:val="0"/>
                <w:numId w:val="14"/>
              </w:numPr>
              <w:rPr>
                <w:sz w:val="22"/>
                <w:szCs w:val="22"/>
              </w:rPr>
            </w:pPr>
            <w:r w:rsidRPr="00CC739C">
              <w:rPr>
                <w:sz w:val="22"/>
                <w:szCs w:val="22"/>
              </w:rPr>
              <w:t>CGS Section 10-19(b) acquired immune deficiency syndrome</w:t>
            </w:r>
          </w:p>
          <w:p w:rsidR="001062A1" w:rsidRPr="001062A1" w:rsidRDefault="001062A1" w:rsidP="001062A1">
            <w:pPr>
              <w:pStyle w:val="ListParagraph"/>
              <w:rPr>
                <w:b/>
                <w:sz w:val="22"/>
                <w:szCs w:val="22"/>
              </w:rPr>
            </w:pPr>
          </w:p>
        </w:tc>
        <w:tc>
          <w:tcPr>
            <w:tcW w:w="1710" w:type="dxa"/>
            <w:tcBorders>
              <w:bottom w:val="single" w:sz="4" w:space="0" w:color="auto"/>
            </w:tcBorders>
            <w:shd w:val="pct20" w:color="auto" w:fill="auto"/>
          </w:tcPr>
          <w:p w:rsidR="00074134" w:rsidRPr="00074134" w:rsidRDefault="00074134" w:rsidP="00C8675E"/>
        </w:tc>
        <w:tc>
          <w:tcPr>
            <w:tcW w:w="1620" w:type="dxa"/>
            <w:tcBorders>
              <w:bottom w:val="single" w:sz="4" w:space="0" w:color="auto"/>
            </w:tcBorders>
            <w:shd w:val="pct20" w:color="auto" w:fill="auto"/>
          </w:tcPr>
          <w:p w:rsidR="00074134" w:rsidRPr="00074134" w:rsidRDefault="00074134" w:rsidP="00C8675E"/>
        </w:tc>
        <w:tc>
          <w:tcPr>
            <w:tcW w:w="3420" w:type="dxa"/>
            <w:tcBorders>
              <w:bottom w:val="single" w:sz="4" w:space="0" w:color="auto"/>
            </w:tcBorders>
            <w:shd w:val="pct20" w:color="auto" w:fill="auto"/>
          </w:tcPr>
          <w:p w:rsidR="00074134" w:rsidRPr="00074134" w:rsidRDefault="00074134" w:rsidP="00C8675E">
            <w:pPr>
              <w:ind w:left="360"/>
              <w:rPr>
                <w:color w:val="BFBFBF" w:themeColor="background1" w:themeShade="BF"/>
                <w14:textFill>
                  <w14:solidFill>
                    <w14:schemeClr w14:val="bg1">
                      <w14:alpha w14:val="51000"/>
                      <w14:lumMod w14:val="75000"/>
                    </w14:schemeClr>
                  </w14:solidFill>
                </w14:textFill>
              </w:rPr>
            </w:pPr>
          </w:p>
        </w:tc>
      </w:tr>
      <w:tr w:rsidR="00074134" w:rsidTr="00A5101B">
        <w:trPr>
          <w:gridAfter w:val="1"/>
          <w:wAfter w:w="3420" w:type="dxa"/>
          <w:trHeight w:val="144"/>
        </w:trPr>
        <w:tc>
          <w:tcPr>
            <w:tcW w:w="8010" w:type="dxa"/>
            <w:shd w:val="clear" w:color="auto" w:fill="auto"/>
          </w:tcPr>
          <w:p w:rsidR="00DB31AB" w:rsidRDefault="00DB31AB" w:rsidP="00DB31AB">
            <w:pPr>
              <w:rPr>
                <w:b/>
                <w:sz w:val="22"/>
                <w:szCs w:val="22"/>
              </w:rPr>
            </w:pPr>
          </w:p>
          <w:p w:rsidR="001062A1" w:rsidRPr="00DB31AB" w:rsidRDefault="00DB31AB" w:rsidP="00DB31AB">
            <w:pPr>
              <w:rPr>
                <w:b/>
                <w:sz w:val="22"/>
                <w:szCs w:val="22"/>
              </w:rPr>
            </w:pPr>
            <w:r>
              <w:rPr>
                <w:b/>
                <w:sz w:val="22"/>
                <w:szCs w:val="22"/>
              </w:rPr>
              <w:t xml:space="preserve">1. </w:t>
            </w:r>
            <w:r w:rsidR="001062A1" w:rsidRPr="00DB31AB">
              <w:rPr>
                <w:b/>
                <w:sz w:val="22"/>
                <w:szCs w:val="22"/>
              </w:rPr>
              <w:t>C</w:t>
            </w:r>
            <w:r w:rsidR="00CC739C" w:rsidRPr="00DB31AB">
              <w:rPr>
                <w:b/>
                <w:sz w:val="22"/>
                <w:szCs w:val="22"/>
              </w:rPr>
              <w:t>.</w:t>
            </w:r>
            <w:r w:rsidR="001062A1" w:rsidRPr="00DB31AB">
              <w:rPr>
                <w:b/>
                <w:sz w:val="22"/>
                <w:szCs w:val="22"/>
              </w:rPr>
              <w:t>G</w:t>
            </w:r>
            <w:r w:rsidR="00CC739C" w:rsidRPr="00DB31AB">
              <w:rPr>
                <w:b/>
                <w:sz w:val="22"/>
                <w:szCs w:val="22"/>
              </w:rPr>
              <w:t>.</w:t>
            </w:r>
            <w:r w:rsidR="001062A1" w:rsidRPr="00DB31AB">
              <w:rPr>
                <w:b/>
                <w:sz w:val="22"/>
                <w:szCs w:val="22"/>
              </w:rPr>
              <w:t>S</w:t>
            </w:r>
            <w:r w:rsidR="00CC739C" w:rsidRPr="00DB31AB">
              <w:rPr>
                <w:b/>
                <w:sz w:val="22"/>
                <w:szCs w:val="22"/>
              </w:rPr>
              <w:t>.</w:t>
            </w:r>
            <w:r w:rsidR="001062A1" w:rsidRPr="00DB31AB">
              <w:rPr>
                <w:b/>
                <w:sz w:val="22"/>
                <w:szCs w:val="22"/>
              </w:rPr>
              <w:t xml:space="preserve"> Section 10-16b</w:t>
            </w:r>
            <w:r w:rsidR="001062A1" w:rsidRPr="00DB31AB">
              <w:rPr>
                <w:sz w:val="22"/>
                <w:szCs w:val="22"/>
              </w:rPr>
              <w:t xml:space="preserve"> </w:t>
            </w:r>
            <w:r w:rsidR="001062A1" w:rsidRPr="00DB31AB">
              <w:rPr>
                <w:b/>
                <w:sz w:val="22"/>
                <w:szCs w:val="22"/>
              </w:rPr>
              <w:t xml:space="preserve">Health and Safety Education </w:t>
            </w:r>
          </w:p>
          <w:p w:rsidR="00074134" w:rsidRPr="00DB31AB" w:rsidRDefault="00074134" w:rsidP="00074134">
            <w:pPr>
              <w:rPr>
                <w:sz w:val="22"/>
                <w:szCs w:val="22"/>
              </w:rPr>
            </w:pPr>
            <w:r w:rsidRPr="00DB31AB">
              <w:rPr>
                <w:sz w:val="22"/>
                <w:szCs w:val="22"/>
              </w:rPr>
              <w:t>A program of study in health and safety education must be offered Grades K-12 in a planned, ongoing and systematic fashion and</w:t>
            </w:r>
            <w:r w:rsidR="00AB23A8" w:rsidRPr="00DB31AB">
              <w:rPr>
                <w:sz w:val="22"/>
                <w:szCs w:val="22"/>
              </w:rPr>
              <w:t xml:space="preserve"> include, at a minimum:</w:t>
            </w:r>
          </w:p>
          <w:p w:rsidR="00074134" w:rsidRPr="00074134" w:rsidRDefault="00074134" w:rsidP="00884412">
            <w:pPr>
              <w:rPr>
                <w:sz w:val="22"/>
                <w:szCs w:val="22"/>
              </w:rPr>
            </w:pPr>
          </w:p>
        </w:tc>
        <w:tc>
          <w:tcPr>
            <w:tcW w:w="1710" w:type="dxa"/>
            <w:shd w:val="pct20" w:color="auto" w:fill="auto"/>
          </w:tcPr>
          <w:p w:rsidR="00074134" w:rsidRDefault="00074134" w:rsidP="00C8675E"/>
        </w:tc>
        <w:tc>
          <w:tcPr>
            <w:tcW w:w="1620" w:type="dxa"/>
            <w:shd w:val="pct20" w:color="auto" w:fill="auto"/>
          </w:tcPr>
          <w:p w:rsidR="00074134" w:rsidRDefault="00074134" w:rsidP="00C8675E"/>
        </w:tc>
        <w:tc>
          <w:tcPr>
            <w:tcW w:w="3420" w:type="dxa"/>
            <w:shd w:val="pct20" w:color="auto" w:fill="auto"/>
          </w:tcPr>
          <w:p w:rsidR="00074134" w:rsidRDefault="00074134" w:rsidP="00C8675E">
            <w:pPr>
              <w:ind w:left="360"/>
            </w:pPr>
          </w:p>
        </w:tc>
      </w:tr>
      <w:tr w:rsidR="00074134" w:rsidTr="00A5101B">
        <w:trPr>
          <w:gridAfter w:val="1"/>
          <w:wAfter w:w="3420" w:type="dxa"/>
          <w:trHeight w:val="144"/>
        </w:trPr>
        <w:tc>
          <w:tcPr>
            <w:tcW w:w="8010" w:type="dxa"/>
            <w:shd w:val="clear" w:color="auto" w:fill="auto"/>
          </w:tcPr>
          <w:p w:rsidR="002B1A98" w:rsidRDefault="002B1A98" w:rsidP="00884412">
            <w:pPr>
              <w:rPr>
                <w:sz w:val="22"/>
                <w:szCs w:val="22"/>
              </w:rPr>
            </w:pPr>
          </w:p>
          <w:p w:rsidR="00074134" w:rsidRDefault="00861B3A" w:rsidP="00884412">
            <w:pPr>
              <w:rPr>
                <w:sz w:val="22"/>
                <w:szCs w:val="22"/>
              </w:rPr>
            </w:pPr>
            <w:r>
              <w:rPr>
                <w:sz w:val="22"/>
                <w:szCs w:val="22"/>
              </w:rPr>
              <w:t>human growth and development</w:t>
            </w:r>
          </w:p>
          <w:p w:rsidR="002B1A98" w:rsidRPr="00074134" w:rsidRDefault="002B1A98" w:rsidP="00884412">
            <w:pPr>
              <w:rPr>
                <w:sz w:val="22"/>
                <w:szCs w:val="22"/>
              </w:rPr>
            </w:pPr>
          </w:p>
        </w:tc>
        <w:tc>
          <w:tcPr>
            <w:tcW w:w="1710" w:type="dxa"/>
            <w:shd w:val="clear" w:color="auto" w:fill="auto"/>
          </w:tcPr>
          <w:p w:rsidR="00074134" w:rsidRDefault="00074134" w:rsidP="00C8675E"/>
        </w:tc>
        <w:tc>
          <w:tcPr>
            <w:tcW w:w="1620" w:type="dxa"/>
            <w:shd w:val="clear" w:color="auto" w:fill="auto"/>
          </w:tcPr>
          <w:p w:rsidR="00074134" w:rsidRDefault="00074134" w:rsidP="00C8675E"/>
        </w:tc>
        <w:tc>
          <w:tcPr>
            <w:tcW w:w="3420" w:type="dxa"/>
            <w:shd w:val="clear" w:color="auto" w:fill="auto"/>
          </w:tcPr>
          <w:p w:rsidR="00074134" w:rsidRDefault="00074134" w:rsidP="00C8675E">
            <w:pPr>
              <w:ind w:left="360"/>
            </w:pPr>
          </w:p>
        </w:tc>
      </w:tr>
      <w:tr w:rsidR="00074134" w:rsidTr="00A5101B">
        <w:trPr>
          <w:gridAfter w:val="1"/>
          <w:wAfter w:w="3420" w:type="dxa"/>
          <w:trHeight w:val="144"/>
        </w:trPr>
        <w:tc>
          <w:tcPr>
            <w:tcW w:w="8010" w:type="dxa"/>
            <w:shd w:val="clear" w:color="auto" w:fill="auto"/>
          </w:tcPr>
          <w:p w:rsidR="002B1A98" w:rsidRDefault="002B1A98" w:rsidP="00884412">
            <w:pPr>
              <w:rPr>
                <w:sz w:val="22"/>
                <w:szCs w:val="22"/>
              </w:rPr>
            </w:pPr>
          </w:p>
          <w:p w:rsidR="00074134" w:rsidRDefault="00861B3A" w:rsidP="00884412">
            <w:pPr>
              <w:rPr>
                <w:sz w:val="22"/>
                <w:szCs w:val="22"/>
              </w:rPr>
            </w:pPr>
            <w:r>
              <w:rPr>
                <w:sz w:val="22"/>
                <w:szCs w:val="22"/>
              </w:rPr>
              <w:t>nutrition</w:t>
            </w:r>
          </w:p>
          <w:p w:rsidR="002B1A98" w:rsidRPr="00074134" w:rsidRDefault="002B1A98" w:rsidP="00884412">
            <w:pPr>
              <w:rPr>
                <w:sz w:val="22"/>
                <w:szCs w:val="22"/>
              </w:rPr>
            </w:pPr>
          </w:p>
        </w:tc>
        <w:tc>
          <w:tcPr>
            <w:tcW w:w="1710" w:type="dxa"/>
            <w:shd w:val="clear" w:color="auto" w:fill="auto"/>
          </w:tcPr>
          <w:p w:rsidR="00074134" w:rsidRDefault="00074134" w:rsidP="00C8675E"/>
        </w:tc>
        <w:tc>
          <w:tcPr>
            <w:tcW w:w="1620" w:type="dxa"/>
            <w:shd w:val="clear" w:color="auto" w:fill="auto"/>
          </w:tcPr>
          <w:p w:rsidR="00074134" w:rsidRDefault="00074134" w:rsidP="00C8675E"/>
        </w:tc>
        <w:tc>
          <w:tcPr>
            <w:tcW w:w="3420" w:type="dxa"/>
            <w:shd w:val="clear" w:color="auto" w:fill="auto"/>
          </w:tcPr>
          <w:p w:rsidR="00074134" w:rsidRDefault="00074134" w:rsidP="00C8675E">
            <w:pPr>
              <w:ind w:left="360"/>
            </w:pPr>
          </w:p>
        </w:tc>
      </w:tr>
      <w:tr w:rsidR="00074134" w:rsidTr="00A5101B">
        <w:trPr>
          <w:gridAfter w:val="1"/>
          <w:wAfter w:w="3420" w:type="dxa"/>
          <w:trHeight w:val="144"/>
        </w:trPr>
        <w:tc>
          <w:tcPr>
            <w:tcW w:w="8010" w:type="dxa"/>
            <w:shd w:val="clear" w:color="auto" w:fill="auto"/>
          </w:tcPr>
          <w:p w:rsidR="002B1A98" w:rsidRDefault="002B1A98" w:rsidP="00074134">
            <w:pPr>
              <w:rPr>
                <w:sz w:val="22"/>
                <w:szCs w:val="22"/>
              </w:rPr>
            </w:pPr>
          </w:p>
          <w:p w:rsidR="00074134" w:rsidRDefault="00861B3A" w:rsidP="00884412">
            <w:pPr>
              <w:rPr>
                <w:sz w:val="22"/>
                <w:szCs w:val="22"/>
              </w:rPr>
            </w:pPr>
            <w:r>
              <w:rPr>
                <w:sz w:val="22"/>
                <w:szCs w:val="22"/>
              </w:rPr>
              <w:t>first aid</w:t>
            </w:r>
            <w:r w:rsidR="00074134">
              <w:rPr>
                <w:sz w:val="22"/>
                <w:szCs w:val="22"/>
              </w:rPr>
              <w:t xml:space="preserve"> </w:t>
            </w:r>
          </w:p>
          <w:p w:rsidR="001062A1" w:rsidRDefault="001062A1" w:rsidP="00884412">
            <w:pPr>
              <w:rPr>
                <w:sz w:val="22"/>
                <w:szCs w:val="22"/>
              </w:rPr>
            </w:pPr>
          </w:p>
        </w:tc>
        <w:tc>
          <w:tcPr>
            <w:tcW w:w="1710" w:type="dxa"/>
            <w:shd w:val="clear" w:color="auto" w:fill="auto"/>
          </w:tcPr>
          <w:p w:rsidR="00074134" w:rsidRDefault="00074134" w:rsidP="00C8675E"/>
        </w:tc>
        <w:tc>
          <w:tcPr>
            <w:tcW w:w="1620" w:type="dxa"/>
            <w:shd w:val="clear" w:color="auto" w:fill="auto"/>
          </w:tcPr>
          <w:p w:rsidR="00074134" w:rsidRDefault="00074134" w:rsidP="00C8675E"/>
        </w:tc>
        <w:tc>
          <w:tcPr>
            <w:tcW w:w="3420" w:type="dxa"/>
            <w:shd w:val="clear" w:color="auto" w:fill="auto"/>
          </w:tcPr>
          <w:p w:rsidR="00074134" w:rsidRDefault="00074134" w:rsidP="00C8675E">
            <w:pPr>
              <w:ind w:left="360"/>
            </w:pPr>
          </w:p>
        </w:tc>
      </w:tr>
      <w:tr w:rsidR="00074134" w:rsidTr="00A5101B">
        <w:trPr>
          <w:gridAfter w:val="1"/>
          <w:wAfter w:w="3420" w:type="dxa"/>
          <w:trHeight w:val="144"/>
        </w:trPr>
        <w:tc>
          <w:tcPr>
            <w:tcW w:w="8010" w:type="dxa"/>
            <w:shd w:val="clear" w:color="auto" w:fill="auto"/>
          </w:tcPr>
          <w:p w:rsidR="002B1A98" w:rsidRDefault="002B1A98" w:rsidP="00074134">
            <w:pPr>
              <w:rPr>
                <w:sz w:val="22"/>
                <w:szCs w:val="22"/>
              </w:rPr>
            </w:pPr>
          </w:p>
          <w:p w:rsidR="00074134" w:rsidRDefault="00861B3A" w:rsidP="00074134">
            <w:pPr>
              <w:rPr>
                <w:sz w:val="22"/>
                <w:szCs w:val="22"/>
              </w:rPr>
            </w:pPr>
            <w:r>
              <w:rPr>
                <w:sz w:val="22"/>
                <w:szCs w:val="22"/>
              </w:rPr>
              <w:t>disease prevention</w:t>
            </w:r>
          </w:p>
          <w:p w:rsidR="00074134" w:rsidRDefault="00074134" w:rsidP="00884412">
            <w:pPr>
              <w:rPr>
                <w:sz w:val="22"/>
                <w:szCs w:val="22"/>
              </w:rPr>
            </w:pPr>
          </w:p>
        </w:tc>
        <w:tc>
          <w:tcPr>
            <w:tcW w:w="1710" w:type="dxa"/>
            <w:shd w:val="clear" w:color="auto" w:fill="auto"/>
          </w:tcPr>
          <w:p w:rsidR="00074134" w:rsidRDefault="00074134" w:rsidP="00C8675E"/>
        </w:tc>
        <w:tc>
          <w:tcPr>
            <w:tcW w:w="1620" w:type="dxa"/>
            <w:shd w:val="clear" w:color="auto" w:fill="auto"/>
          </w:tcPr>
          <w:p w:rsidR="00074134" w:rsidRDefault="00074134" w:rsidP="00C8675E"/>
        </w:tc>
        <w:tc>
          <w:tcPr>
            <w:tcW w:w="3420" w:type="dxa"/>
            <w:shd w:val="clear" w:color="auto" w:fill="auto"/>
          </w:tcPr>
          <w:p w:rsidR="00074134" w:rsidRDefault="00074134" w:rsidP="00C8675E">
            <w:pPr>
              <w:ind w:left="360"/>
            </w:pPr>
          </w:p>
        </w:tc>
      </w:tr>
      <w:tr w:rsidR="00074134" w:rsidTr="00A5101B">
        <w:trPr>
          <w:gridAfter w:val="1"/>
          <w:wAfter w:w="3420" w:type="dxa"/>
          <w:trHeight w:val="144"/>
        </w:trPr>
        <w:tc>
          <w:tcPr>
            <w:tcW w:w="8010" w:type="dxa"/>
            <w:shd w:val="clear" w:color="auto" w:fill="auto"/>
          </w:tcPr>
          <w:p w:rsidR="00F9117C" w:rsidRDefault="00F9117C" w:rsidP="00074134">
            <w:pPr>
              <w:rPr>
                <w:sz w:val="22"/>
                <w:szCs w:val="22"/>
              </w:rPr>
            </w:pPr>
          </w:p>
          <w:p w:rsidR="00074134" w:rsidRDefault="00861B3A" w:rsidP="00074134">
            <w:pPr>
              <w:rPr>
                <w:sz w:val="22"/>
                <w:szCs w:val="22"/>
              </w:rPr>
            </w:pPr>
            <w:r>
              <w:rPr>
                <w:sz w:val="22"/>
                <w:szCs w:val="22"/>
              </w:rPr>
              <w:t>community and consumer health</w:t>
            </w:r>
          </w:p>
          <w:p w:rsidR="00CC739C" w:rsidRDefault="00CC739C" w:rsidP="00884412">
            <w:pPr>
              <w:rPr>
                <w:sz w:val="22"/>
                <w:szCs w:val="22"/>
              </w:rPr>
            </w:pPr>
          </w:p>
        </w:tc>
        <w:tc>
          <w:tcPr>
            <w:tcW w:w="1710" w:type="dxa"/>
            <w:shd w:val="clear" w:color="auto" w:fill="auto"/>
          </w:tcPr>
          <w:p w:rsidR="00074134" w:rsidRDefault="00074134" w:rsidP="00C8675E"/>
        </w:tc>
        <w:tc>
          <w:tcPr>
            <w:tcW w:w="1620" w:type="dxa"/>
            <w:shd w:val="clear" w:color="auto" w:fill="auto"/>
          </w:tcPr>
          <w:p w:rsidR="00074134" w:rsidRDefault="00074134" w:rsidP="00C8675E"/>
        </w:tc>
        <w:tc>
          <w:tcPr>
            <w:tcW w:w="3420" w:type="dxa"/>
            <w:shd w:val="clear" w:color="auto" w:fill="auto"/>
          </w:tcPr>
          <w:p w:rsidR="00074134" w:rsidRDefault="00074134" w:rsidP="00C8675E">
            <w:pPr>
              <w:ind w:left="360"/>
            </w:pPr>
          </w:p>
        </w:tc>
      </w:tr>
      <w:tr w:rsidR="00684BAD" w:rsidTr="00A5101B">
        <w:trPr>
          <w:gridAfter w:val="1"/>
          <w:wAfter w:w="3420" w:type="dxa"/>
          <w:trHeight w:val="144"/>
        </w:trPr>
        <w:tc>
          <w:tcPr>
            <w:tcW w:w="8010" w:type="dxa"/>
            <w:shd w:val="clear" w:color="auto" w:fill="BFBFBF" w:themeFill="background1" w:themeFillShade="BF"/>
          </w:tcPr>
          <w:p w:rsidR="00684BAD" w:rsidRDefault="00684BAD" w:rsidP="00930514">
            <w:pPr>
              <w:tabs>
                <w:tab w:val="left" w:pos="540"/>
              </w:tabs>
              <w:ind w:left="540" w:hanging="540"/>
              <w:jc w:val="center"/>
              <w:rPr>
                <w:b/>
              </w:rPr>
            </w:pPr>
          </w:p>
          <w:p w:rsidR="00684BAD" w:rsidRDefault="00684BAD" w:rsidP="00684BAD">
            <w:pPr>
              <w:tabs>
                <w:tab w:val="left" w:pos="540"/>
              </w:tabs>
              <w:rPr>
                <w:b/>
              </w:rPr>
            </w:pPr>
            <w:r>
              <w:rPr>
                <w:b/>
              </w:rPr>
              <w:t>School Health Education Requirements</w:t>
            </w:r>
          </w:p>
          <w:p w:rsidR="00684BAD" w:rsidRDefault="00684BAD" w:rsidP="002B1A98">
            <w:pPr>
              <w:rPr>
                <w:sz w:val="22"/>
                <w:szCs w:val="22"/>
              </w:rPr>
            </w:pPr>
            <w:r>
              <w:rPr>
                <w:b/>
                <w:i/>
              </w:rPr>
              <w:t>State Mandates - c</w:t>
            </w:r>
            <w:r w:rsidRPr="00BE1821">
              <w:rPr>
                <w:b/>
                <w:i/>
              </w:rPr>
              <w:t>ontinued</w:t>
            </w:r>
          </w:p>
        </w:tc>
        <w:tc>
          <w:tcPr>
            <w:tcW w:w="3330" w:type="dxa"/>
            <w:gridSpan w:val="2"/>
            <w:shd w:val="clear" w:color="auto" w:fill="BFBFBF" w:themeFill="background1" w:themeFillShade="BF"/>
          </w:tcPr>
          <w:p w:rsidR="00684BAD" w:rsidRDefault="00684BAD" w:rsidP="00930514">
            <w:pPr>
              <w:tabs>
                <w:tab w:val="left" w:pos="280"/>
              </w:tabs>
              <w:jc w:val="center"/>
              <w:rPr>
                <w:b/>
              </w:rPr>
            </w:pPr>
          </w:p>
          <w:p w:rsidR="00684BAD" w:rsidRPr="0020641B" w:rsidRDefault="00684BAD" w:rsidP="00930514">
            <w:pPr>
              <w:tabs>
                <w:tab w:val="left" w:pos="280"/>
              </w:tabs>
              <w:jc w:val="center"/>
              <w:rPr>
                <w:b/>
              </w:rPr>
            </w:pPr>
            <w:r>
              <w:rPr>
                <w:b/>
              </w:rPr>
              <w:t xml:space="preserve">Evidence </w:t>
            </w:r>
            <w:r w:rsidRPr="0020641B">
              <w:rPr>
                <w:b/>
              </w:rPr>
              <w:t>Sufficient</w:t>
            </w:r>
          </w:p>
          <w:p w:rsidR="00684BAD" w:rsidRDefault="00684BAD" w:rsidP="00684BAD">
            <w:pPr>
              <w:jc w:val="center"/>
            </w:pPr>
            <w:r w:rsidRPr="0020641B">
              <w:rPr>
                <w:b/>
              </w:rPr>
              <w:t>(check</w:t>
            </w:r>
            <w:r>
              <w:rPr>
                <w:b/>
              </w:rPr>
              <w:t xml:space="preserve"> &amp; cite source</w:t>
            </w:r>
            <w:r w:rsidRPr="0020641B">
              <w:rPr>
                <w:b/>
              </w:rPr>
              <w:t>)</w:t>
            </w:r>
          </w:p>
          <w:p w:rsidR="00684BAD" w:rsidRPr="00297202" w:rsidRDefault="00684BAD" w:rsidP="00C8675E">
            <w:pPr>
              <w:rPr>
                <w:sz w:val="16"/>
                <w:szCs w:val="16"/>
              </w:rPr>
            </w:pPr>
          </w:p>
        </w:tc>
        <w:tc>
          <w:tcPr>
            <w:tcW w:w="3420" w:type="dxa"/>
            <w:shd w:val="clear" w:color="auto" w:fill="BFBFBF" w:themeFill="background1" w:themeFillShade="BF"/>
          </w:tcPr>
          <w:p w:rsidR="00684BAD" w:rsidRDefault="00684BAD" w:rsidP="00684BAD">
            <w:pPr>
              <w:jc w:val="center"/>
              <w:rPr>
                <w:b/>
              </w:rPr>
            </w:pPr>
          </w:p>
          <w:p w:rsidR="00684BAD" w:rsidRDefault="00684BAD" w:rsidP="00684BAD">
            <w:pPr>
              <w:jc w:val="center"/>
              <w:rPr>
                <w:b/>
              </w:rPr>
            </w:pPr>
            <w:r>
              <w:rPr>
                <w:b/>
              </w:rPr>
              <w:t xml:space="preserve">Evidence </w:t>
            </w:r>
            <w:r w:rsidRPr="0020641B">
              <w:rPr>
                <w:b/>
              </w:rPr>
              <w:t>Insufficient</w:t>
            </w:r>
          </w:p>
          <w:p w:rsidR="00684BAD" w:rsidRDefault="00684BAD" w:rsidP="00684BAD">
            <w:r>
              <w:rPr>
                <w:b/>
              </w:rPr>
              <w:t xml:space="preserve">  (check &amp; provide </w:t>
            </w:r>
            <w:r w:rsidRPr="0020641B">
              <w:rPr>
                <w:b/>
              </w:rPr>
              <w:t>comments)</w:t>
            </w:r>
          </w:p>
        </w:tc>
      </w:tr>
      <w:tr w:rsidR="00684BAD" w:rsidTr="00A5101B">
        <w:trPr>
          <w:trHeight w:val="144"/>
        </w:trPr>
        <w:tc>
          <w:tcPr>
            <w:tcW w:w="8010" w:type="dxa"/>
            <w:shd w:val="clear" w:color="auto" w:fill="auto"/>
          </w:tcPr>
          <w:p w:rsidR="00684BAD" w:rsidRPr="00523263" w:rsidRDefault="00684BAD" w:rsidP="002B1A98">
            <w:pPr>
              <w:rPr>
                <w:sz w:val="16"/>
                <w:szCs w:val="16"/>
              </w:rPr>
            </w:pPr>
          </w:p>
          <w:p w:rsidR="00684BAD" w:rsidRDefault="00684BAD" w:rsidP="002B1A98">
            <w:pPr>
              <w:rPr>
                <w:sz w:val="22"/>
                <w:szCs w:val="22"/>
              </w:rPr>
            </w:pPr>
            <w:r>
              <w:rPr>
                <w:sz w:val="22"/>
                <w:szCs w:val="22"/>
              </w:rPr>
              <w:t>substance abuse prevention</w:t>
            </w:r>
          </w:p>
          <w:p w:rsidR="00684BAD" w:rsidRPr="00523263" w:rsidRDefault="00684BAD" w:rsidP="00BE1821">
            <w:pPr>
              <w:tabs>
                <w:tab w:val="left" w:pos="540"/>
              </w:tabs>
              <w:ind w:left="540" w:hanging="540"/>
              <w:rPr>
                <w:b/>
                <w:i/>
                <w:sz w:val="16"/>
                <w:szCs w:val="16"/>
              </w:rPr>
            </w:pPr>
          </w:p>
        </w:tc>
        <w:tc>
          <w:tcPr>
            <w:tcW w:w="1710" w:type="dxa"/>
            <w:shd w:val="clear" w:color="auto" w:fill="auto"/>
          </w:tcPr>
          <w:p w:rsidR="00684BAD" w:rsidRPr="0020641B" w:rsidRDefault="00684BAD" w:rsidP="00930514">
            <w:pPr>
              <w:tabs>
                <w:tab w:val="left" w:pos="280"/>
              </w:tabs>
              <w:jc w:val="center"/>
              <w:rPr>
                <w:b/>
              </w:rPr>
            </w:pPr>
            <w:r>
              <w:rPr>
                <w:sz w:val="16"/>
                <w:szCs w:val="16"/>
              </w:rPr>
              <w:t>Documentation</w:t>
            </w:r>
          </w:p>
        </w:tc>
        <w:tc>
          <w:tcPr>
            <w:tcW w:w="1620" w:type="dxa"/>
            <w:shd w:val="clear" w:color="auto" w:fill="auto"/>
          </w:tcPr>
          <w:p w:rsidR="00684BAD" w:rsidRPr="0020641B" w:rsidRDefault="00684BAD" w:rsidP="00930514">
            <w:pPr>
              <w:tabs>
                <w:tab w:val="left" w:pos="280"/>
              </w:tabs>
              <w:jc w:val="center"/>
              <w:rPr>
                <w:b/>
              </w:rPr>
            </w:pPr>
            <w:r>
              <w:rPr>
                <w:sz w:val="16"/>
                <w:szCs w:val="16"/>
              </w:rPr>
              <w:t>Other</w:t>
            </w:r>
          </w:p>
        </w:tc>
        <w:tc>
          <w:tcPr>
            <w:tcW w:w="3420" w:type="dxa"/>
            <w:shd w:val="clear" w:color="auto" w:fill="auto"/>
          </w:tcPr>
          <w:p w:rsidR="00684BAD" w:rsidRDefault="00684BAD" w:rsidP="00BE1821"/>
        </w:tc>
        <w:tc>
          <w:tcPr>
            <w:tcW w:w="3420" w:type="dxa"/>
            <w:shd w:val="clear" w:color="auto" w:fill="auto"/>
          </w:tcPr>
          <w:p w:rsidR="00684BAD" w:rsidRDefault="00684BAD">
            <w:pPr>
              <w:spacing w:after="200" w:line="276" w:lineRule="auto"/>
            </w:pPr>
          </w:p>
        </w:tc>
      </w:tr>
      <w:tr w:rsidR="00684BAD" w:rsidTr="00A5101B">
        <w:trPr>
          <w:gridAfter w:val="1"/>
          <w:wAfter w:w="3420" w:type="dxa"/>
          <w:trHeight w:val="144"/>
        </w:trPr>
        <w:tc>
          <w:tcPr>
            <w:tcW w:w="8010" w:type="dxa"/>
            <w:shd w:val="clear" w:color="auto" w:fill="auto"/>
          </w:tcPr>
          <w:p w:rsidR="00684BAD" w:rsidRPr="00523263" w:rsidRDefault="00684BAD" w:rsidP="002B1A98">
            <w:pPr>
              <w:rPr>
                <w:sz w:val="16"/>
                <w:szCs w:val="16"/>
              </w:rPr>
            </w:pPr>
          </w:p>
          <w:p w:rsidR="00684BAD" w:rsidRDefault="001062A1" w:rsidP="002B1A98">
            <w:pPr>
              <w:rPr>
                <w:sz w:val="22"/>
                <w:szCs w:val="22"/>
              </w:rPr>
            </w:pPr>
            <w:r>
              <w:rPr>
                <w:sz w:val="22"/>
                <w:szCs w:val="22"/>
              </w:rPr>
              <w:t>s</w:t>
            </w:r>
            <w:r w:rsidR="00684BAD">
              <w:rPr>
                <w:sz w:val="22"/>
                <w:szCs w:val="22"/>
              </w:rPr>
              <w:t>afety</w:t>
            </w:r>
            <w:r>
              <w:rPr>
                <w:sz w:val="22"/>
                <w:szCs w:val="22"/>
              </w:rPr>
              <w:t xml:space="preserve"> </w:t>
            </w:r>
            <w:r w:rsidRPr="009C3394">
              <w:rPr>
                <w:sz w:val="22"/>
                <w:szCs w:val="22"/>
              </w:rPr>
              <w:t>(may include the dangers of gang membership)</w:t>
            </w:r>
            <w:r>
              <w:rPr>
                <w:sz w:val="22"/>
                <w:szCs w:val="22"/>
              </w:rPr>
              <w:t xml:space="preserve"> </w:t>
            </w:r>
          </w:p>
          <w:p w:rsidR="00684BAD" w:rsidRPr="00523263" w:rsidRDefault="00684BAD" w:rsidP="002B1A98">
            <w:pPr>
              <w:rPr>
                <w:sz w:val="16"/>
                <w:szCs w:val="16"/>
              </w:rPr>
            </w:pPr>
          </w:p>
        </w:tc>
        <w:tc>
          <w:tcPr>
            <w:tcW w:w="1710" w:type="dxa"/>
            <w:shd w:val="clear" w:color="auto" w:fill="auto"/>
          </w:tcPr>
          <w:p w:rsidR="00684BAD" w:rsidRPr="00BE1821" w:rsidRDefault="00684BAD" w:rsidP="00BE1821">
            <w:pPr>
              <w:jc w:val="center"/>
              <w:rPr>
                <w:sz w:val="16"/>
                <w:szCs w:val="16"/>
              </w:rPr>
            </w:pPr>
          </w:p>
        </w:tc>
        <w:tc>
          <w:tcPr>
            <w:tcW w:w="1620" w:type="dxa"/>
            <w:shd w:val="clear" w:color="auto" w:fill="auto"/>
          </w:tcPr>
          <w:p w:rsidR="00684BAD" w:rsidRPr="00BE1821" w:rsidRDefault="00684BAD" w:rsidP="00BE1821">
            <w:pPr>
              <w:jc w:val="center"/>
              <w:rPr>
                <w:sz w:val="16"/>
                <w:szCs w:val="16"/>
              </w:rPr>
            </w:pPr>
          </w:p>
        </w:tc>
        <w:tc>
          <w:tcPr>
            <w:tcW w:w="3420" w:type="dxa"/>
            <w:shd w:val="clear" w:color="auto" w:fill="auto"/>
          </w:tcPr>
          <w:p w:rsidR="00684BAD" w:rsidRDefault="00684BAD" w:rsidP="00C8675E">
            <w:pPr>
              <w:ind w:left="360"/>
            </w:pPr>
          </w:p>
        </w:tc>
      </w:tr>
      <w:tr w:rsidR="00684BAD" w:rsidTr="00A5101B">
        <w:trPr>
          <w:gridAfter w:val="1"/>
          <w:wAfter w:w="3420" w:type="dxa"/>
          <w:trHeight w:val="144"/>
        </w:trPr>
        <w:tc>
          <w:tcPr>
            <w:tcW w:w="8010" w:type="dxa"/>
            <w:shd w:val="clear" w:color="auto" w:fill="auto"/>
          </w:tcPr>
          <w:p w:rsidR="00523263" w:rsidRPr="00523263" w:rsidRDefault="00523263" w:rsidP="001062A1">
            <w:pPr>
              <w:rPr>
                <w:sz w:val="16"/>
                <w:szCs w:val="16"/>
              </w:rPr>
            </w:pPr>
          </w:p>
          <w:p w:rsidR="001062A1" w:rsidRDefault="001062A1" w:rsidP="001062A1">
            <w:pPr>
              <w:rPr>
                <w:sz w:val="22"/>
                <w:szCs w:val="22"/>
              </w:rPr>
            </w:pPr>
            <w:r>
              <w:rPr>
                <w:sz w:val="22"/>
                <w:szCs w:val="22"/>
              </w:rPr>
              <w:t>accident prevention</w:t>
            </w:r>
          </w:p>
          <w:p w:rsidR="00684BAD" w:rsidRPr="00523263" w:rsidRDefault="00684BAD" w:rsidP="001062A1">
            <w:pPr>
              <w:rPr>
                <w:sz w:val="16"/>
                <w:szCs w:val="16"/>
              </w:rPr>
            </w:pPr>
          </w:p>
        </w:tc>
        <w:tc>
          <w:tcPr>
            <w:tcW w:w="1710" w:type="dxa"/>
            <w:shd w:val="clear" w:color="auto" w:fill="auto"/>
          </w:tcPr>
          <w:p w:rsidR="00684BAD" w:rsidRDefault="00684BAD" w:rsidP="00C8675E"/>
        </w:tc>
        <w:tc>
          <w:tcPr>
            <w:tcW w:w="1620" w:type="dxa"/>
            <w:shd w:val="clear" w:color="auto" w:fill="auto"/>
          </w:tcPr>
          <w:p w:rsidR="00684BAD" w:rsidRDefault="00684BAD" w:rsidP="00C8675E"/>
        </w:tc>
        <w:tc>
          <w:tcPr>
            <w:tcW w:w="3420" w:type="dxa"/>
            <w:shd w:val="clear" w:color="auto" w:fill="auto"/>
          </w:tcPr>
          <w:p w:rsidR="00684BAD" w:rsidRDefault="00684BAD" w:rsidP="00C8675E">
            <w:pPr>
              <w:ind w:left="360"/>
            </w:pPr>
          </w:p>
        </w:tc>
      </w:tr>
      <w:tr w:rsidR="00684BAD" w:rsidTr="00A5101B">
        <w:trPr>
          <w:gridAfter w:val="1"/>
          <w:wAfter w:w="3420" w:type="dxa"/>
          <w:trHeight w:val="144"/>
        </w:trPr>
        <w:tc>
          <w:tcPr>
            <w:tcW w:w="8010" w:type="dxa"/>
            <w:shd w:val="clear" w:color="auto" w:fill="auto"/>
          </w:tcPr>
          <w:p w:rsidR="00684BAD" w:rsidRPr="00523263" w:rsidRDefault="00684BAD" w:rsidP="002B1A98">
            <w:pPr>
              <w:rPr>
                <w:sz w:val="16"/>
                <w:szCs w:val="16"/>
              </w:rPr>
            </w:pPr>
          </w:p>
          <w:p w:rsidR="001062A1" w:rsidRDefault="001062A1" w:rsidP="002B1A98">
            <w:pPr>
              <w:rPr>
                <w:sz w:val="22"/>
                <w:szCs w:val="22"/>
              </w:rPr>
            </w:pPr>
            <w:r w:rsidRPr="009C3394">
              <w:rPr>
                <w:sz w:val="22"/>
                <w:szCs w:val="22"/>
              </w:rPr>
              <w:t>suicide prevention</w:t>
            </w:r>
          </w:p>
          <w:p w:rsidR="00684BAD" w:rsidRPr="00523263" w:rsidRDefault="00684BAD" w:rsidP="001062A1">
            <w:pPr>
              <w:rPr>
                <w:sz w:val="16"/>
                <w:szCs w:val="16"/>
              </w:rPr>
            </w:pPr>
          </w:p>
        </w:tc>
        <w:tc>
          <w:tcPr>
            <w:tcW w:w="1710" w:type="dxa"/>
            <w:shd w:val="clear" w:color="auto" w:fill="auto"/>
          </w:tcPr>
          <w:p w:rsidR="00684BAD" w:rsidRDefault="00684BAD" w:rsidP="00C8675E"/>
        </w:tc>
        <w:tc>
          <w:tcPr>
            <w:tcW w:w="1620" w:type="dxa"/>
            <w:shd w:val="clear" w:color="auto" w:fill="auto"/>
          </w:tcPr>
          <w:p w:rsidR="00684BAD" w:rsidRDefault="00684BAD" w:rsidP="00C8675E"/>
        </w:tc>
        <w:tc>
          <w:tcPr>
            <w:tcW w:w="3420" w:type="dxa"/>
            <w:shd w:val="clear" w:color="auto" w:fill="auto"/>
          </w:tcPr>
          <w:p w:rsidR="00684BAD" w:rsidRDefault="00684BAD" w:rsidP="00C8675E">
            <w:pPr>
              <w:ind w:left="360"/>
            </w:pPr>
          </w:p>
        </w:tc>
      </w:tr>
      <w:tr w:rsidR="00C00007" w:rsidTr="00A5101B">
        <w:trPr>
          <w:gridAfter w:val="1"/>
          <w:wAfter w:w="3420" w:type="dxa"/>
          <w:trHeight w:val="144"/>
        </w:trPr>
        <w:tc>
          <w:tcPr>
            <w:tcW w:w="8010" w:type="dxa"/>
            <w:tcBorders>
              <w:bottom w:val="single" w:sz="4" w:space="0" w:color="auto"/>
            </w:tcBorders>
            <w:shd w:val="clear" w:color="auto" w:fill="auto"/>
          </w:tcPr>
          <w:p w:rsidR="00523263" w:rsidRPr="00523263" w:rsidRDefault="00523263" w:rsidP="00C00007">
            <w:pPr>
              <w:rPr>
                <w:b/>
                <w:bCs/>
                <w:i/>
                <w:sz w:val="16"/>
                <w:szCs w:val="16"/>
              </w:rPr>
            </w:pPr>
          </w:p>
          <w:p w:rsidR="00C00007" w:rsidRPr="009C3394" w:rsidRDefault="00C00007" w:rsidP="00C00007">
            <w:pPr>
              <w:rPr>
                <w:bCs/>
                <w:color w:val="FF0000"/>
                <w:sz w:val="22"/>
                <w:szCs w:val="22"/>
              </w:rPr>
            </w:pPr>
            <w:r w:rsidRPr="009C3394">
              <w:rPr>
                <w:b/>
                <w:bCs/>
                <w:i/>
                <w:sz w:val="22"/>
                <w:szCs w:val="22"/>
              </w:rPr>
              <w:t>New in 2015</w:t>
            </w:r>
            <w:r w:rsidRPr="009C3394">
              <w:rPr>
                <w:b/>
                <w:bCs/>
                <w:sz w:val="22"/>
                <w:szCs w:val="22"/>
              </w:rPr>
              <w:t xml:space="preserve"> Public Act No. 15-94 effective July 1, 2016 </w:t>
            </w:r>
            <w:r w:rsidRPr="009C3394">
              <w:rPr>
                <w:bCs/>
                <w:sz w:val="22"/>
                <w:szCs w:val="22"/>
              </w:rPr>
              <w:t xml:space="preserve">requires public schools to offer training in cardiopulmonary resuscitation (CPR) </w:t>
            </w:r>
          </w:p>
          <w:p w:rsidR="00C00007" w:rsidRPr="009C3394" w:rsidRDefault="00A4645E" w:rsidP="00C00007">
            <w:pPr>
              <w:rPr>
                <w:sz w:val="22"/>
                <w:szCs w:val="22"/>
              </w:rPr>
            </w:pPr>
            <w:hyperlink r:id="rId7" w:history="1">
              <w:r w:rsidR="00C00007" w:rsidRPr="009C3394">
                <w:rPr>
                  <w:rStyle w:val="Hyperlink"/>
                  <w:sz w:val="22"/>
                  <w:szCs w:val="22"/>
                </w:rPr>
                <w:t>https://www.cga.ct.gov/2015/ACT/PA/2015PA-00094-R00SB-00962-PA.htm</w:t>
              </w:r>
            </w:hyperlink>
            <w:r w:rsidR="00C00007" w:rsidRPr="009C3394">
              <w:rPr>
                <w:sz w:val="22"/>
                <w:szCs w:val="22"/>
              </w:rPr>
              <w:t xml:space="preserve"> </w:t>
            </w:r>
          </w:p>
          <w:p w:rsidR="00C00007" w:rsidRPr="00C00007" w:rsidRDefault="00C00007" w:rsidP="00C00007">
            <w:pPr>
              <w:rPr>
                <w:sz w:val="22"/>
                <w:szCs w:val="22"/>
                <w:highlight w:val="yellow"/>
              </w:rPr>
            </w:pPr>
          </w:p>
        </w:tc>
        <w:tc>
          <w:tcPr>
            <w:tcW w:w="1710" w:type="dxa"/>
            <w:tcBorders>
              <w:bottom w:val="single" w:sz="4" w:space="0" w:color="auto"/>
            </w:tcBorders>
            <w:shd w:val="clear" w:color="auto" w:fill="auto"/>
          </w:tcPr>
          <w:p w:rsidR="00C00007" w:rsidRDefault="00C00007" w:rsidP="00C00007"/>
        </w:tc>
        <w:tc>
          <w:tcPr>
            <w:tcW w:w="1620" w:type="dxa"/>
            <w:tcBorders>
              <w:bottom w:val="single" w:sz="4" w:space="0" w:color="auto"/>
            </w:tcBorders>
            <w:shd w:val="clear" w:color="auto" w:fill="auto"/>
          </w:tcPr>
          <w:p w:rsidR="00C00007" w:rsidRDefault="00C00007" w:rsidP="00C00007"/>
        </w:tc>
        <w:tc>
          <w:tcPr>
            <w:tcW w:w="3420" w:type="dxa"/>
            <w:tcBorders>
              <w:bottom w:val="single" w:sz="4" w:space="0" w:color="auto"/>
            </w:tcBorders>
            <w:shd w:val="clear" w:color="auto" w:fill="auto"/>
          </w:tcPr>
          <w:p w:rsidR="00C00007" w:rsidRDefault="00C00007" w:rsidP="00C00007">
            <w:pPr>
              <w:ind w:left="360"/>
            </w:pPr>
          </w:p>
        </w:tc>
      </w:tr>
      <w:tr w:rsidR="00C00007" w:rsidTr="00C00007">
        <w:trPr>
          <w:gridAfter w:val="1"/>
          <w:wAfter w:w="3420" w:type="dxa"/>
          <w:trHeight w:val="144"/>
        </w:trPr>
        <w:tc>
          <w:tcPr>
            <w:tcW w:w="8010" w:type="dxa"/>
            <w:shd w:val="clear" w:color="auto" w:fill="FFFFFF" w:themeFill="background1"/>
          </w:tcPr>
          <w:p w:rsidR="00523263" w:rsidRPr="00523263" w:rsidRDefault="00523263" w:rsidP="00C00007">
            <w:pPr>
              <w:rPr>
                <w:b/>
                <w:bCs/>
                <w:i/>
                <w:sz w:val="16"/>
                <w:szCs w:val="16"/>
              </w:rPr>
            </w:pPr>
          </w:p>
          <w:p w:rsidR="00C00007" w:rsidRPr="00E94861" w:rsidRDefault="00C00007" w:rsidP="00C00007">
            <w:pPr>
              <w:rPr>
                <w:bCs/>
                <w:sz w:val="22"/>
                <w:szCs w:val="22"/>
              </w:rPr>
            </w:pPr>
            <w:r w:rsidRPr="00E94861">
              <w:rPr>
                <w:b/>
                <w:bCs/>
                <w:i/>
                <w:sz w:val="22"/>
                <w:szCs w:val="22"/>
              </w:rPr>
              <w:t>New in 2015</w:t>
            </w:r>
            <w:r w:rsidRPr="00E94861">
              <w:rPr>
                <w:bCs/>
                <w:sz w:val="22"/>
                <w:szCs w:val="22"/>
              </w:rPr>
              <w:t xml:space="preserve"> </w:t>
            </w:r>
            <w:r w:rsidRPr="00E94861">
              <w:rPr>
                <w:b/>
                <w:bCs/>
                <w:sz w:val="22"/>
                <w:szCs w:val="22"/>
              </w:rPr>
              <w:t>Public Act No. 15-94 effective July 1, 2016</w:t>
            </w:r>
            <w:r w:rsidRPr="00E94861">
              <w:rPr>
                <w:bCs/>
                <w:sz w:val="22"/>
                <w:szCs w:val="22"/>
              </w:rPr>
              <w:t xml:space="preserve"> requires public schools to include in the program of instruction safe use of social media</w:t>
            </w:r>
          </w:p>
          <w:p w:rsidR="00C00007" w:rsidRDefault="00A4645E" w:rsidP="00C00007">
            <w:pPr>
              <w:rPr>
                <w:bCs/>
                <w:sz w:val="22"/>
                <w:szCs w:val="22"/>
              </w:rPr>
            </w:pPr>
            <w:hyperlink r:id="rId8" w:history="1">
              <w:r w:rsidR="00C00007" w:rsidRPr="00E94861">
                <w:rPr>
                  <w:rStyle w:val="Hyperlink"/>
                  <w:bCs/>
                  <w:sz w:val="22"/>
                  <w:szCs w:val="22"/>
                </w:rPr>
                <w:t>https://www.cga.ct.gov/2015/ACT/PA/2015PA-00094-R00SB-00962-PA.htm</w:t>
              </w:r>
            </w:hyperlink>
            <w:r w:rsidR="00C00007">
              <w:rPr>
                <w:bCs/>
                <w:sz w:val="22"/>
                <w:szCs w:val="22"/>
              </w:rPr>
              <w:t xml:space="preserve"> </w:t>
            </w:r>
          </w:p>
          <w:p w:rsidR="00655F21" w:rsidRDefault="00655F21" w:rsidP="00C00007">
            <w:pPr>
              <w:rPr>
                <w:bCs/>
                <w:sz w:val="22"/>
                <w:szCs w:val="22"/>
              </w:rPr>
            </w:pPr>
            <w:r w:rsidRPr="009C3394">
              <w:rPr>
                <w:bCs/>
                <w:sz w:val="22"/>
                <w:szCs w:val="22"/>
              </w:rPr>
              <w:t>(</w:t>
            </w:r>
            <w:r w:rsidRPr="009C3394">
              <w:rPr>
                <w:bCs/>
                <w:i/>
                <w:sz w:val="22"/>
                <w:szCs w:val="22"/>
              </w:rPr>
              <w:t>now included in 10-16b</w:t>
            </w:r>
            <w:r w:rsidRPr="009C3394">
              <w:rPr>
                <w:bCs/>
                <w:sz w:val="22"/>
                <w:szCs w:val="22"/>
              </w:rPr>
              <w:t>)</w:t>
            </w:r>
          </w:p>
          <w:p w:rsidR="00C00007" w:rsidRPr="00523263" w:rsidRDefault="00C00007" w:rsidP="00C00007">
            <w:pPr>
              <w:rPr>
                <w:bCs/>
                <w:sz w:val="16"/>
                <w:szCs w:val="16"/>
              </w:rPr>
            </w:pPr>
          </w:p>
        </w:tc>
        <w:tc>
          <w:tcPr>
            <w:tcW w:w="1710" w:type="dxa"/>
            <w:shd w:val="clear" w:color="auto" w:fill="FFFFFF" w:themeFill="background1"/>
          </w:tcPr>
          <w:p w:rsidR="00C00007" w:rsidRDefault="00C00007" w:rsidP="00C00007"/>
        </w:tc>
        <w:tc>
          <w:tcPr>
            <w:tcW w:w="1620" w:type="dxa"/>
            <w:shd w:val="clear" w:color="auto" w:fill="FFFFFF" w:themeFill="background1"/>
          </w:tcPr>
          <w:p w:rsidR="00C00007" w:rsidRDefault="00C00007" w:rsidP="00C00007"/>
        </w:tc>
        <w:tc>
          <w:tcPr>
            <w:tcW w:w="3420" w:type="dxa"/>
            <w:shd w:val="clear" w:color="auto" w:fill="FFFFFF" w:themeFill="background1"/>
          </w:tcPr>
          <w:p w:rsidR="00C00007" w:rsidRDefault="00C00007" w:rsidP="00C00007">
            <w:pPr>
              <w:ind w:left="360"/>
            </w:pPr>
          </w:p>
        </w:tc>
      </w:tr>
      <w:tr w:rsidR="00CC739C" w:rsidTr="00A5101B">
        <w:trPr>
          <w:gridAfter w:val="1"/>
          <w:wAfter w:w="3420" w:type="dxa"/>
          <w:trHeight w:val="288"/>
        </w:trPr>
        <w:tc>
          <w:tcPr>
            <w:tcW w:w="8010" w:type="dxa"/>
            <w:shd w:val="clear" w:color="auto" w:fill="auto"/>
          </w:tcPr>
          <w:p w:rsidR="00DB31AB" w:rsidRPr="00523263" w:rsidRDefault="00DB31AB" w:rsidP="00DB31AB">
            <w:pPr>
              <w:rPr>
                <w:b/>
                <w:sz w:val="16"/>
                <w:szCs w:val="16"/>
              </w:rPr>
            </w:pPr>
          </w:p>
          <w:p w:rsidR="00CC739C" w:rsidRPr="009C3394" w:rsidRDefault="00DB31AB" w:rsidP="00DB31AB">
            <w:pPr>
              <w:rPr>
                <w:sz w:val="22"/>
                <w:szCs w:val="22"/>
              </w:rPr>
            </w:pPr>
            <w:r w:rsidRPr="009C3394">
              <w:rPr>
                <w:b/>
                <w:sz w:val="22"/>
                <w:szCs w:val="22"/>
              </w:rPr>
              <w:t xml:space="preserve">2. </w:t>
            </w:r>
            <w:r w:rsidR="00CC739C" w:rsidRPr="009C3394">
              <w:rPr>
                <w:b/>
                <w:sz w:val="22"/>
                <w:szCs w:val="22"/>
              </w:rPr>
              <w:t xml:space="preserve">C.G.S. Section 10-19(a) </w:t>
            </w:r>
            <w:r w:rsidRPr="009C3394">
              <w:rPr>
                <w:b/>
                <w:sz w:val="22"/>
                <w:szCs w:val="22"/>
              </w:rPr>
              <w:t>T</w:t>
            </w:r>
            <w:r w:rsidR="00CC739C" w:rsidRPr="009C3394">
              <w:rPr>
                <w:b/>
                <w:sz w:val="22"/>
                <w:szCs w:val="22"/>
              </w:rPr>
              <w:t>eaching about alcohol, nicotine or tobacco and drugs</w:t>
            </w:r>
            <w:r w:rsidRPr="009C3394">
              <w:rPr>
                <w:b/>
                <w:sz w:val="22"/>
                <w:szCs w:val="22"/>
              </w:rPr>
              <w:t>.</w:t>
            </w:r>
            <w:r w:rsidR="00CC739C" w:rsidRPr="009C3394">
              <w:rPr>
                <w:b/>
                <w:sz w:val="22"/>
                <w:szCs w:val="22"/>
              </w:rPr>
              <w:t xml:space="preserve"> </w:t>
            </w:r>
            <w:r w:rsidRPr="009C3394">
              <w:rPr>
                <w:sz w:val="22"/>
                <w:szCs w:val="22"/>
              </w:rPr>
              <w:t xml:space="preserve">Content </w:t>
            </w:r>
            <w:r w:rsidR="00CC739C" w:rsidRPr="009C3394">
              <w:rPr>
                <w:sz w:val="22"/>
                <w:szCs w:val="22"/>
              </w:rPr>
              <w:t>shall be taught every academic year to pupils in all grades</w:t>
            </w:r>
            <w:r w:rsidRPr="009C3394">
              <w:rPr>
                <w:sz w:val="22"/>
                <w:szCs w:val="22"/>
              </w:rPr>
              <w:t xml:space="preserve"> and include instruction in:</w:t>
            </w:r>
            <w:r w:rsidR="00CC739C" w:rsidRPr="009C3394">
              <w:rPr>
                <w:sz w:val="22"/>
                <w:szCs w:val="22"/>
              </w:rPr>
              <w:t xml:space="preserve">  </w:t>
            </w:r>
          </w:p>
          <w:p w:rsidR="00CC739C" w:rsidRPr="00523263" w:rsidRDefault="00CC739C" w:rsidP="00DB31AB">
            <w:pPr>
              <w:rPr>
                <w:sz w:val="16"/>
                <w:szCs w:val="16"/>
              </w:rPr>
            </w:pPr>
          </w:p>
        </w:tc>
        <w:tc>
          <w:tcPr>
            <w:tcW w:w="1710" w:type="dxa"/>
            <w:shd w:val="clear" w:color="auto" w:fill="auto"/>
          </w:tcPr>
          <w:p w:rsidR="00CC739C" w:rsidRDefault="00CC739C" w:rsidP="00C00007"/>
        </w:tc>
        <w:tc>
          <w:tcPr>
            <w:tcW w:w="1620" w:type="dxa"/>
            <w:shd w:val="clear" w:color="auto" w:fill="auto"/>
          </w:tcPr>
          <w:p w:rsidR="00CC739C" w:rsidRDefault="00CC739C" w:rsidP="00C00007"/>
        </w:tc>
        <w:tc>
          <w:tcPr>
            <w:tcW w:w="3420" w:type="dxa"/>
            <w:shd w:val="clear" w:color="auto" w:fill="auto"/>
          </w:tcPr>
          <w:p w:rsidR="00CC739C" w:rsidRDefault="00CC739C" w:rsidP="00C00007">
            <w:pPr>
              <w:ind w:left="360"/>
            </w:pPr>
          </w:p>
        </w:tc>
      </w:tr>
      <w:tr w:rsidR="00C00007" w:rsidTr="00A5101B">
        <w:trPr>
          <w:gridAfter w:val="1"/>
          <w:wAfter w:w="3420" w:type="dxa"/>
          <w:trHeight w:val="288"/>
        </w:trPr>
        <w:tc>
          <w:tcPr>
            <w:tcW w:w="8010" w:type="dxa"/>
            <w:shd w:val="clear" w:color="auto" w:fill="auto"/>
          </w:tcPr>
          <w:p w:rsidR="00C00007" w:rsidRPr="00523263" w:rsidRDefault="00C00007" w:rsidP="00C00007">
            <w:pPr>
              <w:rPr>
                <w:sz w:val="16"/>
                <w:szCs w:val="16"/>
              </w:rPr>
            </w:pPr>
          </w:p>
          <w:p w:rsidR="00C00007" w:rsidRDefault="00C00007" w:rsidP="00C00007">
            <w:pPr>
              <w:rPr>
                <w:sz w:val="22"/>
                <w:szCs w:val="22"/>
              </w:rPr>
            </w:pPr>
            <w:r>
              <w:rPr>
                <w:sz w:val="22"/>
                <w:szCs w:val="22"/>
              </w:rPr>
              <w:t>the use of alcohol</w:t>
            </w:r>
          </w:p>
          <w:p w:rsidR="00C00007" w:rsidRPr="00523263" w:rsidRDefault="00C00007" w:rsidP="00C00007">
            <w:pPr>
              <w:rPr>
                <w:sz w:val="16"/>
                <w:szCs w:val="16"/>
              </w:rPr>
            </w:pPr>
          </w:p>
        </w:tc>
        <w:tc>
          <w:tcPr>
            <w:tcW w:w="1710" w:type="dxa"/>
            <w:shd w:val="clear" w:color="auto" w:fill="auto"/>
          </w:tcPr>
          <w:p w:rsidR="00C00007" w:rsidRDefault="00C00007" w:rsidP="00C00007"/>
        </w:tc>
        <w:tc>
          <w:tcPr>
            <w:tcW w:w="1620" w:type="dxa"/>
            <w:shd w:val="clear" w:color="auto" w:fill="auto"/>
          </w:tcPr>
          <w:p w:rsidR="00C00007" w:rsidRDefault="00C00007" w:rsidP="00C00007"/>
        </w:tc>
        <w:tc>
          <w:tcPr>
            <w:tcW w:w="3420" w:type="dxa"/>
            <w:shd w:val="clear" w:color="auto" w:fill="auto"/>
          </w:tcPr>
          <w:p w:rsidR="00C00007" w:rsidRDefault="00C00007" w:rsidP="00C00007">
            <w:pPr>
              <w:ind w:left="360"/>
            </w:pPr>
          </w:p>
        </w:tc>
      </w:tr>
      <w:tr w:rsidR="00C00007" w:rsidTr="00A5101B">
        <w:trPr>
          <w:gridAfter w:val="1"/>
          <w:wAfter w:w="3420" w:type="dxa"/>
          <w:trHeight w:val="288"/>
        </w:trPr>
        <w:tc>
          <w:tcPr>
            <w:tcW w:w="8010" w:type="dxa"/>
            <w:shd w:val="clear" w:color="auto" w:fill="auto"/>
          </w:tcPr>
          <w:p w:rsidR="00C00007" w:rsidRPr="00523263" w:rsidRDefault="00C00007" w:rsidP="00C00007">
            <w:pPr>
              <w:rPr>
                <w:sz w:val="16"/>
                <w:szCs w:val="16"/>
              </w:rPr>
            </w:pPr>
          </w:p>
          <w:p w:rsidR="00C00007" w:rsidRDefault="00C00007" w:rsidP="00C00007">
            <w:pPr>
              <w:rPr>
                <w:sz w:val="22"/>
                <w:szCs w:val="22"/>
              </w:rPr>
            </w:pPr>
            <w:r>
              <w:rPr>
                <w:sz w:val="22"/>
                <w:szCs w:val="22"/>
              </w:rPr>
              <w:t>nicotine, tobacco</w:t>
            </w:r>
          </w:p>
          <w:p w:rsidR="00C00007" w:rsidRPr="00523263" w:rsidRDefault="00C00007" w:rsidP="00C00007">
            <w:pPr>
              <w:rPr>
                <w:b/>
                <w:sz w:val="16"/>
                <w:szCs w:val="16"/>
              </w:rPr>
            </w:pPr>
          </w:p>
        </w:tc>
        <w:tc>
          <w:tcPr>
            <w:tcW w:w="1710" w:type="dxa"/>
            <w:shd w:val="clear" w:color="auto" w:fill="auto"/>
          </w:tcPr>
          <w:p w:rsidR="00C00007" w:rsidRDefault="00C00007" w:rsidP="00C00007"/>
        </w:tc>
        <w:tc>
          <w:tcPr>
            <w:tcW w:w="1620" w:type="dxa"/>
            <w:shd w:val="clear" w:color="auto" w:fill="auto"/>
          </w:tcPr>
          <w:p w:rsidR="00C00007" w:rsidRDefault="00C00007" w:rsidP="00C00007"/>
        </w:tc>
        <w:tc>
          <w:tcPr>
            <w:tcW w:w="3420" w:type="dxa"/>
            <w:shd w:val="clear" w:color="auto" w:fill="auto"/>
          </w:tcPr>
          <w:p w:rsidR="00C00007" w:rsidRDefault="00C00007" w:rsidP="00C00007">
            <w:pPr>
              <w:ind w:left="360"/>
            </w:pPr>
          </w:p>
        </w:tc>
      </w:tr>
      <w:tr w:rsidR="00C00007" w:rsidTr="00A5101B">
        <w:trPr>
          <w:gridAfter w:val="1"/>
          <w:wAfter w:w="3420" w:type="dxa"/>
          <w:trHeight w:val="288"/>
        </w:trPr>
        <w:tc>
          <w:tcPr>
            <w:tcW w:w="8010" w:type="dxa"/>
            <w:tcBorders>
              <w:bottom w:val="single" w:sz="4" w:space="0" w:color="auto"/>
            </w:tcBorders>
            <w:shd w:val="clear" w:color="auto" w:fill="auto"/>
          </w:tcPr>
          <w:p w:rsidR="00C00007" w:rsidRPr="00523263" w:rsidRDefault="00C00007" w:rsidP="00C00007">
            <w:pPr>
              <w:rPr>
                <w:sz w:val="16"/>
                <w:szCs w:val="16"/>
              </w:rPr>
            </w:pPr>
          </w:p>
          <w:p w:rsidR="00C00007" w:rsidRDefault="00C00007" w:rsidP="00C00007">
            <w:pPr>
              <w:rPr>
                <w:sz w:val="22"/>
                <w:szCs w:val="22"/>
              </w:rPr>
            </w:pPr>
            <w:r>
              <w:rPr>
                <w:sz w:val="22"/>
                <w:szCs w:val="22"/>
              </w:rPr>
              <w:t xml:space="preserve">drugs </w:t>
            </w:r>
          </w:p>
          <w:p w:rsidR="00C00007" w:rsidRPr="00523263" w:rsidRDefault="00C00007" w:rsidP="00C00007">
            <w:pPr>
              <w:rPr>
                <w:b/>
                <w:sz w:val="16"/>
                <w:szCs w:val="16"/>
              </w:rPr>
            </w:pPr>
          </w:p>
        </w:tc>
        <w:tc>
          <w:tcPr>
            <w:tcW w:w="1710" w:type="dxa"/>
            <w:tcBorders>
              <w:bottom w:val="single" w:sz="4" w:space="0" w:color="auto"/>
            </w:tcBorders>
            <w:shd w:val="clear" w:color="auto" w:fill="auto"/>
          </w:tcPr>
          <w:p w:rsidR="00C00007" w:rsidRDefault="00C00007" w:rsidP="00C00007"/>
        </w:tc>
        <w:tc>
          <w:tcPr>
            <w:tcW w:w="1620" w:type="dxa"/>
            <w:tcBorders>
              <w:bottom w:val="single" w:sz="4" w:space="0" w:color="auto"/>
            </w:tcBorders>
            <w:shd w:val="clear" w:color="auto" w:fill="auto"/>
          </w:tcPr>
          <w:p w:rsidR="00C00007" w:rsidRDefault="00C00007" w:rsidP="00C00007"/>
        </w:tc>
        <w:tc>
          <w:tcPr>
            <w:tcW w:w="3420" w:type="dxa"/>
            <w:tcBorders>
              <w:bottom w:val="single" w:sz="4" w:space="0" w:color="auto"/>
            </w:tcBorders>
            <w:shd w:val="clear" w:color="auto" w:fill="auto"/>
          </w:tcPr>
          <w:p w:rsidR="00C00007" w:rsidRDefault="00C00007" w:rsidP="00C00007">
            <w:pPr>
              <w:ind w:left="360"/>
            </w:pPr>
          </w:p>
        </w:tc>
      </w:tr>
      <w:tr w:rsidR="00C00007" w:rsidTr="00A5101B">
        <w:trPr>
          <w:gridAfter w:val="1"/>
          <w:wAfter w:w="3420" w:type="dxa"/>
          <w:trHeight w:val="288"/>
        </w:trPr>
        <w:tc>
          <w:tcPr>
            <w:tcW w:w="8010" w:type="dxa"/>
            <w:shd w:val="clear" w:color="auto" w:fill="auto"/>
          </w:tcPr>
          <w:p w:rsidR="00523263" w:rsidRPr="00523263" w:rsidRDefault="00523263" w:rsidP="00C00007">
            <w:pPr>
              <w:rPr>
                <w:sz w:val="16"/>
                <w:szCs w:val="16"/>
              </w:rPr>
            </w:pPr>
          </w:p>
          <w:p w:rsidR="00C00007" w:rsidRDefault="00C00007" w:rsidP="00C00007">
            <w:pPr>
              <w:rPr>
                <w:sz w:val="22"/>
                <w:szCs w:val="22"/>
              </w:rPr>
            </w:pPr>
            <w:r>
              <w:rPr>
                <w:sz w:val="22"/>
                <w:szCs w:val="22"/>
              </w:rPr>
              <w:t xml:space="preserve">Teaching about the knowledge, skills and attitudes required to understand and avoid the effects of alcohol </w:t>
            </w:r>
          </w:p>
          <w:p w:rsidR="00523263" w:rsidRPr="00297202" w:rsidRDefault="00523263" w:rsidP="00C00007">
            <w:pPr>
              <w:rPr>
                <w:sz w:val="22"/>
                <w:szCs w:val="22"/>
              </w:rPr>
            </w:pPr>
          </w:p>
        </w:tc>
        <w:tc>
          <w:tcPr>
            <w:tcW w:w="1710" w:type="dxa"/>
            <w:tcBorders>
              <w:bottom w:val="single" w:sz="4" w:space="0" w:color="auto"/>
            </w:tcBorders>
            <w:shd w:val="clear" w:color="auto" w:fill="auto"/>
          </w:tcPr>
          <w:p w:rsidR="00C00007" w:rsidRDefault="00C00007" w:rsidP="00C00007"/>
        </w:tc>
        <w:tc>
          <w:tcPr>
            <w:tcW w:w="1620" w:type="dxa"/>
            <w:tcBorders>
              <w:bottom w:val="single" w:sz="4" w:space="0" w:color="auto"/>
            </w:tcBorders>
            <w:shd w:val="clear" w:color="auto" w:fill="auto"/>
          </w:tcPr>
          <w:p w:rsidR="00C00007" w:rsidRDefault="00C00007" w:rsidP="00C00007"/>
        </w:tc>
        <w:tc>
          <w:tcPr>
            <w:tcW w:w="3420" w:type="dxa"/>
            <w:tcBorders>
              <w:bottom w:val="single" w:sz="4" w:space="0" w:color="auto"/>
            </w:tcBorders>
            <w:shd w:val="clear" w:color="auto" w:fill="auto"/>
          </w:tcPr>
          <w:p w:rsidR="00C00007" w:rsidRDefault="00C00007" w:rsidP="00C00007">
            <w:pPr>
              <w:ind w:left="360"/>
            </w:pPr>
          </w:p>
        </w:tc>
      </w:tr>
      <w:tr w:rsidR="00C00007" w:rsidTr="00A5101B">
        <w:trPr>
          <w:gridAfter w:val="1"/>
          <w:wAfter w:w="3420" w:type="dxa"/>
          <w:trHeight w:val="1070"/>
        </w:trPr>
        <w:tc>
          <w:tcPr>
            <w:tcW w:w="8010" w:type="dxa"/>
            <w:vMerge w:val="restart"/>
            <w:shd w:val="clear" w:color="auto" w:fill="auto"/>
          </w:tcPr>
          <w:tbl>
            <w:tblPr>
              <w:tblW w:w="22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8"/>
              <w:gridCol w:w="4105"/>
              <w:gridCol w:w="4105"/>
              <w:gridCol w:w="4216"/>
            </w:tblGrid>
            <w:tr w:rsidR="00C00007" w:rsidTr="00523263">
              <w:trPr>
                <w:trHeight w:val="144"/>
              </w:trPr>
              <w:tc>
                <w:tcPr>
                  <w:tcW w:w="10398" w:type="dxa"/>
                  <w:shd w:val="clear" w:color="auto" w:fill="BFBFBF" w:themeFill="background1" w:themeFillShade="BF"/>
                </w:tcPr>
                <w:p w:rsidR="00C00007" w:rsidRDefault="00C00007" w:rsidP="00C00007">
                  <w:pPr>
                    <w:tabs>
                      <w:tab w:val="left" w:pos="540"/>
                    </w:tabs>
                    <w:ind w:left="540" w:hanging="540"/>
                    <w:jc w:val="center"/>
                    <w:rPr>
                      <w:b/>
                    </w:rPr>
                  </w:pPr>
                </w:p>
                <w:p w:rsidR="00C00007" w:rsidRDefault="00C00007" w:rsidP="00C00007">
                  <w:pPr>
                    <w:tabs>
                      <w:tab w:val="left" w:pos="540"/>
                    </w:tabs>
                    <w:rPr>
                      <w:b/>
                    </w:rPr>
                  </w:pPr>
                  <w:r>
                    <w:rPr>
                      <w:b/>
                    </w:rPr>
                    <w:t>School Health Education Requirements</w:t>
                  </w:r>
                </w:p>
                <w:p w:rsidR="00C00007" w:rsidRDefault="00C00007" w:rsidP="00C00007">
                  <w:pPr>
                    <w:rPr>
                      <w:sz w:val="22"/>
                      <w:szCs w:val="22"/>
                    </w:rPr>
                  </w:pPr>
                  <w:r>
                    <w:rPr>
                      <w:b/>
                      <w:i/>
                    </w:rPr>
                    <w:t>Required Content - c</w:t>
                  </w:r>
                  <w:r w:rsidRPr="00BE1821">
                    <w:rPr>
                      <w:b/>
                      <w:i/>
                    </w:rPr>
                    <w:t>ontinued</w:t>
                  </w:r>
                </w:p>
              </w:tc>
              <w:tc>
                <w:tcPr>
                  <w:tcW w:w="4105" w:type="dxa"/>
                  <w:shd w:val="clear" w:color="auto" w:fill="BFBFBF" w:themeFill="background1" w:themeFillShade="BF"/>
                </w:tcPr>
                <w:p w:rsidR="00C00007" w:rsidRDefault="00C00007" w:rsidP="00C00007">
                  <w:pPr>
                    <w:tabs>
                      <w:tab w:val="left" w:pos="280"/>
                    </w:tabs>
                    <w:jc w:val="center"/>
                    <w:rPr>
                      <w:b/>
                    </w:rPr>
                  </w:pPr>
                </w:p>
              </w:tc>
              <w:tc>
                <w:tcPr>
                  <w:tcW w:w="4105" w:type="dxa"/>
                  <w:shd w:val="clear" w:color="auto" w:fill="BFBFBF" w:themeFill="background1" w:themeFillShade="BF"/>
                </w:tcPr>
                <w:p w:rsidR="00C00007" w:rsidRDefault="00C00007" w:rsidP="00C00007">
                  <w:pPr>
                    <w:tabs>
                      <w:tab w:val="left" w:pos="280"/>
                    </w:tabs>
                    <w:jc w:val="center"/>
                    <w:rPr>
                      <w:b/>
                    </w:rPr>
                  </w:pPr>
                </w:p>
                <w:p w:rsidR="00C00007" w:rsidRPr="0020641B" w:rsidRDefault="00C00007" w:rsidP="00C00007">
                  <w:pPr>
                    <w:tabs>
                      <w:tab w:val="left" w:pos="280"/>
                    </w:tabs>
                    <w:jc w:val="center"/>
                    <w:rPr>
                      <w:b/>
                    </w:rPr>
                  </w:pPr>
                  <w:r>
                    <w:rPr>
                      <w:b/>
                    </w:rPr>
                    <w:t xml:space="preserve">Evidence </w:t>
                  </w:r>
                  <w:r w:rsidRPr="0020641B">
                    <w:rPr>
                      <w:b/>
                    </w:rPr>
                    <w:t>Sufficient</w:t>
                  </w:r>
                </w:p>
                <w:p w:rsidR="00C00007" w:rsidRDefault="00C00007" w:rsidP="00C00007">
                  <w:pPr>
                    <w:jc w:val="center"/>
                  </w:pPr>
                  <w:r w:rsidRPr="0020641B">
                    <w:rPr>
                      <w:b/>
                    </w:rPr>
                    <w:t>(check</w:t>
                  </w:r>
                  <w:r>
                    <w:rPr>
                      <w:b/>
                    </w:rPr>
                    <w:t xml:space="preserve"> &amp; cite source</w:t>
                  </w:r>
                  <w:r w:rsidRPr="0020641B">
                    <w:rPr>
                      <w:b/>
                    </w:rPr>
                    <w:t>)</w:t>
                  </w:r>
                </w:p>
                <w:p w:rsidR="00C00007" w:rsidRDefault="00C00007" w:rsidP="00C00007"/>
              </w:tc>
              <w:tc>
                <w:tcPr>
                  <w:tcW w:w="4216" w:type="dxa"/>
                  <w:shd w:val="clear" w:color="auto" w:fill="BFBFBF" w:themeFill="background1" w:themeFillShade="BF"/>
                </w:tcPr>
                <w:p w:rsidR="00C00007" w:rsidRDefault="00C00007" w:rsidP="00C00007">
                  <w:pPr>
                    <w:jc w:val="center"/>
                    <w:rPr>
                      <w:b/>
                    </w:rPr>
                  </w:pPr>
                </w:p>
                <w:p w:rsidR="00C00007" w:rsidRDefault="00C00007" w:rsidP="00C00007">
                  <w:pPr>
                    <w:jc w:val="center"/>
                    <w:rPr>
                      <w:b/>
                    </w:rPr>
                  </w:pPr>
                  <w:r>
                    <w:rPr>
                      <w:b/>
                    </w:rPr>
                    <w:t xml:space="preserve">Evidence </w:t>
                  </w:r>
                  <w:r w:rsidRPr="0020641B">
                    <w:rPr>
                      <w:b/>
                    </w:rPr>
                    <w:t>Insufficient</w:t>
                  </w:r>
                </w:p>
                <w:p w:rsidR="00C00007" w:rsidRDefault="00C00007" w:rsidP="00C00007">
                  <w:r>
                    <w:rPr>
                      <w:b/>
                    </w:rPr>
                    <w:t xml:space="preserve">  (check &amp; provide </w:t>
                  </w:r>
                  <w:r w:rsidRPr="0020641B">
                    <w:rPr>
                      <w:b/>
                    </w:rPr>
                    <w:t>comments)</w:t>
                  </w:r>
                </w:p>
              </w:tc>
            </w:tr>
          </w:tbl>
          <w:p w:rsidR="00C00007" w:rsidRDefault="00C00007" w:rsidP="00C00007">
            <w:pPr>
              <w:rPr>
                <w:sz w:val="22"/>
                <w:szCs w:val="22"/>
              </w:rPr>
            </w:pPr>
          </w:p>
          <w:p w:rsidR="00C00007" w:rsidRPr="006F6BFB" w:rsidRDefault="00C00007" w:rsidP="00C00007">
            <w:pPr>
              <w:rPr>
                <w:sz w:val="22"/>
                <w:szCs w:val="22"/>
              </w:rPr>
            </w:pPr>
            <w:r>
              <w:rPr>
                <w:sz w:val="22"/>
                <w:szCs w:val="22"/>
              </w:rPr>
              <w:t>effects of nicotine or tobacco</w:t>
            </w:r>
          </w:p>
        </w:tc>
        <w:tc>
          <w:tcPr>
            <w:tcW w:w="3330" w:type="dxa"/>
            <w:gridSpan w:val="2"/>
            <w:shd w:val="clear" w:color="auto" w:fill="BFBFBF" w:themeFill="background1" w:themeFillShade="BF"/>
          </w:tcPr>
          <w:p w:rsidR="00C00007" w:rsidRDefault="00C00007" w:rsidP="00C00007">
            <w:pPr>
              <w:tabs>
                <w:tab w:val="left" w:pos="280"/>
              </w:tabs>
              <w:jc w:val="center"/>
              <w:rPr>
                <w:b/>
              </w:rPr>
            </w:pPr>
          </w:p>
          <w:p w:rsidR="00C00007" w:rsidRPr="00523263" w:rsidRDefault="00C00007" w:rsidP="00C00007">
            <w:pPr>
              <w:tabs>
                <w:tab w:val="left" w:pos="280"/>
              </w:tabs>
              <w:jc w:val="center"/>
              <w:rPr>
                <w:b/>
                <w:lang w:val="fr-FR"/>
              </w:rPr>
            </w:pPr>
            <w:r w:rsidRPr="00523263">
              <w:rPr>
                <w:b/>
                <w:lang w:val="fr-FR"/>
              </w:rPr>
              <w:t>Evidence Suff</w:t>
            </w:r>
            <w:bookmarkStart w:id="0" w:name="_GoBack"/>
            <w:bookmarkEnd w:id="0"/>
            <w:r w:rsidRPr="00523263">
              <w:rPr>
                <w:b/>
                <w:lang w:val="fr-FR"/>
              </w:rPr>
              <w:t>icient</w:t>
            </w:r>
          </w:p>
          <w:p w:rsidR="00C00007" w:rsidRPr="00523263" w:rsidRDefault="00C00007" w:rsidP="00C00007">
            <w:pPr>
              <w:jc w:val="center"/>
              <w:rPr>
                <w:lang w:val="fr-FR"/>
              </w:rPr>
            </w:pPr>
            <w:r w:rsidRPr="00523263">
              <w:rPr>
                <w:b/>
                <w:lang w:val="fr-FR"/>
              </w:rPr>
              <w:t>(check &amp; cite source)</w:t>
            </w:r>
          </w:p>
          <w:p w:rsidR="00C00007" w:rsidRPr="00523263" w:rsidRDefault="00523263" w:rsidP="00C00007">
            <w:pPr>
              <w:rPr>
                <w:lang w:val="fr-FR"/>
              </w:rPr>
            </w:pPr>
            <w:r>
              <w:rPr>
                <w:sz w:val="16"/>
                <w:szCs w:val="16"/>
                <w:lang w:val="fr-FR"/>
              </w:rPr>
              <w:t xml:space="preserve">      </w:t>
            </w:r>
            <w:r w:rsidRPr="00523263">
              <w:rPr>
                <w:sz w:val="16"/>
                <w:szCs w:val="16"/>
                <w:lang w:val="fr-FR"/>
              </w:rPr>
              <w:t>Documentation</w:t>
            </w:r>
            <w:r w:rsidRPr="006F6BFB">
              <w:rPr>
                <w:sz w:val="16"/>
                <w:szCs w:val="16"/>
              </w:rPr>
              <w:t xml:space="preserve"> </w:t>
            </w:r>
            <w:r>
              <w:rPr>
                <w:sz w:val="16"/>
                <w:szCs w:val="16"/>
              </w:rPr>
              <w:t xml:space="preserve">                      </w:t>
            </w:r>
            <w:r w:rsidRPr="006F6BFB">
              <w:rPr>
                <w:sz w:val="16"/>
                <w:szCs w:val="16"/>
              </w:rPr>
              <w:t>Other</w:t>
            </w:r>
          </w:p>
        </w:tc>
        <w:tc>
          <w:tcPr>
            <w:tcW w:w="3420" w:type="dxa"/>
            <w:shd w:val="clear" w:color="auto" w:fill="BFBFBF" w:themeFill="background1" w:themeFillShade="BF"/>
          </w:tcPr>
          <w:p w:rsidR="00C00007" w:rsidRPr="00523263" w:rsidRDefault="00C00007" w:rsidP="00C00007">
            <w:pPr>
              <w:jc w:val="center"/>
              <w:rPr>
                <w:b/>
                <w:lang w:val="fr-FR"/>
              </w:rPr>
            </w:pPr>
          </w:p>
          <w:p w:rsidR="00C00007" w:rsidRDefault="00C00007" w:rsidP="00C00007">
            <w:pPr>
              <w:jc w:val="center"/>
              <w:rPr>
                <w:b/>
              </w:rPr>
            </w:pPr>
            <w:r>
              <w:rPr>
                <w:b/>
              </w:rPr>
              <w:t xml:space="preserve">Evidence </w:t>
            </w:r>
            <w:r w:rsidRPr="0020641B">
              <w:rPr>
                <w:b/>
              </w:rPr>
              <w:t>Insufficient</w:t>
            </w:r>
          </w:p>
          <w:p w:rsidR="00C00007" w:rsidRDefault="00C00007" w:rsidP="00C00007">
            <w:r>
              <w:rPr>
                <w:b/>
              </w:rPr>
              <w:t xml:space="preserve">  (check &amp; provide </w:t>
            </w:r>
            <w:r w:rsidRPr="0020641B">
              <w:rPr>
                <w:b/>
              </w:rPr>
              <w:t>comments)</w:t>
            </w:r>
          </w:p>
        </w:tc>
      </w:tr>
      <w:tr w:rsidR="00C00007" w:rsidTr="00A5101B">
        <w:trPr>
          <w:gridAfter w:val="1"/>
          <w:wAfter w:w="3420" w:type="dxa"/>
          <w:trHeight w:val="945"/>
        </w:trPr>
        <w:tc>
          <w:tcPr>
            <w:tcW w:w="8010" w:type="dxa"/>
            <w:vMerge/>
            <w:shd w:val="clear" w:color="auto" w:fill="auto"/>
          </w:tcPr>
          <w:p w:rsidR="00C00007" w:rsidRDefault="00C00007" w:rsidP="00C00007">
            <w:pPr>
              <w:tabs>
                <w:tab w:val="left" w:pos="540"/>
              </w:tabs>
              <w:ind w:left="540" w:hanging="540"/>
              <w:jc w:val="center"/>
              <w:rPr>
                <w:b/>
              </w:rPr>
            </w:pPr>
          </w:p>
        </w:tc>
        <w:tc>
          <w:tcPr>
            <w:tcW w:w="1710" w:type="dxa"/>
            <w:shd w:val="clear" w:color="auto" w:fill="auto"/>
          </w:tcPr>
          <w:p w:rsidR="00C00007" w:rsidRPr="006F6BFB" w:rsidRDefault="00C00007" w:rsidP="00C00007">
            <w:pPr>
              <w:jc w:val="center"/>
              <w:rPr>
                <w:sz w:val="16"/>
                <w:szCs w:val="16"/>
              </w:rPr>
            </w:pPr>
          </w:p>
        </w:tc>
        <w:tc>
          <w:tcPr>
            <w:tcW w:w="1620" w:type="dxa"/>
            <w:shd w:val="clear" w:color="auto" w:fill="auto"/>
          </w:tcPr>
          <w:p w:rsidR="00C00007" w:rsidRPr="006F6BFB" w:rsidRDefault="00C00007" w:rsidP="00C00007">
            <w:pPr>
              <w:jc w:val="center"/>
              <w:rPr>
                <w:sz w:val="16"/>
                <w:szCs w:val="16"/>
              </w:rPr>
            </w:pPr>
          </w:p>
        </w:tc>
        <w:tc>
          <w:tcPr>
            <w:tcW w:w="3420" w:type="dxa"/>
            <w:shd w:val="clear" w:color="auto" w:fill="auto"/>
          </w:tcPr>
          <w:p w:rsidR="00C00007" w:rsidRDefault="00C00007" w:rsidP="00C00007"/>
        </w:tc>
      </w:tr>
      <w:tr w:rsidR="00C00007" w:rsidTr="00A5101B">
        <w:trPr>
          <w:gridAfter w:val="1"/>
          <w:wAfter w:w="3420" w:type="dxa"/>
          <w:trHeight w:val="288"/>
        </w:trPr>
        <w:tc>
          <w:tcPr>
            <w:tcW w:w="8010" w:type="dxa"/>
            <w:shd w:val="clear" w:color="auto" w:fill="auto"/>
          </w:tcPr>
          <w:p w:rsidR="00C00007" w:rsidRDefault="00C00007" w:rsidP="00C00007">
            <w:pPr>
              <w:rPr>
                <w:sz w:val="22"/>
                <w:szCs w:val="22"/>
              </w:rPr>
            </w:pPr>
          </w:p>
          <w:p w:rsidR="00C00007" w:rsidRDefault="00C00007" w:rsidP="00C00007">
            <w:pPr>
              <w:rPr>
                <w:sz w:val="22"/>
                <w:szCs w:val="22"/>
              </w:rPr>
            </w:pPr>
            <w:r>
              <w:rPr>
                <w:sz w:val="22"/>
                <w:szCs w:val="22"/>
              </w:rPr>
              <w:t>effects of drugs on health, character, citizenship and personality development</w:t>
            </w:r>
          </w:p>
          <w:p w:rsidR="00C00007" w:rsidRPr="00F0519A" w:rsidRDefault="00C00007" w:rsidP="00C00007">
            <w:pPr>
              <w:rPr>
                <w:b/>
                <w:sz w:val="22"/>
                <w:szCs w:val="22"/>
              </w:rPr>
            </w:pPr>
          </w:p>
        </w:tc>
        <w:tc>
          <w:tcPr>
            <w:tcW w:w="1710" w:type="dxa"/>
            <w:shd w:val="clear" w:color="auto" w:fill="auto"/>
          </w:tcPr>
          <w:p w:rsidR="00C00007" w:rsidRDefault="00C00007" w:rsidP="00C00007"/>
        </w:tc>
        <w:tc>
          <w:tcPr>
            <w:tcW w:w="1620" w:type="dxa"/>
            <w:shd w:val="clear" w:color="auto" w:fill="auto"/>
          </w:tcPr>
          <w:p w:rsidR="00C00007" w:rsidRDefault="00C00007" w:rsidP="00C00007"/>
        </w:tc>
        <w:tc>
          <w:tcPr>
            <w:tcW w:w="3420" w:type="dxa"/>
            <w:shd w:val="clear" w:color="auto" w:fill="auto"/>
          </w:tcPr>
          <w:p w:rsidR="00C00007" w:rsidRDefault="00C00007" w:rsidP="00C00007">
            <w:pPr>
              <w:ind w:left="360"/>
            </w:pPr>
          </w:p>
        </w:tc>
      </w:tr>
      <w:tr w:rsidR="00C00007" w:rsidTr="00A5101B">
        <w:trPr>
          <w:gridAfter w:val="1"/>
          <w:wAfter w:w="3420" w:type="dxa"/>
          <w:trHeight w:val="288"/>
        </w:trPr>
        <w:tc>
          <w:tcPr>
            <w:tcW w:w="8010" w:type="dxa"/>
            <w:shd w:val="clear" w:color="auto" w:fill="auto"/>
          </w:tcPr>
          <w:p w:rsidR="00DB31AB" w:rsidRDefault="00DB31AB" w:rsidP="00DB31AB">
            <w:pPr>
              <w:rPr>
                <w:b/>
                <w:sz w:val="22"/>
                <w:szCs w:val="22"/>
              </w:rPr>
            </w:pPr>
          </w:p>
          <w:p w:rsidR="00C00007" w:rsidRPr="00DB31AB" w:rsidRDefault="00DB31AB" w:rsidP="00DB31AB">
            <w:pPr>
              <w:rPr>
                <w:b/>
                <w:sz w:val="22"/>
                <w:szCs w:val="22"/>
              </w:rPr>
            </w:pPr>
            <w:r>
              <w:rPr>
                <w:b/>
                <w:sz w:val="22"/>
                <w:szCs w:val="22"/>
              </w:rPr>
              <w:t>3.</w:t>
            </w:r>
            <w:r w:rsidR="00BE4821">
              <w:rPr>
                <w:b/>
                <w:sz w:val="22"/>
                <w:szCs w:val="22"/>
              </w:rPr>
              <w:t xml:space="preserve">  C</w:t>
            </w:r>
            <w:r w:rsidR="00C00007" w:rsidRPr="00DB31AB">
              <w:rPr>
                <w:b/>
                <w:sz w:val="22"/>
                <w:szCs w:val="22"/>
              </w:rPr>
              <w:t xml:space="preserve">.G.S. Section 10-19(b) </w:t>
            </w:r>
            <w:r w:rsidR="0000116A">
              <w:rPr>
                <w:b/>
                <w:sz w:val="22"/>
                <w:szCs w:val="22"/>
              </w:rPr>
              <w:t xml:space="preserve">Teaching about </w:t>
            </w:r>
            <w:r w:rsidR="00C00007" w:rsidRPr="00DB31AB">
              <w:rPr>
                <w:b/>
                <w:sz w:val="22"/>
                <w:szCs w:val="22"/>
              </w:rPr>
              <w:t>Acquired Immune Deficiency Syndrome (AIDS/HIV)</w:t>
            </w:r>
            <w:r>
              <w:rPr>
                <w:b/>
                <w:sz w:val="22"/>
                <w:szCs w:val="22"/>
              </w:rPr>
              <w:t xml:space="preserve">. </w:t>
            </w:r>
            <w:r w:rsidR="00C00007" w:rsidRPr="00DB31AB">
              <w:rPr>
                <w:b/>
                <w:sz w:val="22"/>
                <w:szCs w:val="22"/>
              </w:rPr>
              <w:t xml:space="preserve"> </w:t>
            </w:r>
            <w:r w:rsidR="0000116A" w:rsidRPr="0000116A">
              <w:rPr>
                <w:sz w:val="22"/>
                <w:szCs w:val="22"/>
              </w:rPr>
              <w:t xml:space="preserve">Instruction must </w:t>
            </w:r>
            <w:r w:rsidR="00C00007" w:rsidRPr="0000116A">
              <w:rPr>
                <w:sz w:val="22"/>
                <w:szCs w:val="22"/>
              </w:rPr>
              <w:t>be offered during the</w:t>
            </w:r>
            <w:r w:rsidR="00E94861" w:rsidRPr="0000116A">
              <w:rPr>
                <w:sz w:val="22"/>
                <w:szCs w:val="22"/>
              </w:rPr>
              <w:t xml:space="preserve"> regular school day </w:t>
            </w:r>
            <w:r w:rsidR="00C00007" w:rsidRPr="0000116A">
              <w:rPr>
                <w:sz w:val="22"/>
                <w:szCs w:val="22"/>
              </w:rPr>
              <w:t>in a planned, ongoing and systematic fashion.</w:t>
            </w:r>
            <w:r w:rsidR="00C00007" w:rsidRPr="00DB31AB">
              <w:rPr>
                <w:b/>
                <w:sz w:val="22"/>
                <w:szCs w:val="22"/>
              </w:rPr>
              <w:t xml:space="preserve">  </w:t>
            </w:r>
          </w:p>
          <w:p w:rsidR="00C00007" w:rsidRPr="00F0519A" w:rsidRDefault="00C00007" w:rsidP="00C00007">
            <w:pPr>
              <w:rPr>
                <w:b/>
                <w:sz w:val="22"/>
                <w:szCs w:val="22"/>
              </w:rPr>
            </w:pPr>
          </w:p>
        </w:tc>
        <w:tc>
          <w:tcPr>
            <w:tcW w:w="1710" w:type="dxa"/>
            <w:shd w:val="clear" w:color="auto" w:fill="auto"/>
          </w:tcPr>
          <w:p w:rsidR="00C00007" w:rsidRDefault="00C00007" w:rsidP="00C00007"/>
        </w:tc>
        <w:tc>
          <w:tcPr>
            <w:tcW w:w="1620" w:type="dxa"/>
            <w:shd w:val="clear" w:color="auto" w:fill="auto"/>
          </w:tcPr>
          <w:p w:rsidR="00C00007" w:rsidRDefault="00C00007" w:rsidP="00C00007"/>
        </w:tc>
        <w:tc>
          <w:tcPr>
            <w:tcW w:w="3420" w:type="dxa"/>
            <w:shd w:val="clear" w:color="auto" w:fill="auto"/>
          </w:tcPr>
          <w:p w:rsidR="00C00007" w:rsidRDefault="00C00007" w:rsidP="00C00007">
            <w:pPr>
              <w:ind w:left="360"/>
            </w:pPr>
          </w:p>
        </w:tc>
      </w:tr>
      <w:tr w:rsidR="00C00007" w:rsidTr="00A5101B">
        <w:trPr>
          <w:gridAfter w:val="1"/>
          <w:wAfter w:w="3420" w:type="dxa"/>
          <w:trHeight w:val="288"/>
        </w:trPr>
        <w:tc>
          <w:tcPr>
            <w:tcW w:w="8010" w:type="dxa"/>
            <w:tcBorders>
              <w:bottom w:val="single" w:sz="4" w:space="0" w:color="auto"/>
            </w:tcBorders>
            <w:shd w:val="clear" w:color="auto" w:fill="auto"/>
          </w:tcPr>
          <w:p w:rsidR="00C00007" w:rsidRDefault="00C00007" w:rsidP="00C00007">
            <w:pPr>
              <w:rPr>
                <w:sz w:val="22"/>
                <w:szCs w:val="22"/>
              </w:rPr>
            </w:pPr>
          </w:p>
          <w:p w:rsidR="00C00007" w:rsidRDefault="00DD799B" w:rsidP="00C00007">
            <w:pPr>
              <w:rPr>
                <w:sz w:val="22"/>
                <w:szCs w:val="22"/>
              </w:rPr>
            </w:pPr>
            <w:r>
              <w:rPr>
                <w:sz w:val="22"/>
                <w:szCs w:val="22"/>
              </w:rPr>
              <w:t>Parents or legal guardian</w:t>
            </w:r>
            <w:r w:rsidR="00C00007">
              <w:rPr>
                <w:sz w:val="22"/>
                <w:szCs w:val="22"/>
              </w:rPr>
              <w:t xml:space="preserve"> </w:t>
            </w:r>
            <w:r>
              <w:rPr>
                <w:sz w:val="22"/>
                <w:szCs w:val="22"/>
              </w:rPr>
              <w:t xml:space="preserve">may exempt </w:t>
            </w:r>
            <w:r w:rsidR="00C00007">
              <w:rPr>
                <w:sz w:val="22"/>
                <w:szCs w:val="22"/>
              </w:rPr>
              <w:t>their child out of such instruction.</w:t>
            </w:r>
          </w:p>
          <w:p w:rsidR="00C00007" w:rsidRPr="00AB23A8" w:rsidRDefault="00C00007" w:rsidP="00C00007"/>
        </w:tc>
        <w:tc>
          <w:tcPr>
            <w:tcW w:w="1710" w:type="dxa"/>
            <w:tcBorders>
              <w:bottom w:val="single" w:sz="4" w:space="0" w:color="auto"/>
            </w:tcBorders>
            <w:shd w:val="clear" w:color="auto" w:fill="auto"/>
          </w:tcPr>
          <w:p w:rsidR="00C00007" w:rsidRDefault="00C00007" w:rsidP="00C00007"/>
        </w:tc>
        <w:tc>
          <w:tcPr>
            <w:tcW w:w="1620" w:type="dxa"/>
            <w:tcBorders>
              <w:bottom w:val="single" w:sz="4" w:space="0" w:color="auto"/>
            </w:tcBorders>
            <w:shd w:val="clear" w:color="auto" w:fill="auto"/>
          </w:tcPr>
          <w:p w:rsidR="00C00007" w:rsidRDefault="00C00007" w:rsidP="00C00007"/>
        </w:tc>
        <w:tc>
          <w:tcPr>
            <w:tcW w:w="3420" w:type="dxa"/>
            <w:tcBorders>
              <w:bottom w:val="single" w:sz="4" w:space="0" w:color="auto"/>
            </w:tcBorders>
            <w:shd w:val="clear" w:color="auto" w:fill="auto"/>
          </w:tcPr>
          <w:p w:rsidR="00C00007" w:rsidRDefault="00C00007" w:rsidP="00C00007">
            <w:pPr>
              <w:ind w:left="360"/>
            </w:pPr>
          </w:p>
        </w:tc>
      </w:tr>
      <w:tr w:rsidR="00C00007" w:rsidTr="00A5101B">
        <w:trPr>
          <w:gridAfter w:val="1"/>
          <w:wAfter w:w="3420" w:type="dxa"/>
          <w:trHeight w:val="288"/>
        </w:trPr>
        <w:tc>
          <w:tcPr>
            <w:tcW w:w="8010" w:type="dxa"/>
            <w:tcBorders>
              <w:bottom w:val="single" w:sz="4" w:space="0" w:color="auto"/>
            </w:tcBorders>
            <w:shd w:val="clear" w:color="auto" w:fill="auto"/>
          </w:tcPr>
          <w:p w:rsidR="00C00007" w:rsidRDefault="00E94861" w:rsidP="00C00007">
            <w:pPr>
              <w:rPr>
                <w:sz w:val="22"/>
                <w:szCs w:val="22"/>
              </w:rPr>
            </w:pPr>
            <w:r w:rsidRPr="00DD799B">
              <w:rPr>
                <w:sz w:val="22"/>
                <w:szCs w:val="22"/>
              </w:rPr>
              <w:t>Districts are required to adopt a policy concerning the exemption of pupils from such instruction upon the written request of a parent or guardian.</w:t>
            </w:r>
          </w:p>
          <w:p w:rsidR="00611F8C" w:rsidRPr="00E94861" w:rsidRDefault="00611F8C" w:rsidP="00C00007">
            <w:pPr>
              <w:rPr>
                <w:sz w:val="22"/>
                <w:szCs w:val="22"/>
                <w:highlight w:val="yellow"/>
              </w:rPr>
            </w:pPr>
          </w:p>
        </w:tc>
        <w:tc>
          <w:tcPr>
            <w:tcW w:w="1710" w:type="dxa"/>
            <w:tcBorders>
              <w:bottom w:val="single" w:sz="4" w:space="0" w:color="auto"/>
            </w:tcBorders>
            <w:shd w:val="clear" w:color="auto" w:fill="auto"/>
          </w:tcPr>
          <w:p w:rsidR="00C00007" w:rsidRDefault="00C00007" w:rsidP="00C00007"/>
        </w:tc>
        <w:tc>
          <w:tcPr>
            <w:tcW w:w="1620" w:type="dxa"/>
            <w:tcBorders>
              <w:bottom w:val="single" w:sz="4" w:space="0" w:color="auto"/>
            </w:tcBorders>
            <w:shd w:val="clear" w:color="auto" w:fill="auto"/>
          </w:tcPr>
          <w:p w:rsidR="00C00007" w:rsidRDefault="00C00007" w:rsidP="00C00007"/>
        </w:tc>
        <w:tc>
          <w:tcPr>
            <w:tcW w:w="3420" w:type="dxa"/>
            <w:tcBorders>
              <w:bottom w:val="single" w:sz="4" w:space="0" w:color="auto"/>
            </w:tcBorders>
            <w:shd w:val="clear" w:color="auto" w:fill="auto"/>
          </w:tcPr>
          <w:p w:rsidR="00C00007" w:rsidRDefault="00C00007" w:rsidP="00C00007">
            <w:pPr>
              <w:ind w:left="360"/>
            </w:pPr>
          </w:p>
        </w:tc>
      </w:tr>
      <w:tr w:rsidR="00C00007" w:rsidTr="00611F8C">
        <w:trPr>
          <w:gridAfter w:val="1"/>
          <w:wAfter w:w="3420" w:type="dxa"/>
          <w:trHeight w:val="288"/>
        </w:trPr>
        <w:tc>
          <w:tcPr>
            <w:tcW w:w="8010" w:type="dxa"/>
            <w:tcBorders>
              <w:bottom w:val="single" w:sz="4" w:space="0" w:color="auto"/>
            </w:tcBorders>
            <w:shd w:val="clear" w:color="auto" w:fill="BFBFBF" w:themeFill="background1" w:themeFillShade="BF"/>
          </w:tcPr>
          <w:p w:rsidR="00C00007" w:rsidRPr="00C00007" w:rsidRDefault="00C00007" w:rsidP="00E94861">
            <w:pPr>
              <w:rPr>
                <w:sz w:val="22"/>
                <w:szCs w:val="22"/>
                <w:highlight w:val="yellow"/>
              </w:rPr>
            </w:pPr>
          </w:p>
        </w:tc>
        <w:tc>
          <w:tcPr>
            <w:tcW w:w="1710" w:type="dxa"/>
            <w:tcBorders>
              <w:bottom w:val="single" w:sz="4" w:space="0" w:color="auto"/>
            </w:tcBorders>
            <w:shd w:val="clear" w:color="auto" w:fill="BFBFBF" w:themeFill="background1" w:themeFillShade="BF"/>
          </w:tcPr>
          <w:p w:rsidR="00C00007" w:rsidRDefault="00C00007" w:rsidP="00C00007"/>
        </w:tc>
        <w:tc>
          <w:tcPr>
            <w:tcW w:w="1620" w:type="dxa"/>
            <w:tcBorders>
              <w:bottom w:val="single" w:sz="4" w:space="0" w:color="auto"/>
            </w:tcBorders>
            <w:shd w:val="clear" w:color="auto" w:fill="BFBFBF" w:themeFill="background1" w:themeFillShade="BF"/>
          </w:tcPr>
          <w:p w:rsidR="00C00007" w:rsidRDefault="00C00007" w:rsidP="00C00007"/>
        </w:tc>
        <w:tc>
          <w:tcPr>
            <w:tcW w:w="3420" w:type="dxa"/>
            <w:tcBorders>
              <w:bottom w:val="single" w:sz="4" w:space="0" w:color="auto"/>
            </w:tcBorders>
            <w:shd w:val="clear" w:color="auto" w:fill="BFBFBF" w:themeFill="background1" w:themeFillShade="BF"/>
          </w:tcPr>
          <w:p w:rsidR="00C00007" w:rsidRDefault="00C00007" w:rsidP="00C00007">
            <w:pPr>
              <w:ind w:left="360"/>
            </w:pPr>
          </w:p>
        </w:tc>
      </w:tr>
      <w:tr w:rsidR="00C00007" w:rsidTr="00A5101B">
        <w:trPr>
          <w:gridAfter w:val="1"/>
          <w:wAfter w:w="3420" w:type="dxa"/>
          <w:trHeight w:val="288"/>
        </w:trPr>
        <w:tc>
          <w:tcPr>
            <w:tcW w:w="8010" w:type="dxa"/>
            <w:tcBorders>
              <w:bottom w:val="single" w:sz="4" w:space="0" w:color="auto"/>
            </w:tcBorders>
            <w:shd w:val="clear" w:color="auto" w:fill="auto"/>
          </w:tcPr>
          <w:p w:rsidR="00C00007" w:rsidRPr="002013C9" w:rsidRDefault="002013C9" w:rsidP="00C00007">
            <w:pPr>
              <w:rPr>
                <w:b/>
                <w:bCs/>
                <w:sz w:val="22"/>
                <w:szCs w:val="22"/>
              </w:rPr>
            </w:pPr>
            <w:r w:rsidRPr="002013C9">
              <w:rPr>
                <w:b/>
                <w:bCs/>
                <w:sz w:val="22"/>
                <w:szCs w:val="22"/>
              </w:rPr>
              <w:t xml:space="preserve">Statutes Related to Health Education </w:t>
            </w:r>
            <w:r w:rsidR="00DD799B">
              <w:rPr>
                <w:b/>
                <w:bCs/>
                <w:sz w:val="22"/>
                <w:szCs w:val="22"/>
              </w:rPr>
              <w:t>(content</w:t>
            </w:r>
            <w:r w:rsidR="00DC6253">
              <w:rPr>
                <w:b/>
                <w:bCs/>
                <w:sz w:val="22"/>
                <w:szCs w:val="22"/>
              </w:rPr>
              <w:t xml:space="preserve"> not required to be delivered in a health education program)</w:t>
            </w:r>
          </w:p>
        </w:tc>
        <w:tc>
          <w:tcPr>
            <w:tcW w:w="1710" w:type="dxa"/>
            <w:tcBorders>
              <w:bottom w:val="single" w:sz="4" w:space="0" w:color="auto"/>
            </w:tcBorders>
            <w:shd w:val="clear" w:color="auto" w:fill="auto"/>
          </w:tcPr>
          <w:p w:rsidR="00C00007" w:rsidRDefault="00C00007" w:rsidP="00C00007"/>
        </w:tc>
        <w:tc>
          <w:tcPr>
            <w:tcW w:w="1620" w:type="dxa"/>
            <w:tcBorders>
              <w:bottom w:val="single" w:sz="4" w:space="0" w:color="auto"/>
            </w:tcBorders>
            <w:shd w:val="clear" w:color="auto" w:fill="auto"/>
          </w:tcPr>
          <w:p w:rsidR="00C00007" w:rsidRDefault="00C00007" w:rsidP="00C00007"/>
        </w:tc>
        <w:tc>
          <w:tcPr>
            <w:tcW w:w="3420" w:type="dxa"/>
            <w:tcBorders>
              <w:bottom w:val="single" w:sz="4" w:space="0" w:color="auto"/>
            </w:tcBorders>
            <w:shd w:val="clear" w:color="auto" w:fill="auto"/>
          </w:tcPr>
          <w:p w:rsidR="00C00007" w:rsidRDefault="00C00007" w:rsidP="00C00007">
            <w:pPr>
              <w:ind w:left="360"/>
            </w:pPr>
          </w:p>
        </w:tc>
      </w:tr>
      <w:tr w:rsidR="002013C9" w:rsidTr="00A5101B">
        <w:trPr>
          <w:gridAfter w:val="1"/>
          <w:wAfter w:w="3420" w:type="dxa"/>
          <w:trHeight w:val="288"/>
        </w:trPr>
        <w:tc>
          <w:tcPr>
            <w:tcW w:w="8010" w:type="dxa"/>
            <w:tcBorders>
              <w:bottom w:val="single" w:sz="4" w:space="0" w:color="auto"/>
            </w:tcBorders>
            <w:shd w:val="clear" w:color="auto" w:fill="auto"/>
          </w:tcPr>
          <w:p w:rsidR="00DD799B" w:rsidRDefault="00DD799B" w:rsidP="00DC6253">
            <w:pPr>
              <w:rPr>
                <w:b/>
                <w:bCs/>
                <w:sz w:val="22"/>
                <w:szCs w:val="22"/>
              </w:rPr>
            </w:pPr>
          </w:p>
          <w:p w:rsidR="002013C9" w:rsidRDefault="00F60884" w:rsidP="00DC6253">
            <w:pPr>
              <w:rPr>
                <w:bCs/>
                <w:sz w:val="22"/>
                <w:szCs w:val="22"/>
              </w:rPr>
            </w:pPr>
            <w:r w:rsidRPr="00DD799B">
              <w:rPr>
                <w:b/>
                <w:bCs/>
                <w:sz w:val="22"/>
                <w:szCs w:val="22"/>
              </w:rPr>
              <w:t>Public Act 14-196 An Act Concerning a State-Wide Sexual Abuse and Assault Awareness Program</w:t>
            </w:r>
            <w:r w:rsidRPr="00DD799B">
              <w:rPr>
                <w:bCs/>
                <w:sz w:val="22"/>
                <w:szCs w:val="22"/>
              </w:rPr>
              <w:t xml:space="preserve">.  </w:t>
            </w:r>
            <w:r w:rsidR="00DC6253" w:rsidRPr="00DD799B">
              <w:rPr>
                <w:bCs/>
                <w:sz w:val="22"/>
                <w:szCs w:val="22"/>
              </w:rPr>
              <w:t>No later than October 1, 2016, a p</w:t>
            </w:r>
            <w:r w:rsidRPr="00DD799B">
              <w:rPr>
                <w:bCs/>
                <w:sz w:val="22"/>
                <w:szCs w:val="22"/>
              </w:rPr>
              <w:t xml:space="preserve">rogram shall be implemented in each local and regional school district </w:t>
            </w:r>
            <w:r w:rsidR="00DC6253" w:rsidRPr="00DD799B">
              <w:rPr>
                <w:bCs/>
                <w:sz w:val="22"/>
                <w:szCs w:val="22"/>
              </w:rPr>
              <w:t>in grades k-12, inclusive, and may</w:t>
            </w:r>
            <w:r w:rsidRPr="00DD799B">
              <w:rPr>
                <w:bCs/>
                <w:sz w:val="22"/>
                <w:szCs w:val="22"/>
              </w:rPr>
              <w:t xml:space="preserve"> include</w:t>
            </w:r>
            <w:r w:rsidR="00DC6253" w:rsidRPr="00DD799B">
              <w:rPr>
                <w:bCs/>
                <w:sz w:val="22"/>
                <w:szCs w:val="22"/>
              </w:rPr>
              <w:t xml:space="preserve"> but not be limited to</w:t>
            </w:r>
            <w:r w:rsidRPr="00DD799B">
              <w:rPr>
                <w:bCs/>
                <w:sz w:val="22"/>
                <w:szCs w:val="22"/>
              </w:rPr>
              <w:t xml:space="preserve">: </w:t>
            </w:r>
            <w:r w:rsidR="00DC6253" w:rsidRPr="00DD799B">
              <w:rPr>
                <w:bCs/>
                <w:sz w:val="22"/>
                <w:szCs w:val="22"/>
              </w:rPr>
              <w:t xml:space="preserve">the skills to recognize child abuse and assault, boundary violations and unwanted forms </w:t>
            </w:r>
            <w:r w:rsidR="00DD799B" w:rsidRPr="00DD799B">
              <w:rPr>
                <w:bCs/>
                <w:sz w:val="22"/>
                <w:szCs w:val="22"/>
              </w:rPr>
              <w:t>of</w:t>
            </w:r>
            <w:r w:rsidR="00DC6253" w:rsidRPr="00DD799B">
              <w:rPr>
                <w:bCs/>
                <w:sz w:val="22"/>
                <w:szCs w:val="22"/>
              </w:rPr>
              <w:t xml:space="preserve"> touching and contact, ways offenders groom or desensitize victims, strategies to promote disclosure, reduce self-blame, and mobilize bystanders. </w:t>
            </w:r>
          </w:p>
          <w:p w:rsidR="00DD799B" w:rsidRPr="00DD799B" w:rsidRDefault="00DD799B" w:rsidP="00DC6253">
            <w:pPr>
              <w:rPr>
                <w:bCs/>
                <w:sz w:val="22"/>
                <w:szCs w:val="22"/>
              </w:rPr>
            </w:pPr>
          </w:p>
        </w:tc>
        <w:tc>
          <w:tcPr>
            <w:tcW w:w="1710" w:type="dxa"/>
            <w:tcBorders>
              <w:bottom w:val="single" w:sz="4" w:space="0" w:color="auto"/>
            </w:tcBorders>
            <w:shd w:val="clear" w:color="auto" w:fill="auto"/>
          </w:tcPr>
          <w:p w:rsidR="002013C9" w:rsidRDefault="002013C9" w:rsidP="00C00007"/>
        </w:tc>
        <w:tc>
          <w:tcPr>
            <w:tcW w:w="1620" w:type="dxa"/>
            <w:tcBorders>
              <w:bottom w:val="single" w:sz="4" w:space="0" w:color="auto"/>
            </w:tcBorders>
            <w:shd w:val="clear" w:color="auto" w:fill="auto"/>
          </w:tcPr>
          <w:p w:rsidR="002013C9" w:rsidRDefault="002013C9" w:rsidP="00C00007"/>
        </w:tc>
        <w:tc>
          <w:tcPr>
            <w:tcW w:w="3420" w:type="dxa"/>
            <w:tcBorders>
              <w:bottom w:val="single" w:sz="4" w:space="0" w:color="auto"/>
            </w:tcBorders>
            <w:shd w:val="clear" w:color="auto" w:fill="auto"/>
          </w:tcPr>
          <w:p w:rsidR="002013C9" w:rsidRDefault="002013C9" w:rsidP="00C00007">
            <w:pPr>
              <w:ind w:left="360"/>
            </w:pPr>
          </w:p>
        </w:tc>
      </w:tr>
      <w:tr w:rsidR="00DC6253" w:rsidTr="00A5101B">
        <w:trPr>
          <w:gridAfter w:val="1"/>
          <w:wAfter w:w="3420" w:type="dxa"/>
          <w:trHeight w:val="288"/>
        </w:trPr>
        <w:tc>
          <w:tcPr>
            <w:tcW w:w="8010" w:type="dxa"/>
            <w:tcBorders>
              <w:bottom w:val="single" w:sz="4" w:space="0" w:color="auto"/>
            </w:tcBorders>
            <w:shd w:val="clear" w:color="auto" w:fill="auto"/>
          </w:tcPr>
          <w:p w:rsidR="00DD799B" w:rsidRDefault="00DD799B" w:rsidP="00DC6253">
            <w:pPr>
              <w:rPr>
                <w:bCs/>
                <w:sz w:val="22"/>
                <w:szCs w:val="22"/>
              </w:rPr>
            </w:pPr>
          </w:p>
          <w:p w:rsidR="00DC6253" w:rsidRDefault="00DD799B" w:rsidP="00DC6253">
            <w:pPr>
              <w:rPr>
                <w:bCs/>
                <w:sz w:val="22"/>
                <w:szCs w:val="22"/>
              </w:rPr>
            </w:pPr>
            <w:r w:rsidRPr="00DD799B">
              <w:rPr>
                <w:bCs/>
                <w:sz w:val="22"/>
                <w:szCs w:val="22"/>
              </w:rPr>
              <w:t>Parents or legal guardian may exempt their child out of such instruction</w:t>
            </w:r>
            <w:r>
              <w:rPr>
                <w:bCs/>
                <w:sz w:val="22"/>
                <w:szCs w:val="22"/>
              </w:rPr>
              <w:t>.</w:t>
            </w:r>
            <w:r w:rsidRPr="00DD799B">
              <w:rPr>
                <w:bCs/>
                <w:sz w:val="22"/>
                <w:szCs w:val="22"/>
              </w:rPr>
              <w:t xml:space="preserve"> </w:t>
            </w:r>
          </w:p>
          <w:p w:rsidR="00DD799B" w:rsidRPr="00DD799B" w:rsidRDefault="00DD799B" w:rsidP="00DC6253">
            <w:pPr>
              <w:rPr>
                <w:bCs/>
                <w:sz w:val="22"/>
                <w:szCs w:val="22"/>
              </w:rPr>
            </w:pPr>
          </w:p>
        </w:tc>
        <w:tc>
          <w:tcPr>
            <w:tcW w:w="1710" w:type="dxa"/>
            <w:tcBorders>
              <w:bottom w:val="single" w:sz="4" w:space="0" w:color="auto"/>
            </w:tcBorders>
            <w:shd w:val="clear" w:color="auto" w:fill="auto"/>
          </w:tcPr>
          <w:p w:rsidR="00DC6253" w:rsidRDefault="00DC6253" w:rsidP="00C00007"/>
        </w:tc>
        <w:tc>
          <w:tcPr>
            <w:tcW w:w="1620" w:type="dxa"/>
            <w:tcBorders>
              <w:bottom w:val="single" w:sz="4" w:space="0" w:color="auto"/>
            </w:tcBorders>
            <w:shd w:val="clear" w:color="auto" w:fill="auto"/>
          </w:tcPr>
          <w:p w:rsidR="00DC6253" w:rsidRDefault="00DC6253" w:rsidP="00C00007"/>
        </w:tc>
        <w:tc>
          <w:tcPr>
            <w:tcW w:w="3420" w:type="dxa"/>
            <w:tcBorders>
              <w:bottom w:val="single" w:sz="4" w:space="0" w:color="auto"/>
            </w:tcBorders>
            <w:shd w:val="clear" w:color="auto" w:fill="auto"/>
          </w:tcPr>
          <w:p w:rsidR="00DC6253" w:rsidRDefault="00DC6253" w:rsidP="00C00007">
            <w:pPr>
              <w:ind w:left="360"/>
            </w:pPr>
          </w:p>
        </w:tc>
      </w:tr>
      <w:tr w:rsidR="00DC6253" w:rsidTr="00A5101B">
        <w:trPr>
          <w:gridAfter w:val="1"/>
          <w:wAfter w:w="3420" w:type="dxa"/>
          <w:trHeight w:val="288"/>
        </w:trPr>
        <w:tc>
          <w:tcPr>
            <w:tcW w:w="8010" w:type="dxa"/>
            <w:tcBorders>
              <w:bottom w:val="single" w:sz="4" w:space="0" w:color="auto"/>
            </w:tcBorders>
            <w:shd w:val="clear" w:color="auto" w:fill="auto"/>
          </w:tcPr>
          <w:p w:rsidR="00611F8C" w:rsidRDefault="00611F8C" w:rsidP="00DC6253">
            <w:pPr>
              <w:rPr>
                <w:b/>
                <w:sz w:val="22"/>
                <w:szCs w:val="22"/>
              </w:rPr>
            </w:pPr>
          </w:p>
          <w:p w:rsidR="00DC6253" w:rsidRDefault="00DD799B" w:rsidP="00DC6253">
            <w:pPr>
              <w:rPr>
                <w:sz w:val="22"/>
                <w:szCs w:val="22"/>
              </w:rPr>
            </w:pPr>
            <w:r w:rsidRPr="009C3394">
              <w:rPr>
                <w:b/>
                <w:sz w:val="22"/>
                <w:szCs w:val="22"/>
              </w:rPr>
              <w:t>C.G.S. Section 10-16b(d)</w:t>
            </w:r>
            <w:r w:rsidR="006C0A05" w:rsidRPr="009C3394">
              <w:rPr>
                <w:b/>
                <w:sz w:val="22"/>
                <w:szCs w:val="22"/>
              </w:rPr>
              <w:t xml:space="preserve"> </w:t>
            </w:r>
            <w:r w:rsidR="006C0A05" w:rsidRPr="009C3394">
              <w:rPr>
                <w:sz w:val="22"/>
                <w:szCs w:val="22"/>
              </w:rPr>
              <w:t>the State Board of Education…shall assist and encourage local and regional boards of education to include training in… cardiopulmonary resuscitation and the use of automatic external defibrillators…</w:t>
            </w:r>
          </w:p>
          <w:p w:rsidR="00611F8C" w:rsidRDefault="00611F8C" w:rsidP="00DC6253">
            <w:pPr>
              <w:rPr>
                <w:b/>
                <w:bCs/>
                <w:sz w:val="22"/>
                <w:szCs w:val="22"/>
              </w:rPr>
            </w:pPr>
          </w:p>
        </w:tc>
        <w:tc>
          <w:tcPr>
            <w:tcW w:w="1710" w:type="dxa"/>
            <w:tcBorders>
              <w:bottom w:val="single" w:sz="4" w:space="0" w:color="auto"/>
            </w:tcBorders>
            <w:shd w:val="clear" w:color="auto" w:fill="auto"/>
          </w:tcPr>
          <w:p w:rsidR="00DC6253" w:rsidRDefault="00DC6253" w:rsidP="00C00007"/>
        </w:tc>
        <w:tc>
          <w:tcPr>
            <w:tcW w:w="1620" w:type="dxa"/>
            <w:tcBorders>
              <w:bottom w:val="single" w:sz="4" w:space="0" w:color="auto"/>
            </w:tcBorders>
            <w:shd w:val="clear" w:color="auto" w:fill="auto"/>
          </w:tcPr>
          <w:p w:rsidR="00DC6253" w:rsidRDefault="00DC6253" w:rsidP="00C00007"/>
        </w:tc>
        <w:tc>
          <w:tcPr>
            <w:tcW w:w="3420" w:type="dxa"/>
            <w:tcBorders>
              <w:bottom w:val="single" w:sz="4" w:space="0" w:color="auto"/>
            </w:tcBorders>
            <w:shd w:val="clear" w:color="auto" w:fill="auto"/>
          </w:tcPr>
          <w:p w:rsidR="00DC6253" w:rsidRDefault="00DC6253" w:rsidP="00C00007">
            <w:pPr>
              <w:ind w:left="360"/>
            </w:pPr>
          </w:p>
        </w:tc>
      </w:tr>
      <w:tr w:rsidR="00611F8C" w:rsidTr="007130B9">
        <w:trPr>
          <w:gridAfter w:val="1"/>
          <w:wAfter w:w="3420" w:type="dxa"/>
          <w:trHeight w:val="288"/>
        </w:trPr>
        <w:tc>
          <w:tcPr>
            <w:tcW w:w="8010" w:type="dxa"/>
            <w:shd w:val="pct20" w:color="auto" w:fill="auto"/>
          </w:tcPr>
          <w:p w:rsidR="00611F8C" w:rsidRDefault="00611F8C" w:rsidP="00523263">
            <w:pPr>
              <w:tabs>
                <w:tab w:val="left" w:pos="540"/>
              </w:tabs>
              <w:spacing w:line="360" w:lineRule="auto"/>
              <w:rPr>
                <w:b/>
              </w:rPr>
            </w:pPr>
            <w:r w:rsidRPr="00611F8C">
              <w:rPr>
                <w:b/>
              </w:rPr>
              <w:t>School Health Education Requirements</w:t>
            </w:r>
          </w:p>
          <w:p w:rsidR="00611F8C" w:rsidRPr="00523263" w:rsidRDefault="00611F8C" w:rsidP="00523263">
            <w:pPr>
              <w:tabs>
                <w:tab w:val="left" w:pos="540"/>
              </w:tabs>
              <w:spacing w:line="360" w:lineRule="auto"/>
              <w:rPr>
                <w:b/>
              </w:rPr>
            </w:pPr>
            <w:r w:rsidRPr="00611F8C">
              <w:rPr>
                <w:b/>
              </w:rPr>
              <w:t>Teacher Certification</w:t>
            </w:r>
          </w:p>
        </w:tc>
        <w:tc>
          <w:tcPr>
            <w:tcW w:w="3330" w:type="dxa"/>
            <w:gridSpan w:val="2"/>
            <w:shd w:val="clear" w:color="auto" w:fill="D9D9D9" w:themeFill="background1" w:themeFillShade="D9"/>
          </w:tcPr>
          <w:p w:rsidR="00611F8C" w:rsidRPr="0020641B" w:rsidRDefault="00611F8C" w:rsidP="00611F8C">
            <w:pPr>
              <w:tabs>
                <w:tab w:val="left" w:pos="280"/>
              </w:tabs>
              <w:jc w:val="center"/>
              <w:rPr>
                <w:b/>
              </w:rPr>
            </w:pPr>
            <w:r>
              <w:rPr>
                <w:b/>
              </w:rPr>
              <w:t xml:space="preserve">Evidence </w:t>
            </w:r>
            <w:r w:rsidRPr="0020641B">
              <w:rPr>
                <w:b/>
              </w:rPr>
              <w:t>Sufficient</w:t>
            </w:r>
          </w:p>
          <w:p w:rsidR="00611F8C" w:rsidRDefault="00611F8C" w:rsidP="00611F8C">
            <w:pPr>
              <w:jc w:val="center"/>
            </w:pPr>
            <w:r w:rsidRPr="0020641B">
              <w:rPr>
                <w:b/>
              </w:rPr>
              <w:t>(check</w:t>
            </w:r>
            <w:r>
              <w:rPr>
                <w:b/>
              </w:rPr>
              <w:t xml:space="preserve"> &amp; cite source</w:t>
            </w:r>
            <w:r w:rsidRPr="0020641B">
              <w:rPr>
                <w:b/>
              </w:rPr>
              <w:t>)</w:t>
            </w:r>
          </w:p>
          <w:p w:rsidR="00611F8C" w:rsidRPr="00611F8C" w:rsidRDefault="00611F8C" w:rsidP="00611F8C">
            <w:pPr>
              <w:rPr>
                <w:sz w:val="16"/>
                <w:szCs w:val="16"/>
              </w:rPr>
            </w:pPr>
            <w:r>
              <w:rPr>
                <w:sz w:val="16"/>
                <w:szCs w:val="16"/>
              </w:rPr>
              <w:t xml:space="preserve">      </w:t>
            </w:r>
            <w:r w:rsidRPr="00611F8C">
              <w:rPr>
                <w:sz w:val="16"/>
                <w:szCs w:val="16"/>
              </w:rPr>
              <w:t xml:space="preserve">Documentation  </w:t>
            </w:r>
            <w:r>
              <w:rPr>
                <w:sz w:val="16"/>
                <w:szCs w:val="16"/>
              </w:rPr>
              <w:t xml:space="preserve">                      </w:t>
            </w:r>
            <w:r w:rsidRPr="00611F8C">
              <w:rPr>
                <w:sz w:val="16"/>
                <w:szCs w:val="16"/>
              </w:rPr>
              <w:t>Other</w:t>
            </w:r>
          </w:p>
        </w:tc>
        <w:tc>
          <w:tcPr>
            <w:tcW w:w="3420" w:type="dxa"/>
            <w:shd w:val="pct20" w:color="auto" w:fill="auto"/>
          </w:tcPr>
          <w:p w:rsidR="00611F8C" w:rsidRDefault="00611F8C" w:rsidP="00611F8C">
            <w:pPr>
              <w:jc w:val="center"/>
              <w:rPr>
                <w:b/>
              </w:rPr>
            </w:pPr>
            <w:r>
              <w:rPr>
                <w:b/>
              </w:rPr>
              <w:t xml:space="preserve">Evidence </w:t>
            </w:r>
            <w:r w:rsidRPr="0020641B">
              <w:rPr>
                <w:b/>
              </w:rPr>
              <w:t>Insufficient</w:t>
            </w:r>
          </w:p>
          <w:p w:rsidR="00611F8C" w:rsidRDefault="00611F8C" w:rsidP="00611F8C">
            <w:pPr>
              <w:jc w:val="center"/>
            </w:pPr>
            <w:r>
              <w:rPr>
                <w:b/>
              </w:rPr>
              <w:t xml:space="preserve">(check &amp; provide </w:t>
            </w:r>
            <w:r w:rsidRPr="0020641B">
              <w:rPr>
                <w:b/>
              </w:rPr>
              <w:t>comments</w:t>
            </w:r>
            <w:r>
              <w:rPr>
                <w:b/>
              </w:rPr>
              <w:t>)</w:t>
            </w:r>
          </w:p>
        </w:tc>
      </w:tr>
      <w:tr w:rsidR="00C00007" w:rsidTr="00A5101B">
        <w:trPr>
          <w:gridAfter w:val="1"/>
          <w:wAfter w:w="3420" w:type="dxa"/>
          <w:trHeight w:val="288"/>
        </w:trPr>
        <w:tc>
          <w:tcPr>
            <w:tcW w:w="8010" w:type="dxa"/>
            <w:shd w:val="clear" w:color="auto" w:fill="auto"/>
          </w:tcPr>
          <w:p w:rsidR="00C00007" w:rsidRDefault="00C00007" w:rsidP="00C00007">
            <w:pPr>
              <w:rPr>
                <w:sz w:val="22"/>
                <w:szCs w:val="22"/>
              </w:rPr>
            </w:pPr>
          </w:p>
          <w:p w:rsidR="00C00007" w:rsidRDefault="00C00007" w:rsidP="00C00007">
            <w:pPr>
              <w:rPr>
                <w:sz w:val="22"/>
                <w:szCs w:val="22"/>
              </w:rPr>
            </w:pPr>
            <w:r>
              <w:rPr>
                <w:sz w:val="22"/>
                <w:szCs w:val="22"/>
              </w:rPr>
              <w:t>to teach health education at the primary or secondary level requires a PK-12 health education teaching certificate endorsement (043)</w:t>
            </w:r>
          </w:p>
          <w:p w:rsidR="00C00007" w:rsidRDefault="00C00007" w:rsidP="00C00007">
            <w:pPr>
              <w:rPr>
                <w:sz w:val="22"/>
                <w:szCs w:val="22"/>
              </w:rPr>
            </w:pPr>
          </w:p>
        </w:tc>
        <w:tc>
          <w:tcPr>
            <w:tcW w:w="1710" w:type="dxa"/>
            <w:shd w:val="clear" w:color="auto" w:fill="auto"/>
          </w:tcPr>
          <w:p w:rsidR="00C00007" w:rsidRDefault="00C00007" w:rsidP="00C00007"/>
        </w:tc>
        <w:tc>
          <w:tcPr>
            <w:tcW w:w="1620" w:type="dxa"/>
            <w:shd w:val="clear" w:color="auto" w:fill="auto"/>
          </w:tcPr>
          <w:p w:rsidR="00C00007" w:rsidRDefault="00C00007" w:rsidP="00C00007"/>
        </w:tc>
        <w:tc>
          <w:tcPr>
            <w:tcW w:w="3420" w:type="dxa"/>
            <w:shd w:val="clear" w:color="auto" w:fill="auto"/>
          </w:tcPr>
          <w:p w:rsidR="00C00007" w:rsidRDefault="00C00007" w:rsidP="00C00007">
            <w:pPr>
              <w:ind w:left="360"/>
            </w:pPr>
          </w:p>
        </w:tc>
      </w:tr>
      <w:tr w:rsidR="00C00007" w:rsidTr="00A5101B">
        <w:trPr>
          <w:gridAfter w:val="1"/>
          <w:wAfter w:w="3420" w:type="dxa"/>
          <w:trHeight w:val="288"/>
        </w:trPr>
        <w:tc>
          <w:tcPr>
            <w:tcW w:w="8010" w:type="dxa"/>
            <w:shd w:val="clear" w:color="auto" w:fill="auto"/>
          </w:tcPr>
          <w:p w:rsidR="00C00007" w:rsidRDefault="00C00007" w:rsidP="00C00007">
            <w:pPr>
              <w:tabs>
                <w:tab w:val="left" w:pos="540"/>
              </w:tabs>
              <w:ind w:left="540" w:hanging="540"/>
              <w:rPr>
                <w:sz w:val="22"/>
                <w:szCs w:val="22"/>
              </w:rPr>
            </w:pPr>
          </w:p>
          <w:p w:rsidR="00C00007" w:rsidRDefault="00C00007" w:rsidP="00C00007">
            <w:pPr>
              <w:tabs>
                <w:tab w:val="left" w:pos="540"/>
              </w:tabs>
              <w:ind w:left="540" w:hanging="540"/>
              <w:rPr>
                <w:sz w:val="22"/>
                <w:szCs w:val="22"/>
              </w:rPr>
            </w:pPr>
            <w:r>
              <w:rPr>
                <w:sz w:val="22"/>
                <w:szCs w:val="22"/>
              </w:rPr>
              <w:t xml:space="preserve">or school nurse/teacher certificate endorsement (072). </w:t>
            </w:r>
          </w:p>
          <w:p w:rsidR="00C00007" w:rsidRDefault="00C00007" w:rsidP="00C00007">
            <w:pPr>
              <w:rPr>
                <w:sz w:val="22"/>
                <w:szCs w:val="22"/>
              </w:rPr>
            </w:pPr>
          </w:p>
        </w:tc>
        <w:tc>
          <w:tcPr>
            <w:tcW w:w="1710" w:type="dxa"/>
            <w:shd w:val="clear" w:color="auto" w:fill="auto"/>
          </w:tcPr>
          <w:p w:rsidR="00C00007" w:rsidRDefault="00C00007" w:rsidP="00C00007"/>
        </w:tc>
        <w:tc>
          <w:tcPr>
            <w:tcW w:w="1620" w:type="dxa"/>
            <w:shd w:val="clear" w:color="auto" w:fill="auto"/>
          </w:tcPr>
          <w:p w:rsidR="00C00007" w:rsidRDefault="00C00007" w:rsidP="00C00007"/>
        </w:tc>
        <w:tc>
          <w:tcPr>
            <w:tcW w:w="3420" w:type="dxa"/>
            <w:shd w:val="clear" w:color="auto" w:fill="auto"/>
          </w:tcPr>
          <w:p w:rsidR="00C00007" w:rsidRDefault="00C00007" w:rsidP="00C00007">
            <w:pPr>
              <w:ind w:left="360"/>
            </w:pPr>
          </w:p>
        </w:tc>
      </w:tr>
      <w:tr w:rsidR="00C00007" w:rsidTr="00A5101B">
        <w:trPr>
          <w:gridAfter w:val="1"/>
          <w:wAfter w:w="3420" w:type="dxa"/>
          <w:trHeight w:val="288"/>
        </w:trPr>
        <w:tc>
          <w:tcPr>
            <w:tcW w:w="8010" w:type="dxa"/>
            <w:shd w:val="clear" w:color="auto" w:fill="auto"/>
          </w:tcPr>
          <w:p w:rsidR="00C00007" w:rsidRDefault="00C00007" w:rsidP="00C00007">
            <w:pPr>
              <w:tabs>
                <w:tab w:val="left" w:pos="540"/>
              </w:tabs>
              <w:ind w:left="540" w:hanging="540"/>
              <w:rPr>
                <w:sz w:val="22"/>
                <w:szCs w:val="22"/>
              </w:rPr>
            </w:pPr>
          </w:p>
          <w:p w:rsidR="00C00007" w:rsidRDefault="00C00007" w:rsidP="00C00007">
            <w:pPr>
              <w:tabs>
                <w:tab w:val="left" w:pos="540"/>
              </w:tabs>
              <w:ind w:left="540" w:hanging="540"/>
              <w:rPr>
                <w:sz w:val="22"/>
                <w:szCs w:val="22"/>
              </w:rPr>
            </w:pPr>
            <w:r>
              <w:rPr>
                <w:sz w:val="22"/>
                <w:szCs w:val="22"/>
              </w:rPr>
              <w:t>At the primary level (Grades K -6), an elementary teacher may deliver health</w:t>
            </w:r>
          </w:p>
          <w:p w:rsidR="00C00007" w:rsidRDefault="00C00007" w:rsidP="00C00007">
            <w:pPr>
              <w:tabs>
                <w:tab w:val="left" w:pos="540"/>
              </w:tabs>
              <w:ind w:left="540" w:hanging="540"/>
              <w:rPr>
                <w:sz w:val="22"/>
                <w:szCs w:val="22"/>
              </w:rPr>
            </w:pPr>
            <w:r>
              <w:rPr>
                <w:sz w:val="22"/>
                <w:szCs w:val="22"/>
              </w:rPr>
              <w:t>education, but cannot be the sole provider per Section 10-145d-435(a) of the</w:t>
            </w:r>
          </w:p>
          <w:p w:rsidR="00C00007" w:rsidRDefault="00C00007" w:rsidP="00C00007">
            <w:pPr>
              <w:tabs>
                <w:tab w:val="left" w:pos="540"/>
              </w:tabs>
              <w:ind w:left="540" w:hanging="540"/>
              <w:rPr>
                <w:sz w:val="22"/>
                <w:szCs w:val="22"/>
              </w:rPr>
            </w:pPr>
            <w:r>
              <w:rPr>
                <w:sz w:val="22"/>
                <w:szCs w:val="22"/>
              </w:rPr>
              <w:t>certification regulations.</w:t>
            </w:r>
          </w:p>
          <w:p w:rsidR="00C00007" w:rsidRDefault="00C00007" w:rsidP="00C00007">
            <w:pPr>
              <w:rPr>
                <w:sz w:val="22"/>
                <w:szCs w:val="22"/>
              </w:rPr>
            </w:pPr>
          </w:p>
        </w:tc>
        <w:tc>
          <w:tcPr>
            <w:tcW w:w="1710" w:type="dxa"/>
            <w:shd w:val="clear" w:color="auto" w:fill="auto"/>
          </w:tcPr>
          <w:p w:rsidR="00C00007" w:rsidRDefault="00C00007" w:rsidP="00C00007"/>
        </w:tc>
        <w:tc>
          <w:tcPr>
            <w:tcW w:w="1620" w:type="dxa"/>
            <w:shd w:val="clear" w:color="auto" w:fill="auto"/>
          </w:tcPr>
          <w:p w:rsidR="00C00007" w:rsidRDefault="00C00007" w:rsidP="00C00007"/>
        </w:tc>
        <w:tc>
          <w:tcPr>
            <w:tcW w:w="3420" w:type="dxa"/>
            <w:shd w:val="clear" w:color="auto" w:fill="auto"/>
          </w:tcPr>
          <w:p w:rsidR="00C00007" w:rsidRDefault="00C00007" w:rsidP="00C00007">
            <w:pPr>
              <w:ind w:left="360"/>
            </w:pPr>
          </w:p>
        </w:tc>
      </w:tr>
      <w:tr w:rsidR="00C00007" w:rsidTr="00A5101B">
        <w:trPr>
          <w:gridAfter w:val="1"/>
          <w:wAfter w:w="3420" w:type="dxa"/>
          <w:trHeight w:val="288"/>
        </w:trPr>
        <w:tc>
          <w:tcPr>
            <w:tcW w:w="8010" w:type="dxa"/>
            <w:shd w:val="clear" w:color="auto" w:fill="auto"/>
          </w:tcPr>
          <w:p w:rsidR="00C00007" w:rsidRDefault="00C00007" w:rsidP="00C00007">
            <w:pPr>
              <w:tabs>
                <w:tab w:val="left" w:pos="540"/>
              </w:tabs>
              <w:ind w:left="540" w:hanging="540"/>
              <w:rPr>
                <w:sz w:val="22"/>
                <w:szCs w:val="22"/>
              </w:rPr>
            </w:pPr>
          </w:p>
          <w:p w:rsidR="00C00007" w:rsidRDefault="00C00007" w:rsidP="00C00007">
            <w:pPr>
              <w:tabs>
                <w:tab w:val="left" w:pos="540"/>
              </w:tabs>
              <w:ind w:left="540" w:hanging="540"/>
              <w:rPr>
                <w:sz w:val="22"/>
                <w:szCs w:val="22"/>
              </w:rPr>
            </w:pPr>
            <w:r>
              <w:rPr>
                <w:sz w:val="22"/>
                <w:szCs w:val="22"/>
              </w:rPr>
              <w:t>Elementary classroom teachers may provide a part of health education instruction, but</w:t>
            </w:r>
          </w:p>
          <w:p w:rsidR="00C00007" w:rsidRDefault="00C00007" w:rsidP="00C00007">
            <w:pPr>
              <w:tabs>
                <w:tab w:val="left" w:pos="540"/>
              </w:tabs>
              <w:ind w:left="540" w:hanging="540"/>
              <w:rPr>
                <w:sz w:val="22"/>
                <w:szCs w:val="22"/>
              </w:rPr>
            </w:pPr>
            <w:r>
              <w:rPr>
                <w:sz w:val="22"/>
                <w:szCs w:val="22"/>
              </w:rPr>
              <w:t xml:space="preserve">a certified teacher in health education must also provide a portion. </w:t>
            </w:r>
          </w:p>
          <w:p w:rsidR="00C00007" w:rsidRDefault="00C00007" w:rsidP="00C00007">
            <w:pPr>
              <w:rPr>
                <w:sz w:val="22"/>
                <w:szCs w:val="22"/>
              </w:rPr>
            </w:pPr>
          </w:p>
        </w:tc>
        <w:tc>
          <w:tcPr>
            <w:tcW w:w="1710" w:type="dxa"/>
            <w:shd w:val="clear" w:color="auto" w:fill="auto"/>
          </w:tcPr>
          <w:p w:rsidR="00C00007" w:rsidRDefault="00C00007" w:rsidP="00C00007"/>
        </w:tc>
        <w:tc>
          <w:tcPr>
            <w:tcW w:w="1620" w:type="dxa"/>
            <w:shd w:val="clear" w:color="auto" w:fill="auto"/>
          </w:tcPr>
          <w:p w:rsidR="00C00007" w:rsidRDefault="00C00007" w:rsidP="00C00007"/>
        </w:tc>
        <w:tc>
          <w:tcPr>
            <w:tcW w:w="3420" w:type="dxa"/>
            <w:shd w:val="clear" w:color="auto" w:fill="auto"/>
          </w:tcPr>
          <w:p w:rsidR="00C00007" w:rsidRDefault="00C00007" w:rsidP="00C00007">
            <w:pPr>
              <w:ind w:left="360"/>
            </w:pPr>
          </w:p>
        </w:tc>
      </w:tr>
      <w:tr w:rsidR="00C00007" w:rsidTr="00A5101B">
        <w:trPr>
          <w:gridAfter w:val="1"/>
          <w:wAfter w:w="3420" w:type="dxa"/>
          <w:trHeight w:val="288"/>
        </w:trPr>
        <w:tc>
          <w:tcPr>
            <w:tcW w:w="8010" w:type="dxa"/>
            <w:tcBorders>
              <w:bottom w:val="single" w:sz="4" w:space="0" w:color="auto"/>
            </w:tcBorders>
            <w:shd w:val="clear" w:color="auto" w:fill="auto"/>
          </w:tcPr>
          <w:p w:rsidR="00C00007" w:rsidRDefault="00C00007" w:rsidP="00C00007">
            <w:pPr>
              <w:tabs>
                <w:tab w:val="left" w:pos="540"/>
              </w:tabs>
              <w:ind w:left="540" w:hanging="540"/>
              <w:rPr>
                <w:sz w:val="22"/>
                <w:szCs w:val="22"/>
              </w:rPr>
            </w:pPr>
          </w:p>
          <w:p w:rsidR="00C00007" w:rsidRDefault="00C00007" w:rsidP="00C00007">
            <w:pPr>
              <w:tabs>
                <w:tab w:val="left" w:pos="540"/>
              </w:tabs>
              <w:ind w:left="540" w:hanging="540"/>
              <w:rPr>
                <w:sz w:val="22"/>
                <w:szCs w:val="22"/>
              </w:rPr>
            </w:pPr>
            <w:r>
              <w:rPr>
                <w:sz w:val="22"/>
                <w:szCs w:val="22"/>
              </w:rPr>
              <w:t>At the middle and secondary level (Grades7 -12), teachers must be certified in health</w:t>
            </w:r>
          </w:p>
          <w:p w:rsidR="00C00007" w:rsidRDefault="00611F8C" w:rsidP="00C00007">
            <w:pPr>
              <w:tabs>
                <w:tab w:val="left" w:pos="540"/>
              </w:tabs>
              <w:ind w:left="540" w:hanging="540"/>
              <w:rPr>
                <w:sz w:val="22"/>
                <w:szCs w:val="22"/>
              </w:rPr>
            </w:pPr>
            <w:r>
              <w:rPr>
                <w:sz w:val="22"/>
                <w:szCs w:val="22"/>
              </w:rPr>
              <w:t>E</w:t>
            </w:r>
            <w:r w:rsidR="00C00007">
              <w:rPr>
                <w:sz w:val="22"/>
                <w:szCs w:val="22"/>
              </w:rPr>
              <w:t>ducation</w:t>
            </w:r>
          </w:p>
          <w:p w:rsidR="00611F8C" w:rsidRDefault="00611F8C" w:rsidP="00C00007">
            <w:pPr>
              <w:tabs>
                <w:tab w:val="left" w:pos="540"/>
              </w:tabs>
              <w:ind w:left="540" w:hanging="540"/>
              <w:rPr>
                <w:sz w:val="22"/>
                <w:szCs w:val="22"/>
              </w:rPr>
            </w:pPr>
          </w:p>
        </w:tc>
        <w:tc>
          <w:tcPr>
            <w:tcW w:w="1710" w:type="dxa"/>
            <w:tcBorders>
              <w:bottom w:val="single" w:sz="4" w:space="0" w:color="auto"/>
            </w:tcBorders>
            <w:shd w:val="clear" w:color="auto" w:fill="auto"/>
          </w:tcPr>
          <w:p w:rsidR="00C00007" w:rsidRDefault="00C00007" w:rsidP="00C00007"/>
        </w:tc>
        <w:tc>
          <w:tcPr>
            <w:tcW w:w="1620" w:type="dxa"/>
            <w:tcBorders>
              <w:bottom w:val="single" w:sz="4" w:space="0" w:color="auto"/>
            </w:tcBorders>
            <w:shd w:val="clear" w:color="auto" w:fill="auto"/>
          </w:tcPr>
          <w:p w:rsidR="00C00007" w:rsidRDefault="00C00007" w:rsidP="00C00007"/>
        </w:tc>
        <w:tc>
          <w:tcPr>
            <w:tcW w:w="3420" w:type="dxa"/>
            <w:tcBorders>
              <w:bottom w:val="single" w:sz="4" w:space="0" w:color="auto"/>
            </w:tcBorders>
            <w:shd w:val="clear" w:color="auto" w:fill="auto"/>
          </w:tcPr>
          <w:p w:rsidR="00C00007" w:rsidRDefault="00C00007" w:rsidP="00C00007">
            <w:pPr>
              <w:ind w:left="360"/>
            </w:pPr>
          </w:p>
        </w:tc>
      </w:tr>
      <w:tr w:rsidR="00C00007" w:rsidTr="00A5101B">
        <w:trPr>
          <w:gridAfter w:val="1"/>
          <w:wAfter w:w="3420" w:type="dxa"/>
          <w:trHeight w:val="288"/>
        </w:trPr>
        <w:tc>
          <w:tcPr>
            <w:tcW w:w="8010" w:type="dxa"/>
            <w:shd w:val="clear" w:color="auto" w:fill="auto"/>
          </w:tcPr>
          <w:p w:rsidR="00C00007" w:rsidRDefault="00C00007" w:rsidP="00C00007">
            <w:pPr>
              <w:tabs>
                <w:tab w:val="left" w:pos="540"/>
              </w:tabs>
              <w:ind w:left="540" w:hanging="540"/>
              <w:rPr>
                <w:sz w:val="22"/>
                <w:szCs w:val="22"/>
              </w:rPr>
            </w:pPr>
          </w:p>
          <w:p w:rsidR="00C00007" w:rsidRDefault="00C00007" w:rsidP="00C00007">
            <w:pPr>
              <w:tabs>
                <w:tab w:val="left" w:pos="540"/>
              </w:tabs>
              <w:rPr>
                <w:sz w:val="22"/>
                <w:szCs w:val="22"/>
              </w:rPr>
            </w:pPr>
            <w:r>
              <w:rPr>
                <w:sz w:val="22"/>
                <w:szCs w:val="22"/>
              </w:rPr>
              <w:t>or hold a school nurse/teacher certificate in order to teach health education.</w:t>
            </w:r>
          </w:p>
          <w:p w:rsidR="00C00007" w:rsidRDefault="00C00007" w:rsidP="00C00007">
            <w:pPr>
              <w:rPr>
                <w:sz w:val="22"/>
                <w:szCs w:val="22"/>
              </w:rPr>
            </w:pPr>
          </w:p>
        </w:tc>
        <w:tc>
          <w:tcPr>
            <w:tcW w:w="1710" w:type="dxa"/>
            <w:shd w:val="clear" w:color="auto" w:fill="auto"/>
          </w:tcPr>
          <w:p w:rsidR="00C00007" w:rsidRPr="006F6BFB" w:rsidRDefault="00C00007" w:rsidP="00C00007">
            <w:pPr>
              <w:jc w:val="center"/>
              <w:rPr>
                <w:sz w:val="16"/>
                <w:szCs w:val="16"/>
              </w:rPr>
            </w:pPr>
          </w:p>
        </w:tc>
        <w:tc>
          <w:tcPr>
            <w:tcW w:w="1620" w:type="dxa"/>
            <w:shd w:val="clear" w:color="auto" w:fill="auto"/>
          </w:tcPr>
          <w:p w:rsidR="00C00007" w:rsidRPr="006F6BFB" w:rsidRDefault="00C00007" w:rsidP="00C00007">
            <w:pPr>
              <w:jc w:val="center"/>
              <w:rPr>
                <w:sz w:val="16"/>
                <w:szCs w:val="16"/>
              </w:rPr>
            </w:pPr>
          </w:p>
        </w:tc>
        <w:tc>
          <w:tcPr>
            <w:tcW w:w="3420" w:type="dxa"/>
            <w:shd w:val="clear" w:color="auto" w:fill="auto"/>
          </w:tcPr>
          <w:p w:rsidR="00C00007" w:rsidRDefault="00C00007" w:rsidP="00C00007">
            <w:pPr>
              <w:ind w:left="360"/>
            </w:pPr>
          </w:p>
        </w:tc>
      </w:tr>
      <w:tr w:rsidR="00C00007" w:rsidTr="00A5101B">
        <w:trPr>
          <w:gridAfter w:val="1"/>
          <w:wAfter w:w="3420" w:type="dxa"/>
          <w:trHeight w:val="144"/>
        </w:trPr>
        <w:tc>
          <w:tcPr>
            <w:tcW w:w="8010" w:type="dxa"/>
            <w:shd w:val="clear" w:color="auto" w:fill="D9D9D9"/>
          </w:tcPr>
          <w:p w:rsidR="00C00007" w:rsidRDefault="00C00007" w:rsidP="00C00007">
            <w:pPr>
              <w:ind w:left="720" w:hanging="540"/>
              <w:rPr>
                <w:sz w:val="22"/>
                <w:szCs w:val="22"/>
              </w:rPr>
            </w:pPr>
          </w:p>
          <w:p w:rsidR="00C00007" w:rsidRPr="00190055" w:rsidRDefault="00C00007" w:rsidP="00C00007">
            <w:pPr>
              <w:rPr>
                <w:b/>
                <w:sz w:val="22"/>
                <w:szCs w:val="22"/>
              </w:rPr>
            </w:pPr>
            <w:r w:rsidRPr="00190055">
              <w:rPr>
                <w:b/>
                <w:sz w:val="22"/>
                <w:szCs w:val="22"/>
              </w:rPr>
              <w:t>Implementation</w:t>
            </w:r>
          </w:p>
          <w:p w:rsidR="00C00007" w:rsidRDefault="00C00007" w:rsidP="00C00007">
            <w:pPr>
              <w:tabs>
                <w:tab w:val="left" w:pos="540"/>
              </w:tabs>
              <w:ind w:left="540" w:hanging="540"/>
            </w:pPr>
          </w:p>
        </w:tc>
        <w:tc>
          <w:tcPr>
            <w:tcW w:w="1710" w:type="dxa"/>
            <w:shd w:val="clear" w:color="auto" w:fill="D9D9D9"/>
          </w:tcPr>
          <w:p w:rsidR="00C00007" w:rsidRDefault="00C00007" w:rsidP="00C00007">
            <w:pPr>
              <w:tabs>
                <w:tab w:val="left" w:pos="0"/>
                <w:tab w:val="left" w:pos="280"/>
              </w:tabs>
              <w:ind w:left="432" w:hanging="432"/>
            </w:pPr>
          </w:p>
        </w:tc>
        <w:tc>
          <w:tcPr>
            <w:tcW w:w="1620" w:type="dxa"/>
            <w:shd w:val="clear" w:color="auto" w:fill="D9D9D9"/>
          </w:tcPr>
          <w:p w:rsidR="00C00007" w:rsidRDefault="00C00007" w:rsidP="00C00007">
            <w:pPr>
              <w:tabs>
                <w:tab w:val="left" w:pos="0"/>
                <w:tab w:val="left" w:pos="280"/>
              </w:tabs>
              <w:ind w:left="432" w:hanging="432"/>
            </w:pPr>
          </w:p>
        </w:tc>
        <w:tc>
          <w:tcPr>
            <w:tcW w:w="3420" w:type="dxa"/>
            <w:shd w:val="clear" w:color="auto" w:fill="D9D9D9"/>
          </w:tcPr>
          <w:p w:rsidR="00C00007" w:rsidRDefault="00C00007" w:rsidP="00C00007">
            <w:pPr>
              <w:ind w:left="360"/>
            </w:pPr>
          </w:p>
        </w:tc>
      </w:tr>
      <w:tr w:rsidR="00C00007" w:rsidTr="00A5101B">
        <w:trPr>
          <w:gridAfter w:val="1"/>
          <w:wAfter w:w="3420" w:type="dxa"/>
          <w:trHeight w:val="144"/>
        </w:trPr>
        <w:tc>
          <w:tcPr>
            <w:tcW w:w="8010" w:type="dxa"/>
            <w:shd w:val="clear" w:color="auto" w:fill="auto"/>
          </w:tcPr>
          <w:p w:rsidR="00C00007" w:rsidRDefault="00C00007" w:rsidP="00C00007">
            <w:pPr>
              <w:ind w:left="720" w:hanging="540"/>
              <w:rPr>
                <w:sz w:val="22"/>
                <w:szCs w:val="22"/>
              </w:rPr>
            </w:pPr>
          </w:p>
          <w:p w:rsidR="00C00007" w:rsidRDefault="00C00007" w:rsidP="00C00007">
            <w:pPr>
              <w:rPr>
                <w:sz w:val="22"/>
                <w:szCs w:val="22"/>
              </w:rPr>
            </w:pPr>
            <w:r>
              <w:rPr>
                <w:sz w:val="22"/>
                <w:szCs w:val="22"/>
              </w:rPr>
              <w:t xml:space="preserve">An </w:t>
            </w:r>
            <w:r w:rsidRPr="00AB23A8">
              <w:rPr>
                <w:b/>
                <w:sz w:val="22"/>
                <w:szCs w:val="22"/>
              </w:rPr>
              <w:t>ongoing program</w:t>
            </w:r>
            <w:r>
              <w:rPr>
                <w:sz w:val="22"/>
                <w:szCs w:val="22"/>
              </w:rPr>
              <w:t xml:space="preserve"> ensures continuity with learning objectives that evolve from one grade, or group of grades, to the next. </w:t>
            </w:r>
          </w:p>
          <w:p w:rsidR="00C00007" w:rsidRDefault="00C00007" w:rsidP="00C00007">
            <w:pPr>
              <w:tabs>
                <w:tab w:val="left" w:pos="540"/>
              </w:tabs>
              <w:ind w:left="540" w:hanging="540"/>
              <w:rPr>
                <w:sz w:val="22"/>
                <w:szCs w:val="22"/>
              </w:rPr>
            </w:pPr>
          </w:p>
        </w:tc>
        <w:tc>
          <w:tcPr>
            <w:tcW w:w="1710" w:type="dxa"/>
            <w:shd w:val="clear" w:color="auto" w:fill="auto"/>
          </w:tcPr>
          <w:p w:rsidR="00C00007" w:rsidRDefault="00C00007" w:rsidP="00C00007">
            <w:pPr>
              <w:tabs>
                <w:tab w:val="left" w:pos="0"/>
                <w:tab w:val="left" w:pos="280"/>
              </w:tabs>
              <w:ind w:left="432" w:hanging="432"/>
            </w:pPr>
          </w:p>
        </w:tc>
        <w:tc>
          <w:tcPr>
            <w:tcW w:w="1620" w:type="dxa"/>
            <w:shd w:val="clear" w:color="auto" w:fill="auto"/>
          </w:tcPr>
          <w:p w:rsidR="00C00007" w:rsidRDefault="00C00007" w:rsidP="00C00007">
            <w:pPr>
              <w:tabs>
                <w:tab w:val="left" w:pos="0"/>
                <w:tab w:val="left" w:pos="280"/>
              </w:tabs>
              <w:ind w:left="432" w:hanging="432"/>
            </w:pPr>
          </w:p>
        </w:tc>
        <w:tc>
          <w:tcPr>
            <w:tcW w:w="3420" w:type="dxa"/>
            <w:shd w:val="clear" w:color="auto" w:fill="auto"/>
          </w:tcPr>
          <w:p w:rsidR="00C00007" w:rsidRDefault="00C00007" w:rsidP="00C00007">
            <w:pPr>
              <w:ind w:left="360"/>
            </w:pPr>
          </w:p>
        </w:tc>
      </w:tr>
      <w:tr w:rsidR="00C00007" w:rsidTr="00A5101B">
        <w:trPr>
          <w:gridAfter w:val="1"/>
          <w:wAfter w:w="3420" w:type="dxa"/>
        </w:trPr>
        <w:tc>
          <w:tcPr>
            <w:tcW w:w="8010" w:type="dxa"/>
            <w:shd w:val="clear" w:color="auto" w:fill="auto"/>
          </w:tcPr>
          <w:p w:rsidR="00C00007" w:rsidRDefault="00C00007" w:rsidP="00C00007">
            <w:pPr>
              <w:ind w:left="720" w:hanging="540"/>
              <w:rPr>
                <w:sz w:val="22"/>
                <w:szCs w:val="22"/>
              </w:rPr>
            </w:pPr>
          </w:p>
          <w:p w:rsidR="00C00007" w:rsidRDefault="00C00007" w:rsidP="00C00007">
            <w:pPr>
              <w:rPr>
                <w:sz w:val="22"/>
                <w:szCs w:val="22"/>
              </w:rPr>
            </w:pPr>
            <w:r>
              <w:rPr>
                <w:sz w:val="22"/>
                <w:szCs w:val="22"/>
              </w:rPr>
              <w:t xml:space="preserve">A </w:t>
            </w:r>
            <w:r w:rsidRPr="00AB23A8">
              <w:rPr>
                <w:b/>
                <w:sz w:val="22"/>
                <w:szCs w:val="22"/>
              </w:rPr>
              <w:t>systematic planned program</w:t>
            </w:r>
            <w:r>
              <w:rPr>
                <w:sz w:val="22"/>
                <w:szCs w:val="22"/>
              </w:rPr>
              <w:t xml:space="preserve"> ensures that implementation is equitable for each specific grade, or group of grades, or course, e.g., all third-grade students receive instruction for the same agreed upon learning objectives in every third-grade classroom in every school within the district. </w:t>
            </w:r>
          </w:p>
          <w:p w:rsidR="00611F8C" w:rsidRDefault="00611F8C" w:rsidP="00C00007">
            <w:pPr>
              <w:rPr>
                <w:sz w:val="22"/>
                <w:szCs w:val="22"/>
              </w:rPr>
            </w:pPr>
          </w:p>
          <w:p w:rsidR="00523263" w:rsidRDefault="00523263" w:rsidP="00C00007">
            <w:pPr>
              <w:rPr>
                <w:sz w:val="22"/>
                <w:szCs w:val="22"/>
              </w:rPr>
            </w:pPr>
          </w:p>
          <w:p w:rsidR="00C00007" w:rsidRDefault="00C00007" w:rsidP="00C00007">
            <w:pPr>
              <w:rPr>
                <w:sz w:val="22"/>
                <w:szCs w:val="22"/>
              </w:rPr>
            </w:pPr>
          </w:p>
        </w:tc>
        <w:tc>
          <w:tcPr>
            <w:tcW w:w="1710" w:type="dxa"/>
            <w:shd w:val="clear" w:color="auto" w:fill="auto"/>
          </w:tcPr>
          <w:p w:rsidR="00C00007" w:rsidRDefault="00C00007" w:rsidP="00C00007"/>
        </w:tc>
        <w:tc>
          <w:tcPr>
            <w:tcW w:w="1620" w:type="dxa"/>
            <w:shd w:val="clear" w:color="auto" w:fill="auto"/>
          </w:tcPr>
          <w:p w:rsidR="00C00007" w:rsidRDefault="00C00007" w:rsidP="00C00007"/>
        </w:tc>
        <w:tc>
          <w:tcPr>
            <w:tcW w:w="3420" w:type="dxa"/>
            <w:shd w:val="clear" w:color="auto" w:fill="auto"/>
          </w:tcPr>
          <w:p w:rsidR="00C00007" w:rsidRDefault="00C00007" w:rsidP="00C00007"/>
        </w:tc>
      </w:tr>
      <w:tr w:rsidR="00611F8C" w:rsidTr="003256F6">
        <w:trPr>
          <w:gridAfter w:val="1"/>
          <w:wAfter w:w="3420" w:type="dxa"/>
        </w:trPr>
        <w:tc>
          <w:tcPr>
            <w:tcW w:w="8010" w:type="dxa"/>
            <w:shd w:val="pct20" w:color="auto" w:fill="auto"/>
          </w:tcPr>
          <w:p w:rsidR="00611F8C" w:rsidRDefault="00611F8C" w:rsidP="00611F8C">
            <w:pPr>
              <w:tabs>
                <w:tab w:val="left" w:pos="540"/>
              </w:tabs>
              <w:ind w:left="540" w:hanging="540"/>
              <w:rPr>
                <w:b/>
                <w:sz w:val="22"/>
                <w:szCs w:val="22"/>
              </w:rPr>
            </w:pPr>
          </w:p>
          <w:p w:rsidR="00611F8C" w:rsidRPr="00611F8C" w:rsidRDefault="00611F8C" w:rsidP="00611F8C">
            <w:pPr>
              <w:tabs>
                <w:tab w:val="left" w:pos="540"/>
              </w:tabs>
              <w:ind w:left="540" w:hanging="540"/>
              <w:rPr>
                <w:b/>
                <w:sz w:val="22"/>
                <w:szCs w:val="22"/>
              </w:rPr>
            </w:pPr>
            <w:r w:rsidRPr="00611F8C">
              <w:rPr>
                <w:b/>
                <w:sz w:val="22"/>
                <w:szCs w:val="22"/>
              </w:rPr>
              <w:t>School Health Education Requirements</w:t>
            </w:r>
          </w:p>
          <w:p w:rsidR="00611F8C" w:rsidRPr="00F0519A" w:rsidRDefault="00611F8C" w:rsidP="00611F8C">
            <w:pPr>
              <w:rPr>
                <w:b/>
                <w:sz w:val="22"/>
                <w:szCs w:val="22"/>
              </w:rPr>
            </w:pPr>
            <w:r>
              <w:rPr>
                <w:b/>
                <w:i/>
                <w:sz w:val="22"/>
                <w:szCs w:val="22"/>
              </w:rPr>
              <w:t>Implementation</w:t>
            </w:r>
            <w:r w:rsidRPr="00611F8C">
              <w:rPr>
                <w:b/>
                <w:i/>
                <w:sz w:val="22"/>
                <w:szCs w:val="22"/>
              </w:rPr>
              <w:t xml:space="preserve"> - continued</w:t>
            </w:r>
            <w:r w:rsidRPr="00611F8C">
              <w:rPr>
                <w:b/>
                <w:sz w:val="22"/>
                <w:szCs w:val="22"/>
              </w:rPr>
              <w:t xml:space="preserve"> </w:t>
            </w:r>
          </w:p>
        </w:tc>
        <w:tc>
          <w:tcPr>
            <w:tcW w:w="3330" w:type="dxa"/>
            <w:gridSpan w:val="2"/>
            <w:shd w:val="clear" w:color="auto" w:fill="D9D9D9" w:themeFill="background1" w:themeFillShade="D9"/>
          </w:tcPr>
          <w:p w:rsidR="00611F8C" w:rsidRPr="0020641B" w:rsidRDefault="00611F8C" w:rsidP="00611F8C">
            <w:pPr>
              <w:tabs>
                <w:tab w:val="left" w:pos="280"/>
              </w:tabs>
              <w:jc w:val="center"/>
              <w:rPr>
                <w:b/>
              </w:rPr>
            </w:pPr>
            <w:r>
              <w:rPr>
                <w:b/>
              </w:rPr>
              <w:t xml:space="preserve">Evidence </w:t>
            </w:r>
            <w:r w:rsidRPr="0020641B">
              <w:rPr>
                <w:b/>
              </w:rPr>
              <w:t>Sufficient</w:t>
            </w:r>
          </w:p>
          <w:p w:rsidR="00611F8C" w:rsidRDefault="00611F8C" w:rsidP="00611F8C">
            <w:pPr>
              <w:jc w:val="center"/>
            </w:pPr>
            <w:r w:rsidRPr="0020641B">
              <w:rPr>
                <w:b/>
              </w:rPr>
              <w:t>(check</w:t>
            </w:r>
            <w:r>
              <w:rPr>
                <w:b/>
              </w:rPr>
              <w:t xml:space="preserve"> &amp; cite source</w:t>
            </w:r>
            <w:r w:rsidRPr="0020641B">
              <w:rPr>
                <w:b/>
              </w:rPr>
              <w:t>)</w:t>
            </w:r>
          </w:p>
          <w:p w:rsidR="00611F8C" w:rsidRPr="00611F8C" w:rsidRDefault="00611F8C" w:rsidP="00611F8C">
            <w:pPr>
              <w:rPr>
                <w:sz w:val="16"/>
                <w:szCs w:val="16"/>
              </w:rPr>
            </w:pPr>
            <w:r>
              <w:rPr>
                <w:sz w:val="16"/>
                <w:szCs w:val="16"/>
              </w:rPr>
              <w:t xml:space="preserve">      </w:t>
            </w:r>
            <w:r w:rsidRPr="00611F8C">
              <w:rPr>
                <w:sz w:val="16"/>
                <w:szCs w:val="16"/>
              </w:rPr>
              <w:t xml:space="preserve">Documentation  </w:t>
            </w:r>
            <w:r>
              <w:rPr>
                <w:sz w:val="16"/>
                <w:szCs w:val="16"/>
              </w:rPr>
              <w:t xml:space="preserve">                      </w:t>
            </w:r>
            <w:r w:rsidRPr="00611F8C">
              <w:rPr>
                <w:sz w:val="16"/>
                <w:szCs w:val="16"/>
              </w:rPr>
              <w:t>Other</w:t>
            </w:r>
          </w:p>
        </w:tc>
        <w:tc>
          <w:tcPr>
            <w:tcW w:w="3420" w:type="dxa"/>
            <w:shd w:val="pct20" w:color="auto" w:fill="auto"/>
          </w:tcPr>
          <w:p w:rsidR="00611F8C" w:rsidRDefault="00611F8C" w:rsidP="00611F8C">
            <w:pPr>
              <w:jc w:val="center"/>
              <w:rPr>
                <w:b/>
              </w:rPr>
            </w:pPr>
            <w:r>
              <w:rPr>
                <w:b/>
              </w:rPr>
              <w:t xml:space="preserve">Evidence </w:t>
            </w:r>
            <w:r w:rsidRPr="0020641B">
              <w:rPr>
                <w:b/>
              </w:rPr>
              <w:t>Insufficient</w:t>
            </w:r>
          </w:p>
          <w:p w:rsidR="00611F8C" w:rsidRDefault="00611F8C" w:rsidP="00611F8C">
            <w:pPr>
              <w:jc w:val="center"/>
            </w:pPr>
            <w:r>
              <w:rPr>
                <w:b/>
              </w:rPr>
              <w:t xml:space="preserve">(check &amp; provide </w:t>
            </w:r>
            <w:r w:rsidRPr="0020641B">
              <w:rPr>
                <w:b/>
              </w:rPr>
              <w:t>comments</w:t>
            </w:r>
            <w:r>
              <w:rPr>
                <w:b/>
              </w:rPr>
              <w:t>)</w:t>
            </w:r>
          </w:p>
        </w:tc>
      </w:tr>
      <w:tr w:rsidR="00611F8C" w:rsidTr="00A5101B">
        <w:trPr>
          <w:gridAfter w:val="1"/>
          <w:wAfter w:w="3420" w:type="dxa"/>
        </w:trPr>
        <w:tc>
          <w:tcPr>
            <w:tcW w:w="8010" w:type="dxa"/>
            <w:tcBorders>
              <w:bottom w:val="single" w:sz="4" w:space="0" w:color="auto"/>
            </w:tcBorders>
            <w:shd w:val="clear" w:color="auto" w:fill="auto"/>
          </w:tcPr>
          <w:p w:rsidR="00611F8C" w:rsidRDefault="00611F8C" w:rsidP="00611F8C">
            <w:pPr>
              <w:ind w:left="720" w:hanging="540"/>
              <w:rPr>
                <w:sz w:val="22"/>
                <w:szCs w:val="22"/>
              </w:rPr>
            </w:pPr>
          </w:p>
          <w:p w:rsidR="00611F8C" w:rsidRDefault="00611F8C" w:rsidP="00611F8C">
            <w:pPr>
              <w:rPr>
                <w:sz w:val="22"/>
                <w:szCs w:val="22"/>
              </w:rPr>
            </w:pPr>
            <w:r>
              <w:rPr>
                <w:sz w:val="22"/>
                <w:szCs w:val="22"/>
              </w:rPr>
              <w:t xml:space="preserve">The Connecticut State Department of Education developed two curriculum framework documents that provide guidance to school districts on content standards and performance indicators that define what students should know and be able to do in grades pk-12.  The </w:t>
            </w:r>
            <w:r w:rsidRPr="00835FDD">
              <w:rPr>
                <w:i/>
                <w:sz w:val="22"/>
                <w:szCs w:val="22"/>
              </w:rPr>
              <w:t>Healthy and Balanced Living Curriculum Framework</w:t>
            </w:r>
            <w:r>
              <w:rPr>
                <w:sz w:val="22"/>
                <w:szCs w:val="22"/>
              </w:rPr>
              <w:t xml:space="preserve"> (health education standards) and the </w:t>
            </w:r>
            <w:r w:rsidRPr="00EF37C9">
              <w:rPr>
                <w:i/>
                <w:sz w:val="22"/>
                <w:szCs w:val="22"/>
              </w:rPr>
              <w:t>Sexual Health Education Component of Comprehensive Health Education</w:t>
            </w:r>
            <w:r>
              <w:rPr>
                <w:sz w:val="22"/>
                <w:szCs w:val="22"/>
              </w:rPr>
              <w:t xml:space="preserve"> are documents based on national standards and are available to local districts. </w:t>
            </w:r>
          </w:p>
          <w:p w:rsidR="00611F8C" w:rsidRDefault="00611F8C" w:rsidP="00611F8C">
            <w:pPr>
              <w:rPr>
                <w:sz w:val="22"/>
                <w:szCs w:val="22"/>
              </w:rPr>
            </w:pPr>
          </w:p>
          <w:p w:rsidR="00611F8C" w:rsidRDefault="00611F8C" w:rsidP="00611F8C">
            <w:pPr>
              <w:rPr>
                <w:sz w:val="22"/>
                <w:szCs w:val="22"/>
              </w:rPr>
            </w:pPr>
            <w:r>
              <w:rPr>
                <w:sz w:val="22"/>
                <w:szCs w:val="22"/>
              </w:rPr>
              <w:t>The program utilizes the CSDE recommended Framework.</w:t>
            </w:r>
          </w:p>
          <w:p w:rsidR="00611F8C" w:rsidRDefault="00611F8C" w:rsidP="00611F8C">
            <w:pPr>
              <w:ind w:left="720" w:hanging="540"/>
              <w:rPr>
                <w:sz w:val="22"/>
                <w:szCs w:val="22"/>
              </w:rPr>
            </w:pPr>
          </w:p>
        </w:tc>
        <w:tc>
          <w:tcPr>
            <w:tcW w:w="1710" w:type="dxa"/>
            <w:tcBorders>
              <w:bottom w:val="single" w:sz="4" w:space="0" w:color="auto"/>
            </w:tcBorders>
            <w:shd w:val="clear" w:color="auto" w:fill="auto"/>
          </w:tcPr>
          <w:p w:rsidR="00611F8C" w:rsidRDefault="00611F8C" w:rsidP="00611F8C"/>
        </w:tc>
        <w:tc>
          <w:tcPr>
            <w:tcW w:w="1620" w:type="dxa"/>
            <w:tcBorders>
              <w:bottom w:val="single" w:sz="4" w:space="0" w:color="auto"/>
            </w:tcBorders>
            <w:shd w:val="clear" w:color="auto" w:fill="auto"/>
          </w:tcPr>
          <w:p w:rsidR="00611F8C" w:rsidRDefault="00611F8C" w:rsidP="00611F8C"/>
        </w:tc>
        <w:tc>
          <w:tcPr>
            <w:tcW w:w="3420" w:type="dxa"/>
            <w:tcBorders>
              <w:bottom w:val="single" w:sz="4" w:space="0" w:color="auto"/>
            </w:tcBorders>
            <w:shd w:val="clear" w:color="auto" w:fill="auto"/>
          </w:tcPr>
          <w:p w:rsidR="00611F8C" w:rsidRDefault="00611F8C" w:rsidP="00611F8C"/>
        </w:tc>
      </w:tr>
      <w:tr w:rsidR="00611F8C" w:rsidTr="00A5101B">
        <w:trPr>
          <w:gridAfter w:val="1"/>
          <w:wAfter w:w="3420" w:type="dxa"/>
        </w:trPr>
        <w:tc>
          <w:tcPr>
            <w:tcW w:w="8010" w:type="dxa"/>
            <w:shd w:val="pct20" w:color="auto" w:fill="auto"/>
          </w:tcPr>
          <w:p w:rsidR="00611F8C" w:rsidRPr="00CA7942" w:rsidRDefault="00611F8C" w:rsidP="00611F8C">
            <w:pPr>
              <w:pStyle w:val="Default"/>
              <w:rPr>
                <w:rFonts w:ascii="Times New Roman" w:hAnsi="Times New Roman" w:cs="Times New Roman"/>
                <w:b/>
                <w:iCs/>
              </w:rPr>
            </w:pPr>
            <w:r w:rsidRPr="00CA7942">
              <w:rPr>
                <w:rFonts w:ascii="Times New Roman" w:hAnsi="Times New Roman" w:cs="Times New Roman"/>
                <w:b/>
                <w:iCs/>
              </w:rPr>
              <w:t xml:space="preserve">B. </w:t>
            </w:r>
            <w:r>
              <w:rPr>
                <w:rFonts w:ascii="Times New Roman" w:hAnsi="Times New Roman" w:cs="Times New Roman"/>
                <w:b/>
                <w:iCs/>
              </w:rPr>
              <w:t xml:space="preserve"> </w:t>
            </w:r>
            <w:r w:rsidRPr="00CA7942">
              <w:rPr>
                <w:rFonts w:ascii="Times New Roman" w:hAnsi="Times New Roman" w:cs="Times New Roman"/>
                <w:b/>
                <w:iCs/>
              </w:rPr>
              <w:t xml:space="preserve">Key Elements of Effective Comprehensive School Health Education Programs </w:t>
            </w:r>
          </w:p>
        </w:tc>
        <w:tc>
          <w:tcPr>
            <w:tcW w:w="1710" w:type="dxa"/>
            <w:tcBorders>
              <w:bottom w:val="single" w:sz="4" w:space="0" w:color="auto"/>
            </w:tcBorders>
            <w:shd w:val="pct20" w:color="auto" w:fill="auto"/>
          </w:tcPr>
          <w:p w:rsidR="00611F8C" w:rsidRDefault="00611F8C" w:rsidP="00611F8C"/>
        </w:tc>
        <w:tc>
          <w:tcPr>
            <w:tcW w:w="1620" w:type="dxa"/>
            <w:tcBorders>
              <w:bottom w:val="single" w:sz="4" w:space="0" w:color="auto"/>
            </w:tcBorders>
            <w:shd w:val="pct20" w:color="auto" w:fill="auto"/>
          </w:tcPr>
          <w:p w:rsidR="00611F8C" w:rsidRDefault="00611F8C" w:rsidP="00611F8C"/>
        </w:tc>
        <w:tc>
          <w:tcPr>
            <w:tcW w:w="3420" w:type="dxa"/>
            <w:tcBorders>
              <w:bottom w:val="single" w:sz="4" w:space="0" w:color="auto"/>
            </w:tcBorders>
            <w:shd w:val="pct20" w:color="auto" w:fill="auto"/>
          </w:tcPr>
          <w:p w:rsidR="00611F8C" w:rsidRDefault="00611F8C" w:rsidP="00611F8C"/>
        </w:tc>
      </w:tr>
      <w:tr w:rsidR="00611F8C" w:rsidTr="00A5101B">
        <w:trPr>
          <w:gridAfter w:val="1"/>
          <w:wAfter w:w="3420" w:type="dxa"/>
        </w:trPr>
        <w:tc>
          <w:tcPr>
            <w:tcW w:w="8010" w:type="dxa"/>
            <w:shd w:val="clear" w:color="auto" w:fill="auto"/>
          </w:tcPr>
          <w:p w:rsidR="00611F8C" w:rsidRDefault="00611F8C" w:rsidP="00611F8C">
            <w:pPr>
              <w:pStyle w:val="Default"/>
              <w:spacing w:before="60"/>
              <w:rPr>
                <w:rFonts w:ascii="Times New Roman" w:hAnsi="Times New Roman" w:cs="Times New Roman"/>
              </w:rPr>
            </w:pPr>
            <w:r w:rsidRPr="006F6BFB">
              <w:rPr>
                <w:rFonts w:ascii="Times New Roman" w:hAnsi="Times New Roman" w:cs="Times New Roman"/>
              </w:rPr>
              <w:t>Nationally, the CDC/DASH has identified the following areas as key elements of an effective comprehensive school health educa</w:t>
            </w:r>
            <w:r>
              <w:rPr>
                <w:rFonts w:ascii="Times New Roman" w:hAnsi="Times New Roman" w:cs="Times New Roman"/>
              </w:rPr>
              <w:t>tion program.</w:t>
            </w:r>
          </w:p>
          <w:p w:rsidR="00611F8C" w:rsidRDefault="00611F8C" w:rsidP="00611F8C">
            <w:pPr>
              <w:pStyle w:val="Default"/>
              <w:spacing w:before="60"/>
              <w:rPr>
                <w:rFonts w:ascii="Times New Roman" w:hAnsi="Times New Roman" w:cs="Times New Roman"/>
              </w:rPr>
            </w:pPr>
            <w:r>
              <w:rPr>
                <w:rFonts w:ascii="Times New Roman" w:hAnsi="Times New Roman" w:cs="Times New Roman"/>
              </w:rPr>
              <w:t xml:space="preserve">Resource:  </w:t>
            </w:r>
            <w:r>
              <w:rPr>
                <w:color w:val="333333"/>
              </w:rPr>
              <w:t xml:space="preserve">Characteristics of an Effective Health Education Curriculum </w:t>
            </w:r>
            <w:hyperlink r:id="rId9" w:history="1">
              <w:r w:rsidRPr="002820C4">
                <w:rPr>
                  <w:rStyle w:val="Hyperlink"/>
                  <w:rFonts w:ascii="Times New Roman" w:hAnsi="Times New Roman" w:cs="Times New Roman"/>
                </w:rPr>
                <w:t>http://www.cdc.gov/healthyschools/sher/characteristics/index.htm</w:t>
              </w:r>
            </w:hyperlink>
            <w:r>
              <w:rPr>
                <w:rFonts w:ascii="Times New Roman" w:hAnsi="Times New Roman" w:cs="Times New Roman"/>
              </w:rPr>
              <w:t xml:space="preserve"> </w:t>
            </w:r>
          </w:p>
          <w:p w:rsidR="00611F8C" w:rsidRDefault="00611F8C" w:rsidP="00611F8C">
            <w:r>
              <w:t>Updated June 2015</w:t>
            </w:r>
          </w:p>
          <w:p w:rsidR="00611F8C" w:rsidRDefault="00611F8C" w:rsidP="00611F8C">
            <w:pPr>
              <w:rPr>
                <w:b/>
              </w:rPr>
            </w:pPr>
          </w:p>
          <w:p w:rsidR="00611F8C" w:rsidRPr="00CA7942" w:rsidRDefault="00611F8C" w:rsidP="00611F8C">
            <w:pPr>
              <w:rPr>
                <w:b/>
              </w:rPr>
            </w:pPr>
            <w:r w:rsidRPr="009C3394">
              <w:rPr>
                <w:b/>
              </w:rPr>
              <w:t>An effective health education curriculum has the following characteristics</w:t>
            </w:r>
            <w:r>
              <w:rPr>
                <w:b/>
              </w:rPr>
              <w:t>:</w:t>
            </w:r>
          </w:p>
        </w:tc>
        <w:tc>
          <w:tcPr>
            <w:tcW w:w="1710" w:type="dxa"/>
            <w:shd w:val="pct20" w:color="auto" w:fill="auto"/>
          </w:tcPr>
          <w:p w:rsidR="00611F8C" w:rsidRDefault="00611F8C" w:rsidP="00611F8C"/>
        </w:tc>
        <w:tc>
          <w:tcPr>
            <w:tcW w:w="1620" w:type="dxa"/>
            <w:shd w:val="pct20" w:color="auto" w:fill="auto"/>
          </w:tcPr>
          <w:p w:rsidR="00611F8C" w:rsidRDefault="00611F8C" w:rsidP="00611F8C"/>
        </w:tc>
        <w:tc>
          <w:tcPr>
            <w:tcW w:w="3420" w:type="dxa"/>
            <w:shd w:val="pct20" w:color="auto" w:fill="auto"/>
          </w:tcPr>
          <w:p w:rsidR="00611F8C" w:rsidRDefault="00611F8C" w:rsidP="00611F8C"/>
        </w:tc>
      </w:tr>
      <w:tr w:rsidR="00611F8C" w:rsidTr="00A5101B">
        <w:trPr>
          <w:gridAfter w:val="1"/>
          <w:wAfter w:w="3420" w:type="dxa"/>
        </w:trPr>
        <w:tc>
          <w:tcPr>
            <w:tcW w:w="8010" w:type="dxa"/>
            <w:tcBorders>
              <w:bottom w:val="single" w:sz="4" w:space="0" w:color="auto"/>
            </w:tcBorders>
            <w:shd w:val="clear" w:color="auto" w:fill="auto"/>
          </w:tcPr>
          <w:p w:rsidR="00611F8C" w:rsidRDefault="00611F8C" w:rsidP="00611F8C">
            <w:pPr>
              <w:pStyle w:val="Default"/>
              <w:numPr>
                <w:ilvl w:val="0"/>
                <w:numId w:val="18"/>
              </w:numPr>
              <w:ind w:left="319" w:hanging="319"/>
              <w:rPr>
                <w:rFonts w:ascii="Times New Roman" w:hAnsi="Times New Roman" w:cs="Times New Roman"/>
                <w:b/>
                <w:iCs/>
              </w:rPr>
            </w:pPr>
            <w:r w:rsidRPr="00C2006E">
              <w:rPr>
                <w:bCs/>
              </w:rPr>
              <w:t>Focuses on clear health goals and related behavioral outcomes.</w:t>
            </w:r>
          </w:p>
          <w:p w:rsidR="00611F8C" w:rsidRPr="006F6BFB" w:rsidRDefault="00611F8C" w:rsidP="00611F8C">
            <w:pPr>
              <w:pStyle w:val="Default"/>
              <w:rPr>
                <w:rFonts w:ascii="Times New Roman" w:hAnsi="Times New Roman" w:cs="Times New Roman"/>
                <w:b/>
                <w:iCs/>
              </w:rPr>
            </w:pPr>
          </w:p>
        </w:tc>
        <w:tc>
          <w:tcPr>
            <w:tcW w:w="1710" w:type="dxa"/>
            <w:tcBorders>
              <w:bottom w:val="single" w:sz="4" w:space="0" w:color="auto"/>
            </w:tcBorders>
            <w:shd w:val="clear" w:color="auto" w:fill="auto"/>
          </w:tcPr>
          <w:p w:rsidR="00611F8C" w:rsidRDefault="00611F8C" w:rsidP="00611F8C"/>
        </w:tc>
        <w:tc>
          <w:tcPr>
            <w:tcW w:w="1620" w:type="dxa"/>
            <w:tcBorders>
              <w:bottom w:val="single" w:sz="4" w:space="0" w:color="auto"/>
            </w:tcBorders>
            <w:shd w:val="clear" w:color="auto" w:fill="auto"/>
          </w:tcPr>
          <w:p w:rsidR="00611F8C" w:rsidRDefault="00611F8C" w:rsidP="00611F8C"/>
        </w:tc>
        <w:tc>
          <w:tcPr>
            <w:tcW w:w="3420" w:type="dxa"/>
            <w:tcBorders>
              <w:bottom w:val="single" w:sz="4" w:space="0" w:color="auto"/>
            </w:tcBorders>
            <w:shd w:val="clear" w:color="auto" w:fill="auto"/>
          </w:tcPr>
          <w:p w:rsidR="00611F8C" w:rsidRDefault="00611F8C" w:rsidP="00611F8C"/>
        </w:tc>
      </w:tr>
      <w:tr w:rsidR="00611F8C" w:rsidTr="00A5101B">
        <w:trPr>
          <w:gridAfter w:val="1"/>
          <w:wAfter w:w="3420" w:type="dxa"/>
        </w:trPr>
        <w:tc>
          <w:tcPr>
            <w:tcW w:w="8010" w:type="dxa"/>
            <w:shd w:val="clear" w:color="auto" w:fill="auto"/>
          </w:tcPr>
          <w:p w:rsidR="00611F8C" w:rsidRPr="00C2006E" w:rsidRDefault="00611F8C" w:rsidP="00611F8C">
            <w:pPr>
              <w:rPr>
                <w:bCs/>
              </w:rPr>
            </w:pPr>
            <w:r w:rsidRPr="006F6BFB">
              <w:t xml:space="preserve">2. </w:t>
            </w:r>
            <w:r>
              <w:t xml:space="preserve"> </w:t>
            </w:r>
            <w:r w:rsidRPr="00C2006E">
              <w:rPr>
                <w:bCs/>
              </w:rPr>
              <w:t xml:space="preserve">Is research-based and theory-driven. </w:t>
            </w:r>
          </w:p>
          <w:p w:rsidR="00611F8C" w:rsidRPr="006F6BFB" w:rsidRDefault="00611F8C" w:rsidP="00611F8C">
            <w:pPr>
              <w:pStyle w:val="Default"/>
              <w:rPr>
                <w:rFonts w:ascii="Times New Roman" w:hAnsi="Times New Roman" w:cs="Times New Roman"/>
                <w:b/>
                <w:iCs/>
              </w:rPr>
            </w:pPr>
          </w:p>
        </w:tc>
        <w:tc>
          <w:tcPr>
            <w:tcW w:w="1710" w:type="dxa"/>
            <w:shd w:val="clear" w:color="auto" w:fill="auto"/>
          </w:tcPr>
          <w:p w:rsidR="00611F8C" w:rsidRPr="00A5101B" w:rsidRDefault="00611F8C" w:rsidP="00611F8C">
            <w:pPr>
              <w:jc w:val="center"/>
              <w:rPr>
                <w:sz w:val="16"/>
                <w:szCs w:val="16"/>
              </w:rPr>
            </w:pPr>
          </w:p>
        </w:tc>
        <w:tc>
          <w:tcPr>
            <w:tcW w:w="1620" w:type="dxa"/>
            <w:shd w:val="clear" w:color="auto" w:fill="auto"/>
          </w:tcPr>
          <w:p w:rsidR="00611F8C" w:rsidRPr="00A5101B" w:rsidRDefault="00611F8C" w:rsidP="00611F8C">
            <w:pPr>
              <w:jc w:val="center"/>
              <w:rPr>
                <w:sz w:val="16"/>
                <w:szCs w:val="16"/>
              </w:rPr>
            </w:pPr>
          </w:p>
        </w:tc>
        <w:tc>
          <w:tcPr>
            <w:tcW w:w="3420" w:type="dxa"/>
            <w:shd w:val="clear" w:color="auto" w:fill="auto"/>
          </w:tcPr>
          <w:p w:rsidR="00611F8C" w:rsidRDefault="00611F8C" w:rsidP="00611F8C"/>
        </w:tc>
      </w:tr>
      <w:tr w:rsidR="00611F8C" w:rsidTr="00A5101B">
        <w:trPr>
          <w:gridAfter w:val="1"/>
          <w:wAfter w:w="3420" w:type="dxa"/>
        </w:trPr>
        <w:tc>
          <w:tcPr>
            <w:tcW w:w="8010" w:type="dxa"/>
            <w:shd w:val="clear" w:color="auto" w:fill="auto"/>
          </w:tcPr>
          <w:p w:rsidR="00611F8C" w:rsidRDefault="00611F8C" w:rsidP="00611F8C">
            <w:pPr>
              <w:pStyle w:val="Default"/>
              <w:rPr>
                <w:bCs/>
              </w:rPr>
            </w:pPr>
            <w:r w:rsidRPr="006F6BFB">
              <w:rPr>
                <w:rFonts w:ascii="Times New Roman" w:hAnsi="Times New Roman" w:cs="Times New Roman"/>
              </w:rPr>
              <w:t xml:space="preserve">3. </w:t>
            </w:r>
            <w:r>
              <w:rPr>
                <w:rFonts w:ascii="Times New Roman" w:hAnsi="Times New Roman" w:cs="Times New Roman"/>
              </w:rPr>
              <w:t xml:space="preserve"> </w:t>
            </w:r>
            <w:r w:rsidRPr="00C2006E">
              <w:rPr>
                <w:bCs/>
              </w:rPr>
              <w:t xml:space="preserve">Addresses individual values, attitudes, and beliefs. </w:t>
            </w:r>
          </w:p>
          <w:p w:rsidR="00611F8C" w:rsidRPr="006F6BFB" w:rsidRDefault="00611F8C" w:rsidP="00611F8C">
            <w:pPr>
              <w:pStyle w:val="Default"/>
              <w:rPr>
                <w:rFonts w:ascii="Times New Roman" w:hAnsi="Times New Roman" w:cs="Times New Roman"/>
                <w:b/>
                <w:iCs/>
              </w:rPr>
            </w:pPr>
          </w:p>
        </w:tc>
        <w:tc>
          <w:tcPr>
            <w:tcW w:w="1710" w:type="dxa"/>
            <w:shd w:val="clear" w:color="auto" w:fill="auto"/>
          </w:tcPr>
          <w:p w:rsidR="00611F8C" w:rsidRDefault="00611F8C" w:rsidP="00611F8C"/>
        </w:tc>
        <w:tc>
          <w:tcPr>
            <w:tcW w:w="1620" w:type="dxa"/>
            <w:shd w:val="clear" w:color="auto" w:fill="auto"/>
          </w:tcPr>
          <w:p w:rsidR="00611F8C" w:rsidRDefault="00611F8C" w:rsidP="00611F8C"/>
        </w:tc>
        <w:tc>
          <w:tcPr>
            <w:tcW w:w="3420" w:type="dxa"/>
            <w:shd w:val="clear" w:color="auto" w:fill="auto"/>
          </w:tcPr>
          <w:p w:rsidR="00611F8C" w:rsidRDefault="00611F8C" w:rsidP="00611F8C"/>
        </w:tc>
      </w:tr>
      <w:tr w:rsidR="00611F8C" w:rsidTr="00A5101B">
        <w:trPr>
          <w:gridAfter w:val="1"/>
          <w:wAfter w:w="3420" w:type="dxa"/>
        </w:trPr>
        <w:tc>
          <w:tcPr>
            <w:tcW w:w="8010" w:type="dxa"/>
            <w:shd w:val="clear" w:color="auto" w:fill="auto"/>
          </w:tcPr>
          <w:p w:rsidR="00611F8C" w:rsidRPr="006F6BFB" w:rsidRDefault="00611F8C" w:rsidP="00611F8C">
            <w:pPr>
              <w:pStyle w:val="Default"/>
              <w:spacing w:before="60"/>
              <w:ind w:left="319" w:hanging="319"/>
              <w:rPr>
                <w:rFonts w:ascii="Times New Roman" w:hAnsi="Times New Roman" w:cs="Times New Roman"/>
              </w:rPr>
            </w:pPr>
            <w:r w:rsidRPr="006F6BFB">
              <w:rPr>
                <w:rFonts w:ascii="Times New Roman" w:hAnsi="Times New Roman" w:cs="Times New Roman"/>
              </w:rPr>
              <w:t xml:space="preserve">4. </w:t>
            </w:r>
            <w:r>
              <w:rPr>
                <w:rFonts w:ascii="Times New Roman" w:hAnsi="Times New Roman" w:cs="Times New Roman"/>
              </w:rPr>
              <w:t xml:space="preserve"> </w:t>
            </w:r>
            <w:r w:rsidRPr="00C2006E">
              <w:rPr>
                <w:bCs/>
              </w:rPr>
              <w:t>Addresses individual and group norm</w:t>
            </w:r>
            <w:r>
              <w:rPr>
                <w:bCs/>
              </w:rPr>
              <w:t xml:space="preserve">s that support health-enhancing </w:t>
            </w:r>
            <w:r w:rsidRPr="00C2006E">
              <w:rPr>
                <w:bCs/>
              </w:rPr>
              <w:t>behaviors.</w:t>
            </w:r>
          </w:p>
          <w:p w:rsidR="00611F8C" w:rsidRPr="00EF37C9" w:rsidRDefault="00611F8C" w:rsidP="00611F8C">
            <w:pPr>
              <w:pStyle w:val="Default"/>
              <w:rPr>
                <w:rFonts w:ascii="Times New Roman" w:hAnsi="Times New Roman" w:cs="Times New Roman"/>
                <w:iCs/>
              </w:rPr>
            </w:pPr>
          </w:p>
        </w:tc>
        <w:tc>
          <w:tcPr>
            <w:tcW w:w="1710" w:type="dxa"/>
            <w:shd w:val="clear" w:color="auto" w:fill="auto"/>
          </w:tcPr>
          <w:p w:rsidR="00611F8C" w:rsidRDefault="00611F8C" w:rsidP="00611F8C"/>
        </w:tc>
        <w:tc>
          <w:tcPr>
            <w:tcW w:w="1620" w:type="dxa"/>
            <w:shd w:val="clear" w:color="auto" w:fill="auto"/>
          </w:tcPr>
          <w:p w:rsidR="00611F8C" w:rsidRDefault="00611F8C" w:rsidP="00611F8C"/>
        </w:tc>
        <w:tc>
          <w:tcPr>
            <w:tcW w:w="3420" w:type="dxa"/>
            <w:shd w:val="clear" w:color="auto" w:fill="auto"/>
          </w:tcPr>
          <w:p w:rsidR="00611F8C" w:rsidRDefault="00611F8C" w:rsidP="00611F8C"/>
        </w:tc>
      </w:tr>
      <w:tr w:rsidR="00611F8C" w:rsidTr="00A5101B">
        <w:trPr>
          <w:gridAfter w:val="1"/>
          <w:wAfter w:w="3420" w:type="dxa"/>
        </w:trPr>
        <w:tc>
          <w:tcPr>
            <w:tcW w:w="8010" w:type="dxa"/>
            <w:shd w:val="clear" w:color="auto" w:fill="auto"/>
          </w:tcPr>
          <w:p w:rsidR="00611F8C" w:rsidRPr="006F6BFB" w:rsidRDefault="00611F8C" w:rsidP="00611F8C">
            <w:pPr>
              <w:pStyle w:val="Default"/>
              <w:spacing w:before="60"/>
              <w:ind w:left="319" w:hanging="319"/>
              <w:rPr>
                <w:rFonts w:ascii="Times New Roman" w:hAnsi="Times New Roman" w:cs="Times New Roman"/>
              </w:rPr>
            </w:pPr>
            <w:r w:rsidRPr="006F6BFB">
              <w:rPr>
                <w:rFonts w:ascii="Times New Roman" w:hAnsi="Times New Roman" w:cs="Times New Roman"/>
              </w:rPr>
              <w:t xml:space="preserve">5. </w:t>
            </w:r>
            <w:r>
              <w:rPr>
                <w:rFonts w:ascii="Times New Roman" w:hAnsi="Times New Roman" w:cs="Times New Roman"/>
              </w:rPr>
              <w:t xml:space="preserve"> </w:t>
            </w:r>
            <w:r w:rsidRPr="00C2006E">
              <w:rPr>
                <w:bCs/>
              </w:rPr>
              <w:t>Focuses on reinforcing protective factors and increasing perceptions of personal risk and harmfulness of engaging in specific unhealthy practices and behaviors.</w:t>
            </w:r>
          </w:p>
          <w:p w:rsidR="00611F8C" w:rsidRPr="006F6BFB" w:rsidRDefault="00611F8C" w:rsidP="00611F8C">
            <w:pPr>
              <w:pStyle w:val="Default"/>
              <w:rPr>
                <w:rFonts w:ascii="Times New Roman" w:hAnsi="Times New Roman" w:cs="Times New Roman"/>
                <w:b/>
                <w:iCs/>
              </w:rPr>
            </w:pPr>
          </w:p>
        </w:tc>
        <w:tc>
          <w:tcPr>
            <w:tcW w:w="1710" w:type="dxa"/>
            <w:shd w:val="clear" w:color="auto" w:fill="auto"/>
          </w:tcPr>
          <w:p w:rsidR="00611F8C" w:rsidRDefault="00611F8C" w:rsidP="00611F8C"/>
        </w:tc>
        <w:tc>
          <w:tcPr>
            <w:tcW w:w="1620" w:type="dxa"/>
            <w:shd w:val="clear" w:color="auto" w:fill="auto"/>
          </w:tcPr>
          <w:p w:rsidR="00611F8C" w:rsidRDefault="00611F8C" w:rsidP="00611F8C"/>
        </w:tc>
        <w:tc>
          <w:tcPr>
            <w:tcW w:w="3420" w:type="dxa"/>
            <w:shd w:val="clear" w:color="auto" w:fill="auto"/>
          </w:tcPr>
          <w:p w:rsidR="00611F8C" w:rsidRDefault="00611F8C" w:rsidP="00611F8C"/>
        </w:tc>
      </w:tr>
      <w:tr w:rsidR="00611F8C" w:rsidTr="00A5101B">
        <w:trPr>
          <w:gridAfter w:val="1"/>
          <w:wAfter w:w="3420" w:type="dxa"/>
        </w:trPr>
        <w:tc>
          <w:tcPr>
            <w:tcW w:w="8010" w:type="dxa"/>
            <w:shd w:val="clear" w:color="auto" w:fill="auto"/>
          </w:tcPr>
          <w:p w:rsidR="00611F8C" w:rsidRPr="006F6BFB" w:rsidRDefault="00611F8C" w:rsidP="00611F8C">
            <w:pPr>
              <w:pStyle w:val="Default"/>
              <w:spacing w:before="60"/>
              <w:rPr>
                <w:rFonts w:ascii="Times New Roman" w:hAnsi="Times New Roman" w:cs="Times New Roman"/>
              </w:rPr>
            </w:pPr>
            <w:r w:rsidRPr="006F6BFB">
              <w:rPr>
                <w:rFonts w:ascii="Times New Roman" w:hAnsi="Times New Roman" w:cs="Times New Roman"/>
              </w:rPr>
              <w:t xml:space="preserve">6. </w:t>
            </w:r>
            <w:r>
              <w:rPr>
                <w:rFonts w:ascii="Times New Roman" w:hAnsi="Times New Roman" w:cs="Times New Roman"/>
              </w:rPr>
              <w:t xml:space="preserve"> </w:t>
            </w:r>
            <w:r w:rsidRPr="00C2006E">
              <w:rPr>
                <w:bCs/>
              </w:rPr>
              <w:t>Addresses social pressures and influences.</w:t>
            </w:r>
          </w:p>
          <w:p w:rsidR="00611F8C" w:rsidRPr="006F6BFB" w:rsidRDefault="00611F8C" w:rsidP="00611F8C">
            <w:pPr>
              <w:pStyle w:val="Default"/>
              <w:rPr>
                <w:rFonts w:ascii="Times New Roman" w:hAnsi="Times New Roman" w:cs="Times New Roman"/>
                <w:b/>
                <w:iCs/>
              </w:rPr>
            </w:pPr>
          </w:p>
        </w:tc>
        <w:tc>
          <w:tcPr>
            <w:tcW w:w="1710" w:type="dxa"/>
            <w:shd w:val="clear" w:color="auto" w:fill="auto"/>
          </w:tcPr>
          <w:p w:rsidR="00611F8C" w:rsidRDefault="00611F8C" w:rsidP="00611F8C"/>
        </w:tc>
        <w:tc>
          <w:tcPr>
            <w:tcW w:w="1620" w:type="dxa"/>
            <w:shd w:val="clear" w:color="auto" w:fill="auto"/>
          </w:tcPr>
          <w:p w:rsidR="00611F8C" w:rsidRDefault="00611F8C" w:rsidP="00611F8C"/>
        </w:tc>
        <w:tc>
          <w:tcPr>
            <w:tcW w:w="3420" w:type="dxa"/>
            <w:shd w:val="clear" w:color="auto" w:fill="auto"/>
          </w:tcPr>
          <w:p w:rsidR="00611F8C" w:rsidRDefault="00611F8C" w:rsidP="00611F8C"/>
        </w:tc>
      </w:tr>
      <w:tr w:rsidR="00523263" w:rsidTr="00162A32">
        <w:trPr>
          <w:gridAfter w:val="1"/>
          <w:wAfter w:w="3420" w:type="dxa"/>
        </w:trPr>
        <w:tc>
          <w:tcPr>
            <w:tcW w:w="8010" w:type="dxa"/>
            <w:shd w:val="pct20" w:color="auto" w:fill="auto"/>
          </w:tcPr>
          <w:p w:rsidR="00523263" w:rsidRDefault="00523263" w:rsidP="00523263">
            <w:pPr>
              <w:tabs>
                <w:tab w:val="left" w:pos="540"/>
              </w:tabs>
              <w:ind w:left="540" w:hanging="540"/>
              <w:rPr>
                <w:b/>
                <w:sz w:val="22"/>
                <w:szCs w:val="22"/>
              </w:rPr>
            </w:pPr>
          </w:p>
          <w:p w:rsidR="00523263" w:rsidRPr="00611F8C" w:rsidRDefault="00523263" w:rsidP="00523263">
            <w:pPr>
              <w:tabs>
                <w:tab w:val="left" w:pos="540"/>
              </w:tabs>
              <w:ind w:left="540" w:hanging="540"/>
              <w:rPr>
                <w:b/>
                <w:sz w:val="22"/>
                <w:szCs w:val="22"/>
              </w:rPr>
            </w:pPr>
            <w:r w:rsidRPr="00611F8C">
              <w:rPr>
                <w:b/>
                <w:sz w:val="22"/>
                <w:szCs w:val="22"/>
              </w:rPr>
              <w:t>School Health Education Requirements</w:t>
            </w:r>
          </w:p>
          <w:p w:rsidR="00523263" w:rsidRPr="00F0519A" w:rsidRDefault="00523263" w:rsidP="00523263">
            <w:pPr>
              <w:rPr>
                <w:b/>
                <w:sz w:val="22"/>
                <w:szCs w:val="22"/>
              </w:rPr>
            </w:pPr>
            <w:r w:rsidRPr="00523263">
              <w:rPr>
                <w:b/>
                <w:i/>
                <w:iCs/>
              </w:rPr>
              <w:t>Key Elements of Effective Comprehensive School Health Education Programs</w:t>
            </w:r>
            <w:r w:rsidRPr="00611F8C">
              <w:rPr>
                <w:b/>
                <w:i/>
                <w:sz w:val="22"/>
                <w:szCs w:val="22"/>
              </w:rPr>
              <w:t xml:space="preserve"> - continued</w:t>
            </w:r>
            <w:r w:rsidRPr="00611F8C">
              <w:rPr>
                <w:b/>
                <w:sz w:val="22"/>
                <w:szCs w:val="22"/>
              </w:rPr>
              <w:t xml:space="preserve"> </w:t>
            </w:r>
          </w:p>
        </w:tc>
        <w:tc>
          <w:tcPr>
            <w:tcW w:w="3330" w:type="dxa"/>
            <w:gridSpan w:val="2"/>
            <w:shd w:val="clear" w:color="auto" w:fill="D9D9D9" w:themeFill="background1" w:themeFillShade="D9"/>
          </w:tcPr>
          <w:p w:rsidR="00523263" w:rsidRPr="0020641B" w:rsidRDefault="00523263" w:rsidP="00523263">
            <w:pPr>
              <w:tabs>
                <w:tab w:val="left" w:pos="280"/>
              </w:tabs>
              <w:jc w:val="center"/>
              <w:rPr>
                <w:b/>
              </w:rPr>
            </w:pPr>
            <w:r>
              <w:rPr>
                <w:b/>
              </w:rPr>
              <w:t xml:space="preserve">Evidence </w:t>
            </w:r>
            <w:r w:rsidRPr="0020641B">
              <w:rPr>
                <w:b/>
              </w:rPr>
              <w:t>Sufficient</w:t>
            </w:r>
          </w:p>
          <w:p w:rsidR="00523263" w:rsidRDefault="00523263" w:rsidP="00523263">
            <w:pPr>
              <w:jc w:val="center"/>
            </w:pPr>
            <w:r w:rsidRPr="0020641B">
              <w:rPr>
                <w:b/>
              </w:rPr>
              <w:t>(check</w:t>
            </w:r>
            <w:r>
              <w:rPr>
                <w:b/>
              </w:rPr>
              <w:t xml:space="preserve"> &amp; cite source</w:t>
            </w:r>
            <w:r w:rsidRPr="0020641B">
              <w:rPr>
                <w:b/>
              </w:rPr>
              <w:t>)</w:t>
            </w:r>
          </w:p>
          <w:p w:rsidR="00523263" w:rsidRPr="00611F8C" w:rsidRDefault="00523263" w:rsidP="00523263">
            <w:pPr>
              <w:rPr>
                <w:sz w:val="16"/>
                <w:szCs w:val="16"/>
              </w:rPr>
            </w:pPr>
            <w:r>
              <w:rPr>
                <w:sz w:val="16"/>
                <w:szCs w:val="16"/>
              </w:rPr>
              <w:t xml:space="preserve">      </w:t>
            </w:r>
            <w:r w:rsidRPr="00611F8C">
              <w:rPr>
                <w:sz w:val="16"/>
                <w:szCs w:val="16"/>
              </w:rPr>
              <w:t xml:space="preserve">Documentation  </w:t>
            </w:r>
            <w:r>
              <w:rPr>
                <w:sz w:val="16"/>
                <w:szCs w:val="16"/>
              </w:rPr>
              <w:t xml:space="preserve">                      </w:t>
            </w:r>
            <w:r w:rsidRPr="00611F8C">
              <w:rPr>
                <w:sz w:val="16"/>
                <w:szCs w:val="16"/>
              </w:rPr>
              <w:t>Other</w:t>
            </w:r>
          </w:p>
        </w:tc>
        <w:tc>
          <w:tcPr>
            <w:tcW w:w="3420" w:type="dxa"/>
            <w:shd w:val="pct20" w:color="auto" w:fill="auto"/>
          </w:tcPr>
          <w:p w:rsidR="00523263" w:rsidRDefault="00523263" w:rsidP="00523263">
            <w:pPr>
              <w:jc w:val="center"/>
              <w:rPr>
                <w:b/>
              </w:rPr>
            </w:pPr>
            <w:r>
              <w:rPr>
                <w:b/>
              </w:rPr>
              <w:t xml:space="preserve">Evidence </w:t>
            </w:r>
            <w:r w:rsidRPr="0020641B">
              <w:rPr>
                <w:b/>
              </w:rPr>
              <w:t>Insufficient</w:t>
            </w:r>
          </w:p>
          <w:p w:rsidR="00523263" w:rsidRDefault="00523263" w:rsidP="00523263">
            <w:pPr>
              <w:jc w:val="center"/>
            </w:pPr>
            <w:r>
              <w:rPr>
                <w:b/>
              </w:rPr>
              <w:t xml:space="preserve">(check &amp; provide </w:t>
            </w:r>
            <w:r w:rsidRPr="0020641B">
              <w:rPr>
                <w:b/>
              </w:rPr>
              <w:t>comments</w:t>
            </w:r>
            <w:r>
              <w:rPr>
                <w:b/>
              </w:rPr>
              <w:t>)</w:t>
            </w:r>
          </w:p>
        </w:tc>
      </w:tr>
      <w:tr w:rsidR="00523263" w:rsidTr="00A5101B">
        <w:trPr>
          <w:gridAfter w:val="1"/>
          <w:wAfter w:w="3420" w:type="dxa"/>
        </w:trPr>
        <w:tc>
          <w:tcPr>
            <w:tcW w:w="8010" w:type="dxa"/>
            <w:shd w:val="clear" w:color="auto" w:fill="auto"/>
          </w:tcPr>
          <w:p w:rsidR="00523263" w:rsidRPr="00C2006E" w:rsidRDefault="00523263" w:rsidP="00523263">
            <w:pPr>
              <w:ind w:left="319" w:hanging="319"/>
              <w:rPr>
                <w:bCs/>
              </w:rPr>
            </w:pPr>
            <w:r w:rsidRPr="006F6BFB">
              <w:t xml:space="preserve">7. </w:t>
            </w:r>
            <w:r>
              <w:t xml:space="preserve"> </w:t>
            </w:r>
            <w:r w:rsidRPr="00C2006E">
              <w:rPr>
                <w:bCs/>
              </w:rPr>
              <w:t xml:space="preserve">Builds personal competence, social competence, and self efficacy by </w:t>
            </w:r>
            <w:r>
              <w:rPr>
                <w:bCs/>
              </w:rPr>
              <w:t xml:space="preserve">  </w:t>
            </w:r>
            <w:r w:rsidRPr="00C2006E">
              <w:rPr>
                <w:bCs/>
              </w:rPr>
              <w:t>addressing skills.</w:t>
            </w:r>
          </w:p>
          <w:p w:rsidR="00523263" w:rsidRPr="006F6BFB" w:rsidRDefault="00523263" w:rsidP="00523263">
            <w:pPr>
              <w:pStyle w:val="Default"/>
              <w:rPr>
                <w:rFonts w:ascii="Times New Roman" w:hAnsi="Times New Roman" w:cs="Times New Roman"/>
                <w:b/>
                <w:iCs/>
              </w:rPr>
            </w:pPr>
          </w:p>
        </w:tc>
        <w:tc>
          <w:tcPr>
            <w:tcW w:w="1710" w:type="dxa"/>
            <w:shd w:val="clear" w:color="auto" w:fill="auto"/>
          </w:tcPr>
          <w:p w:rsidR="00523263" w:rsidRDefault="00523263" w:rsidP="00523263"/>
        </w:tc>
        <w:tc>
          <w:tcPr>
            <w:tcW w:w="1620" w:type="dxa"/>
            <w:shd w:val="clear" w:color="auto" w:fill="auto"/>
          </w:tcPr>
          <w:p w:rsidR="00523263" w:rsidRDefault="00523263" w:rsidP="00523263"/>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Default="00523263" w:rsidP="00523263">
            <w:pPr>
              <w:tabs>
                <w:tab w:val="left" w:pos="540"/>
              </w:tabs>
              <w:ind w:left="319" w:hanging="319"/>
              <w:rPr>
                <w:iCs/>
              </w:rPr>
            </w:pPr>
            <w:r w:rsidRPr="006F6BFB">
              <w:t xml:space="preserve">8. </w:t>
            </w:r>
            <w:r>
              <w:t xml:space="preserve"> </w:t>
            </w:r>
            <w:r w:rsidRPr="00C2006E">
              <w:rPr>
                <w:bCs/>
              </w:rPr>
              <w:t xml:space="preserve">Provides functional health knowledge that is basic, accurate, and directly </w:t>
            </w:r>
            <w:r>
              <w:rPr>
                <w:bCs/>
              </w:rPr>
              <w:t xml:space="preserve"> </w:t>
            </w:r>
            <w:r w:rsidRPr="00C2006E">
              <w:rPr>
                <w:bCs/>
              </w:rPr>
              <w:t>contributes to health-promoting decisions and behaviors.</w:t>
            </w:r>
            <w:r w:rsidRPr="00C2006E">
              <w:t xml:space="preserve"> </w:t>
            </w:r>
          </w:p>
          <w:p w:rsidR="00523263" w:rsidRPr="006F6BFB" w:rsidRDefault="00523263" w:rsidP="00523263">
            <w:pPr>
              <w:pStyle w:val="Default"/>
              <w:rPr>
                <w:rFonts w:ascii="Times New Roman" w:hAnsi="Times New Roman" w:cs="Times New Roman"/>
                <w:b/>
                <w:iCs/>
              </w:rPr>
            </w:pPr>
          </w:p>
        </w:tc>
        <w:tc>
          <w:tcPr>
            <w:tcW w:w="1710" w:type="dxa"/>
            <w:shd w:val="clear" w:color="auto" w:fill="auto"/>
          </w:tcPr>
          <w:p w:rsidR="00523263" w:rsidRDefault="00523263" w:rsidP="00523263">
            <w:r>
              <w:t xml:space="preserve"> </w:t>
            </w:r>
          </w:p>
        </w:tc>
        <w:tc>
          <w:tcPr>
            <w:tcW w:w="1620" w:type="dxa"/>
            <w:shd w:val="clear" w:color="auto" w:fill="auto"/>
          </w:tcPr>
          <w:p w:rsidR="00523263" w:rsidRDefault="00523263" w:rsidP="00523263"/>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Default="00523263" w:rsidP="00523263">
            <w:pPr>
              <w:pStyle w:val="Default"/>
              <w:rPr>
                <w:bCs/>
              </w:rPr>
            </w:pPr>
            <w:r>
              <w:rPr>
                <w:bCs/>
              </w:rPr>
              <w:t xml:space="preserve">9.  </w:t>
            </w:r>
            <w:r w:rsidRPr="00C2006E">
              <w:rPr>
                <w:bCs/>
              </w:rPr>
              <w:t>Uses strategies designed to personalize information and engage students.</w:t>
            </w:r>
          </w:p>
          <w:p w:rsidR="00523263" w:rsidRPr="006F6BFB" w:rsidRDefault="00523263" w:rsidP="00523263">
            <w:pPr>
              <w:pStyle w:val="Default"/>
              <w:rPr>
                <w:rFonts w:ascii="Times New Roman" w:hAnsi="Times New Roman" w:cs="Times New Roman"/>
              </w:rPr>
            </w:pPr>
          </w:p>
        </w:tc>
        <w:tc>
          <w:tcPr>
            <w:tcW w:w="1710" w:type="dxa"/>
            <w:shd w:val="clear" w:color="auto" w:fill="auto"/>
          </w:tcPr>
          <w:p w:rsidR="00523263" w:rsidRDefault="00523263" w:rsidP="00523263"/>
        </w:tc>
        <w:tc>
          <w:tcPr>
            <w:tcW w:w="1620" w:type="dxa"/>
            <w:shd w:val="clear" w:color="auto" w:fill="auto"/>
          </w:tcPr>
          <w:p w:rsidR="00523263" w:rsidRDefault="00523263" w:rsidP="00523263"/>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Default="00523263" w:rsidP="00523263">
            <w:pPr>
              <w:pStyle w:val="Default"/>
              <w:ind w:left="319" w:hanging="319"/>
              <w:rPr>
                <w:bCs/>
              </w:rPr>
            </w:pPr>
            <w:r>
              <w:rPr>
                <w:rFonts w:ascii="Times New Roman" w:hAnsi="Times New Roman" w:cs="Times New Roman"/>
              </w:rPr>
              <w:t xml:space="preserve">10. </w:t>
            </w:r>
            <w:r w:rsidRPr="00C2006E">
              <w:rPr>
                <w:bCs/>
              </w:rPr>
              <w:t>Provides age-appropriate and developmentally-appropriate information, learning strategies, teaching methods, and materials</w:t>
            </w:r>
          </w:p>
          <w:p w:rsidR="00523263" w:rsidRPr="006F6BFB" w:rsidRDefault="00523263" w:rsidP="00523263">
            <w:pPr>
              <w:pStyle w:val="Default"/>
              <w:ind w:left="319" w:hanging="319"/>
              <w:rPr>
                <w:rFonts w:ascii="Times New Roman" w:hAnsi="Times New Roman" w:cs="Times New Roman"/>
              </w:rPr>
            </w:pPr>
          </w:p>
        </w:tc>
        <w:tc>
          <w:tcPr>
            <w:tcW w:w="1710" w:type="dxa"/>
            <w:shd w:val="clear" w:color="auto" w:fill="auto"/>
          </w:tcPr>
          <w:p w:rsidR="00523263" w:rsidRDefault="00523263" w:rsidP="00523263"/>
        </w:tc>
        <w:tc>
          <w:tcPr>
            <w:tcW w:w="1620" w:type="dxa"/>
            <w:shd w:val="clear" w:color="auto" w:fill="auto"/>
          </w:tcPr>
          <w:p w:rsidR="00523263" w:rsidRDefault="00523263" w:rsidP="00523263"/>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Default="00523263" w:rsidP="00523263">
            <w:pPr>
              <w:pStyle w:val="Default"/>
              <w:ind w:left="319" w:hanging="319"/>
              <w:rPr>
                <w:bCs/>
              </w:rPr>
            </w:pPr>
            <w:r>
              <w:rPr>
                <w:rFonts w:ascii="Times New Roman" w:hAnsi="Times New Roman" w:cs="Times New Roman"/>
              </w:rPr>
              <w:t xml:space="preserve">11. </w:t>
            </w:r>
            <w:r w:rsidRPr="00C2006E">
              <w:rPr>
                <w:bCs/>
              </w:rPr>
              <w:t>Incorporates learning strategies, teaching methods, and materials that are culturally inclusive.</w:t>
            </w:r>
          </w:p>
          <w:p w:rsidR="00523263" w:rsidRPr="006F6BFB" w:rsidRDefault="00523263" w:rsidP="00523263">
            <w:pPr>
              <w:pStyle w:val="Default"/>
              <w:ind w:left="319" w:hanging="319"/>
              <w:rPr>
                <w:rFonts w:ascii="Times New Roman" w:hAnsi="Times New Roman" w:cs="Times New Roman"/>
              </w:rPr>
            </w:pPr>
          </w:p>
        </w:tc>
        <w:tc>
          <w:tcPr>
            <w:tcW w:w="1710" w:type="dxa"/>
            <w:shd w:val="clear" w:color="auto" w:fill="auto"/>
          </w:tcPr>
          <w:p w:rsidR="00523263" w:rsidRDefault="00523263" w:rsidP="00523263"/>
        </w:tc>
        <w:tc>
          <w:tcPr>
            <w:tcW w:w="1620" w:type="dxa"/>
            <w:shd w:val="clear" w:color="auto" w:fill="auto"/>
          </w:tcPr>
          <w:p w:rsidR="00523263" w:rsidRDefault="00523263" w:rsidP="00523263"/>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Default="00523263" w:rsidP="00523263">
            <w:pPr>
              <w:pStyle w:val="Default"/>
              <w:rPr>
                <w:bCs/>
              </w:rPr>
            </w:pPr>
            <w:r>
              <w:rPr>
                <w:rFonts w:ascii="Times New Roman" w:hAnsi="Times New Roman" w:cs="Times New Roman"/>
              </w:rPr>
              <w:t xml:space="preserve">12. </w:t>
            </w:r>
            <w:r w:rsidRPr="00C2006E">
              <w:rPr>
                <w:bCs/>
              </w:rPr>
              <w:t>Provides adequate time for instruction and learning.</w:t>
            </w:r>
          </w:p>
          <w:p w:rsidR="00523263" w:rsidRDefault="00523263" w:rsidP="00523263">
            <w:pPr>
              <w:pStyle w:val="Default"/>
              <w:rPr>
                <w:rFonts w:ascii="Times New Roman" w:hAnsi="Times New Roman" w:cs="Times New Roman"/>
                <w:iCs/>
              </w:rPr>
            </w:pPr>
            <w:r>
              <w:rPr>
                <w:rFonts w:ascii="Times New Roman" w:hAnsi="Times New Roman" w:cs="Times New Roman"/>
                <w:b/>
                <w:iCs/>
              </w:rPr>
              <w:t xml:space="preserve">      </w:t>
            </w:r>
            <w:r w:rsidRPr="009C3394">
              <w:rPr>
                <w:rFonts w:ascii="Times New Roman" w:hAnsi="Times New Roman" w:cs="Times New Roman"/>
                <w:iCs/>
              </w:rPr>
              <w:t>(see below chart for recommendations)</w:t>
            </w:r>
          </w:p>
          <w:p w:rsidR="00523263" w:rsidRPr="006F6BFB" w:rsidRDefault="00523263" w:rsidP="00523263">
            <w:pPr>
              <w:pStyle w:val="Default"/>
              <w:rPr>
                <w:rFonts w:ascii="Times New Roman" w:hAnsi="Times New Roman" w:cs="Times New Roman"/>
              </w:rPr>
            </w:pPr>
          </w:p>
        </w:tc>
        <w:tc>
          <w:tcPr>
            <w:tcW w:w="1710" w:type="dxa"/>
            <w:shd w:val="clear" w:color="auto" w:fill="auto"/>
          </w:tcPr>
          <w:p w:rsidR="00523263" w:rsidRDefault="00523263" w:rsidP="00523263"/>
        </w:tc>
        <w:tc>
          <w:tcPr>
            <w:tcW w:w="1620" w:type="dxa"/>
            <w:shd w:val="clear" w:color="auto" w:fill="auto"/>
          </w:tcPr>
          <w:p w:rsidR="00523263" w:rsidRDefault="00523263" w:rsidP="00523263"/>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Default="00523263" w:rsidP="00523263">
            <w:pPr>
              <w:pStyle w:val="Default"/>
              <w:rPr>
                <w:bCs/>
              </w:rPr>
            </w:pPr>
            <w:r>
              <w:rPr>
                <w:rFonts w:ascii="Times New Roman" w:hAnsi="Times New Roman" w:cs="Times New Roman"/>
              </w:rPr>
              <w:t xml:space="preserve">13. </w:t>
            </w:r>
            <w:r w:rsidRPr="00C2006E">
              <w:rPr>
                <w:bCs/>
              </w:rPr>
              <w:t>Provides opportunities to reinforce skills and positive health behaviors.</w:t>
            </w:r>
          </w:p>
          <w:p w:rsidR="00523263" w:rsidRDefault="00523263" w:rsidP="00523263">
            <w:pPr>
              <w:pStyle w:val="Default"/>
              <w:rPr>
                <w:rFonts w:ascii="Times New Roman" w:hAnsi="Times New Roman" w:cs="Times New Roman"/>
              </w:rPr>
            </w:pPr>
          </w:p>
        </w:tc>
        <w:tc>
          <w:tcPr>
            <w:tcW w:w="1710" w:type="dxa"/>
            <w:shd w:val="clear" w:color="auto" w:fill="auto"/>
          </w:tcPr>
          <w:p w:rsidR="00523263" w:rsidRDefault="00523263" w:rsidP="00523263"/>
        </w:tc>
        <w:tc>
          <w:tcPr>
            <w:tcW w:w="1620" w:type="dxa"/>
            <w:shd w:val="clear" w:color="auto" w:fill="auto"/>
          </w:tcPr>
          <w:p w:rsidR="00523263" w:rsidRDefault="00523263" w:rsidP="00523263"/>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Default="00523263" w:rsidP="00523263">
            <w:pPr>
              <w:pStyle w:val="Default"/>
              <w:rPr>
                <w:bCs/>
              </w:rPr>
            </w:pPr>
            <w:r>
              <w:rPr>
                <w:rFonts w:ascii="Times New Roman" w:hAnsi="Times New Roman" w:cs="Times New Roman"/>
              </w:rPr>
              <w:t xml:space="preserve">14. </w:t>
            </w:r>
            <w:r w:rsidRPr="00C2006E">
              <w:rPr>
                <w:bCs/>
              </w:rPr>
              <w:t>Provides opportunities to make positive connections with influential others.</w:t>
            </w:r>
          </w:p>
          <w:p w:rsidR="00523263" w:rsidRDefault="00523263" w:rsidP="00523263">
            <w:pPr>
              <w:pStyle w:val="Default"/>
              <w:rPr>
                <w:rFonts w:ascii="Times New Roman" w:hAnsi="Times New Roman" w:cs="Times New Roman"/>
              </w:rPr>
            </w:pPr>
          </w:p>
        </w:tc>
        <w:tc>
          <w:tcPr>
            <w:tcW w:w="1710" w:type="dxa"/>
            <w:shd w:val="clear" w:color="auto" w:fill="auto"/>
          </w:tcPr>
          <w:p w:rsidR="00523263" w:rsidRDefault="00523263" w:rsidP="00523263"/>
        </w:tc>
        <w:tc>
          <w:tcPr>
            <w:tcW w:w="1620" w:type="dxa"/>
            <w:shd w:val="clear" w:color="auto" w:fill="auto"/>
          </w:tcPr>
          <w:p w:rsidR="00523263" w:rsidRDefault="00523263" w:rsidP="00523263"/>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Default="00523263" w:rsidP="00523263">
            <w:pPr>
              <w:pStyle w:val="Default"/>
              <w:ind w:left="319" w:hanging="319"/>
              <w:rPr>
                <w:bCs/>
              </w:rPr>
            </w:pPr>
            <w:r>
              <w:rPr>
                <w:rFonts w:ascii="Times New Roman" w:hAnsi="Times New Roman" w:cs="Times New Roman"/>
              </w:rPr>
              <w:t xml:space="preserve">15. </w:t>
            </w:r>
            <w:r w:rsidRPr="00C2006E">
              <w:rPr>
                <w:bCs/>
              </w:rPr>
              <w:t>Includes teacher information and plans for professional development and training that enhance effectiveness of instruction and student learning.</w:t>
            </w:r>
          </w:p>
          <w:p w:rsidR="00523263" w:rsidRDefault="00523263" w:rsidP="00523263">
            <w:pPr>
              <w:pStyle w:val="Default"/>
              <w:rPr>
                <w:rFonts w:ascii="Times New Roman" w:hAnsi="Times New Roman" w:cs="Times New Roman"/>
              </w:rPr>
            </w:pPr>
          </w:p>
        </w:tc>
        <w:tc>
          <w:tcPr>
            <w:tcW w:w="1710" w:type="dxa"/>
            <w:shd w:val="clear" w:color="auto" w:fill="auto"/>
          </w:tcPr>
          <w:p w:rsidR="00523263" w:rsidRDefault="00523263" w:rsidP="00523263"/>
        </w:tc>
        <w:tc>
          <w:tcPr>
            <w:tcW w:w="1620" w:type="dxa"/>
            <w:shd w:val="clear" w:color="auto" w:fill="auto"/>
          </w:tcPr>
          <w:p w:rsidR="00523263" w:rsidRDefault="00523263" w:rsidP="00523263"/>
        </w:tc>
        <w:tc>
          <w:tcPr>
            <w:tcW w:w="3420" w:type="dxa"/>
            <w:shd w:val="clear" w:color="auto" w:fill="auto"/>
          </w:tcPr>
          <w:p w:rsidR="00523263" w:rsidRDefault="00523263" w:rsidP="00523263"/>
        </w:tc>
      </w:tr>
      <w:tr w:rsidR="00523263" w:rsidTr="00A5101B">
        <w:trPr>
          <w:gridAfter w:val="1"/>
          <w:wAfter w:w="3420" w:type="dxa"/>
        </w:trPr>
        <w:tc>
          <w:tcPr>
            <w:tcW w:w="8010" w:type="dxa"/>
            <w:tcBorders>
              <w:bottom w:val="single" w:sz="4" w:space="0" w:color="auto"/>
            </w:tcBorders>
            <w:shd w:val="clear" w:color="auto" w:fill="D9D9D9"/>
          </w:tcPr>
          <w:p w:rsidR="00523263" w:rsidRPr="006F6BFB" w:rsidRDefault="00523263" w:rsidP="00523263">
            <w:pPr>
              <w:tabs>
                <w:tab w:val="left" w:pos="540"/>
              </w:tabs>
              <w:rPr>
                <w:b/>
              </w:rPr>
            </w:pPr>
            <w:r w:rsidRPr="006F6BFB">
              <w:rPr>
                <w:rFonts w:eastAsiaTheme="minorHAnsi"/>
                <w:b/>
                <w:iCs/>
                <w:color w:val="000000"/>
              </w:rPr>
              <w:t>C.  Policy Recommendations</w:t>
            </w:r>
          </w:p>
        </w:tc>
        <w:tc>
          <w:tcPr>
            <w:tcW w:w="1710" w:type="dxa"/>
            <w:tcBorders>
              <w:bottom w:val="single" w:sz="4" w:space="0" w:color="auto"/>
            </w:tcBorders>
            <w:shd w:val="clear" w:color="auto" w:fill="D9D9D9"/>
          </w:tcPr>
          <w:p w:rsidR="00523263" w:rsidRDefault="00523263" w:rsidP="00523263"/>
        </w:tc>
        <w:tc>
          <w:tcPr>
            <w:tcW w:w="1620" w:type="dxa"/>
            <w:tcBorders>
              <w:bottom w:val="single" w:sz="4" w:space="0" w:color="auto"/>
            </w:tcBorders>
            <w:shd w:val="clear" w:color="auto" w:fill="D9D9D9"/>
          </w:tcPr>
          <w:p w:rsidR="00523263" w:rsidRDefault="00523263" w:rsidP="00523263"/>
        </w:tc>
        <w:tc>
          <w:tcPr>
            <w:tcW w:w="3420" w:type="dxa"/>
            <w:tcBorders>
              <w:bottom w:val="single" w:sz="4" w:space="0" w:color="auto"/>
            </w:tcBorders>
            <w:shd w:val="clear" w:color="auto" w:fill="D9D9D9"/>
          </w:tcPr>
          <w:p w:rsidR="00523263" w:rsidRDefault="00523263" w:rsidP="00523263"/>
        </w:tc>
      </w:tr>
      <w:tr w:rsidR="00523263" w:rsidTr="00A5101B">
        <w:trPr>
          <w:gridAfter w:val="1"/>
          <w:wAfter w:w="3420" w:type="dxa"/>
        </w:trPr>
        <w:tc>
          <w:tcPr>
            <w:tcW w:w="8010" w:type="dxa"/>
            <w:tcBorders>
              <w:bottom w:val="single" w:sz="4" w:space="0" w:color="auto"/>
            </w:tcBorders>
            <w:shd w:val="clear" w:color="auto" w:fill="auto"/>
          </w:tcPr>
          <w:p w:rsidR="00523263" w:rsidRPr="006F6BFB" w:rsidRDefault="00523263" w:rsidP="00523263">
            <w:pPr>
              <w:pStyle w:val="ListParagraph"/>
              <w:numPr>
                <w:ilvl w:val="0"/>
                <w:numId w:val="12"/>
              </w:numPr>
              <w:autoSpaceDE w:val="0"/>
              <w:autoSpaceDN w:val="0"/>
              <w:adjustRightInd w:val="0"/>
              <w:spacing w:before="120"/>
              <w:rPr>
                <w:rFonts w:eastAsiaTheme="minorHAnsi"/>
                <w:color w:val="000000"/>
              </w:rPr>
            </w:pPr>
            <w:r w:rsidRPr="006F6BFB">
              <w:rPr>
                <w:rFonts w:eastAsiaTheme="minorHAnsi"/>
                <w:iCs/>
                <w:color w:val="000000"/>
              </w:rPr>
              <w:t>Certified teachers</w:t>
            </w:r>
            <w:r w:rsidRPr="006F6BFB">
              <w:rPr>
                <w:rFonts w:eastAsiaTheme="minorHAnsi"/>
                <w:color w:val="000000"/>
              </w:rPr>
              <w:t xml:space="preserve">. Comprehensive school health education shall be taught by certified, highly qualified, effective teachers. </w:t>
            </w:r>
          </w:p>
          <w:p w:rsidR="00523263" w:rsidRPr="006F6BFB" w:rsidRDefault="00523263" w:rsidP="00523263">
            <w:pPr>
              <w:autoSpaceDE w:val="0"/>
              <w:autoSpaceDN w:val="0"/>
              <w:adjustRightInd w:val="0"/>
              <w:spacing w:before="120"/>
              <w:rPr>
                <w:rFonts w:eastAsiaTheme="minorHAnsi"/>
                <w:b/>
                <w:iCs/>
                <w:color w:val="000000"/>
              </w:rPr>
            </w:pPr>
          </w:p>
        </w:tc>
        <w:tc>
          <w:tcPr>
            <w:tcW w:w="1710" w:type="dxa"/>
            <w:tcBorders>
              <w:bottom w:val="single" w:sz="4" w:space="0" w:color="auto"/>
            </w:tcBorders>
            <w:shd w:val="clear" w:color="auto" w:fill="auto"/>
          </w:tcPr>
          <w:p w:rsidR="00523263" w:rsidRDefault="00523263" w:rsidP="00523263">
            <w:pPr>
              <w:tabs>
                <w:tab w:val="left" w:pos="280"/>
              </w:tabs>
              <w:ind w:left="432" w:hanging="432"/>
            </w:pPr>
          </w:p>
        </w:tc>
        <w:tc>
          <w:tcPr>
            <w:tcW w:w="1620" w:type="dxa"/>
            <w:tcBorders>
              <w:bottom w:val="single" w:sz="4" w:space="0" w:color="auto"/>
            </w:tcBorders>
            <w:shd w:val="clear" w:color="auto" w:fill="auto"/>
          </w:tcPr>
          <w:p w:rsidR="00523263" w:rsidRDefault="00523263" w:rsidP="00523263">
            <w:pPr>
              <w:tabs>
                <w:tab w:val="left" w:pos="280"/>
              </w:tabs>
              <w:ind w:left="432" w:hanging="432"/>
            </w:pPr>
          </w:p>
        </w:tc>
        <w:tc>
          <w:tcPr>
            <w:tcW w:w="3420" w:type="dxa"/>
            <w:tcBorders>
              <w:bottom w:val="single" w:sz="4" w:space="0" w:color="auto"/>
            </w:tcBorders>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Pr="006F6BFB" w:rsidRDefault="00523263" w:rsidP="00523263">
            <w:pPr>
              <w:autoSpaceDE w:val="0"/>
              <w:autoSpaceDN w:val="0"/>
              <w:adjustRightInd w:val="0"/>
              <w:spacing w:before="120"/>
              <w:ind w:left="252" w:hanging="252"/>
              <w:rPr>
                <w:rFonts w:eastAsiaTheme="minorHAnsi"/>
                <w:color w:val="000000"/>
              </w:rPr>
            </w:pPr>
            <w:r w:rsidRPr="006F6BFB">
              <w:rPr>
                <w:rFonts w:eastAsiaTheme="minorHAnsi"/>
                <w:color w:val="000000"/>
              </w:rPr>
              <w:t xml:space="preserve">2. </w:t>
            </w:r>
            <w:r w:rsidRPr="006F6BFB">
              <w:rPr>
                <w:rFonts w:eastAsiaTheme="minorHAnsi"/>
                <w:iCs/>
                <w:color w:val="000000"/>
              </w:rPr>
              <w:t xml:space="preserve">Curriculum guidelines. </w:t>
            </w:r>
            <w:r w:rsidRPr="006F6BFB">
              <w:rPr>
                <w:rFonts w:eastAsiaTheme="minorHAnsi"/>
                <w:color w:val="000000"/>
              </w:rPr>
              <w:t xml:space="preserve">The district shall have guidelines for the development, review and adoption of curriculum. </w:t>
            </w:r>
          </w:p>
          <w:p w:rsidR="00523263" w:rsidRDefault="00523263" w:rsidP="00523263">
            <w:pPr>
              <w:autoSpaceDE w:val="0"/>
              <w:autoSpaceDN w:val="0"/>
              <w:adjustRightInd w:val="0"/>
              <w:spacing w:before="120"/>
              <w:rPr>
                <w:rFonts w:eastAsiaTheme="minorHAnsi"/>
                <w:b/>
                <w:iCs/>
                <w:color w:val="000000"/>
              </w:rPr>
            </w:pPr>
          </w:p>
          <w:p w:rsidR="00523263" w:rsidRPr="006F6BFB" w:rsidRDefault="00523263" w:rsidP="00523263">
            <w:pPr>
              <w:autoSpaceDE w:val="0"/>
              <w:autoSpaceDN w:val="0"/>
              <w:adjustRightInd w:val="0"/>
              <w:spacing w:before="120"/>
              <w:rPr>
                <w:rFonts w:eastAsiaTheme="minorHAnsi"/>
                <w:b/>
                <w:iCs/>
                <w:color w:val="000000"/>
              </w:rPr>
            </w:pPr>
          </w:p>
        </w:tc>
        <w:tc>
          <w:tcPr>
            <w:tcW w:w="1710" w:type="dxa"/>
            <w:shd w:val="clear" w:color="auto" w:fill="auto"/>
          </w:tcPr>
          <w:p w:rsidR="00523263" w:rsidRPr="00A5101B" w:rsidRDefault="00523263" w:rsidP="00523263">
            <w:pPr>
              <w:tabs>
                <w:tab w:val="left" w:pos="280"/>
              </w:tabs>
              <w:ind w:left="432" w:hanging="432"/>
              <w:jc w:val="center"/>
              <w:rPr>
                <w:sz w:val="16"/>
                <w:szCs w:val="16"/>
              </w:rPr>
            </w:pPr>
          </w:p>
        </w:tc>
        <w:tc>
          <w:tcPr>
            <w:tcW w:w="1620" w:type="dxa"/>
            <w:shd w:val="clear" w:color="auto" w:fill="auto"/>
          </w:tcPr>
          <w:p w:rsidR="00523263" w:rsidRPr="00A5101B" w:rsidRDefault="00523263" w:rsidP="00523263">
            <w:pPr>
              <w:tabs>
                <w:tab w:val="left" w:pos="280"/>
              </w:tabs>
              <w:ind w:left="432" w:hanging="432"/>
              <w:jc w:val="center"/>
              <w:rPr>
                <w:sz w:val="16"/>
                <w:szCs w:val="16"/>
              </w:rPr>
            </w:pPr>
          </w:p>
        </w:tc>
        <w:tc>
          <w:tcPr>
            <w:tcW w:w="3420" w:type="dxa"/>
            <w:shd w:val="clear" w:color="auto" w:fill="auto"/>
          </w:tcPr>
          <w:p w:rsidR="00523263" w:rsidRDefault="00523263" w:rsidP="00523263"/>
        </w:tc>
      </w:tr>
      <w:tr w:rsidR="00523263" w:rsidTr="00DF38C1">
        <w:trPr>
          <w:gridAfter w:val="1"/>
          <w:wAfter w:w="3420" w:type="dxa"/>
        </w:trPr>
        <w:tc>
          <w:tcPr>
            <w:tcW w:w="8010" w:type="dxa"/>
            <w:shd w:val="clear" w:color="auto" w:fill="D9D9D9" w:themeFill="background1" w:themeFillShade="D9"/>
          </w:tcPr>
          <w:p w:rsidR="00523263" w:rsidRPr="00523263" w:rsidRDefault="00523263" w:rsidP="00523263">
            <w:pPr>
              <w:tabs>
                <w:tab w:val="left" w:pos="540"/>
              </w:tabs>
              <w:ind w:left="540" w:hanging="540"/>
              <w:rPr>
                <w:b/>
                <w:sz w:val="22"/>
                <w:szCs w:val="22"/>
              </w:rPr>
            </w:pPr>
            <w:r w:rsidRPr="00611F8C">
              <w:rPr>
                <w:b/>
                <w:sz w:val="22"/>
                <w:szCs w:val="22"/>
              </w:rPr>
              <w:t>School Health Education Requirements</w:t>
            </w:r>
          </w:p>
          <w:p w:rsidR="00523263" w:rsidRPr="00A5101B" w:rsidRDefault="00523263" w:rsidP="00523263">
            <w:pPr>
              <w:autoSpaceDE w:val="0"/>
              <w:autoSpaceDN w:val="0"/>
              <w:adjustRightInd w:val="0"/>
              <w:spacing w:before="120"/>
              <w:rPr>
                <w:rFonts w:eastAsiaTheme="minorHAnsi"/>
                <w:b/>
                <w:i/>
                <w:iCs/>
                <w:color w:val="000000"/>
              </w:rPr>
            </w:pPr>
            <w:r w:rsidRPr="00A5101B">
              <w:rPr>
                <w:rFonts w:eastAsiaTheme="minorHAnsi"/>
                <w:b/>
                <w:i/>
                <w:iCs/>
                <w:color w:val="000000"/>
              </w:rPr>
              <w:t>Policy Recommendations - continued</w:t>
            </w:r>
          </w:p>
        </w:tc>
        <w:tc>
          <w:tcPr>
            <w:tcW w:w="3330" w:type="dxa"/>
            <w:gridSpan w:val="2"/>
            <w:shd w:val="clear" w:color="auto" w:fill="D9D9D9" w:themeFill="background1" w:themeFillShade="D9"/>
          </w:tcPr>
          <w:p w:rsidR="00523263" w:rsidRPr="0020641B" w:rsidRDefault="00523263" w:rsidP="00523263">
            <w:pPr>
              <w:tabs>
                <w:tab w:val="left" w:pos="280"/>
              </w:tabs>
              <w:jc w:val="center"/>
              <w:rPr>
                <w:b/>
              </w:rPr>
            </w:pPr>
            <w:r>
              <w:rPr>
                <w:b/>
              </w:rPr>
              <w:t xml:space="preserve">Evidence </w:t>
            </w:r>
            <w:r w:rsidRPr="0020641B">
              <w:rPr>
                <w:b/>
              </w:rPr>
              <w:t>Sufficient</w:t>
            </w:r>
          </w:p>
          <w:p w:rsidR="00523263" w:rsidRDefault="00523263" w:rsidP="00523263">
            <w:pPr>
              <w:tabs>
                <w:tab w:val="left" w:pos="280"/>
              </w:tabs>
              <w:ind w:left="432" w:hanging="432"/>
              <w:rPr>
                <w:b/>
              </w:rPr>
            </w:pPr>
            <w:r>
              <w:rPr>
                <w:b/>
              </w:rPr>
              <w:t xml:space="preserve">        </w:t>
            </w:r>
            <w:r w:rsidRPr="0020641B">
              <w:rPr>
                <w:b/>
              </w:rPr>
              <w:t>(check</w:t>
            </w:r>
            <w:r>
              <w:rPr>
                <w:b/>
              </w:rPr>
              <w:t xml:space="preserve"> &amp; cite source</w:t>
            </w:r>
            <w:r w:rsidRPr="0020641B">
              <w:rPr>
                <w:b/>
              </w:rPr>
              <w:t>)</w:t>
            </w:r>
          </w:p>
          <w:p w:rsidR="00523263" w:rsidRPr="00523263" w:rsidRDefault="00523263" w:rsidP="00523263">
            <w:pPr>
              <w:tabs>
                <w:tab w:val="left" w:pos="280"/>
              </w:tabs>
              <w:ind w:left="432" w:hanging="432"/>
              <w:rPr>
                <w:sz w:val="16"/>
                <w:szCs w:val="16"/>
              </w:rPr>
            </w:pPr>
            <w:r>
              <w:rPr>
                <w:sz w:val="16"/>
                <w:szCs w:val="16"/>
              </w:rPr>
              <w:t xml:space="preserve">      </w:t>
            </w:r>
            <w:r w:rsidRPr="00523263">
              <w:rPr>
                <w:sz w:val="16"/>
                <w:szCs w:val="16"/>
              </w:rPr>
              <w:t xml:space="preserve">Documentation   </w:t>
            </w:r>
            <w:r>
              <w:rPr>
                <w:sz w:val="16"/>
                <w:szCs w:val="16"/>
              </w:rPr>
              <w:t xml:space="preserve">                     </w:t>
            </w:r>
            <w:r w:rsidRPr="00523263">
              <w:rPr>
                <w:sz w:val="16"/>
                <w:szCs w:val="16"/>
              </w:rPr>
              <w:t>Other</w:t>
            </w:r>
          </w:p>
        </w:tc>
        <w:tc>
          <w:tcPr>
            <w:tcW w:w="3420" w:type="dxa"/>
            <w:shd w:val="clear" w:color="auto" w:fill="D9D9D9" w:themeFill="background1" w:themeFillShade="D9"/>
          </w:tcPr>
          <w:p w:rsidR="00523263" w:rsidRDefault="00523263" w:rsidP="00523263">
            <w:pPr>
              <w:jc w:val="center"/>
              <w:rPr>
                <w:b/>
              </w:rPr>
            </w:pPr>
            <w:r>
              <w:rPr>
                <w:b/>
              </w:rPr>
              <w:t xml:space="preserve">Evidence </w:t>
            </w:r>
            <w:r w:rsidRPr="0020641B">
              <w:rPr>
                <w:b/>
              </w:rPr>
              <w:t>Insufficient</w:t>
            </w:r>
          </w:p>
          <w:p w:rsidR="00523263" w:rsidRDefault="00523263" w:rsidP="00523263">
            <w:r>
              <w:rPr>
                <w:b/>
              </w:rPr>
              <w:t xml:space="preserve">  (check &amp; provide </w:t>
            </w:r>
            <w:r w:rsidRPr="0020641B">
              <w:rPr>
                <w:b/>
              </w:rPr>
              <w:t>comments)</w:t>
            </w:r>
          </w:p>
        </w:tc>
      </w:tr>
      <w:tr w:rsidR="00523263" w:rsidTr="00A5101B">
        <w:trPr>
          <w:gridAfter w:val="1"/>
          <w:wAfter w:w="3420" w:type="dxa"/>
        </w:trPr>
        <w:tc>
          <w:tcPr>
            <w:tcW w:w="8010" w:type="dxa"/>
            <w:shd w:val="clear" w:color="auto" w:fill="auto"/>
          </w:tcPr>
          <w:p w:rsidR="00523263" w:rsidRDefault="00523263" w:rsidP="00523263">
            <w:pPr>
              <w:autoSpaceDE w:val="0"/>
              <w:autoSpaceDN w:val="0"/>
              <w:adjustRightInd w:val="0"/>
              <w:spacing w:before="120"/>
              <w:ind w:left="252" w:hanging="252"/>
              <w:rPr>
                <w:rFonts w:eastAsiaTheme="minorHAnsi"/>
                <w:color w:val="000000"/>
              </w:rPr>
            </w:pPr>
            <w:r w:rsidRPr="006F6BFB">
              <w:rPr>
                <w:rFonts w:eastAsiaTheme="minorHAnsi"/>
                <w:color w:val="000000"/>
              </w:rPr>
              <w:t xml:space="preserve">3. </w:t>
            </w:r>
            <w:r w:rsidRPr="006F6BFB">
              <w:rPr>
                <w:rFonts w:eastAsiaTheme="minorHAnsi"/>
                <w:iCs/>
                <w:color w:val="000000"/>
              </w:rPr>
              <w:t xml:space="preserve">Standards-based program. </w:t>
            </w:r>
            <w:r w:rsidRPr="006F6BFB">
              <w:rPr>
                <w:rFonts w:eastAsiaTheme="minorHAnsi"/>
                <w:color w:val="000000"/>
              </w:rPr>
              <w:t xml:space="preserve">Comprehensive school health education shall be offered as part of a planned, ongoing, systematic, sequential, and standards-based program. </w:t>
            </w:r>
          </w:p>
          <w:p w:rsidR="00523263" w:rsidRPr="00BC7001" w:rsidRDefault="00523263" w:rsidP="00523263">
            <w:pPr>
              <w:autoSpaceDE w:val="0"/>
              <w:autoSpaceDN w:val="0"/>
              <w:adjustRightInd w:val="0"/>
              <w:spacing w:before="120"/>
              <w:ind w:left="252" w:hanging="252"/>
              <w:rPr>
                <w:rFonts w:eastAsiaTheme="minorHAnsi"/>
                <w:color w:val="000000"/>
              </w:rPr>
            </w:pPr>
          </w:p>
        </w:tc>
        <w:tc>
          <w:tcPr>
            <w:tcW w:w="1710" w:type="dxa"/>
            <w:shd w:val="clear" w:color="auto" w:fill="auto"/>
          </w:tcPr>
          <w:p w:rsidR="00523263" w:rsidRDefault="00523263" w:rsidP="00523263">
            <w:pPr>
              <w:tabs>
                <w:tab w:val="left" w:pos="280"/>
              </w:tabs>
              <w:ind w:left="432" w:hanging="432"/>
            </w:pPr>
          </w:p>
        </w:tc>
        <w:tc>
          <w:tcPr>
            <w:tcW w:w="1620" w:type="dxa"/>
            <w:shd w:val="clear" w:color="auto" w:fill="auto"/>
          </w:tcPr>
          <w:p w:rsidR="00523263" w:rsidRDefault="00523263" w:rsidP="00523263">
            <w:pPr>
              <w:tabs>
                <w:tab w:val="left" w:pos="280"/>
              </w:tabs>
              <w:ind w:left="432" w:hanging="432"/>
            </w:pPr>
          </w:p>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Pr="006F6BFB" w:rsidRDefault="00523263" w:rsidP="00523263">
            <w:pPr>
              <w:autoSpaceDE w:val="0"/>
              <w:autoSpaceDN w:val="0"/>
              <w:adjustRightInd w:val="0"/>
              <w:spacing w:before="120"/>
              <w:ind w:left="252" w:hanging="252"/>
              <w:rPr>
                <w:rFonts w:eastAsiaTheme="minorHAnsi"/>
                <w:color w:val="000000"/>
              </w:rPr>
            </w:pPr>
            <w:r w:rsidRPr="006F6BFB">
              <w:rPr>
                <w:rFonts w:eastAsiaTheme="minorHAnsi"/>
                <w:color w:val="000000"/>
              </w:rPr>
              <w:t xml:space="preserve">4. </w:t>
            </w:r>
            <w:r w:rsidRPr="006F6BFB">
              <w:rPr>
                <w:rFonts w:eastAsiaTheme="minorHAnsi"/>
                <w:iCs/>
                <w:color w:val="000000"/>
              </w:rPr>
              <w:t xml:space="preserve">Sufficient time and resources. </w:t>
            </w:r>
            <w:r w:rsidRPr="006F6BFB">
              <w:rPr>
                <w:rFonts w:eastAsiaTheme="minorHAnsi"/>
                <w:color w:val="000000"/>
              </w:rPr>
              <w:t>The district shall allocate sufficient time and resources for effective instruction</w:t>
            </w:r>
            <w:r>
              <w:rPr>
                <w:rFonts w:eastAsiaTheme="minorHAnsi"/>
                <w:color w:val="000000"/>
              </w:rPr>
              <w:t>.</w:t>
            </w:r>
            <w:r w:rsidRPr="006F6BFB">
              <w:rPr>
                <w:rFonts w:eastAsiaTheme="minorHAnsi"/>
                <w:color w:val="000000"/>
              </w:rPr>
              <w:t xml:space="preserve"> </w:t>
            </w:r>
          </w:p>
          <w:p w:rsidR="00523263" w:rsidRPr="006F6BFB" w:rsidRDefault="00523263" w:rsidP="00523263">
            <w:pPr>
              <w:autoSpaceDE w:val="0"/>
              <w:autoSpaceDN w:val="0"/>
              <w:adjustRightInd w:val="0"/>
              <w:spacing w:before="120"/>
              <w:rPr>
                <w:rFonts w:eastAsiaTheme="minorHAnsi"/>
                <w:b/>
                <w:iCs/>
                <w:color w:val="000000"/>
              </w:rPr>
            </w:pPr>
          </w:p>
        </w:tc>
        <w:tc>
          <w:tcPr>
            <w:tcW w:w="1710" w:type="dxa"/>
            <w:shd w:val="clear" w:color="auto" w:fill="auto"/>
          </w:tcPr>
          <w:p w:rsidR="00523263" w:rsidRDefault="00523263" w:rsidP="00523263">
            <w:pPr>
              <w:tabs>
                <w:tab w:val="left" w:pos="280"/>
              </w:tabs>
              <w:ind w:left="432" w:hanging="432"/>
            </w:pPr>
          </w:p>
        </w:tc>
        <w:tc>
          <w:tcPr>
            <w:tcW w:w="1620" w:type="dxa"/>
            <w:shd w:val="clear" w:color="auto" w:fill="auto"/>
          </w:tcPr>
          <w:p w:rsidR="00523263" w:rsidRDefault="00523263" w:rsidP="00523263">
            <w:pPr>
              <w:tabs>
                <w:tab w:val="left" w:pos="280"/>
              </w:tabs>
              <w:ind w:left="432" w:hanging="432"/>
            </w:pPr>
          </w:p>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Default="00523263" w:rsidP="00523263">
            <w:pPr>
              <w:autoSpaceDE w:val="0"/>
              <w:autoSpaceDN w:val="0"/>
              <w:adjustRightInd w:val="0"/>
              <w:spacing w:before="120"/>
              <w:ind w:left="252" w:hanging="252"/>
              <w:rPr>
                <w:rFonts w:eastAsiaTheme="minorHAnsi"/>
                <w:color w:val="000000"/>
              </w:rPr>
            </w:pPr>
            <w:r w:rsidRPr="006F6BFB">
              <w:rPr>
                <w:rFonts w:eastAsiaTheme="minorHAnsi"/>
                <w:color w:val="000000"/>
              </w:rPr>
              <w:t xml:space="preserve">5. </w:t>
            </w:r>
            <w:r w:rsidRPr="006F6BFB">
              <w:rPr>
                <w:rFonts w:eastAsiaTheme="minorHAnsi"/>
                <w:iCs/>
                <w:color w:val="000000"/>
              </w:rPr>
              <w:t xml:space="preserve">Attention to diverse learning needs. </w:t>
            </w:r>
            <w:r w:rsidRPr="006F6BFB">
              <w:rPr>
                <w:rFonts w:eastAsiaTheme="minorHAnsi"/>
                <w:color w:val="000000"/>
              </w:rPr>
              <w:t xml:space="preserve">Comprehensive school health education shall offer multidisciplinary, multicultural perspectives and provide learning opportunities for multiple learning styles. </w:t>
            </w:r>
          </w:p>
          <w:p w:rsidR="00523263" w:rsidRPr="006F6BFB" w:rsidRDefault="00523263" w:rsidP="00523263">
            <w:pPr>
              <w:autoSpaceDE w:val="0"/>
              <w:autoSpaceDN w:val="0"/>
              <w:adjustRightInd w:val="0"/>
              <w:spacing w:before="120"/>
              <w:ind w:left="252" w:hanging="252"/>
              <w:rPr>
                <w:rFonts w:eastAsiaTheme="minorHAnsi"/>
                <w:b/>
                <w:iCs/>
                <w:color w:val="000000"/>
              </w:rPr>
            </w:pPr>
          </w:p>
        </w:tc>
        <w:tc>
          <w:tcPr>
            <w:tcW w:w="1710" w:type="dxa"/>
            <w:shd w:val="clear" w:color="auto" w:fill="auto"/>
          </w:tcPr>
          <w:p w:rsidR="00523263" w:rsidRDefault="00523263" w:rsidP="00523263">
            <w:pPr>
              <w:tabs>
                <w:tab w:val="left" w:pos="280"/>
              </w:tabs>
              <w:ind w:left="432" w:hanging="432"/>
            </w:pPr>
          </w:p>
        </w:tc>
        <w:tc>
          <w:tcPr>
            <w:tcW w:w="1620" w:type="dxa"/>
            <w:shd w:val="clear" w:color="auto" w:fill="auto"/>
          </w:tcPr>
          <w:p w:rsidR="00523263" w:rsidRDefault="00523263" w:rsidP="00523263">
            <w:pPr>
              <w:tabs>
                <w:tab w:val="left" w:pos="280"/>
              </w:tabs>
              <w:ind w:left="432" w:hanging="432"/>
            </w:pPr>
          </w:p>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Pr="006F6BFB" w:rsidRDefault="00523263" w:rsidP="00523263">
            <w:pPr>
              <w:autoSpaceDE w:val="0"/>
              <w:autoSpaceDN w:val="0"/>
              <w:adjustRightInd w:val="0"/>
              <w:spacing w:before="120"/>
              <w:ind w:left="252" w:hanging="252"/>
              <w:rPr>
                <w:rFonts w:eastAsiaTheme="minorHAnsi"/>
                <w:color w:val="000000"/>
              </w:rPr>
            </w:pPr>
            <w:r w:rsidRPr="006F6BFB">
              <w:rPr>
                <w:rFonts w:eastAsiaTheme="minorHAnsi"/>
                <w:color w:val="000000"/>
              </w:rPr>
              <w:t xml:space="preserve">6. </w:t>
            </w:r>
            <w:r w:rsidRPr="006F6BFB">
              <w:rPr>
                <w:rFonts w:eastAsiaTheme="minorHAnsi"/>
                <w:iCs/>
                <w:color w:val="000000"/>
              </w:rPr>
              <w:t xml:space="preserve">Ongoing professional development. </w:t>
            </w:r>
            <w:r w:rsidRPr="006F6BFB">
              <w:rPr>
                <w:rFonts w:eastAsiaTheme="minorHAnsi"/>
                <w:color w:val="000000"/>
              </w:rPr>
              <w:t xml:space="preserve">The district shall provide ongoing, timely professional development related to school health issues for teachers, program administrators, and school health and mental health providers. </w:t>
            </w:r>
          </w:p>
          <w:p w:rsidR="00523263" w:rsidRPr="006F6BFB" w:rsidRDefault="00523263" w:rsidP="00523263">
            <w:pPr>
              <w:autoSpaceDE w:val="0"/>
              <w:autoSpaceDN w:val="0"/>
              <w:adjustRightInd w:val="0"/>
              <w:spacing w:before="120"/>
              <w:ind w:left="360" w:hanging="360"/>
              <w:rPr>
                <w:rFonts w:eastAsiaTheme="minorHAnsi"/>
                <w:color w:val="000000"/>
              </w:rPr>
            </w:pPr>
          </w:p>
        </w:tc>
        <w:tc>
          <w:tcPr>
            <w:tcW w:w="1710" w:type="dxa"/>
            <w:shd w:val="clear" w:color="auto" w:fill="auto"/>
          </w:tcPr>
          <w:p w:rsidR="00523263" w:rsidRDefault="00523263" w:rsidP="00523263">
            <w:pPr>
              <w:tabs>
                <w:tab w:val="left" w:pos="280"/>
              </w:tabs>
              <w:ind w:left="432" w:hanging="432"/>
            </w:pPr>
          </w:p>
        </w:tc>
        <w:tc>
          <w:tcPr>
            <w:tcW w:w="1620" w:type="dxa"/>
            <w:shd w:val="clear" w:color="auto" w:fill="auto"/>
          </w:tcPr>
          <w:p w:rsidR="00523263" w:rsidRDefault="00523263" w:rsidP="00523263">
            <w:pPr>
              <w:tabs>
                <w:tab w:val="left" w:pos="280"/>
              </w:tabs>
              <w:ind w:left="432" w:hanging="432"/>
            </w:pPr>
          </w:p>
        </w:tc>
        <w:tc>
          <w:tcPr>
            <w:tcW w:w="3420" w:type="dxa"/>
            <w:shd w:val="clear" w:color="auto" w:fill="auto"/>
          </w:tcPr>
          <w:p w:rsidR="00523263" w:rsidRDefault="00523263" w:rsidP="00523263"/>
        </w:tc>
      </w:tr>
      <w:tr w:rsidR="00523263" w:rsidTr="00A5101B">
        <w:trPr>
          <w:gridAfter w:val="1"/>
          <w:wAfter w:w="3420" w:type="dxa"/>
        </w:trPr>
        <w:tc>
          <w:tcPr>
            <w:tcW w:w="8010" w:type="dxa"/>
            <w:shd w:val="clear" w:color="auto" w:fill="auto"/>
          </w:tcPr>
          <w:p w:rsidR="00523263" w:rsidRPr="006F6BFB" w:rsidRDefault="00523263" w:rsidP="00523263">
            <w:pPr>
              <w:autoSpaceDE w:val="0"/>
              <w:autoSpaceDN w:val="0"/>
              <w:adjustRightInd w:val="0"/>
              <w:rPr>
                <w:rFonts w:eastAsiaTheme="minorHAnsi"/>
                <w:color w:val="000000"/>
              </w:rPr>
            </w:pPr>
          </w:p>
          <w:p w:rsidR="00523263" w:rsidRPr="006F6BFB" w:rsidRDefault="00523263" w:rsidP="00523263">
            <w:pPr>
              <w:autoSpaceDE w:val="0"/>
              <w:autoSpaceDN w:val="0"/>
              <w:adjustRightInd w:val="0"/>
              <w:rPr>
                <w:rFonts w:eastAsiaTheme="minorHAnsi"/>
                <w:color w:val="000000"/>
              </w:rPr>
            </w:pPr>
            <w:r w:rsidRPr="006F6BFB">
              <w:rPr>
                <w:rFonts w:eastAsiaTheme="minorHAnsi"/>
                <w:color w:val="000000"/>
              </w:rPr>
              <w:t xml:space="preserve">7. </w:t>
            </w:r>
            <w:r w:rsidRPr="006F6BFB">
              <w:rPr>
                <w:rFonts w:eastAsiaTheme="minorHAnsi"/>
                <w:iCs/>
                <w:color w:val="000000"/>
              </w:rPr>
              <w:t xml:space="preserve">Alignment of curriculum, instruction and assessment. </w:t>
            </w:r>
            <w:r w:rsidRPr="006F6BFB">
              <w:rPr>
                <w:rFonts w:eastAsiaTheme="minorHAnsi"/>
                <w:color w:val="000000"/>
              </w:rPr>
              <w:t>Comprehensive school</w:t>
            </w:r>
          </w:p>
          <w:p w:rsidR="00523263" w:rsidRPr="006F6BFB" w:rsidRDefault="00523263" w:rsidP="00523263">
            <w:pPr>
              <w:autoSpaceDE w:val="0"/>
              <w:autoSpaceDN w:val="0"/>
              <w:adjustRightInd w:val="0"/>
              <w:rPr>
                <w:rFonts w:eastAsiaTheme="minorHAnsi"/>
                <w:color w:val="000000"/>
              </w:rPr>
            </w:pPr>
            <w:r w:rsidRPr="006F6BFB">
              <w:rPr>
                <w:rFonts w:eastAsiaTheme="minorHAnsi"/>
                <w:color w:val="000000"/>
              </w:rPr>
              <w:t xml:space="preserve"> </w:t>
            </w:r>
            <w:r>
              <w:rPr>
                <w:rFonts w:eastAsiaTheme="minorHAnsi"/>
                <w:color w:val="000000"/>
              </w:rPr>
              <w:t xml:space="preserve">   h</w:t>
            </w:r>
            <w:r w:rsidRPr="006F6BFB">
              <w:rPr>
                <w:rFonts w:eastAsiaTheme="minorHAnsi"/>
                <w:color w:val="000000"/>
              </w:rPr>
              <w:t xml:space="preserve">ealth education curriculum, instruction and assessment shall be aligned. </w:t>
            </w:r>
          </w:p>
          <w:p w:rsidR="00523263" w:rsidRPr="006F6BFB" w:rsidRDefault="00523263" w:rsidP="00523263">
            <w:pPr>
              <w:autoSpaceDE w:val="0"/>
              <w:autoSpaceDN w:val="0"/>
              <w:adjustRightInd w:val="0"/>
              <w:spacing w:before="120"/>
              <w:rPr>
                <w:rFonts w:eastAsiaTheme="minorHAnsi"/>
                <w:b/>
                <w:iCs/>
                <w:color w:val="000000"/>
              </w:rPr>
            </w:pPr>
          </w:p>
        </w:tc>
        <w:tc>
          <w:tcPr>
            <w:tcW w:w="1710" w:type="dxa"/>
            <w:shd w:val="clear" w:color="auto" w:fill="auto"/>
          </w:tcPr>
          <w:p w:rsidR="00523263" w:rsidRDefault="00523263" w:rsidP="00523263">
            <w:pPr>
              <w:tabs>
                <w:tab w:val="left" w:pos="280"/>
              </w:tabs>
              <w:ind w:left="432" w:hanging="432"/>
            </w:pPr>
          </w:p>
        </w:tc>
        <w:tc>
          <w:tcPr>
            <w:tcW w:w="1620" w:type="dxa"/>
            <w:shd w:val="clear" w:color="auto" w:fill="auto"/>
          </w:tcPr>
          <w:p w:rsidR="00523263" w:rsidRDefault="00523263" w:rsidP="00523263">
            <w:pPr>
              <w:tabs>
                <w:tab w:val="left" w:pos="280"/>
              </w:tabs>
              <w:ind w:left="432" w:hanging="432"/>
            </w:pPr>
          </w:p>
        </w:tc>
        <w:tc>
          <w:tcPr>
            <w:tcW w:w="3420" w:type="dxa"/>
            <w:shd w:val="clear" w:color="auto" w:fill="auto"/>
          </w:tcPr>
          <w:p w:rsidR="00523263" w:rsidRDefault="00523263" w:rsidP="00523263"/>
        </w:tc>
      </w:tr>
      <w:tr w:rsidR="00523263" w:rsidTr="00A5101B">
        <w:trPr>
          <w:gridAfter w:val="1"/>
          <w:wAfter w:w="3420" w:type="dxa"/>
        </w:trPr>
        <w:tc>
          <w:tcPr>
            <w:tcW w:w="8010" w:type="dxa"/>
            <w:tcBorders>
              <w:bottom w:val="single" w:sz="4" w:space="0" w:color="auto"/>
            </w:tcBorders>
            <w:shd w:val="clear" w:color="auto" w:fill="auto"/>
          </w:tcPr>
          <w:p w:rsidR="00523263" w:rsidRPr="009C3394" w:rsidRDefault="00523263" w:rsidP="00523263">
            <w:pPr>
              <w:autoSpaceDE w:val="0"/>
              <w:autoSpaceDN w:val="0"/>
              <w:adjustRightInd w:val="0"/>
              <w:spacing w:before="120" w:after="120"/>
              <w:ind w:left="252" w:hanging="252"/>
              <w:rPr>
                <w:rFonts w:eastAsiaTheme="minorHAnsi"/>
                <w:color w:val="000000"/>
              </w:rPr>
            </w:pPr>
            <w:r w:rsidRPr="009C3394">
              <w:rPr>
                <w:rFonts w:eastAsiaTheme="minorHAnsi"/>
                <w:color w:val="000000"/>
              </w:rPr>
              <w:t>8.</w:t>
            </w:r>
            <w:r w:rsidRPr="009C3394">
              <w:rPr>
                <w:rFonts w:eastAsiaTheme="minorHAnsi"/>
              </w:rPr>
              <w:t xml:space="preserve"> </w:t>
            </w:r>
            <w:r w:rsidRPr="009C3394">
              <w:rPr>
                <w:rFonts w:eastAsiaTheme="minorHAnsi"/>
                <w:iCs/>
              </w:rPr>
              <w:t xml:space="preserve">Regular </w:t>
            </w:r>
            <w:r w:rsidRPr="009C3394">
              <w:rPr>
                <w:rFonts w:eastAsiaTheme="minorHAnsi"/>
                <w:iCs/>
                <w:color w:val="000000"/>
              </w:rPr>
              <w:t xml:space="preserve">evaluation. </w:t>
            </w:r>
            <w:r w:rsidRPr="009C3394">
              <w:rPr>
                <w:rFonts w:eastAsiaTheme="minorHAnsi"/>
                <w:color w:val="000000"/>
              </w:rPr>
              <w:t xml:space="preserve">The district shall conduct </w:t>
            </w:r>
            <w:r w:rsidRPr="009C3394">
              <w:rPr>
                <w:rFonts w:eastAsiaTheme="minorHAnsi"/>
              </w:rPr>
              <w:t xml:space="preserve">regular </w:t>
            </w:r>
            <w:r w:rsidRPr="009C3394">
              <w:rPr>
                <w:rFonts w:eastAsiaTheme="minorHAnsi"/>
                <w:color w:val="000000"/>
              </w:rPr>
              <w:t xml:space="preserve">evaluation of the comprehensive school health education program. </w:t>
            </w:r>
          </w:p>
          <w:p w:rsidR="00523263" w:rsidRDefault="00523263" w:rsidP="00523263">
            <w:pPr>
              <w:autoSpaceDE w:val="0"/>
              <w:autoSpaceDN w:val="0"/>
              <w:adjustRightInd w:val="0"/>
              <w:spacing w:before="120" w:after="120"/>
              <w:ind w:left="252" w:hanging="252"/>
              <w:rPr>
                <w:rFonts w:eastAsiaTheme="minorHAnsi"/>
                <w:color w:val="000000"/>
              </w:rPr>
            </w:pPr>
            <w:r w:rsidRPr="009C3394">
              <w:rPr>
                <w:rFonts w:eastAsiaTheme="minorHAnsi"/>
                <w:color w:val="000000"/>
              </w:rPr>
              <w:t xml:space="preserve">    Resource:  CDC Division of Adolescent and School Health Evaluation  </w:t>
            </w:r>
            <w:hyperlink r:id="rId10" w:history="1">
              <w:r w:rsidRPr="009C3394">
                <w:rPr>
                  <w:rStyle w:val="Hyperlink"/>
                  <w:rFonts w:eastAsiaTheme="minorHAnsi"/>
                </w:rPr>
                <w:t>http://www.cdc.gov/healthyyouth/evaluation/</w:t>
              </w:r>
            </w:hyperlink>
            <w:r>
              <w:rPr>
                <w:rFonts w:eastAsiaTheme="minorHAnsi"/>
                <w:color w:val="000000"/>
              </w:rPr>
              <w:t xml:space="preserve"> </w:t>
            </w:r>
          </w:p>
          <w:p w:rsidR="00523263" w:rsidRDefault="00523263" w:rsidP="00493A49">
            <w:pPr>
              <w:autoSpaceDE w:val="0"/>
              <w:autoSpaceDN w:val="0"/>
              <w:adjustRightInd w:val="0"/>
              <w:spacing w:before="120" w:after="120"/>
              <w:ind w:left="252" w:hanging="252"/>
              <w:rPr>
                <w:rFonts w:eastAsiaTheme="minorHAnsi"/>
                <w:i/>
                <w:color w:val="000000"/>
              </w:rPr>
            </w:pPr>
            <w:r>
              <w:rPr>
                <w:rFonts w:eastAsiaTheme="minorHAnsi"/>
                <w:color w:val="000000"/>
              </w:rPr>
              <w:t xml:space="preserve">    </w:t>
            </w:r>
            <w:r w:rsidRPr="00493A49">
              <w:rPr>
                <w:rFonts w:eastAsiaTheme="minorHAnsi"/>
                <w:i/>
                <w:color w:val="000000"/>
              </w:rPr>
              <w:t xml:space="preserve">Updated Sept. 2015 </w:t>
            </w:r>
          </w:p>
          <w:p w:rsidR="00493A49" w:rsidRPr="00493A49" w:rsidRDefault="00493A49" w:rsidP="00493A49">
            <w:pPr>
              <w:autoSpaceDE w:val="0"/>
              <w:autoSpaceDN w:val="0"/>
              <w:adjustRightInd w:val="0"/>
              <w:spacing w:before="120" w:after="120"/>
              <w:ind w:left="252" w:hanging="252"/>
              <w:rPr>
                <w:rFonts w:eastAsiaTheme="minorHAnsi"/>
                <w:i/>
                <w:color w:val="000000"/>
                <w:sz w:val="16"/>
                <w:szCs w:val="16"/>
              </w:rPr>
            </w:pPr>
          </w:p>
        </w:tc>
        <w:tc>
          <w:tcPr>
            <w:tcW w:w="1710" w:type="dxa"/>
            <w:tcBorders>
              <w:bottom w:val="single" w:sz="4" w:space="0" w:color="auto"/>
            </w:tcBorders>
            <w:shd w:val="clear" w:color="auto" w:fill="auto"/>
          </w:tcPr>
          <w:p w:rsidR="00523263" w:rsidRDefault="00523263" w:rsidP="00523263">
            <w:pPr>
              <w:tabs>
                <w:tab w:val="left" w:pos="280"/>
              </w:tabs>
              <w:ind w:left="432" w:hanging="432"/>
            </w:pPr>
          </w:p>
        </w:tc>
        <w:tc>
          <w:tcPr>
            <w:tcW w:w="1620" w:type="dxa"/>
            <w:tcBorders>
              <w:bottom w:val="single" w:sz="4" w:space="0" w:color="auto"/>
            </w:tcBorders>
            <w:shd w:val="clear" w:color="auto" w:fill="auto"/>
          </w:tcPr>
          <w:p w:rsidR="00523263" w:rsidRDefault="00523263" w:rsidP="00523263">
            <w:pPr>
              <w:tabs>
                <w:tab w:val="left" w:pos="280"/>
              </w:tabs>
              <w:ind w:left="432" w:hanging="432"/>
            </w:pPr>
          </w:p>
        </w:tc>
        <w:tc>
          <w:tcPr>
            <w:tcW w:w="3420" w:type="dxa"/>
            <w:tcBorders>
              <w:bottom w:val="single" w:sz="4" w:space="0" w:color="auto"/>
            </w:tcBorders>
            <w:shd w:val="clear" w:color="auto" w:fill="auto"/>
          </w:tcPr>
          <w:p w:rsidR="00523263" w:rsidRDefault="00523263" w:rsidP="00523263"/>
        </w:tc>
      </w:tr>
      <w:tr w:rsidR="00523263" w:rsidTr="00A5101B">
        <w:trPr>
          <w:gridAfter w:val="1"/>
          <w:wAfter w:w="3420" w:type="dxa"/>
        </w:trPr>
        <w:tc>
          <w:tcPr>
            <w:tcW w:w="8010" w:type="dxa"/>
            <w:shd w:val="pct20" w:color="auto" w:fill="auto"/>
          </w:tcPr>
          <w:p w:rsidR="00523263" w:rsidRDefault="00523263" w:rsidP="00523263">
            <w:pPr>
              <w:tabs>
                <w:tab w:val="left" w:pos="540"/>
              </w:tabs>
              <w:ind w:left="1080" w:hanging="540"/>
            </w:pPr>
            <w:r w:rsidRPr="00BE6140">
              <w:rPr>
                <w:rFonts w:eastAsiaTheme="minorHAnsi"/>
                <w:b/>
                <w:color w:val="000000"/>
              </w:rPr>
              <w:t>D.  Quality Instruction</w:t>
            </w:r>
          </w:p>
        </w:tc>
        <w:tc>
          <w:tcPr>
            <w:tcW w:w="1710" w:type="dxa"/>
            <w:shd w:val="pct20" w:color="auto" w:fill="auto"/>
          </w:tcPr>
          <w:p w:rsidR="00523263" w:rsidRDefault="00523263" w:rsidP="00523263">
            <w:pPr>
              <w:tabs>
                <w:tab w:val="left" w:pos="280"/>
              </w:tabs>
              <w:ind w:left="432" w:hanging="432"/>
            </w:pPr>
          </w:p>
        </w:tc>
        <w:tc>
          <w:tcPr>
            <w:tcW w:w="1620" w:type="dxa"/>
            <w:shd w:val="pct20" w:color="auto" w:fill="auto"/>
          </w:tcPr>
          <w:p w:rsidR="00523263" w:rsidRDefault="00523263" w:rsidP="00523263">
            <w:pPr>
              <w:tabs>
                <w:tab w:val="left" w:pos="280"/>
              </w:tabs>
              <w:ind w:left="432" w:hanging="432"/>
            </w:pPr>
          </w:p>
        </w:tc>
        <w:tc>
          <w:tcPr>
            <w:tcW w:w="3420" w:type="dxa"/>
            <w:shd w:val="pct20" w:color="auto" w:fill="auto"/>
          </w:tcPr>
          <w:p w:rsidR="00523263" w:rsidRDefault="00523263" w:rsidP="00523263"/>
        </w:tc>
      </w:tr>
      <w:tr w:rsidR="00523263" w:rsidTr="00A5101B">
        <w:trPr>
          <w:gridAfter w:val="1"/>
          <w:wAfter w:w="3420" w:type="dxa"/>
        </w:trPr>
        <w:tc>
          <w:tcPr>
            <w:tcW w:w="8010" w:type="dxa"/>
            <w:tcBorders>
              <w:bottom w:val="single" w:sz="4" w:space="0" w:color="auto"/>
            </w:tcBorders>
            <w:shd w:val="clear" w:color="auto" w:fill="auto"/>
          </w:tcPr>
          <w:p w:rsidR="00523263" w:rsidRPr="00493A49" w:rsidRDefault="00523263" w:rsidP="00523263">
            <w:pPr>
              <w:autoSpaceDE w:val="0"/>
              <w:autoSpaceDN w:val="0"/>
              <w:adjustRightInd w:val="0"/>
              <w:ind w:left="1080" w:hanging="360"/>
              <w:rPr>
                <w:rFonts w:eastAsiaTheme="minorHAnsi"/>
                <w:color w:val="000000"/>
                <w:sz w:val="16"/>
                <w:szCs w:val="16"/>
              </w:rPr>
            </w:pPr>
          </w:p>
          <w:p w:rsidR="00523263" w:rsidRDefault="00523263" w:rsidP="00523263">
            <w:pPr>
              <w:autoSpaceDE w:val="0"/>
              <w:autoSpaceDN w:val="0"/>
              <w:adjustRightInd w:val="0"/>
              <w:rPr>
                <w:rFonts w:eastAsiaTheme="minorHAnsi"/>
                <w:color w:val="000000"/>
              </w:rPr>
            </w:pPr>
            <w:r w:rsidRPr="00B927B2">
              <w:rPr>
                <w:rFonts w:eastAsiaTheme="minorHAnsi"/>
                <w:color w:val="000000"/>
              </w:rPr>
              <w:t>I</w:t>
            </w:r>
            <w:r w:rsidRPr="00884412">
              <w:rPr>
                <w:rFonts w:eastAsiaTheme="minorHAnsi"/>
                <w:color w:val="000000"/>
              </w:rPr>
              <w:t>s comprehensive school health education consistently offered across the grade levels and district</w:t>
            </w:r>
            <w:r>
              <w:rPr>
                <w:rFonts w:eastAsiaTheme="minorHAnsi"/>
                <w:color w:val="000000"/>
              </w:rPr>
              <w:t>-</w:t>
            </w:r>
            <w:r w:rsidRPr="00884412">
              <w:rPr>
                <w:rFonts w:eastAsiaTheme="minorHAnsi"/>
                <w:color w:val="000000"/>
              </w:rPr>
              <w:t xml:space="preserve">wide? </w:t>
            </w:r>
          </w:p>
          <w:p w:rsidR="00493A49" w:rsidRPr="00493A49" w:rsidRDefault="00493A49" w:rsidP="00523263">
            <w:pPr>
              <w:autoSpaceDE w:val="0"/>
              <w:autoSpaceDN w:val="0"/>
              <w:adjustRightInd w:val="0"/>
              <w:rPr>
                <w:rFonts w:eastAsiaTheme="minorHAnsi"/>
                <w:color w:val="000000"/>
              </w:rPr>
            </w:pPr>
          </w:p>
        </w:tc>
        <w:tc>
          <w:tcPr>
            <w:tcW w:w="1710" w:type="dxa"/>
            <w:tcBorders>
              <w:bottom w:val="single" w:sz="4" w:space="0" w:color="auto"/>
            </w:tcBorders>
            <w:shd w:val="clear" w:color="auto" w:fill="auto"/>
          </w:tcPr>
          <w:p w:rsidR="00523263" w:rsidRDefault="00523263" w:rsidP="00523263"/>
        </w:tc>
        <w:tc>
          <w:tcPr>
            <w:tcW w:w="1620" w:type="dxa"/>
            <w:tcBorders>
              <w:bottom w:val="single" w:sz="4" w:space="0" w:color="auto"/>
            </w:tcBorders>
            <w:shd w:val="clear" w:color="auto" w:fill="auto"/>
          </w:tcPr>
          <w:p w:rsidR="00523263" w:rsidRDefault="00523263" w:rsidP="00523263"/>
        </w:tc>
        <w:tc>
          <w:tcPr>
            <w:tcW w:w="3420" w:type="dxa"/>
            <w:tcBorders>
              <w:bottom w:val="single" w:sz="4" w:space="0" w:color="auto"/>
            </w:tcBorders>
            <w:shd w:val="clear" w:color="auto" w:fill="auto"/>
          </w:tcPr>
          <w:p w:rsidR="00523263" w:rsidRDefault="00523263" w:rsidP="00523263"/>
        </w:tc>
      </w:tr>
      <w:tr w:rsidR="00493A49" w:rsidTr="00CE4FF6">
        <w:trPr>
          <w:gridAfter w:val="1"/>
          <w:wAfter w:w="3420" w:type="dxa"/>
        </w:trPr>
        <w:tc>
          <w:tcPr>
            <w:tcW w:w="8010" w:type="dxa"/>
            <w:shd w:val="clear" w:color="auto" w:fill="D9D9D9" w:themeFill="background1" w:themeFillShade="D9"/>
          </w:tcPr>
          <w:p w:rsidR="00493A49" w:rsidRPr="00523263" w:rsidRDefault="00493A49" w:rsidP="00493A49">
            <w:pPr>
              <w:tabs>
                <w:tab w:val="left" w:pos="540"/>
              </w:tabs>
              <w:ind w:left="540" w:hanging="540"/>
              <w:rPr>
                <w:b/>
                <w:sz w:val="22"/>
                <w:szCs w:val="22"/>
              </w:rPr>
            </w:pPr>
            <w:r w:rsidRPr="00611F8C">
              <w:rPr>
                <w:b/>
                <w:sz w:val="22"/>
                <w:szCs w:val="22"/>
              </w:rPr>
              <w:t>School Health Education Requirements</w:t>
            </w:r>
          </w:p>
          <w:p w:rsidR="00493A49" w:rsidRPr="00A5101B" w:rsidRDefault="00493A49" w:rsidP="00493A49">
            <w:pPr>
              <w:autoSpaceDE w:val="0"/>
              <w:autoSpaceDN w:val="0"/>
              <w:adjustRightInd w:val="0"/>
              <w:rPr>
                <w:rFonts w:eastAsiaTheme="minorHAnsi"/>
                <w:b/>
                <w:i/>
                <w:color w:val="000000"/>
              </w:rPr>
            </w:pPr>
            <w:r w:rsidRPr="00A5101B">
              <w:rPr>
                <w:rFonts w:eastAsiaTheme="minorHAnsi"/>
                <w:b/>
                <w:i/>
                <w:color w:val="000000"/>
              </w:rPr>
              <w:t>Quality Instruction – continued</w:t>
            </w:r>
          </w:p>
          <w:p w:rsidR="00493A49" w:rsidRPr="00493A49" w:rsidRDefault="00493A49" w:rsidP="00493A49">
            <w:pPr>
              <w:autoSpaceDE w:val="0"/>
              <w:autoSpaceDN w:val="0"/>
              <w:adjustRightInd w:val="0"/>
              <w:rPr>
                <w:rFonts w:eastAsiaTheme="minorHAnsi"/>
                <w:color w:val="000000"/>
                <w:sz w:val="16"/>
                <w:szCs w:val="16"/>
              </w:rPr>
            </w:pPr>
          </w:p>
        </w:tc>
        <w:tc>
          <w:tcPr>
            <w:tcW w:w="3330" w:type="dxa"/>
            <w:gridSpan w:val="2"/>
            <w:shd w:val="clear" w:color="auto" w:fill="D9D9D9" w:themeFill="background1" w:themeFillShade="D9"/>
          </w:tcPr>
          <w:p w:rsidR="00493A49" w:rsidRPr="0020641B" w:rsidRDefault="00493A49" w:rsidP="00493A49">
            <w:pPr>
              <w:tabs>
                <w:tab w:val="left" w:pos="280"/>
              </w:tabs>
              <w:jc w:val="center"/>
              <w:rPr>
                <w:b/>
              </w:rPr>
            </w:pPr>
            <w:r>
              <w:rPr>
                <w:b/>
              </w:rPr>
              <w:t xml:space="preserve">Evidence </w:t>
            </w:r>
            <w:r w:rsidRPr="0020641B">
              <w:rPr>
                <w:b/>
              </w:rPr>
              <w:t>Sufficient</w:t>
            </w:r>
          </w:p>
          <w:p w:rsidR="00493A49" w:rsidRDefault="00493A49" w:rsidP="00493A49">
            <w:pPr>
              <w:rPr>
                <w:b/>
              </w:rPr>
            </w:pPr>
            <w:r>
              <w:rPr>
                <w:b/>
              </w:rPr>
              <w:t xml:space="preserve">        </w:t>
            </w:r>
            <w:r w:rsidRPr="0020641B">
              <w:rPr>
                <w:b/>
              </w:rPr>
              <w:t>(check</w:t>
            </w:r>
            <w:r>
              <w:rPr>
                <w:b/>
              </w:rPr>
              <w:t xml:space="preserve"> &amp; cite source</w:t>
            </w:r>
            <w:r w:rsidRPr="0020641B">
              <w:rPr>
                <w:b/>
              </w:rPr>
              <w:t>)</w:t>
            </w:r>
          </w:p>
          <w:p w:rsidR="00493A49" w:rsidRDefault="00493A49" w:rsidP="00493A49">
            <w:r>
              <w:rPr>
                <w:sz w:val="16"/>
                <w:szCs w:val="16"/>
              </w:rPr>
              <w:t xml:space="preserve">      </w:t>
            </w:r>
            <w:r w:rsidRPr="00A5101B">
              <w:rPr>
                <w:sz w:val="16"/>
                <w:szCs w:val="16"/>
              </w:rPr>
              <w:t xml:space="preserve">Documentation </w:t>
            </w:r>
            <w:r>
              <w:rPr>
                <w:sz w:val="16"/>
                <w:szCs w:val="16"/>
              </w:rPr>
              <w:t xml:space="preserve">                      </w:t>
            </w:r>
            <w:r w:rsidRPr="00A5101B">
              <w:rPr>
                <w:sz w:val="16"/>
                <w:szCs w:val="16"/>
              </w:rPr>
              <w:t>Other</w:t>
            </w:r>
          </w:p>
        </w:tc>
        <w:tc>
          <w:tcPr>
            <w:tcW w:w="3420" w:type="dxa"/>
            <w:shd w:val="clear" w:color="auto" w:fill="D9D9D9" w:themeFill="background1" w:themeFillShade="D9"/>
          </w:tcPr>
          <w:p w:rsidR="00493A49" w:rsidRDefault="00493A49" w:rsidP="00493A49">
            <w:pPr>
              <w:jc w:val="center"/>
              <w:rPr>
                <w:b/>
              </w:rPr>
            </w:pPr>
            <w:r>
              <w:rPr>
                <w:b/>
              </w:rPr>
              <w:t xml:space="preserve">Evidence </w:t>
            </w:r>
            <w:r w:rsidRPr="0020641B">
              <w:rPr>
                <w:b/>
              </w:rPr>
              <w:t>Insufficient</w:t>
            </w:r>
          </w:p>
          <w:p w:rsidR="00493A49" w:rsidRDefault="00493A49" w:rsidP="00493A49">
            <w:r>
              <w:rPr>
                <w:b/>
              </w:rPr>
              <w:t xml:space="preserve">  (check &amp; provide </w:t>
            </w:r>
            <w:r w:rsidRPr="0020641B">
              <w:rPr>
                <w:b/>
              </w:rPr>
              <w:t>comments)</w:t>
            </w:r>
          </w:p>
        </w:tc>
      </w:tr>
      <w:tr w:rsidR="00493A49" w:rsidTr="00A5101B">
        <w:trPr>
          <w:gridAfter w:val="1"/>
          <w:wAfter w:w="3420" w:type="dxa"/>
        </w:trPr>
        <w:tc>
          <w:tcPr>
            <w:tcW w:w="8010" w:type="dxa"/>
            <w:tcBorders>
              <w:bottom w:val="single" w:sz="4" w:space="0" w:color="auto"/>
            </w:tcBorders>
            <w:shd w:val="clear" w:color="auto" w:fill="auto"/>
          </w:tcPr>
          <w:p w:rsidR="00493A49" w:rsidRPr="00493A49" w:rsidRDefault="00493A49" w:rsidP="00493A49">
            <w:pPr>
              <w:autoSpaceDE w:val="0"/>
              <w:autoSpaceDN w:val="0"/>
              <w:adjustRightInd w:val="0"/>
              <w:rPr>
                <w:rFonts w:eastAsiaTheme="minorHAnsi"/>
                <w:color w:val="000000"/>
                <w:sz w:val="16"/>
                <w:szCs w:val="16"/>
              </w:rPr>
            </w:pPr>
          </w:p>
          <w:p w:rsidR="00493A49" w:rsidRPr="00B927B2" w:rsidRDefault="00493A49" w:rsidP="00493A49">
            <w:pPr>
              <w:autoSpaceDE w:val="0"/>
              <w:autoSpaceDN w:val="0"/>
              <w:adjustRightInd w:val="0"/>
              <w:rPr>
                <w:rFonts w:eastAsiaTheme="minorHAnsi"/>
                <w:color w:val="000000"/>
              </w:rPr>
            </w:pPr>
            <w:r>
              <w:rPr>
                <w:rFonts w:eastAsiaTheme="minorHAnsi"/>
                <w:color w:val="000000"/>
              </w:rPr>
              <w:t>I</w:t>
            </w:r>
            <w:r w:rsidRPr="00884412">
              <w:rPr>
                <w:rFonts w:eastAsiaTheme="minorHAnsi"/>
                <w:color w:val="000000"/>
              </w:rPr>
              <w:t xml:space="preserve">s professional development offered to teachers, administrators, and health and mental health professionals and other appropriate staff? </w:t>
            </w:r>
          </w:p>
          <w:p w:rsidR="00493A49" w:rsidRPr="00493A49" w:rsidRDefault="00493A49" w:rsidP="00493A49">
            <w:pPr>
              <w:autoSpaceDE w:val="0"/>
              <w:autoSpaceDN w:val="0"/>
              <w:adjustRightInd w:val="0"/>
              <w:ind w:left="1080" w:hanging="360"/>
              <w:rPr>
                <w:rFonts w:eastAsiaTheme="minorHAnsi"/>
                <w:color w:val="000000"/>
                <w:sz w:val="16"/>
                <w:szCs w:val="16"/>
              </w:rPr>
            </w:pPr>
          </w:p>
        </w:tc>
        <w:tc>
          <w:tcPr>
            <w:tcW w:w="1710" w:type="dxa"/>
            <w:tcBorders>
              <w:bottom w:val="single" w:sz="4" w:space="0" w:color="auto"/>
            </w:tcBorders>
            <w:shd w:val="clear" w:color="auto" w:fill="auto"/>
          </w:tcPr>
          <w:p w:rsidR="00493A49" w:rsidRDefault="00493A49" w:rsidP="00493A49"/>
        </w:tc>
        <w:tc>
          <w:tcPr>
            <w:tcW w:w="1620" w:type="dxa"/>
            <w:tcBorders>
              <w:bottom w:val="single" w:sz="4" w:space="0" w:color="auto"/>
            </w:tcBorders>
            <w:shd w:val="clear" w:color="auto" w:fill="auto"/>
          </w:tcPr>
          <w:p w:rsidR="00493A49" w:rsidRDefault="00493A49" w:rsidP="00493A49"/>
        </w:tc>
        <w:tc>
          <w:tcPr>
            <w:tcW w:w="3420" w:type="dxa"/>
            <w:tcBorders>
              <w:bottom w:val="single" w:sz="4" w:space="0" w:color="auto"/>
            </w:tcBorders>
            <w:shd w:val="clear" w:color="auto" w:fill="auto"/>
          </w:tcPr>
          <w:p w:rsidR="00493A49" w:rsidRDefault="00493A49" w:rsidP="00493A49"/>
        </w:tc>
      </w:tr>
      <w:tr w:rsidR="00493A49" w:rsidTr="00A5101B">
        <w:trPr>
          <w:gridAfter w:val="1"/>
          <w:wAfter w:w="3420" w:type="dxa"/>
        </w:trPr>
        <w:tc>
          <w:tcPr>
            <w:tcW w:w="8010" w:type="dxa"/>
            <w:shd w:val="clear" w:color="auto" w:fill="auto"/>
          </w:tcPr>
          <w:p w:rsidR="00493A49" w:rsidRPr="00493A49" w:rsidRDefault="00493A49" w:rsidP="00493A49">
            <w:pPr>
              <w:autoSpaceDE w:val="0"/>
              <w:autoSpaceDN w:val="0"/>
              <w:adjustRightInd w:val="0"/>
              <w:rPr>
                <w:rFonts w:eastAsiaTheme="minorHAnsi"/>
                <w:color w:val="000000"/>
                <w:sz w:val="16"/>
                <w:szCs w:val="16"/>
              </w:rPr>
            </w:pPr>
          </w:p>
          <w:p w:rsidR="00493A49" w:rsidRDefault="00493A49" w:rsidP="00493A49">
            <w:pPr>
              <w:autoSpaceDE w:val="0"/>
              <w:autoSpaceDN w:val="0"/>
              <w:adjustRightInd w:val="0"/>
              <w:rPr>
                <w:rFonts w:eastAsiaTheme="minorHAnsi"/>
                <w:color w:val="000000"/>
              </w:rPr>
            </w:pPr>
            <w:r w:rsidRPr="00884412">
              <w:rPr>
                <w:rFonts w:eastAsiaTheme="minorHAnsi"/>
                <w:color w:val="000000"/>
              </w:rPr>
              <w:t xml:space="preserve">Are adequate time, materials and supplies provided for the delivery of instruction? </w:t>
            </w:r>
          </w:p>
          <w:p w:rsidR="00493A49" w:rsidRPr="00493A49" w:rsidRDefault="00493A49" w:rsidP="00493A49">
            <w:pPr>
              <w:autoSpaceDE w:val="0"/>
              <w:autoSpaceDN w:val="0"/>
              <w:adjustRightInd w:val="0"/>
              <w:rPr>
                <w:rFonts w:eastAsiaTheme="minorHAnsi"/>
                <w:b/>
                <w:color w:val="000000"/>
                <w:sz w:val="16"/>
                <w:szCs w:val="16"/>
              </w:rPr>
            </w:pPr>
          </w:p>
        </w:tc>
        <w:tc>
          <w:tcPr>
            <w:tcW w:w="1710" w:type="dxa"/>
            <w:shd w:val="clear" w:color="auto" w:fill="auto"/>
          </w:tcPr>
          <w:p w:rsidR="00493A49" w:rsidRDefault="00493A49" w:rsidP="00493A49"/>
        </w:tc>
        <w:tc>
          <w:tcPr>
            <w:tcW w:w="1620" w:type="dxa"/>
            <w:shd w:val="clear" w:color="auto" w:fill="auto"/>
          </w:tcPr>
          <w:p w:rsidR="00493A49" w:rsidRDefault="00493A49" w:rsidP="00493A49"/>
        </w:tc>
        <w:tc>
          <w:tcPr>
            <w:tcW w:w="3420" w:type="dxa"/>
            <w:shd w:val="clear" w:color="auto" w:fill="auto"/>
          </w:tcPr>
          <w:p w:rsidR="00493A49" w:rsidRDefault="00493A49" w:rsidP="00493A49"/>
        </w:tc>
      </w:tr>
      <w:tr w:rsidR="00493A49" w:rsidTr="00A5101B">
        <w:trPr>
          <w:gridAfter w:val="1"/>
          <w:wAfter w:w="3420" w:type="dxa"/>
        </w:trPr>
        <w:tc>
          <w:tcPr>
            <w:tcW w:w="8010" w:type="dxa"/>
            <w:shd w:val="clear" w:color="auto" w:fill="auto"/>
          </w:tcPr>
          <w:p w:rsidR="00493A49" w:rsidRPr="00493A49" w:rsidRDefault="00493A49" w:rsidP="00493A49">
            <w:pPr>
              <w:autoSpaceDE w:val="0"/>
              <w:autoSpaceDN w:val="0"/>
              <w:adjustRightInd w:val="0"/>
              <w:rPr>
                <w:rFonts w:eastAsiaTheme="minorHAnsi"/>
                <w:color w:val="000000"/>
                <w:sz w:val="16"/>
                <w:szCs w:val="16"/>
              </w:rPr>
            </w:pPr>
          </w:p>
          <w:p w:rsidR="00493A49" w:rsidRPr="00B927B2" w:rsidRDefault="00493A49" w:rsidP="00493A49">
            <w:pPr>
              <w:autoSpaceDE w:val="0"/>
              <w:autoSpaceDN w:val="0"/>
              <w:adjustRightInd w:val="0"/>
              <w:rPr>
                <w:rFonts w:eastAsiaTheme="minorHAnsi"/>
                <w:color w:val="000000"/>
              </w:rPr>
            </w:pPr>
            <w:r w:rsidRPr="00884412">
              <w:rPr>
                <w:rFonts w:eastAsiaTheme="minorHAnsi"/>
                <w:color w:val="000000"/>
              </w:rPr>
              <w:t xml:space="preserve">Are certified, effective, and highly qualified teachers delivering comprehensive school health education? </w:t>
            </w:r>
          </w:p>
          <w:p w:rsidR="00493A49" w:rsidRPr="00493A49" w:rsidRDefault="00493A49" w:rsidP="00493A49">
            <w:pPr>
              <w:autoSpaceDE w:val="0"/>
              <w:autoSpaceDN w:val="0"/>
              <w:adjustRightInd w:val="0"/>
              <w:rPr>
                <w:rFonts w:eastAsiaTheme="minorHAnsi"/>
                <w:b/>
                <w:color w:val="000000"/>
                <w:sz w:val="16"/>
                <w:szCs w:val="16"/>
              </w:rPr>
            </w:pPr>
          </w:p>
        </w:tc>
        <w:tc>
          <w:tcPr>
            <w:tcW w:w="1710" w:type="dxa"/>
            <w:shd w:val="clear" w:color="auto" w:fill="auto"/>
          </w:tcPr>
          <w:p w:rsidR="00493A49" w:rsidRDefault="00493A49" w:rsidP="00493A49"/>
        </w:tc>
        <w:tc>
          <w:tcPr>
            <w:tcW w:w="1620" w:type="dxa"/>
            <w:shd w:val="clear" w:color="auto" w:fill="auto"/>
          </w:tcPr>
          <w:p w:rsidR="00493A49" w:rsidRDefault="00493A49" w:rsidP="00493A49"/>
        </w:tc>
        <w:tc>
          <w:tcPr>
            <w:tcW w:w="3420" w:type="dxa"/>
            <w:shd w:val="clear" w:color="auto" w:fill="auto"/>
          </w:tcPr>
          <w:p w:rsidR="00493A49" w:rsidRDefault="00493A49" w:rsidP="00493A49"/>
        </w:tc>
      </w:tr>
      <w:tr w:rsidR="00493A49" w:rsidTr="00A5101B">
        <w:trPr>
          <w:gridAfter w:val="1"/>
          <w:wAfter w:w="3420" w:type="dxa"/>
        </w:trPr>
        <w:tc>
          <w:tcPr>
            <w:tcW w:w="8010" w:type="dxa"/>
            <w:shd w:val="clear" w:color="auto" w:fill="auto"/>
          </w:tcPr>
          <w:p w:rsidR="00493A49" w:rsidRPr="00493A49" w:rsidRDefault="00493A49" w:rsidP="00493A49">
            <w:pPr>
              <w:autoSpaceDE w:val="0"/>
              <w:autoSpaceDN w:val="0"/>
              <w:adjustRightInd w:val="0"/>
              <w:rPr>
                <w:rFonts w:eastAsiaTheme="minorHAnsi"/>
                <w:color w:val="000000"/>
                <w:sz w:val="16"/>
                <w:szCs w:val="16"/>
              </w:rPr>
            </w:pPr>
          </w:p>
          <w:p w:rsidR="00493A49" w:rsidRPr="00884412" w:rsidRDefault="00493A49" w:rsidP="00493A49">
            <w:pPr>
              <w:autoSpaceDE w:val="0"/>
              <w:autoSpaceDN w:val="0"/>
              <w:adjustRightInd w:val="0"/>
              <w:rPr>
                <w:rFonts w:eastAsiaTheme="minorHAnsi"/>
                <w:color w:val="000000"/>
              </w:rPr>
            </w:pPr>
            <w:r w:rsidRPr="00884412">
              <w:rPr>
                <w:rFonts w:eastAsiaTheme="minorHAnsi"/>
                <w:color w:val="000000"/>
              </w:rPr>
              <w:t xml:space="preserve">Are materials up-to-date and medically and scientifically accurate? </w:t>
            </w:r>
          </w:p>
          <w:p w:rsidR="00493A49" w:rsidRPr="00493A49" w:rsidRDefault="00493A49" w:rsidP="00493A49">
            <w:pPr>
              <w:autoSpaceDE w:val="0"/>
              <w:autoSpaceDN w:val="0"/>
              <w:adjustRightInd w:val="0"/>
              <w:rPr>
                <w:rFonts w:eastAsiaTheme="minorHAnsi"/>
                <w:color w:val="000000"/>
                <w:sz w:val="16"/>
                <w:szCs w:val="16"/>
              </w:rPr>
            </w:pPr>
          </w:p>
        </w:tc>
        <w:tc>
          <w:tcPr>
            <w:tcW w:w="1710" w:type="dxa"/>
            <w:shd w:val="clear" w:color="auto" w:fill="auto"/>
          </w:tcPr>
          <w:p w:rsidR="00493A49" w:rsidRDefault="00493A49" w:rsidP="00493A49"/>
        </w:tc>
        <w:tc>
          <w:tcPr>
            <w:tcW w:w="1620" w:type="dxa"/>
            <w:shd w:val="clear" w:color="auto" w:fill="auto"/>
          </w:tcPr>
          <w:p w:rsidR="00493A49" w:rsidRDefault="00493A49" w:rsidP="00493A49"/>
        </w:tc>
        <w:tc>
          <w:tcPr>
            <w:tcW w:w="3420" w:type="dxa"/>
            <w:shd w:val="clear" w:color="auto" w:fill="auto"/>
          </w:tcPr>
          <w:p w:rsidR="00493A49" w:rsidRDefault="00493A49" w:rsidP="00493A49"/>
        </w:tc>
      </w:tr>
      <w:tr w:rsidR="00493A49" w:rsidTr="00A5101B">
        <w:trPr>
          <w:gridAfter w:val="1"/>
          <w:wAfter w:w="3420" w:type="dxa"/>
        </w:trPr>
        <w:tc>
          <w:tcPr>
            <w:tcW w:w="8010" w:type="dxa"/>
            <w:shd w:val="clear" w:color="auto" w:fill="auto"/>
          </w:tcPr>
          <w:p w:rsidR="00493A49" w:rsidRDefault="00493A49" w:rsidP="00493A49">
            <w:pPr>
              <w:autoSpaceDE w:val="0"/>
              <w:autoSpaceDN w:val="0"/>
              <w:adjustRightInd w:val="0"/>
              <w:spacing w:before="120"/>
              <w:rPr>
                <w:rFonts w:eastAsiaTheme="minorHAnsi"/>
                <w:color w:val="000000"/>
              </w:rPr>
            </w:pPr>
            <w:r w:rsidRPr="00884412">
              <w:rPr>
                <w:rFonts w:eastAsiaTheme="minorHAnsi"/>
                <w:color w:val="000000"/>
              </w:rPr>
              <w:t xml:space="preserve">Do the data support the effectiveness of the program? </w:t>
            </w:r>
          </w:p>
          <w:p w:rsidR="00493A49" w:rsidRDefault="00493A49" w:rsidP="00493A49">
            <w:pPr>
              <w:autoSpaceDE w:val="0"/>
              <w:autoSpaceDN w:val="0"/>
              <w:adjustRightInd w:val="0"/>
              <w:spacing w:before="120"/>
              <w:rPr>
                <w:rFonts w:eastAsiaTheme="minorHAnsi"/>
                <w:color w:val="000000"/>
              </w:rPr>
            </w:pPr>
            <w:r>
              <w:rPr>
                <w:rFonts w:eastAsiaTheme="minorHAnsi"/>
                <w:color w:val="000000"/>
              </w:rPr>
              <w:t xml:space="preserve">What sources are used to define educational priorities? </w:t>
            </w:r>
          </w:p>
          <w:p w:rsidR="00493A49" w:rsidRPr="00B927B2" w:rsidRDefault="00493A49" w:rsidP="00493A49">
            <w:pPr>
              <w:autoSpaceDE w:val="0"/>
              <w:autoSpaceDN w:val="0"/>
              <w:adjustRightInd w:val="0"/>
              <w:spacing w:before="120"/>
              <w:rPr>
                <w:rFonts w:eastAsiaTheme="minorHAnsi"/>
                <w:color w:val="000000"/>
              </w:rPr>
            </w:pPr>
            <w:r>
              <w:rPr>
                <w:rFonts w:eastAsiaTheme="minorHAnsi"/>
                <w:color w:val="000000"/>
              </w:rPr>
              <w:t>(STD, teen birth rates, etc.)</w:t>
            </w:r>
          </w:p>
          <w:p w:rsidR="00493A49" w:rsidRPr="00493A49" w:rsidRDefault="00493A49" w:rsidP="00493A49">
            <w:pPr>
              <w:autoSpaceDE w:val="0"/>
              <w:autoSpaceDN w:val="0"/>
              <w:adjustRightInd w:val="0"/>
              <w:rPr>
                <w:rFonts w:eastAsiaTheme="minorHAnsi"/>
                <w:b/>
                <w:color w:val="000000"/>
                <w:sz w:val="16"/>
                <w:szCs w:val="16"/>
              </w:rPr>
            </w:pPr>
          </w:p>
        </w:tc>
        <w:tc>
          <w:tcPr>
            <w:tcW w:w="1710" w:type="dxa"/>
            <w:shd w:val="clear" w:color="auto" w:fill="auto"/>
          </w:tcPr>
          <w:p w:rsidR="00493A49" w:rsidRDefault="00493A49" w:rsidP="00493A49"/>
        </w:tc>
        <w:tc>
          <w:tcPr>
            <w:tcW w:w="1620" w:type="dxa"/>
            <w:shd w:val="clear" w:color="auto" w:fill="auto"/>
          </w:tcPr>
          <w:p w:rsidR="00493A49" w:rsidRDefault="00493A49" w:rsidP="00493A49"/>
        </w:tc>
        <w:tc>
          <w:tcPr>
            <w:tcW w:w="3420" w:type="dxa"/>
            <w:shd w:val="clear" w:color="auto" w:fill="auto"/>
          </w:tcPr>
          <w:p w:rsidR="00493A49" w:rsidRDefault="00493A49" w:rsidP="00493A49"/>
        </w:tc>
      </w:tr>
      <w:tr w:rsidR="00493A49" w:rsidTr="00A5101B">
        <w:trPr>
          <w:gridAfter w:val="1"/>
          <w:wAfter w:w="3420" w:type="dxa"/>
        </w:trPr>
        <w:tc>
          <w:tcPr>
            <w:tcW w:w="8010" w:type="dxa"/>
            <w:shd w:val="clear" w:color="auto" w:fill="auto"/>
          </w:tcPr>
          <w:p w:rsidR="00493A49" w:rsidRPr="00493A49" w:rsidRDefault="00493A49" w:rsidP="00493A49">
            <w:pPr>
              <w:rPr>
                <w:rFonts w:eastAsiaTheme="minorHAnsi"/>
                <w:color w:val="000000"/>
                <w:sz w:val="16"/>
                <w:szCs w:val="16"/>
              </w:rPr>
            </w:pPr>
          </w:p>
          <w:p w:rsidR="00493A49" w:rsidRDefault="00493A49" w:rsidP="00493A49">
            <w:pPr>
              <w:rPr>
                <w:rFonts w:eastAsiaTheme="minorHAnsi"/>
                <w:color w:val="000000"/>
              </w:rPr>
            </w:pPr>
            <w:r w:rsidRPr="00B927B2">
              <w:rPr>
                <w:rFonts w:eastAsiaTheme="minorHAnsi"/>
                <w:color w:val="000000"/>
              </w:rPr>
              <w:t>Does the program involve parents/guardians and community members?</w:t>
            </w:r>
          </w:p>
          <w:p w:rsidR="00493A49" w:rsidRPr="00493A49" w:rsidRDefault="00493A49" w:rsidP="00493A49">
            <w:pPr>
              <w:autoSpaceDE w:val="0"/>
              <w:autoSpaceDN w:val="0"/>
              <w:adjustRightInd w:val="0"/>
              <w:rPr>
                <w:rFonts w:eastAsiaTheme="minorHAnsi"/>
                <w:b/>
                <w:color w:val="000000"/>
                <w:sz w:val="16"/>
                <w:szCs w:val="16"/>
              </w:rPr>
            </w:pPr>
          </w:p>
        </w:tc>
        <w:tc>
          <w:tcPr>
            <w:tcW w:w="1710" w:type="dxa"/>
            <w:shd w:val="clear" w:color="auto" w:fill="auto"/>
          </w:tcPr>
          <w:p w:rsidR="00493A49" w:rsidRDefault="00493A49" w:rsidP="00493A49"/>
        </w:tc>
        <w:tc>
          <w:tcPr>
            <w:tcW w:w="1620" w:type="dxa"/>
            <w:shd w:val="clear" w:color="auto" w:fill="auto"/>
          </w:tcPr>
          <w:p w:rsidR="00493A49" w:rsidRDefault="00493A49" w:rsidP="00493A49"/>
        </w:tc>
        <w:tc>
          <w:tcPr>
            <w:tcW w:w="3420" w:type="dxa"/>
            <w:shd w:val="clear" w:color="auto" w:fill="auto"/>
          </w:tcPr>
          <w:p w:rsidR="00493A49" w:rsidRDefault="00493A49" w:rsidP="00493A49"/>
        </w:tc>
      </w:tr>
    </w:tbl>
    <w:p w:rsidR="00A5101B" w:rsidRDefault="00A5101B" w:rsidP="00A5101B">
      <w:pPr>
        <w:autoSpaceDE w:val="0"/>
        <w:autoSpaceDN w:val="0"/>
        <w:adjustRightInd w:val="0"/>
      </w:pPr>
    </w:p>
    <w:p w:rsidR="00EF2E91" w:rsidRPr="009C3394" w:rsidRDefault="00EF2E91" w:rsidP="00A5101B">
      <w:pPr>
        <w:autoSpaceDE w:val="0"/>
        <w:autoSpaceDN w:val="0"/>
        <w:adjustRightInd w:val="0"/>
        <w:jc w:val="center"/>
        <w:rPr>
          <w:rFonts w:ascii="HPPHM L+ Mendoza Roman" w:eastAsiaTheme="minorHAnsi" w:hAnsi="HPPHM L+ Mendoza Roman" w:cs="HPPHM L+ Mendoza Roman"/>
          <w:b/>
          <w:color w:val="000000"/>
          <w:sz w:val="22"/>
          <w:szCs w:val="22"/>
        </w:rPr>
      </w:pPr>
      <w:r w:rsidRPr="009C3394">
        <w:rPr>
          <w:rFonts w:ascii="HPPHM L+ Mendoza Roman" w:eastAsiaTheme="minorHAnsi" w:hAnsi="HPPHM L+ Mendoza Roman" w:cs="HPPHM L+ Mendoza Roman"/>
          <w:b/>
          <w:color w:val="000000"/>
          <w:sz w:val="22"/>
          <w:szCs w:val="22"/>
        </w:rPr>
        <w:t>Recommended Instructional Time for Health and Safety; Alcohol, Tobacco,</w:t>
      </w:r>
    </w:p>
    <w:p w:rsidR="00EF2E91" w:rsidRPr="00EF2E91" w:rsidRDefault="00164F16" w:rsidP="00EF2E91">
      <w:pPr>
        <w:jc w:val="center"/>
        <w:rPr>
          <w:rFonts w:ascii="HPPHM L+ Mendoza Roman" w:eastAsiaTheme="minorHAnsi" w:hAnsi="HPPHM L+ Mendoza Roman" w:cs="HPPHM L+ Mendoza Roman"/>
          <w:b/>
          <w:color w:val="000000"/>
          <w:sz w:val="22"/>
          <w:szCs w:val="22"/>
        </w:rPr>
      </w:pPr>
      <w:r w:rsidRPr="009C3394">
        <w:rPr>
          <w:rFonts w:ascii="HPPHM L+ Mendoza Roman" w:eastAsiaTheme="minorHAnsi" w:hAnsi="HPPHM L+ Mendoza Roman" w:cs="HPPHM L+ Mendoza Roman"/>
          <w:b/>
          <w:color w:val="000000"/>
          <w:sz w:val="22"/>
          <w:szCs w:val="22"/>
        </w:rPr>
        <w:t>Nicotine and other Drugs;</w:t>
      </w:r>
      <w:r w:rsidR="00EF2E91" w:rsidRPr="009C3394">
        <w:rPr>
          <w:rFonts w:ascii="HPPHM L+ Mendoza Roman" w:eastAsiaTheme="minorHAnsi" w:hAnsi="HPPHM L+ Mendoza Roman" w:cs="HPPHM L+ Mendoza Roman"/>
          <w:b/>
          <w:color w:val="000000"/>
          <w:sz w:val="22"/>
          <w:szCs w:val="22"/>
        </w:rPr>
        <w:t xml:space="preserve"> HIV/AIDS</w:t>
      </w:r>
      <w:r w:rsidRPr="009C3394">
        <w:rPr>
          <w:rFonts w:ascii="HPPHM L+ Mendoza Roman" w:eastAsiaTheme="minorHAnsi" w:hAnsi="HPPHM L+ Mendoza Roman" w:cs="HPPHM L+ Mendoza Roman"/>
          <w:b/>
          <w:color w:val="000000"/>
          <w:sz w:val="22"/>
          <w:szCs w:val="22"/>
        </w:rPr>
        <w:t xml:space="preserve">; and Sexual Health Education </w:t>
      </w:r>
      <w:r w:rsidR="00EF2E91" w:rsidRPr="009C3394">
        <w:rPr>
          <w:rFonts w:ascii="HPPHM L+ Mendoza Roman" w:eastAsiaTheme="minorHAnsi" w:hAnsi="HPPHM L+ Mendoza Roman" w:cs="HPPHM L+ Mendoza Roman"/>
          <w:b/>
          <w:color w:val="000000"/>
          <w:sz w:val="22"/>
          <w:szCs w:val="22"/>
        </w:rPr>
        <w:t>by Grade Level</w:t>
      </w:r>
    </w:p>
    <w:p w:rsidR="00BC7001" w:rsidRPr="00BC7001" w:rsidRDefault="00BC7001" w:rsidP="00BC7001">
      <w:pPr>
        <w:rPr>
          <w:b/>
          <w:i/>
        </w:rPr>
      </w:pPr>
      <w:r w:rsidRPr="00BC7001">
        <w:rPr>
          <w:b/>
          <w:i/>
        </w:rPr>
        <w:t>Check recommendation</w:t>
      </w:r>
      <w:r>
        <w:rPr>
          <w:b/>
          <w:i/>
        </w:rPr>
        <w:t>s that are met:</w:t>
      </w:r>
    </w:p>
    <w:p w:rsidR="00EF2E91" w:rsidRDefault="00EF2E91" w:rsidP="00BC7001">
      <w:pPr>
        <w:jc w:val="center"/>
      </w:pPr>
      <w:r>
        <w:t>Grade Sequence</w:t>
      </w:r>
    </w:p>
    <w:tbl>
      <w:tblPr>
        <w:tblStyle w:val="TableGrid"/>
        <w:tblW w:w="0" w:type="auto"/>
        <w:tblLook w:val="04A0" w:firstRow="1" w:lastRow="0" w:firstColumn="1" w:lastColumn="0" w:noHBand="0" w:noVBand="1"/>
      </w:tblPr>
      <w:tblGrid>
        <w:gridCol w:w="4428"/>
        <w:gridCol w:w="1710"/>
        <w:gridCol w:w="1710"/>
        <w:gridCol w:w="1710"/>
        <w:gridCol w:w="1710"/>
        <w:gridCol w:w="1710"/>
        <w:gridCol w:w="1710"/>
      </w:tblGrid>
      <w:tr w:rsidR="00EF2E91" w:rsidTr="00FB65A5">
        <w:tc>
          <w:tcPr>
            <w:tcW w:w="4428" w:type="dxa"/>
            <w:tcBorders>
              <w:bottom w:val="single" w:sz="4" w:space="0" w:color="auto"/>
            </w:tcBorders>
          </w:tcPr>
          <w:p w:rsidR="00EF2E91" w:rsidRPr="00EF2E91" w:rsidRDefault="00EF2E91" w:rsidP="00941678">
            <w:pPr>
              <w:rPr>
                <w:b/>
              </w:rPr>
            </w:pPr>
            <w:r w:rsidRPr="00EF2E91">
              <w:rPr>
                <w:b/>
              </w:rPr>
              <w:t>Content Area</w:t>
            </w:r>
          </w:p>
        </w:tc>
        <w:tc>
          <w:tcPr>
            <w:tcW w:w="1710" w:type="dxa"/>
            <w:shd w:val="pct20" w:color="auto" w:fill="auto"/>
          </w:tcPr>
          <w:p w:rsidR="00EF2E91" w:rsidRPr="00EF2E91" w:rsidRDefault="00EF2E91" w:rsidP="00941678">
            <w:pPr>
              <w:rPr>
                <w:b/>
              </w:rPr>
            </w:pPr>
            <w:r w:rsidRPr="00EF2E91">
              <w:rPr>
                <w:b/>
              </w:rPr>
              <w:t>PK-2</w:t>
            </w:r>
          </w:p>
        </w:tc>
        <w:tc>
          <w:tcPr>
            <w:tcW w:w="1710" w:type="dxa"/>
            <w:shd w:val="pct20" w:color="auto" w:fill="auto"/>
          </w:tcPr>
          <w:p w:rsidR="00EF2E91" w:rsidRPr="00EF2E91" w:rsidRDefault="00EF2E91" w:rsidP="00941678">
            <w:pPr>
              <w:rPr>
                <w:b/>
              </w:rPr>
            </w:pPr>
            <w:r w:rsidRPr="00EF2E91">
              <w:rPr>
                <w:b/>
              </w:rPr>
              <w:t>3-4</w:t>
            </w:r>
          </w:p>
        </w:tc>
        <w:tc>
          <w:tcPr>
            <w:tcW w:w="1710" w:type="dxa"/>
            <w:shd w:val="pct20" w:color="auto" w:fill="auto"/>
          </w:tcPr>
          <w:p w:rsidR="00EF2E91" w:rsidRPr="00EF2E91" w:rsidRDefault="00EF2E91" w:rsidP="00941678">
            <w:pPr>
              <w:rPr>
                <w:b/>
              </w:rPr>
            </w:pPr>
            <w:r w:rsidRPr="00EF2E91">
              <w:rPr>
                <w:b/>
              </w:rPr>
              <w:t>5-6</w:t>
            </w:r>
          </w:p>
        </w:tc>
        <w:tc>
          <w:tcPr>
            <w:tcW w:w="1710" w:type="dxa"/>
            <w:shd w:val="pct20" w:color="auto" w:fill="auto"/>
          </w:tcPr>
          <w:p w:rsidR="00EF2E91" w:rsidRPr="00EF2E91" w:rsidRDefault="00EF2E91" w:rsidP="00941678">
            <w:pPr>
              <w:rPr>
                <w:b/>
              </w:rPr>
            </w:pPr>
            <w:r w:rsidRPr="00EF2E91">
              <w:rPr>
                <w:b/>
              </w:rPr>
              <w:t>7-8</w:t>
            </w:r>
          </w:p>
        </w:tc>
        <w:tc>
          <w:tcPr>
            <w:tcW w:w="1710" w:type="dxa"/>
            <w:shd w:val="pct20" w:color="auto" w:fill="auto"/>
          </w:tcPr>
          <w:p w:rsidR="00EF2E91" w:rsidRPr="00EF2E91" w:rsidRDefault="00EF2E91" w:rsidP="00941678">
            <w:pPr>
              <w:rPr>
                <w:b/>
              </w:rPr>
            </w:pPr>
            <w:r w:rsidRPr="00EF2E91">
              <w:rPr>
                <w:b/>
              </w:rPr>
              <w:t>9-10</w:t>
            </w:r>
          </w:p>
        </w:tc>
        <w:tc>
          <w:tcPr>
            <w:tcW w:w="1710" w:type="dxa"/>
            <w:shd w:val="pct20" w:color="auto" w:fill="auto"/>
          </w:tcPr>
          <w:p w:rsidR="00EF2E91" w:rsidRPr="00EF2E91" w:rsidRDefault="00EF2E91" w:rsidP="00941678">
            <w:pPr>
              <w:rPr>
                <w:b/>
              </w:rPr>
            </w:pPr>
            <w:r w:rsidRPr="00EF2E91">
              <w:rPr>
                <w:b/>
              </w:rPr>
              <w:t>11-12</w:t>
            </w:r>
          </w:p>
        </w:tc>
      </w:tr>
      <w:tr w:rsidR="00EF2E91" w:rsidTr="00FB65A5">
        <w:tc>
          <w:tcPr>
            <w:tcW w:w="4428" w:type="dxa"/>
            <w:shd w:val="pct20" w:color="auto" w:fill="auto"/>
          </w:tcPr>
          <w:p w:rsidR="00EF2E91" w:rsidRPr="00EF2E91" w:rsidRDefault="00EF2E91" w:rsidP="00EF2E91">
            <w:pPr>
              <w:rPr>
                <w:b/>
              </w:rPr>
            </w:pPr>
            <w:r w:rsidRPr="00EF2E91">
              <w:rPr>
                <w:b/>
              </w:rPr>
              <w:t>CGS 10-16b Health and Safety</w:t>
            </w:r>
          </w:p>
          <w:p w:rsidR="00EF2E91" w:rsidRDefault="00EF2E91" w:rsidP="00EF2E91">
            <w:r>
              <w:t>(Inclusive of alcohol, tobacco and other drugs and HIV/AIDS education)</w:t>
            </w:r>
          </w:p>
        </w:tc>
        <w:tc>
          <w:tcPr>
            <w:tcW w:w="1710" w:type="dxa"/>
          </w:tcPr>
          <w:p w:rsidR="00EF2E91" w:rsidRDefault="00EF2E91" w:rsidP="00941678">
            <w:r w:rsidRPr="00EF2E91">
              <w:t>Minimum of 50 hours per academic year</w:t>
            </w:r>
          </w:p>
        </w:tc>
        <w:tc>
          <w:tcPr>
            <w:tcW w:w="1710" w:type="dxa"/>
          </w:tcPr>
          <w:p w:rsidR="00EF2E91" w:rsidRDefault="00EF2E91" w:rsidP="00941678">
            <w:r w:rsidRPr="00EF2E91">
              <w:t>Minimum of 50 hours per academic year</w:t>
            </w:r>
          </w:p>
        </w:tc>
        <w:tc>
          <w:tcPr>
            <w:tcW w:w="1710" w:type="dxa"/>
          </w:tcPr>
          <w:p w:rsidR="00EF2E91" w:rsidRDefault="00EF2E91" w:rsidP="00941678">
            <w:r w:rsidRPr="00EF2E91">
              <w:t>Minimum of 80 hours per academic year</w:t>
            </w:r>
          </w:p>
        </w:tc>
        <w:tc>
          <w:tcPr>
            <w:tcW w:w="1710" w:type="dxa"/>
          </w:tcPr>
          <w:p w:rsidR="00EF2E91" w:rsidRDefault="00EF2E91" w:rsidP="00941678">
            <w:r w:rsidRPr="00EF2E91">
              <w:t>Minimum of 80 hours per academic year</w:t>
            </w:r>
          </w:p>
        </w:tc>
        <w:tc>
          <w:tcPr>
            <w:tcW w:w="1710" w:type="dxa"/>
          </w:tcPr>
          <w:p w:rsidR="00EF2E91" w:rsidRDefault="00EF2E91" w:rsidP="00941678">
            <w:r w:rsidRPr="00EF2E91">
              <w:t>Minimum of 80 hours per academic year</w:t>
            </w:r>
          </w:p>
        </w:tc>
        <w:tc>
          <w:tcPr>
            <w:tcW w:w="1710" w:type="dxa"/>
          </w:tcPr>
          <w:p w:rsidR="00EF2E91" w:rsidRDefault="00EF2E91" w:rsidP="00941678">
            <w:r w:rsidRPr="00EF2E91">
              <w:t>Minimum of 80 hours per academic year</w:t>
            </w:r>
          </w:p>
        </w:tc>
      </w:tr>
      <w:tr w:rsidR="00EF2E91" w:rsidTr="00FB65A5">
        <w:tc>
          <w:tcPr>
            <w:tcW w:w="4428" w:type="dxa"/>
            <w:shd w:val="pct20" w:color="auto" w:fill="auto"/>
          </w:tcPr>
          <w:p w:rsidR="00EF2E91" w:rsidRPr="00EF2E91" w:rsidRDefault="00EF2E91" w:rsidP="00EF2E91">
            <w:pPr>
              <w:rPr>
                <w:b/>
              </w:rPr>
            </w:pPr>
            <w:r w:rsidRPr="00EF2E91">
              <w:rPr>
                <w:b/>
              </w:rPr>
              <w:t>CGS 10-19(a) Alcohol, Nicotine or Tobacco and Other Drugs</w:t>
            </w:r>
          </w:p>
          <w:p w:rsidR="00EF2E91" w:rsidRDefault="00EF2E91" w:rsidP="00EF2E91">
            <w:r>
              <w:t>(taught within the health and safety block)</w:t>
            </w:r>
          </w:p>
        </w:tc>
        <w:tc>
          <w:tcPr>
            <w:tcW w:w="1710" w:type="dxa"/>
          </w:tcPr>
          <w:p w:rsidR="00EF2E91" w:rsidRDefault="00EF2E91" w:rsidP="00941678">
            <w:r w:rsidRPr="00EF2E91">
              <w:t>5-10 hours per academic year</w:t>
            </w:r>
          </w:p>
        </w:tc>
        <w:tc>
          <w:tcPr>
            <w:tcW w:w="1710" w:type="dxa"/>
          </w:tcPr>
          <w:p w:rsidR="00EF2E91" w:rsidRDefault="00EF2E91" w:rsidP="00941678">
            <w:r w:rsidRPr="00EF2E91">
              <w:t>5-10 hours per academic year</w:t>
            </w:r>
          </w:p>
        </w:tc>
        <w:tc>
          <w:tcPr>
            <w:tcW w:w="1710" w:type="dxa"/>
          </w:tcPr>
          <w:p w:rsidR="00EF2E91" w:rsidRDefault="00EF2E91" w:rsidP="00941678">
            <w:r w:rsidRPr="00EF2E91">
              <w:t>10-15 hours per academic year</w:t>
            </w:r>
          </w:p>
        </w:tc>
        <w:tc>
          <w:tcPr>
            <w:tcW w:w="1710" w:type="dxa"/>
          </w:tcPr>
          <w:p w:rsidR="00EF2E91" w:rsidRDefault="00EF2E91" w:rsidP="00941678">
            <w:r w:rsidRPr="00EF2E91">
              <w:t>10-15 hours per academic year</w:t>
            </w:r>
          </w:p>
        </w:tc>
        <w:tc>
          <w:tcPr>
            <w:tcW w:w="1710" w:type="dxa"/>
          </w:tcPr>
          <w:p w:rsidR="00EF2E91" w:rsidRDefault="00EF2E91" w:rsidP="00941678">
            <w:r w:rsidRPr="00EF2E91">
              <w:t>10-15 hours per academic year</w:t>
            </w:r>
          </w:p>
        </w:tc>
        <w:tc>
          <w:tcPr>
            <w:tcW w:w="1710" w:type="dxa"/>
          </w:tcPr>
          <w:p w:rsidR="00EF2E91" w:rsidRDefault="00EF2E91" w:rsidP="00941678">
            <w:r w:rsidRPr="00EF2E91">
              <w:t>10-15 hours per academic year</w:t>
            </w:r>
          </w:p>
        </w:tc>
      </w:tr>
      <w:tr w:rsidR="00EF2E91" w:rsidTr="00FB65A5">
        <w:tc>
          <w:tcPr>
            <w:tcW w:w="4428" w:type="dxa"/>
            <w:shd w:val="pct20" w:color="auto" w:fill="auto"/>
          </w:tcPr>
          <w:p w:rsidR="00EF2E91" w:rsidRPr="00EF2E91" w:rsidRDefault="00EF2E91" w:rsidP="00EF2E91">
            <w:pPr>
              <w:rPr>
                <w:b/>
              </w:rPr>
            </w:pPr>
            <w:r w:rsidRPr="00EF2E91">
              <w:rPr>
                <w:b/>
              </w:rPr>
              <w:t>CGS 10-19(b) HIV/AIDS</w:t>
            </w:r>
          </w:p>
          <w:p w:rsidR="00EF2E91" w:rsidRDefault="00EF2E91" w:rsidP="00EF2E91">
            <w:r>
              <w:t>(taught within the health and safety block)</w:t>
            </w:r>
          </w:p>
        </w:tc>
        <w:tc>
          <w:tcPr>
            <w:tcW w:w="1710" w:type="dxa"/>
          </w:tcPr>
          <w:p w:rsidR="00EF2E91" w:rsidRDefault="00EF2E91" w:rsidP="00941678">
            <w:r w:rsidRPr="00EF2E91">
              <w:t>3-5 hours per grade sequence</w:t>
            </w:r>
          </w:p>
        </w:tc>
        <w:tc>
          <w:tcPr>
            <w:tcW w:w="1710" w:type="dxa"/>
          </w:tcPr>
          <w:p w:rsidR="00EF2E91" w:rsidRDefault="00EF2E91" w:rsidP="00941678">
            <w:r w:rsidRPr="00EF2E91">
              <w:t>3-5 hours per grade sequence</w:t>
            </w:r>
          </w:p>
        </w:tc>
        <w:tc>
          <w:tcPr>
            <w:tcW w:w="1710" w:type="dxa"/>
          </w:tcPr>
          <w:p w:rsidR="00EF2E91" w:rsidRDefault="00EF2E91" w:rsidP="00941678">
            <w:r w:rsidRPr="00EF2E91">
              <w:t>3-5 hours per grade sequence</w:t>
            </w:r>
          </w:p>
        </w:tc>
        <w:tc>
          <w:tcPr>
            <w:tcW w:w="1710" w:type="dxa"/>
          </w:tcPr>
          <w:p w:rsidR="00EF2E91" w:rsidRDefault="00EF2E91" w:rsidP="00941678">
            <w:r w:rsidRPr="00EF2E91">
              <w:t>3-5 hours per grade sequence</w:t>
            </w:r>
          </w:p>
        </w:tc>
        <w:tc>
          <w:tcPr>
            <w:tcW w:w="1710" w:type="dxa"/>
          </w:tcPr>
          <w:p w:rsidR="00EF2E91" w:rsidRDefault="00EF2E91" w:rsidP="00941678">
            <w:r w:rsidRPr="00EF2E91">
              <w:t>3-5 hours per grade sequence</w:t>
            </w:r>
          </w:p>
        </w:tc>
        <w:tc>
          <w:tcPr>
            <w:tcW w:w="1710" w:type="dxa"/>
          </w:tcPr>
          <w:p w:rsidR="00EF2E91" w:rsidRDefault="00EF2E91" w:rsidP="00941678">
            <w:r w:rsidRPr="00EF2E91">
              <w:t>3-5 hours per grade sequence</w:t>
            </w:r>
          </w:p>
        </w:tc>
      </w:tr>
      <w:tr w:rsidR="00AB63B1" w:rsidTr="00FB65A5">
        <w:tc>
          <w:tcPr>
            <w:tcW w:w="4428" w:type="dxa"/>
            <w:shd w:val="pct20" w:color="auto" w:fill="auto"/>
          </w:tcPr>
          <w:p w:rsidR="00AB63B1" w:rsidRPr="00EF2E91" w:rsidRDefault="00164F16" w:rsidP="00EF2E91">
            <w:pPr>
              <w:rPr>
                <w:b/>
              </w:rPr>
            </w:pPr>
            <w:r w:rsidRPr="009C3394">
              <w:rPr>
                <w:b/>
              </w:rPr>
              <w:t>Sexual Health Education</w:t>
            </w:r>
            <w:r>
              <w:rPr>
                <w:b/>
              </w:rPr>
              <w:t xml:space="preserve"> </w:t>
            </w:r>
          </w:p>
        </w:tc>
        <w:tc>
          <w:tcPr>
            <w:tcW w:w="1710" w:type="dxa"/>
          </w:tcPr>
          <w:p w:rsidR="00AB63B1" w:rsidRPr="00EF2E91" w:rsidRDefault="00164F16" w:rsidP="00941678">
            <w:r>
              <w:t>12 hours per grade sequence</w:t>
            </w:r>
          </w:p>
        </w:tc>
        <w:tc>
          <w:tcPr>
            <w:tcW w:w="1710" w:type="dxa"/>
          </w:tcPr>
          <w:p w:rsidR="00AB63B1" w:rsidRPr="00EF2E91" w:rsidRDefault="00164F16" w:rsidP="00941678">
            <w:r>
              <w:t>12 hours per grade sequence</w:t>
            </w:r>
          </w:p>
        </w:tc>
        <w:tc>
          <w:tcPr>
            <w:tcW w:w="1710" w:type="dxa"/>
          </w:tcPr>
          <w:p w:rsidR="00AB63B1" w:rsidRPr="00EF2E91" w:rsidRDefault="00164F16" w:rsidP="00941678">
            <w:r>
              <w:t>12 hours per grade sequence</w:t>
            </w:r>
          </w:p>
        </w:tc>
        <w:tc>
          <w:tcPr>
            <w:tcW w:w="1710" w:type="dxa"/>
          </w:tcPr>
          <w:p w:rsidR="00AB63B1" w:rsidRPr="00EF2E91" w:rsidRDefault="00164F16" w:rsidP="00941678">
            <w:r>
              <w:t>12 hours per grade sequence</w:t>
            </w:r>
          </w:p>
        </w:tc>
        <w:tc>
          <w:tcPr>
            <w:tcW w:w="1710" w:type="dxa"/>
          </w:tcPr>
          <w:p w:rsidR="00AB63B1" w:rsidRPr="00EF2E91" w:rsidRDefault="00164F16" w:rsidP="00941678">
            <w:r>
              <w:t>12 hours per grade sequence</w:t>
            </w:r>
          </w:p>
        </w:tc>
        <w:tc>
          <w:tcPr>
            <w:tcW w:w="1710" w:type="dxa"/>
          </w:tcPr>
          <w:p w:rsidR="00AB63B1" w:rsidRPr="00EF2E91" w:rsidRDefault="00164F16" w:rsidP="00941678">
            <w:r>
              <w:t>12 hours per grade sequence</w:t>
            </w:r>
          </w:p>
        </w:tc>
      </w:tr>
    </w:tbl>
    <w:p w:rsidR="00493A49" w:rsidRPr="0020641B" w:rsidRDefault="00493A49" w:rsidP="00493A49">
      <w:pPr>
        <w:jc w:val="center"/>
        <w:rPr>
          <w:b/>
        </w:rPr>
      </w:pPr>
      <w:r>
        <w:rPr>
          <w:b/>
        </w:rPr>
        <w:t xml:space="preserve">Health Education Compliance </w:t>
      </w:r>
      <w:r w:rsidRPr="0020641B">
        <w:rPr>
          <w:b/>
        </w:rPr>
        <w:t>Review</w:t>
      </w:r>
      <w:r>
        <w:rPr>
          <w:b/>
        </w:rPr>
        <w:t xml:space="preserve"> Worksheet</w:t>
      </w:r>
    </w:p>
    <w:p w:rsidR="00BC7001" w:rsidRDefault="00493A49" w:rsidP="00493A49">
      <w:pPr>
        <w:jc w:val="center"/>
      </w:pPr>
      <w:r>
        <w:rPr>
          <w:b/>
        </w:rPr>
        <w:t>2015-16</w:t>
      </w:r>
    </w:p>
    <w:p w:rsidR="00493A49" w:rsidRDefault="00493A49" w:rsidP="00941678"/>
    <w:p w:rsidR="00AB23A8" w:rsidRDefault="00AB23A8" w:rsidP="00941678">
      <w:r>
        <w:t>SUMMARY:</w:t>
      </w:r>
    </w:p>
    <w:p w:rsidR="00BC7001" w:rsidRDefault="00BC7001" w:rsidP="00941678"/>
    <w:p w:rsidR="00AB23A8" w:rsidRDefault="00AB23A8" w:rsidP="00941678">
      <w:r>
        <w:t>Health education program major strengths:</w:t>
      </w:r>
    </w:p>
    <w:tbl>
      <w:tblPr>
        <w:tblStyle w:val="TableGrid"/>
        <w:tblW w:w="0" w:type="auto"/>
        <w:tblLook w:val="04A0" w:firstRow="1" w:lastRow="0" w:firstColumn="1" w:lastColumn="0" w:noHBand="0" w:noVBand="1"/>
      </w:tblPr>
      <w:tblGrid>
        <w:gridCol w:w="14822"/>
      </w:tblGrid>
      <w:tr w:rsidR="00AB23A8" w:rsidTr="00AB23A8">
        <w:tc>
          <w:tcPr>
            <w:tcW w:w="15048" w:type="dxa"/>
          </w:tcPr>
          <w:p w:rsidR="00AB23A8" w:rsidRDefault="00AB23A8" w:rsidP="00941678"/>
          <w:p w:rsidR="00AB23A8" w:rsidRDefault="00AB23A8" w:rsidP="00941678"/>
          <w:p w:rsidR="00AB23A8" w:rsidRDefault="00AB23A8" w:rsidP="00941678"/>
          <w:p w:rsidR="00AB23A8" w:rsidRDefault="00AB23A8" w:rsidP="00941678"/>
          <w:p w:rsidR="00FB65A5" w:rsidRDefault="00FB65A5" w:rsidP="00941678"/>
          <w:p w:rsidR="00A5101B" w:rsidRDefault="00A5101B" w:rsidP="00941678"/>
          <w:p w:rsidR="00A5101B" w:rsidRDefault="00A5101B" w:rsidP="00941678"/>
          <w:p w:rsidR="00A964B6" w:rsidRDefault="00A964B6" w:rsidP="00941678"/>
          <w:p w:rsidR="00340A7B" w:rsidRDefault="00340A7B" w:rsidP="00941678"/>
        </w:tc>
      </w:tr>
    </w:tbl>
    <w:p w:rsidR="00AB23A8" w:rsidRDefault="00AB23A8" w:rsidP="00941678"/>
    <w:p w:rsidR="00AB23A8" w:rsidRDefault="00AB23A8" w:rsidP="00941678">
      <w:r>
        <w:t>Health education program major weaknesses:</w:t>
      </w:r>
    </w:p>
    <w:tbl>
      <w:tblPr>
        <w:tblStyle w:val="TableGrid"/>
        <w:tblW w:w="0" w:type="auto"/>
        <w:tblLook w:val="04A0" w:firstRow="1" w:lastRow="0" w:firstColumn="1" w:lastColumn="0" w:noHBand="0" w:noVBand="1"/>
      </w:tblPr>
      <w:tblGrid>
        <w:gridCol w:w="14822"/>
      </w:tblGrid>
      <w:tr w:rsidR="00AB23A8" w:rsidTr="00AB23A8">
        <w:tc>
          <w:tcPr>
            <w:tcW w:w="15048" w:type="dxa"/>
          </w:tcPr>
          <w:p w:rsidR="00AB23A8" w:rsidRDefault="00AB23A8" w:rsidP="00941678"/>
          <w:p w:rsidR="00340A7B" w:rsidRDefault="00340A7B" w:rsidP="00941678"/>
          <w:p w:rsidR="00AB23A8" w:rsidRDefault="00AB23A8" w:rsidP="00941678"/>
          <w:p w:rsidR="00FB65A5" w:rsidRDefault="00FB65A5" w:rsidP="00941678"/>
          <w:p w:rsidR="00A5101B" w:rsidRDefault="00A5101B" w:rsidP="00941678"/>
          <w:p w:rsidR="00A5101B" w:rsidRDefault="00A5101B" w:rsidP="00941678"/>
          <w:p w:rsidR="00A964B6" w:rsidRDefault="00A964B6" w:rsidP="00941678"/>
          <w:p w:rsidR="00A964B6" w:rsidRDefault="00A964B6" w:rsidP="00941678"/>
          <w:p w:rsidR="00AB23A8" w:rsidRDefault="00AB23A8" w:rsidP="00941678"/>
          <w:p w:rsidR="00340A7B" w:rsidRDefault="00340A7B" w:rsidP="00941678"/>
        </w:tc>
      </w:tr>
    </w:tbl>
    <w:p w:rsidR="001B70F7" w:rsidRDefault="001B70F7"/>
    <w:p w:rsidR="00BC7001" w:rsidRDefault="00BC7001"/>
    <w:p w:rsidR="00BC7001" w:rsidRDefault="00BC7001">
      <w:r>
        <w:t>List gaps and overlaps:</w:t>
      </w:r>
    </w:p>
    <w:sectPr w:rsidR="00BC7001" w:rsidSect="006F6BFB">
      <w:footerReference w:type="even" r:id="rId11"/>
      <w:footerReference w:type="default" r:id="rId12"/>
      <w:footerReference w:type="first" r:id="rId13"/>
      <w:pgSz w:w="15840" w:h="12240" w:orient="landscape"/>
      <w:pgMar w:top="576" w:right="288"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BCE" w:rsidRDefault="00104BCE">
      <w:r>
        <w:separator/>
      </w:r>
    </w:p>
  </w:endnote>
  <w:endnote w:type="continuationSeparator" w:id="0">
    <w:p w:rsidR="00104BCE" w:rsidRDefault="0010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PHH L+ Mendoza Roman">
    <w:altName w:val="Mendoz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PPHF K+ Mendoza Roman">
    <w:altName w:val="Mendoza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PPHM L+ Mendoza Roman">
    <w:altName w:val="Mendoza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B06" w:rsidRDefault="00B927B2" w:rsidP="007848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2B06" w:rsidRDefault="00A4645E" w:rsidP="007848E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B06" w:rsidRDefault="00B927B2" w:rsidP="007848E3">
    <w:pPr>
      <w:pStyle w:val="Footer"/>
      <w:framePr w:wrap="around" w:vAnchor="text" w:hAnchor="page" w:x="15121" w:y="109"/>
      <w:rPr>
        <w:rStyle w:val="PageNumber"/>
      </w:rPr>
    </w:pPr>
    <w:r>
      <w:rPr>
        <w:rStyle w:val="PageNumber"/>
      </w:rPr>
      <w:fldChar w:fldCharType="begin"/>
    </w:r>
    <w:r>
      <w:rPr>
        <w:rStyle w:val="PageNumber"/>
      </w:rPr>
      <w:instrText xml:space="preserve">PAGE  </w:instrText>
    </w:r>
    <w:r>
      <w:rPr>
        <w:rStyle w:val="PageNumber"/>
      </w:rPr>
      <w:fldChar w:fldCharType="separate"/>
    </w:r>
    <w:r w:rsidR="00A4645E">
      <w:rPr>
        <w:rStyle w:val="PageNumber"/>
        <w:noProof/>
      </w:rPr>
      <w:t>9</w:t>
    </w:r>
    <w:r>
      <w:rPr>
        <w:rStyle w:val="PageNumber"/>
      </w:rPr>
      <w:fldChar w:fldCharType="end"/>
    </w:r>
  </w:p>
  <w:p w:rsidR="00E62B06" w:rsidRDefault="00A4645E" w:rsidP="007848E3">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99106"/>
      <w:docPartObj>
        <w:docPartGallery w:val="Page Numbers (Bottom of Page)"/>
        <w:docPartUnique/>
      </w:docPartObj>
    </w:sdtPr>
    <w:sdtEndPr>
      <w:rPr>
        <w:color w:val="7F7F7F" w:themeColor="background1" w:themeShade="7F"/>
        <w:spacing w:val="60"/>
      </w:rPr>
    </w:sdtEndPr>
    <w:sdtContent>
      <w:p w:rsidR="0017527D" w:rsidRDefault="001752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645E">
          <w:rPr>
            <w:noProof/>
          </w:rPr>
          <w:t>1</w:t>
        </w:r>
        <w:r>
          <w:rPr>
            <w:noProof/>
          </w:rPr>
          <w:fldChar w:fldCharType="end"/>
        </w:r>
        <w:r>
          <w:t xml:space="preserve"> | </w:t>
        </w:r>
        <w:r>
          <w:rPr>
            <w:color w:val="7F7F7F" w:themeColor="background1" w:themeShade="7F"/>
            <w:spacing w:val="60"/>
          </w:rPr>
          <w:t>Page</w:t>
        </w:r>
      </w:p>
    </w:sdtContent>
  </w:sdt>
  <w:p w:rsidR="002B1F83" w:rsidRDefault="002B1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BCE" w:rsidRDefault="00104BCE">
      <w:r>
        <w:separator/>
      </w:r>
    </w:p>
  </w:footnote>
  <w:footnote w:type="continuationSeparator" w:id="0">
    <w:p w:rsidR="00104BCE" w:rsidRDefault="00104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EF9"/>
    <w:multiLevelType w:val="hybridMultilevel"/>
    <w:tmpl w:val="2582587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1D2A0564"/>
    <w:multiLevelType w:val="hybridMultilevel"/>
    <w:tmpl w:val="68BC822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23CB56CE"/>
    <w:multiLevelType w:val="hybridMultilevel"/>
    <w:tmpl w:val="4B08E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57577"/>
    <w:multiLevelType w:val="hybridMultilevel"/>
    <w:tmpl w:val="F9606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EED770B"/>
    <w:multiLevelType w:val="hybridMultilevel"/>
    <w:tmpl w:val="68E2010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2743799"/>
    <w:multiLevelType w:val="hybridMultilevel"/>
    <w:tmpl w:val="5B622AF4"/>
    <w:lvl w:ilvl="0" w:tplc="BEE044D6">
      <w:start w:val="1"/>
      <w:numFmt w:val="decimal"/>
      <w:lvlText w:val="%1."/>
      <w:lvlJc w:val="left"/>
      <w:pPr>
        <w:ind w:left="720" w:hanging="360"/>
      </w:pPr>
      <w:rPr>
        <w:rFonts w:ascii="HPPHH L+ Mendoza Roman" w:hAnsi="HPPHH L+ Mendoza Roman" w:cs="HPPHH L+ Mendoza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55D40"/>
    <w:multiLevelType w:val="hybridMultilevel"/>
    <w:tmpl w:val="94D079AE"/>
    <w:lvl w:ilvl="0" w:tplc="862E0D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805EF"/>
    <w:multiLevelType w:val="hybridMultilevel"/>
    <w:tmpl w:val="762E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E0B96"/>
    <w:multiLevelType w:val="hybridMultilevel"/>
    <w:tmpl w:val="DA78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B4A6B"/>
    <w:multiLevelType w:val="hybridMultilevel"/>
    <w:tmpl w:val="EDCC522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5BDF3511"/>
    <w:multiLevelType w:val="hybridMultilevel"/>
    <w:tmpl w:val="15825A5E"/>
    <w:lvl w:ilvl="0" w:tplc="ECD4450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1">
    <w:nsid w:val="64A71D73"/>
    <w:multiLevelType w:val="hybridMultilevel"/>
    <w:tmpl w:val="5EA2F092"/>
    <w:lvl w:ilvl="0" w:tplc="E3FA8A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D1795"/>
    <w:multiLevelType w:val="hybridMultilevel"/>
    <w:tmpl w:val="37AAC8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1F19BE"/>
    <w:multiLevelType w:val="hybridMultilevel"/>
    <w:tmpl w:val="0F94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9B4C80"/>
    <w:multiLevelType w:val="hybridMultilevel"/>
    <w:tmpl w:val="BD561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0C4C59"/>
    <w:multiLevelType w:val="hybridMultilevel"/>
    <w:tmpl w:val="572A64DE"/>
    <w:lvl w:ilvl="0" w:tplc="F692EB3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C63419"/>
    <w:multiLevelType w:val="hybridMultilevel"/>
    <w:tmpl w:val="84C648FA"/>
    <w:lvl w:ilvl="0" w:tplc="1E72846C">
      <w:start w:val="3"/>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A31796A"/>
    <w:multiLevelType w:val="hybridMultilevel"/>
    <w:tmpl w:val="1292D456"/>
    <w:lvl w:ilvl="0" w:tplc="E3FA8A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0"/>
  </w:num>
  <w:num w:numId="5">
    <w:abstractNumId w:val="1"/>
  </w:num>
  <w:num w:numId="6">
    <w:abstractNumId w:val="16"/>
  </w:num>
  <w:num w:numId="7">
    <w:abstractNumId w:val="10"/>
  </w:num>
  <w:num w:numId="8">
    <w:abstractNumId w:val="5"/>
  </w:num>
  <w:num w:numId="9">
    <w:abstractNumId w:val="13"/>
  </w:num>
  <w:num w:numId="10">
    <w:abstractNumId w:val="8"/>
  </w:num>
  <w:num w:numId="11">
    <w:abstractNumId w:val="2"/>
  </w:num>
  <w:num w:numId="12">
    <w:abstractNumId w:val="14"/>
  </w:num>
  <w:num w:numId="13">
    <w:abstractNumId w:val="15"/>
  </w:num>
  <w:num w:numId="14">
    <w:abstractNumId w:val="11"/>
  </w:num>
  <w:num w:numId="15">
    <w:abstractNumId w:val="7"/>
  </w:num>
  <w:num w:numId="16">
    <w:abstractNumId w:val="17"/>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78"/>
    <w:rsid w:val="0000116A"/>
    <w:rsid w:val="00074134"/>
    <w:rsid w:val="000F5FB3"/>
    <w:rsid w:val="00104BCE"/>
    <w:rsid w:val="001062A1"/>
    <w:rsid w:val="00164F16"/>
    <w:rsid w:val="0017527D"/>
    <w:rsid w:val="00176EC7"/>
    <w:rsid w:val="00190055"/>
    <w:rsid w:val="0019037D"/>
    <w:rsid w:val="001B2822"/>
    <w:rsid w:val="001B70F7"/>
    <w:rsid w:val="002013C9"/>
    <w:rsid w:val="00206FBE"/>
    <w:rsid w:val="00253E74"/>
    <w:rsid w:val="00270AEE"/>
    <w:rsid w:val="00297202"/>
    <w:rsid w:val="002B1A98"/>
    <w:rsid w:val="002B1F83"/>
    <w:rsid w:val="00340A7B"/>
    <w:rsid w:val="00343343"/>
    <w:rsid w:val="00346337"/>
    <w:rsid w:val="00347BE4"/>
    <w:rsid w:val="003C6BA9"/>
    <w:rsid w:val="00415F99"/>
    <w:rsid w:val="0042240A"/>
    <w:rsid w:val="00482FD7"/>
    <w:rsid w:val="00493A49"/>
    <w:rsid w:val="00493E38"/>
    <w:rsid w:val="00496796"/>
    <w:rsid w:val="004A3A44"/>
    <w:rsid w:val="004D2914"/>
    <w:rsid w:val="004F7500"/>
    <w:rsid w:val="00523263"/>
    <w:rsid w:val="00551EBA"/>
    <w:rsid w:val="00560078"/>
    <w:rsid w:val="005E7640"/>
    <w:rsid w:val="00611F8C"/>
    <w:rsid w:val="00655F21"/>
    <w:rsid w:val="00684BAD"/>
    <w:rsid w:val="006A48E1"/>
    <w:rsid w:val="006C0A05"/>
    <w:rsid w:val="006E55A6"/>
    <w:rsid w:val="006F6BFB"/>
    <w:rsid w:val="00720675"/>
    <w:rsid w:val="0074533C"/>
    <w:rsid w:val="00835FDD"/>
    <w:rsid w:val="00861B3A"/>
    <w:rsid w:val="00884412"/>
    <w:rsid w:val="008B17CE"/>
    <w:rsid w:val="00941678"/>
    <w:rsid w:val="009C2A00"/>
    <w:rsid w:val="009C3394"/>
    <w:rsid w:val="00A3323A"/>
    <w:rsid w:val="00A4645E"/>
    <w:rsid w:val="00A5101B"/>
    <w:rsid w:val="00A90A0C"/>
    <w:rsid w:val="00A96475"/>
    <w:rsid w:val="00A964B6"/>
    <w:rsid w:val="00AA2FAB"/>
    <w:rsid w:val="00AB23A8"/>
    <w:rsid w:val="00AB63B1"/>
    <w:rsid w:val="00AD4112"/>
    <w:rsid w:val="00AF32E6"/>
    <w:rsid w:val="00B927B2"/>
    <w:rsid w:val="00BC7001"/>
    <w:rsid w:val="00BE1821"/>
    <w:rsid w:val="00BE4821"/>
    <w:rsid w:val="00BE6140"/>
    <w:rsid w:val="00C00007"/>
    <w:rsid w:val="00C8050F"/>
    <w:rsid w:val="00CA7942"/>
    <w:rsid w:val="00CC5049"/>
    <w:rsid w:val="00CC739C"/>
    <w:rsid w:val="00D611EA"/>
    <w:rsid w:val="00D958DE"/>
    <w:rsid w:val="00DB31AB"/>
    <w:rsid w:val="00DC5987"/>
    <w:rsid w:val="00DC6253"/>
    <w:rsid w:val="00DD561A"/>
    <w:rsid w:val="00DD799B"/>
    <w:rsid w:val="00DE5F42"/>
    <w:rsid w:val="00E704F7"/>
    <w:rsid w:val="00E94861"/>
    <w:rsid w:val="00EF2E91"/>
    <w:rsid w:val="00EF37C9"/>
    <w:rsid w:val="00F042C8"/>
    <w:rsid w:val="00F0519A"/>
    <w:rsid w:val="00F60884"/>
    <w:rsid w:val="00F9117C"/>
    <w:rsid w:val="00FB65A5"/>
    <w:rsid w:val="00FC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82DC48-46EE-4BFB-8A20-F9F96148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1678"/>
    <w:pPr>
      <w:tabs>
        <w:tab w:val="center" w:pos="4320"/>
        <w:tab w:val="right" w:pos="8640"/>
      </w:tabs>
    </w:pPr>
  </w:style>
  <w:style w:type="character" w:customStyle="1" w:styleId="FooterChar">
    <w:name w:val="Footer Char"/>
    <w:basedOn w:val="DefaultParagraphFont"/>
    <w:link w:val="Footer"/>
    <w:uiPriority w:val="99"/>
    <w:rsid w:val="00941678"/>
    <w:rPr>
      <w:rFonts w:ascii="Times New Roman" w:eastAsia="Times New Roman" w:hAnsi="Times New Roman" w:cs="Times New Roman"/>
      <w:sz w:val="24"/>
      <w:szCs w:val="24"/>
    </w:rPr>
  </w:style>
  <w:style w:type="character" w:styleId="PageNumber">
    <w:name w:val="page number"/>
    <w:basedOn w:val="DefaultParagraphFont"/>
    <w:rsid w:val="00941678"/>
  </w:style>
  <w:style w:type="paragraph" w:customStyle="1" w:styleId="Default">
    <w:name w:val="Default"/>
    <w:rsid w:val="00941678"/>
    <w:pPr>
      <w:autoSpaceDE w:val="0"/>
      <w:autoSpaceDN w:val="0"/>
      <w:adjustRightInd w:val="0"/>
      <w:spacing w:after="0" w:line="240" w:lineRule="auto"/>
    </w:pPr>
    <w:rPr>
      <w:rFonts w:ascii="HPPHF K+ Mendoza Roman" w:hAnsi="HPPHF K+ Mendoza Roman" w:cs="HPPHF K+ Mendoza Roman"/>
      <w:color w:val="000000"/>
      <w:sz w:val="24"/>
      <w:szCs w:val="24"/>
    </w:rPr>
  </w:style>
  <w:style w:type="paragraph" w:styleId="ListParagraph">
    <w:name w:val="List Paragraph"/>
    <w:basedOn w:val="Normal"/>
    <w:uiPriority w:val="34"/>
    <w:qFormat/>
    <w:rsid w:val="00F0519A"/>
    <w:pPr>
      <w:ind w:left="720"/>
      <w:contextualSpacing/>
    </w:pPr>
  </w:style>
  <w:style w:type="table" w:styleId="TableGrid">
    <w:name w:val="Table Grid"/>
    <w:basedOn w:val="TableNormal"/>
    <w:uiPriority w:val="59"/>
    <w:rsid w:val="00EF2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A7B"/>
    <w:rPr>
      <w:rFonts w:ascii="Tahoma" w:hAnsi="Tahoma" w:cs="Tahoma"/>
      <w:sz w:val="16"/>
      <w:szCs w:val="16"/>
    </w:rPr>
  </w:style>
  <w:style w:type="character" w:customStyle="1" w:styleId="BalloonTextChar">
    <w:name w:val="Balloon Text Char"/>
    <w:basedOn w:val="DefaultParagraphFont"/>
    <w:link w:val="BalloonText"/>
    <w:uiPriority w:val="99"/>
    <w:semiHidden/>
    <w:rsid w:val="00340A7B"/>
    <w:rPr>
      <w:rFonts w:ascii="Tahoma" w:eastAsia="Times New Roman" w:hAnsi="Tahoma" w:cs="Tahoma"/>
      <w:sz w:val="16"/>
      <w:szCs w:val="16"/>
    </w:rPr>
  </w:style>
  <w:style w:type="paragraph" w:styleId="Header">
    <w:name w:val="header"/>
    <w:basedOn w:val="Normal"/>
    <w:link w:val="HeaderChar"/>
    <w:uiPriority w:val="99"/>
    <w:unhideWhenUsed/>
    <w:rsid w:val="002B1F83"/>
    <w:pPr>
      <w:tabs>
        <w:tab w:val="center" w:pos="4680"/>
        <w:tab w:val="right" w:pos="9360"/>
      </w:tabs>
    </w:pPr>
  </w:style>
  <w:style w:type="character" w:customStyle="1" w:styleId="HeaderChar">
    <w:name w:val="Header Char"/>
    <w:basedOn w:val="DefaultParagraphFont"/>
    <w:link w:val="Header"/>
    <w:uiPriority w:val="99"/>
    <w:rsid w:val="002B1F8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3A44"/>
    <w:rPr>
      <w:color w:val="0000FF" w:themeColor="hyperlink"/>
      <w:u w:val="single"/>
    </w:rPr>
  </w:style>
  <w:style w:type="character" w:styleId="FollowedHyperlink">
    <w:name w:val="FollowedHyperlink"/>
    <w:basedOn w:val="DefaultParagraphFont"/>
    <w:uiPriority w:val="99"/>
    <w:semiHidden/>
    <w:unhideWhenUsed/>
    <w:rsid w:val="004A3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2015/ACT/PA/2015PA-00094-R00SB-00962-PA.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ga.ct.gov/2015/ACT/PA/2015PA-00094-R00SB-00962-PA.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c.gov/healthyyouth/evaluation/" TargetMode="External"/><Relationship Id="rId4" Type="http://schemas.openxmlformats.org/officeDocument/2006/relationships/webSettings" Target="webSettings.xml"/><Relationship Id="rId9" Type="http://schemas.openxmlformats.org/officeDocument/2006/relationships/hyperlink" Target="http://www.cdc.gov/healthyschools/sher/characteristics/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1928</Words>
  <Characters>10990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CT State Deptartment of Education</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Mee</dc:creator>
  <cp:lastModifiedBy>Edmondson, Bonnie</cp:lastModifiedBy>
  <cp:revision>2</cp:revision>
  <cp:lastPrinted>2015-09-30T16:35:00Z</cp:lastPrinted>
  <dcterms:created xsi:type="dcterms:W3CDTF">2015-10-14T18:53:00Z</dcterms:created>
  <dcterms:modified xsi:type="dcterms:W3CDTF">2015-10-14T18:53:00Z</dcterms:modified>
</cp:coreProperties>
</file>