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284B4" w14:textId="77777777" w:rsidR="00961AF6" w:rsidRPr="00A61C58" w:rsidRDefault="00EE5D53" w:rsidP="00A52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C58">
        <w:rPr>
          <w:rFonts w:ascii="Times New Roman" w:hAnsi="Times New Roman" w:cs="Times New Roman"/>
          <w:b/>
          <w:sz w:val="28"/>
          <w:szCs w:val="28"/>
        </w:rPr>
        <w:t>Activity 7.6</w:t>
      </w:r>
      <w:r w:rsidR="00097017" w:rsidRPr="00A61C58">
        <w:rPr>
          <w:rFonts w:ascii="Times New Roman" w:hAnsi="Times New Roman" w:cs="Times New Roman"/>
          <w:b/>
          <w:sz w:val="28"/>
          <w:szCs w:val="28"/>
        </w:rPr>
        <w:t>.1</w:t>
      </w:r>
      <w:r w:rsidR="00961AF6" w:rsidRPr="00A61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C58">
        <w:rPr>
          <w:rFonts w:ascii="Times New Roman" w:hAnsi="Times New Roman" w:cs="Times New Roman"/>
          <w:b/>
          <w:sz w:val="28"/>
          <w:szCs w:val="28"/>
        </w:rPr>
        <w:t>Should You Play?</w:t>
      </w:r>
      <w:r w:rsidR="003D24B9" w:rsidRPr="00A61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CF5" w:rsidRPr="00A61C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D9AE80" w14:textId="77777777" w:rsidR="000E06FA" w:rsidRPr="000E06FA" w:rsidRDefault="000E06FA" w:rsidP="000E06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85EC9" w14:textId="77777777" w:rsidR="00AC594F" w:rsidRPr="00AC594F" w:rsidRDefault="00AC594F" w:rsidP="00007F0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Part I: Analyzing Two B</w:t>
      </w:r>
      <w:r w:rsidRPr="00AC594F">
        <w:rPr>
          <w:rFonts w:ascii="Times New Roman" w:hAnsi="Times New Roman" w:cs="Times New Roman"/>
          <w:b/>
          <w:i/>
          <w:sz w:val="24"/>
          <w:szCs w:val="24"/>
        </w:rPr>
        <w:t>ets</w:t>
      </w:r>
    </w:p>
    <w:p w14:paraId="6F290947" w14:textId="77777777" w:rsidR="00AC594F" w:rsidRDefault="00AC594F" w:rsidP="00007F08">
      <w:pPr>
        <w:rPr>
          <w:rFonts w:ascii="Times New Roman" w:hAnsi="Times New Roman" w:cs="Times New Roman"/>
          <w:sz w:val="24"/>
          <w:szCs w:val="24"/>
        </w:rPr>
      </w:pPr>
    </w:p>
    <w:p w14:paraId="1455D4D8" w14:textId="72CD3B2E" w:rsidR="00007F08" w:rsidRDefault="00007F08" w:rsidP="00007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the following two bets. </w:t>
      </w:r>
    </w:p>
    <w:p w14:paraId="3BD3133F" w14:textId="77777777" w:rsidR="00007F08" w:rsidRDefault="00007F08" w:rsidP="00007F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7F08">
        <w:rPr>
          <w:rFonts w:ascii="Times New Roman" w:hAnsi="Times New Roman" w:cs="Times New Roman"/>
          <w:sz w:val="24"/>
          <w:szCs w:val="24"/>
        </w:rPr>
        <w:t xml:space="preserve">Bet A pays $20 if you win and you have a probability of 1/2 of winning. </w:t>
      </w:r>
    </w:p>
    <w:p w14:paraId="2B963B3E" w14:textId="77777777" w:rsidR="00007F08" w:rsidRPr="00007F08" w:rsidRDefault="00007F08" w:rsidP="00007F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7F08">
        <w:rPr>
          <w:rFonts w:ascii="Times New Roman" w:hAnsi="Times New Roman" w:cs="Times New Roman"/>
          <w:sz w:val="24"/>
          <w:szCs w:val="24"/>
        </w:rPr>
        <w:t xml:space="preserve">Bet B pays $5,000 if you win and you have a probability of 1/10 of winning. </w:t>
      </w:r>
    </w:p>
    <w:p w14:paraId="3D6B8DD1" w14:textId="77777777" w:rsidR="00007F08" w:rsidRDefault="00007F08" w:rsidP="00007F08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E1F4DFC" w14:textId="2B2C29F1" w:rsidR="00007F08" w:rsidRDefault="00007F08" w:rsidP="00007F08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Suppose that it costs $5 to place </w:t>
      </w:r>
      <w:r w:rsidR="00D12A51">
        <w:rPr>
          <w:rFonts w:ascii="Times New Roman" w:hAnsi="Times New Roman"/>
          <w:color w:val="auto"/>
          <w:sz w:val="24"/>
          <w:szCs w:val="24"/>
        </w:rPr>
        <w:t xml:space="preserve">bet A and $50 to place bet B. </w:t>
      </w:r>
      <w:r w:rsidR="009213C3">
        <w:rPr>
          <w:rFonts w:ascii="Times New Roman" w:hAnsi="Times New Roman"/>
          <w:color w:val="auto"/>
          <w:sz w:val="24"/>
          <w:szCs w:val="24"/>
        </w:rPr>
        <w:t xml:space="preserve">Table 1 shows a probability model for bet A. Notice that the </w:t>
      </w:r>
      <w:r>
        <w:rPr>
          <w:rFonts w:ascii="Times New Roman" w:hAnsi="Times New Roman"/>
          <w:color w:val="auto"/>
          <w:sz w:val="24"/>
          <w:szCs w:val="24"/>
        </w:rPr>
        <w:t>net winnings</w:t>
      </w:r>
      <w:r w:rsidR="009213C3">
        <w:rPr>
          <w:rFonts w:ascii="Times New Roman" w:hAnsi="Times New Roman"/>
          <w:color w:val="auto"/>
          <w:sz w:val="24"/>
          <w:szCs w:val="24"/>
        </w:rPr>
        <w:t xml:space="preserve"> in the top row are the winnings minus the cost to play the game.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6"/>
        <w:gridCol w:w="1260"/>
        <w:gridCol w:w="900"/>
      </w:tblGrid>
      <w:tr w:rsidR="00E61CAE" w14:paraId="2A6450D8" w14:textId="77777777" w:rsidTr="00724734">
        <w:trPr>
          <w:jc w:val="center"/>
        </w:trPr>
        <w:tc>
          <w:tcPr>
            <w:tcW w:w="1556" w:type="dxa"/>
          </w:tcPr>
          <w:p w14:paraId="71FF9569" w14:textId="77777777" w:rsidR="00E61CAE" w:rsidRDefault="00466963" w:rsidP="00466963">
            <w:pPr>
              <w:pStyle w:val="TX-ni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Ne</w:t>
            </w:r>
            <w:r w:rsidR="00C55E2E">
              <w:rPr>
                <w:rFonts w:ascii="Times New Roman" w:hAnsi="Times New Roman"/>
                <w:color w:val="auto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w</w:t>
            </w:r>
            <w:r w:rsidR="00E61CAE">
              <w:rPr>
                <w:rFonts w:ascii="Times New Roman" w:hAnsi="Times New Roman"/>
                <w:color w:val="auto"/>
                <w:sz w:val="24"/>
                <w:szCs w:val="24"/>
              </w:rPr>
              <w:t>innings</w:t>
            </w:r>
          </w:p>
        </w:tc>
        <w:tc>
          <w:tcPr>
            <w:tcW w:w="1260" w:type="dxa"/>
          </w:tcPr>
          <w:p w14:paraId="7513C751" w14:textId="51000F19" w:rsidR="00E61CAE" w:rsidRDefault="00466963" w:rsidP="00E61CAE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$</w:t>
            </w:r>
            <w:r w:rsidR="009213C3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12D2571B" w14:textId="77777777" w:rsidR="00E61CAE" w:rsidRDefault="00E61CAE" w:rsidP="00E61CAE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466963">
              <w:rPr>
                <w:rFonts w:ascii="Times New Roman" w:hAnsi="Times New Roman"/>
                <w:color w:val="auto"/>
                <w:sz w:val="24"/>
                <w:szCs w:val="24"/>
              </w:rPr>
              <w:t>$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  <w:tr w:rsidR="00E61CAE" w14:paraId="1F0B62CE" w14:textId="77777777" w:rsidTr="00724734">
        <w:trPr>
          <w:trHeight w:val="720"/>
          <w:jc w:val="center"/>
        </w:trPr>
        <w:tc>
          <w:tcPr>
            <w:tcW w:w="1556" w:type="dxa"/>
          </w:tcPr>
          <w:p w14:paraId="657E447C" w14:textId="77777777" w:rsidR="00E61CAE" w:rsidRDefault="00E61CAE" w:rsidP="00007F08">
            <w:pPr>
              <w:pStyle w:val="TX-ni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Probability</w:t>
            </w:r>
          </w:p>
        </w:tc>
        <w:tc>
          <w:tcPr>
            <w:tcW w:w="1260" w:type="dxa"/>
          </w:tcPr>
          <w:p w14:paraId="381636F8" w14:textId="418CF016" w:rsidR="00E61CAE" w:rsidRDefault="0091743C" w:rsidP="00E61CAE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14:paraId="47478D7A" w14:textId="5C1F320E" w:rsidR="00E61CAE" w:rsidRDefault="0091743C" w:rsidP="00E61CAE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12DA3861" w14:textId="33D03D72" w:rsidR="00007F08" w:rsidRPr="00724734" w:rsidRDefault="00E61CAE" w:rsidP="00724734">
      <w:pPr>
        <w:pStyle w:val="TX-ni"/>
        <w:spacing w:line="240" w:lineRule="auto"/>
        <w:jc w:val="center"/>
        <w:rPr>
          <w:rFonts w:ascii="Times New Roman" w:hAnsi="Times New Roman"/>
          <w:color w:val="auto"/>
        </w:rPr>
      </w:pPr>
      <w:r w:rsidRPr="00724734">
        <w:rPr>
          <w:rFonts w:ascii="Times New Roman" w:hAnsi="Times New Roman"/>
          <w:color w:val="auto"/>
        </w:rPr>
        <w:t>Table 1. Probability model for bet A.</w:t>
      </w:r>
    </w:p>
    <w:p w14:paraId="58B195E9" w14:textId="77777777" w:rsidR="00E61CAE" w:rsidRDefault="00E61CAE" w:rsidP="00007F08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2FD10016" w14:textId="7CA56E8F" w:rsidR="00E61CAE" w:rsidRDefault="00E61CAE" w:rsidP="00007F08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9213C3">
        <w:rPr>
          <w:rFonts w:ascii="Times New Roman" w:hAnsi="Times New Roman"/>
          <w:color w:val="auto"/>
          <w:sz w:val="24"/>
          <w:szCs w:val="24"/>
        </w:rPr>
        <w:t xml:space="preserve">In Table 2 enter a probability model for bet B.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FFD09CE" w14:textId="77777777" w:rsidR="00E61CAE" w:rsidRDefault="00E61CAE" w:rsidP="00007F08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6"/>
        <w:gridCol w:w="1260"/>
        <w:gridCol w:w="900"/>
      </w:tblGrid>
      <w:tr w:rsidR="009213C3" w14:paraId="033B1D62" w14:textId="77777777" w:rsidTr="008E20AA">
        <w:trPr>
          <w:trHeight w:val="432"/>
          <w:jc w:val="center"/>
        </w:trPr>
        <w:tc>
          <w:tcPr>
            <w:tcW w:w="1556" w:type="dxa"/>
          </w:tcPr>
          <w:p w14:paraId="0DEAF523" w14:textId="77777777" w:rsidR="009213C3" w:rsidRDefault="009213C3" w:rsidP="00724734">
            <w:pPr>
              <w:pStyle w:val="TX-ni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Net winnings</w:t>
            </w:r>
          </w:p>
        </w:tc>
        <w:tc>
          <w:tcPr>
            <w:tcW w:w="1260" w:type="dxa"/>
          </w:tcPr>
          <w:p w14:paraId="09CAF48B" w14:textId="313758D3" w:rsidR="009213C3" w:rsidRDefault="009213C3" w:rsidP="00724734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</w:tcPr>
          <w:p w14:paraId="4A142E25" w14:textId="0A351370" w:rsidR="009213C3" w:rsidRDefault="009213C3" w:rsidP="00724734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13C3" w14:paraId="1599931C" w14:textId="77777777" w:rsidTr="00724734">
        <w:trPr>
          <w:trHeight w:val="720"/>
          <w:jc w:val="center"/>
        </w:trPr>
        <w:tc>
          <w:tcPr>
            <w:tcW w:w="1556" w:type="dxa"/>
          </w:tcPr>
          <w:p w14:paraId="0DE2E736" w14:textId="77777777" w:rsidR="009213C3" w:rsidRDefault="009213C3" w:rsidP="00724734">
            <w:pPr>
              <w:pStyle w:val="TX-ni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Probability</w:t>
            </w:r>
          </w:p>
        </w:tc>
        <w:tc>
          <w:tcPr>
            <w:tcW w:w="1260" w:type="dxa"/>
          </w:tcPr>
          <w:p w14:paraId="54CCB558" w14:textId="3AE855F1" w:rsidR="009213C3" w:rsidRDefault="009213C3" w:rsidP="00724734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</w:tcPr>
          <w:p w14:paraId="4C55E0B0" w14:textId="335765C7" w:rsidR="009213C3" w:rsidRDefault="009213C3" w:rsidP="00724734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F05E24A" w14:textId="49A8AFF0" w:rsidR="00007F08" w:rsidRDefault="00724734" w:rsidP="00724734">
      <w:pPr>
        <w:pStyle w:val="TX-ni"/>
        <w:spacing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Table 2</w:t>
      </w:r>
      <w:r w:rsidR="009213C3" w:rsidRPr="00724734">
        <w:rPr>
          <w:rFonts w:ascii="Times New Roman" w:hAnsi="Times New Roman"/>
          <w:color w:val="auto"/>
        </w:rPr>
        <w:t>. Probability model for bet B.</w:t>
      </w:r>
    </w:p>
    <w:p w14:paraId="677268D2" w14:textId="77777777" w:rsidR="00724734" w:rsidRPr="00724734" w:rsidRDefault="00724734" w:rsidP="00724734">
      <w:pPr>
        <w:pStyle w:val="TX-ni"/>
        <w:spacing w:line="240" w:lineRule="auto"/>
        <w:jc w:val="center"/>
        <w:rPr>
          <w:rFonts w:ascii="Times New Roman" w:hAnsi="Times New Roman"/>
          <w:color w:val="auto"/>
        </w:rPr>
      </w:pPr>
    </w:p>
    <w:p w14:paraId="7FC7259E" w14:textId="437D9605" w:rsidR="00466963" w:rsidRDefault="00D12A51" w:rsidP="00E61CAE">
      <w:pPr>
        <w:pStyle w:val="TX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2. </w:t>
      </w:r>
      <w:r w:rsidR="00466963">
        <w:rPr>
          <w:rFonts w:ascii="Times New Roman" w:hAnsi="Times New Roman"/>
          <w:color w:val="auto"/>
          <w:sz w:val="24"/>
          <w:szCs w:val="24"/>
        </w:rPr>
        <w:t xml:space="preserve">Next, you will find the </w:t>
      </w:r>
      <w:r w:rsidR="00E61CAE" w:rsidRPr="00B02839">
        <w:rPr>
          <w:rFonts w:ascii="Times New Roman" w:hAnsi="Times New Roman"/>
          <w:color w:val="auto"/>
          <w:sz w:val="24"/>
          <w:szCs w:val="24"/>
        </w:rPr>
        <w:t xml:space="preserve">average payoff of </w:t>
      </w:r>
      <w:r w:rsidR="00466963">
        <w:rPr>
          <w:rFonts w:ascii="Times New Roman" w:hAnsi="Times New Roman"/>
          <w:color w:val="auto"/>
          <w:sz w:val="24"/>
          <w:szCs w:val="24"/>
        </w:rPr>
        <w:t xml:space="preserve">the </w:t>
      </w:r>
      <w:r w:rsidR="00E61CAE" w:rsidRPr="00B02839">
        <w:rPr>
          <w:rFonts w:ascii="Times New Roman" w:hAnsi="Times New Roman"/>
          <w:color w:val="auto"/>
          <w:sz w:val="24"/>
          <w:szCs w:val="24"/>
        </w:rPr>
        <w:t xml:space="preserve">two bets </w:t>
      </w:r>
      <w:r w:rsidR="009213C3">
        <w:rPr>
          <w:rFonts w:ascii="Times New Roman" w:hAnsi="Times New Roman"/>
          <w:color w:val="auto"/>
          <w:sz w:val="24"/>
          <w:szCs w:val="24"/>
        </w:rPr>
        <w:t xml:space="preserve">over many, </w:t>
      </w:r>
      <w:r w:rsidR="00E61CAE" w:rsidRPr="00B02839">
        <w:rPr>
          <w:rFonts w:ascii="Times New Roman" w:hAnsi="Times New Roman"/>
          <w:color w:val="auto"/>
          <w:sz w:val="24"/>
          <w:szCs w:val="24"/>
        </w:rPr>
        <w:t>many plays</w:t>
      </w:r>
      <w:r w:rsidR="00466963">
        <w:rPr>
          <w:rFonts w:ascii="Times New Roman" w:hAnsi="Times New Roman"/>
          <w:color w:val="auto"/>
          <w:sz w:val="24"/>
          <w:szCs w:val="24"/>
        </w:rPr>
        <w:t>.</w:t>
      </w:r>
    </w:p>
    <w:p w14:paraId="15FB1E74" w14:textId="77777777" w:rsidR="00466963" w:rsidRDefault="00466963" w:rsidP="00E61CAE">
      <w:pPr>
        <w:pStyle w:val="TX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DCC0BF3" w14:textId="55644141" w:rsidR="00D12A51" w:rsidRDefault="00D12A51" w:rsidP="00724734">
      <w:pPr>
        <w:pStyle w:val="TX"/>
        <w:spacing w:line="240" w:lineRule="auto"/>
        <w:ind w:left="720" w:firstLine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a. </w:t>
      </w:r>
      <w:r w:rsidR="00E61CAE" w:rsidRPr="00B02839">
        <w:rPr>
          <w:rFonts w:ascii="Times New Roman" w:hAnsi="Times New Roman"/>
          <w:color w:val="auto"/>
          <w:sz w:val="24"/>
          <w:szCs w:val="24"/>
        </w:rPr>
        <w:t xml:space="preserve">Bet </w:t>
      </w:r>
      <w:r w:rsidR="00E61CAE" w:rsidRPr="00051BE2">
        <w:rPr>
          <w:rFonts w:ascii="Times New Roman" w:hAnsi="Times New Roman" w:cs="Times New Roman"/>
          <w:i/>
          <w:iCs/>
          <w:color w:val="auto"/>
          <w:sz w:val="24"/>
          <w:szCs w:val="24"/>
        </w:rPr>
        <w:t>A</w:t>
      </w:r>
      <w:r w:rsidR="00E61CAE" w:rsidRPr="00B02839">
        <w:rPr>
          <w:rFonts w:ascii="Times New Roman" w:hAnsi="Times New Roman"/>
          <w:color w:val="auto"/>
          <w:sz w:val="24"/>
          <w:szCs w:val="24"/>
        </w:rPr>
        <w:t xml:space="preserve"> prod</w:t>
      </w:r>
      <w:r w:rsidR="009213C3">
        <w:rPr>
          <w:rFonts w:ascii="Times New Roman" w:hAnsi="Times New Roman"/>
          <w:color w:val="auto"/>
          <w:sz w:val="24"/>
          <w:szCs w:val="24"/>
        </w:rPr>
        <w:t>uces $15</w:t>
      </w:r>
      <w:r w:rsidR="00E61CAE" w:rsidRPr="00B02839">
        <w:rPr>
          <w:rFonts w:ascii="Times New Roman" w:hAnsi="Times New Roman"/>
          <w:color w:val="auto"/>
          <w:sz w:val="24"/>
          <w:szCs w:val="24"/>
        </w:rPr>
        <w:t xml:space="preserve"> half the time in the long run and </w:t>
      </w:r>
      <w:r w:rsidR="00E61CAE">
        <w:rPr>
          <w:rFonts w:ascii="Times New Roman" w:hAnsi="Times New Roman"/>
          <w:color w:val="auto"/>
          <w:sz w:val="24"/>
          <w:szCs w:val="24"/>
        </w:rPr>
        <w:t>costs $5</w:t>
      </w:r>
      <w:r w:rsidR="00E61CAE" w:rsidRPr="00B02839">
        <w:rPr>
          <w:rFonts w:ascii="Times New Roman" w:hAnsi="Times New Roman"/>
          <w:color w:val="auto"/>
          <w:sz w:val="24"/>
          <w:szCs w:val="24"/>
        </w:rPr>
        <w:t xml:space="preserve"> half the time. </w:t>
      </w:r>
      <w:r>
        <w:rPr>
          <w:rFonts w:ascii="Times New Roman" w:hAnsi="Times New Roman"/>
          <w:color w:val="auto"/>
          <w:sz w:val="24"/>
          <w:szCs w:val="24"/>
        </w:rPr>
        <w:t xml:space="preserve">So, what would be the average payoff? </w:t>
      </w:r>
    </w:p>
    <w:p w14:paraId="77F351E0" w14:textId="77777777" w:rsidR="00D12A51" w:rsidRDefault="00D12A51" w:rsidP="00724734">
      <w:pPr>
        <w:pStyle w:val="TX"/>
        <w:spacing w:line="240" w:lineRule="auto"/>
        <w:ind w:left="720" w:firstLine="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21F2E1F7" w14:textId="77777777" w:rsidR="00D12A51" w:rsidRDefault="00D12A51" w:rsidP="00724734">
      <w:pPr>
        <w:pStyle w:val="TX"/>
        <w:spacing w:line="240" w:lineRule="auto"/>
        <w:ind w:left="720" w:firstLine="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39A203FC" w14:textId="77777777" w:rsidR="00302870" w:rsidRDefault="00302870" w:rsidP="00724734">
      <w:pPr>
        <w:pStyle w:val="TX"/>
        <w:spacing w:line="240" w:lineRule="auto"/>
        <w:ind w:left="720" w:firstLine="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177FB836" w14:textId="77777777" w:rsidR="00302870" w:rsidRDefault="00302870" w:rsidP="00724734">
      <w:pPr>
        <w:pStyle w:val="TX"/>
        <w:spacing w:line="240" w:lineRule="auto"/>
        <w:ind w:left="720" w:firstLine="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19CAA50B" w14:textId="77777777" w:rsidR="00302870" w:rsidRDefault="00302870" w:rsidP="00724734">
      <w:pPr>
        <w:pStyle w:val="TX"/>
        <w:spacing w:line="240" w:lineRule="auto"/>
        <w:ind w:left="720" w:firstLine="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7DD39300" w14:textId="7DFB60C5" w:rsidR="00D12A51" w:rsidRDefault="00D12A51" w:rsidP="00724734">
      <w:pPr>
        <w:pStyle w:val="TX"/>
        <w:spacing w:line="240" w:lineRule="auto"/>
        <w:ind w:left="720" w:firstLine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b. </w:t>
      </w:r>
      <w:r w:rsidRPr="00B02839">
        <w:rPr>
          <w:rFonts w:ascii="Times New Roman" w:hAnsi="Times New Roman"/>
          <w:color w:val="auto"/>
          <w:sz w:val="24"/>
          <w:szCs w:val="24"/>
        </w:rPr>
        <w:t xml:space="preserve">Bet </w:t>
      </w:r>
      <w:r w:rsidRPr="00051BE2">
        <w:rPr>
          <w:rFonts w:ascii="Times New Roman" w:hAnsi="Times New Roman" w:cs="Times New Roman"/>
          <w:i/>
          <w:iCs/>
          <w:color w:val="auto"/>
          <w:sz w:val="24"/>
          <w:szCs w:val="24"/>
        </w:rPr>
        <w:t>A</w:t>
      </w:r>
      <w:r w:rsidRPr="00B02839">
        <w:rPr>
          <w:rFonts w:ascii="Times New Roman" w:hAnsi="Times New Roman"/>
          <w:color w:val="auto"/>
          <w:sz w:val="24"/>
          <w:szCs w:val="24"/>
        </w:rPr>
        <w:t xml:space="preserve"> prod</w:t>
      </w:r>
      <w:r w:rsidR="009213C3">
        <w:rPr>
          <w:rFonts w:ascii="Times New Roman" w:hAnsi="Times New Roman"/>
          <w:color w:val="auto"/>
          <w:sz w:val="24"/>
          <w:szCs w:val="24"/>
        </w:rPr>
        <w:t>uces $</w:t>
      </w:r>
      <w:r w:rsidR="00EA0F7C">
        <w:rPr>
          <w:rFonts w:ascii="Times New Roman" w:hAnsi="Times New Roman"/>
          <w:color w:val="auto"/>
          <w:sz w:val="24"/>
          <w:szCs w:val="24"/>
        </w:rPr>
        <w:t>4950</w:t>
      </w:r>
      <w:r w:rsidRPr="00B02839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one-tenth of the </w:t>
      </w:r>
      <w:r w:rsidRPr="00B02839">
        <w:rPr>
          <w:rFonts w:ascii="Times New Roman" w:hAnsi="Times New Roman"/>
          <w:color w:val="auto"/>
          <w:sz w:val="24"/>
          <w:szCs w:val="24"/>
        </w:rPr>
        <w:t xml:space="preserve">time in the long run and </w:t>
      </w:r>
      <w:r>
        <w:rPr>
          <w:rFonts w:ascii="Times New Roman" w:hAnsi="Times New Roman"/>
          <w:color w:val="auto"/>
          <w:sz w:val="24"/>
          <w:szCs w:val="24"/>
        </w:rPr>
        <w:t>costs $</w:t>
      </w:r>
      <w:r w:rsidR="00F31902">
        <w:rPr>
          <w:rFonts w:ascii="Times New Roman" w:hAnsi="Times New Roman"/>
          <w:color w:val="auto"/>
          <w:sz w:val="24"/>
          <w:szCs w:val="24"/>
        </w:rPr>
        <w:t>50</w:t>
      </w:r>
      <w:r w:rsidRPr="00B02839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nine-tenths of </w:t>
      </w:r>
      <w:r w:rsidRPr="00B02839">
        <w:rPr>
          <w:rFonts w:ascii="Times New Roman" w:hAnsi="Times New Roman"/>
          <w:color w:val="auto"/>
          <w:sz w:val="24"/>
          <w:szCs w:val="24"/>
        </w:rPr>
        <w:t xml:space="preserve">the time. </w:t>
      </w:r>
      <w:r>
        <w:rPr>
          <w:rFonts w:ascii="Times New Roman" w:hAnsi="Times New Roman"/>
          <w:color w:val="auto"/>
          <w:sz w:val="24"/>
          <w:szCs w:val="24"/>
        </w:rPr>
        <w:t xml:space="preserve">So, what would be the average payoff? </w:t>
      </w:r>
    </w:p>
    <w:p w14:paraId="0D4E8BD9" w14:textId="77777777" w:rsidR="00D12A51" w:rsidRDefault="00D12A51" w:rsidP="00724734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0E2A5E08" w14:textId="77777777" w:rsidR="00302870" w:rsidRDefault="00302870" w:rsidP="00724734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0A6613E1" w14:textId="77777777" w:rsidR="00302870" w:rsidRDefault="00302870" w:rsidP="00724734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09155058" w14:textId="77777777" w:rsidR="00302870" w:rsidRDefault="00302870" w:rsidP="00724734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1957AF85" w14:textId="77777777" w:rsidR="00D12A51" w:rsidRDefault="00D12A51" w:rsidP="00724734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c. If you were placing these bets many times, which bet </w:t>
      </w:r>
      <w:r w:rsidR="00494540">
        <w:rPr>
          <w:rFonts w:ascii="Times New Roman" w:hAnsi="Times New Roman"/>
          <w:color w:val="auto"/>
          <w:sz w:val="24"/>
          <w:szCs w:val="24"/>
        </w:rPr>
        <w:t>would you choose</w:t>
      </w:r>
      <w:r>
        <w:rPr>
          <w:rFonts w:ascii="Times New Roman" w:hAnsi="Times New Roman"/>
          <w:color w:val="auto"/>
          <w:sz w:val="24"/>
          <w:szCs w:val="24"/>
        </w:rPr>
        <w:t xml:space="preserve">? </w:t>
      </w:r>
      <w:r w:rsidR="00494540">
        <w:rPr>
          <w:rFonts w:ascii="Times New Roman" w:hAnsi="Times New Roman"/>
          <w:color w:val="auto"/>
          <w:sz w:val="24"/>
          <w:szCs w:val="24"/>
        </w:rPr>
        <w:t>If you were placing only one bet, which bet would you choose? Explain.</w:t>
      </w:r>
    </w:p>
    <w:p w14:paraId="53F530D2" w14:textId="77777777" w:rsidR="00D12A51" w:rsidRDefault="00D12A51" w:rsidP="00724734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4F35F30E" w14:textId="77777777" w:rsidR="005F68CE" w:rsidRDefault="005F68CE" w:rsidP="005F68CE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A6D5DCA" w14:textId="77777777" w:rsidR="00302870" w:rsidRDefault="00302870" w:rsidP="005F68CE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851BA5F" w14:textId="77777777" w:rsidR="00724734" w:rsidRDefault="00724734" w:rsidP="005F68CE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30B3F99B" w14:textId="77777777" w:rsidR="00302870" w:rsidRDefault="00302870" w:rsidP="005F68CE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63BA40D1" w14:textId="77777777" w:rsidR="00494540" w:rsidRDefault="005F68CE" w:rsidP="005F68CE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I</w:t>
      </w:r>
      <w:r w:rsidR="00494540">
        <w:rPr>
          <w:rFonts w:ascii="Times New Roman" w:hAnsi="Times New Roman"/>
          <w:color w:val="auto"/>
          <w:sz w:val="24"/>
          <w:szCs w:val="24"/>
        </w:rPr>
        <w:t xml:space="preserve">f you have a probability model in which the outcomes are numeric, then you can </w:t>
      </w:r>
      <w:r w:rsidR="00C55E2E">
        <w:rPr>
          <w:rFonts w:ascii="Times New Roman" w:hAnsi="Times New Roman"/>
          <w:color w:val="auto"/>
          <w:sz w:val="24"/>
          <w:szCs w:val="24"/>
        </w:rPr>
        <w:t xml:space="preserve">generalize </w:t>
      </w:r>
      <w:r w:rsidR="00494540">
        <w:rPr>
          <w:rFonts w:ascii="Times New Roman" w:hAnsi="Times New Roman"/>
          <w:color w:val="auto"/>
          <w:sz w:val="24"/>
          <w:szCs w:val="24"/>
        </w:rPr>
        <w:t xml:space="preserve">the process </w:t>
      </w:r>
      <w:r w:rsidR="00C55E2E">
        <w:rPr>
          <w:rFonts w:ascii="Times New Roman" w:hAnsi="Times New Roman"/>
          <w:color w:val="auto"/>
          <w:sz w:val="24"/>
          <w:szCs w:val="24"/>
        </w:rPr>
        <w:t xml:space="preserve">that </w:t>
      </w:r>
      <w:r w:rsidR="00494540">
        <w:rPr>
          <w:rFonts w:ascii="Times New Roman" w:hAnsi="Times New Roman"/>
          <w:color w:val="auto"/>
          <w:sz w:val="24"/>
          <w:szCs w:val="24"/>
        </w:rPr>
        <w:t xml:space="preserve">you used in question 2 </w:t>
      </w:r>
      <w:r w:rsidR="00C55E2E">
        <w:rPr>
          <w:rFonts w:ascii="Times New Roman" w:hAnsi="Times New Roman"/>
          <w:color w:val="auto"/>
          <w:sz w:val="24"/>
          <w:szCs w:val="24"/>
        </w:rPr>
        <w:t xml:space="preserve">in order to get a formula </w:t>
      </w:r>
      <w:r w:rsidR="00494540">
        <w:rPr>
          <w:rFonts w:ascii="Times New Roman" w:hAnsi="Times New Roman"/>
          <w:color w:val="auto"/>
          <w:sz w:val="24"/>
          <w:szCs w:val="24"/>
        </w:rPr>
        <w:t xml:space="preserve">for computing the average value, which is </w:t>
      </w:r>
      <w:r w:rsidR="00C55E2E">
        <w:rPr>
          <w:rFonts w:ascii="Times New Roman" w:hAnsi="Times New Roman"/>
          <w:color w:val="auto"/>
          <w:sz w:val="24"/>
          <w:szCs w:val="24"/>
        </w:rPr>
        <w:t xml:space="preserve">also </w:t>
      </w:r>
      <w:r w:rsidR="00494540">
        <w:rPr>
          <w:rFonts w:ascii="Times New Roman" w:hAnsi="Times New Roman"/>
          <w:color w:val="auto"/>
          <w:sz w:val="24"/>
          <w:szCs w:val="24"/>
        </w:rPr>
        <w:t>referred to as the</w:t>
      </w:r>
      <w:r w:rsidR="00494540" w:rsidRPr="00C17AF0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66963" w:rsidRPr="00C17AF0">
        <w:rPr>
          <w:rFonts w:ascii="Times New Roman" w:hAnsi="Times New Roman"/>
          <w:b/>
          <w:color w:val="auto"/>
          <w:sz w:val="24"/>
          <w:szCs w:val="24"/>
        </w:rPr>
        <w:t xml:space="preserve">expected value </w:t>
      </w:r>
      <w:r w:rsidR="00494540">
        <w:rPr>
          <w:rFonts w:ascii="Times New Roman" w:hAnsi="Times New Roman"/>
          <w:color w:val="auto"/>
          <w:sz w:val="24"/>
          <w:szCs w:val="24"/>
        </w:rPr>
        <w:t>or</w:t>
      </w:r>
      <w:r w:rsidR="00466963" w:rsidRPr="0046696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66963" w:rsidRPr="00C17AF0">
        <w:rPr>
          <w:rFonts w:ascii="Times New Roman" w:hAnsi="Times New Roman"/>
          <w:b/>
          <w:color w:val="auto"/>
          <w:sz w:val="24"/>
          <w:szCs w:val="24"/>
        </w:rPr>
        <w:t>mean value</w:t>
      </w:r>
      <w:r w:rsidR="00535BDC">
        <w:rPr>
          <w:rFonts w:ascii="Times New Roman" w:hAnsi="Times New Roman"/>
          <w:color w:val="auto"/>
          <w:sz w:val="24"/>
          <w:szCs w:val="24"/>
        </w:rPr>
        <w:t>.</w:t>
      </w:r>
    </w:p>
    <w:p w14:paraId="1C18F612" w14:textId="77777777" w:rsidR="00AC594F" w:rsidRDefault="00AC594F" w:rsidP="00AC594F"/>
    <w:p w14:paraId="04A4C2F8" w14:textId="77777777" w:rsidR="00AC594F" w:rsidRDefault="00AC594F" w:rsidP="00AC594F">
      <w:pPr>
        <w:pStyle w:val="TX-ni"/>
        <w:spacing w:line="240" w:lineRule="auto"/>
        <w:jc w:val="left"/>
        <w:rPr>
          <w:rFonts w:ascii="Times New Roman" w:hAnsi="Times New Roman"/>
          <w:color w:val="7030A0"/>
          <w:sz w:val="24"/>
          <w:szCs w:val="24"/>
        </w:rPr>
      </w:pPr>
      <w:r w:rsidRPr="00C56A10">
        <w:rPr>
          <w:rFonts w:ascii="Times New Roman" w:hAnsi="Times New Roman"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615B1" wp14:editId="62AAE84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41675" cy="1897380"/>
                <wp:effectExtent l="0" t="0" r="1651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675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B6A06" w14:textId="77777777" w:rsidR="00E13825" w:rsidRDefault="00E13825" w:rsidP="00AC594F">
                            <w:pPr>
                              <w:pStyle w:val="TX-ni"/>
                              <w:spacing w:line="240" w:lineRule="auto"/>
                              <w:jc w:val="left"/>
                              <w:rPr>
                                <w:rFonts w:ascii="Times New Roman" w:hAnsi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35BDC">
                              <w:rPr>
                                <w:rFonts w:ascii="Times New Roman" w:hAnsi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Expected Value or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>Mean Value</w:t>
                            </w:r>
                          </w:p>
                          <w:p w14:paraId="6FBF2997" w14:textId="77777777" w:rsidR="00E13825" w:rsidRPr="00535BDC" w:rsidRDefault="00E13825" w:rsidP="00AC594F">
                            <w:pPr>
                              <w:pStyle w:val="TX-ni"/>
                              <w:spacing w:line="240" w:lineRule="auto"/>
                              <w:jc w:val="left"/>
                              <w:rPr>
                                <w:rFonts w:ascii="Times New Roman" w:hAnsi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68"/>
                              <w:gridCol w:w="1368"/>
                              <w:gridCol w:w="1368"/>
                              <w:gridCol w:w="1368"/>
                              <w:gridCol w:w="1368"/>
                            </w:tblGrid>
                            <w:tr w:rsidR="00E13825" w14:paraId="0750D862" w14:textId="77777777" w:rsidTr="00724734">
                              <w:tc>
                                <w:tcPr>
                                  <w:tcW w:w="1368" w:type="dxa"/>
                                </w:tcPr>
                                <w:p w14:paraId="13AB75A7" w14:textId="77777777" w:rsidR="00E13825" w:rsidRDefault="00E13825" w:rsidP="00724734">
                                  <w:pPr>
                                    <w:pStyle w:val="TX-ni"/>
                                    <w:spacing w:line="240" w:lineRule="auto"/>
                                    <w:jc w:val="left"/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Outcome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33CD3B72" w14:textId="77777777" w:rsidR="00E13825" w:rsidRDefault="00E13825" w:rsidP="00724734">
                                  <w:pPr>
                                    <w:pStyle w:val="TX-ni"/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object w:dxaOrig="240" w:dyaOrig="360" w14:anchorId="56B8F8BB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1.85pt;height:19.15pt" o:ole="">
                                        <v:imagedata r:id="rId9" o:title=""/>
                                      </v:shape>
                                      <o:OLEObject Type="Embed" ProgID="Equation.DSMT4" ShapeID="_x0000_i1026" DrawAspect="Content" ObjectID="_1389876591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636E4B98" w14:textId="77777777" w:rsidR="00E13825" w:rsidRDefault="00E13825" w:rsidP="00724734">
                                  <w:pPr>
                                    <w:pStyle w:val="TX-ni"/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object w:dxaOrig="260" w:dyaOrig="360" w14:anchorId="112B0E67">
                                      <v:shape id="_x0000_i1028" type="#_x0000_t75" style="width:12.75pt;height:19.15pt" o:ole="">
                                        <v:imagedata r:id="rId11" o:title=""/>
                                      </v:shape>
                                      <o:OLEObject Type="Embed" ProgID="Equation.DSMT4" ShapeID="_x0000_i1028" DrawAspect="Content" ObjectID="_1389876592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1956F57D" w14:textId="725D7640" w:rsidR="00E13825" w:rsidRDefault="00E13825" w:rsidP="00724734">
                                  <w:pPr>
                                    <w:pStyle w:val="TX-ni"/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38148C22" w14:textId="77777777" w:rsidR="00E13825" w:rsidRDefault="00E13825" w:rsidP="00724734">
                                  <w:pPr>
                                    <w:pStyle w:val="TX-ni"/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object w:dxaOrig="260" w:dyaOrig="360" w14:anchorId="5B493050">
                                      <v:shape id="_x0000_i1030" type="#_x0000_t75" style="width:12.75pt;height:19.15pt" o:ole="">
                                        <v:imagedata r:id="rId13" o:title=""/>
                                      </v:shape>
                                      <o:OLEObject Type="Embed" ProgID="Equation.DSMT4" ShapeID="_x0000_i1030" DrawAspect="Content" ObjectID="_1389876593"/>
                                    </w:object>
                                  </w:r>
                                </w:p>
                              </w:tc>
                            </w:tr>
                            <w:tr w:rsidR="00E13825" w14:paraId="18BA100A" w14:textId="77777777" w:rsidTr="00724734">
                              <w:tc>
                                <w:tcPr>
                                  <w:tcW w:w="1368" w:type="dxa"/>
                                </w:tcPr>
                                <w:p w14:paraId="4389EDE2" w14:textId="77777777" w:rsidR="00E13825" w:rsidRDefault="00E13825" w:rsidP="00724734">
                                  <w:pPr>
                                    <w:pStyle w:val="TX-ni"/>
                                    <w:spacing w:line="240" w:lineRule="auto"/>
                                    <w:jc w:val="left"/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Probability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1D77DF7B" w14:textId="77777777" w:rsidR="00E13825" w:rsidRDefault="00E13825" w:rsidP="00724734">
                                  <w:pPr>
                                    <w:pStyle w:val="TX-ni"/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object w:dxaOrig="279" w:dyaOrig="360" w14:anchorId="21CF5FB4">
                                      <v:shape id="_x0000_i1032" type="#_x0000_t75" style="width:13.65pt;height:19.15pt" o:ole="">
                                        <v:imagedata r:id="rId15" o:title=""/>
                                      </v:shape>
                                      <o:OLEObject Type="Embed" ProgID="Equation.DSMT4" ShapeID="_x0000_i1032" DrawAspect="Content" ObjectID="_1389876594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1AC52623" w14:textId="77777777" w:rsidR="00E13825" w:rsidRDefault="00E13825" w:rsidP="00724734">
                                  <w:pPr>
                                    <w:pStyle w:val="TX-ni"/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object w:dxaOrig="300" w:dyaOrig="360" w14:anchorId="2B9752C9">
                                      <v:shape id="_x0000_i1034" type="#_x0000_t75" style="width:14.6pt;height:19.15pt" o:ole="">
                                        <v:imagedata r:id="rId17" o:title=""/>
                                      </v:shape>
                                      <o:OLEObject Type="Embed" ProgID="Equation.DSMT4" ShapeID="_x0000_i1034" DrawAspect="Content" ObjectID="_1389876595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1854C5E3" w14:textId="450C21DD" w:rsidR="00E13825" w:rsidRDefault="00E13825" w:rsidP="00724734">
                                  <w:pPr>
                                    <w:pStyle w:val="TX-ni"/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07385FA6" w14:textId="77777777" w:rsidR="00E13825" w:rsidRDefault="00E13825" w:rsidP="00724734">
                                  <w:pPr>
                                    <w:pStyle w:val="TX-ni"/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object w:dxaOrig="300" w:dyaOrig="360" w14:anchorId="76AEC939">
                                      <v:shape id="_x0000_i1036" type="#_x0000_t75" style="width:14.6pt;height:19.15pt" o:ole="">
                                        <v:imagedata r:id="rId19" o:title=""/>
                                      </v:shape>
                                      <o:OLEObject Type="Embed" ProgID="Equation.DSMT4" ShapeID="_x0000_i1036" DrawAspect="Content" ObjectID="_1389876596"/>
                                    </w:object>
                                  </w:r>
                                </w:p>
                              </w:tc>
                            </w:tr>
                          </w:tbl>
                          <w:p w14:paraId="350613F8" w14:textId="77777777" w:rsidR="00E13825" w:rsidRDefault="00E13825" w:rsidP="00AC594F">
                            <w:pPr>
                              <w:pStyle w:val="TX-ni"/>
                              <w:spacing w:line="240" w:lineRule="auto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538DDBF" w14:textId="77777777" w:rsidR="00E13825" w:rsidRPr="00C17AF0" w:rsidRDefault="00E13825" w:rsidP="00AC594F">
                            <w:pPr>
                              <w:pStyle w:val="TX-ni"/>
                              <w:spacing w:line="240" w:lineRule="auto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The expected value is the sum of the outcomes times their probabilities. This is expressed by the following formula:</w:t>
                            </w:r>
                          </w:p>
                          <w:p w14:paraId="319FBB42" w14:textId="77777777" w:rsidR="00E13825" w:rsidRDefault="00E13825" w:rsidP="00AC594F">
                            <w:pPr>
                              <w:pStyle w:val="TX-ni"/>
                              <w:spacing w:line="240" w:lineRule="auto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57DFA8C5" w14:textId="6B73A4EE" w:rsidR="00E13825" w:rsidRDefault="00E13825" w:rsidP="00AC594F">
                            <w:pPr>
                              <w:pStyle w:val="TX-ni"/>
                              <w:spacing w:line="240" w:lineRule="auto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  <w:t xml:space="preserve">Expected value =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4"/>
                                      <w:szCs w:val="24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auto"/>
                                  <w:sz w:val="24"/>
                                  <w:szCs w:val="24"/>
                                </w:rPr>
                                <m:t xml:space="preserve">+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4"/>
                                      <w:szCs w:val="24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auto"/>
                                  <w:sz w:val="24"/>
                                  <w:szCs w:val="24"/>
                                </w:rPr>
                                <m:t>+ ⋯+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4"/>
                                      <w:szCs w:val="24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4.25pt;height:149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">
                <v:textbox>
                  <w:txbxContent>
                    <w:p w14:paraId="0D1B6A06" w14:textId="77777777" w:rsidR="00E13825" w:rsidRDefault="00E13825" w:rsidP="00AC594F">
                      <w:pPr>
                        <w:pStyle w:val="TX-ni"/>
                        <w:spacing w:line="240" w:lineRule="auto"/>
                        <w:jc w:val="left"/>
                        <w:rPr>
                          <w:rFonts w:ascii="Times New Roman" w:hAnsi="Times New Roman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535BDC">
                        <w:rPr>
                          <w:rFonts w:ascii="Times New Roman" w:hAnsi="Times New Roman"/>
                          <w:b/>
                          <w:color w:val="auto"/>
                          <w:sz w:val="24"/>
                          <w:szCs w:val="24"/>
                        </w:rPr>
                        <w:t xml:space="preserve">Expected Value or </w:t>
                      </w:r>
                      <w:r>
                        <w:rPr>
                          <w:rFonts w:ascii="Times New Roman" w:hAnsi="Times New Roman"/>
                          <w:b/>
                          <w:color w:val="auto"/>
                          <w:sz w:val="24"/>
                          <w:szCs w:val="24"/>
                        </w:rPr>
                        <w:t>Mean Value</w:t>
                      </w:r>
                    </w:p>
                    <w:p w14:paraId="6FBF2997" w14:textId="77777777" w:rsidR="00E13825" w:rsidRPr="00535BDC" w:rsidRDefault="00E13825" w:rsidP="00AC594F">
                      <w:pPr>
                        <w:pStyle w:val="TX-ni"/>
                        <w:spacing w:line="240" w:lineRule="auto"/>
                        <w:jc w:val="left"/>
                        <w:rPr>
                          <w:rFonts w:ascii="Times New Roman" w:hAnsi="Times New Roman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68"/>
                        <w:gridCol w:w="1368"/>
                        <w:gridCol w:w="1368"/>
                        <w:gridCol w:w="1368"/>
                        <w:gridCol w:w="1368"/>
                      </w:tblGrid>
                      <w:tr w:rsidR="00E13825" w14:paraId="0750D862" w14:textId="77777777" w:rsidTr="00724734">
                        <w:tc>
                          <w:tcPr>
                            <w:tcW w:w="1368" w:type="dxa"/>
                          </w:tcPr>
                          <w:p w14:paraId="13AB75A7" w14:textId="77777777" w:rsidR="00E13825" w:rsidRDefault="00E13825" w:rsidP="00724734">
                            <w:pPr>
                              <w:pStyle w:val="TX-ni"/>
                              <w:spacing w:line="240" w:lineRule="auto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Outcome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33CD3B72" w14:textId="77777777" w:rsidR="00E13825" w:rsidRDefault="00E13825" w:rsidP="00724734">
                            <w:pPr>
                              <w:pStyle w:val="TX-ni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object w:dxaOrig="240" w:dyaOrig="360" w14:anchorId="56B8F8BB">
                                <v:shape id="_x0000_i1026" type="#_x0000_t75" style="width:11.85pt;height:19.15pt" o:ole="">
                                  <v:imagedata r:id="rId21" o:title=""/>
                                </v:shape>
                                <o:OLEObject Type="Embed" ProgID="Equation.DSMT4" ShapeID="_x0000_i1026" DrawAspect="Content" ObjectID="_1389876591"/>
                              </w:objec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636E4B98" w14:textId="77777777" w:rsidR="00E13825" w:rsidRDefault="00E13825" w:rsidP="00724734">
                            <w:pPr>
                              <w:pStyle w:val="TX-ni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object w:dxaOrig="260" w:dyaOrig="360" w14:anchorId="112B0E67">
                                <v:shape id="_x0000_i1028" type="#_x0000_t75" style="width:12.75pt;height:19.15pt" o:ole="">
                                  <v:imagedata r:id="rId23" o:title=""/>
                                </v:shape>
                                <o:OLEObject Type="Embed" ProgID="Equation.DSMT4" ShapeID="_x0000_i1028" DrawAspect="Content" ObjectID="_1389876592"/>
                              </w:objec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1956F57D" w14:textId="725D7640" w:rsidR="00E13825" w:rsidRDefault="00E13825" w:rsidP="00724734">
                            <w:pPr>
                              <w:pStyle w:val="TX-ni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38148C22" w14:textId="77777777" w:rsidR="00E13825" w:rsidRDefault="00E13825" w:rsidP="00724734">
                            <w:pPr>
                              <w:pStyle w:val="TX-ni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object w:dxaOrig="260" w:dyaOrig="360" w14:anchorId="5B493050">
                                <v:shape id="_x0000_i1030" type="#_x0000_t75" style="width:12.75pt;height:19.15pt" o:ole="">
                                  <v:imagedata r:id="rId25" o:title=""/>
                                </v:shape>
                                <o:OLEObject Type="Embed" ProgID="Equation.DSMT4" ShapeID="_x0000_i1030" DrawAspect="Content" ObjectID="_1389876593"/>
                              </w:object>
                            </w:r>
                          </w:p>
                        </w:tc>
                      </w:tr>
                      <w:tr w:rsidR="00E13825" w14:paraId="18BA100A" w14:textId="77777777" w:rsidTr="00724734">
                        <w:tc>
                          <w:tcPr>
                            <w:tcW w:w="1368" w:type="dxa"/>
                          </w:tcPr>
                          <w:p w14:paraId="4389EDE2" w14:textId="77777777" w:rsidR="00E13825" w:rsidRDefault="00E13825" w:rsidP="00724734">
                            <w:pPr>
                              <w:pStyle w:val="TX-ni"/>
                              <w:spacing w:line="240" w:lineRule="auto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Probability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1D77DF7B" w14:textId="77777777" w:rsidR="00E13825" w:rsidRDefault="00E13825" w:rsidP="00724734">
                            <w:pPr>
                              <w:pStyle w:val="TX-ni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object w:dxaOrig="279" w:dyaOrig="360" w14:anchorId="21CF5FB4">
                                <v:shape id="_x0000_i1032" type="#_x0000_t75" style="width:13.65pt;height:19.15pt" o:ole="">
                                  <v:imagedata r:id="rId27" o:title=""/>
                                </v:shape>
                                <o:OLEObject Type="Embed" ProgID="Equation.DSMT4" ShapeID="_x0000_i1032" DrawAspect="Content" ObjectID="_1389876594"/>
                              </w:objec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1AC52623" w14:textId="77777777" w:rsidR="00E13825" w:rsidRDefault="00E13825" w:rsidP="00724734">
                            <w:pPr>
                              <w:pStyle w:val="TX-ni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object w:dxaOrig="300" w:dyaOrig="360" w14:anchorId="2B9752C9">
                                <v:shape id="_x0000_i1034" type="#_x0000_t75" style="width:14.6pt;height:19.15pt" o:ole="">
                                  <v:imagedata r:id="rId29" o:title=""/>
                                </v:shape>
                                <o:OLEObject Type="Embed" ProgID="Equation.DSMT4" ShapeID="_x0000_i1034" DrawAspect="Content" ObjectID="_1389876595"/>
                              </w:objec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1854C5E3" w14:textId="450C21DD" w:rsidR="00E13825" w:rsidRDefault="00E13825" w:rsidP="00724734">
                            <w:pPr>
                              <w:pStyle w:val="TX-ni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07385FA6" w14:textId="77777777" w:rsidR="00E13825" w:rsidRDefault="00E13825" w:rsidP="00724734">
                            <w:pPr>
                              <w:pStyle w:val="TX-ni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object w:dxaOrig="300" w:dyaOrig="360" w14:anchorId="76AEC939">
                                <v:shape id="_x0000_i1036" type="#_x0000_t75" style="width:14.6pt;height:19.15pt" o:ole="">
                                  <v:imagedata r:id="rId31" o:title=""/>
                                </v:shape>
                                <o:OLEObject Type="Embed" ProgID="Equation.DSMT4" ShapeID="_x0000_i1036" DrawAspect="Content" ObjectID="_1389876596"/>
                              </w:object>
                            </w:r>
                          </w:p>
                        </w:tc>
                      </w:tr>
                    </w:tbl>
                    <w:p w14:paraId="350613F8" w14:textId="77777777" w:rsidR="00E13825" w:rsidRDefault="00E13825" w:rsidP="00AC594F">
                      <w:pPr>
                        <w:pStyle w:val="TX-ni"/>
                        <w:spacing w:line="240" w:lineRule="auto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</w:p>
                    <w:p w14:paraId="4538DDBF" w14:textId="77777777" w:rsidR="00E13825" w:rsidRPr="00C17AF0" w:rsidRDefault="00E13825" w:rsidP="00AC594F">
                      <w:pPr>
                        <w:pStyle w:val="TX-ni"/>
                        <w:spacing w:line="240" w:lineRule="auto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The expected value is the sum of the outcomes times their probabilities. This is expressed by the following formula:</w:t>
                      </w:r>
                    </w:p>
                    <w:p w14:paraId="319FBB42" w14:textId="77777777" w:rsidR="00E13825" w:rsidRDefault="00E13825" w:rsidP="00AC594F">
                      <w:pPr>
                        <w:pStyle w:val="TX-ni"/>
                        <w:spacing w:line="240" w:lineRule="auto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</w:p>
                    <w:p w14:paraId="57DFA8C5" w14:textId="6B73A4EE" w:rsidR="00E13825" w:rsidRDefault="00E13825" w:rsidP="00AC594F">
                      <w:pPr>
                        <w:pStyle w:val="TX-ni"/>
                        <w:spacing w:line="240" w:lineRule="auto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  <w:t xml:space="preserve">Expected value =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auto"/>
                            <w:sz w:val="24"/>
                            <w:szCs w:val="24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auto"/>
                            <w:sz w:val="24"/>
                            <w:szCs w:val="24"/>
                          </w:rPr>
                          <m:t>+ ⋯+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oMath>
                    </w:p>
                  </w:txbxContent>
                </v:textbox>
              </v:shape>
            </w:pict>
          </mc:Fallback>
        </mc:AlternateContent>
      </w:r>
    </w:p>
    <w:p w14:paraId="3FD860F0" w14:textId="77777777" w:rsidR="00AC594F" w:rsidRDefault="00AC594F" w:rsidP="00AC594F">
      <w:pPr>
        <w:pStyle w:val="TX-ni"/>
        <w:spacing w:line="240" w:lineRule="auto"/>
        <w:jc w:val="left"/>
        <w:rPr>
          <w:rFonts w:ascii="Times New Roman" w:hAnsi="Times New Roman"/>
          <w:color w:val="7030A0"/>
          <w:sz w:val="24"/>
          <w:szCs w:val="24"/>
        </w:rPr>
      </w:pPr>
    </w:p>
    <w:p w14:paraId="6B0B9D8B" w14:textId="77777777" w:rsidR="00AC594F" w:rsidRDefault="00AC594F" w:rsidP="00AC594F">
      <w:pPr>
        <w:pStyle w:val="TX-ni"/>
        <w:spacing w:line="240" w:lineRule="auto"/>
        <w:jc w:val="left"/>
        <w:rPr>
          <w:rFonts w:ascii="Times New Roman" w:hAnsi="Times New Roman"/>
          <w:color w:val="7030A0"/>
          <w:sz w:val="24"/>
          <w:szCs w:val="24"/>
        </w:rPr>
      </w:pPr>
    </w:p>
    <w:p w14:paraId="37A7CCD7" w14:textId="77777777" w:rsidR="00AC594F" w:rsidRDefault="00AC594F" w:rsidP="00AC594F">
      <w:pPr>
        <w:pStyle w:val="TX-ni"/>
        <w:spacing w:line="240" w:lineRule="auto"/>
        <w:jc w:val="left"/>
        <w:rPr>
          <w:rFonts w:ascii="Times New Roman" w:hAnsi="Times New Roman"/>
          <w:color w:val="7030A0"/>
          <w:sz w:val="24"/>
          <w:szCs w:val="24"/>
        </w:rPr>
      </w:pPr>
    </w:p>
    <w:p w14:paraId="3B6A2AF3" w14:textId="77777777" w:rsidR="00AC594F" w:rsidRDefault="00AC594F" w:rsidP="00AC594F">
      <w:pPr>
        <w:pStyle w:val="TX-ni"/>
        <w:spacing w:line="240" w:lineRule="auto"/>
        <w:jc w:val="left"/>
        <w:rPr>
          <w:rFonts w:ascii="Times New Roman" w:hAnsi="Times New Roman"/>
          <w:color w:val="7030A0"/>
          <w:sz w:val="24"/>
          <w:szCs w:val="24"/>
        </w:rPr>
      </w:pPr>
    </w:p>
    <w:p w14:paraId="72FE73C2" w14:textId="77777777" w:rsidR="00AC594F" w:rsidRDefault="00AC594F" w:rsidP="00AC594F">
      <w:pPr>
        <w:pStyle w:val="TX-ni"/>
        <w:spacing w:line="240" w:lineRule="auto"/>
        <w:jc w:val="left"/>
        <w:rPr>
          <w:rFonts w:ascii="Times New Roman" w:hAnsi="Times New Roman"/>
          <w:color w:val="7030A0"/>
          <w:sz w:val="24"/>
          <w:szCs w:val="24"/>
        </w:rPr>
      </w:pPr>
    </w:p>
    <w:p w14:paraId="26ABBE42" w14:textId="77777777" w:rsidR="00AC594F" w:rsidRDefault="00AC594F" w:rsidP="00AC594F">
      <w:pPr>
        <w:pStyle w:val="TX-ni"/>
        <w:spacing w:line="240" w:lineRule="auto"/>
        <w:jc w:val="left"/>
        <w:rPr>
          <w:rFonts w:ascii="Times New Roman" w:hAnsi="Times New Roman"/>
          <w:color w:val="7030A0"/>
          <w:sz w:val="24"/>
          <w:szCs w:val="24"/>
        </w:rPr>
      </w:pPr>
    </w:p>
    <w:p w14:paraId="25AEA94B" w14:textId="77777777" w:rsidR="00AC594F" w:rsidRDefault="00AC594F" w:rsidP="00AC594F">
      <w:pPr>
        <w:pStyle w:val="TX-ni"/>
        <w:spacing w:line="240" w:lineRule="auto"/>
        <w:jc w:val="left"/>
        <w:rPr>
          <w:rFonts w:ascii="Times New Roman" w:hAnsi="Times New Roman"/>
          <w:color w:val="7030A0"/>
          <w:sz w:val="24"/>
          <w:szCs w:val="24"/>
        </w:rPr>
      </w:pPr>
    </w:p>
    <w:p w14:paraId="38A16861" w14:textId="77777777" w:rsidR="00AC594F" w:rsidRDefault="00AC594F" w:rsidP="00AC594F">
      <w:pPr>
        <w:pStyle w:val="TX-ni"/>
        <w:spacing w:line="240" w:lineRule="auto"/>
        <w:jc w:val="left"/>
        <w:rPr>
          <w:rFonts w:ascii="Times New Roman" w:hAnsi="Times New Roman"/>
          <w:color w:val="7030A0"/>
          <w:sz w:val="24"/>
          <w:szCs w:val="24"/>
        </w:rPr>
      </w:pPr>
    </w:p>
    <w:p w14:paraId="232E2BAE" w14:textId="77777777" w:rsidR="00AC594F" w:rsidRDefault="00AC594F" w:rsidP="00AC594F">
      <w:pPr>
        <w:pStyle w:val="TX-ni"/>
        <w:spacing w:line="240" w:lineRule="auto"/>
        <w:jc w:val="left"/>
        <w:rPr>
          <w:rFonts w:ascii="Times New Roman" w:hAnsi="Times New Roman"/>
          <w:color w:val="7030A0"/>
          <w:sz w:val="24"/>
          <w:szCs w:val="24"/>
        </w:rPr>
      </w:pPr>
    </w:p>
    <w:p w14:paraId="3D4E6EE7" w14:textId="77777777" w:rsidR="00AC594F" w:rsidRDefault="00AC594F" w:rsidP="00AC594F">
      <w:pPr>
        <w:pStyle w:val="TX-ni"/>
        <w:spacing w:line="240" w:lineRule="auto"/>
        <w:jc w:val="left"/>
        <w:rPr>
          <w:rFonts w:ascii="Times New Roman" w:hAnsi="Times New Roman"/>
          <w:color w:val="7030A0"/>
          <w:sz w:val="24"/>
          <w:szCs w:val="24"/>
        </w:rPr>
      </w:pPr>
    </w:p>
    <w:p w14:paraId="050172B5" w14:textId="77777777" w:rsidR="00AC594F" w:rsidRDefault="00AC594F" w:rsidP="00AC594F"/>
    <w:p w14:paraId="239A349D" w14:textId="78DCC03E" w:rsidR="00AC594F" w:rsidRPr="00AC594F" w:rsidRDefault="008E20AA" w:rsidP="005F68CE">
      <w:pPr>
        <w:pStyle w:val="TX-ni"/>
        <w:spacing w:line="240" w:lineRule="auto"/>
        <w:jc w:val="left"/>
        <w:rPr>
          <w:rFonts w:ascii="Times New Roman" w:hAnsi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F3CEF8D" wp14:editId="3DE4BC6B">
            <wp:simplePos x="0" y="0"/>
            <wp:positionH relativeFrom="column">
              <wp:posOffset>3086100</wp:posOffset>
            </wp:positionH>
            <wp:positionV relativeFrom="paragraph">
              <wp:posOffset>62865</wp:posOffset>
            </wp:positionV>
            <wp:extent cx="3295650" cy="3152775"/>
            <wp:effectExtent l="0" t="0" r="635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093">
        <w:rPr>
          <w:rFonts w:ascii="Times New Roman" w:hAnsi="Times New Roman"/>
          <w:b/>
          <w:i/>
          <w:color w:val="auto"/>
          <w:sz w:val="24"/>
          <w:szCs w:val="24"/>
        </w:rPr>
        <w:t xml:space="preserve">Part II: Senior </w:t>
      </w:r>
      <w:r w:rsidR="00AC594F" w:rsidRPr="00AC594F">
        <w:rPr>
          <w:rFonts w:ascii="Times New Roman" w:hAnsi="Times New Roman"/>
          <w:b/>
          <w:i/>
          <w:color w:val="auto"/>
          <w:sz w:val="24"/>
          <w:szCs w:val="24"/>
        </w:rPr>
        <w:t>Class Sponsored Carnival</w:t>
      </w:r>
    </w:p>
    <w:p w14:paraId="6DE140FA" w14:textId="66201BF0" w:rsidR="00AC594F" w:rsidRDefault="00AC594F" w:rsidP="005F68CE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75869DC5" w14:textId="182EEB8F" w:rsidR="00BE76E9" w:rsidRDefault="00C55D08" w:rsidP="005F68CE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The senior class at a high school is planning a carnival to earn money for a class gift that they intend to present to the school at graduation. </w:t>
      </w:r>
      <w:r w:rsidR="002809EC">
        <w:rPr>
          <w:rFonts w:ascii="Times New Roman" w:hAnsi="Times New Roman"/>
          <w:color w:val="auto"/>
          <w:sz w:val="24"/>
          <w:szCs w:val="24"/>
        </w:rPr>
        <w:t xml:space="preserve">Descriptions of the planned carnival games are given in the questions </w:t>
      </w:r>
      <w:r w:rsidR="00AF2DAB">
        <w:rPr>
          <w:rFonts w:ascii="Times New Roman" w:hAnsi="Times New Roman"/>
          <w:color w:val="auto"/>
          <w:sz w:val="24"/>
          <w:szCs w:val="24"/>
        </w:rPr>
        <w:t>3</w:t>
      </w:r>
      <w:r w:rsidR="00466963">
        <w:rPr>
          <w:rFonts w:ascii="Times New Roman" w:hAnsi="Times New Roman"/>
          <w:color w:val="auto"/>
          <w:sz w:val="24"/>
          <w:szCs w:val="24"/>
        </w:rPr>
        <w:t>–</w:t>
      </w:r>
      <w:r w:rsidR="00AF2DAB">
        <w:rPr>
          <w:rFonts w:ascii="Times New Roman" w:hAnsi="Times New Roman"/>
          <w:color w:val="auto"/>
          <w:sz w:val="24"/>
          <w:szCs w:val="24"/>
        </w:rPr>
        <w:t>6</w:t>
      </w:r>
      <w:r w:rsidR="0046696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809EC">
        <w:rPr>
          <w:rFonts w:ascii="Times New Roman" w:hAnsi="Times New Roman"/>
          <w:color w:val="auto"/>
          <w:sz w:val="24"/>
          <w:szCs w:val="24"/>
        </w:rPr>
        <w:t xml:space="preserve">below. </w:t>
      </w:r>
    </w:p>
    <w:p w14:paraId="485F7E96" w14:textId="5657B7EC" w:rsidR="00BE76E9" w:rsidRDefault="00BE76E9" w:rsidP="005F68CE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12880940" w14:textId="0D916118" w:rsidR="00535BDC" w:rsidRDefault="00AF2DAB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</w:t>
      </w:r>
      <w:r w:rsidR="00BE76E9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F53734">
        <w:rPr>
          <w:rFonts w:ascii="Times New Roman" w:hAnsi="Times New Roman"/>
          <w:color w:val="auto"/>
          <w:sz w:val="24"/>
          <w:szCs w:val="24"/>
        </w:rPr>
        <w:t xml:space="preserve">Spinner challenge: Players pay $5.00 to play. </w:t>
      </w:r>
      <w:r w:rsidR="004762B4">
        <w:rPr>
          <w:rFonts w:ascii="Times New Roman" w:hAnsi="Times New Roman"/>
          <w:color w:val="auto"/>
          <w:sz w:val="24"/>
          <w:szCs w:val="24"/>
        </w:rPr>
        <w:t>A player spins the spinner (S</w:t>
      </w:r>
      <w:r w:rsidR="002809EC">
        <w:rPr>
          <w:rFonts w:ascii="Times New Roman" w:hAnsi="Times New Roman"/>
          <w:color w:val="auto"/>
          <w:sz w:val="24"/>
          <w:szCs w:val="24"/>
        </w:rPr>
        <w:t>ee Figure 1</w:t>
      </w:r>
      <w:r w:rsidR="004762B4">
        <w:rPr>
          <w:rFonts w:ascii="Times New Roman" w:hAnsi="Times New Roman"/>
          <w:color w:val="auto"/>
          <w:sz w:val="24"/>
          <w:szCs w:val="24"/>
        </w:rPr>
        <w:t>.</w:t>
      </w:r>
      <w:r w:rsidR="002809EC">
        <w:rPr>
          <w:rFonts w:ascii="Times New Roman" w:hAnsi="Times New Roman"/>
          <w:color w:val="auto"/>
          <w:sz w:val="24"/>
          <w:szCs w:val="24"/>
        </w:rPr>
        <w:t xml:space="preserve">). </w:t>
      </w:r>
      <w:r w:rsidR="00F53734">
        <w:rPr>
          <w:rFonts w:ascii="Times New Roman" w:hAnsi="Times New Roman"/>
          <w:color w:val="auto"/>
          <w:sz w:val="24"/>
          <w:szCs w:val="24"/>
        </w:rPr>
        <w:t xml:space="preserve">If the spinner lands on $0, </w:t>
      </w:r>
      <w:r w:rsidR="007E1B0C">
        <w:rPr>
          <w:rFonts w:ascii="Times New Roman" w:hAnsi="Times New Roman"/>
          <w:color w:val="auto"/>
          <w:sz w:val="24"/>
          <w:szCs w:val="24"/>
        </w:rPr>
        <w:t>the player</w:t>
      </w:r>
      <w:r w:rsidR="00F53734">
        <w:rPr>
          <w:rFonts w:ascii="Times New Roman" w:hAnsi="Times New Roman"/>
          <w:color w:val="auto"/>
          <w:sz w:val="24"/>
          <w:szCs w:val="24"/>
        </w:rPr>
        <w:t xml:space="preserve"> lose</w:t>
      </w:r>
      <w:r w:rsidR="007E1B0C">
        <w:rPr>
          <w:rFonts w:ascii="Times New Roman" w:hAnsi="Times New Roman"/>
          <w:color w:val="auto"/>
          <w:sz w:val="24"/>
          <w:szCs w:val="24"/>
        </w:rPr>
        <w:t>s</w:t>
      </w:r>
      <w:r w:rsidR="00F5373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E1B0C">
        <w:rPr>
          <w:rFonts w:ascii="Times New Roman" w:hAnsi="Times New Roman"/>
          <w:color w:val="auto"/>
          <w:sz w:val="24"/>
          <w:szCs w:val="24"/>
        </w:rPr>
        <w:t>his/her</w:t>
      </w:r>
      <w:r w:rsidR="00F53734">
        <w:rPr>
          <w:rFonts w:ascii="Times New Roman" w:hAnsi="Times New Roman"/>
          <w:color w:val="auto"/>
          <w:sz w:val="24"/>
          <w:szCs w:val="24"/>
        </w:rPr>
        <w:t xml:space="preserve"> $5.00. If the spinner lands on a positive dollar amount, </w:t>
      </w:r>
      <w:r w:rsidR="007E1B0C">
        <w:rPr>
          <w:rFonts w:ascii="Times New Roman" w:hAnsi="Times New Roman"/>
          <w:color w:val="auto"/>
          <w:sz w:val="24"/>
          <w:szCs w:val="24"/>
        </w:rPr>
        <w:t>the</w:t>
      </w:r>
      <w:r w:rsidR="00EA0F7C">
        <w:rPr>
          <w:rFonts w:ascii="Times New Roman" w:hAnsi="Times New Roman"/>
          <w:color w:val="auto"/>
          <w:sz w:val="24"/>
          <w:szCs w:val="24"/>
        </w:rPr>
        <w:t xml:space="preserve">n the player wins that amount, but must subtract $5.00 to calculate his/her net winnings.  </w:t>
      </w:r>
    </w:p>
    <w:p w14:paraId="07D79E0A" w14:textId="77777777" w:rsidR="00B13C97" w:rsidRDefault="00B13C97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75D6AB8A" w14:textId="26EE8704" w:rsidR="00B13C97" w:rsidRDefault="00B13C97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FB23A5A" w14:textId="77777777" w:rsidR="008E20AA" w:rsidRDefault="008E20AA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0B1D2400" w14:textId="77777777" w:rsidR="008E20AA" w:rsidRDefault="008E20AA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477FB908" w14:textId="77777777" w:rsidR="002809EC" w:rsidRPr="008E20AA" w:rsidRDefault="002809EC" w:rsidP="008E20AA">
      <w:pPr>
        <w:pStyle w:val="TX-ni"/>
        <w:spacing w:line="240" w:lineRule="auto"/>
        <w:jc w:val="right"/>
        <w:rPr>
          <w:rFonts w:ascii="Times New Roman" w:hAnsi="Times New Roman"/>
          <w:color w:val="auto"/>
        </w:rPr>
      </w:pPr>
      <w:r w:rsidRPr="008E20AA">
        <w:rPr>
          <w:rFonts w:ascii="Times New Roman" w:hAnsi="Times New Roman"/>
          <w:color w:val="auto"/>
        </w:rPr>
        <w:t xml:space="preserve">Figure 1. Spinner used for one carnival game. </w:t>
      </w:r>
    </w:p>
    <w:p w14:paraId="09EA30F7" w14:textId="77777777" w:rsidR="002809EC" w:rsidRDefault="002809EC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78652B06" w14:textId="32B56FB0" w:rsidR="00BE76E9" w:rsidRDefault="00404866" w:rsidP="008E20AA">
      <w:pPr>
        <w:pStyle w:val="TX-ni"/>
        <w:spacing w:line="240" w:lineRule="auto"/>
        <w:ind w:left="63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a.</w:t>
      </w:r>
      <w:r w:rsidR="00BE76E9">
        <w:rPr>
          <w:rFonts w:ascii="Times New Roman" w:hAnsi="Times New Roman"/>
          <w:color w:val="auto"/>
          <w:sz w:val="24"/>
          <w:szCs w:val="24"/>
        </w:rPr>
        <w:t xml:space="preserve"> Make a probability model for the spinner challenge. Record the possible outcomes (net winnings) and the probabilities associated with those outcomes</w:t>
      </w:r>
      <w:r w:rsidR="00AF2DAB">
        <w:rPr>
          <w:rFonts w:ascii="Times New Roman" w:hAnsi="Times New Roman"/>
          <w:color w:val="auto"/>
          <w:sz w:val="24"/>
          <w:szCs w:val="24"/>
        </w:rPr>
        <w:t xml:space="preserve"> in Table </w:t>
      </w:r>
      <w:r w:rsidR="008E20AA">
        <w:rPr>
          <w:rFonts w:ascii="Times New Roman" w:hAnsi="Times New Roman"/>
          <w:color w:val="auto"/>
          <w:sz w:val="24"/>
          <w:szCs w:val="24"/>
        </w:rPr>
        <w:t>3</w:t>
      </w:r>
      <w:r w:rsidR="002809EC">
        <w:rPr>
          <w:rFonts w:ascii="Times New Roman" w:hAnsi="Times New Roman"/>
          <w:color w:val="auto"/>
          <w:sz w:val="24"/>
          <w:szCs w:val="24"/>
        </w:rPr>
        <w:t>.</w:t>
      </w:r>
      <w:r w:rsidR="00BE76E9">
        <w:rPr>
          <w:rFonts w:ascii="Times New Roman" w:hAnsi="Times New Roman"/>
          <w:color w:val="auto"/>
          <w:sz w:val="24"/>
          <w:szCs w:val="24"/>
        </w:rPr>
        <w:t xml:space="preserve"> Assume the spinner is perfectly balanced and use the </w:t>
      </w:r>
      <w:r w:rsidR="008E20AA">
        <w:rPr>
          <w:rFonts w:ascii="Times New Roman" w:hAnsi="Times New Roman"/>
          <w:color w:val="auto"/>
          <w:sz w:val="24"/>
          <w:szCs w:val="24"/>
        </w:rPr>
        <w:t>central angles</w:t>
      </w:r>
      <w:r>
        <w:rPr>
          <w:rFonts w:ascii="Times New Roman" w:hAnsi="Times New Roman"/>
          <w:color w:val="auto"/>
          <w:sz w:val="24"/>
          <w:szCs w:val="24"/>
        </w:rPr>
        <w:t xml:space="preserve"> (</w:t>
      </w:r>
      <w:r w:rsidR="002809EC">
        <w:rPr>
          <w:rFonts w:ascii="Times New Roman" w:hAnsi="Times New Roman"/>
          <w:color w:val="auto"/>
          <w:sz w:val="24"/>
          <w:szCs w:val="24"/>
        </w:rPr>
        <w:t xml:space="preserve">printed </w:t>
      </w:r>
      <w:r>
        <w:rPr>
          <w:rFonts w:ascii="Times New Roman" w:hAnsi="Times New Roman"/>
          <w:color w:val="auto"/>
          <w:sz w:val="24"/>
          <w:szCs w:val="24"/>
        </w:rPr>
        <w:t xml:space="preserve">along </w:t>
      </w:r>
      <w:r w:rsidR="004762B4">
        <w:rPr>
          <w:rFonts w:ascii="Times New Roman" w:hAnsi="Times New Roman"/>
          <w:color w:val="auto"/>
          <w:sz w:val="24"/>
          <w:szCs w:val="24"/>
        </w:rPr>
        <w:t xml:space="preserve">the </w:t>
      </w:r>
      <w:r>
        <w:rPr>
          <w:rFonts w:ascii="Times New Roman" w:hAnsi="Times New Roman"/>
          <w:color w:val="auto"/>
          <w:sz w:val="24"/>
          <w:szCs w:val="24"/>
        </w:rPr>
        <w:t xml:space="preserve">outside of spinner) to assign the probabilities. </w:t>
      </w:r>
    </w:p>
    <w:p w14:paraId="5C308754" w14:textId="77777777" w:rsidR="00BE76E9" w:rsidRDefault="00BE76E9" w:rsidP="00BE76E9">
      <w:pPr>
        <w:pStyle w:val="TX-ni"/>
        <w:spacing w:line="240" w:lineRule="auto"/>
        <w:ind w:left="360" w:hanging="360"/>
        <w:jc w:val="left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TableGrid"/>
        <w:tblW w:w="9812" w:type="dxa"/>
        <w:tblLook w:val="04A0" w:firstRow="1" w:lastRow="0" w:firstColumn="1" w:lastColumn="0" w:noHBand="0" w:noVBand="1"/>
      </w:tblPr>
      <w:tblGrid>
        <w:gridCol w:w="1818"/>
        <w:gridCol w:w="2248"/>
        <w:gridCol w:w="1915"/>
        <w:gridCol w:w="1915"/>
        <w:gridCol w:w="1916"/>
      </w:tblGrid>
      <w:tr w:rsidR="00BE76E9" w14:paraId="455B75BD" w14:textId="77777777" w:rsidTr="008E20AA">
        <w:trPr>
          <w:trHeight w:val="432"/>
        </w:trPr>
        <w:tc>
          <w:tcPr>
            <w:tcW w:w="1818" w:type="dxa"/>
          </w:tcPr>
          <w:p w14:paraId="4CC48EFC" w14:textId="77777777" w:rsidR="00BE76E9" w:rsidRDefault="00BE76E9" w:rsidP="00BE76E9">
            <w:pPr>
              <w:pStyle w:val="TX-ni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Net winnings </w:t>
            </w:r>
          </w:p>
        </w:tc>
        <w:tc>
          <w:tcPr>
            <w:tcW w:w="2248" w:type="dxa"/>
          </w:tcPr>
          <w:p w14:paraId="2BAE41D9" w14:textId="77777777" w:rsidR="00BE76E9" w:rsidRDefault="00BE76E9" w:rsidP="00724734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720F5AD" w14:textId="77777777" w:rsidR="00BE76E9" w:rsidRDefault="00BE76E9" w:rsidP="00724734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67DD181" w14:textId="77777777" w:rsidR="00BE76E9" w:rsidRDefault="00BE76E9" w:rsidP="00724734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3DB0BAB" w14:textId="77777777" w:rsidR="00BE76E9" w:rsidRDefault="00BE76E9" w:rsidP="00724734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E76E9" w14:paraId="775B71A0" w14:textId="77777777" w:rsidTr="008E20AA">
        <w:trPr>
          <w:trHeight w:val="432"/>
        </w:trPr>
        <w:tc>
          <w:tcPr>
            <w:tcW w:w="1818" w:type="dxa"/>
          </w:tcPr>
          <w:p w14:paraId="60C0AC99" w14:textId="77777777" w:rsidR="00BE76E9" w:rsidRDefault="00BE76E9" w:rsidP="00724734">
            <w:pPr>
              <w:pStyle w:val="TX-ni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Probability</w:t>
            </w:r>
          </w:p>
        </w:tc>
        <w:tc>
          <w:tcPr>
            <w:tcW w:w="2248" w:type="dxa"/>
          </w:tcPr>
          <w:p w14:paraId="5AAA5AB9" w14:textId="77777777" w:rsidR="00BE76E9" w:rsidRDefault="00BE76E9" w:rsidP="00724734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4674FAF" w14:textId="77777777" w:rsidR="00BE76E9" w:rsidRDefault="00BE76E9" w:rsidP="00724734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A68DCAB" w14:textId="77777777" w:rsidR="00BE76E9" w:rsidRDefault="00BE76E9" w:rsidP="00724734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3E65BC5" w14:textId="77777777" w:rsidR="00BE76E9" w:rsidRDefault="00BE76E9" w:rsidP="00724734">
            <w:pPr>
              <w:pStyle w:val="TX-ni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A22F7E5" w14:textId="6EA7A141" w:rsidR="00BE76E9" w:rsidRPr="008E20AA" w:rsidRDefault="00AF2DAB" w:rsidP="008E20AA">
      <w:pPr>
        <w:pStyle w:val="TX-ni"/>
        <w:spacing w:line="240" w:lineRule="auto"/>
        <w:ind w:left="360" w:hanging="360"/>
        <w:jc w:val="center"/>
        <w:rPr>
          <w:rFonts w:ascii="Times New Roman" w:hAnsi="Times New Roman"/>
          <w:color w:val="auto"/>
        </w:rPr>
      </w:pPr>
      <w:r w:rsidRPr="008E20AA">
        <w:rPr>
          <w:rFonts w:ascii="Times New Roman" w:hAnsi="Times New Roman"/>
          <w:color w:val="auto"/>
        </w:rPr>
        <w:t xml:space="preserve">Table </w:t>
      </w:r>
      <w:r w:rsidR="008E20AA" w:rsidRPr="008E20AA">
        <w:rPr>
          <w:rFonts w:ascii="Times New Roman" w:hAnsi="Times New Roman"/>
          <w:color w:val="auto"/>
        </w:rPr>
        <w:t>3</w:t>
      </w:r>
      <w:r w:rsidR="00404866" w:rsidRPr="008E20AA">
        <w:rPr>
          <w:rFonts w:ascii="Times New Roman" w:hAnsi="Times New Roman"/>
          <w:color w:val="auto"/>
        </w:rPr>
        <w:t>. Probability model for spinner challenge.</w:t>
      </w:r>
    </w:p>
    <w:p w14:paraId="0207777C" w14:textId="77777777" w:rsidR="00B01F5A" w:rsidRDefault="00B01F5A" w:rsidP="008E20AA">
      <w:pPr>
        <w:pStyle w:val="TX-ni"/>
        <w:tabs>
          <w:tab w:val="clear" w:pos="360"/>
          <w:tab w:val="left" w:pos="630"/>
        </w:tabs>
        <w:spacing w:line="240" w:lineRule="auto"/>
        <w:ind w:left="63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04569020" w14:textId="553A670B" w:rsidR="00404866" w:rsidRDefault="00404866" w:rsidP="008E20AA">
      <w:pPr>
        <w:pStyle w:val="TX-ni"/>
        <w:tabs>
          <w:tab w:val="clear" w:pos="360"/>
          <w:tab w:val="left" w:pos="630"/>
        </w:tabs>
        <w:spacing w:line="240" w:lineRule="auto"/>
        <w:ind w:left="63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b. Find the expected value of the game (from the player’s point of view).</w:t>
      </w:r>
    </w:p>
    <w:p w14:paraId="420C4A1A" w14:textId="77777777" w:rsidR="005C61CD" w:rsidRDefault="005C61CD" w:rsidP="00404866">
      <w:pPr>
        <w:pStyle w:val="TX-ni"/>
        <w:spacing w:line="240" w:lineRule="auto"/>
        <w:ind w:left="360" w:hanging="36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07E3BF25" w14:textId="77777777" w:rsidR="00404866" w:rsidRDefault="00404866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3C90043D" w14:textId="77777777" w:rsidR="008E20AA" w:rsidRDefault="008E20AA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7BFF6509" w14:textId="77777777" w:rsidR="008E20AA" w:rsidRDefault="008E20AA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7D683F93" w14:textId="6CA70764" w:rsidR="00F53734" w:rsidRDefault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235BDBEC" w14:textId="318250F2" w:rsidR="00E73A6C" w:rsidRDefault="00E73A6C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17F2FCE0" w14:textId="77777777" w:rsidR="00E73A6C" w:rsidRDefault="00E73A6C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FDBEAC6" w14:textId="5502073B" w:rsidR="000C7DE6" w:rsidRDefault="00B01F5A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DCE5F1" wp14:editId="758131E2">
            <wp:simplePos x="0" y="0"/>
            <wp:positionH relativeFrom="column">
              <wp:posOffset>4457700</wp:posOffset>
            </wp:positionH>
            <wp:positionV relativeFrom="paragraph">
              <wp:posOffset>76200</wp:posOffset>
            </wp:positionV>
            <wp:extent cx="2133600" cy="1605915"/>
            <wp:effectExtent l="0" t="0" r="0" b="0"/>
            <wp:wrapSquare wrapText="bothSides"/>
            <wp:docPr id="5" name="Picture 5" descr="http://cliparts.co/cliparts/6cy/o4y/6cyo4yec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s.co/cliparts/6cy/o4y/6cyo4yecn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DAB">
        <w:rPr>
          <w:rFonts w:ascii="Times New Roman" w:hAnsi="Times New Roman"/>
          <w:color w:val="auto"/>
          <w:sz w:val="24"/>
          <w:szCs w:val="24"/>
        </w:rPr>
        <w:t>4</w:t>
      </w:r>
      <w:r w:rsidR="00404866">
        <w:rPr>
          <w:rFonts w:ascii="Times New Roman" w:hAnsi="Times New Roman"/>
          <w:color w:val="auto"/>
          <w:sz w:val="24"/>
          <w:szCs w:val="24"/>
        </w:rPr>
        <w:t xml:space="preserve">.  </w:t>
      </w:r>
      <w:r w:rsidR="002809EC">
        <w:rPr>
          <w:rFonts w:ascii="Times New Roman" w:hAnsi="Times New Roman"/>
          <w:color w:val="auto"/>
          <w:sz w:val="24"/>
          <w:szCs w:val="24"/>
        </w:rPr>
        <w:t xml:space="preserve">Dice Challenge: Players pay $5 to play. </w:t>
      </w:r>
      <w:r w:rsidR="00A00FA7">
        <w:rPr>
          <w:rFonts w:ascii="Times New Roman" w:hAnsi="Times New Roman"/>
          <w:color w:val="auto"/>
          <w:sz w:val="24"/>
          <w:szCs w:val="24"/>
        </w:rPr>
        <w:t>Roll the</w:t>
      </w:r>
      <w:r w:rsidR="002809EC">
        <w:rPr>
          <w:rFonts w:ascii="Times New Roman" w:hAnsi="Times New Roman"/>
          <w:color w:val="auto"/>
          <w:sz w:val="24"/>
          <w:szCs w:val="24"/>
        </w:rPr>
        <w:t xml:space="preserve"> pair of dice. If the sum of the spots on the sides landing face up is les</w:t>
      </w:r>
      <w:r w:rsidR="00A00FA7">
        <w:rPr>
          <w:rFonts w:ascii="Times New Roman" w:hAnsi="Times New Roman"/>
          <w:color w:val="auto"/>
          <w:sz w:val="24"/>
          <w:szCs w:val="24"/>
        </w:rPr>
        <w:t xml:space="preserve">s than 7, the player wins </w:t>
      </w:r>
      <w:r w:rsidR="000C7DE6">
        <w:rPr>
          <w:rFonts w:ascii="Times New Roman" w:hAnsi="Times New Roman"/>
          <w:color w:val="auto"/>
          <w:sz w:val="24"/>
          <w:szCs w:val="24"/>
        </w:rPr>
        <w:t xml:space="preserve">the amount of the sum in addition to getting his/her $5 back. Otherwise, the player loses </w:t>
      </w:r>
      <w:r w:rsidR="005C61CD">
        <w:rPr>
          <w:rFonts w:ascii="Times New Roman" w:hAnsi="Times New Roman"/>
          <w:color w:val="auto"/>
          <w:sz w:val="24"/>
          <w:szCs w:val="24"/>
        </w:rPr>
        <w:t xml:space="preserve">the </w:t>
      </w:r>
      <w:r w:rsidR="000C7DE6">
        <w:rPr>
          <w:rFonts w:ascii="Times New Roman" w:hAnsi="Times New Roman"/>
          <w:color w:val="auto"/>
          <w:sz w:val="24"/>
          <w:szCs w:val="24"/>
        </w:rPr>
        <w:t>$5</w:t>
      </w:r>
      <w:r w:rsidR="005C61CD">
        <w:rPr>
          <w:rFonts w:ascii="Times New Roman" w:hAnsi="Times New Roman"/>
          <w:color w:val="auto"/>
          <w:sz w:val="24"/>
          <w:szCs w:val="24"/>
        </w:rPr>
        <w:t xml:space="preserve"> he/she paid to play the game</w:t>
      </w:r>
      <w:r w:rsidR="000C7DE6">
        <w:rPr>
          <w:rFonts w:ascii="Times New Roman" w:hAnsi="Times New Roman"/>
          <w:color w:val="auto"/>
          <w:sz w:val="24"/>
          <w:szCs w:val="24"/>
        </w:rPr>
        <w:t>.</w:t>
      </w:r>
    </w:p>
    <w:p w14:paraId="12CAA020" w14:textId="77777777" w:rsidR="000C7DE6" w:rsidRDefault="000C7DE6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28145C36" w14:textId="77777777" w:rsidR="00B01F5A" w:rsidRDefault="00A00FA7" w:rsidP="00AB5652">
      <w:pPr>
        <w:pStyle w:val="TX-ni"/>
        <w:spacing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41BD339" w14:textId="77777777" w:rsidR="0091743C" w:rsidRPr="00AB5652" w:rsidRDefault="0091743C" w:rsidP="0091743C">
      <w:pPr>
        <w:pStyle w:val="TX-ni"/>
        <w:spacing w:line="240" w:lineRule="auto"/>
        <w:ind w:left="720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auto"/>
          <w:sz w:val="24"/>
          <w:szCs w:val="24"/>
        </w:rPr>
        <w:t>a. Make a probability model for the dice challenge.</w:t>
      </w:r>
    </w:p>
    <w:p w14:paraId="30684EB0" w14:textId="77777777" w:rsidR="00B01F5A" w:rsidRDefault="00B01F5A" w:rsidP="00AB5652">
      <w:pPr>
        <w:pStyle w:val="TX-ni"/>
        <w:spacing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2C9F7E78" w14:textId="77777777" w:rsidR="00B01F5A" w:rsidRDefault="00B01F5A" w:rsidP="00AB5652">
      <w:pPr>
        <w:pStyle w:val="TX-ni"/>
        <w:spacing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7DC394D6" w14:textId="77777777" w:rsidR="00B01F5A" w:rsidRDefault="00B01F5A" w:rsidP="00AB5652">
      <w:pPr>
        <w:pStyle w:val="TX-ni"/>
        <w:spacing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4AB52AAA" w14:textId="77777777" w:rsidR="00B01F5A" w:rsidRDefault="00B01F5A" w:rsidP="00AB5652">
      <w:pPr>
        <w:pStyle w:val="TX-ni"/>
        <w:spacing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15819A97" w14:textId="78639B6A" w:rsidR="00B01F5A" w:rsidRPr="00B01F5A" w:rsidRDefault="00AB5652" w:rsidP="00B01F5A">
      <w:pPr>
        <w:pStyle w:val="TX-ni"/>
        <w:spacing w:line="240" w:lineRule="auto"/>
        <w:jc w:val="right"/>
        <w:rPr>
          <w:rFonts w:ascii="Times New Roman" w:hAnsi="Times New Roman"/>
          <w:color w:val="000000" w:themeColor="text1"/>
        </w:rPr>
      </w:pPr>
      <w:r w:rsidRPr="00AB5652">
        <w:rPr>
          <w:rFonts w:ascii="Times New Roman" w:hAnsi="Times New Roman"/>
          <w:color w:val="000000" w:themeColor="text1"/>
        </w:rPr>
        <w:t>[Public domain dice clip art. ]</w:t>
      </w:r>
    </w:p>
    <w:p w14:paraId="367E29A6" w14:textId="77777777" w:rsidR="00302870" w:rsidRDefault="00302870" w:rsidP="00AB5652">
      <w:pPr>
        <w:pStyle w:val="TX-ni"/>
        <w:spacing w:line="240" w:lineRule="auto"/>
        <w:ind w:left="720" w:hanging="36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702B235B" w14:textId="77777777" w:rsidR="00A00FA7" w:rsidRDefault="00A00FA7" w:rsidP="00AB5652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b. Find the expected value of the game (from the player’s point of view).</w:t>
      </w:r>
    </w:p>
    <w:p w14:paraId="41F85DB5" w14:textId="77777777" w:rsidR="00A00FA7" w:rsidRDefault="00A00FA7" w:rsidP="00AB5652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21108752" w14:textId="540935B7" w:rsidR="00302870" w:rsidRDefault="00302870" w:rsidP="007D18BE">
      <w:pPr>
        <w:pStyle w:val="TX-ni"/>
        <w:spacing w:line="240" w:lineRule="auto"/>
        <w:jc w:val="left"/>
        <w:rPr>
          <w:rFonts w:ascii="Times New Roman" w:hAnsi="Times New Roman"/>
          <w:color w:val="FF0000"/>
          <w:sz w:val="24"/>
          <w:szCs w:val="24"/>
        </w:rPr>
      </w:pPr>
    </w:p>
    <w:p w14:paraId="1224093E" w14:textId="41DD8A0B" w:rsidR="00302870" w:rsidRDefault="00302870" w:rsidP="007D18BE">
      <w:pPr>
        <w:pStyle w:val="TX-ni"/>
        <w:spacing w:line="240" w:lineRule="auto"/>
        <w:jc w:val="left"/>
        <w:rPr>
          <w:rFonts w:ascii="Times New Roman" w:hAnsi="Times New Roman"/>
          <w:color w:val="FF0000"/>
          <w:sz w:val="24"/>
          <w:szCs w:val="24"/>
        </w:rPr>
      </w:pPr>
    </w:p>
    <w:p w14:paraId="35C12A21" w14:textId="6B059791" w:rsidR="00E73A6C" w:rsidRDefault="0091743C" w:rsidP="007D18BE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02C2E81" wp14:editId="50949222">
            <wp:simplePos x="0" y="0"/>
            <wp:positionH relativeFrom="column">
              <wp:posOffset>5257800</wp:posOffset>
            </wp:positionH>
            <wp:positionV relativeFrom="paragraph">
              <wp:posOffset>106045</wp:posOffset>
            </wp:positionV>
            <wp:extent cx="786130" cy="1143000"/>
            <wp:effectExtent l="0" t="0" r="1270" b="0"/>
            <wp:wrapSquare wrapText="bothSides"/>
            <wp:docPr id="10" name="Picture 10" descr="http://opengameart.org/sites/default/files/queen_of_diamond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pengameart.org/sites/default/files/queen_of_diamonds2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979">
        <w:rPr>
          <w:rFonts w:ascii="Times New Roman" w:hAnsi="Times New Roman"/>
          <w:color w:val="auto"/>
          <w:sz w:val="24"/>
          <w:szCs w:val="24"/>
        </w:rPr>
        <w:t xml:space="preserve">  </w:t>
      </w:r>
    </w:p>
    <w:p w14:paraId="39852F57" w14:textId="735F980E" w:rsidR="00B01F5A" w:rsidRDefault="00B01F5A" w:rsidP="007D18BE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03E3B7E" w14:textId="45142E1B" w:rsidR="00B01F5A" w:rsidRPr="0091743C" w:rsidRDefault="00806007" w:rsidP="007D18BE">
      <w:pPr>
        <w:pStyle w:val="TX-ni"/>
        <w:spacing w:line="240" w:lineRule="auto"/>
        <w:jc w:val="left"/>
        <w:rPr>
          <w:noProof/>
        </w:rPr>
      </w:pPr>
      <w:r>
        <w:rPr>
          <w:noProof/>
        </w:rPr>
        <w:t xml:space="preserve">          </w:t>
      </w:r>
      <w:r w:rsidR="00F03979">
        <w:rPr>
          <w:noProof/>
        </w:rPr>
        <w:t xml:space="preserve">   </w:t>
      </w:r>
      <w:r w:rsidR="0091743C">
        <w:rPr>
          <w:noProof/>
        </w:rPr>
        <w:t xml:space="preserve">                            </w:t>
      </w:r>
    </w:p>
    <w:p w14:paraId="2810DF8E" w14:textId="7B8DD347" w:rsidR="00A7768E" w:rsidRDefault="0091743C" w:rsidP="007D18BE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0900217" wp14:editId="6DAD5DC4">
            <wp:simplePos x="0" y="0"/>
            <wp:positionH relativeFrom="column">
              <wp:posOffset>5257800</wp:posOffset>
            </wp:positionH>
            <wp:positionV relativeFrom="paragraph">
              <wp:posOffset>866775</wp:posOffset>
            </wp:positionV>
            <wp:extent cx="685800" cy="996950"/>
            <wp:effectExtent l="0" t="0" r="0" b="0"/>
            <wp:wrapSquare wrapText="bothSides"/>
            <wp:docPr id="11" name="Picture 11" descr="http://3.bp.blogspot.com/-Dozqrh0Fkkk/TXC2qqQy39I/AAAAAAAADnU/nESieUfOU9Y/s1600/ace_of_spad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Dozqrh0Fkkk/TXC2qqQy39I/AAAAAAAADnU/nESieUfOU9Y/s1600/ace_of_spades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DAB">
        <w:rPr>
          <w:rFonts w:ascii="Times New Roman" w:hAnsi="Times New Roman"/>
          <w:color w:val="auto"/>
          <w:sz w:val="24"/>
          <w:szCs w:val="24"/>
        </w:rPr>
        <w:t>5</w:t>
      </w:r>
      <w:r w:rsidR="00E73A6C">
        <w:rPr>
          <w:rFonts w:ascii="Times New Roman" w:hAnsi="Times New Roman"/>
          <w:color w:val="auto"/>
          <w:sz w:val="24"/>
          <w:szCs w:val="24"/>
        </w:rPr>
        <w:t>. Card Challenge</w:t>
      </w:r>
      <w:r w:rsidR="00A7768E">
        <w:rPr>
          <w:rFonts w:ascii="Times New Roman" w:hAnsi="Times New Roman"/>
          <w:color w:val="auto"/>
          <w:sz w:val="24"/>
          <w:szCs w:val="24"/>
        </w:rPr>
        <w:t>: Players pay $5 to play. A regular deck of 52 playing cards is shuffled. The player draws a card at random from the deck. If the card is a face card (Jack, Queen, or King), the player wins $</w:t>
      </w:r>
      <w:r w:rsidR="001C47EA">
        <w:rPr>
          <w:rFonts w:ascii="Times New Roman" w:hAnsi="Times New Roman"/>
          <w:color w:val="auto"/>
          <w:sz w:val="24"/>
          <w:szCs w:val="24"/>
        </w:rPr>
        <w:t>10.</w:t>
      </w:r>
      <w:r w:rsidR="00A7768E">
        <w:rPr>
          <w:rFonts w:ascii="Times New Roman" w:hAnsi="Times New Roman"/>
          <w:color w:val="auto"/>
          <w:sz w:val="24"/>
          <w:szCs w:val="24"/>
        </w:rPr>
        <w:t xml:space="preserve"> If the player draws an Ace, the player wins $</w:t>
      </w:r>
      <w:r w:rsidR="001C47EA">
        <w:rPr>
          <w:rFonts w:ascii="Times New Roman" w:hAnsi="Times New Roman"/>
          <w:color w:val="auto"/>
          <w:sz w:val="24"/>
          <w:szCs w:val="24"/>
        </w:rPr>
        <w:t>15</w:t>
      </w:r>
      <w:r w:rsidR="00A7768E">
        <w:rPr>
          <w:rFonts w:ascii="Times New Roman" w:hAnsi="Times New Roman"/>
          <w:color w:val="auto"/>
          <w:sz w:val="24"/>
          <w:szCs w:val="24"/>
        </w:rPr>
        <w:t>. If the player draws a numbered card tha</w:t>
      </w:r>
      <w:r w:rsidR="001C47EA">
        <w:rPr>
          <w:rFonts w:ascii="Times New Roman" w:hAnsi="Times New Roman"/>
          <w:color w:val="auto"/>
          <w:sz w:val="24"/>
          <w:szCs w:val="24"/>
        </w:rPr>
        <w:t>t is a heart, the player wins $9</w:t>
      </w:r>
      <w:r w:rsidR="00A7768E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1C47EA">
        <w:rPr>
          <w:rFonts w:ascii="Times New Roman" w:hAnsi="Times New Roman"/>
          <w:color w:val="auto"/>
          <w:sz w:val="24"/>
          <w:szCs w:val="24"/>
        </w:rPr>
        <w:t xml:space="preserve">(These are the gross winnings. You will have to subtract the cost to play the game to find the net winnings.) </w:t>
      </w:r>
      <w:r w:rsidR="00A7768E">
        <w:rPr>
          <w:rFonts w:ascii="Times New Roman" w:hAnsi="Times New Roman"/>
          <w:color w:val="auto"/>
          <w:sz w:val="24"/>
          <w:szCs w:val="24"/>
        </w:rPr>
        <w:t xml:space="preserve">Otherwise, the player </w:t>
      </w:r>
      <w:r w:rsidR="001C47EA">
        <w:rPr>
          <w:rFonts w:ascii="Times New Roman" w:hAnsi="Times New Roman"/>
          <w:color w:val="auto"/>
          <w:sz w:val="24"/>
          <w:szCs w:val="24"/>
        </w:rPr>
        <w:t xml:space="preserve">is out </w:t>
      </w:r>
      <w:r w:rsidR="00A7768E">
        <w:rPr>
          <w:rFonts w:ascii="Times New Roman" w:hAnsi="Times New Roman"/>
          <w:color w:val="auto"/>
          <w:sz w:val="24"/>
          <w:szCs w:val="24"/>
        </w:rPr>
        <w:t>his/her $5.</w:t>
      </w:r>
    </w:p>
    <w:p w14:paraId="65E64A8C" w14:textId="77777777" w:rsidR="0091743C" w:rsidRDefault="0091743C" w:rsidP="007D18BE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2A5D15F7" w14:textId="293947A0" w:rsidR="00806007" w:rsidRDefault="00806007" w:rsidP="00B01F5A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a. Make a probability model for the card challenge</w:t>
      </w:r>
      <w:r w:rsidR="001C47EA">
        <w:rPr>
          <w:rFonts w:ascii="Times New Roman" w:hAnsi="Times New Roman"/>
          <w:color w:val="auto"/>
          <w:sz w:val="24"/>
          <w:szCs w:val="24"/>
        </w:rPr>
        <w:t xml:space="preserve"> that shows the net winnings and associated probabilities</w:t>
      </w:r>
      <w:r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5020743B" w14:textId="77777777" w:rsidR="00A7768E" w:rsidRDefault="00A7768E" w:rsidP="00B01F5A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CA27C1F" w14:textId="08D37653" w:rsidR="00404866" w:rsidRDefault="0091743C" w:rsidP="00B01F5A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E2CA4F0" wp14:editId="6EA86CBB">
            <wp:simplePos x="0" y="0"/>
            <wp:positionH relativeFrom="column">
              <wp:posOffset>5029200</wp:posOffset>
            </wp:positionH>
            <wp:positionV relativeFrom="paragraph">
              <wp:posOffset>28575</wp:posOffset>
            </wp:positionV>
            <wp:extent cx="1312545" cy="1143000"/>
            <wp:effectExtent l="0" t="0" r="8255" b="0"/>
            <wp:wrapSquare wrapText="bothSides"/>
            <wp:docPr id="9" name="Picture 9" descr="http://www.leftyslefthanded.com/v/vspfiles/assets/images/playingcardsimaybec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eftyslefthanded.com/v/vspfiles/assets/images/playingcardsimaybecards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29791" w14:textId="0EFC86FE" w:rsidR="00302870" w:rsidRDefault="00302870" w:rsidP="00B01F5A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2E32F1BF" w14:textId="77777777" w:rsidR="00302870" w:rsidRDefault="00302870" w:rsidP="00B01F5A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3D8EA6D2" w14:textId="77777777" w:rsidR="0091743C" w:rsidRDefault="0091743C" w:rsidP="00B01F5A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7370EFE5" w14:textId="77777777" w:rsidR="00302870" w:rsidRDefault="00302870" w:rsidP="00B01F5A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67384E4E" w14:textId="22882519" w:rsidR="00302870" w:rsidRDefault="00806007" w:rsidP="00B01F5A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b. Find the expected value of the game (from the player’s point of view).</w:t>
      </w:r>
    </w:p>
    <w:p w14:paraId="46E8C2F0" w14:textId="77777777" w:rsidR="0091743C" w:rsidRDefault="0091743C" w:rsidP="0091743C">
      <w:pPr>
        <w:pStyle w:val="TX-ni"/>
        <w:spacing w:line="240" w:lineRule="auto"/>
        <w:jc w:val="right"/>
        <w:rPr>
          <w:noProof/>
          <w:color w:val="000000" w:themeColor="text1"/>
        </w:rPr>
      </w:pPr>
    </w:p>
    <w:p w14:paraId="140BBDF6" w14:textId="77777777" w:rsidR="0091743C" w:rsidRPr="0091743C" w:rsidRDefault="0091743C" w:rsidP="0091743C">
      <w:pPr>
        <w:pStyle w:val="TX-ni"/>
        <w:spacing w:line="240" w:lineRule="auto"/>
        <w:jc w:val="right"/>
        <w:rPr>
          <w:noProof/>
          <w:color w:val="000000" w:themeColor="text1"/>
        </w:rPr>
      </w:pPr>
      <w:r w:rsidRPr="0091743C">
        <w:rPr>
          <w:noProof/>
          <w:color w:val="000000" w:themeColor="text1"/>
        </w:rPr>
        <w:t>[public domain images]</w:t>
      </w:r>
    </w:p>
    <w:p w14:paraId="76210616" w14:textId="77777777" w:rsidR="00302870" w:rsidRDefault="00302870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01A149F3" w14:textId="07EF7034" w:rsidR="00725CB4" w:rsidRDefault="004A57FF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2E082B61" wp14:editId="0A74F08C">
            <wp:extent cx="4747260" cy="780038"/>
            <wp:effectExtent l="0" t="0" r="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78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E962B" w14:textId="77777777" w:rsidR="00725CB4" w:rsidRDefault="00725CB4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15F3AD84" w14:textId="2B7594D2" w:rsidR="00725CB4" w:rsidRDefault="00AF2DAB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</w:t>
      </w:r>
      <w:r w:rsidR="00725CB4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4A57FF">
        <w:rPr>
          <w:rFonts w:ascii="Times New Roman" w:hAnsi="Times New Roman"/>
          <w:color w:val="auto"/>
          <w:sz w:val="24"/>
          <w:szCs w:val="24"/>
        </w:rPr>
        <w:t xml:space="preserve">Box Challenge: </w:t>
      </w:r>
      <w:r w:rsidR="005C4600">
        <w:rPr>
          <w:rFonts w:ascii="Times New Roman" w:hAnsi="Times New Roman"/>
          <w:color w:val="auto"/>
          <w:sz w:val="24"/>
          <w:szCs w:val="24"/>
        </w:rPr>
        <w:t xml:space="preserve">Players pay $1 to play. One of the boxes contains </w:t>
      </w:r>
      <w:r w:rsidR="00021E9E">
        <w:rPr>
          <w:rFonts w:ascii="Times New Roman" w:hAnsi="Times New Roman"/>
          <w:color w:val="auto"/>
          <w:sz w:val="24"/>
          <w:szCs w:val="24"/>
        </w:rPr>
        <w:t>$5</w:t>
      </w:r>
      <w:r w:rsidR="005C4600">
        <w:rPr>
          <w:rFonts w:ascii="Times New Roman" w:hAnsi="Times New Roman"/>
          <w:color w:val="auto"/>
          <w:sz w:val="24"/>
          <w:szCs w:val="24"/>
        </w:rPr>
        <w:t xml:space="preserve"> and the rest are empty. If the player opens the box with the </w:t>
      </w:r>
      <w:r w:rsidR="00021E9E">
        <w:rPr>
          <w:rFonts w:ascii="Times New Roman" w:hAnsi="Times New Roman"/>
          <w:color w:val="auto"/>
          <w:sz w:val="24"/>
          <w:szCs w:val="24"/>
        </w:rPr>
        <w:t>$5</w:t>
      </w:r>
      <w:r w:rsidR="005C4600">
        <w:rPr>
          <w:rFonts w:ascii="Times New Roman" w:hAnsi="Times New Roman"/>
          <w:color w:val="auto"/>
          <w:sz w:val="24"/>
          <w:szCs w:val="24"/>
        </w:rPr>
        <w:t xml:space="preserve">, he/she keeps the </w:t>
      </w:r>
      <w:r w:rsidR="00021E9E">
        <w:rPr>
          <w:rFonts w:ascii="Times New Roman" w:hAnsi="Times New Roman"/>
          <w:color w:val="auto"/>
          <w:sz w:val="24"/>
          <w:szCs w:val="24"/>
        </w:rPr>
        <w:t xml:space="preserve">money. (In this case, the $5 is the gross winnings.) If the player selects an empty box, the </w:t>
      </w:r>
      <w:r w:rsidR="005C4600">
        <w:rPr>
          <w:rFonts w:ascii="Times New Roman" w:hAnsi="Times New Roman"/>
          <w:color w:val="auto"/>
          <w:sz w:val="24"/>
          <w:szCs w:val="24"/>
        </w:rPr>
        <w:t xml:space="preserve">player loses his/her $1. </w:t>
      </w:r>
    </w:p>
    <w:p w14:paraId="40546148" w14:textId="77777777" w:rsidR="00725CB4" w:rsidRDefault="00725CB4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0024CB75" w14:textId="02FC7356" w:rsidR="005C4600" w:rsidRDefault="005C4600" w:rsidP="0091743C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a. Make a probability model for the </w:t>
      </w:r>
      <w:r w:rsidR="0003117A">
        <w:rPr>
          <w:rFonts w:ascii="Times New Roman" w:hAnsi="Times New Roman"/>
          <w:color w:val="auto"/>
          <w:sz w:val="24"/>
          <w:szCs w:val="24"/>
        </w:rPr>
        <w:t>box</w:t>
      </w:r>
      <w:r>
        <w:rPr>
          <w:rFonts w:ascii="Times New Roman" w:hAnsi="Times New Roman"/>
          <w:color w:val="auto"/>
          <w:sz w:val="24"/>
          <w:szCs w:val="24"/>
        </w:rPr>
        <w:t xml:space="preserve"> challenge. </w:t>
      </w:r>
    </w:p>
    <w:p w14:paraId="1E9DFD74" w14:textId="77777777" w:rsidR="005C4600" w:rsidRDefault="005C4600" w:rsidP="0091743C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2E111C97" w14:textId="77777777" w:rsidR="008A07A0" w:rsidRDefault="008A07A0" w:rsidP="0091743C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4F2808B4" w14:textId="77777777" w:rsidR="00302870" w:rsidRDefault="00302870" w:rsidP="0091743C">
      <w:pPr>
        <w:pStyle w:val="TX-ni"/>
        <w:spacing w:line="240" w:lineRule="auto"/>
        <w:ind w:left="720" w:hanging="36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4DE2AE44" w14:textId="77777777" w:rsidR="00302870" w:rsidRDefault="00302870" w:rsidP="0091743C">
      <w:pPr>
        <w:pStyle w:val="TX-ni"/>
        <w:spacing w:line="240" w:lineRule="auto"/>
        <w:ind w:left="720" w:hanging="36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0C444E7B" w14:textId="77777777" w:rsidR="00302870" w:rsidRDefault="00302870" w:rsidP="0091743C">
      <w:pPr>
        <w:pStyle w:val="TX-ni"/>
        <w:spacing w:line="240" w:lineRule="auto"/>
        <w:ind w:left="720" w:hanging="36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33838E1D" w14:textId="77777777" w:rsidR="00302870" w:rsidRDefault="00302870" w:rsidP="0091743C">
      <w:pPr>
        <w:pStyle w:val="TX-ni"/>
        <w:spacing w:line="240" w:lineRule="auto"/>
        <w:ind w:left="720" w:hanging="36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8EFC8AC" w14:textId="77777777" w:rsidR="00302870" w:rsidRDefault="00302870" w:rsidP="0091743C">
      <w:pPr>
        <w:pStyle w:val="TX-ni"/>
        <w:spacing w:line="240" w:lineRule="auto"/>
        <w:ind w:left="720" w:hanging="36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01F25C09" w14:textId="77777777" w:rsidR="00302870" w:rsidRDefault="00302870" w:rsidP="0091743C">
      <w:pPr>
        <w:pStyle w:val="TX-ni"/>
        <w:spacing w:line="240" w:lineRule="auto"/>
        <w:ind w:left="720" w:hanging="36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97D4A46" w14:textId="77777777" w:rsidR="005C4600" w:rsidRDefault="005C4600" w:rsidP="0091743C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b. Find the expected value of the game (from the player’s point of view).</w:t>
      </w:r>
    </w:p>
    <w:p w14:paraId="36973692" w14:textId="77777777" w:rsidR="005C4600" w:rsidRDefault="005C4600" w:rsidP="005C4600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696C90FC" w14:textId="77777777" w:rsidR="00725CB4" w:rsidRDefault="00725CB4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49C167D0" w14:textId="77777777" w:rsidR="00302870" w:rsidRDefault="00302870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1BB8664B" w14:textId="77777777" w:rsidR="00302870" w:rsidRDefault="00302870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00CA79CE" w14:textId="77777777" w:rsidR="00302870" w:rsidRDefault="00302870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6445B1ED" w14:textId="77777777" w:rsidR="00E13825" w:rsidRDefault="00E13825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60C7BF9D" w14:textId="77777777" w:rsidR="00E13825" w:rsidRDefault="00E13825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72AF96AB" w14:textId="77777777" w:rsidR="00302870" w:rsidRDefault="00302870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0D381A67" w14:textId="72313185" w:rsidR="00E13825" w:rsidRDefault="00AF2DAB" w:rsidP="00E13825">
      <w:pPr>
        <w:pStyle w:val="TX-ni"/>
        <w:tabs>
          <w:tab w:val="clear" w:pos="360"/>
          <w:tab w:val="left" w:pos="450"/>
        </w:tabs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</w:t>
      </w:r>
      <w:r w:rsidR="00021E9E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E13825">
        <w:rPr>
          <w:rFonts w:ascii="Times New Roman" w:hAnsi="Times New Roman"/>
          <w:color w:val="auto"/>
          <w:sz w:val="24"/>
          <w:szCs w:val="24"/>
        </w:rPr>
        <w:t xml:space="preserve">  Now let’s analyze the games.</w:t>
      </w:r>
    </w:p>
    <w:p w14:paraId="0502FAA7" w14:textId="3C59A3BB" w:rsidR="00725CB4" w:rsidRDefault="00E13825" w:rsidP="00E13825">
      <w:pPr>
        <w:pStyle w:val="TX-ni"/>
        <w:tabs>
          <w:tab w:val="clear" w:pos="360"/>
          <w:tab w:val="left" w:pos="450"/>
        </w:tabs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/>
      </w:r>
      <w:r w:rsidR="00021E9E">
        <w:rPr>
          <w:rFonts w:ascii="Times New Roman" w:hAnsi="Times New Roman"/>
          <w:color w:val="auto"/>
          <w:sz w:val="24"/>
          <w:szCs w:val="24"/>
        </w:rPr>
        <w:t>a.</w:t>
      </w:r>
      <w:r w:rsidR="008A07A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21E9E">
        <w:rPr>
          <w:rFonts w:ascii="Times New Roman" w:hAnsi="Times New Roman"/>
          <w:color w:val="auto"/>
          <w:sz w:val="24"/>
          <w:szCs w:val="24"/>
        </w:rPr>
        <w:t>W</w:t>
      </w:r>
      <w:r w:rsidR="00AF2DAB">
        <w:rPr>
          <w:rFonts w:ascii="Times New Roman" w:hAnsi="Times New Roman"/>
          <w:color w:val="auto"/>
          <w:sz w:val="24"/>
          <w:szCs w:val="24"/>
        </w:rPr>
        <w:t>hich of the games in questions 3</w:t>
      </w:r>
      <w:r w:rsidR="00021E9E">
        <w:rPr>
          <w:rFonts w:ascii="Times New Roman" w:hAnsi="Times New Roman"/>
          <w:color w:val="auto"/>
          <w:sz w:val="24"/>
          <w:szCs w:val="24"/>
        </w:rPr>
        <w:t>–</w:t>
      </w:r>
      <w:r w:rsidR="00AF2DAB">
        <w:rPr>
          <w:rFonts w:ascii="Times New Roman" w:hAnsi="Times New Roman"/>
          <w:color w:val="auto"/>
          <w:sz w:val="24"/>
          <w:szCs w:val="24"/>
        </w:rPr>
        <w:t>6</w:t>
      </w:r>
      <w:r w:rsidR="00021E9E">
        <w:rPr>
          <w:rFonts w:ascii="Times New Roman" w:hAnsi="Times New Roman"/>
          <w:color w:val="auto"/>
          <w:sz w:val="24"/>
          <w:szCs w:val="24"/>
        </w:rPr>
        <w:t xml:space="preserve"> would be the best game for players? How much should a player expect to win (or lose) if </w:t>
      </w:r>
      <w:r w:rsidR="003D2CDE">
        <w:rPr>
          <w:rFonts w:ascii="Times New Roman" w:hAnsi="Times New Roman"/>
          <w:color w:val="auto"/>
          <w:sz w:val="24"/>
          <w:szCs w:val="24"/>
        </w:rPr>
        <w:t>he/she plays this game 50</w:t>
      </w:r>
      <w:r w:rsidR="00021E9E">
        <w:rPr>
          <w:rFonts w:ascii="Times New Roman" w:hAnsi="Times New Roman"/>
          <w:color w:val="auto"/>
          <w:sz w:val="24"/>
          <w:szCs w:val="24"/>
        </w:rPr>
        <w:t xml:space="preserve"> times?</w:t>
      </w:r>
    </w:p>
    <w:p w14:paraId="5E5689BF" w14:textId="77777777" w:rsidR="003D2CDE" w:rsidRDefault="003D2CDE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4D0DAA6C" w14:textId="77777777" w:rsidR="00021E9E" w:rsidRDefault="00021E9E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5341F39" w14:textId="77777777" w:rsidR="00302870" w:rsidRDefault="00302870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4B9EB1BC" w14:textId="77777777" w:rsidR="00302870" w:rsidRDefault="00302870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74859E7A" w14:textId="77777777" w:rsidR="00E13825" w:rsidRDefault="00E13825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221565F2" w14:textId="77777777" w:rsidR="00302870" w:rsidRDefault="00302870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204FD9D6" w14:textId="77777777" w:rsidR="00021E9E" w:rsidRDefault="00021E9E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b. Which game should the seniors be pushing players toward in order to earn the most money toward their class gift?</w:t>
      </w:r>
    </w:p>
    <w:p w14:paraId="3264B019" w14:textId="77777777" w:rsidR="00F32787" w:rsidRDefault="00F32787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1CC5C2EB" w14:textId="77777777" w:rsidR="00021E9E" w:rsidRDefault="00021E9E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29F4B6ED" w14:textId="77777777" w:rsidR="00302870" w:rsidRDefault="00302870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2C1A7CEA" w14:textId="77777777" w:rsidR="00302870" w:rsidRDefault="00302870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6A0EE72A" w14:textId="77777777" w:rsidR="00E13825" w:rsidRDefault="00E13825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8C71D22" w14:textId="77777777" w:rsidR="00E13825" w:rsidRDefault="00E13825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69B58A40" w14:textId="77777777" w:rsidR="00E13825" w:rsidRDefault="00E13825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0F36D62E" w14:textId="77777777" w:rsidR="00302870" w:rsidRDefault="00302870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69D379E6" w14:textId="1F677C60" w:rsidR="00021E9E" w:rsidRDefault="00021E9E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c. If the expected value of a game is $0, then the game is called a fair game. If the player plays this game many, many times, he/she would expect to break even</w:t>
      </w:r>
      <w:r w:rsidR="008A07A0">
        <w:rPr>
          <w:rFonts w:ascii="Times New Roman" w:hAnsi="Times New Roman"/>
          <w:color w:val="auto"/>
          <w:sz w:val="24"/>
          <w:szCs w:val="24"/>
        </w:rPr>
        <w:t>,</w:t>
      </w:r>
      <w:r>
        <w:rPr>
          <w:rFonts w:ascii="Times New Roman" w:hAnsi="Times New Roman"/>
          <w:color w:val="auto"/>
          <w:sz w:val="24"/>
          <w:szCs w:val="24"/>
        </w:rPr>
        <w:t xml:space="preserve"> not winning any money but also not losing any money. Are any of the games in questions </w:t>
      </w:r>
      <w:r w:rsidR="00E13825">
        <w:rPr>
          <w:rFonts w:ascii="Times New Roman" w:hAnsi="Times New Roman"/>
          <w:color w:val="auto"/>
          <w:sz w:val="24"/>
          <w:szCs w:val="24"/>
        </w:rPr>
        <w:t>3–</w:t>
      </w:r>
      <w:r w:rsidR="00113EBD">
        <w:rPr>
          <w:rFonts w:ascii="Times New Roman" w:hAnsi="Times New Roman"/>
          <w:color w:val="auto"/>
          <w:sz w:val="24"/>
          <w:szCs w:val="24"/>
        </w:rPr>
        <w:t>6</w:t>
      </w:r>
      <w:r>
        <w:rPr>
          <w:rFonts w:ascii="Times New Roman" w:hAnsi="Times New Roman"/>
          <w:color w:val="auto"/>
          <w:sz w:val="24"/>
          <w:szCs w:val="24"/>
        </w:rPr>
        <w:t xml:space="preserve"> fair games?</w:t>
      </w:r>
    </w:p>
    <w:p w14:paraId="70F86629" w14:textId="77777777" w:rsidR="00F32787" w:rsidRDefault="00F32787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77B6C4F6" w14:textId="77777777" w:rsidR="00725CB4" w:rsidRDefault="00725CB4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894164C" w14:textId="77777777" w:rsidR="00E13825" w:rsidRDefault="00E13825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44283D66" w14:textId="77777777" w:rsidR="00E13825" w:rsidRDefault="00E13825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6C83916" w14:textId="77777777" w:rsidR="00E13825" w:rsidRDefault="00E13825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77D03E09" w14:textId="77777777" w:rsidR="00E13825" w:rsidRDefault="00E13825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0AE8CA7F" w14:textId="77777777" w:rsidR="00E13825" w:rsidRDefault="00E13825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45C36CE4" w14:textId="77777777" w:rsidR="00302870" w:rsidRDefault="00302870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39AF194A" w14:textId="77E0AE0E" w:rsidR="003D2CDE" w:rsidRDefault="00E13825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d. </w:t>
      </w:r>
      <w:r w:rsidR="003D2CDE">
        <w:rPr>
          <w:rFonts w:ascii="Times New Roman" w:hAnsi="Times New Roman"/>
          <w:color w:val="auto"/>
          <w:sz w:val="24"/>
          <w:szCs w:val="24"/>
        </w:rPr>
        <w:t xml:space="preserve"> Suppo</w:t>
      </w:r>
      <w:r w:rsidR="008A07A0">
        <w:rPr>
          <w:rFonts w:ascii="Times New Roman" w:hAnsi="Times New Roman"/>
          <w:color w:val="auto"/>
          <w:sz w:val="24"/>
          <w:szCs w:val="24"/>
        </w:rPr>
        <w:t>s</w:t>
      </w:r>
      <w:r w:rsidR="00071F16">
        <w:rPr>
          <w:rFonts w:ascii="Times New Roman" w:hAnsi="Times New Roman"/>
          <w:color w:val="auto"/>
          <w:sz w:val="24"/>
          <w:szCs w:val="24"/>
        </w:rPr>
        <w:t>e that each game in questions 3–</w:t>
      </w:r>
      <w:r w:rsidR="008A07A0">
        <w:rPr>
          <w:rFonts w:ascii="Times New Roman" w:hAnsi="Times New Roman"/>
          <w:color w:val="auto"/>
          <w:sz w:val="24"/>
          <w:szCs w:val="24"/>
        </w:rPr>
        <w:t>6</w:t>
      </w:r>
      <w:r w:rsidR="003D2CDE">
        <w:rPr>
          <w:rFonts w:ascii="Times New Roman" w:hAnsi="Times New Roman"/>
          <w:color w:val="auto"/>
          <w:sz w:val="24"/>
          <w:szCs w:val="24"/>
        </w:rPr>
        <w:t xml:space="preserve"> was played 100 times during the carnival. </w:t>
      </w:r>
      <w:r w:rsidR="00F32787">
        <w:rPr>
          <w:rFonts w:ascii="Times New Roman" w:hAnsi="Times New Roman"/>
          <w:color w:val="auto"/>
          <w:sz w:val="24"/>
          <w:szCs w:val="24"/>
        </w:rPr>
        <w:t>Approximately h</w:t>
      </w:r>
      <w:r w:rsidR="003D2CDE">
        <w:rPr>
          <w:rFonts w:ascii="Times New Roman" w:hAnsi="Times New Roman"/>
          <w:color w:val="auto"/>
          <w:sz w:val="24"/>
          <w:szCs w:val="24"/>
        </w:rPr>
        <w:t>ow much money should the senior class expect to earn?</w:t>
      </w:r>
    </w:p>
    <w:p w14:paraId="0D69F28B" w14:textId="77777777" w:rsidR="00F32787" w:rsidRDefault="00F32787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3FE9BC1E" w14:textId="77777777" w:rsidR="003D2CDE" w:rsidRDefault="003D2CDE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753539EC" w14:textId="77777777" w:rsidR="00302870" w:rsidRDefault="00302870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A42E253" w14:textId="77777777" w:rsidR="00E13825" w:rsidRDefault="00E13825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52F1621E" w14:textId="77777777" w:rsidR="00E13825" w:rsidRDefault="00E13825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114DFC2E" w14:textId="77777777" w:rsidR="00E13825" w:rsidRDefault="00E13825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15FBFD6F" w14:textId="77777777" w:rsidR="00302870" w:rsidRDefault="00302870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7F3657F9" w14:textId="77777777" w:rsidR="00302870" w:rsidRDefault="00302870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04E2AC4F" w14:textId="3E90EAFF" w:rsidR="003D2CDE" w:rsidRDefault="00E13825" w:rsidP="00E13825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e.</w:t>
      </w:r>
      <w:r w:rsidR="003D2CD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A07A0">
        <w:rPr>
          <w:rFonts w:ascii="Times New Roman" w:hAnsi="Times New Roman"/>
          <w:color w:val="auto"/>
          <w:sz w:val="24"/>
          <w:szCs w:val="24"/>
        </w:rPr>
        <w:t>Some of the games in questions 3 – 6</w:t>
      </w:r>
      <w:r w:rsidR="00021E9E">
        <w:rPr>
          <w:rFonts w:ascii="Times New Roman" w:hAnsi="Times New Roman"/>
          <w:color w:val="auto"/>
          <w:sz w:val="24"/>
          <w:szCs w:val="24"/>
        </w:rPr>
        <w:t xml:space="preserve"> are advantageous for the players or are fair games. </w:t>
      </w:r>
      <w:r w:rsidR="003D2CDE">
        <w:rPr>
          <w:rFonts w:ascii="Times New Roman" w:hAnsi="Times New Roman"/>
          <w:color w:val="auto"/>
          <w:sz w:val="24"/>
          <w:szCs w:val="24"/>
        </w:rPr>
        <w:t>Modify these games so that the expected winnings (from the player’s point of view) are negative. What is the expected value of each of your modified games?</w:t>
      </w:r>
    </w:p>
    <w:p w14:paraId="06F90B46" w14:textId="77777777" w:rsidR="00F32787" w:rsidRDefault="00F32787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283F43F4" w14:textId="77777777" w:rsidR="00FB12F4" w:rsidRDefault="00FB12F4" w:rsidP="00F53734">
      <w:pPr>
        <w:pStyle w:val="TX-ni"/>
        <w:spacing w:line="240" w:lineRule="auto"/>
        <w:jc w:val="left"/>
        <w:rPr>
          <w:rFonts w:ascii="Times New Roman" w:hAnsi="Times New Roman"/>
          <w:color w:val="FF0000"/>
          <w:sz w:val="24"/>
          <w:szCs w:val="24"/>
        </w:rPr>
      </w:pPr>
    </w:p>
    <w:p w14:paraId="62D9E4B0" w14:textId="77777777" w:rsidR="00302870" w:rsidRDefault="00302870" w:rsidP="00F53734">
      <w:pPr>
        <w:pStyle w:val="TX-ni"/>
        <w:spacing w:line="240" w:lineRule="auto"/>
        <w:jc w:val="left"/>
        <w:rPr>
          <w:rFonts w:ascii="Times New Roman" w:hAnsi="Times New Roman"/>
          <w:color w:val="FF0000"/>
          <w:sz w:val="24"/>
          <w:szCs w:val="24"/>
        </w:rPr>
      </w:pPr>
    </w:p>
    <w:p w14:paraId="634D5064" w14:textId="77777777" w:rsidR="00302870" w:rsidRDefault="00302870" w:rsidP="00F53734">
      <w:pPr>
        <w:pStyle w:val="TX-ni"/>
        <w:spacing w:line="240" w:lineRule="auto"/>
        <w:jc w:val="left"/>
        <w:rPr>
          <w:rFonts w:ascii="Times New Roman" w:hAnsi="Times New Roman"/>
          <w:color w:val="FF0000"/>
          <w:sz w:val="24"/>
          <w:szCs w:val="24"/>
        </w:rPr>
      </w:pPr>
    </w:p>
    <w:p w14:paraId="38A8658C" w14:textId="77777777" w:rsidR="00071F16" w:rsidRDefault="00071F16" w:rsidP="00F53734">
      <w:pPr>
        <w:pStyle w:val="TX-ni"/>
        <w:spacing w:line="240" w:lineRule="auto"/>
        <w:jc w:val="left"/>
        <w:rPr>
          <w:rFonts w:ascii="Times New Roman" w:hAnsi="Times New Roman"/>
          <w:color w:val="FF0000"/>
          <w:sz w:val="24"/>
          <w:szCs w:val="24"/>
        </w:rPr>
      </w:pPr>
    </w:p>
    <w:p w14:paraId="2F4C8F4A" w14:textId="77777777" w:rsidR="00071F16" w:rsidRDefault="00071F16" w:rsidP="00F53734">
      <w:pPr>
        <w:pStyle w:val="TX-ni"/>
        <w:spacing w:line="240" w:lineRule="auto"/>
        <w:jc w:val="left"/>
        <w:rPr>
          <w:rFonts w:ascii="Times New Roman" w:hAnsi="Times New Roman"/>
          <w:color w:val="FF0000"/>
          <w:sz w:val="24"/>
          <w:szCs w:val="24"/>
        </w:rPr>
      </w:pPr>
    </w:p>
    <w:p w14:paraId="2721E526" w14:textId="77777777" w:rsidR="00071F16" w:rsidRDefault="00071F16" w:rsidP="00F53734">
      <w:pPr>
        <w:pStyle w:val="TX-ni"/>
        <w:spacing w:line="240" w:lineRule="auto"/>
        <w:jc w:val="left"/>
        <w:rPr>
          <w:rFonts w:ascii="Times New Roman" w:hAnsi="Times New Roman"/>
          <w:color w:val="FF0000"/>
          <w:sz w:val="24"/>
          <w:szCs w:val="24"/>
        </w:rPr>
      </w:pPr>
    </w:p>
    <w:p w14:paraId="40670896" w14:textId="77777777" w:rsidR="00302870" w:rsidRDefault="00302870" w:rsidP="00F53734">
      <w:pPr>
        <w:pStyle w:val="TX-ni"/>
        <w:spacing w:line="240" w:lineRule="auto"/>
        <w:jc w:val="left"/>
        <w:rPr>
          <w:rFonts w:ascii="Times New Roman" w:hAnsi="Times New Roman"/>
          <w:color w:val="FF0000"/>
          <w:sz w:val="24"/>
          <w:szCs w:val="24"/>
        </w:rPr>
      </w:pPr>
    </w:p>
    <w:p w14:paraId="4BC12A46" w14:textId="77777777" w:rsidR="00302870" w:rsidRDefault="00302870" w:rsidP="00F53734">
      <w:pPr>
        <w:pStyle w:val="TX-ni"/>
        <w:spacing w:line="240" w:lineRule="auto"/>
        <w:jc w:val="left"/>
        <w:rPr>
          <w:rFonts w:ascii="Times New Roman" w:hAnsi="Times New Roman"/>
          <w:color w:val="FF0000"/>
          <w:sz w:val="24"/>
          <w:szCs w:val="24"/>
        </w:rPr>
      </w:pPr>
    </w:p>
    <w:p w14:paraId="4C7F99B8" w14:textId="77777777" w:rsidR="00302870" w:rsidRDefault="00302870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1E1EBDD0" w14:textId="1E61C85F" w:rsidR="003D2CDE" w:rsidRDefault="00071F16" w:rsidP="00071F16">
      <w:pPr>
        <w:pStyle w:val="TX-ni"/>
        <w:spacing w:line="240" w:lineRule="auto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f</w:t>
      </w:r>
      <w:r w:rsidR="003D2CDE">
        <w:rPr>
          <w:rFonts w:ascii="Times New Roman" w:hAnsi="Times New Roman"/>
          <w:color w:val="auto"/>
          <w:sz w:val="24"/>
          <w:szCs w:val="24"/>
        </w:rPr>
        <w:t>. Repeat question (a) but substitute the modified games from (</w:t>
      </w:r>
      <w:r w:rsidR="00FD1E47">
        <w:rPr>
          <w:rFonts w:ascii="Times New Roman" w:hAnsi="Times New Roman"/>
          <w:color w:val="auto"/>
          <w:sz w:val="24"/>
          <w:szCs w:val="24"/>
        </w:rPr>
        <w:t>e</w:t>
      </w:r>
      <w:r w:rsidR="003D2CDE">
        <w:rPr>
          <w:rFonts w:ascii="Times New Roman" w:hAnsi="Times New Roman"/>
          <w:color w:val="auto"/>
          <w:sz w:val="24"/>
          <w:szCs w:val="24"/>
        </w:rPr>
        <w:t xml:space="preserve">) for the games that originally had a positive or zero expected value. </w:t>
      </w:r>
    </w:p>
    <w:p w14:paraId="1C6483B2" w14:textId="77777777" w:rsidR="00021E9E" w:rsidRDefault="00021E9E" w:rsidP="00F53734">
      <w:pPr>
        <w:pStyle w:val="TX-ni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</w:p>
    <w:sectPr w:rsidR="00021E9E" w:rsidSect="00903F6C">
      <w:headerReference w:type="default" r:id="rId39"/>
      <w:footerReference w:type="default" r:id="rId40"/>
      <w:headerReference w:type="first" r:id="rId41"/>
      <w:footerReference w:type="first" r:id="rId4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11F1E4" w15:done="0"/>
  <w15:commentEx w15:paraId="667996FC" w15:done="0"/>
  <w15:commentEx w15:paraId="61A2359C" w15:done="0"/>
  <w15:commentEx w15:paraId="26EF8960" w15:done="0"/>
  <w15:commentEx w15:paraId="4E75EA5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DE837" w14:textId="77777777" w:rsidR="00E13825" w:rsidRDefault="00E13825" w:rsidP="003E2A4D">
      <w:r>
        <w:separator/>
      </w:r>
    </w:p>
  </w:endnote>
  <w:endnote w:type="continuationSeparator" w:id="0">
    <w:p w14:paraId="17586572" w14:textId="77777777" w:rsidR="00E13825" w:rsidRDefault="00E13825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L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80DFA" w14:textId="421DB37C" w:rsidR="00E13825" w:rsidRPr="003E2A4D" w:rsidRDefault="00E13825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7.6</w:t>
    </w:r>
    <w:r w:rsidRPr="003E2A4D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1 Answer Key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Connecticut Core Geometry Curriculum Version 3.0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595A1" w14:textId="115DA3B7" w:rsidR="00E13825" w:rsidRPr="003E2A4D" w:rsidRDefault="00E13825" w:rsidP="00903F6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Activity 7.6.1 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Connecticut Core Geometry Curriculum Version3.0</w:t>
    </w:r>
  </w:p>
  <w:p w14:paraId="6C2A3181" w14:textId="77777777" w:rsidR="00E13825" w:rsidRDefault="00E1382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AEE4C" w14:textId="77777777" w:rsidR="00E13825" w:rsidRDefault="00E13825" w:rsidP="003E2A4D">
      <w:r>
        <w:separator/>
      </w:r>
    </w:p>
  </w:footnote>
  <w:footnote w:type="continuationSeparator" w:id="0">
    <w:p w14:paraId="38299B1E" w14:textId="77777777" w:rsidR="00E13825" w:rsidRDefault="00E13825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E39FB" w14:textId="77777777" w:rsidR="00E13825" w:rsidRPr="00903F6C" w:rsidRDefault="00E13825" w:rsidP="00903F6C">
    <w:pPr>
      <w:pStyle w:val="Header"/>
      <w:jc w:val="right"/>
      <w:rPr>
        <w:rFonts w:ascii="Times New Roman" w:hAnsi="Times New Roman" w:cs="Times New Roman"/>
      </w:rPr>
    </w:pPr>
    <w:r w:rsidRPr="00903F6C">
      <w:rPr>
        <w:rFonts w:ascii="Times New Roman" w:hAnsi="Times New Roman" w:cs="Times New Roman"/>
      </w:rPr>
      <w:t xml:space="preserve">Page </w:t>
    </w:r>
    <w:r w:rsidRPr="00903F6C">
      <w:rPr>
        <w:rFonts w:ascii="Times New Roman" w:hAnsi="Times New Roman" w:cs="Times New Roman"/>
        <w:b/>
      </w:rPr>
      <w:fldChar w:fldCharType="begin"/>
    </w:r>
    <w:r w:rsidRPr="00903F6C">
      <w:rPr>
        <w:rFonts w:ascii="Times New Roman" w:hAnsi="Times New Roman" w:cs="Times New Roman"/>
        <w:b/>
      </w:rPr>
      <w:instrText xml:space="preserve"> PAGE  \* Arabic  \* MERGEFORMAT </w:instrText>
    </w:r>
    <w:r w:rsidRPr="00903F6C">
      <w:rPr>
        <w:rFonts w:ascii="Times New Roman" w:hAnsi="Times New Roman" w:cs="Times New Roman"/>
        <w:b/>
      </w:rPr>
      <w:fldChar w:fldCharType="separate"/>
    </w:r>
    <w:r w:rsidR="00FD1E47">
      <w:rPr>
        <w:rFonts w:ascii="Times New Roman" w:hAnsi="Times New Roman" w:cs="Times New Roman"/>
        <w:b/>
        <w:noProof/>
      </w:rPr>
      <w:t>5</w:t>
    </w:r>
    <w:r w:rsidRPr="00903F6C">
      <w:rPr>
        <w:rFonts w:ascii="Times New Roman" w:hAnsi="Times New Roman" w:cs="Times New Roman"/>
        <w:b/>
      </w:rPr>
      <w:fldChar w:fldCharType="end"/>
    </w:r>
    <w:r w:rsidRPr="00903F6C">
      <w:rPr>
        <w:rFonts w:ascii="Times New Roman" w:hAnsi="Times New Roman" w:cs="Times New Roman"/>
      </w:rPr>
      <w:t xml:space="preserve"> of </w:t>
    </w:r>
    <w:r w:rsidRPr="00903F6C">
      <w:rPr>
        <w:rFonts w:ascii="Times New Roman" w:hAnsi="Times New Roman" w:cs="Times New Roman"/>
        <w:b/>
      </w:rPr>
      <w:fldChar w:fldCharType="begin"/>
    </w:r>
    <w:r w:rsidRPr="00903F6C">
      <w:rPr>
        <w:rFonts w:ascii="Times New Roman" w:hAnsi="Times New Roman" w:cs="Times New Roman"/>
        <w:b/>
      </w:rPr>
      <w:instrText xml:space="preserve"> NUMPAGES  \* Arabic  \* MERGEFORMAT </w:instrText>
    </w:r>
    <w:r w:rsidRPr="00903F6C">
      <w:rPr>
        <w:rFonts w:ascii="Times New Roman" w:hAnsi="Times New Roman" w:cs="Times New Roman"/>
        <w:b/>
      </w:rPr>
      <w:fldChar w:fldCharType="separate"/>
    </w:r>
    <w:r w:rsidR="00FD1E47">
      <w:rPr>
        <w:rFonts w:ascii="Times New Roman" w:hAnsi="Times New Roman" w:cs="Times New Roman"/>
        <w:b/>
        <w:noProof/>
      </w:rPr>
      <w:t>5</w:t>
    </w:r>
    <w:r w:rsidRPr="00903F6C">
      <w:rPr>
        <w:rFonts w:ascii="Times New Roman" w:hAnsi="Times New Roman" w:cs="Times New Roman"/>
        <w:b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C7EC3" w14:textId="6FB50071" w:rsidR="00E13825" w:rsidRPr="003E2A4D" w:rsidRDefault="00E13825" w:rsidP="00903F6C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FD1E47"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FD1E47">
      <w:rPr>
        <w:rFonts w:ascii="Times New Roman" w:hAnsi="Times New Roman" w:cs="Times New Roman"/>
        <w:b/>
        <w:noProof/>
        <w:u w:val="single"/>
      </w:rPr>
      <w:t>5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5437B90F" w14:textId="77777777" w:rsidR="00E13825" w:rsidRDefault="00E1382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710"/>
    <w:multiLevelType w:val="hybridMultilevel"/>
    <w:tmpl w:val="C9A0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B5DBD"/>
    <w:multiLevelType w:val="hybridMultilevel"/>
    <w:tmpl w:val="DC96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D0E48"/>
    <w:multiLevelType w:val="hybridMultilevel"/>
    <w:tmpl w:val="3D9C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51309"/>
    <w:multiLevelType w:val="hybridMultilevel"/>
    <w:tmpl w:val="0902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F2E71"/>
    <w:multiLevelType w:val="hybridMultilevel"/>
    <w:tmpl w:val="C9A0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ler, Daniel (Math)">
    <w15:presenceInfo w15:providerId="AD" w15:userId="S-1-5-21-162996128-1329754143-940726084-1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07F08"/>
    <w:rsid w:val="00017900"/>
    <w:rsid w:val="00021E9E"/>
    <w:rsid w:val="0003117A"/>
    <w:rsid w:val="00031D78"/>
    <w:rsid w:val="00045512"/>
    <w:rsid w:val="00060AF8"/>
    <w:rsid w:val="00071F16"/>
    <w:rsid w:val="00086206"/>
    <w:rsid w:val="00097017"/>
    <w:rsid w:val="000C77EE"/>
    <w:rsid w:val="000C7DE6"/>
    <w:rsid w:val="000E06FA"/>
    <w:rsid w:val="000E51C1"/>
    <w:rsid w:val="001100BF"/>
    <w:rsid w:val="00113EBD"/>
    <w:rsid w:val="001259DC"/>
    <w:rsid w:val="00126552"/>
    <w:rsid w:val="00134BDC"/>
    <w:rsid w:val="0013731B"/>
    <w:rsid w:val="00150A79"/>
    <w:rsid w:val="001C47EA"/>
    <w:rsid w:val="001D5427"/>
    <w:rsid w:val="001E68E7"/>
    <w:rsid w:val="00204820"/>
    <w:rsid w:val="00220A6B"/>
    <w:rsid w:val="002331BB"/>
    <w:rsid w:val="002331BD"/>
    <w:rsid w:val="002504A9"/>
    <w:rsid w:val="00250CF5"/>
    <w:rsid w:val="002556F9"/>
    <w:rsid w:val="002679E2"/>
    <w:rsid w:val="002753AE"/>
    <w:rsid w:val="002809EC"/>
    <w:rsid w:val="002816CD"/>
    <w:rsid w:val="002B0F05"/>
    <w:rsid w:val="002B26F9"/>
    <w:rsid w:val="002C0B1A"/>
    <w:rsid w:val="002D722F"/>
    <w:rsid w:val="002E1432"/>
    <w:rsid w:val="002E5800"/>
    <w:rsid w:val="002F01A8"/>
    <w:rsid w:val="00302870"/>
    <w:rsid w:val="00324B74"/>
    <w:rsid w:val="00350D0B"/>
    <w:rsid w:val="003A75F6"/>
    <w:rsid w:val="003D24B9"/>
    <w:rsid w:val="003D2CDE"/>
    <w:rsid w:val="003D5A8B"/>
    <w:rsid w:val="003E2A4D"/>
    <w:rsid w:val="00402C32"/>
    <w:rsid w:val="00404866"/>
    <w:rsid w:val="00440457"/>
    <w:rsid w:val="00466963"/>
    <w:rsid w:val="00471638"/>
    <w:rsid w:val="004762B4"/>
    <w:rsid w:val="00482791"/>
    <w:rsid w:val="00484CBC"/>
    <w:rsid w:val="00494540"/>
    <w:rsid w:val="004A57FF"/>
    <w:rsid w:val="004A7FB0"/>
    <w:rsid w:val="004B340A"/>
    <w:rsid w:val="004C310A"/>
    <w:rsid w:val="004C5924"/>
    <w:rsid w:val="004D4539"/>
    <w:rsid w:val="004E3AF4"/>
    <w:rsid w:val="004E5CBC"/>
    <w:rsid w:val="004E6612"/>
    <w:rsid w:val="00505621"/>
    <w:rsid w:val="005145AB"/>
    <w:rsid w:val="0053209D"/>
    <w:rsid w:val="00535BDC"/>
    <w:rsid w:val="00547093"/>
    <w:rsid w:val="00552CC5"/>
    <w:rsid w:val="00591347"/>
    <w:rsid w:val="005C4600"/>
    <w:rsid w:val="005C61CD"/>
    <w:rsid w:val="005E15C3"/>
    <w:rsid w:val="005E1A07"/>
    <w:rsid w:val="005E48FB"/>
    <w:rsid w:val="005F544A"/>
    <w:rsid w:val="005F68CE"/>
    <w:rsid w:val="00622CF8"/>
    <w:rsid w:val="00626E7B"/>
    <w:rsid w:val="00640233"/>
    <w:rsid w:val="00654CE6"/>
    <w:rsid w:val="00657221"/>
    <w:rsid w:val="00660BE9"/>
    <w:rsid w:val="0066384B"/>
    <w:rsid w:val="00666322"/>
    <w:rsid w:val="006768F1"/>
    <w:rsid w:val="00676FD4"/>
    <w:rsid w:val="006B4D9F"/>
    <w:rsid w:val="00713163"/>
    <w:rsid w:val="00717CA7"/>
    <w:rsid w:val="0072073A"/>
    <w:rsid w:val="00724734"/>
    <w:rsid w:val="00725CB4"/>
    <w:rsid w:val="00730D80"/>
    <w:rsid w:val="007619E6"/>
    <w:rsid w:val="00773FF7"/>
    <w:rsid w:val="00787BBF"/>
    <w:rsid w:val="00791082"/>
    <w:rsid w:val="007C4560"/>
    <w:rsid w:val="007D18BE"/>
    <w:rsid w:val="007E1B0C"/>
    <w:rsid w:val="00806007"/>
    <w:rsid w:val="00815935"/>
    <w:rsid w:val="00843881"/>
    <w:rsid w:val="00847BA8"/>
    <w:rsid w:val="00883206"/>
    <w:rsid w:val="00885B99"/>
    <w:rsid w:val="008871A4"/>
    <w:rsid w:val="008910EE"/>
    <w:rsid w:val="008A07A0"/>
    <w:rsid w:val="008B2364"/>
    <w:rsid w:val="008E20AA"/>
    <w:rsid w:val="008E488F"/>
    <w:rsid w:val="00903F6C"/>
    <w:rsid w:val="00910611"/>
    <w:rsid w:val="0091299D"/>
    <w:rsid w:val="009169C5"/>
    <w:rsid w:val="0091743C"/>
    <w:rsid w:val="00920C53"/>
    <w:rsid w:val="009213C3"/>
    <w:rsid w:val="00922B7C"/>
    <w:rsid w:val="00936DBF"/>
    <w:rsid w:val="0095265A"/>
    <w:rsid w:val="00961AF6"/>
    <w:rsid w:val="009A1D30"/>
    <w:rsid w:val="009B44F9"/>
    <w:rsid w:val="009B5391"/>
    <w:rsid w:val="009B7B6D"/>
    <w:rsid w:val="009B7F21"/>
    <w:rsid w:val="009C45D3"/>
    <w:rsid w:val="009E79D5"/>
    <w:rsid w:val="00A00FA7"/>
    <w:rsid w:val="00A13058"/>
    <w:rsid w:val="00A24CA7"/>
    <w:rsid w:val="00A329B7"/>
    <w:rsid w:val="00A406A5"/>
    <w:rsid w:val="00A43FF9"/>
    <w:rsid w:val="00A45E7C"/>
    <w:rsid w:val="00A520FA"/>
    <w:rsid w:val="00A56B54"/>
    <w:rsid w:val="00A61C58"/>
    <w:rsid w:val="00A670AE"/>
    <w:rsid w:val="00A7270F"/>
    <w:rsid w:val="00A7768E"/>
    <w:rsid w:val="00A93042"/>
    <w:rsid w:val="00A96A75"/>
    <w:rsid w:val="00AA42A6"/>
    <w:rsid w:val="00AB5652"/>
    <w:rsid w:val="00AC13D1"/>
    <w:rsid w:val="00AC594F"/>
    <w:rsid w:val="00AD328C"/>
    <w:rsid w:val="00AE3C2F"/>
    <w:rsid w:val="00AE4CE5"/>
    <w:rsid w:val="00AF2DAB"/>
    <w:rsid w:val="00AF4506"/>
    <w:rsid w:val="00B01F5A"/>
    <w:rsid w:val="00B12AB3"/>
    <w:rsid w:val="00B13C97"/>
    <w:rsid w:val="00B14DC0"/>
    <w:rsid w:val="00B65136"/>
    <w:rsid w:val="00B676C7"/>
    <w:rsid w:val="00B92073"/>
    <w:rsid w:val="00BA4C3A"/>
    <w:rsid w:val="00BB064C"/>
    <w:rsid w:val="00BB51DF"/>
    <w:rsid w:val="00BD5898"/>
    <w:rsid w:val="00BE02D7"/>
    <w:rsid w:val="00BE2EB0"/>
    <w:rsid w:val="00BE76E9"/>
    <w:rsid w:val="00C12899"/>
    <w:rsid w:val="00C17AF0"/>
    <w:rsid w:val="00C42DC2"/>
    <w:rsid w:val="00C55D08"/>
    <w:rsid w:val="00C55E2E"/>
    <w:rsid w:val="00C85C27"/>
    <w:rsid w:val="00C9441E"/>
    <w:rsid w:val="00CA34B0"/>
    <w:rsid w:val="00CA6D2F"/>
    <w:rsid w:val="00CE64B1"/>
    <w:rsid w:val="00CE6588"/>
    <w:rsid w:val="00CE7643"/>
    <w:rsid w:val="00D12A51"/>
    <w:rsid w:val="00D26C43"/>
    <w:rsid w:val="00D84D80"/>
    <w:rsid w:val="00DA7C0B"/>
    <w:rsid w:val="00DB063D"/>
    <w:rsid w:val="00DD0ADB"/>
    <w:rsid w:val="00DE6D46"/>
    <w:rsid w:val="00E103DB"/>
    <w:rsid w:val="00E13825"/>
    <w:rsid w:val="00E2077F"/>
    <w:rsid w:val="00E3175A"/>
    <w:rsid w:val="00E358DF"/>
    <w:rsid w:val="00E40A66"/>
    <w:rsid w:val="00E42C7F"/>
    <w:rsid w:val="00E61CAE"/>
    <w:rsid w:val="00E62824"/>
    <w:rsid w:val="00E63F21"/>
    <w:rsid w:val="00E66A57"/>
    <w:rsid w:val="00E73A6C"/>
    <w:rsid w:val="00E76E09"/>
    <w:rsid w:val="00E835BF"/>
    <w:rsid w:val="00E846CC"/>
    <w:rsid w:val="00E959C4"/>
    <w:rsid w:val="00EA0F7C"/>
    <w:rsid w:val="00EB1365"/>
    <w:rsid w:val="00EB458B"/>
    <w:rsid w:val="00EC6F92"/>
    <w:rsid w:val="00ED0CB6"/>
    <w:rsid w:val="00ED6313"/>
    <w:rsid w:val="00EE5D53"/>
    <w:rsid w:val="00EF2C56"/>
    <w:rsid w:val="00F02F83"/>
    <w:rsid w:val="00F03979"/>
    <w:rsid w:val="00F31902"/>
    <w:rsid w:val="00F32787"/>
    <w:rsid w:val="00F45375"/>
    <w:rsid w:val="00F53734"/>
    <w:rsid w:val="00F629C7"/>
    <w:rsid w:val="00F718DB"/>
    <w:rsid w:val="00F74FFC"/>
    <w:rsid w:val="00F770C7"/>
    <w:rsid w:val="00F8085D"/>
    <w:rsid w:val="00FB12F4"/>
    <w:rsid w:val="00FB56EA"/>
    <w:rsid w:val="00FC4227"/>
    <w:rsid w:val="00FD1E47"/>
    <w:rsid w:val="00FF09C6"/>
    <w:rsid w:val="00FF41F4"/>
    <w:rsid w:val="00FF4903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F64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paragraph" w:customStyle="1" w:styleId="TX-ni">
    <w:name w:val="TX-ni"/>
    <w:basedOn w:val="Normal"/>
    <w:uiPriority w:val="99"/>
    <w:rsid w:val="00007F08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UL-F">
    <w:name w:val="UL-F"/>
    <w:basedOn w:val="Normal"/>
    <w:uiPriority w:val="99"/>
    <w:rsid w:val="00007F08"/>
    <w:pPr>
      <w:widowControl w:val="0"/>
      <w:suppressAutoHyphens/>
      <w:autoSpaceDE w:val="0"/>
      <w:autoSpaceDN w:val="0"/>
      <w:adjustRightInd w:val="0"/>
      <w:spacing w:before="120" w:line="240" w:lineRule="atLeast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UL-L">
    <w:name w:val="UL-L"/>
    <w:basedOn w:val="Normal"/>
    <w:uiPriority w:val="99"/>
    <w:rsid w:val="00007F08"/>
    <w:pPr>
      <w:widowControl w:val="0"/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TX">
    <w:name w:val="TX"/>
    <w:basedOn w:val="Normal"/>
    <w:uiPriority w:val="99"/>
    <w:rsid w:val="00E61CAE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ind w:firstLine="360"/>
      <w:jc w:val="both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EQ">
    <w:name w:val="EQ"/>
    <w:basedOn w:val="Normal"/>
    <w:uiPriority w:val="99"/>
    <w:rsid w:val="00E61CAE"/>
    <w:pPr>
      <w:widowControl w:val="0"/>
      <w:tabs>
        <w:tab w:val="left" w:pos="360"/>
      </w:tabs>
      <w:autoSpaceDE w:val="0"/>
      <w:autoSpaceDN w:val="0"/>
      <w:adjustRightInd w:val="0"/>
      <w:spacing w:before="240" w:after="240" w:line="240" w:lineRule="atLeast"/>
      <w:jc w:val="center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1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9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90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24734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paragraph" w:customStyle="1" w:styleId="TX-ni">
    <w:name w:val="TX-ni"/>
    <w:basedOn w:val="Normal"/>
    <w:uiPriority w:val="99"/>
    <w:rsid w:val="00007F08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UL-F">
    <w:name w:val="UL-F"/>
    <w:basedOn w:val="Normal"/>
    <w:uiPriority w:val="99"/>
    <w:rsid w:val="00007F08"/>
    <w:pPr>
      <w:widowControl w:val="0"/>
      <w:suppressAutoHyphens/>
      <w:autoSpaceDE w:val="0"/>
      <w:autoSpaceDN w:val="0"/>
      <w:adjustRightInd w:val="0"/>
      <w:spacing w:before="120" w:line="240" w:lineRule="atLeast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UL-L">
    <w:name w:val="UL-L"/>
    <w:basedOn w:val="Normal"/>
    <w:uiPriority w:val="99"/>
    <w:rsid w:val="00007F08"/>
    <w:pPr>
      <w:widowControl w:val="0"/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TX">
    <w:name w:val="TX"/>
    <w:basedOn w:val="Normal"/>
    <w:uiPriority w:val="99"/>
    <w:rsid w:val="00E61CAE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ind w:firstLine="360"/>
      <w:jc w:val="both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EQ">
    <w:name w:val="EQ"/>
    <w:basedOn w:val="Normal"/>
    <w:uiPriority w:val="99"/>
    <w:rsid w:val="00E61CAE"/>
    <w:pPr>
      <w:widowControl w:val="0"/>
      <w:tabs>
        <w:tab w:val="left" w:pos="360"/>
      </w:tabs>
      <w:autoSpaceDE w:val="0"/>
      <w:autoSpaceDN w:val="0"/>
      <w:adjustRightInd w:val="0"/>
      <w:spacing w:before="240" w:after="240" w:line="240" w:lineRule="atLeast"/>
      <w:jc w:val="center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1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9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90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247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7.wmf"/><Relationship Id="rId23" Type="http://schemas.openxmlformats.org/officeDocument/2006/relationships/image" Target="media/image8.wmf"/><Relationship Id="rId25" Type="http://schemas.openxmlformats.org/officeDocument/2006/relationships/image" Target="media/image9.wmf"/><Relationship Id="rId27" Type="http://schemas.openxmlformats.org/officeDocument/2006/relationships/image" Target="media/image10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31" Type="http://schemas.openxmlformats.org/officeDocument/2006/relationships/image" Target="media/image12.wmf"/><Relationship Id="rId7" Type="http://schemas.openxmlformats.org/officeDocument/2006/relationships/footnotes" Target="footnotes.xml"/><Relationship Id="rId33" Type="http://schemas.openxmlformats.org/officeDocument/2006/relationships/image" Target="media/image13.png"/><Relationship Id="rId34" Type="http://schemas.openxmlformats.org/officeDocument/2006/relationships/image" Target="media/image14.png"/><Relationship Id="rId35" Type="http://schemas.openxmlformats.org/officeDocument/2006/relationships/image" Target="media/image15.png"/><Relationship Id="rId8" Type="http://schemas.openxmlformats.org/officeDocument/2006/relationships/endnotes" Target="endnotes.xml"/><Relationship Id="rId37" Type="http://schemas.openxmlformats.org/officeDocument/2006/relationships/image" Target="media/image17.jpeg"/><Relationship Id="rId38" Type="http://schemas.openxmlformats.org/officeDocument/2006/relationships/image" Target="media/image18.png"/><Relationship Id="rId39" Type="http://schemas.openxmlformats.org/officeDocument/2006/relationships/header" Target="header1.xml"/><Relationship Id="rId9" Type="http://schemas.openxmlformats.org/officeDocument/2006/relationships/image" Target="media/image1.wmf"/><Relationship Id="rId36" Type="http://schemas.openxmlformats.org/officeDocument/2006/relationships/image" Target="media/image16.png"/><Relationship Id="rId11" Type="http://schemas.openxmlformats.org/officeDocument/2006/relationships/image" Target="media/image2.wmf"/><Relationship Id="rId13" Type="http://schemas.openxmlformats.org/officeDocument/2006/relationships/image" Target="media/image3.wmf"/><Relationship Id="rId15" Type="http://schemas.openxmlformats.org/officeDocument/2006/relationships/image" Target="media/image4.wmf"/><Relationship Id="rId17" Type="http://schemas.openxmlformats.org/officeDocument/2006/relationships/image" Target="media/image5.wmf"/><Relationship Id="rId19" Type="http://schemas.openxmlformats.org/officeDocument/2006/relationships/image" Target="media/image6.wmf"/><Relationship Id="rId67" Type="http://schemas.microsoft.com/office/2011/relationships/commentsExtended" Target="commentsExtended.xml"/><Relationship Id="rId68" Type="http://schemas.microsoft.com/office/2011/relationships/people" Target="people.xml"/><Relationship Id="rId40" Type="http://schemas.openxmlformats.org/officeDocument/2006/relationships/footer" Target="footer1.xml"/><Relationship Id="rId41" Type="http://schemas.openxmlformats.org/officeDocument/2006/relationships/header" Target="header2.xml"/><Relationship Id="rId42" Type="http://schemas.openxmlformats.org/officeDocument/2006/relationships/footer" Target="footer2.xml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08650E-3002-EC4B-8D08-0294AE9B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790</Words>
  <Characters>4504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Tim Craine User</cp:lastModifiedBy>
  <cp:revision>5</cp:revision>
  <cp:lastPrinted>2016-01-07T01:29:00Z</cp:lastPrinted>
  <dcterms:created xsi:type="dcterms:W3CDTF">2016-02-03T19:25:00Z</dcterms:created>
  <dcterms:modified xsi:type="dcterms:W3CDTF">2016-02-03T21:03:00Z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