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EA" w:rsidRPr="0005258A" w:rsidRDefault="0005258A" w:rsidP="00542665">
      <w:pPr>
        <w:jc w:val="center"/>
        <w:rPr>
          <w:b/>
          <w:sz w:val="28"/>
          <w:szCs w:val="28"/>
        </w:rPr>
      </w:pPr>
      <w:r w:rsidRPr="0005258A">
        <w:rPr>
          <w:b/>
          <w:sz w:val="28"/>
          <w:szCs w:val="28"/>
        </w:rPr>
        <w:t>Crickets Chirping</w:t>
      </w:r>
    </w:p>
    <w:p w:rsidR="0005258A" w:rsidRDefault="0005258A" w:rsidP="00542665">
      <w:pPr>
        <w:jc w:val="center"/>
        <w:rPr>
          <w:b/>
        </w:rPr>
      </w:pPr>
    </w:p>
    <w:p w:rsidR="0005258A" w:rsidRDefault="0005258A" w:rsidP="0005258A">
      <w:pPr>
        <w:tabs>
          <w:tab w:val="num" w:pos="720"/>
        </w:tabs>
      </w:pPr>
      <w:r>
        <w:t>It is a well</w:t>
      </w:r>
      <w:r w:rsidR="002E5B52">
        <w:t>-</w:t>
      </w:r>
      <w:r>
        <w:t xml:space="preserve">known fact that crickets tend to chirp faster in warmer weather than they do in cooler weather.  </w:t>
      </w:r>
      <w:r w:rsidR="006771EA" w:rsidRPr="006771EA">
        <w:t xml:space="preserve">The following data shows the relationship between chirps per </w:t>
      </w:r>
      <w:r>
        <w:t>minute</w:t>
      </w:r>
      <w:r w:rsidR="006771EA" w:rsidRPr="006771EA">
        <w:t xml:space="preserve"> of </w:t>
      </w:r>
      <w:r w:rsidR="002E5B52">
        <w:t>some</w:t>
      </w:r>
      <w:r w:rsidR="006771EA" w:rsidRPr="006771EA">
        <w:t xml:space="preserve"> cricket</w:t>
      </w:r>
      <w:r w:rsidR="002E5B52">
        <w:t>s</w:t>
      </w:r>
      <w:r w:rsidR="006771EA" w:rsidRPr="006771EA">
        <w:t xml:space="preserve"> and the corresponding </w:t>
      </w:r>
      <w:r w:rsidR="002E5B52">
        <w:t>temperature.</w:t>
      </w:r>
    </w:p>
    <w:p w:rsidR="002E5B52" w:rsidRPr="006771EA" w:rsidRDefault="002E5B52" w:rsidP="0005258A">
      <w:pPr>
        <w:tabs>
          <w:tab w:val="num" w:pos="720"/>
        </w:tabs>
      </w:pPr>
    </w:p>
    <w:tbl>
      <w:tblPr>
        <w:tblStyle w:val="TableGrid"/>
        <w:tblW w:w="3420" w:type="dxa"/>
        <w:tblInd w:w="3078" w:type="dxa"/>
        <w:tblLook w:val="04A0" w:firstRow="1" w:lastRow="0" w:firstColumn="1" w:lastColumn="0" w:noHBand="0" w:noVBand="1"/>
      </w:tblPr>
      <w:tblGrid>
        <w:gridCol w:w="1702"/>
        <w:gridCol w:w="1718"/>
      </w:tblGrid>
      <w:tr w:rsidR="002E5B52" w:rsidTr="003005A2">
        <w:trPr>
          <w:trHeight w:val="629"/>
        </w:trPr>
        <w:tc>
          <w:tcPr>
            <w:tcW w:w="1702" w:type="dxa"/>
            <w:shd w:val="clear" w:color="auto" w:fill="CCFFCC"/>
            <w:vAlign w:val="center"/>
          </w:tcPr>
          <w:p w:rsidR="002E5B52" w:rsidRPr="003005A2" w:rsidRDefault="002E5B52" w:rsidP="0024474E">
            <w:pPr>
              <w:jc w:val="center"/>
            </w:pPr>
            <w:r w:rsidRPr="003005A2">
              <w:t>Chips per Minute</w:t>
            </w:r>
          </w:p>
        </w:tc>
        <w:tc>
          <w:tcPr>
            <w:tcW w:w="1718" w:type="dxa"/>
            <w:shd w:val="clear" w:color="auto" w:fill="CCFFCC"/>
            <w:vAlign w:val="center"/>
          </w:tcPr>
          <w:p w:rsidR="002E5B52" w:rsidRPr="003005A2" w:rsidRDefault="002E5B52" w:rsidP="0024474E">
            <w:pPr>
              <w:jc w:val="center"/>
            </w:pPr>
            <w:r w:rsidRPr="003005A2">
              <w:t>Temperature (in F°)</w:t>
            </w:r>
          </w:p>
        </w:tc>
      </w:tr>
      <w:tr w:rsidR="002E5B52" w:rsidTr="003005A2">
        <w:tc>
          <w:tcPr>
            <w:tcW w:w="1702" w:type="dxa"/>
            <w:vAlign w:val="center"/>
          </w:tcPr>
          <w:p w:rsidR="002E5B52" w:rsidRDefault="002E5B52" w:rsidP="0024474E">
            <w:pPr>
              <w:jc w:val="center"/>
            </w:pPr>
            <w:r>
              <w:t>20</w:t>
            </w:r>
          </w:p>
        </w:tc>
        <w:tc>
          <w:tcPr>
            <w:tcW w:w="1718" w:type="dxa"/>
            <w:vAlign w:val="center"/>
          </w:tcPr>
          <w:p w:rsidR="002E5B52" w:rsidRDefault="002E5B52" w:rsidP="0024474E">
            <w:pPr>
              <w:jc w:val="center"/>
            </w:pPr>
            <w:r>
              <w:t>89</w:t>
            </w:r>
          </w:p>
        </w:tc>
      </w:tr>
      <w:tr w:rsidR="002E5B52" w:rsidTr="003005A2">
        <w:tc>
          <w:tcPr>
            <w:tcW w:w="1702" w:type="dxa"/>
            <w:vAlign w:val="center"/>
          </w:tcPr>
          <w:p w:rsidR="002E5B52" w:rsidRDefault="002E5B52" w:rsidP="0024474E">
            <w:pPr>
              <w:jc w:val="center"/>
            </w:pPr>
            <w:r>
              <w:t>16</w:t>
            </w:r>
          </w:p>
        </w:tc>
        <w:tc>
          <w:tcPr>
            <w:tcW w:w="1718" w:type="dxa"/>
            <w:vAlign w:val="center"/>
          </w:tcPr>
          <w:p w:rsidR="002E5B52" w:rsidRDefault="002E5B52" w:rsidP="0024474E">
            <w:pPr>
              <w:jc w:val="center"/>
            </w:pPr>
            <w:r>
              <w:t>72</w:t>
            </w:r>
          </w:p>
        </w:tc>
      </w:tr>
      <w:tr w:rsidR="002E5B52" w:rsidTr="003005A2">
        <w:tc>
          <w:tcPr>
            <w:tcW w:w="1702" w:type="dxa"/>
            <w:vAlign w:val="center"/>
          </w:tcPr>
          <w:p w:rsidR="002E5B52" w:rsidRDefault="002E5B52" w:rsidP="0024474E">
            <w:pPr>
              <w:jc w:val="center"/>
            </w:pPr>
            <w:r>
              <w:t>20</w:t>
            </w:r>
          </w:p>
        </w:tc>
        <w:tc>
          <w:tcPr>
            <w:tcW w:w="1718" w:type="dxa"/>
            <w:vAlign w:val="center"/>
          </w:tcPr>
          <w:p w:rsidR="002E5B52" w:rsidRDefault="002E5B52" w:rsidP="0024474E">
            <w:pPr>
              <w:jc w:val="center"/>
            </w:pPr>
            <w:r>
              <w:t>93</w:t>
            </w:r>
          </w:p>
        </w:tc>
      </w:tr>
      <w:tr w:rsidR="002E5B52" w:rsidTr="003005A2">
        <w:tc>
          <w:tcPr>
            <w:tcW w:w="1702" w:type="dxa"/>
            <w:vAlign w:val="center"/>
          </w:tcPr>
          <w:p w:rsidR="002E5B52" w:rsidRDefault="002E5B52" w:rsidP="0024474E">
            <w:pPr>
              <w:jc w:val="center"/>
            </w:pPr>
            <w:r>
              <w:t>18</w:t>
            </w:r>
          </w:p>
        </w:tc>
        <w:tc>
          <w:tcPr>
            <w:tcW w:w="1718" w:type="dxa"/>
            <w:vAlign w:val="center"/>
          </w:tcPr>
          <w:p w:rsidR="002E5B52" w:rsidRDefault="002E5B52" w:rsidP="0024474E">
            <w:pPr>
              <w:jc w:val="center"/>
            </w:pPr>
            <w:r>
              <w:t>84</w:t>
            </w:r>
          </w:p>
        </w:tc>
      </w:tr>
      <w:tr w:rsidR="002E5B52" w:rsidTr="003005A2">
        <w:tc>
          <w:tcPr>
            <w:tcW w:w="1702" w:type="dxa"/>
            <w:vAlign w:val="center"/>
          </w:tcPr>
          <w:p w:rsidR="002E5B52" w:rsidRDefault="002E5B52" w:rsidP="0024474E">
            <w:pPr>
              <w:jc w:val="center"/>
            </w:pPr>
            <w:r>
              <w:t>1</w:t>
            </w:r>
          </w:p>
        </w:tc>
        <w:tc>
          <w:tcPr>
            <w:tcW w:w="1718" w:type="dxa"/>
            <w:vAlign w:val="center"/>
          </w:tcPr>
          <w:p w:rsidR="002E5B52" w:rsidRDefault="002E5B52" w:rsidP="0024474E">
            <w:pPr>
              <w:jc w:val="center"/>
            </w:pPr>
            <w:r>
              <w:t>81</w:t>
            </w:r>
          </w:p>
        </w:tc>
      </w:tr>
      <w:tr w:rsidR="002E5B52" w:rsidTr="003005A2">
        <w:tc>
          <w:tcPr>
            <w:tcW w:w="1702" w:type="dxa"/>
            <w:vAlign w:val="center"/>
          </w:tcPr>
          <w:p w:rsidR="002E5B52" w:rsidRDefault="002E5B52" w:rsidP="0024474E">
            <w:pPr>
              <w:jc w:val="center"/>
            </w:pPr>
            <w:r>
              <w:t>16</w:t>
            </w:r>
          </w:p>
        </w:tc>
        <w:tc>
          <w:tcPr>
            <w:tcW w:w="1718" w:type="dxa"/>
            <w:vAlign w:val="center"/>
          </w:tcPr>
          <w:p w:rsidR="002E5B52" w:rsidRDefault="002E5B52" w:rsidP="0024474E">
            <w:pPr>
              <w:jc w:val="center"/>
            </w:pPr>
            <w:r>
              <w:t>75</w:t>
            </w:r>
          </w:p>
        </w:tc>
      </w:tr>
      <w:tr w:rsidR="002E5B52" w:rsidTr="003005A2">
        <w:tc>
          <w:tcPr>
            <w:tcW w:w="1702" w:type="dxa"/>
            <w:vAlign w:val="center"/>
          </w:tcPr>
          <w:p w:rsidR="002E5B52" w:rsidRDefault="002E5B52" w:rsidP="0024474E">
            <w:pPr>
              <w:jc w:val="center"/>
            </w:pPr>
            <w:r>
              <w:t>15</w:t>
            </w:r>
          </w:p>
        </w:tc>
        <w:tc>
          <w:tcPr>
            <w:tcW w:w="1718" w:type="dxa"/>
            <w:vAlign w:val="center"/>
          </w:tcPr>
          <w:p w:rsidR="002E5B52" w:rsidRDefault="002E5B52" w:rsidP="0024474E">
            <w:pPr>
              <w:jc w:val="center"/>
            </w:pPr>
            <w:r>
              <w:t>70</w:t>
            </w:r>
          </w:p>
        </w:tc>
      </w:tr>
      <w:tr w:rsidR="002E5B52" w:rsidTr="003005A2">
        <w:tc>
          <w:tcPr>
            <w:tcW w:w="1702" w:type="dxa"/>
            <w:vAlign w:val="center"/>
          </w:tcPr>
          <w:p w:rsidR="002E5B52" w:rsidRDefault="002E5B52" w:rsidP="0024474E">
            <w:pPr>
              <w:jc w:val="center"/>
            </w:pPr>
            <w:r>
              <w:t>1</w:t>
            </w:r>
          </w:p>
        </w:tc>
        <w:tc>
          <w:tcPr>
            <w:tcW w:w="1718" w:type="dxa"/>
            <w:vAlign w:val="center"/>
          </w:tcPr>
          <w:p w:rsidR="002E5B52" w:rsidRDefault="002E5B52" w:rsidP="0024474E">
            <w:pPr>
              <w:jc w:val="center"/>
            </w:pPr>
            <w:r>
              <w:t>82</w:t>
            </w:r>
          </w:p>
        </w:tc>
      </w:tr>
      <w:tr w:rsidR="002E5B52" w:rsidTr="003005A2">
        <w:tc>
          <w:tcPr>
            <w:tcW w:w="1702" w:type="dxa"/>
            <w:vAlign w:val="center"/>
          </w:tcPr>
          <w:p w:rsidR="002E5B52" w:rsidRDefault="002E5B52" w:rsidP="0024474E">
            <w:pPr>
              <w:jc w:val="center"/>
            </w:pPr>
            <w:r>
              <w:t>15</w:t>
            </w:r>
          </w:p>
        </w:tc>
        <w:tc>
          <w:tcPr>
            <w:tcW w:w="1718" w:type="dxa"/>
            <w:vAlign w:val="center"/>
          </w:tcPr>
          <w:p w:rsidR="002E5B52" w:rsidRDefault="002E5B52" w:rsidP="0024474E">
            <w:pPr>
              <w:jc w:val="center"/>
            </w:pPr>
            <w:r>
              <w:t>69</w:t>
            </w:r>
          </w:p>
        </w:tc>
      </w:tr>
      <w:tr w:rsidR="002E5B52" w:rsidTr="003005A2">
        <w:tc>
          <w:tcPr>
            <w:tcW w:w="1702" w:type="dxa"/>
            <w:vAlign w:val="center"/>
          </w:tcPr>
          <w:p w:rsidR="002E5B52" w:rsidRDefault="002E5B52" w:rsidP="0024474E">
            <w:pPr>
              <w:jc w:val="center"/>
            </w:pPr>
            <w:r>
              <w:t>17</w:t>
            </w:r>
          </w:p>
        </w:tc>
        <w:tc>
          <w:tcPr>
            <w:tcW w:w="1718" w:type="dxa"/>
            <w:vAlign w:val="center"/>
          </w:tcPr>
          <w:p w:rsidR="002E5B52" w:rsidRDefault="002E5B52" w:rsidP="0024474E">
            <w:pPr>
              <w:jc w:val="center"/>
            </w:pPr>
            <w:r>
              <w:t>83</w:t>
            </w:r>
          </w:p>
        </w:tc>
      </w:tr>
      <w:tr w:rsidR="002E5B52" w:rsidTr="003005A2">
        <w:tc>
          <w:tcPr>
            <w:tcW w:w="1702" w:type="dxa"/>
            <w:vAlign w:val="center"/>
          </w:tcPr>
          <w:p w:rsidR="002E5B52" w:rsidRDefault="002E5B52" w:rsidP="0024474E">
            <w:pPr>
              <w:jc w:val="center"/>
            </w:pPr>
            <w:r>
              <w:t>16</w:t>
            </w:r>
          </w:p>
        </w:tc>
        <w:tc>
          <w:tcPr>
            <w:tcW w:w="1718" w:type="dxa"/>
            <w:vAlign w:val="center"/>
          </w:tcPr>
          <w:p w:rsidR="002E5B52" w:rsidRDefault="002E5B52" w:rsidP="0024474E">
            <w:pPr>
              <w:jc w:val="center"/>
            </w:pPr>
            <w:r>
              <w:t>81</w:t>
            </w:r>
          </w:p>
        </w:tc>
      </w:tr>
      <w:tr w:rsidR="002E5B52" w:rsidTr="003005A2">
        <w:tc>
          <w:tcPr>
            <w:tcW w:w="1702" w:type="dxa"/>
            <w:vAlign w:val="center"/>
          </w:tcPr>
          <w:p w:rsidR="002E5B52" w:rsidRDefault="002E5B52" w:rsidP="0024474E">
            <w:pPr>
              <w:jc w:val="center"/>
            </w:pPr>
            <w:r>
              <w:t>17</w:t>
            </w:r>
          </w:p>
        </w:tc>
        <w:tc>
          <w:tcPr>
            <w:tcW w:w="1718" w:type="dxa"/>
            <w:vAlign w:val="center"/>
          </w:tcPr>
          <w:p w:rsidR="002E5B52" w:rsidRDefault="002E5B52" w:rsidP="0024474E">
            <w:pPr>
              <w:jc w:val="center"/>
            </w:pPr>
            <w:r>
              <w:t>84</w:t>
            </w:r>
          </w:p>
        </w:tc>
      </w:tr>
      <w:tr w:rsidR="002E5B52" w:rsidTr="003005A2">
        <w:tc>
          <w:tcPr>
            <w:tcW w:w="1702" w:type="dxa"/>
            <w:vAlign w:val="center"/>
          </w:tcPr>
          <w:p w:rsidR="002E5B52" w:rsidRDefault="002E5B52" w:rsidP="0024474E">
            <w:pPr>
              <w:jc w:val="center"/>
            </w:pPr>
            <w:r>
              <w:t>14</w:t>
            </w:r>
          </w:p>
        </w:tc>
        <w:tc>
          <w:tcPr>
            <w:tcW w:w="1718" w:type="dxa"/>
            <w:vAlign w:val="center"/>
          </w:tcPr>
          <w:p w:rsidR="002E5B52" w:rsidRDefault="002E5B52" w:rsidP="0024474E">
            <w:pPr>
              <w:jc w:val="center"/>
            </w:pPr>
            <w:r>
              <w:t>77</w:t>
            </w:r>
          </w:p>
        </w:tc>
      </w:tr>
    </w:tbl>
    <w:p w:rsidR="003005A2" w:rsidRDefault="003005A2" w:rsidP="0005258A">
      <w:pPr>
        <w:tabs>
          <w:tab w:val="num" w:pos="720"/>
        </w:tabs>
      </w:pPr>
    </w:p>
    <w:p w:rsidR="003005A2" w:rsidRDefault="003005A2" w:rsidP="00306C17">
      <w:pPr>
        <w:pStyle w:val="ListParagraph"/>
        <w:numPr>
          <w:ilvl w:val="0"/>
          <w:numId w:val="4"/>
        </w:numPr>
        <w:tabs>
          <w:tab w:val="num" w:pos="720"/>
        </w:tabs>
      </w:pPr>
      <w:r>
        <w:t>Analyze the</w:t>
      </w:r>
      <w:r w:rsidR="002E5B52">
        <w:t xml:space="preserve"> data.  Determine which points are outliers.  Suggest a possible explanation for the outliers.  </w:t>
      </w:r>
    </w:p>
    <w:p w:rsidR="003005A2" w:rsidRDefault="003005A2" w:rsidP="003005A2">
      <w:pPr>
        <w:pStyle w:val="ListParagraph"/>
        <w:ind w:left="360"/>
      </w:pPr>
    </w:p>
    <w:p w:rsidR="003005A2" w:rsidRDefault="003005A2" w:rsidP="003005A2">
      <w:pPr>
        <w:pStyle w:val="ListParagraph"/>
        <w:ind w:left="360"/>
      </w:pPr>
    </w:p>
    <w:p w:rsidR="00306C17" w:rsidRDefault="00306C17" w:rsidP="003005A2">
      <w:pPr>
        <w:pStyle w:val="ListParagraph"/>
        <w:ind w:left="360"/>
      </w:pPr>
    </w:p>
    <w:p w:rsidR="00306C17" w:rsidRDefault="00306C17" w:rsidP="003005A2">
      <w:pPr>
        <w:pStyle w:val="ListParagraph"/>
        <w:ind w:left="360"/>
      </w:pPr>
    </w:p>
    <w:p w:rsidR="003005A2" w:rsidRDefault="003005A2" w:rsidP="003005A2">
      <w:pPr>
        <w:pStyle w:val="ListParagraph"/>
        <w:ind w:left="360"/>
      </w:pPr>
    </w:p>
    <w:p w:rsidR="003005A2" w:rsidRDefault="002E5B52" w:rsidP="00306C17">
      <w:pPr>
        <w:pStyle w:val="ListParagraph"/>
        <w:numPr>
          <w:ilvl w:val="0"/>
          <w:numId w:val="4"/>
        </w:numPr>
        <w:tabs>
          <w:tab w:val="num" w:pos="720"/>
        </w:tabs>
      </w:pPr>
      <w:r>
        <w:t xml:space="preserve">Exclude the </w:t>
      </w:r>
      <w:r w:rsidR="003005A2">
        <w:t xml:space="preserve">outliers and find a regression line </w:t>
      </w:r>
      <w:r>
        <w:t xml:space="preserve">to </w:t>
      </w:r>
      <w:r w:rsidR="003005A2">
        <w:t xml:space="preserve">fit </w:t>
      </w:r>
      <w:r>
        <w:t xml:space="preserve">the remaining data points.  Determine the strength and direction of the correlation.  </w:t>
      </w:r>
      <w:r w:rsidR="003005A2">
        <w:t>Use your regression line to predict the temperature if a cricket chirps at a rate of 21 chirps per minute.</w:t>
      </w:r>
    </w:p>
    <w:p w:rsidR="003005A2" w:rsidRDefault="003005A2" w:rsidP="003005A2"/>
    <w:p w:rsidR="003005A2" w:rsidRDefault="003005A2" w:rsidP="003005A2">
      <w:pPr>
        <w:pStyle w:val="ListParagraph"/>
        <w:ind w:left="360"/>
      </w:pPr>
    </w:p>
    <w:p w:rsidR="00306C17" w:rsidRDefault="00306C17" w:rsidP="003005A2">
      <w:pPr>
        <w:pStyle w:val="ListParagraph"/>
        <w:ind w:left="360"/>
      </w:pPr>
      <w:bookmarkStart w:id="0" w:name="_GoBack"/>
      <w:bookmarkEnd w:id="0"/>
    </w:p>
    <w:p w:rsidR="003005A2" w:rsidRDefault="003005A2" w:rsidP="003005A2">
      <w:pPr>
        <w:pStyle w:val="ListParagraph"/>
        <w:ind w:left="360"/>
      </w:pPr>
    </w:p>
    <w:p w:rsidR="003005A2" w:rsidRDefault="003005A2" w:rsidP="003005A2">
      <w:pPr>
        <w:pStyle w:val="ListParagraph"/>
        <w:ind w:left="360"/>
      </w:pPr>
    </w:p>
    <w:p w:rsidR="00EA2525" w:rsidRDefault="002E5B52" w:rsidP="00EA2525">
      <w:pPr>
        <w:pStyle w:val="ListParagraph"/>
        <w:numPr>
          <w:ilvl w:val="0"/>
          <w:numId w:val="4"/>
        </w:numPr>
        <w:tabs>
          <w:tab w:val="num" w:pos="720"/>
        </w:tabs>
      </w:pPr>
      <w:r>
        <w:t xml:space="preserve">Search the internet for information on the relationship between cricket chirps and temperature.  Find at least two different formulas.  Compare the formulas you find on the internet with the equation of your trend line.  Summarize your </w:t>
      </w:r>
      <w:r w:rsidR="003005A2">
        <w:t>conclusions in a written report.</w:t>
      </w:r>
    </w:p>
    <w:sectPr w:rsidR="00EA2525" w:rsidSect="005426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8A" w:rsidRDefault="0005258A" w:rsidP="00AD78D5">
      <w:r>
        <w:separator/>
      </w:r>
    </w:p>
  </w:endnote>
  <w:endnote w:type="continuationSeparator" w:id="0">
    <w:p w:rsidR="0005258A" w:rsidRDefault="0005258A" w:rsidP="00AD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5A2" w:rsidRPr="003005A2" w:rsidRDefault="003005A2" w:rsidP="003005A2">
    <w:pPr>
      <w:pStyle w:val="Footer"/>
      <w:pBdr>
        <w:top w:val="single" w:sz="4" w:space="0" w:color="auto"/>
      </w:pBdr>
      <w:rPr>
        <w:sz w:val="20"/>
        <w:szCs w:val="20"/>
      </w:rPr>
    </w:pPr>
    <w:r w:rsidRPr="002B6E9F">
      <w:rPr>
        <w:sz w:val="20"/>
        <w:szCs w:val="20"/>
      </w:rPr>
      <w:t>Activity 5.</w:t>
    </w:r>
    <w:r>
      <w:rPr>
        <w:sz w:val="20"/>
        <w:szCs w:val="20"/>
      </w:rPr>
      <w:t>5.5</w:t>
    </w:r>
    <w:r w:rsidRPr="002B6E9F">
      <w:rPr>
        <w:sz w:val="20"/>
        <w:szCs w:val="20"/>
      </w:rPr>
      <w:tab/>
    </w:r>
    <w:r w:rsidRPr="002B6E9F">
      <w:rPr>
        <w:sz w:val="20"/>
        <w:szCs w:val="20"/>
      </w:rPr>
      <w:tab/>
      <w:t xml:space="preserve">   </w:t>
    </w:r>
    <w:r>
      <w:rPr>
        <w:sz w:val="20"/>
        <w:szCs w:val="20"/>
      </w:rPr>
      <w:t xml:space="preserve">                        </w:t>
    </w:r>
    <w:r w:rsidRPr="002B6E9F">
      <w:rPr>
        <w:sz w:val="20"/>
        <w:szCs w:val="20"/>
      </w:rPr>
      <w:t>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8A" w:rsidRDefault="0005258A" w:rsidP="00AD78D5">
      <w:r>
        <w:separator/>
      </w:r>
    </w:p>
  </w:footnote>
  <w:footnote w:type="continuationSeparator" w:id="0">
    <w:p w:rsidR="0005258A" w:rsidRDefault="0005258A" w:rsidP="00AD7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8A" w:rsidRDefault="0005258A" w:rsidP="003005A2">
    <w:pPr>
      <w:pBdr>
        <w:bottom w:val="single" w:sz="4" w:space="1" w:color="auto"/>
      </w:pBdr>
    </w:pPr>
    <w:r w:rsidRPr="00F0533D">
      <w:rPr>
        <w:rFonts w:eastAsiaTheme="minorEastAsia"/>
      </w:rPr>
      <w:t>Name</w:t>
    </w:r>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F0533D">
      <w:rPr>
        <w:rFonts w:eastAsiaTheme="minorEastAsia"/>
      </w:rPr>
      <w:t xml:space="preserve">Date:                                  </w:t>
    </w:r>
    <w:sdt>
      <w:sdtPr>
        <w:id w:val="250395305"/>
        <w:docPartObj>
          <w:docPartGallery w:val="Page Numbers (Top of Page)"/>
          <w:docPartUnique/>
        </w:docPartObj>
      </w:sdtPr>
      <w:sdtEndPr/>
      <w:sdtContent>
        <w:r w:rsidRPr="00F0533D">
          <w:t xml:space="preserve"> </w:t>
        </w:r>
        <w:r>
          <w:tab/>
          <w:t xml:space="preserve">  </w:t>
        </w:r>
        <w:r w:rsidR="003005A2">
          <w:t xml:space="preserve"> </w:t>
        </w:r>
        <w:r>
          <w:t xml:space="preserve">  </w:t>
        </w:r>
        <w:r w:rsidRPr="00F0533D">
          <w:t xml:space="preserve">Page </w:t>
        </w:r>
        <w:r>
          <w:fldChar w:fldCharType="begin"/>
        </w:r>
        <w:r>
          <w:instrText xml:space="preserve"> PAGE </w:instrText>
        </w:r>
        <w:r>
          <w:fldChar w:fldCharType="separate"/>
        </w:r>
        <w:r w:rsidR="00F46B81">
          <w:rPr>
            <w:noProof/>
          </w:rPr>
          <w:t>1</w:t>
        </w:r>
        <w:r>
          <w:rPr>
            <w:noProof/>
          </w:rPr>
          <w:fldChar w:fldCharType="end"/>
        </w:r>
        <w:r w:rsidRPr="00F0533D">
          <w:t xml:space="preserve"> of </w:t>
        </w:r>
        <w:fldSimple w:instr=" NUMPAGES  ">
          <w:r w:rsidR="00F46B81">
            <w:rPr>
              <w:noProof/>
            </w:rPr>
            <w:t>1</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B42"/>
    <w:multiLevelType w:val="hybridMultilevel"/>
    <w:tmpl w:val="3D08DD8E"/>
    <w:lvl w:ilvl="0" w:tplc="754C648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D911DA"/>
    <w:multiLevelType w:val="hybridMultilevel"/>
    <w:tmpl w:val="115E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31CB2"/>
    <w:multiLevelType w:val="multilevel"/>
    <w:tmpl w:val="3D08DD8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723222"/>
    <w:multiLevelType w:val="hybridMultilevel"/>
    <w:tmpl w:val="F0C68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EA"/>
    <w:rsid w:val="0005258A"/>
    <w:rsid w:val="0006473E"/>
    <w:rsid w:val="00073527"/>
    <w:rsid w:val="000A7749"/>
    <w:rsid w:val="000F7819"/>
    <w:rsid w:val="0010146F"/>
    <w:rsid w:val="002264C6"/>
    <w:rsid w:val="002E5B52"/>
    <w:rsid w:val="002F766A"/>
    <w:rsid w:val="003005A2"/>
    <w:rsid w:val="00306C17"/>
    <w:rsid w:val="00312C34"/>
    <w:rsid w:val="003600FD"/>
    <w:rsid w:val="003C7C9F"/>
    <w:rsid w:val="00415CD1"/>
    <w:rsid w:val="00457521"/>
    <w:rsid w:val="004D6AF5"/>
    <w:rsid w:val="00542665"/>
    <w:rsid w:val="005534D2"/>
    <w:rsid w:val="006771EA"/>
    <w:rsid w:val="007350A7"/>
    <w:rsid w:val="007C0D48"/>
    <w:rsid w:val="007D38B5"/>
    <w:rsid w:val="009A0D8C"/>
    <w:rsid w:val="009D2E3E"/>
    <w:rsid w:val="009E1FAA"/>
    <w:rsid w:val="009E2003"/>
    <w:rsid w:val="00A46F4A"/>
    <w:rsid w:val="00AD78D5"/>
    <w:rsid w:val="00B1122C"/>
    <w:rsid w:val="00BB5D50"/>
    <w:rsid w:val="00BB65AF"/>
    <w:rsid w:val="00BD575B"/>
    <w:rsid w:val="00C660AC"/>
    <w:rsid w:val="00C76ABE"/>
    <w:rsid w:val="00CC43A7"/>
    <w:rsid w:val="00D433DA"/>
    <w:rsid w:val="00D656F6"/>
    <w:rsid w:val="00DC03F6"/>
    <w:rsid w:val="00EA2525"/>
    <w:rsid w:val="00F46B81"/>
    <w:rsid w:val="00FE0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7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6AF5"/>
    <w:rPr>
      <w:rFonts w:ascii="Tahoma" w:hAnsi="Tahoma" w:cs="Tahoma"/>
      <w:sz w:val="16"/>
      <w:szCs w:val="16"/>
    </w:rPr>
  </w:style>
  <w:style w:type="character" w:customStyle="1" w:styleId="BalloonTextChar">
    <w:name w:val="Balloon Text Char"/>
    <w:basedOn w:val="DefaultParagraphFont"/>
    <w:link w:val="BalloonText"/>
    <w:rsid w:val="004D6AF5"/>
    <w:rPr>
      <w:rFonts w:ascii="Tahoma" w:hAnsi="Tahoma" w:cs="Tahoma"/>
      <w:sz w:val="16"/>
      <w:szCs w:val="16"/>
    </w:rPr>
  </w:style>
  <w:style w:type="table" w:styleId="TableGrid">
    <w:name w:val="Table Grid"/>
    <w:basedOn w:val="TableNormal"/>
    <w:rsid w:val="005426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AD78D5"/>
    <w:pPr>
      <w:tabs>
        <w:tab w:val="center" w:pos="4680"/>
        <w:tab w:val="right" w:pos="9360"/>
      </w:tabs>
    </w:pPr>
  </w:style>
  <w:style w:type="character" w:customStyle="1" w:styleId="HeaderChar">
    <w:name w:val="Header Char"/>
    <w:basedOn w:val="DefaultParagraphFont"/>
    <w:link w:val="Header"/>
    <w:uiPriority w:val="99"/>
    <w:rsid w:val="00AD78D5"/>
    <w:rPr>
      <w:sz w:val="24"/>
      <w:szCs w:val="24"/>
    </w:rPr>
  </w:style>
  <w:style w:type="paragraph" w:styleId="Footer">
    <w:name w:val="footer"/>
    <w:basedOn w:val="Normal"/>
    <w:link w:val="FooterChar"/>
    <w:uiPriority w:val="99"/>
    <w:rsid w:val="00AD78D5"/>
    <w:pPr>
      <w:tabs>
        <w:tab w:val="center" w:pos="4680"/>
        <w:tab w:val="right" w:pos="9360"/>
      </w:tabs>
    </w:pPr>
  </w:style>
  <w:style w:type="character" w:customStyle="1" w:styleId="FooterChar">
    <w:name w:val="Footer Char"/>
    <w:basedOn w:val="DefaultParagraphFont"/>
    <w:link w:val="Footer"/>
    <w:uiPriority w:val="99"/>
    <w:rsid w:val="00AD78D5"/>
    <w:rPr>
      <w:sz w:val="24"/>
      <w:szCs w:val="24"/>
    </w:rPr>
  </w:style>
  <w:style w:type="character" w:styleId="PageNumber">
    <w:name w:val="page number"/>
    <w:basedOn w:val="DefaultParagraphFont"/>
    <w:rsid w:val="00AD78D5"/>
  </w:style>
  <w:style w:type="paragraph" w:styleId="ListParagraph">
    <w:name w:val="List Paragraph"/>
    <w:basedOn w:val="Normal"/>
    <w:uiPriority w:val="34"/>
    <w:qFormat/>
    <w:rsid w:val="002E5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7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6AF5"/>
    <w:rPr>
      <w:rFonts w:ascii="Tahoma" w:hAnsi="Tahoma" w:cs="Tahoma"/>
      <w:sz w:val="16"/>
      <w:szCs w:val="16"/>
    </w:rPr>
  </w:style>
  <w:style w:type="character" w:customStyle="1" w:styleId="BalloonTextChar">
    <w:name w:val="Balloon Text Char"/>
    <w:basedOn w:val="DefaultParagraphFont"/>
    <w:link w:val="BalloonText"/>
    <w:rsid w:val="004D6AF5"/>
    <w:rPr>
      <w:rFonts w:ascii="Tahoma" w:hAnsi="Tahoma" w:cs="Tahoma"/>
      <w:sz w:val="16"/>
      <w:szCs w:val="16"/>
    </w:rPr>
  </w:style>
  <w:style w:type="table" w:styleId="TableGrid">
    <w:name w:val="Table Grid"/>
    <w:basedOn w:val="TableNormal"/>
    <w:rsid w:val="005426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AD78D5"/>
    <w:pPr>
      <w:tabs>
        <w:tab w:val="center" w:pos="4680"/>
        <w:tab w:val="right" w:pos="9360"/>
      </w:tabs>
    </w:pPr>
  </w:style>
  <w:style w:type="character" w:customStyle="1" w:styleId="HeaderChar">
    <w:name w:val="Header Char"/>
    <w:basedOn w:val="DefaultParagraphFont"/>
    <w:link w:val="Header"/>
    <w:uiPriority w:val="99"/>
    <w:rsid w:val="00AD78D5"/>
    <w:rPr>
      <w:sz w:val="24"/>
      <w:szCs w:val="24"/>
    </w:rPr>
  </w:style>
  <w:style w:type="paragraph" w:styleId="Footer">
    <w:name w:val="footer"/>
    <w:basedOn w:val="Normal"/>
    <w:link w:val="FooterChar"/>
    <w:uiPriority w:val="99"/>
    <w:rsid w:val="00AD78D5"/>
    <w:pPr>
      <w:tabs>
        <w:tab w:val="center" w:pos="4680"/>
        <w:tab w:val="right" w:pos="9360"/>
      </w:tabs>
    </w:pPr>
  </w:style>
  <w:style w:type="character" w:customStyle="1" w:styleId="FooterChar">
    <w:name w:val="Footer Char"/>
    <w:basedOn w:val="DefaultParagraphFont"/>
    <w:link w:val="Footer"/>
    <w:uiPriority w:val="99"/>
    <w:rsid w:val="00AD78D5"/>
    <w:rPr>
      <w:sz w:val="24"/>
      <w:szCs w:val="24"/>
    </w:rPr>
  </w:style>
  <w:style w:type="character" w:styleId="PageNumber">
    <w:name w:val="page number"/>
    <w:basedOn w:val="DefaultParagraphFont"/>
    <w:rsid w:val="00AD78D5"/>
  </w:style>
  <w:style w:type="paragraph" w:styleId="ListParagraph">
    <w:name w:val="List Paragraph"/>
    <w:basedOn w:val="Normal"/>
    <w:uiPriority w:val="34"/>
    <w:qFormat/>
    <w:rsid w:val="002E5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C7F53-0F97-4EE6-9B61-41DBB5C3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369A74F3</Template>
  <TotalTime>7</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Trend Line Equation Practice</vt:lpstr>
    </vt:vector>
  </TitlesOfParts>
  <Company>MPS BOE</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 Line Equation Practice</dc:title>
  <dc:creator>Setup</dc:creator>
  <cp:lastModifiedBy>Freeman, Andre' L</cp:lastModifiedBy>
  <cp:revision>7</cp:revision>
  <dcterms:created xsi:type="dcterms:W3CDTF">2012-09-29T01:01:00Z</dcterms:created>
  <dcterms:modified xsi:type="dcterms:W3CDTF">2012-10-14T01:07:00Z</dcterms:modified>
</cp:coreProperties>
</file>