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A" w:rsidRDefault="009B6B88" w:rsidP="009B6B88">
      <w:pPr>
        <w:jc w:val="center"/>
        <w:rPr>
          <w:b/>
          <w:sz w:val="28"/>
          <w:szCs w:val="28"/>
        </w:rPr>
      </w:pPr>
      <w:r w:rsidRPr="009B6B88">
        <w:rPr>
          <w:b/>
          <w:sz w:val="28"/>
          <w:szCs w:val="28"/>
        </w:rPr>
        <w:t>Unit 4 Materials List</w:t>
      </w:r>
    </w:p>
    <w:p w:rsidR="009B6B88" w:rsidRPr="009B6B88" w:rsidRDefault="009B6B88" w:rsidP="009B6B88">
      <w:pPr>
        <w:jc w:val="center"/>
        <w:rPr>
          <w:b/>
        </w:rPr>
      </w:pPr>
    </w:p>
    <w:p w:rsidR="009B6B88" w:rsidRPr="009B6B88" w:rsidRDefault="009B6B88" w:rsidP="009B6B88">
      <w:pPr>
        <w:rPr>
          <w:b/>
        </w:rPr>
      </w:pPr>
      <w:r w:rsidRPr="009B6B88">
        <w:rPr>
          <w:b/>
        </w:rPr>
        <w:t>Investigation 1</w:t>
      </w:r>
    </w:p>
    <w:p w:rsidR="009B6B88" w:rsidRDefault="009B6B88" w:rsidP="009B6B88">
      <w:pPr>
        <w:rPr>
          <w:b/>
          <w:sz w:val="28"/>
          <w:szCs w:val="28"/>
        </w:rPr>
      </w:pPr>
    </w:p>
    <w:p w:rsidR="009B6B88" w:rsidRPr="009B6B88" w:rsidRDefault="009B6B88" w:rsidP="009B6B88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Motion detector such as those by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Vernier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>, together with either (a) a calculator with view</w:t>
      </w:r>
      <w:r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>screen to project to class OR (b) a computer that projects to entire class.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>The calculator software is under the APPS key. You may see CBL/CBR or Ranger, for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>example. You can also download programs like RANGER, HIKER or DATA MATCH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from the website </w:t>
      </w:r>
      <w:proofErr w:type="gramStart"/>
      <w:r w:rsidRPr="009B6B88">
        <w:rPr>
          <w:rFonts w:ascii="TimesNewRomanPSMT" w:hAnsi="TimesNewRomanPSMT" w:cs="TimesNewRomanPSMT"/>
          <w:color w:val="0000FF"/>
          <w:lang w:eastAsia="ja-JP"/>
        </w:rPr>
        <w:t xml:space="preserve">www.Education.TI.com </w:t>
      </w:r>
      <w:r w:rsidRPr="009B6B88">
        <w:rPr>
          <w:rFonts w:ascii="TimesNewRomanPSMT" w:hAnsi="TimesNewRomanPSMT" w:cs="TimesNewRomanPSMT"/>
          <w:color w:val="000000"/>
          <w:lang w:eastAsia="ja-JP"/>
        </w:rPr>
        <w:t>.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The software for the computer called LOGGER LITE is free on the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Vernier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website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FF"/>
          <w:lang w:eastAsia="ja-JP"/>
        </w:rPr>
        <w:t>http://www.vernier.com/products/software/logger-lite</w:t>
      </w:r>
      <w:proofErr w:type="gramStart"/>
      <w:r w:rsidRPr="009B6B88">
        <w:rPr>
          <w:rFonts w:ascii="TimesNewRomanPSMT" w:hAnsi="TimesNewRomanPSMT" w:cs="TimesNewRomanPSMT"/>
          <w:color w:val="0000FF"/>
          <w:lang w:eastAsia="ja-JP"/>
        </w:rPr>
        <w:t xml:space="preserve">/ </w:t>
      </w:r>
      <w:r w:rsidRPr="009B6B88">
        <w:rPr>
          <w:rFonts w:ascii="TimesNewRomanPSMT" w:hAnsi="TimesNewRomanPSMT" w:cs="TimesNewRomanPSMT"/>
          <w:color w:val="000000"/>
          <w:lang w:eastAsia="ja-JP"/>
        </w:rPr>
        <w:t>.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To connect the motion detector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>to the computer, you will need a printer cable commonly used for many printers. The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same printer cable is also sold as the Go Motion cable at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Vernier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>.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ind w:left="90"/>
        <w:rPr>
          <w:rFonts w:ascii="TimesNewRomanPSMT" w:hAnsi="TimesNewRomanPSMT" w:cs="TimesNewRomanPSMT"/>
          <w:color w:val="000000"/>
          <w:lang w:eastAsia="ja-JP"/>
        </w:rPr>
      </w:pPr>
    </w:p>
    <w:p w:rsidR="009B6B88" w:rsidRPr="009B6B88" w:rsidRDefault="009B6B88" w:rsidP="009B6B88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9B6B88">
        <w:rPr>
          <w:rFonts w:ascii="TimesNewRomanPSMT" w:hAnsi="TimesNewRomanPSMT" w:cs="TimesNewRomanPSMT"/>
          <w:color w:val="000000"/>
          <w:lang w:eastAsia="ja-JP"/>
        </w:rPr>
        <w:t>Timer, tape measure and chalk to mark floor location as person walks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ind w:left="90"/>
        <w:rPr>
          <w:rFonts w:ascii="TimesNewRomanPSMT" w:hAnsi="TimesNewRomanPSMT" w:cs="TimesNewRomanPSMT"/>
          <w:color w:val="000000"/>
          <w:lang w:eastAsia="ja-JP"/>
        </w:rPr>
      </w:pPr>
    </w:p>
    <w:p w:rsidR="009B6B88" w:rsidRPr="009B6B88" w:rsidRDefault="009B6B88" w:rsidP="009B6B88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9B6B88">
        <w:rPr>
          <w:rFonts w:ascii="TimesNewRomanPSMT" w:hAnsi="TimesNewRomanPSMT" w:cs="TimesNewRomanPSMT"/>
          <w:color w:val="0000FF"/>
          <w:lang w:eastAsia="ja-JP"/>
        </w:rPr>
        <w:t>http://illuminations.nctm.org/LessonDetail.aspx</w:t>
      </w:r>
      <w:proofErr w:type="gramStart"/>
      <w:r w:rsidRPr="009B6B88">
        <w:rPr>
          <w:rFonts w:ascii="TimesNewRomanPSMT" w:hAnsi="TimesNewRomanPSMT" w:cs="TimesNewRomanPSMT"/>
          <w:color w:val="0000FF"/>
          <w:lang w:eastAsia="ja-JP"/>
        </w:rPr>
        <w:t>?ID</w:t>
      </w:r>
      <w:proofErr w:type="gramEnd"/>
      <w:r w:rsidRPr="009B6B88">
        <w:rPr>
          <w:rFonts w:ascii="TimesNewRomanPSMT" w:hAnsi="TimesNewRomanPSMT" w:cs="TimesNewRomanPSMT"/>
          <w:color w:val="0000FF"/>
          <w:lang w:eastAsia="ja-JP"/>
        </w:rPr>
        <w:t xml:space="preserve">=U188 </w:t>
      </w:r>
      <w:r w:rsidRPr="009B6B88">
        <w:rPr>
          <w:rFonts w:ascii="TimesNewRomanPSMT" w:hAnsi="TimesNewRomanPSMT" w:cs="TimesNewRomanPSMT"/>
          <w:color w:val="000000"/>
          <w:lang w:eastAsia="ja-JP"/>
        </w:rPr>
        <w:t>for an NCTM Illuminations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>lesson entitled “Movement with Functions”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ind w:left="90"/>
        <w:rPr>
          <w:rFonts w:ascii="TimesNewRomanPSMT" w:hAnsi="TimesNewRomanPSMT" w:cs="TimesNewRomanPSMT"/>
          <w:color w:val="000000"/>
          <w:lang w:eastAsia="ja-JP"/>
        </w:rPr>
      </w:pPr>
    </w:p>
    <w:p w:rsidR="009B6B88" w:rsidRPr="009B6B88" w:rsidRDefault="009B6B88" w:rsidP="009B6B88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FF"/>
          <w:lang w:eastAsia="ja-JP"/>
        </w:rPr>
      </w:pPr>
      <w:r w:rsidRPr="009B6B88">
        <w:rPr>
          <w:rFonts w:ascii="TimesNewRomanPSMT" w:hAnsi="TimesNewRomanPSMT" w:cs="TimesNewRomanPSMT"/>
          <w:color w:val="000000"/>
          <w:lang w:eastAsia="ja-JP"/>
        </w:rPr>
        <w:t>T</w:t>
      </w:r>
      <w:r w:rsidRPr="009B6B88">
        <w:rPr>
          <w:rFonts w:ascii="TimesNewRomanPSMT" w:hAnsi="TimesNewRomanPSMT" w:cs="TimesNewRomanPSMT"/>
          <w:color w:val="000000"/>
          <w:lang w:eastAsia="ja-JP"/>
        </w:rPr>
        <w:t>ime-Distance lessons under “Classroom Activities” on the Texas Instruments website: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hyperlink r:id="rId6" w:history="1">
        <w:r w:rsidRPr="009B6B88">
          <w:rPr>
            <w:rStyle w:val="Hyperlink"/>
            <w:rFonts w:ascii="TimesNewRomanPSMT" w:hAnsi="TimesNewRomanPSMT" w:cs="TimesNewRomanPSMT"/>
            <w:lang w:eastAsia="ja-JP"/>
          </w:rPr>
          <w:t>http://education.ti.com/calculators/downloads/US/Activities/Search/Keywords?k=time+distance+graphs</w:t>
        </w:r>
      </w:hyperlink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ind w:left="90"/>
        <w:rPr>
          <w:rFonts w:ascii="TimesNewRomanPSMT" w:hAnsi="TimesNewRomanPSMT" w:cs="TimesNewRomanPSMT"/>
          <w:color w:val="000000"/>
          <w:lang w:eastAsia="ja-JP"/>
        </w:rPr>
      </w:pPr>
    </w:p>
    <w:p w:rsidR="009B6B88" w:rsidRPr="009B6B88" w:rsidRDefault="009B6B88" w:rsidP="009B6B88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Workbooks from Texas Instruments such as activities 1 and 13 in </w:t>
      </w:r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Real World Math </w:t>
      </w:r>
      <w:proofErr w:type="spellStart"/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>MadeEasy</w:t>
      </w:r>
      <w:proofErr w:type="spellEnd"/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by Chris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Brueningsen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proofErr w:type="gramStart"/>
      <w:r w:rsidRPr="009B6B88">
        <w:rPr>
          <w:rFonts w:ascii="TimesNewRomanPSMT" w:hAnsi="TimesNewRomanPSMT" w:cs="TimesNewRomanPSMT"/>
          <w:color w:val="000000"/>
          <w:lang w:eastAsia="ja-JP"/>
        </w:rPr>
        <w:t>et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. </w:t>
      </w:r>
      <w:proofErr w:type="gramStart"/>
      <w:r w:rsidRPr="009B6B88">
        <w:rPr>
          <w:rFonts w:ascii="TimesNewRomanPSMT" w:hAnsi="TimesNewRomanPSMT" w:cs="TimesNewRomanPSMT"/>
          <w:color w:val="000000"/>
          <w:lang w:eastAsia="ja-JP"/>
        </w:rPr>
        <w:t>al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. or </w:t>
      </w:r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CBR Explorations: Math and Science in Motion </w:t>
      </w:r>
      <w:r w:rsidRPr="009B6B88">
        <w:rPr>
          <w:rFonts w:ascii="TimesNewRomanPSMT" w:hAnsi="TimesNewRomanPSMT" w:cs="TimesNewRomanPSMT"/>
          <w:color w:val="000000"/>
          <w:lang w:eastAsia="ja-JP"/>
        </w:rPr>
        <w:t>by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B</w:t>
      </w:r>
      <w:r w:rsidRPr="009B6B88">
        <w:rPr>
          <w:rFonts w:ascii="TimesNewRomanPSMT" w:hAnsi="TimesNewRomanPSMT" w:cs="TimesNewRomanPSMT"/>
          <w:color w:val="000000"/>
          <w:lang w:eastAsia="ja-JP"/>
        </w:rPr>
        <w:t>rueningsen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et. </w:t>
      </w:r>
      <w:proofErr w:type="gramStart"/>
      <w:r w:rsidRPr="009B6B88">
        <w:rPr>
          <w:rFonts w:ascii="TimesNewRomanPSMT" w:hAnsi="TimesNewRomanPSMT" w:cs="TimesNewRomanPSMT"/>
          <w:color w:val="000000"/>
          <w:lang w:eastAsia="ja-JP"/>
        </w:rPr>
        <w:t>al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. or </w:t>
      </w:r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>CBR Explorations: Modeling Motion: High School Activities with</w:t>
      </w:r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</w:t>
      </w:r>
      <w:r w:rsidRPr="009B6B88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the CBR </w:t>
      </w:r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by Linda </w:t>
      </w:r>
      <w:proofErr w:type="spellStart"/>
      <w:r w:rsidRPr="009B6B88">
        <w:rPr>
          <w:rFonts w:ascii="TimesNewRomanPSMT" w:hAnsi="TimesNewRomanPSMT" w:cs="TimesNewRomanPSMT"/>
          <w:color w:val="000000"/>
          <w:lang w:eastAsia="ja-JP"/>
        </w:rPr>
        <w:t>Antinone</w:t>
      </w:r>
      <w:proofErr w:type="spellEnd"/>
      <w:r w:rsidRPr="009B6B88">
        <w:rPr>
          <w:rFonts w:ascii="TimesNewRomanPSMT" w:hAnsi="TimesNewRomanPSMT" w:cs="TimesNewRomanPSMT"/>
          <w:color w:val="000000"/>
          <w:lang w:eastAsia="ja-JP"/>
        </w:rPr>
        <w:t xml:space="preserve"> et. </w:t>
      </w:r>
      <w:proofErr w:type="gramStart"/>
      <w:r w:rsidRPr="009B6B88">
        <w:rPr>
          <w:rFonts w:ascii="TimesNewRomanPSMT" w:hAnsi="TimesNewRomanPSMT" w:cs="TimesNewRomanPSMT"/>
          <w:color w:val="000000"/>
          <w:lang w:eastAsia="ja-JP"/>
        </w:rPr>
        <w:t>al</w:t>
      </w:r>
      <w:proofErr w:type="gramEnd"/>
      <w:r w:rsidRPr="009B6B88">
        <w:rPr>
          <w:rFonts w:ascii="TimesNewRomanPSMT" w:hAnsi="TimesNewRomanPSMT" w:cs="TimesNewRomanPSMT"/>
          <w:color w:val="000000"/>
          <w:lang w:eastAsia="ja-JP"/>
        </w:rPr>
        <w:t>.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eastAsia="ja-JP"/>
        </w:rPr>
      </w:pP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b/>
          <w:iCs/>
          <w:color w:val="000000"/>
          <w:lang w:eastAsia="ja-JP"/>
        </w:rPr>
        <w:t>Investigation 2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Straightedges for drawing linear graphs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Graphing calculators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b/>
          <w:iCs/>
          <w:color w:val="000000"/>
          <w:lang w:eastAsia="ja-JP"/>
        </w:rPr>
        <w:t>Investigation 3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Straightedges for drawing linear graphs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Graphing calculators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b/>
          <w:iCs/>
          <w:color w:val="000000"/>
          <w:lang w:eastAsia="ja-JP"/>
        </w:rPr>
        <w:t>Investigation 4</w:t>
      </w: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Straightedges for drawing linear graphs</w:t>
      </w: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iCs/>
          <w:color w:val="000000"/>
          <w:lang w:eastAsia="ja-JP"/>
        </w:rPr>
        <w:t>Graphing calculators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b/>
          <w:iCs/>
          <w:color w:val="000000"/>
          <w:lang w:eastAsia="ja-JP"/>
        </w:rPr>
        <w:lastRenderedPageBreak/>
        <w:t>Investigation 5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>
        <w:rPr>
          <w:bCs/>
        </w:rPr>
        <w:t>Rulers</w:t>
      </w:r>
    </w:p>
    <w:p w:rsidR="009B6B88" w:rsidRDefault="009B6B88" w:rsidP="009B6B88">
      <w:pPr>
        <w:autoSpaceDE w:val="0"/>
        <w:autoSpaceDN w:val="0"/>
        <w:rPr>
          <w:bCs/>
        </w:rPr>
      </w:pPr>
    </w:p>
    <w:p w:rsidR="009B6B88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>
        <w:rPr>
          <w:bCs/>
        </w:rPr>
        <w:t>Graphing Calculators</w:t>
      </w:r>
    </w:p>
    <w:p w:rsidR="009B6B88" w:rsidRDefault="009B6B88" w:rsidP="009B6B88">
      <w:pPr>
        <w:autoSpaceDE w:val="0"/>
        <w:autoSpaceDN w:val="0"/>
        <w:rPr>
          <w:bCs/>
        </w:rPr>
      </w:pPr>
    </w:p>
    <w:p w:rsidR="009B6B88" w:rsidRPr="009B6B88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 w:rsidRPr="000B4DB5">
        <w:rPr>
          <w:bCs/>
        </w:rPr>
        <w:t xml:space="preserve">Slope intercept game links: </w:t>
      </w:r>
      <w:hyperlink r:id="rId7" w:history="1">
        <w:r w:rsidRPr="000B4DB5">
          <w:rPr>
            <w:rStyle w:val="Hyperlink"/>
          </w:rPr>
          <w:t>http://hotmath.com/hotmath_help/games/kp/kp_hotmath_sound.swf</w:t>
        </w:r>
      </w:hyperlink>
      <w:r w:rsidRPr="000B4DB5">
        <w:t xml:space="preserve"> </w:t>
      </w:r>
    </w:p>
    <w:p w:rsidR="009B6B88" w:rsidRPr="000B4DB5" w:rsidRDefault="009B6B88" w:rsidP="009B6B88">
      <w:pPr>
        <w:autoSpaceDE w:val="0"/>
        <w:autoSpaceDN w:val="0"/>
        <w:rPr>
          <w:bCs/>
        </w:rPr>
      </w:pPr>
    </w:p>
    <w:p w:rsidR="009B6B88" w:rsidRPr="009B6B88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 w:rsidRPr="000B4DB5">
        <w:t xml:space="preserve">Video on roof trusses </w:t>
      </w:r>
      <w:hyperlink r:id="rId8" w:history="1">
        <w:r w:rsidRPr="000B4DB5">
          <w:rPr>
            <w:rStyle w:val="Hyperlink"/>
          </w:rPr>
          <w:t>http://www.youtube.com/watch?v=FbQxN7iv-ns&amp;feature=related</w:t>
        </w:r>
      </w:hyperlink>
      <w:bookmarkStart w:id="0" w:name="_GoBack"/>
      <w:bookmarkEnd w:id="0"/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iCs/>
          <w:color w:val="000000"/>
          <w:lang w:eastAsia="ja-JP"/>
        </w:rPr>
      </w:pPr>
      <w:r w:rsidRPr="009B6B88">
        <w:rPr>
          <w:rFonts w:ascii="TimesNewRomanPSMT" w:hAnsi="TimesNewRomanPSMT" w:cs="TimesNewRomanPSMT"/>
          <w:b/>
          <w:iCs/>
          <w:color w:val="000000"/>
          <w:lang w:eastAsia="ja-JP"/>
        </w:rPr>
        <w:t>Investigation 6</w:t>
      </w:r>
    </w:p>
    <w:p w:rsid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p w:rsidR="009B6B88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>
        <w:rPr>
          <w:bCs/>
        </w:rPr>
        <w:t>Rulers</w:t>
      </w:r>
    </w:p>
    <w:p w:rsidR="009B6B88" w:rsidRPr="009B6B88" w:rsidRDefault="009B6B88" w:rsidP="009B6B88">
      <w:pPr>
        <w:autoSpaceDE w:val="0"/>
        <w:autoSpaceDN w:val="0"/>
        <w:rPr>
          <w:bCs/>
        </w:rPr>
      </w:pPr>
    </w:p>
    <w:p w:rsidR="009B6B88" w:rsidRDefault="009B6B88" w:rsidP="009B6B88">
      <w:pPr>
        <w:numPr>
          <w:ilvl w:val="0"/>
          <w:numId w:val="5"/>
        </w:numPr>
        <w:autoSpaceDE w:val="0"/>
        <w:autoSpaceDN w:val="0"/>
        <w:rPr>
          <w:rStyle w:val="Hyperlink"/>
          <w:bCs/>
          <w:color w:val="auto"/>
          <w:u w:val="none"/>
        </w:rPr>
      </w:pPr>
      <w:r>
        <w:t xml:space="preserve">Forest Elementary Students: </w:t>
      </w:r>
      <w:hyperlink r:id="rId9" w:history="1">
        <w:r>
          <w:rPr>
            <w:rStyle w:val="Hyperlink"/>
          </w:rPr>
          <w:t>http://www.hometownlife.com/article/20120603/NEWS06/206030372/Forest-students-recycle-water-bottles-make-greenhouse</w:t>
        </w:r>
      </w:hyperlink>
    </w:p>
    <w:p w:rsidR="009B6B88" w:rsidRPr="009B6B88" w:rsidRDefault="009B6B88" w:rsidP="009B6B88">
      <w:pPr>
        <w:autoSpaceDE w:val="0"/>
        <w:autoSpaceDN w:val="0"/>
        <w:rPr>
          <w:bCs/>
        </w:rPr>
      </w:pPr>
    </w:p>
    <w:p w:rsidR="009B6B88" w:rsidRPr="009137F3" w:rsidRDefault="009B6B88" w:rsidP="009B6B88">
      <w:pPr>
        <w:numPr>
          <w:ilvl w:val="0"/>
          <w:numId w:val="5"/>
        </w:numPr>
        <w:autoSpaceDE w:val="0"/>
        <w:autoSpaceDN w:val="0"/>
        <w:rPr>
          <w:bCs/>
        </w:rPr>
      </w:pPr>
      <w:r>
        <w:t xml:space="preserve">NY Times Bottled Water Archive: </w:t>
      </w:r>
      <w:hyperlink r:id="rId10" w:history="1">
        <w:r>
          <w:rPr>
            <w:rStyle w:val="Hyperlink"/>
          </w:rPr>
          <w:t>http://topics.nytimes.com/topics/reference/timestopics/subjects/w/water/bottled_water/index.html?offset=0&amp;s=newest</w:t>
        </w:r>
      </w:hyperlink>
    </w:p>
    <w:p w:rsidR="009B6B88" w:rsidRPr="009B6B88" w:rsidRDefault="009B6B88" w:rsidP="009B6B8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NewRomanPSMT" w:hAnsi="TimesNewRomanPSMT" w:cs="TimesNewRomanPSMT"/>
          <w:iCs/>
          <w:color w:val="000000"/>
          <w:lang w:eastAsia="ja-JP"/>
        </w:rPr>
      </w:pPr>
    </w:p>
    <w:sectPr w:rsidR="009B6B88" w:rsidRPr="009B6B88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89B"/>
    <w:multiLevelType w:val="hybridMultilevel"/>
    <w:tmpl w:val="51E088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CC551B"/>
    <w:multiLevelType w:val="hybridMultilevel"/>
    <w:tmpl w:val="691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804C6"/>
    <w:multiLevelType w:val="hybridMultilevel"/>
    <w:tmpl w:val="ADF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B2C6D3CE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6CC709F"/>
    <w:multiLevelType w:val="hybridMultilevel"/>
    <w:tmpl w:val="A22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8"/>
    <w:rsid w:val="00636096"/>
    <w:rsid w:val="009B6B88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5EC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ti.com/calculators/downloads/US/Activities/Search/Keywords?k=time+distance+graphs" TargetMode="External"/><Relationship Id="rId7" Type="http://schemas.openxmlformats.org/officeDocument/2006/relationships/hyperlink" Target="http://hotmath.com/hotmath_help/games/kp/kp_hotmath_sound.swf" TargetMode="External"/><Relationship Id="rId8" Type="http://schemas.openxmlformats.org/officeDocument/2006/relationships/hyperlink" Target="http://www.youtube.com/watch?v=FbQxN7iv-ns&amp;feature=related" TargetMode="External"/><Relationship Id="rId9" Type="http://schemas.openxmlformats.org/officeDocument/2006/relationships/hyperlink" Target="http://www.hometownlife.com/article/20120603/NEWS06/206030372/Forest-students-recycle-water-bottles-make-greenhouse" TargetMode="External"/><Relationship Id="rId10" Type="http://schemas.openxmlformats.org/officeDocument/2006/relationships/hyperlink" Target="http://topics.nytimes.com/topics/reference/timestopics/subjects/w/water/bottled_water/index.html?offset=0&amp;s=new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2300</Characters>
  <Application>Microsoft Macintosh Word</Application>
  <DocSecurity>0</DocSecurity>
  <Lines>19</Lines>
  <Paragraphs>5</Paragraphs>
  <ScaleCrop>false</ScaleCrop>
  <Company>Central Connecticut State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1</cp:revision>
  <dcterms:created xsi:type="dcterms:W3CDTF">2012-12-10T00:59:00Z</dcterms:created>
  <dcterms:modified xsi:type="dcterms:W3CDTF">2012-12-10T01:14:00Z</dcterms:modified>
</cp:coreProperties>
</file>