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12631" w14:textId="77777777" w:rsidR="007F2FDA" w:rsidRPr="00F64345" w:rsidRDefault="007F2FDA" w:rsidP="007F2FDA">
      <w:pPr>
        <w:pStyle w:val="Index1"/>
        <w:jc w:val="center"/>
        <w:rPr>
          <w:b/>
          <w:i/>
          <w:u w:val="single"/>
        </w:rPr>
      </w:pPr>
      <w:bookmarkStart w:id="0" w:name="_GoBack"/>
      <w:bookmarkEnd w:id="0"/>
      <w:r>
        <w:rPr>
          <w:b/>
          <w:i/>
          <w:noProof/>
          <w:u w:val="single"/>
        </w:rPr>
        <mc:AlternateContent>
          <mc:Choice Requires="wpg">
            <w:drawing>
              <wp:anchor distT="0" distB="0" distL="114300" distR="114300" simplePos="0" relativeHeight="251660288" behindDoc="0" locked="0" layoutInCell="1" allowOverlap="1" wp14:anchorId="58CD41A4" wp14:editId="555C1249">
                <wp:simplePos x="0" y="0"/>
                <wp:positionH relativeFrom="margin">
                  <wp:posOffset>9525</wp:posOffset>
                </wp:positionH>
                <wp:positionV relativeFrom="paragraph">
                  <wp:posOffset>-75553</wp:posOffset>
                </wp:positionV>
                <wp:extent cx="5915025" cy="885825"/>
                <wp:effectExtent l="0" t="0" r="9525" b="9525"/>
                <wp:wrapTopAndBottom/>
                <wp:docPr id="3" name="Group 3"/>
                <wp:cNvGraphicFramePr/>
                <a:graphic xmlns:a="http://schemas.openxmlformats.org/drawingml/2006/main">
                  <a:graphicData uri="http://schemas.microsoft.com/office/word/2010/wordprocessingGroup">
                    <wpg:wgp>
                      <wpg:cNvGrpSpPr/>
                      <wpg:grpSpPr>
                        <a:xfrm>
                          <a:off x="0" y="0"/>
                          <a:ext cx="5915025" cy="885825"/>
                          <a:chOff x="0" y="0"/>
                          <a:chExt cx="5915025" cy="885825"/>
                        </a:xfrm>
                      </wpg:grpSpPr>
                      <wps:wsp>
                        <wps:cNvPr id="307" name="Text Box 2"/>
                        <wps:cNvSpPr txBox="1">
                          <a:spLocks noChangeArrowheads="1"/>
                        </wps:cNvSpPr>
                        <wps:spPr bwMode="auto">
                          <a:xfrm>
                            <a:off x="466725" y="0"/>
                            <a:ext cx="5448300" cy="638175"/>
                          </a:xfrm>
                          <a:prstGeom prst="rect">
                            <a:avLst/>
                          </a:prstGeom>
                          <a:solidFill>
                            <a:srgbClr val="FFFFFF"/>
                          </a:solidFill>
                          <a:ln w="9525">
                            <a:noFill/>
                            <a:miter lim="800000"/>
                            <a:headEnd/>
                            <a:tailEnd/>
                          </a:ln>
                        </wps:spPr>
                        <wps:txbx>
                          <w:txbxContent>
                            <w:p w14:paraId="10A22C59" w14:textId="77777777" w:rsidR="00D71E0A" w:rsidRPr="00431646" w:rsidRDefault="00D71E0A" w:rsidP="007F2FDA">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14:paraId="388C122C" w14:textId="77777777" w:rsidR="00D71E0A" w:rsidRPr="00431646" w:rsidRDefault="00D71E0A" w:rsidP="007F2FDA">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wps:txbx>
                        <wps:bodyPr rot="0" vert="horz" wrap="square" lIns="91440" tIns="45720" rIns="91440" bIns="45720" anchor="t" anchorCtr="0">
                          <a:spAutoFit/>
                        </wps:bodyPr>
                      </wps:wsp>
                      <pic:pic xmlns:pic="http://schemas.openxmlformats.org/drawingml/2006/picture">
                        <pic:nvPicPr>
                          <pic:cNvPr id="10" name="Picture 10" descr="ct seal"/>
                          <pic:cNvPicPr>
                            <a:picLocks noChangeAspect="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9525"/>
                            <a:ext cx="1000125" cy="876300"/>
                          </a:xfrm>
                          <a:prstGeom prst="rect">
                            <a:avLst/>
                          </a:prstGeom>
                          <a:noFill/>
                          <a:ln>
                            <a:noFill/>
                          </a:ln>
                        </pic:spPr>
                      </pic:pic>
                    </wpg:wgp>
                  </a:graphicData>
                </a:graphic>
              </wp:anchor>
            </w:drawing>
          </mc:Choice>
          <mc:Fallback>
            <w:pict>
              <v:group w14:anchorId="58CD41A4" id="Group 3" o:spid="_x0000_s1026" style="position:absolute;left:0;text-align:left;margin-left:.75pt;margin-top:-5.95pt;width:465.75pt;height:69.75pt;z-index:251660288;mso-position-horizontal-relative:margin" coordsize="59150,8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">
                <v:shapetype id="_x0000_t202" coordsize="21600,21600" o:spt="202" path="m,l,21600r21600,l21600,xe">
                  <v:stroke joinstyle="miter"/>
                  <v:path gradientshapeok="t" o:connecttype="rect"/>
                </v:shapetype>
                <v:shape id="Text Box 2" o:spid="_x0000_s1027" type="#_x0000_t202" style="position:absolute;left:4667;width:54483;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14:paraId="10A22C59" w14:textId="77777777" w:rsidR="00D71E0A" w:rsidRPr="00431646" w:rsidRDefault="00D71E0A" w:rsidP="007F2FDA">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14:paraId="388C122C" w14:textId="77777777" w:rsidR="00D71E0A" w:rsidRPr="00431646" w:rsidRDefault="00D71E0A" w:rsidP="007F2FDA">
                        <w:pPr>
                          <w:jc w:val="center"/>
                          <w:rPr>
                            <w:rFonts w:ascii="Bodoni MT" w:hAnsi="Bodoni MT"/>
                            <w:color w:val="1F497D"/>
                            <w:sz w:val="28"/>
                            <w:szCs w:val="28"/>
                          </w:rPr>
                        </w:pPr>
                        <w:r w:rsidRPr="00431646">
                          <w:rPr>
                            <w:rFonts w:ascii="Bodoni MT" w:hAnsi="Bodoni MT"/>
                            <w:color w:val="1F497D"/>
                            <w:sz w:val="28"/>
                            <w:szCs w:val="28"/>
                          </w:rPr>
                          <w:t>PUBLIC UTILITIES REGULATORY AUTHORITY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ct seal" style="position:absolute;top:95;width:10001;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">
                  <v:imagedata r:id="rId9" o:title="ct seal" recolortarget="#203957 [1444]"/>
                </v:shape>
                <w10:wrap type="topAndBottom" anchorx="margin"/>
              </v:group>
            </w:pict>
          </mc:Fallback>
        </mc:AlternateContent>
      </w:r>
      <w:r w:rsidR="00ED6226">
        <w:rPr>
          <w:b/>
          <w:i/>
          <w:u w:val="single"/>
        </w:rPr>
        <w:t xml:space="preserve"> </w:t>
      </w:r>
      <w:r w:rsidRPr="00F64345">
        <w:rPr>
          <w:b/>
          <w:i/>
          <w:u w:val="single"/>
        </w:rPr>
        <w:t>APPLICATION FOR APPROVAL TO INSTALL AND USE AN ELECTRICITY SUBMETERING SYSTEM</w:t>
      </w:r>
    </w:p>
    <w:p w14:paraId="2810BEBD" w14:textId="77777777" w:rsidR="007F2FDA" w:rsidRPr="006D39E2" w:rsidRDefault="007F2FDA" w:rsidP="007F2FDA">
      <w:pPr>
        <w:rPr>
          <w:rFonts w:cs="Arial"/>
        </w:rPr>
      </w:pPr>
    </w:p>
    <w:p w14:paraId="25721F8B" w14:textId="77777777" w:rsidR="007F2FDA" w:rsidRPr="009D12F7" w:rsidRDefault="007F2FDA" w:rsidP="007F2FDA">
      <w:pPr>
        <w:pStyle w:val="1PURA"/>
        <w:rPr>
          <w:sz w:val="20"/>
          <w:szCs w:val="20"/>
        </w:rPr>
      </w:pPr>
      <w:r w:rsidRPr="009D12F7">
        <w:rPr>
          <w:sz w:val="20"/>
          <w:szCs w:val="20"/>
        </w:rPr>
        <w:t>A.</w:t>
      </w:r>
      <w:r w:rsidRPr="009D12F7">
        <w:rPr>
          <w:sz w:val="20"/>
          <w:szCs w:val="20"/>
        </w:rPr>
        <w:tab/>
        <w:t>applicant information AND ELIGIBILITY:</w:t>
      </w:r>
    </w:p>
    <w:p w14:paraId="2630EAE5" w14:textId="77777777" w:rsidR="007F2FDA" w:rsidRPr="009D12F7" w:rsidRDefault="007F2FDA" w:rsidP="007F2FDA">
      <w:pPr>
        <w:pStyle w:val="BodyText"/>
        <w:jc w:val="left"/>
        <w:rPr>
          <w:rFonts w:cs="Arial"/>
          <w:sz w:val="20"/>
        </w:rPr>
      </w:pPr>
    </w:p>
    <w:p w14:paraId="3DB00D09" w14:textId="60AC5E5A" w:rsidR="007F2FDA" w:rsidRPr="009D12F7" w:rsidRDefault="007F2FDA" w:rsidP="007F2FDA">
      <w:pPr>
        <w:pStyle w:val="BodyText"/>
        <w:rPr>
          <w:rFonts w:cs="Arial"/>
          <w:b w:val="0"/>
          <w:sz w:val="20"/>
        </w:rPr>
      </w:pPr>
      <w:r w:rsidRPr="009D12F7">
        <w:rPr>
          <w:rFonts w:cs="Arial"/>
          <w:b w:val="0"/>
          <w:sz w:val="20"/>
        </w:rPr>
        <w:t>The term “Applicant” refers to the landlord or owner of the property at which the electricity submetering system will be installed.  The Applicant is the responsible party for all aspects of the submetering installation, consumer protections, and any Vendor hired to process billings to tenants.</w:t>
      </w:r>
      <w:r w:rsidR="00BB1863">
        <w:rPr>
          <w:rFonts w:cs="Arial"/>
          <w:b w:val="0"/>
          <w:sz w:val="20"/>
        </w:rPr>
        <w:t xml:space="preserve">  Please review the Instructions for filling out and submitting this application.  The Instructions are posted on PURA’s website alongside this application form.</w:t>
      </w:r>
    </w:p>
    <w:p w14:paraId="25F0F4CD" w14:textId="77777777" w:rsidR="007F2FDA" w:rsidRPr="009D12F7" w:rsidRDefault="007F2FDA" w:rsidP="007F2FDA">
      <w:pPr>
        <w:pStyle w:val="BodyText"/>
        <w:rPr>
          <w:rFonts w:cs="Arial"/>
          <w:b w:val="0"/>
          <w:sz w:val="20"/>
        </w:rPr>
      </w:pPr>
    </w:p>
    <w:p w14:paraId="27EC30D8" w14:textId="77777777" w:rsidR="007F2FDA" w:rsidRPr="009D12F7" w:rsidRDefault="007F2FDA" w:rsidP="007F2FDA">
      <w:pPr>
        <w:pStyle w:val="BodyText"/>
        <w:rPr>
          <w:rFonts w:cs="Arial"/>
          <w:b w:val="0"/>
          <w:sz w:val="20"/>
        </w:rPr>
      </w:pPr>
      <w:r w:rsidRPr="009D12F7">
        <w:rPr>
          <w:rFonts w:cs="Arial"/>
          <w:b w:val="0"/>
          <w:sz w:val="20"/>
        </w:rPr>
        <w:t>Applicants have an ongoing obligation to amend and/or supplement the information contained in this Application, including the substitution of Vendors and any changes to Vendor-specific procedures or policies.  In the event of a Vendor substitution, Applicants should provide PURA written notice within ten (10) days of such a change.</w:t>
      </w:r>
    </w:p>
    <w:p w14:paraId="2B1A962D" w14:textId="77777777" w:rsidR="007F2FDA" w:rsidRPr="009D12F7" w:rsidRDefault="007F2FDA" w:rsidP="007F2FDA">
      <w:pPr>
        <w:pStyle w:val="BodyText"/>
        <w:rPr>
          <w:rFonts w:cs="Arial"/>
          <w:sz w:val="20"/>
        </w:rPr>
      </w:pPr>
    </w:p>
    <w:p w14:paraId="36000FAB" w14:textId="77777777" w:rsidR="007F2FDA" w:rsidRPr="009D12F7" w:rsidRDefault="007F2FDA" w:rsidP="007F2FDA">
      <w:pPr>
        <w:rPr>
          <w:rFonts w:cs="Arial"/>
          <w:sz w:val="20"/>
        </w:rPr>
      </w:pPr>
      <w:r w:rsidRPr="009D12F7">
        <w:rPr>
          <w:rFonts w:cs="Arial"/>
          <w:b/>
          <w:sz w:val="20"/>
        </w:rPr>
        <w:t>(A-1)</w:t>
      </w:r>
      <w:r w:rsidRPr="009D12F7">
        <w:rPr>
          <w:rFonts w:cs="Arial"/>
          <w:sz w:val="20"/>
        </w:rPr>
        <w:tab/>
        <w:t>Applicant’s legal name, address and web site:</w:t>
      </w:r>
    </w:p>
    <w:p w14:paraId="3B65EC5C" w14:textId="77777777" w:rsidR="007F2FDA" w:rsidRPr="009D12F7" w:rsidRDefault="007F2FDA" w:rsidP="007F2FDA">
      <w:pPr>
        <w:rPr>
          <w:rFonts w:cs="Arial"/>
          <w:i/>
          <w:sz w:val="20"/>
        </w:rPr>
      </w:pPr>
      <w:r w:rsidRPr="009D12F7">
        <w:rPr>
          <w:rFonts w:cs="Arial"/>
          <w:sz w:val="20"/>
        </w:rPr>
        <w:tab/>
      </w:r>
      <w:r w:rsidRPr="009D12F7">
        <w:rPr>
          <w:rFonts w:cs="Arial"/>
          <w:i/>
          <w:sz w:val="20"/>
        </w:rPr>
        <w:t>Name:</w:t>
      </w:r>
      <w:r w:rsidRPr="009D12F7">
        <w:rPr>
          <w:rFonts w:cs="Arial"/>
          <w:sz w:val="20"/>
        </w:rPr>
        <w:tab/>
      </w:r>
    </w:p>
    <w:p w14:paraId="50296C13" w14:textId="77777777" w:rsidR="007F2FDA" w:rsidRPr="009D12F7" w:rsidRDefault="007F2FDA" w:rsidP="007F2FDA">
      <w:pPr>
        <w:pStyle w:val="BodyTextIndent"/>
        <w:pBdr>
          <w:top w:val="single" w:sz="4" w:space="1" w:color="auto"/>
        </w:pBdr>
        <w:ind w:left="720" w:right="720" w:firstLine="0"/>
        <w:jc w:val="left"/>
        <w:rPr>
          <w:rFonts w:cs="Arial"/>
          <w:i/>
          <w:sz w:val="20"/>
          <w:u w:val="single"/>
        </w:rPr>
      </w:pPr>
      <w:r w:rsidRPr="009D12F7">
        <w:rPr>
          <w:rFonts w:cs="Arial"/>
          <w:i/>
          <w:sz w:val="20"/>
          <w:u w:val="single"/>
        </w:rPr>
        <w:t>Address:</w:t>
      </w:r>
      <w:r w:rsidRPr="009D12F7">
        <w:rPr>
          <w:rFonts w:cs="Arial"/>
          <w:sz w:val="20"/>
          <w:u w:val="single"/>
        </w:rPr>
        <w:t xml:space="preserve"> </w:t>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p>
    <w:p w14:paraId="6023E8E5" w14:textId="77777777" w:rsidR="007F2FDA" w:rsidRPr="009D12F7" w:rsidRDefault="007F2FDA" w:rsidP="007F2FDA">
      <w:pPr>
        <w:pStyle w:val="BodyTextIndent"/>
        <w:pBdr>
          <w:top w:val="single" w:sz="4" w:space="1" w:color="auto"/>
        </w:pBdr>
        <w:ind w:left="720" w:right="720" w:firstLine="0"/>
        <w:jc w:val="left"/>
        <w:rPr>
          <w:rFonts w:cs="Arial"/>
          <w:i/>
          <w:sz w:val="20"/>
        </w:rPr>
      </w:pPr>
      <w:r w:rsidRPr="009D12F7">
        <w:rPr>
          <w:rFonts w:cs="Arial"/>
          <w:i/>
          <w:sz w:val="20"/>
        </w:rPr>
        <w:t>City:</w:t>
      </w:r>
      <w:r w:rsidRPr="009D12F7">
        <w:rPr>
          <w:rFonts w:cs="Arial"/>
          <w:sz w:val="20"/>
        </w:rPr>
        <w:t xml:space="preserve"> </w:t>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i/>
          <w:sz w:val="20"/>
        </w:rPr>
        <w:t>Telephone:</w:t>
      </w:r>
    </w:p>
    <w:p w14:paraId="5CAA8AC8" w14:textId="77777777" w:rsidR="007F2FDA" w:rsidRPr="009D12F7" w:rsidRDefault="007F2FDA" w:rsidP="007F2FDA">
      <w:pPr>
        <w:widowControl w:val="0"/>
        <w:pBdr>
          <w:top w:val="single" w:sz="4" w:space="1" w:color="auto"/>
          <w:bottom w:val="single" w:sz="4" w:space="1" w:color="auto"/>
        </w:pBdr>
        <w:ind w:left="720" w:right="720"/>
        <w:rPr>
          <w:rFonts w:cs="Arial"/>
          <w:i/>
          <w:sz w:val="20"/>
        </w:rPr>
      </w:pPr>
      <w:r w:rsidRPr="009D12F7">
        <w:rPr>
          <w:rFonts w:cs="Arial"/>
          <w:i/>
          <w:sz w:val="20"/>
        </w:rPr>
        <w:t>Web site (if any):</w:t>
      </w:r>
    </w:p>
    <w:p w14:paraId="159B0296" w14:textId="77777777" w:rsidR="007F2FDA" w:rsidRPr="009D12F7" w:rsidRDefault="007F2FDA" w:rsidP="007F2FDA">
      <w:pPr>
        <w:rPr>
          <w:rFonts w:cs="Arial"/>
          <w:b/>
          <w:sz w:val="20"/>
        </w:rPr>
      </w:pPr>
    </w:p>
    <w:p w14:paraId="76BEE57E" w14:textId="77777777" w:rsidR="007F2FDA" w:rsidRPr="009D12F7" w:rsidRDefault="007F2FDA" w:rsidP="007F2FDA">
      <w:pPr>
        <w:rPr>
          <w:rFonts w:cs="Arial"/>
          <w:sz w:val="20"/>
        </w:rPr>
      </w:pPr>
      <w:r w:rsidRPr="009D12F7">
        <w:rPr>
          <w:rFonts w:cs="Arial"/>
          <w:sz w:val="20"/>
        </w:rPr>
        <w:tab/>
        <w:t>Contact person/designated representative for service as to this Application:</w:t>
      </w:r>
    </w:p>
    <w:p w14:paraId="14770B09" w14:textId="77777777" w:rsidR="007F2FDA" w:rsidRPr="009D12F7" w:rsidRDefault="007F2FDA" w:rsidP="007F2FDA">
      <w:pPr>
        <w:pBdr>
          <w:bottom w:val="single" w:sz="4" w:space="1" w:color="auto"/>
        </w:pBdr>
        <w:ind w:left="720" w:right="720"/>
        <w:rPr>
          <w:rFonts w:cs="Arial"/>
          <w:i/>
          <w:sz w:val="20"/>
        </w:rPr>
      </w:pPr>
      <w:r w:rsidRPr="009D12F7">
        <w:rPr>
          <w:rFonts w:cs="Arial"/>
          <w:i/>
          <w:sz w:val="20"/>
        </w:rPr>
        <w:t>Name:</w:t>
      </w:r>
      <w:r w:rsidRPr="009D12F7">
        <w:rPr>
          <w:rFonts w:cs="Arial"/>
          <w:i/>
          <w:sz w:val="20"/>
        </w:rPr>
        <w:tab/>
      </w:r>
      <w:r w:rsidRPr="009D12F7">
        <w:rPr>
          <w:rFonts w:cs="Arial"/>
          <w:i/>
          <w:sz w:val="20"/>
        </w:rPr>
        <w:tab/>
      </w:r>
      <w:r w:rsidRPr="009D12F7">
        <w:rPr>
          <w:rFonts w:cs="Arial"/>
          <w:i/>
          <w:sz w:val="20"/>
        </w:rPr>
        <w:tab/>
      </w:r>
      <w:r w:rsidRPr="009D12F7">
        <w:rPr>
          <w:rFonts w:cs="Arial"/>
          <w:i/>
          <w:sz w:val="20"/>
        </w:rPr>
        <w:tab/>
      </w:r>
      <w:r w:rsidRPr="009D12F7">
        <w:rPr>
          <w:rFonts w:cs="Arial"/>
          <w:i/>
          <w:sz w:val="20"/>
        </w:rPr>
        <w:tab/>
        <w:t>Title:</w:t>
      </w:r>
    </w:p>
    <w:p w14:paraId="35EF2047" w14:textId="77777777" w:rsidR="007F2FDA" w:rsidRPr="009D12F7" w:rsidRDefault="007F2FDA" w:rsidP="007F2FDA">
      <w:pPr>
        <w:pStyle w:val="BodyTextIndent"/>
        <w:pBdr>
          <w:top w:val="single" w:sz="4" w:space="1" w:color="auto"/>
        </w:pBdr>
        <w:ind w:left="720" w:right="720" w:firstLine="0"/>
        <w:jc w:val="left"/>
        <w:rPr>
          <w:rFonts w:cs="Arial"/>
          <w:i/>
          <w:sz w:val="20"/>
          <w:u w:val="single"/>
        </w:rPr>
      </w:pPr>
      <w:r w:rsidRPr="009D12F7">
        <w:rPr>
          <w:rFonts w:cs="Arial"/>
          <w:i/>
          <w:sz w:val="20"/>
          <w:u w:val="single"/>
        </w:rPr>
        <w:t>Address:</w:t>
      </w:r>
      <w:r w:rsidRPr="009D12F7">
        <w:rPr>
          <w:rFonts w:cs="Arial"/>
          <w:sz w:val="20"/>
          <w:u w:val="single"/>
        </w:rPr>
        <w:t xml:space="preserve"> </w:t>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p>
    <w:p w14:paraId="31B60CA0" w14:textId="77777777" w:rsidR="007F2FDA" w:rsidRPr="009D12F7" w:rsidRDefault="007F2FDA" w:rsidP="007F2FDA">
      <w:pPr>
        <w:ind w:right="720" w:firstLine="720"/>
        <w:rPr>
          <w:rFonts w:cs="Arial"/>
          <w:i/>
          <w:sz w:val="20"/>
        </w:rPr>
      </w:pPr>
      <w:r w:rsidRPr="009D12F7">
        <w:rPr>
          <w:rFonts w:cs="Arial"/>
          <w:i/>
          <w:sz w:val="20"/>
        </w:rPr>
        <w:t>City:</w:t>
      </w:r>
      <w:r w:rsidRPr="009D12F7">
        <w:rPr>
          <w:rFonts w:cs="Arial"/>
          <w:sz w:val="20"/>
        </w:rPr>
        <w:t xml:space="preserve"> </w:t>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i/>
          <w:sz w:val="20"/>
        </w:rPr>
        <w:t>Main Telephone:</w:t>
      </w:r>
    </w:p>
    <w:p w14:paraId="300F1EE2" w14:textId="77777777" w:rsidR="007F2FDA" w:rsidRPr="009D12F7" w:rsidRDefault="007F2FDA" w:rsidP="007F2FDA">
      <w:pPr>
        <w:pBdr>
          <w:top w:val="single" w:sz="4" w:space="1" w:color="auto"/>
          <w:bottom w:val="single" w:sz="4" w:space="1" w:color="auto"/>
        </w:pBdr>
        <w:ind w:left="720" w:right="720"/>
        <w:rPr>
          <w:rFonts w:cs="Arial"/>
          <w:i/>
          <w:sz w:val="20"/>
        </w:rPr>
      </w:pPr>
      <w:r w:rsidRPr="009D12F7">
        <w:rPr>
          <w:rFonts w:cs="Arial"/>
          <w:i/>
          <w:sz w:val="20"/>
        </w:rPr>
        <w:t>Telephone:</w:t>
      </w:r>
      <w:r w:rsidRPr="009D12F7">
        <w:rPr>
          <w:rFonts w:cs="Arial"/>
          <w:i/>
          <w:sz w:val="20"/>
        </w:rPr>
        <w:tab/>
      </w:r>
      <w:r w:rsidRPr="009D12F7">
        <w:rPr>
          <w:rFonts w:cs="Arial"/>
          <w:i/>
          <w:sz w:val="20"/>
        </w:rPr>
        <w:tab/>
      </w:r>
      <w:r w:rsidRPr="009D12F7">
        <w:rPr>
          <w:rFonts w:cs="Arial"/>
          <w:i/>
          <w:sz w:val="20"/>
        </w:rPr>
        <w:tab/>
      </w:r>
      <w:r w:rsidRPr="009D12F7">
        <w:rPr>
          <w:rFonts w:cs="Arial"/>
          <w:i/>
          <w:sz w:val="20"/>
        </w:rPr>
        <w:tab/>
      </w:r>
      <w:r w:rsidRPr="009D12F7">
        <w:rPr>
          <w:rFonts w:cs="Arial"/>
          <w:i/>
          <w:sz w:val="20"/>
        </w:rPr>
        <w:tab/>
        <w:t>Fax:</w:t>
      </w:r>
      <w:r w:rsidRPr="009D12F7">
        <w:rPr>
          <w:rFonts w:cs="Arial"/>
          <w:i/>
          <w:sz w:val="20"/>
        </w:rPr>
        <w:tab/>
      </w:r>
      <w:r w:rsidRPr="009D12F7">
        <w:rPr>
          <w:rFonts w:cs="Arial"/>
          <w:i/>
          <w:sz w:val="20"/>
        </w:rPr>
        <w:tab/>
      </w:r>
      <w:r w:rsidRPr="009D12F7">
        <w:rPr>
          <w:rFonts w:cs="Arial"/>
          <w:i/>
          <w:sz w:val="20"/>
        </w:rPr>
        <w:tab/>
      </w:r>
    </w:p>
    <w:p w14:paraId="4F2085E3" w14:textId="77777777" w:rsidR="007F2FDA" w:rsidRPr="009D12F7" w:rsidRDefault="007F2FDA" w:rsidP="007F2FDA">
      <w:pPr>
        <w:pStyle w:val="BodyTextIndent"/>
        <w:pBdr>
          <w:top w:val="single" w:sz="4" w:space="1" w:color="auto"/>
        </w:pBdr>
        <w:ind w:left="720" w:right="720" w:firstLine="0"/>
        <w:jc w:val="left"/>
        <w:rPr>
          <w:rFonts w:cs="Arial"/>
          <w:i/>
          <w:sz w:val="20"/>
          <w:u w:val="single"/>
        </w:rPr>
      </w:pPr>
      <w:r w:rsidRPr="009D12F7">
        <w:rPr>
          <w:rFonts w:cs="Arial"/>
          <w:i/>
          <w:sz w:val="20"/>
          <w:u w:val="single"/>
        </w:rPr>
        <w:t>E-Mail Address:</w:t>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p>
    <w:p w14:paraId="36FC4E69" w14:textId="77777777" w:rsidR="00844766" w:rsidRDefault="00844766" w:rsidP="007F2FDA">
      <w:pPr>
        <w:tabs>
          <w:tab w:val="left" w:pos="720"/>
        </w:tabs>
        <w:ind w:left="720" w:hanging="720"/>
        <w:rPr>
          <w:rFonts w:cs="Arial"/>
          <w:sz w:val="20"/>
        </w:rPr>
      </w:pPr>
    </w:p>
    <w:p w14:paraId="508FB531" w14:textId="16B4F3DE" w:rsidR="007F2FDA" w:rsidRPr="009D12F7" w:rsidRDefault="007F2FDA" w:rsidP="007F2FDA">
      <w:pPr>
        <w:tabs>
          <w:tab w:val="left" w:pos="720"/>
        </w:tabs>
        <w:ind w:left="720" w:hanging="720"/>
        <w:rPr>
          <w:rFonts w:cs="Arial"/>
          <w:b/>
          <w:sz w:val="20"/>
        </w:rPr>
      </w:pPr>
      <w:r w:rsidRPr="009D12F7">
        <w:rPr>
          <w:rFonts w:cs="Arial"/>
          <w:sz w:val="20"/>
        </w:rPr>
        <w:t>Applicant is the _____ landlord   ______ owner _______ condominium association of the property.</w:t>
      </w:r>
    </w:p>
    <w:p w14:paraId="34270838" w14:textId="77777777" w:rsidR="007F2FDA" w:rsidRPr="009D12F7" w:rsidRDefault="007F2FDA" w:rsidP="007F2FDA">
      <w:pPr>
        <w:tabs>
          <w:tab w:val="left" w:pos="720"/>
        </w:tabs>
        <w:ind w:left="720" w:hanging="720"/>
        <w:rPr>
          <w:rFonts w:cs="Arial"/>
          <w:b/>
          <w:sz w:val="20"/>
        </w:rPr>
      </w:pPr>
    </w:p>
    <w:p w14:paraId="58732A01" w14:textId="77777777" w:rsidR="007F2FDA" w:rsidRPr="009D12F7" w:rsidRDefault="007F2FDA" w:rsidP="007F2FDA">
      <w:pPr>
        <w:tabs>
          <w:tab w:val="left" w:pos="720"/>
        </w:tabs>
        <w:ind w:left="720" w:hanging="720"/>
        <w:rPr>
          <w:rFonts w:cs="Arial"/>
          <w:sz w:val="20"/>
        </w:rPr>
      </w:pPr>
      <w:r w:rsidRPr="009D12F7">
        <w:rPr>
          <w:rFonts w:cs="Arial"/>
          <w:b/>
          <w:sz w:val="20"/>
        </w:rPr>
        <w:t>(A-2)</w:t>
      </w:r>
      <w:r w:rsidRPr="009D12F7">
        <w:rPr>
          <w:rFonts w:cs="Arial"/>
          <w:sz w:val="20"/>
        </w:rPr>
        <w:tab/>
        <w:t>If the Applicant has office(s) in Connecticut, provide the following information regarding the Applicant’s principal Connecticut office:</w:t>
      </w:r>
    </w:p>
    <w:p w14:paraId="551F4426" w14:textId="77777777" w:rsidR="007F2FDA" w:rsidRPr="009D12F7" w:rsidRDefault="007F2FDA" w:rsidP="007F2FDA">
      <w:pPr>
        <w:pStyle w:val="BodyTextIndent"/>
        <w:pBdr>
          <w:top w:val="single" w:sz="4" w:space="1" w:color="auto"/>
        </w:pBdr>
        <w:ind w:left="720" w:right="720" w:firstLine="0"/>
        <w:jc w:val="left"/>
        <w:rPr>
          <w:rFonts w:cs="Arial"/>
          <w:i/>
          <w:sz w:val="20"/>
          <w:u w:val="single"/>
        </w:rPr>
      </w:pPr>
      <w:r w:rsidRPr="009D12F7">
        <w:rPr>
          <w:rFonts w:cs="Arial"/>
          <w:i/>
          <w:sz w:val="20"/>
          <w:u w:val="single"/>
        </w:rPr>
        <w:t>Address:</w:t>
      </w:r>
      <w:r w:rsidRPr="009D12F7">
        <w:rPr>
          <w:rFonts w:cs="Arial"/>
          <w:sz w:val="20"/>
          <w:u w:val="single"/>
        </w:rPr>
        <w:t xml:space="preserve"> </w:t>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p>
    <w:p w14:paraId="2B865334" w14:textId="77777777" w:rsidR="007F2FDA" w:rsidRPr="009D12F7" w:rsidRDefault="007F2FDA" w:rsidP="007F2FDA">
      <w:pPr>
        <w:ind w:left="720" w:right="720"/>
        <w:rPr>
          <w:rFonts w:cs="Arial"/>
          <w:i/>
          <w:sz w:val="20"/>
        </w:rPr>
      </w:pPr>
      <w:r w:rsidRPr="009D12F7">
        <w:rPr>
          <w:rFonts w:cs="Arial"/>
          <w:i/>
          <w:sz w:val="20"/>
        </w:rPr>
        <w:t>City:</w:t>
      </w:r>
      <w:r w:rsidRPr="009D12F7">
        <w:rPr>
          <w:rFonts w:cs="Arial"/>
          <w:sz w:val="20"/>
        </w:rPr>
        <w:t xml:space="preserve"> </w:t>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i/>
          <w:sz w:val="20"/>
        </w:rPr>
        <w:t>Main Telephone:</w:t>
      </w:r>
    </w:p>
    <w:p w14:paraId="5B32ACDC" w14:textId="77777777" w:rsidR="007F2FDA" w:rsidRPr="009D12F7" w:rsidRDefault="007F2FDA" w:rsidP="007F2FDA">
      <w:pPr>
        <w:pBdr>
          <w:top w:val="single" w:sz="4" w:space="1" w:color="auto"/>
          <w:bottom w:val="single" w:sz="4" w:space="1" w:color="auto"/>
        </w:pBdr>
        <w:ind w:left="720" w:right="720"/>
        <w:rPr>
          <w:rFonts w:cs="Arial"/>
          <w:i/>
          <w:sz w:val="20"/>
        </w:rPr>
      </w:pPr>
      <w:r w:rsidRPr="009D12F7">
        <w:rPr>
          <w:rFonts w:cs="Arial"/>
          <w:i/>
          <w:sz w:val="20"/>
        </w:rPr>
        <w:t>Telephone:</w:t>
      </w:r>
      <w:r w:rsidRPr="009D12F7">
        <w:rPr>
          <w:rFonts w:cs="Arial"/>
          <w:i/>
          <w:sz w:val="20"/>
        </w:rPr>
        <w:tab/>
      </w:r>
      <w:r w:rsidRPr="009D12F7">
        <w:rPr>
          <w:rFonts w:cs="Arial"/>
          <w:i/>
          <w:sz w:val="20"/>
        </w:rPr>
        <w:tab/>
      </w:r>
      <w:r w:rsidRPr="009D12F7">
        <w:rPr>
          <w:rFonts w:cs="Arial"/>
          <w:i/>
          <w:sz w:val="20"/>
        </w:rPr>
        <w:tab/>
      </w:r>
      <w:r w:rsidRPr="009D12F7">
        <w:rPr>
          <w:rFonts w:cs="Arial"/>
          <w:i/>
          <w:sz w:val="20"/>
        </w:rPr>
        <w:tab/>
      </w:r>
      <w:r w:rsidRPr="009D12F7">
        <w:rPr>
          <w:rFonts w:cs="Arial"/>
          <w:i/>
          <w:sz w:val="20"/>
        </w:rPr>
        <w:tab/>
        <w:t>Fax:</w:t>
      </w:r>
      <w:r w:rsidRPr="009D12F7">
        <w:rPr>
          <w:rFonts w:cs="Arial"/>
          <w:i/>
          <w:sz w:val="20"/>
        </w:rPr>
        <w:tab/>
      </w:r>
      <w:r w:rsidRPr="009D12F7">
        <w:rPr>
          <w:rFonts w:cs="Arial"/>
          <w:i/>
          <w:sz w:val="20"/>
        </w:rPr>
        <w:tab/>
      </w:r>
      <w:r w:rsidRPr="009D12F7">
        <w:rPr>
          <w:rFonts w:cs="Arial"/>
          <w:i/>
          <w:sz w:val="20"/>
        </w:rPr>
        <w:tab/>
      </w:r>
    </w:p>
    <w:p w14:paraId="421E4BE3" w14:textId="6EAD7FE5" w:rsidR="007F2FDA" w:rsidRDefault="007F2FDA" w:rsidP="007F2FDA">
      <w:pPr>
        <w:rPr>
          <w:rFonts w:cs="Arial"/>
          <w:sz w:val="20"/>
        </w:rPr>
      </w:pPr>
      <w:r w:rsidRPr="009D12F7">
        <w:rPr>
          <w:rFonts w:cs="Arial"/>
          <w:sz w:val="20"/>
        </w:rPr>
        <w:tab/>
      </w:r>
    </w:p>
    <w:p w14:paraId="79C74EC9" w14:textId="77777777" w:rsidR="006B4196" w:rsidRPr="009D12F7" w:rsidRDefault="006B4196" w:rsidP="006B4196">
      <w:pPr>
        <w:rPr>
          <w:rFonts w:cs="Arial"/>
          <w:sz w:val="20"/>
          <w:u w:val="single"/>
        </w:rPr>
      </w:pPr>
      <w:r w:rsidRPr="009D12F7">
        <w:rPr>
          <w:rFonts w:cs="Arial"/>
          <w:b/>
          <w:sz w:val="20"/>
        </w:rPr>
        <w:t>(A-3)</w:t>
      </w:r>
      <w:r w:rsidRPr="009D12F7">
        <w:rPr>
          <w:rFonts w:cs="Arial"/>
          <w:sz w:val="20"/>
        </w:rPr>
        <w:tab/>
        <w:t xml:space="preserve">Applicant’s Federal Employer Identification Number (FEIN): </w:t>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p>
    <w:p w14:paraId="6E26754B" w14:textId="77777777" w:rsidR="006B4196" w:rsidRPr="009D12F7" w:rsidRDefault="006B4196" w:rsidP="006B4196">
      <w:pPr>
        <w:rPr>
          <w:rFonts w:cs="Arial"/>
          <w:sz w:val="20"/>
          <w:u w:val="single"/>
        </w:rPr>
      </w:pPr>
    </w:p>
    <w:p w14:paraId="4E003A3F" w14:textId="375F1598" w:rsidR="006B4196" w:rsidRPr="009D12F7" w:rsidRDefault="006B4196" w:rsidP="006B4196">
      <w:pPr>
        <w:spacing w:after="200" w:line="276" w:lineRule="auto"/>
        <w:jc w:val="left"/>
        <w:rPr>
          <w:rFonts w:cs="Arial"/>
          <w:sz w:val="20"/>
        </w:rPr>
      </w:pPr>
      <w:r w:rsidRPr="009D12F7">
        <w:rPr>
          <w:rFonts w:cs="Arial"/>
          <w:b/>
          <w:sz w:val="20"/>
        </w:rPr>
        <w:t>(A-4)</w:t>
      </w:r>
      <w:r w:rsidRPr="009D12F7">
        <w:rPr>
          <w:rFonts w:cs="Arial"/>
          <w:sz w:val="20"/>
        </w:rPr>
        <w:tab/>
        <w:t xml:space="preserve">Applicant’s Connecticut Tax Identification Number: </w:t>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ab/>
      </w:r>
    </w:p>
    <w:p w14:paraId="088637AD" w14:textId="067CE9E3" w:rsidR="007F2FDA" w:rsidRPr="009D12F7" w:rsidRDefault="007F2FDA" w:rsidP="007F2FDA">
      <w:pPr>
        <w:pStyle w:val="CommentText"/>
        <w:jc w:val="left"/>
        <w:rPr>
          <w:rFonts w:cs="Arial"/>
        </w:rPr>
      </w:pPr>
      <w:r w:rsidRPr="009D12F7">
        <w:rPr>
          <w:rFonts w:cs="Arial"/>
          <w:b/>
        </w:rPr>
        <w:t>(A-</w:t>
      </w:r>
      <w:r w:rsidR="006B4196">
        <w:rPr>
          <w:rFonts w:cs="Arial"/>
          <w:b/>
        </w:rPr>
        <w:t>5</w:t>
      </w:r>
      <w:r w:rsidRPr="009D12F7">
        <w:rPr>
          <w:rFonts w:cs="Arial"/>
          <w:b/>
        </w:rPr>
        <w:t>)</w:t>
      </w:r>
      <w:r w:rsidRPr="009D12F7">
        <w:rPr>
          <w:rFonts w:cs="Arial"/>
          <w:b/>
        </w:rPr>
        <w:tab/>
      </w:r>
      <w:r w:rsidRPr="009D12F7">
        <w:rPr>
          <w:rFonts w:cs="Arial"/>
        </w:rPr>
        <w:t>Applicant’s legal form of ownership:</w:t>
      </w:r>
    </w:p>
    <w:p w14:paraId="20129DE0" w14:textId="77777777" w:rsidR="007F2FDA" w:rsidRPr="009D12F7" w:rsidRDefault="007F2FDA" w:rsidP="007F2FDA">
      <w:pPr>
        <w:tabs>
          <w:tab w:val="left" w:pos="1080"/>
        </w:tabs>
        <w:ind w:left="720"/>
        <w:rPr>
          <w:rFonts w:cs="Arial"/>
          <w:sz w:val="20"/>
        </w:rPr>
      </w:pPr>
      <w:r w:rsidRPr="009D12F7">
        <w:rPr>
          <w:rFonts w:cs="Arial"/>
          <w:sz w:val="20"/>
        </w:rPr>
        <w:fldChar w:fldCharType="begin">
          <w:ffData>
            <w:name w:val="Check10"/>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Corporation</w:t>
      </w:r>
    </w:p>
    <w:p w14:paraId="053F4C6E" w14:textId="77777777" w:rsidR="007F2FDA" w:rsidRPr="009D12F7" w:rsidRDefault="007F2FDA" w:rsidP="007F2FDA">
      <w:pPr>
        <w:tabs>
          <w:tab w:val="left" w:pos="1080"/>
        </w:tabs>
        <w:ind w:left="720"/>
        <w:rPr>
          <w:rFonts w:cs="Arial"/>
          <w:sz w:val="20"/>
        </w:rPr>
      </w:pPr>
      <w:r w:rsidRPr="009D12F7">
        <w:rPr>
          <w:rFonts w:cs="Arial"/>
          <w:sz w:val="20"/>
        </w:rPr>
        <w:fldChar w:fldCharType="begin">
          <w:ffData>
            <w:name w:val="Check11"/>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LLC</w:t>
      </w:r>
    </w:p>
    <w:p w14:paraId="6863D852" w14:textId="77777777" w:rsidR="007F2FDA" w:rsidRPr="009D12F7" w:rsidRDefault="007F2FDA" w:rsidP="007F2FDA">
      <w:pPr>
        <w:tabs>
          <w:tab w:val="left" w:pos="1080"/>
        </w:tabs>
        <w:ind w:left="720"/>
        <w:rPr>
          <w:rFonts w:cs="Arial"/>
          <w:sz w:val="20"/>
        </w:rPr>
      </w:pPr>
      <w:r w:rsidRPr="009D12F7">
        <w:rPr>
          <w:rFonts w:cs="Arial"/>
          <w:sz w:val="20"/>
        </w:rPr>
        <w:fldChar w:fldCharType="begin">
          <w:ffData>
            <w:name w:val="Check15"/>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Cooperative</w:t>
      </w:r>
    </w:p>
    <w:p w14:paraId="596EC31D" w14:textId="77777777" w:rsidR="007F2FDA" w:rsidRPr="009D12F7" w:rsidRDefault="007F2FDA" w:rsidP="007F2FDA">
      <w:pPr>
        <w:tabs>
          <w:tab w:val="left" w:pos="1080"/>
        </w:tabs>
        <w:ind w:left="720"/>
        <w:rPr>
          <w:rFonts w:cs="Arial"/>
          <w:sz w:val="20"/>
        </w:rPr>
      </w:pPr>
      <w:r w:rsidRPr="009D12F7">
        <w:rPr>
          <w:rFonts w:cs="Arial"/>
          <w:sz w:val="20"/>
        </w:rPr>
        <w:fldChar w:fldCharType="begin">
          <w:ffData>
            <w:name w:val="Check15"/>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If not the owner, attach owner’s authorization to apply for submetering.</w:t>
      </w:r>
    </w:p>
    <w:p w14:paraId="09401D02" w14:textId="6274FBB3" w:rsidR="007F2FDA" w:rsidRDefault="007F2FDA" w:rsidP="007F2FDA">
      <w:pPr>
        <w:tabs>
          <w:tab w:val="left" w:pos="1080"/>
        </w:tabs>
        <w:ind w:left="720"/>
        <w:rPr>
          <w:rFonts w:cs="Arial"/>
          <w:sz w:val="20"/>
          <w:u w:val="single"/>
        </w:rPr>
      </w:pPr>
      <w:r w:rsidRPr="009D12F7">
        <w:rPr>
          <w:rFonts w:cs="Arial"/>
          <w:sz w:val="20"/>
        </w:rPr>
        <w:fldChar w:fldCharType="begin">
          <w:ffData>
            <w:name w:val="Check16"/>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 xml:space="preserve">Other:  </w:t>
      </w:r>
      <w:r w:rsidRPr="009D12F7">
        <w:rPr>
          <w:rFonts w:cs="Arial"/>
          <w:sz w:val="20"/>
          <w:u w:val="single"/>
        </w:rPr>
        <w:fldChar w:fldCharType="begin">
          <w:ffData>
            <w:name w:val="Text4"/>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t xml:space="preserve"> (please specify)</w:t>
      </w:r>
    </w:p>
    <w:p w14:paraId="7BA597A9" w14:textId="77777777" w:rsidR="007F2FDA" w:rsidRPr="009D12F7" w:rsidRDefault="007F2FDA" w:rsidP="007F2FDA">
      <w:pPr>
        <w:pStyle w:val="Index1"/>
        <w:rPr>
          <w:rFonts w:cs="Arial"/>
          <w:sz w:val="20"/>
        </w:rPr>
      </w:pPr>
    </w:p>
    <w:p w14:paraId="1AB8289B" w14:textId="123A51EA" w:rsidR="007F2FDA" w:rsidRPr="009D12F7" w:rsidRDefault="007F2FDA" w:rsidP="007F2FDA">
      <w:pPr>
        <w:rPr>
          <w:rFonts w:cs="Arial"/>
          <w:sz w:val="20"/>
        </w:rPr>
      </w:pPr>
      <w:r w:rsidRPr="009D12F7">
        <w:rPr>
          <w:rFonts w:cs="Arial"/>
          <w:b/>
          <w:sz w:val="20"/>
        </w:rPr>
        <w:t>(A-</w:t>
      </w:r>
      <w:r w:rsidR="006B4196">
        <w:rPr>
          <w:rFonts w:cs="Arial"/>
          <w:b/>
          <w:sz w:val="20"/>
        </w:rPr>
        <w:t>6</w:t>
      </w:r>
      <w:r w:rsidRPr="009D12F7">
        <w:rPr>
          <w:rFonts w:cs="Arial"/>
          <w:b/>
          <w:sz w:val="20"/>
        </w:rPr>
        <w:t>)</w:t>
      </w:r>
      <w:r w:rsidRPr="009D12F7">
        <w:rPr>
          <w:rFonts w:cs="Arial"/>
          <w:b/>
          <w:sz w:val="20"/>
        </w:rPr>
        <w:tab/>
      </w:r>
      <w:r w:rsidRPr="009D12F7">
        <w:rPr>
          <w:rFonts w:cs="Arial"/>
          <w:sz w:val="20"/>
        </w:rPr>
        <w:t xml:space="preserve">Applicant was formed or organized on </w:t>
      </w:r>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 xml:space="preserve">  in  </w:t>
      </w:r>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 xml:space="preserve">, </w:t>
      </w:r>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w:t>
      </w:r>
    </w:p>
    <w:p w14:paraId="25FA7FAD" w14:textId="77777777" w:rsidR="007F2FDA" w:rsidRPr="009D12F7" w:rsidRDefault="007F2FDA" w:rsidP="007F2FDA">
      <w:pPr>
        <w:rPr>
          <w:rFonts w:cs="Arial"/>
          <w:b/>
          <w:sz w:val="20"/>
        </w:rPr>
      </w:pPr>
    </w:p>
    <w:p w14:paraId="1600E0A0" w14:textId="609DEE68" w:rsidR="007F2FDA" w:rsidRPr="009D12F7" w:rsidRDefault="007F2FDA" w:rsidP="007F2FDA">
      <w:pPr>
        <w:rPr>
          <w:rFonts w:cs="Arial"/>
          <w:sz w:val="20"/>
        </w:rPr>
      </w:pPr>
      <w:r w:rsidRPr="009D12F7">
        <w:rPr>
          <w:rFonts w:cs="Arial"/>
          <w:b/>
          <w:sz w:val="20"/>
        </w:rPr>
        <w:t>(A-</w:t>
      </w:r>
      <w:r w:rsidR="006B4196">
        <w:rPr>
          <w:rFonts w:cs="Arial"/>
          <w:b/>
          <w:sz w:val="20"/>
        </w:rPr>
        <w:t>7</w:t>
      </w:r>
      <w:r w:rsidRPr="009D12F7">
        <w:rPr>
          <w:rFonts w:cs="Arial"/>
          <w:b/>
          <w:sz w:val="20"/>
        </w:rPr>
        <w:t>)</w:t>
      </w:r>
      <w:r w:rsidRPr="009D12F7">
        <w:rPr>
          <w:rFonts w:cs="Arial"/>
          <w:b/>
          <w:sz w:val="20"/>
        </w:rPr>
        <w:tab/>
      </w:r>
      <w:r w:rsidRPr="009D12F7">
        <w:rPr>
          <w:rFonts w:cs="Arial"/>
          <w:sz w:val="20"/>
        </w:rPr>
        <w:t>Is the</w:t>
      </w:r>
      <w:r w:rsidRPr="009D12F7">
        <w:rPr>
          <w:rFonts w:cs="Arial"/>
          <w:b/>
          <w:sz w:val="20"/>
        </w:rPr>
        <w:t xml:space="preserve"> </w:t>
      </w:r>
      <w:r w:rsidRPr="009D12F7">
        <w:rPr>
          <w:rFonts w:cs="Arial"/>
          <w:sz w:val="20"/>
        </w:rPr>
        <w:t>Applicant currently submetering without authorization from the Authority?</w:t>
      </w:r>
    </w:p>
    <w:p w14:paraId="3AB60642" w14:textId="77777777" w:rsidR="007F2FDA" w:rsidRPr="009D12F7" w:rsidRDefault="007F2FDA" w:rsidP="007F2FDA">
      <w:pPr>
        <w:tabs>
          <w:tab w:val="left" w:pos="1080"/>
        </w:tabs>
        <w:ind w:left="720"/>
        <w:rPr>
          <w:rFonts w:cs="Arial"/>
          <w:sz w:val="20"/>
        </w:rPr>
      </w:pPr>
      <w:r w:rsidRPr="009D12F7">
        <w:rPr>
          <w:rFonts w:cs="Arial"/>
          <w:sz w:val="20"/>
        </w:rPr>
        <w:fldChar w:fldCharType="begin">
          <w:ffData>
            <w:name w:val="Check10"/>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Yes</w:t>
      </w:r>
    </w:p>
    <w:p w14:paraId="741AEB4A" w14:textId="77777777" w:rsidR="007F2FDA" w:rsidRPr="009D12F7" w:rsidRDefault="007F2FDA" w:rsidP="007F2FDA">
      <w:pPr>
        <w:tabs>
          <w:tab w:val="left" w:pos="1080"/>
        </w:tabs>
        <w:ind w:left="720"/>
        <w:rPr>
          <w:rFonts w:cs="Arial"/>
          <w:sz w:val="20"/>
        </w:rPr>
      </w:pPr>
      <w:r w:rsidRPr="009D12F7">
        <w:rPr>
          <w:rFonts w:cs="Arial"/>
          <w:sz w:val="20"/>
        </w:rPr>
        <w:fldChar w:fldCharType="begin">
          <w:ffData>
            <w:name w:val="Check11"/>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No</w:t>
      </w:r>
    </w:p>
    <w:p w14:paraId="47C16381" w14:textId="77777777" w:rsidR="007F2FDA" w:rsidRPr="009D12F7" w:rsidRDefault="007F2FDA" w:rsidP="007F2FDA">
      <w:pPr>
        <w:tabs>
          <w:tab w:val="left" w:pos="1080"/>
        </w:tabs>
        <w:ind w:left="720"/>
        <w:rPr>
          <w:rFonts w:cs="Arial"/>
          <w:sz w:val="20"/>
          <w:u w:val="single"/>
        </w:rPr>
      </w:pPr>
      <w:r w:rsidRPr="009D12F7">
        <w:rPr>
          <w:rFonts w:cs="Arial"/>
          <w:sz w:val="20"/>
        </w:rPr>
        <w:t xml:space="preserve">If yes, provide the date when submetering began: </w:t>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p>
    <w:p w14:paraId="61131BCF" w14:textId="77777777" w:rsidR="007F2FDA" w:rsidRPr="009D12F7" w:rsidRDefault="007F2FDA" w:rsidP="007F2FDA">
      <w:pPr>
        <w:tabs>
          <w:tab w:val="left" w:pos="1080"/>
        </w:tabs>
        <w:ind w:left="720"/>
        <w:rPr>
          <w:rFonts w:cs="Arial"/>
          <w:sz w:val="20"/>
        </w:rPr>
      </w:pPr>
      <w:r w:rsidRPr="009D12F7">
        <w:rPr>
          <w:rFonts w:cs="Arial"/>
          <w:sz w:val="20"/>
          <w:u w:val="single"/>
        </w:rPr>
        <w:t>If yes, identify, describe and propose what level of sanction is appropriate.</w:t>
      </w:r>
    </w:p>
    <w:p w14:paraId="01043D5B" w14:textId="77777777" w:rsidR="00BA783E" w:rsidRPr="009D12F7" w:rsidRDefault="00BA783E" w:rsidP="007F2FDA">
      <w:pPr>
        <w:rPr>
          <w:rFonts w:cs="Arial"/>
          <w:b/>
          <w:sz w:val="20"/>
        </w:rPr>
      </w:pPr>
    </w:p>
    <w:p w14:paraId="1AB275F2" w14:textId="77777777" w:rsidR="007F2FDA" w:rsidRPr="009D12F7" w:rsidRDefault="007F2FDA" w:rsidP="007F2FDA">
      <w:pPr>
        <w:rPr>
          <w:rFonts w:cs="Arial"/>
          <w:b/>
          <w:sz w:val="20"/>
        </w:rPr>
      </w:pPr>
      <w:r w:rsidRPr="009D12F7">
        <w:rPr>
          <w:rFonts w:cs="Arial"/>
          <w:b/>
          <w:sz w:val="20"/>
        </w:rPr>
        <w:t xml:space="preserve">As used in this Application, the term “Vendor” means a third party retained by or on behalf of the Applicant to provide meter reading and/or billing services at the Facility to the tenants on behalf of the Applicant.  For purposes of this Application, each such Vendor is deemed a Co-Applicant. </w:t>
      </w:r>
    </w:p>
    <w:p w14:paraId="4B638CFF" w14:textId="77777777" w:rsidR="007F2FDA" w:rsidRPr="009D12F7" w:rsidRDefault="007F2FDA" w:rsidP="007F2FDA">
      <w:pPr>
        <w:rPr>
          <w:rFonts w:cs="Arial"/>
          <w:b/>
          <w:sz w:val="20"/>
        </w:rPr>
      </w:pPr>
      <w:r w:rsidRPr="009D12F7">
        <w:rPr>
          <w:rFonts w:cs="Arial"/>
          <w:b/>
          <w:sz w:val="20"/>
        </w:rPr>
        <w:t xml:space="preserve"> </w:t>
      </w:r>
    </w:p>
    <w:p w14:paraId="4524EDF0" w14:textId="1A26D915" w:rsidR="007F2FDA" w:rsidRPr="009D12F7" w:rsidRDefault="007F2FDA" w:rsidP="007F2FDA">
      <w:pPr>
        <w:rPr>
          <w:rFonts w:cs="Arial"/>
          <w:sz w:val="20"/>
        </w:rPr>
      </w:pPr>
      <w:r w:rsidRPr="009D12F7">
        <w:rPr>
          <w:rFonts w:cs="Arial"/>
          <w:b/>
          <w:sz w:val="20"/>
        </w:rPr>
        <w:t>(A-</w:t>
      </w:r>
      <w:r w:rsidR="006B4196">
        <w:rPr>
          <w:rFonts w:cs="Arial"/>
          <w:b/>
          <w:sz w:val="20"/>
        </w:rPr>
        <w:t>8</w:t>
      </w:r>
      <w:r w:rsidRPr="009D12F7">
        <w:rPr>
          <w:rFonts w:cs="Arial"/>
          <w:b/>
          <w:sz w:val="20"/>
        </w:rPr>
        <w:t>)</w:t>
      </w:r>
      <w:r w:rsidRPr="009D12F7">
        <w:rPr>
          <w:rFonts w:cs="Arial"/>
          <w:sz w:val="20"/>
        </w:rPr>
        <w:tab/>
        <w:t xml:space="preserve">Vendor’s legal name, address and web site: </w:t>
      </w:r>
    </w:p>
    <w:p w14:paraId="34C8E382" w14:textId="77777777" w:rsidR="007F2FDA" w:rsidRPr="009D12F7" w:rsidRDefault="007F2FDA" w:rsidP="007F2FDA">
      <w:pPr>
        <w:ind w:left="720"/>
        <w:rPr>
          <w:rFonts w:cs="Arial"/>
          <w:i/>
          <w:sz w:val="20"/>
        </w:rPr>
      </w:pPr>
      <w:r w:rsidRPr="009D12F7">
        <w:rPr>
          <w:rFonts w:cs="Arial"/>
          <w:i/>
          <w:sz w:val="20"/>
        </w:rPr>
        <w:t>Name:</w:t>
      </w:r>
      <w:r w:rsidRPr="009D12F7">
        <w:rPr>
          <w:rFonts w:cs="Arial"/>
          <w:sz w:val="20"/>
        </w:rPr>
        <w:tab/>
      </w:r>
    </w:p>
    <w:p w14:paraId="19CCCB78" w14:textId="77777777" w:rsidR="007F2FDA" w:rsidRPr="009D12F7" w:rsidRDefault="007F2FDA" w:rsidP="007F2FDA">
      <w:pPr>
        <w:pStyle w:val="BodyTextIndent"/>
        <w:pBdr>
          <w:top w:val="single" w:sz="4" w:space="1" w:color="auto"/>
        </w:pBdr>
        <w:ind w:left="720" w:right="720" w:firstLine="0"/>
        <w:jc w:val="left"/>
        <w:rPr>
          <w:rFonts w:cs="Arial"/>
          <w:i/>
          <w:sz w:val="20"/>
        </w:rPr>
      </w:pPr>
      <w:r w:rsidRPr="009D12F7">
        <w:rPr>
          <w:rFonts w:cs="Arial"/>
          <w:i/>
          <w:sz w:val="20"/>
          <w:u w:val="single"/>
        </w:rPr>
        <w:t>Address:</w:t>
      </w:r>
      <w:r w:rsidRPr="009D12F7">
        <w:rPr>
          <w:rFonts w:cs="Arial"/>
          <w:sz w:val="20"/>
          <w:u w:val="single"/>
        </w:rPr>
        <w:t xml:space="preserve"> </w:t>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p>
    <w:p w14:paraId="60A67AE1" w14:textId="77777777" w:rsidR="007F2FDA" w:rsidRPr="009D12F7" w:rsidRDefault="007F2FDA" w:rsidP="007F2FDA">
      <w:pPr>
        <w:pStyle w:val="BodyTextIndent"/>
        <w:pBdr>
          <w:top w:val="single" w:sz="4" w:space="1" w:color="auto"/>
        </w:pBdr>
        <w:ind w:left="720" w:right="720" w:firstLine="0"/>
        <w:jc w:val="left"/>
        <w:rPr>
          <w:rFonts w:cs="Arial"/>
          <w:i/>
          <w:sz w:val="20"/>
        </w:rPr>
      </w:pPr>
      <w:r w:rsidRPr="009D12F7">
        <w:rPr>
          <w:rFonts w:cs="Arial"/>
          <w:i/>
          <w:sz w:val="20"/>
        </w:rPr>
        <w:t>City:</w:t>
      </w:r>
      <w:r w:rsidRPr="009D12F7">
        <w:rPr>
          <w:rFonts w:cs="Arial"/>
          <w:sz w:val="20"/>
        </w:rPr>
        <w:t xml:space="preserve"> </w:t>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i/>
          <w:sz w:val="20"/>
        </w:rPr>
        <w:t>Main Telephone:</w:t>
      </w:r>
    </w:p>
    <w:p w14:paraId="6DC50418" w14:textId="77777777" w:rsidR="007F2FDA" w:rsidRPr="009D12F7" w:rsidRDefault="007F2FDA" w:rsidP="007F2FDA">
      <w:pPr>
        <w:widowControl w:val="0"/>
        <w:pBdr>
          <w:top w:val="single" w:sz="4" w:space="1" w:color="auto"/>
          <w:bottom w:val="single" w:sz="4" w:space="1" w:color="auto"/>
        </w:pBdr>
        <w:ind w:left="720" w:right="720"/>
        <w:rPr>
          <w:rFonts w:cs="Arial"/>
          <w:i/>
          <w:sz w:val="20"/>
        </w:rPr>
      </w:pPr>
      <w:r w:rsidRPr="009D12F7">
        <w:rPr>
          <w:rFonts w:cs="Arial"/>
          <w:i/>
          <w:sz w:val="20"/>
        </w:rPr>
        <w:t>Web site (if any):</w:t>
      </w:r>
    </w:p>
    <w:p w14:paraId="3A3AFE50" w14:textId="77777777" w:rsidR="007F2FDA" w:rsidRPr="009D12F7" w:rsidRDefault="007F2FDA" w:rsidP="007F2FDA">
      <w:pPr>
        <w:rPr>
          <w:rFonts w:cs="Arial"/>
          <w:b/>
          <w:sz w:val="20"/>
        </w:rPr>
      </w:pPr>
    </w:p>
    <w:p w14:paraId="043B04A1" w14:textId="77777777" w:rsidR="007F2FDA" w:rsidRPr="009D12F7" w:rsidRDefault="007F2FDA" w:rsidP="007F2FDA">
      <w:pPr>
        <w:ind w:left="720"/>
        <w:rPr>
          <w:rFonts w:cs="Arial"/>
          <w:sz w:val="20"/>
        </w:rPr>
      </w:pPr>
      <w:r w:rsidRPr="009D12F7">
        <w:rPr>
          <w:rFonts w:cs="Arial"/>
          <w:sz w:val="20"/>
        </w:rPr>
        <w:t>Vendor’s contact person/designated representative for service as to this Application:</w:t>
      </w:r>
    </w:p>
    <w:p w14:paraId="672D457D" w14:textId="77777777" w:rsidR="007F2FDA" w:rsidRPr="009D12F7" w:rsidRDefault="007F2FDA" w:rsidP="007F2FDA">
      <w:pPr>
        <w:pBdr>
          <w:bottom w:val="single" w:sz="4" w:space="1" w:color="auto"/>
        </w:pBdr>
        <w:ind w:left="720" w:right="720"/>
        <w:rPr>
          <w:rFonts w:cs="Arial"/>
          <w:i/>
          <w:sz w:val="20"/>
        </w:rPr>
      </w:pPr>
      <w:r w:rsidRPr="009D12F7">
        <w:rPr>
          <w:rFonts w:cs="Arial"/>
          <w:i/>
          <w:sz w:val="20"/>
        </w:rPr>
        <w:t>Name:</w:t>
      </w:r>
      <w:r w:rsidRPr="009D12F7">
        <w:rPr>
          <w:rFonts w:cs="Arial"/>
          <w:i/>
          <w:sz w:val="20"/>
        </w:rPr>
        <w:tab/>
      </w:r>
      <w:r w:rsidRPr="009D12F7">
        <w:rPr>
          <w:rFonts w:cs="Arial"/>
          <w:i/>
          <w:sz w:val="20"/>
        </w:rPr>
        <w:tab/>
      </w:r>
      <w:r w:rsidRPr="009D12F7">
        <w:rPr>
          <w:rFonts w:cs="Arial"/>
          <w:i/>
          <w:sz w:val="20"/>
        </w:rPr>
        <w:tab/>
      </w:r>
      <w:r w:rsidRPr="009D12F7">
        <w:rPr>
          <w:rFonts w:cs="Arial"/>
          <w:i/>
          <w:sz w:val="20"/>
        </w:rPr>
        <w:tab/>
      </w:r>
      <w:r w:rsidRPr="009D12F7">
        <w:rPr>
          <w:rFonts w:cs="Arial"/>
          <w:i/>
          <w:sz w:val="20"/>
        </w:rPr>
        <w:tab/>
      </w:r>
      <w:r w:rsidRPr="009D12F7">
        <w:rPr>
          <w:rFonts w:cs="Arial"/>
          <w:i/>
          <w:sz w:val="20"/>
        </w:rPr>
        <w:tab/>
        <w:t>Title:</w:t>
      </w:r>
    </w:p>
    <w:p w14:paraId="4ECFC4AB" w14:textId="77777777" w:rsidR="007F2FDA" w:rsidRPr="009D12F7" w:rsidRDefault="007F2FDA" w:rsidP="007F2FDA">
      <w:pPr>
        <w:ind w:left="720" w:right="720"/>
        <w:rPr>
          <w:rFonts w:cs="Arial"/>
          <w:i/>
          <w:sz w:val="20"/>
        </w:rPr>
      </w:pPr>
      <w:r w:rsidRPr="009D12F7">
        <w:rPr>
          <w:rFonts w:cs="Arial"/>
          <w:i/>
          <w:sz w:val="20"/>
        </w:rPr>
        <w:t>Address:</w:t>
      </w:r>
    </w:p>
    <w:p w14:paraId="13B8C26B" w14:textId="77777777" w:rsidR="007F2FDA" w:rsidRPr="009D12F7" w:rsidRDefault="007F2FDA" w:rsidP="007F2FDA">
      <w:pPr>
        <w:pBdr>
          <w:top w:val="single" w:sz="4" w:space="1" w:color="auto"/>
          <w:bottom w:val="single" w:sz="4" w:space="1" w:color="auto"/>
        </w:pBdr>
        <w:ind w:left="720" w:right="720"/>
        <w:rPr>
          <w:rFonts w:cs="Arial"/>
          <w:i/>
          <w:sz w:val="20"/>
        </w:rPr>
      </w:pPr>
      <w:r w:rsidRPr="009D12F7">
        <w:rPr>
          <w:rFonts w:cs="Arial"/>
          <w:i/>
          <w:sz w:val="20"/>
        </w:rPr>
        <w:t>Telephone:</w:t>
      </w:r>
      <w:r w:rsidRPr="009D12F7">
        <w:rPr>
          <w:rFonts w:cs="Arial"/>
          <w:i/>
          <w:sz w:val="20"/>
        </w:rPr>
        <w:tab/>
      </w:r>
      <w:r w:rsidRPr="009D12F7">
        <w:rPr>
          <w:rFonts w:cs="Arial"/>
          <w:i/>
          <w:sz w:val="20"/>
        </w:rPr>
        <w:tab/>
      </w:r>
      <w:r w:rsidRPr="009D12F7">
        <w:rPr>
          <w:rFonts w:cs="Arial"/>
          <w:i/>
          <w:sz w:val="20"/>
        </w:rPr>
        <w:tab/>
      </w:r>
      <w:r w:rsidRPr="009D12F7">
        <w:rPr>
          <w:rFonts w:cs="Arial"/>
          <w:i/>
          <w:sz w:val="20"/>
        </w:rPr>
        <w:tab/>
      </w:r>
      <w:r w:rsidRPr="009D12F7">
        <w:rPr>
          <w:rFonts w:cs="Arial"/>
          <w:i/>
          <w:sz w:val="20"/>
        </w:rPr>
        <w:tab/>
        <w:t>Fax:</w:t>
      </w:r>
      <w:r w:rsidRPr="009D12F7">
        <w:rPr>
          <w:rFonts w:cs="Arial"/>
          <w:i/>
          <w:sz w:val="20"/>
        </w:rPr>
        <w:tab/>
      </w:r>
      <w:r w:rsidRPr="009D12F7">
        <w:rPr>
          <w:rFonts w:cs="Arial"/>
          <w:i/>
          <w:sz w:val="20"/>
        </w:rPr>
        <w:tab/>
      </w:r>
      <w:r w:rsidRPr="009D12F7">
        <w:rPr>
          <w:rFonts w:cs="Arial"/>
          <w:i/>
          <w:sz w:val="20"/>
        </w:rPr>
        <w:tab/>
      </w:r>
    </w:p>
    <w:p w14:paraId="320744BC" w14:textId="77777777" w:rsidR="007F2FDA" w:rsidRPr="009D12F7" w:rsidRDefault="007F2FDA" w:rsidP="007F2FDA">
      <w:pPr>
        <w:pStyle w:val="BodyTextIndent"/>
        <w:pBdr>
          <w:bottom w:val="single" w:sz="4" w:space="1" w:color="auto"/>
        </w:pBdr>
        <w:ind w:left="720" w:right="720" w:firstLine="0"/>
        <w:jc w:val="left"/>
        <w:rPr>
          <w:rFonts w:cs="Arial"/>
          <w:i/>
          <w:sz w:val="20"/>
        </w:rPr>
      </w:pPr>
      <w:r w:rsidRPr="009D12F7">
        <w:rPr>
          <w:rFonts w:cs="Arial"/>
          <w:i/>
          <w:sz w:val="20"/>
        </w:rPr>
        <w:t>E-mail Address:</w:t>
      </w:r>
    </w:p>
    <w:p w14:paraId="5BE4AD2C" w14:textId="77777777" w:rsidR="007F2FDA" w:rsidRPr="009D12F7" w:rsidRDefault="007F2FDA" w:rsidP="007F2FDA">
      <w:pPr>
        <w:pStyle w:val="CommentText"/>
        <w:jc w:val="left"/>
        <w:rPr>
          <w:rFonts w:cs="Arial"/>
        </w:rPr>
      </w:pPr>
    </w:p>
    <w:p w14:paraId="6ED458C2" w14:textId="6BDFE3E3" w:rsidR="007F2FDA" w:rsidRPr="009D12F7" w:rsidRDefault="007F2FDA" w:rsidP="007F2FDA">
      <w:pPr>
        <w:ind w:left="720" w:hanging="720"/>
        <w:rPr>
          <w:rFonts w:cs="Arial"/>
          <w:sz w:val="20"/>
        </w:rPr>
      </w:pPr>
      <w:r w:rsidRPr="009D12F7">
        <w:rPr>
          <w:rFonts w:cs="Arial"/>
          <w:b/>
          <w:sz w:val="20"/>
        </w:rPr>
        <w:t>(A-</w:t>
      </w:r>
      <w:r w:rsidR="006B4196">
        <w:rPr>
          <w:rFonts w:cs="Arial"/>
          <w:b/>
          <w:sz w:val="20"/>
        </w:rPr>
        <w:t>9</w:t>
      </w:r>
      <w:r w:rsidRPr="009D12F7">
        <w:rPr>
          <w:rFonts w:cs="Arial"/>
          <w:b/>
          <w:sz w:val="20"/>
        </w:rPr>
        <w:t>)</w:t>
      </w:r>
      <w:r w:rsidRPr="009D12F7">
        <w:rPr>
          <w:rFonts w:cs="Arial"/>
          <w:sz w:val="20"/>
        </w:rPr>
        <w:tab/>
        <w:t>If Vendor has office(s) in Connecticut, provide the following information regarding the Vendor’s principal Connecticut office:</w:t>
      </w:r>
    </w:p>
    <w:p w14:paraId="635DFA45" w14:textId="77777777" w:rsidR="007F2FDA" w:rsidRPr="009D12F7" w:rsidRDefault="007F2FDA" w:rsidP="007F2FDA">
      <w:pPr>
        <w:ind w:left="720" w:right="720"/>
        <w:rPr>
          <w:rFonts w:cs="Arial"/>
          <w:i/>
          <w:sz w:val="20"/>
        </w:rPr>
      </w:pPr>
      <w:r w:rsidRPr="009D12F7">
        <w:rPr>
          <w:rFonts w:cs="Arial"/>
          <w:i/>
          <w:sz w:val="20"/>
        </w:rPr>
        <w:t>Address:</w:t>
      </w:r>
    </w:p>
    <w:p w14:paraId="27570335" w14:textId="77777777" w:rsidR="007F2FDA" w:rsidRPr="009D12F7" w:rsidRDefault="007F2FDA" w:rsidP="007F2FDA">
      <w:pPr>
        <w:pStyle w:val="BodyTextIndent"/>
        <w:pBdr>
          <w:top w:val="single" w:sz="4" w:space="1" w:color="auto"/>
        </w:pBdr>
        <w:ind w:left="720" w:right="720" w:firstLine="0"/>
        <w:jc w:val="left"/>
        <w:rPr>
          <w:rFonts w:cs="Arial"/>
          <w:i/>
          <w:sz w:val="20"/>
          <w:u w:val="single"/>
        </w:rPr>
      </w:pPr>
      <w:r w:rsidRPr="009D12F7">
        <w:rPr>
          <w:rFonts w:cs="Arial"/>
          <w:i/>
          <w:sz w:val="20"/>
          <w:u w:val="single"/>
        </w:rPr>
        <w:t xml:space="preserve">City: </w:t>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p>
    <w:p w14:paraId="258345E0" w14:textId="33864D51" w:rsidR="006B4196" w:rsidRDefault="007F2FDA" w:rsidP="00182171">
      <w:pPr>
        <w:pStyle w:val="BodyTextIndent"/>
        <w:pBdr>
          <w:top w:val="single" w:sz="4" w:space="1" w:color="auto"/>
        </w:pBdr>
        <w:ind w:left="720" w:right="720" w:firstLine="0"/>
        <w:jc w:val="left"/>
        <w:rPr>
          <w:rFonts w:cs="Arial"/>
          <w:sz w:val="20"/>
        </w:rPr>
      </w:pPr>
      <w:r w:rsidRPr="009D12F7">
        <w:rPr>
          <w:rFonts w:cs="Arial"/>
          <w:i/>
          <w:sz w:val="20"/>
          <w:u w:val="single"/>
        </w:rPr>
        <w:t>Telephone:</w:t>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t>Fax:</w:t>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r w:rsidRPr="009D12F7">
        <w:rPr>
          <w:rFonts w:cs="Arial"/>
          <w:i/>
          <w:sz w:val="20"/>
          <w:u w:val="single"/>
        </w:rPr>
        <w:tab/>
      </w:r>
    </w:p>
    <w:p w14:paraId="4250D90B" w14:textId="32A352D0" w:rsidR="006B4196" w:rsidRDefault="006B4196" w:rsidP="00182171">
      <w:pPr>
        <w:pStyle w:val="BodyTextIndent"/>
        <w:pBdr>
          <w:top w:val="single" w:sz="4" w:space="1" w:color="auto"/>
        </w:pBdr>
        <w:ind w:left="720" w:right="720" w:firstLine="0"/>
        <w:jc w:val="left"/>
        <w:rPr>
          <w:rFonts w:cs="Arial"/>
          <w:sz w:val="20"/>
        </w:rPr>
      </w:pPr>
    </w:p>
    <w:p w14:paraId="05C42035" w14:textId="77777777" w:rsidR="006B4196" w:rsidRDefault="006B4196" w:rsidP="006B4196">
      <w:pPr>
        <w:rPr>
          <w:rFonts w:cs="Arial"/>
          <w:sz w:val="20"/>
        </w:rPr>
      </w:pPr>
      <w:r w:rsidRPr="009D12F7">
        <w:rPr>
          <w:rFonts w:cs="Arial"/>
          <w:b/>
          <w:sz w:val="20"/>
        </w:rPr>
        <w:t>(A-10)</w:t>
      </w:r>
      <w:r w:rsidRPr="009D12F7">
        <w:rPr>
          <w:rFonts w:cs="Arial"/>
          <w:sz w:val="20"/>
        </w:rPr>
        <w:tab/>
        <w:t xml:space="preserve">Vendor’s Federal Employer Identification Number (FEIN): </w:t>
      </w:r>
      <w:r w:rsidRPr="009D12F7">
        <w:rPr>
          <w:rFonts w:cs="Arial"/>
          <w:sz w:val="20"/>
          <w:u w:val="single"/>
        </w:rPr>
        <w:fldChar w:fldCharType="begin">
          <w:ffData>
            <w:name w:val="Text208"/>
            <w:enabled/>
            <w:calcOnExit w:val="0"/>
            <w:textInput/>
          </w:ffData>
        </w:fldChar>
      </w:r>
      <w:bookmarkStart w:id="1" w:name="Text208"/>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bookmarkEnd w:id="1"/>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ab/>
      </w:r>
    </w:p>
    <w:p w14:paraId="33CE94EB" w14:textId="77777777" w:rsidR="006B4196" w:rsidRDefault="006B4196" w:rsidP="006B4196">
      <w:pPr>
        <w:rPr>
          <w:rFonts w:cs="Arial"/>
          <w:b/>
          <w:sz w:val="20"/>
        </w:rPr>
      </w:pPr>
    </w:p>
    <w:p w14:paraId="37F018DD" w14:textId="60E6E348" w:rsidR="006B4196" w:rsidRDefault="006B4196" w:rsidP="006B4196">
      <w:pPr>
        <w:rPr>
          <w:rFonts w:cs="Arial"/>
          <w:sz w:val="20"/>
        </w:rPr>
      </w:pPr>
      <w:r w:rsidRPr="009D12F7">
        <w:rPr>
          <w:rFonts w:cs="Arial"/>
          <w:b/>
          <w:sz w:val="20"/>
        </w:rPr>
        <w:t>(A-11)</w:t>
      </w:r>
      <w:r w:rsidRPr="009D12F7">
        <w:rPr>
          <w:rFonts w:cs="Arial"/>
          <w:sz w:val="20"/>
        </w:rPr>
        <w:tab/>
        <w:t xml:space="preserve">Vendor’s Connecticut Tax Identification Number: </w:t>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208"/>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ab/>
      </w:r>
    </w:p>
    <w:p w14:paraId="14AA2497" w14:textId="77777777" w:rsidR="006B4196" w:rsidRPr="006B4196" w:rsidRDefault="006B4196" w:rsidP="006B4196">
      <w:pPr>
        <w:rPr>
          <w:rFonts w:cs="Arial"/>
          <w:sz w:val="20"/>
        </w:rPr>
      </w:pPr>
    </w:p>
    <w:p w14:paraId="363D75DF" w14:textId="482B15CC" w:rsidR="007F2FDA" w:rsidRPr="001E5D59" w:rsidRDefault="007F2FDA" w:rsidP="001E5D59">
      <w:pPr>
        <w:spacing w:after="200" w:line="276" w:lineRule="auto"/>
        <w:jc w:val="left"/>
        <w:rPr>
          <w:rFonts w:cs="Arial"/>
          <w:b/>
          <w:sz w:val="20"/>
        </w:rPr>
      </w:pPr>
      <w:r w:rsidRPr="009D12F7">
        <w:rPr>
          <w:rFonts w:cs="Arial"/>
          <w:b/>
          <w:sz w:val="20"/>
        </w:rPr>
        <w:t>(A-</w:t>
      </w:r>
      <w:r w:rsidR="006B4196">
        <w:rPr>
          <w:rFonts w:cs="Arial"/>
          <w:b/>
          <w:sz w:val="20"/>
        </w:rPr>
        <w:t>12</w:t>
      </w:r>
      <w:r w:rsidRPr="009D12F7">
        <w:rPr>
          <w:rFonts w:cs="Arial"/>
          <w:b/>
          <w:sz w:val="20"/>
        </w:rPr>
        <w:t>)</w:t>
      </w:r>
      <w:r w:rsidRPr="009D12F7">
        <w:rPr>
          <w:rFonts w:cs="Arial"/>
          <w:b/>
          <w:sz w:val="20"/>
        </w:rPr>
        <w:tab/>
      </w:r>
      <w:r w:rsidRPr="009D12F7">
        <w:rPr>
          <w:rFonts w:cs="Arial"/>
          <w:sz w:val="20"/>
        </w:rPr>
        <w:t>Vendor’s legal form of ownership:</w:t>
      </w:r>
    </w:p>
    <w:p w14:paraId="6EDFC34D" w14:textId="77777777" w:rsidR="007F2FDA" w:rsidRPr="009D12F7" w:rsidRDefault="007F2FDA" w:rsidP="007F2FDA">
      <w:pPr>
        <w:tabs>
          <w:tab w:val="left" w:pos="1080"/>
        </w:tabs>
        <w:ind w:left="1440"/>
        <w:rPr>
          <w:rFonts w:cs="Arial"/>
          <w:sz w:val="20"/>
        </w:rPr>
      </w:pPr>
      <w:r w:rsidRPr="009D12F7">
        <w:rPr>
          <w:rFonts w:cs="Arial"/>
          <w:sz w:val="20"/>
        </w:rPr>
        <w:fldChar w:fldCharType="begin">
          <w:ffData>
            <w:name w:val="Check10"/>
            <w:enabled/>
            <w:calcOnExit w:val="0"/>
            <w:checkBox>
              <w:sizeAuto/>
              <w:default w:val="0"/>
            </w:checkBox>
          </w:ffData>
        </w:fldChar>
      </w:r>
      <w:bookmarkStart w:id="2" w:name="Check10"/>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bookmarkEnd w:id="2"/>
      <w:r w:rsidRPr="009D12F7">
        <w:rPr>
          <w:rFonts w:cs="Arial"/>
          <w:sz w:val="20"/>
        </w:rPr>
        <w:tab/>
        <w:t>Corporation</w:t>
      </w:r>
    </w:p>
    <w:p w14:paraId="19545244" w14:textId="77777777" w:rsidR="007F2FDA" w:rsidRPr="009D12F7" w:rsidRDefault="007F2FDA" w:rsidP="007F2FDA">
      <w:pPr>
        <w:tabs>
          <w:tab w:val="left" w:pos="1080"/>
        </w:tabs>
        <w:ind w:left="1440"/>
        <w:rPr>
          <w:rFonts w:cs="Arial"/>
          <w:sz w:val="20"/>
        </w:rPr>
      </w:pPr>
      <w:r w:rsidRPr="009D12F7">
        <w:rPr>
          <w:rFonts w:cs="Arial"/>
          <w:sz w:val="20"/>
        </w:rPr>
        <w:fldChar w:fldCharType="begin">
          <w:ffData>
            <w:name w:val="Check11"/>
            <w:enabled/>
            <w:calcOnExit w:val="0"/>
            <w:checkBox>
              <w:sizeAuto/>
              <w:default w:val="0"/>
            </w:checkBox>
          </w:ffData>
        </w:fldChar>
      </w:r>
      <w:bookmarkStart w:id="3" w:name="Check11"/>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bookmarkEnd w:id="3"/>
      <w:r w:rsidRPr="009D12F7">
        <w:rPr>
          <w:rFonts w:cs="Arial"/>
          <w:sz w:val="20"/>
        </w:rPr>
        <w:tab/>
        <w:t>LLC</w:t>
      </w:r>
    </w:p>
    <w:p w14:paraId="52E4C6C1" w14:textId="77777777" w:rsidR="007F2FDA" w:rsidRPr="009D12F7" w:rsidRDefault="007F2FDA" w:rsidP="007F2FDA">
      <w:pPr>
        <w:tabs>
          <w:tab w:val="left" w:pos="1080"/>
        </w:tabs>
        <w:ind w:left="1440"/>
        <w:rPr>
          <w:rFonts w:cs="Arial"/>
          <w:sz w:val="20"/>
        </w:rPr>
      </w:pPr>
      <w:r w:rsidRPr="009D12F7">
        <w:rPr>
          <w:rFonts w:cs="Arial"/>
          <w:sz w:val="20"/>
        </w:rPr>
        <w:fldChar w:fldCharType="begin">
          <w:ffData>
            <w:name w:val="Check15"/>
            <w:enabled/>
            <w:calcOnExit w:val="0"/>
            <w:checkBox>
              <w:sizeAuto/>
              <w:default w:val="0"/>
            </w:checkBox>
          </w:ffData>
        </w:fldChar>
      </w:r>
      <w:bookmarkStart w:id="4" w:name="Check15"/>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bookmarkEnd w:id="4"/>
      <w:r w:rsidRPr="009D12F7">
        <w:rPr>
          <w:rFonts w:cs="Arial"/>
          <w:sz w:val="20"/>
        </w:rPr>
        <w:tab/>
        <w:t>Cooperative</w:t>
      </w:r>
    </w:p>
    <w:p w14:paraId="2DA9C1F7" w14:textId="77777777" w:rsidR="007F2FDA" w:rsidRPr="009D12F7" w:rsidRDefault="007F2FDA" w:rsidP="007F2FDA">
      <w:pPr>
        <w:tabs>
          <w:tab w:val="left" w:pos="1080"/>
        </w:tabs>
        <w:ind w:left="1440"/>
        <w:rPr>
          <w:rFonts w:cs="Arial"/>
          <w:sz w:val="20"/>
        </w:rPr>
      </w:pPr>
      <w:r w:rsidRPr="009D12F7">
        <w:rPr>
          <w:rFonts w:cs="Arial"/>
          <w:sz w:val="20"/>
        </w:rPr>
        <w:fldChar w:fldCharType="begin">
          <w:ffData>
            <w:name w:val="Check16"/>
            <w:enabled/>
            <w:calcOnExit w:val="0"/>
            <w:checkBox>
              <w:sizeAuto/>
              <w:default w:val="0"/>
            </w:checkBox>
          </w:ffData>
        </w:fldChar>
      </w:r>
      <w:bookmarkStart w:id="5" w:name="Check16"/>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bookmarkEnd w:id="5"/>
      <w:r w:rsidRPr="009D12F7">
        <w:rPr>
          <w:rFonts w:cs="Arial"/>
          <w:sz w:val="20"/>
        </w:rPr>
        <w:tab/>
        <w:t xml:space="preserve">Other:  </w:t>
      </w:r>
      <w:r w:rsidRPr="009D12F7">
        <w:rPr>
          <w:rFonts w:cs="Arial"/>
          <w:sz w:val="20"/>
          <w:u w:val="single"/>
        </w:rPr>
        <w:fldChar w:fldCharType="begin">
          <w:ffData>
            <w:name w:val="Text4"/>
            <w:enabled/>
            <w:calcOnExit w:val="0"/>
            <w:textInput/>
          </w:ffData>
        </w:fldChar>
      </w:r>
      <w:bookmarkStart w:id="6" w:name="Text4"/>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bookmarkEnd w:id="6"/>
      <w:r w:rsidRPr="009D12F7">
        <w:rPr>
          <w:rFonts w:cs="Arial"/>
          <w:sz w:val="20"/>
          <w:u w:val="single"/>
        </w:rPr>
        <w:t xml:space="preserve"> (please specify)</w:t>
      </w:r>
    </w:p>
    <w:p w14:paraId="6482F120" w14:textId="77777777" w:rsidR="007F2FDA" w:rsidRPr="009D12F7" w:rsidRDefault="007F2FDA" w:rsidP="007F2FDA">
      <w:pPr>
        <w:pStyle w:val="Index1"/>
        <w:rPr>
          <w:rFonts w:cs="Arial"/>
          <w:sz w:val="20"/>
        </w:rPr>
      </w:pPr>
    </w:p>
    <w:p w14:paraId="0E695502" w14:textId="6E6C35B0" w:rsidR="007F2FDA" w:rsidRPr="009D12F7" w:rsidRDefault="007F2FDA" w:rsidP="007F2FDA">
      <w:pPr>
        <w:rPr>
          <w:rFonts w:cs="Arial"/>
          <w:sz w:val="20"/>
        </w:rPr>
      </w:pPr>
      <w:r w:rsidRPr="009D12F7">
        <w:rPr>
          <w:rFonts w:cs="Arial"/>
          <w:b/>
          <w:sz w:val="20"/>
        </w:rPr>
        <w:t>(A-</w:t>
      </w:r>
      <w:r w:rsidR="006B4196">
        <w:rPr>
          <w:rFonts w:cs="Arial"/>
          <w:b/>
          <w:sz w:val="20"/>
        </w:rPr>
        <w:t>13</w:t>
      </w:r>
      <w:r w:rsidRPr="009D12F7">
        <w:rPr>
          <w:rFonts w:cs="Arial"/>
          <w:b/>
          <w:sz w:val="20"/>
        </w:rPr>
        <w:t>)</w:t>
      </w:r>
      <w:r w:rsidRPr="009D12F7">
        <w:rPr>
          <w:rFonts w:cs="Arial"/>
          <w:b/>
          <w:sz w:val="20"/>
        </w:rPr>
        <w:tab/>
      </w:r>
      <w:r w:rsidRPr="009D12F7">
        <w:rPr>
          <w:rFonts w:cs="Arial"/>
          <w:sz w:val="20"/>
        </w:rPr>
        <w:t xml:space="preserve">Vendor was formed or organized on </w:t>
      </w:r>
      <w:r w:rsidRPr="009D12F7">
        <w:rPr>
          <w:rFonts w:cs="Arial"/>
          <w:sz w:val="20"/>
          <w:u w:val="single"/>
        </w:rPr>
        <w:fldChar w:fldCharType="begin">
          <w:ffData>
            <w:name w:val="Text5"/>
            <w:enabled/>
            <w:calcOnExit w:val="0"/>
            <w:textInput/>
          </w:ffData>
        </w:fldChar>
      </w:r>
      <w:bookmarkStart w:id="7" w:name="Text5"/>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bookmarkEnd w:id="7"/>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noProof/>
          <w:sz w:val="20"/>
          <w:u w:val="single"/>
        </w:rPr>
        <w:t xml:space="preserve"> </w:t>
      </w:r>
      <w:r w:rsidRPr="009D12F7">
        <w:rPr>
          <w:rFonts w:cs="Arial"/>
          <w:sz w:val="20"/>
        </w:rPr>
        <w:t xml:space="preserve"> in  </w:t>
      </w:r>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 xml:space="preserve">, </w:t>
      </w:r>
      <w:r w:rsidRPr="009D12F7">
        <w:rPr>
          <w:rFonts w:cs="Arial"/>
          <w:sz w:val="20"/>
          <w:u w:val="single"/>
        </w:rPr>
        <w:fldChar w:fldCharType="begin">
          <w:ffData>
            <w:name w:val="Text5"/>
            <w:enabled/>
            <w:calcOnExit w:val="0"/>
            <w:textInput/>
          </w:ffData>
        </w:fldChar>
      </w:r>
      <w:r w:rsidRPr="009D12F7">
        <w:rPr>
          <w:rFonts w:cs="Arial"/>
          <w:sz w:val="20"/>
          <w:u w:val="single"/>
        </w:rPr>
        <w:instrText xml:space="preserve"> FORMTEXT </w:instrText>
      </w:r>
      <w:r w:rsidRPr="009D12F7">
        <w:rPr>
          <w:rFonts w:cs="Arial"/>
          <w:sz w:val="20"/>
          <w:u w:val="single"/>
        </w:rPr>
      </w:r>
      <w:r w:rsidRPr="009D12F7">
        <w:rPr>
          <w:rFonts w:cs="Arial"/>
          <w:sz w:val="20"/>
          <w:u w:val="single"/>
        </w:rPr>
        <w:fldChar w:fldCharType="separate"/>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noProof/>
          <w:sz w:val="20"/>
          <w:u w:val="single"/>
        </w:rPr>
        <w:t> </w:t>
      </w:r>
      <w:r w:rsidRPr="009D12F7">
        <w:rPr>
          <w:rFonts w:cs="Arial"/>
          <w:sz w:val="20"/>
          <w:u w:val="single"/>
        </w:rPr>
        <w:fldChar w:fldCharType="end"/>
      </w:r>
      <w:r w:rsidRPr="009D12F7">
        <w:rPr>
          <w:rFonts w:cs="Arial"/>
          <w:sz w:val="20"/>
        </w:rPr>
        <w:t>.</w:t>
      </w:r>
    </w:p>
    <w:p w14:paraId="79EEF548" w14:textId="77777777" w:rsidR="001E5D59" w:rsidRDefault="001E5D59" w:rsidP="007F2FDA">
      <w:pPr>
        <w:pStyle w:val="BodyText"/>
        <w:ind w:left="720" w:hanging="720"/>
        <w:rPr>
          <w:rFonts w:cs="Arial"/>
          <w:sz w:val="20"/>
        </w:rPr>
      </w:pPr>
    </w:p>
    <w:p w14:paraId="5F44B6E7" w14:textId="586C18F4" w:rsidR="007F2FDA" w:rsidRPr="009D12F7" w:rsidRDefault="007F2FDA" w:rsidP="007F2FDA">
      <w:pPr>
        <w:pStyle w:val="BodyText"/>
        <w:ind w:left="720" w:hanging="720"/>
        <w:rPr>
          <w:rFonts w:cs="Arial"/>
          <w:b w:val="0"/>
          <w:sz w:val="20"/>
        </w:rPr>
      </w:pPr>
      <w:r w:rsidRPr="009D12F7">
        <w:rPr>
          <w:rFonts w:cs="Arial"/>
          <w:sz w:val="20"/>
        </w:rPr>
        <w:t>(A-1</w:t>
      </w:r>
      <w:r w:rsidR="006B4196">
        <w:rPr>
          <w:rFonts w:cs="Arial"/>
          <w:sz w:val="20"/>
        </w:rPr>
        <w:t>4)</w:t>
      </w:r>
      <w:r w:rsidRPr="009D12F7">
        <w:rPr>
          <w:rFonts w:cs="Arial"/>
          <w:sz w:val="20"/>
        </w:rPr>
        <w:tab/>
      </w:r>
      <w:r w:rsidRPr="009D12F7">
        <w:rPr>
          <w:rFonts w:cs="Arial"/>
          <w:b w:val="0"/>
          <w:sz w:val="20"/>
        </w:rPr>
        <w:t>Is the Applicant currently under investigation, or has the Applicant ever been fined, sanctioned or penalized, in any state for violation of any consumer protection law or regulation?</w:t>
      </w:r>
    </w:p>
    <w:p w14:paraId="6A299D8C" w14:textId="23983F42" w:rsidR="007F2FDA" w:rsidRPr="009D12F7" w:rsidRDefault="007F2FDA" w:rsidP="007F2FDA">
      <w:pPr>
        <w:pStyle w:val="NormalIndent"/>
        <w:tabs>
          <w:tab w:val="left" w:pos="1080"/>
        </w:tabs>
        <w:ind w:left="1800" w:hanging="1080"/>
        <w:rPr>
          <w:rFonts w:cs="Arial"/>
          <w:sz w:val="20"/>
        </w:rPr>
      </w:pPr>
      <w:r w:rsidRPr="009D12F7">
        <w:rPr>
          <w:rFonts w:cs="Arial"/>
          <w:sz w:val="20"/>
        </w:rPr>
        <w:fldChar w:fldCharType="begin">
          <w:ffData>
            <w:name w:val="Check18"/>
            <w:enabled/>
            <w:calcOnExit w:val="0"/>
            <w:checkBox>
              <w:sizeAuto/>
              <w:default w:val="0"/>
            </w:checkBox>
          </w:ffData>
        </w:fldChar>
      </w:r>
      <w:bookmarkStart w:id="8" w:name="Check18"/>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bookmarkEnd w:id="8"/>
      <w:r w:rsidRPr="009D12F7">
        <w:rPr>
          <w:rFonts w:cs="Arial"/>
          <w:sz w:val="20"/>
        </w:rPr>
        <w:tab/>
        <w:t>Yes</w:t>
      </w:r>
      <w:r w:rsidRPr="009D12F7">
        <w:rPr>
          <w:rFonts w:cs="Arial"/>
          <w:sz w:val="20"/>
        </w:rPr>
        <w:tab/>
        <w:t xml:space="preserve">If yes, provide </w:t>
      </w:r>
      <w:r w:rsidRPr="009D12F7">
        <w:rPr>
          <w:rFonts w:cs="Arial"/>
          <w:b/>
          <w:sz w:val="20"/>
        </w:rPr>
        <w:t>Exhibit A-1</w:t>
      </w:r>
      <w:r w:rsidR="00182171">
        <w:rPr>
          <w:rFonts w:cs="Arial"/>
          <w:b/>
          <w:sz w:val="20"/>
        </w:rPr>
        <w:t>0</w:t>
      </w:r>
      <w:r w:rsidRPr="009D12F7">
        <w:rPr>
          <w:rFonts w:cs="Arial"/>
          <w:b/>
          <w:sz w:val="20"/>
        </w:rPr>
        <w:t>: “Violation of Consumer Protection Law.”</w:t>
      </w:r>
      <w:r w:rsidRPr="009D12F7">
        <w:rPr>
          <w:rFonts w:cs="Arial"/>
          <w:sz w:val="20"/>
        </w:rPr>
        <w:t xml:space="preserve">  For each current investigation, provide all of the following: name of the state and agency conducting the investigation; date on which investigation began; description of the nature of the alleged violation; and status of the investigation.  For each fine, sanction or penalty, provide all of the following: date of the fine, sanction or penalty; name of state and agency imposing the fine, sanction or penalty; description of the violation; description of the fine, sanction or penalty, including monetary amounts, if applicable; and copy of the order imposing the fine, sanction or penalty.</w:t>
      </w:r>
    </w:p>
    <w:p w14:paraId="598DF7B3" w14:textId="77777777" w:rsidR="007F2FDA" w:rsidRPr="009D12F7" w:rsidRDefault="007F2FDA" w:rsidP="007F2FDA">
      <w:pPr>
        <w:pStyle w:val="NormalIndent"/>
        <w:tabs>
          <w:tab w:val="left" w:pos="1080"/>
        </w:tabs>
        <w:jc w:val="left"/>
        <w:rPr>
          <w:rFonts w:cs="Arial"/>
          <w:sz w:val="20"/>
        </w:rPr>
      </w:pPr>
      <w:r w:rsidRPr="009D12F7">
        <w:rPr>
          <w:rFonts w:cs="Arial"/>
          <w:sz w:val="20"/>
        </w:rPr>
        <w:fldChar w:fldCharType="begin">
          <w:ffData>
            <w:name w:val="Check19"/>
            <w:enabled/>
            <w:calcOnExit w:val="0"/>
            <w:checkBox>
              <w:sizeAuto/>
              <w:default w:val="0"/>
            </w:checkBox>
          </w:ffData>
        </w:fldChar>
      </w:r>
      <w:bookmarkStart w:id="9" w:name="Check19"/>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bookmarkEnd w:id="9"/>
      <w:r w:rsidRPr="009D12F7">
        <w:rPr>
          <w:rFonts w:cs="Arial"/>
          <w:sz w:val="20"/>
        </w:rPr>
        <w:tab/>
        <w:t>No</w:t>
      </w:r>
    </w:p>
    <w:p w14:paraId="366460D3" w14:textId="7E12864B" w:rsidR="007F2FDA" w:rsidRDefault="007F2FDA" w:rsidP="007F2FDA">
      <w:pPr>
        <w:pStyle w:val="NormalIndent"/>
        <w:ind w:hanging="720"/>
        <w:jc w:val="left"/>
        <w:rPr>
          <w:rFonts w:cs="Arial"/>
          <w:b/>
          <w:sz w:val="20"/>
        </w:rPr>
      </w:pPr>
    </w:p>
    <w:p w14:paraId="27B6E53B" w14:textId="2E84D72F" w:rsidR="00313E66" w:rsidRDefault="00313E66" w:rsidP="007F2FDA">
      <w:pPr>
        <w:pStyle w:val="NormalIndent"/>
        <w:ind w:hanging="720"/>
        <w:jc w:val="left"/>
        <w:rPr>
          <w:rFonts w:cs="Arial"/>
          <w:b/>
          <w:sz w:val="20"/>
        </w:rPr>
      </w:pPr>
    </w:p>
    <w:p w14:paraId="393FFC3E" w14:textId="77777777" w:rsidR="00313E66" w:rsidRPr="009D12F7" w:rsidRDefault="00313E66" w:rsidP="007F2FDA">
      <w:pPr>
        <w:pStyle w:val="NormalIndent"/>
        <w:ind w:hanging="720"/>
        <w:jc w:val="left"/>
        <w:rPr>
          <w:rFonts w:cs="Arial"/>
          <w:b/>
          <w:sz w:val="20"/>
        </w:rPr>
      </w:pPr>
    </w:p>
    <w:p w14:paraId="43E34D7A" w14:textId="266D7E88" w:rsidR="007F2FDA" w:rsidRPr="009D12F7" w:rsidRDefault="007F2FDA" w:rsidP="007F2FDA">
      <w:pPr>
        <w:pStyle w:val="BodyText"/>
        <w:ind w:left="720" w:hanging="720"/>
        <w:rPr>
          <w:rFonts w:cs="Arial"/>
          <w:sz w:val="20"/>
        </w:rPr>
      </w:pPr>
      <w:r w:rsidRPr="009D12F7">
        <w:rPr>
          <w:rFonts w:cs="Arial"/>
          <w:sz w:val="20"/>
        </w:rPr>
        <w:lastRenderedPageBreak/>
        <w:t>(A-1</w:t>
      </w:r>
      <w:r w:rsidR="006B4196">
        <w:rPr>
          <w:rFonts w:cs="Arial"/>
          <w:sz w:val="20"/>
        </w:rPr>
        <w:t>5</w:t>
      </w:r>
      <w:r w:rsidRPr="009D12F7">
        <w:rPr>
          <w:rFonts w:cs="Arial"/>
          <w:sz w:val="20"/>
        </w:rPr>
        <w:t>)</w:t>
      </w:r>
      <w:r w:rsidRPr="009D12F7">
        <w:rPr>
          <w:rFonts w:cs="Arial"/>
          <w:sz w:val="20"/>
        </w:rPr>
        <w:tab/>
      </w:r>
      <w:r w:rsidRPr="009D12F7">
        <w:rPr>
          <w:rFonts w:cs="Arial"/>
          <w:b w:val="0"/>
          <w:sz w:val="20"/>
        </w:rPr>
        <w:t>Is Vendor currently under investigation, or has Submetering Contractor ever been fined, sanctioned or penalized, in any state for violation of any consumer protection law or regulation?</w:t>
      </w:r>
    </w:p>
    <w:p w14:paraId="02201E76" w14:textId="14A8F8A5" w:rsidR="007F2FDA" w:rsidRPr="009D12F7" w:rsidRDefault="007F2FDA" w:rsidP="007F2FDA">
      <w:pPr>
        <w:pStyle w:val="NormalIndent"/>
        <w:tabs>
          <w:tab w:val="left" w:pos="1080"/>
        </w:tabs>
        <w:ind w:left="1800" w:hanging="1080"/>
        <w:rPr>
          <w:rFonts w:cs="Arial"/>
          <w:sz w:val="20"/>
        </w:rPr>
      </w:pPr>
      <w:r w:rsidRPr="009D12F7">
        <w:rPr>
          <w:rFonts w:cs="Arial"/>
          <w:sz w:val="20"/>
        </w:rPr>
        <w:fldChar w:fldCharType="begin">
          <w:ffData>
            <w:name w:val="Check18"/>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Yes</w:t>
      </w:r>
      <w:r w:rsidRPr="009D12F7">
        <w:rPr>
          <w:rFonts w:cs="Arial"/>
          <w:sz w:val="20"/>
        </w:rPr>
        <w:tab/>
        <w:t xml:space="preserve">If yes, provide </w:t>
      </w:r>
      <w:r w:rsidRPr="009D12F7">
        <w:rPr>
          <w:rFonts w:cs="Arial"/>
          <w:b/>
          <w:sz w:val="20"/>
        </w:rPr>
        <w:t>Exhibit A-1</w:t>
      </w:r>
      <w:r w:rsidR="00182171">
        <w:rPr>
          <w:rFonts w:cs="Arial"/>
          <w:b/>
          <w:sz w:val="20"/>
        </w:rPr>
        <w:t>1</w:t>
      </w:r>
      <w:r w:rsidRPr="009D12F7">
        <w:rPr>
          <w:rFonts w:cs="Arial"/>
          <w:b/>
          <w:sz w:val="20"/>
        </w:rPr>
        <w:t>: “Violation of Consumer Protection Law.”</w:t>
      </w:r>
      <w:r w:rsidRPr="009D12F7">
        <w:rPr>
          <w:rFonts w:cs="Arial"/>
          <w:sz w:val="20"/>
        </w:rPr>
        <w:t xml:space="preserve">  For each current investigation, provide all of the following: name of the state and agency conducting the investigation; date on which investigation began; description of the nature of the alleged violation; and status of the investigation.  For each fine, sanction or penalty, provide all of the following: date of the fine, sanction or penalty; name of state and agency imposing the fine, sanction or penalty; description of the violation; description of the fine, sanction or penalty, including monetary amounts, if applicable; and copy of the order imposing the fine, sanction or penalty.</w:t>
      </w:r>
    </w:p>
    <w:p w14:paraId="253D3FE1" w14:textId="77777777" w:rsidR="007F2FDA" w:rsidRPr="009D12F7" w:rsidRDefault="007F2FDA" w:rsidP="007F2FDA">
      <w:pPr>
        <w:pStyle w:val="NormalIndent"/>
        <w:tabs>
          <w:tab w:val="left" w:pos="1080"/>
        </w:tabs>
        <w:rPr>
          <w:rFonts w:cs="Arial"/>
          <w:sz w:val="20"/>
        </w:rPr>
      </w:pPr>
      <w:r w:rsidRPr="009D12F7">
        <w:rPr>
          <w:rFonts w:cs="Arial"/>
          <w:sz w:val="20"/>
        </w:rPr>
        <w:fldChar w:fldCharType="begin">
          <w:ffData>
            <w:name w:val="Check19"/>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ab/>
        <w:t>No</w:t>
      </w:r>
    </w:p>
    <w:p w14:paraId="39C85842" w14:textId="77777777" w:rsidR="007F2FDA" w:rsidRPr="009D12F7" w:rsidRDefault="007F2FDA" w:rsidP="007F2FDA">
      <w:pPr>
        <w:pStyle w:val="NormalIndent"/>
        <w:ind w:hanging="720"/>
        <w:rPr>
          <w:rFonts w:cs="Arial"/>
          <w:b/>
          <w:sz w:val="20"/>
        </w:rPr>
      </w:pPr>
    </w:p>
    <w:p w14:paraId="55EEAB53" w14:textId="66451DF3" w:rsidR="007F2FDA" w:rsidRPr="009D12F7" w:rsidRDefault="007F2FDA" w:rsidP="007F2FDA">
      <w:pPr>
        <w:pStyle w:val="NormalIndent"/>
        <w:ind w:hanging="720"/>
        <w:rPr>
          <w:rFonts w:cs="Arial"/>
          <w:sz w:val="20"/>
        </w:rPr>
      </w:pPr>
      <w:r w:rsidRPr="009D12F7">
        <w:rPr>
          <w:rFonts w:cs="Arial"/>
          <w:b/>
          <w:sz w:val="20"/>
        </w:rPr>
        <w:t>(A-1</w:t>
      </w:r>
      <w:r w:rsidR="006B4196">
        <w:rPr>
          <w:rFonts w:cs="Arial"/>
          <w:b/>
          <w:sz w:val="20"/>
        </w:rPr>
        <w:t>6</w:t>
      </w:r>
      <w:r w:rsidRPr="009D12F7">
        <w:rPr>
          <w:rFonts w:cs="Arial"/>
          <w:b/>
          <w:sz w:val="20"/>
        </w:rPr>
        <w:t>)</w:t>
      </w:r>
      <w:r w:rsidRPr="009D12F7">
        <w:rPr>
          <w:rFonts w:cs="Arial"/>
          <w:sz w:val="20"/>
        </w:rPr>
        <w:tab/>
        <w:t>Describe the Vendor’s experience with submetering, the size and scope of its operations and any other information that would be helpful in assisting the Authority to determine whether the Vendor has the capability to provide submetering services.</w:t>
      </w:r>
    </w:p>
    <w:p w14:paraId="402F76B4" w14:textId="77777777" w:rsidR="007F2FDA" w:rsidRPr="009D12F7" w:rsidRDefault="007F2FDA" w:rsidP="007F2FDA">
      <w:pPr>
        <w:pStyle w:val="NormalIndent"/>
        <w:ind w:hanging="720"/>
        <w:jc w:val="left"/>
        <w:rPr>
          <w:rFonts w:cs="Arial"/>
          <w:b/>
          <w:sz w:val="20"/>
        </w:rPr>
      </w:pPr>
    </w:p>
    <w:p w14:paraId="77E9B247" w14:textId="4311DA2E" w:rsidR="007F2FDA" w:rsidRPr="001E5D59" w:rsidRDefault="007F2FDA" w:rsidP="001E5D59">
      <w:pPr>
        <w:spacing w:after="200" w:line="276" w:lineRule="auto"/>
        <w:jc w:val="left"/>
        <w:rPr>
          <w:rFonts w:cs="Arial"/>
          <w:b/>
          <w:sz w:val="20"/>
        </w:rPr>
      </w:pPr>
      <w:r w:rsidRPr="009D12F7">
        <w:rPr>
          <w:rFonts w:cs="Arial"/>
          <w:b/>
          <w:sz w:val="20"/>
        </w:rPr>
        <w:t>(A-1</w:t>
      </w:r>
      <w:r w:rsidR="006B4196">
        <w:rPr>
          <w:rFonts w:cs="Arial"/>
          <w:b/>
          <w:sz w:val="20"/>
        </w:rPr>
        <w:t>7</w:t>
      </w:r>
      <w:r w:rsidRPr="009D12F7">
        <w:rPr>
          <w:rFonts w:cs="Arial"/>
          <w:b/>
          <w:sz w:val="20"/>
        </w:rPr>
        <w:t xml:space="preserve">) </w:t>
      </w:r>
      <w:r w:rsidRPr="009D12F7">
        <w:rPr>
          <w:rFonts w:cs="Arial"/>
          <w:sz w:val="20"/>
        </w:rPr>
        <w:t>Eligibility</w:t>
      </w:r>
      <w:r w:rsidR="001E5D59">
        <w:rPr>
          <w:rFonts w:cs="Arial"/>
          <w:sz w:val="20"/>
        </w:rPr>
        <w:t>:</w:t>
      </w:r>
    </w:p>
    <w:p w14:paraId="5B69344B" w14:textId="77777777" w:rsidR="007F2FDA" w:rsidRPr="009D12F7" w:rsidRDefault="007F2FDA" w:rsidP="00383907">
      <w:pPr>
        <w:pStyle w:val="NormalIndent"/>
        <w:spacing w:before="120"/>
        <w:ind w:hanging="720"/>
        <w:rPr>
          <w:rFonts w:cs="Arial"/>
          <w:sz w:val="20"/>
        </w:rPr>
      </w:pPr>
      <w:r w:rsidRPr="009D12F7">
        <w:rPr>
          <w:rFonts w:cs="Arial"/>
          <w:sz w:val="20"/>
        </w:rPr>
        <w:tab/>
      </w:r>
      <w:r w:rsidR="00C23831" w:rsidRPr="009D12F7">
        <w:rPr>
          <w:rFonts w:cs="Arial"/>
          <w:sz w:val="20"/>
        </w:rPr>
        <w:fldChar w:fldCharType="begin">
          <w:ffData>
            <w:name w:val="Check18"/>
            <w:enabled/>
            <w:calcOnExit w:val="0"/>
            <w:checkBox>
              <w:sizeAuto/>
              <w:default w:val="0"/>
            </w:checkBox>
          </w:ffData>
        </w:fldChar>
      </w:r>
      <w:r w:rsidR="00C23831" w:rsidRPr="009D12F7">
        <w:rPr>
          <w:rFonts w:cs="Arial"/>
          <w:sz w:val="20"/>
        </w:rPr>
        <w:instrText xml:space="preserve"> FORMCHECKBOX </w:instrText>
      </w:r>
      <w:r w:rsidR="0078542B">
        <w:rPr>
          <w:rFonts w:cs="Arial"/>
          <w:sz w:val="20"/>
        </w:rPr>
      </w:r>
      <w:r w:rsidR="0078542B">
        <w:rPr>
          <w:rFonts w:cs="Arial"/>
          <w:sz w:val="20"/>
        </w:rPr>
        <w:fldChar w:fldCharType="separate"/>
      </w:r>
      <w:r w:rsidR="00C23831" w:rsidRPr="009D12F7">
        <w:rPr>
          <w:rFonts w:cs="Arial"/>
          <w:sz w:val="20"/>
        </w:rPr>
        <w:fldChar w:fldCharType="end"/>
      </w:r>
      <w:r w:rsidR="00C23831" w:rsidRPr="009D12F7">
        <w:rPr>
          <w:rFonts w:cs="Arial"/>
          <w:sz w:val="20"/>
        </w:rPr>
        <w:tab/>
      </w:r>
      <w:r w:rsidRPr="009D12F7">
        <w:rPr>
          <w:rFonts w:cs="Arial"/>
          <w:sz w:val="20"/>
        </w:rPr>
        <w:t>Campground or marina.</w:t>
      </w:r>
    </w:p>
    <w:p w14:paraId="6E080DAA" w14:textId="77777777" w:rsidR="007F2FDA" w:rsidRPr="009D12F7" w:rsidRDefault="007F2FDA" w:rsidP="007F2FDA">
      <w:pPr>
        <w:pStyle w:val="NormalIndent"/>
        <w:ind w:hanging="720"/>
        <w:rPr>
          <w:rFonts w:cs="Arial"/>
          <w:sz w:val="20"/>
        </w:rPr>
      </w:pPr>
    </w:p>
    <w:p w14:paraId="46012C97" w14:textId="27F5BF4C" w:rsidR="007F2FDA" w:rsidRPr="009D12F7" w:rsidRDefault="007F2FDA" w:rsidP="007F2FDA">
      <w:pPr>
        <w:pStyle w:val="NormalIndent"/>
        <w:ind w:hanging="720"/>
        <w:rPr>
          <w:rFonts w:cs="Arial"/>
          <w:sz w:val="20"/>
        </w:rPr>
      </w:pPr>
      <w:r w:rsidRPr="009D12F7">
        <w:rPr>
          <w:rFonts w:cs="Arial"/>
          <w:sz w:val="20"/>
        </w:rPr>
        <w:tab/>
      </w:r>
      <w:r w:rsidR="00C23831" w:rsidRPr="009D12F7">
        <w:rPr>
          <w:rFonts w:cs="Arial"/>
          <w:sz w:val="20"/>
        </w:rPr>
        <w:fldChar w:fldCharType="begin">
          <w:ffData>
            <w:name w:val="Check18"/>
            <w:enabled/>
            <w:calcOnExit w:val="0"/>
            <w:checkBox>
              <w:sizeAuto/>
              <w:default w:val="0"/>
            </w:checkBox>
          </w:ffData>
        </w:fldChar>
      </w:r>
      <w:r w:rsidR="00C23831" w:rsidRPr="009D12F7">
        <w:rPr>
          <w:rFonts w:cs="Arial"/>
          <w:sz w:val="20"/>
        </w:rPr>
        <w:instrText xml:space="preserve"> FORMCHECKBOX </w:instrText>
      </w:r>
      <w:r w:rsidR="0078542B">
        <w:rPr>
          <w:rFonts w:cs="Arial"/>
          <w:sz w:val="20"/>
        </w:rPr>
      </w:r>
      <w:r w:rsidR="0078542B">
        <w:rPr>
          <w:rFonts w:cs="Arial"/>
          <w:sz w:val="20"/>
        </w:rPr>
        <w:fldChar w:fldCharType="separate"/>
      </w:r>
      <w:r w:rsidR="00C23831" w:rsidRPr="009D12F7">
        <w:rPr>
          <w:rFonts w:cs="Arial"/>
          <w:sz w:val="20"/>
        </w:rPr>
        <w:fldChar w:fldCharType="end"/>
      </w:r>
      <w:r w:rsidR="00C23831" w:rsidRPr="009D12F7">
        <w:rPr>
          <w:rFonts w:cs="Arial"/>
          <w:sz w:val="20"/>
        </w:rPr>
        <w:tab/>
      </w:r>
      <w:r w:rsidRPr="009D12F7">
        <w:rPr>
          <w:rFonts w:cs="Arial"/>
          <w:sz w:val="20"/>
        </w:rPr>
        <w:t>Commercial, industrial, multifamily residential or multiuse building where electricity or thermal energy is provided by a Class I source or qualifying</w:t>
      </w:r>
      <w:r w:rsidR="002634E5">
        <w:rPr>
          <w:rFonts w:cs="Arial"/>
          <w:sz w:val="20"/>
        </w:rPr>
        <w:t xml:space="preserve"> Class III</w:t>
      </w:r>
      <w:r w:rsidRPr="009D12F7">
        <w:rPr>
          <w:rFonts w:cs="Arial"/>
          <w:sz w:val="20"/>
        </w:rPr>
        <w:t xml:space="preserve"> CHP system.</w:t>
      </w:r>
    </w:p>
    <w:p w14:paraId="3618842F" w14:textId="77777777" w:rsidR="007F2FDA" w:rsidRPr="009D12F7" w:rsidRDefault="007F2FDA" w:rsidP="007F2FDA">
      <w:pPr>
        <w:pStyle w:val="NormalIndent"/>
        <w:ind w:hanging="720"/>
        <w:rPr>
          <w:rFonts w:cs="Arial"/>
          <w:sz w:val="20"/>
        </w:rPr>
      </w:pPr>
    </w:p>
    <w:p w14:paraId="6593C50E" w14:textId="77777777" w:rsidR="007F2FDA" w:rsidRPr="009D12F7" w:rsidRDefault="007F2FDA" w:rsidP="007F2FDA">
      <w:pPr>
        <w:pStyle w:val="NormalIndent"/>
        <w:ind w:hanging="720"/>
        <w:rPr>
          <w:rFonts w:cs="Arial"/>
          <w:sz w:val="20"/>
        </w:rPr>
      </w:pPr>
      <w:r w:rsidRPr="009D12F7">
        <w:rPr>
          <w:rFonts w:cs="Arial"/>
          <w:sz w:val="20"/>
        </w:rPr>
        <w:tab/>
      </w:r>
      <w:r w:rsidR="00C23831" w:rsidRPr="009D12F7">
        <w:rPr>
          <w:rFonts w:cs="Arial"/>
          <w:sz w:val="20"/>
        </w:rPr>
        <w:fldChar w:fldCharType="begin">
          <w:ffData>
            <w:name w:val="Check18"/>
            <w:enabled/>
            <w:calcOnExit w:val="0"/>
            <w:checkBox>
              <w:sizeAuto/>
              <w:default w:val="0"/>
            </w:checkBox>
          </w:ffData>
        </w:fldChar>
      </w:r>
      <w:r w:rsidR="00C23831" w:rsidRPr="009D12F7">
        <w:rPr>
          <w:rFonts w:cs="Arial"/>
          <w:sz w:val="20"/>
        </w:rPr>
        <w:instrText xml:space="preserve"> FORMCHECKBOX </w:instrText>
      </w:r>
      <w:r w:rsidR="0078542B">
        <w:rPr>
          <w:rFonts w:cs="Arial"/>
          <w:sz w:val="20"/>
        </w:rPr>
      </w:r>
      <w:r w:rsidR="0078542B">
        <w:rPr>
          <w:rFonts w:cs="Arial"/>
          <w:sz w:val="20"/>
        </w:rPr>
        <w:fldChar w:fldCharType="separate"/>
      </w:r>
      <w:r w:rsidR="00C23831" w:rsidRPr="009D12F7">
        <w:rPr>
          <w:rFonts w:cs="Arial"/>
          <w:sz w:val="20"/>
        </w:rPr>
        <w:fldChar w:fldCharType="end"/>
      </w:r>
      <w:r w:rsidR="00C23831" w:rsidRPr="009D12F7">
        <w:rPr>
          <w:rFonts w:cs="Arial"/>
          <w:sz w:val="20"/>
        </w:rPr>
        <w:tab/>
      </w:r>
      <w:r w:rsidRPr="009D12F7">
        <w:rPr>
          <w:rFonts w:cs="Arial"/>
          <w:sz w:val="20"/>
        </w:rPr>
        <w:t xml:space="preserve">Other location where submetering promotes energy goals described in the Comprehensive Energy Strategy.  Applicants must describe how the installation of submeters supports the goals of the </w:t>
      </w:r>
      <w:hyperlink r:id="rId10" w:history="1">
        <w:r w:rsidRPr="00A96842">
          <w:rPr>
            <w:rStyle w:val="Hyperlink"/>
            <w:rFonts w:cs="Arial"/>
            <w:sz w:val="20"/>
          </w:rPr>
          <w:t>Comprehensive Energy Strategy</w:t>
        </w:r>
      </w:hyperlink>
      <w:r w:rsidRPr="009D12F7">
        <w:rPr>
          <w:rFonts w:cs="Arial"/>
          <w:sz w:val="20"/>
        </w:rPr>
        <w:t xml:space="preserve"> (CES) and cite the applicable sections of the CES.  Also explain and itemize the conservation measures utilized at the facility and how their savings will be measured and verified and any conditions that may offset the conservation savings.</w:t>
      </w:r>
    </w:p>
    <w:p w14:paraId="70FB9CF3" w14:textId="77777777" w:rsidR="007F2FDA" w:rsidRPr="009D12F7" w:rsidRDefault="007F2FDA" w:rsidP="007F2FDA">
      <w:pPr>
        <w:pStyle w:val="NormalIndent"/>
        <w:ind w:hanging="720"/>
        <w:jc w:val="left"/>
        <w:rPr>
          <w:rFonts w:cs="Arial"/>
          <w:b/>
          <w:sz w:val="20"/>
        </w:rPr>
      </w:pPr>
    </w:p>
    <w:p w14:paraId="7FC10192" w14:textId="77777777" w:rsidR="007F2FDA" w:rsidRPr="009D12F7" w:rsidRDefault="007F2FDA" w:rsidP="007F2FDA">
      <w:pPr>
        <w:rPr>
          <w:rFonts w:cs="Arial"/>
          <w:b/>
          <w:sz w:val="20"/>
        </w:rPr>
      </w:pPr>
      <w:r w:rsidRPr="009D12F7">
        <w:rPr>
          <w:rFonts w:cs="Arial"/>
          <w:b/>
          <w:sz w:val="20"/>
        </w:rPr>
        <w:t>For purposes of the remaining sections of this Application, the term “Applicant” is deemed to include a Vendor where and as applicable.</w:t>
      </w:r>
    </w:p>
    <w:p w14:paraId="2A664270" w14:textId="77777777" w:rsidR="007F2FDA" w:rsidRPr="009D12F7" w:rsidRDefault="007F2FDA" w:rsidP="007F2FDA">
      <w:pPr>
        <w:rPr>
          <w:rFonts w:cs="Arial"/>
          <w:b/>
          <w:sz w:val="20"/>
        </w:rPr>
      </w:pPr>
    </w:p>
    <w:p w14:paraId="300F9B07" w14:textId="0858E5EB" w:rsidR="007F2FDA" w:rsidRPr="009D12F7" w:rsidRDefault="007F2FDA" w:rsidP="007F2FDA">
      <w:pPr>
        <w:rPr>
          <w:rFonts w:cs="Arial"/>
          <w:b/>
          <w:sz w:val="20"/>
        </w:rPr>
      </w:pPr>
      <w:r w:rsidRPr="009D12F7">
        <w:rPr>
          <w:rFonts w:cs="Arial"/>
          <w:b/>
          <w:sz w:val="20"/>
        </w:rPr>
        <w:t>Submeter is defined as a non-EDC electric meter located behind an EDC meter, used to measure the electric consumption of kWh by an individual end-use Submetered Party.</w:t>
      </w:r>
    </w:p>
    <w:p w14:paraId="61BB3B4D" w14:textId="77777777" w:rsidR="007F2FDA" w:rsidRPr="009D12F7" w:rsidRDefault="007F2FDA" w:rsidP="007F2FDA">
      <w:pPr>
        <w:pStyle w:val="NormalIndent"/>
        <w:ind w:hanging="720"/>
        <w:jc w:val="left"/>
        <w:rPr>
          <w:rFonts w:cs="Arial"/>
          <w:b/>
          <w:sz w:val="20"/>
        </w:rPr>
      </w:pPr>
    </w:p>
    <w:p w14:paraId="66DED80E" w14:textId="77777777" w:rsidR="007F2FDA" w:rsidRPr="009D12F7" w:rsidRDefault="007F2FDA" w:rsidP="007F2FDA">
      <w:pPr>
        <w:rPr>
          <w:rFonts w:cs="Arial"/>
          <w:b/>
          <w:sz w:val="20"/>
        </w:rPr>
      </w:pPr>
      <w:r w:rsidRPr="009D12F7">
        <w:rPr>
          <w:rFonts w:cs="Arial"/>
          <w:b/>
          <w:sz w:val="20"/>
        </w:rPr>
        <w:t>Where necessary, the response to the questions in the remainder of the Application may be submitted on attached sheets, provided that each sheet and response is clearly labeled and pages sequentially numbered.</w:t>
      </w:r>
    </w:p>
    <w:p w14:paraId="0E137E2F" w14:textId="77777777" w:rsidR="007F2FDA" w:rsidRPr="009D12F7" w:rsidRDefault="007F2FDA" w:rsidP="007F2FDA">
      <w:pPr>
        <w:pStyle w:val="Heading1"/>
        <w:numPr>
          <w:ilvl w:val="0"/>
          <w:numId w:val="0"/>
        </w:numPr>
        <w:jc w:val="left"/>
        <w:rPr>
          <w:rFonts w:cs="Arial"/>
          <w:sz w:val="20"/>
        </w:rPr>
      </w:pPr>
    </w:p>
    <w:p w14:paraId="1CDC9689" w14:textId="77777777" w:rsidR="00B31A9C" w:rsidRPr="009D12F7" w:rsidRDefault="007F2FDA" w:rsidP="00B31A9C">
      <w:pPr>
        <w:pStyle w:val="1PURA"/>
        <w:rPr>
          <w:sz w:val="20"/>
          <w:szCs w:val="20"/>
        </w:rPr>
      </w:pPr>
      <w:r w:rsidRPr="009D12F7">
        <w:rPr>
          <w:sz w:val="20"/>
          <w:szCs w:val="20"/>
        </w:rPr>
        <w:t>B.</w:t>
      </w:r>
      <w:r w:rsidRPr="009D12F7">
        <w:rPr>
          <w:sz w:val="20"/>
          <w:szCs w:val="20"/>
        </w:rPr>
        <w:tab/>
        <w:t>FACILITY TO BE SUBMETERED AND TECHNICAL ASPECTS OF THE SUBMETERING SYSTEM and Class I or CHP source:</w:t>
      </w:r>
      <w:r w:rsidR="00C83B9B" w:rsidRPr="009D12F7">
        <w:rPr>
          <w:sz w:val="20"/>
          <w:szCs w:val="20"/>
        </w:rPr>
        <w:t xml:space="preserve"> </w:t>
      </w:r>
    </w:p>
    <w:p w14:paraId="5587C7DB" w14:textId="77777777" w:rsidR="007F2FDA" w:rsidRPr="009D12F7" w:rsidRDefault="007F2FDA" w:rsidP="007F2FDA">
      <w:pPr>
        <w:pStyle w:val="NormalIndent"/>
        <w:ind w:left="0"/>
        <w:jc w:val="left"/>
        <w:rPr>
          <w:rFonts w:cs="Arial"/>
          <w:b/>
          <w:sz w:val="20"/>
        </w:rPr>
      </w:pPr>
    </w:p>
    <w:p w14:paraId="550AFE57" w14:textId="77777777" w:rsidR="007F2FDA" w:rsidRPr="009D12F7" w:rsidRDefault="007F2FDA" w:rsidP="007F2FDA">
      <w:pPr>
        <w:rPr>
          <w:rFonts w:cs="Arial"/>
          <w:sz w:val="20"/>
        </w:rPr>
      </w:pPr>
      <w:r w:rsidRPr="009D12F7">
        <w:rPr>
          <w:rFonts w:cs="Arial"/>
          <w:b/>
          <w:sz w:val="20"/>
        </w:rPr>
        <w:t>(B-1)</w:t>
      </w:r>
      <w:r w:rsidRPr="009D12F7">
        <w:rPr>
          <w:rFonts w:cs="Arial"/>
          <w:b/>
          <w:sz w:val="20"/>
        </w:rPr>
        <w:tab/>
      </w:r>
      <w:r w:rsidRPr="009D12F7">
        <w:rPr>
          <w:rFonts w:cs="Arial"/>
          <w:sz w:val="20"/>
        </w:rPr>
        <w:t xml:space="preserve">Provide the following information regarding the multi-unit facility (hereinafter the </w:t>
      </w:r>
      <w:r w:rsidRPr="009D12F7">
        <w:rPr>
          <w:rFonts w:cs="Arial"/>
          <w:sz w:val="20"/>
        </w:rPr>
        <w:tab/>
        <w:t>“Facility”)</w:t>
      </w:r>
      <w:r w:rsidR="00013B2A">
        <w:rPr>
          <w:rFonts w:cs="Arial"/>
          <w:sz w:val="20"/>
        </w:rPr>
        <w:t xml:space="preserve"> </w:t>
      </w:r>
      <w:r w:rsidRPr="009D12F7">
        <w:rPr>
          <w:rFonts w:cs="Arial"/>
          <w:sz w:val="20"/>
        </w:rPr>
        <w:t>at which the submetering system is to be installed and operated:</w:t>
      </w:r>
    </w:p>
    <w:p w14:paraId="21CC2B05" w14:textId="77777777" w:rsidR="007F2FDA" w:rsidRPr="009D12F7" w:rsidRDefault="007F2FDA" w:rsidP="007F2FDA">
      <w:pPr>
        <w:rPr>
          <w:rFonts w:cs="Arial"/>
          <w:sz w:val="20"/>
        </w:rPr>
      </w:pPr>
    </w:p>
    <w:p w14:paraId="309B295F" w14:textId="77777777" w:rsidR="007F2FDA" w:rsidRPr="009D12F7" w:rsidRDefault="007F2FDA" w:rsidP="007F2FDA">
      <w:pPr>
        <w:rPr>
          <w:rFonts w:cs="Arial"/>
          <w:sz w:val="20"/>
        </w:rPr>
      </w:pPr>
      <w:r w:rsidRPr="009D12F7">
        <w:rPr>
          <w:rFonts w:cs="Arial"/>
          <w:sz w:val="20"/>
        </w:rPr>
        <w:tab/>
        <w:t>Name of Facility (if applicable):</w:t>
      </w:r>
      <w:r w:rsidRPr="009D12F7">
        <w:rPr>
          <w:rFonts w:cs="Arial"/>
          <w:sz w:val="20"/>
        </w:rPr>
        <w:tab/>
        <w:t>___________________________</w:t>
      </w:r>
    </w:p>
    <w:p w14:paraId="4B8EF116" w14:textId="77777777" w:rsidR="007F2FDA" w:rsidRPr="009D12F7" w:rsidRDefault="007F2FDA" w:rsidP="007F2FDA">
      <w:pPr>
        <w:rPr>
          <w:rFonts w:cs="Arial"/>
          <w:sz w:val="20"/>
        </w:rPr>
      </w:pPr>
    </w:p>
    <w:p w14:paraId="45C3AF16" w14:textId="77777777" w:rsidR="007F2FDA" w:rsidRPr="009D12F7" w:rsidRDefault="007F2FDA" w:rsidP="007F2FDA">
      <w:pPr>
        <w:rPr>
          <w:rFonts w:cs="Arial"/>
          <w:sz w:val="20"/>
        </w:rPr>
      </w:pPr>
      <w:r w:rsidRPr="009D12F7">
        <w:rPr>
          <w:rFonts w:cs="Arial"/>
          <w:sz w:val="20"/>
        </w:rPr>
        <w:tab/>
        <w:t>Number of buildings in the Facility:</w:t>
      </w:r>
      <w:r w:rsidRPr="009D12F7">
        <w:rPr>
          <w:rFonts w:cs="Arial"/>
          <w:sz w:val="20"/>
        </w:rPr>
        <w:tab/>
        <w:t>___________________________</w:t>
      </w:r>
    </w:p>
    <w:p w14:paraId="7F20AD83" w14:textId="77777777" w:rsidR="007F2FDA" w:rsidRPr="009D12F7" w:rsidRDefault="007F2FDA" w:rsidP="007F2FDA">
      <w:pPr>
        <w:rPr>
          <w:rFonts w:cs="Arial"/>
          <w:sz w:val="20"/>
        </w:rPr>
      </w:pPr>
    </w:p>
    <w:p w14:paraId="23AD8895" w14:textId="77777777" w:rsidR="007F2FDA" w:rsidRPr="009D12F7" w:rsidRDefault="007F2FDA" w:rsidP="007F2FDA">
      <w:pPr>
        <w:rPr>
          <w:rFonts w:cs="Arial"/>
          <w:sz w:val="20"/>
        </w:rPr>
      </w:pPr>
      <w:r w:rsidRPr="009D12F7">
        <w:rPr>
          <w:rFonts w:cs="Arial"/>
          <w:sz w:val="20"/>
        </w:rPr>
        <w:tab/>
        <w:t>For each building in the Facility provide:</w:t>
      </w:r>
    </w:p>
    <w:p w14:paraId="535D77B2" w14:textId="77777777" w:rsidR="007F2FDA" w:rsidRPr="009D12F7" w:rsidRDefault="007F2FDA" w:rsidP="007F2FDA">
      <w:pPr>
        <w:rPr>
          <w:rFonts w:cs="Arial"/>
          <w:sz w:val="20"/>
        </w:rPr>
      </w:pPr>
    </w:p>
    <w:p w14:paraId="43C5D103" w14:textId="77777777" w:rsidR="007F2FDA" w:rsidRPr="009D12F7" w:rsidRDefault="007F2FDA" w:rsidP="007F2FDA">
      <w:pPr>
        <w:rPr>
          <w:rFonts w:cs="Arial"/>
          <w:sz w:val="20"/>
        </w:rPr>
      </w:pPr>
      <w:r w:rsidRPr="009D12F7">
        <w:rPr>
          <w:rFonts w:cs="Arial"/>
          <w:sz w:val="20"/>
        </w:rPr>
        <w:tab/>
      </w:r>
      <w:r w:rsidRPr="009D12F7">
        <w:rPr>
          <w:rFonts w:cs="Arial"/>
          <w:sz w:val="20"/>
        </w:rPr>
        <w:tab/>
        <w:t>a.</w:t>
      </w:r>
      <w:r w:rsidRPr="009D12F7">
        <w:rPr>
          <w:rFonts w:cs="Arial"/>
          <w:sz w:val="20"/>
        </w:rPr>
        <w:tab/>
        <w:t>The Applicant’s designation of the building (e.g., “Building A”).</w:t>
      </w:r>
    </w:p>
    <w:p w14:paraId="16F048C4" w14:textId="77777777" w:rsidR="007F2FDA" w:rsidRPr="009D12F7" w:rsidRDefault="007F2FDA" w:rsidP="007F2FDA">
      <w:pPr>
        <w:rPr>
          <w:rFonts w:cs="Arial"/>
          <w:sz w:val="20"/>
        </w:rPr>
      </w:pPr>
    </w:p>
    <w:p w14:paraId="1B245787" w14:textId="77777777" w:rsidR="007F2FDA" w:rsidRPr="009D12F7" w:rsidRDefault="007F2FDA" w:rsidP="007F2FDA">
      <w:pPr>
        <w:rPr>
          <w:rFonts w:cs="Arial"/>
          <w:sz w:val="20"/>
        </w:rPr>
      </w:pPr>
      <w:r w:rsidRPr="009D12F7">
        <w:rPr>
          <w:rFonts w:cs="Arial"/>
          <w:sz w:val="20"/>
        </w:rPr>
        <w:tab/>
      </w:r>
      <w:r w:rsidRPr="009D12F7">
        <w:rPr>
          <w:rFonts w:cs="Arial"/>
          <w:sz w:val="20"/>
        </w:rPr>
        <w:tab/>
        <w:t>b.</w:t>
      </w:r>
      <w:r w:rsidRPr="009D12F7">
        <w:rPr>
          <w:rFonts w:cs="Arial"/>
          <w:sz w:val="20"/>
        </w:rPr>
        <w:tab/>
        <w:t>The street address of the building.</w:t>
      </w:r>
    </w:p>
    <w:p w14:paraId="5C3EA517" w14:textId="77777777" w:rsidR="007F2FDA" w:rsidRPr="009D12F7" w:rsidRDefault="007F2FDA" w:rsidP="007F2FDA">
      <w:pPr>
        <w:rPr>
          <w:rFonts w:cs="Arial"/>
          <w:sz w:val="20"/>
        </w:rPr>
      </w:pPr>
    </w:p>
    <w:p w14:paraId="6A505565" w14:textId="77777777" w:rsidR="007F2FDA" w:rsidRPr="009D12F7" w:rsidRDefault="007F2FDA" w:rsidP="007F2FDA">
      <w:pPr>
        <w:rPr>
          <w:rFonts w:cs="Arial"/>
          <w:sz w:val="20"/>
        </w:rPr>
      </w:pPr>
      <w:r w:rsidRPr="009D12F7">
        <w:rPr>
          <w:rFonts w:cs="Arial"/>
          <w:sz w:val="20"/>
        </w:rPr>
        <w:tab/>
      </w:r>
      <w:r w:rsidRPr="009D12F7">
        <w:rPr>
          <w:rFonts w:cs="Arial"/>
          <w:sz w:val="20"/>
        </w:rPr>
        <w:tab/>
        <w:t>c.</w:t>
      </w:r>
      <w:r w:rsidRPr="009D12F7">
        <w:rPr>
          <w:rFonts w:cs="Arial"/>
          <w:sz w:val="20"/>
        </w:rPr>
        <w:tab/>
        <w:t>The mailing address of the building.</w:t>
      </w:r>
    </w:p>
    <w:p w14:paraId="26E8EF11" w14:textId="77777777" w:rsidR="007F2FDA" w:rsidRPr="009D12F7" w:rsidRDefault="007F2FDA" w:rsidP="007F2FDA">
      <w:pPr>
        <w:rPr>
          <w:rFonts w:cs="Arial"/>
          <w:sz w:val="20"/>
        </w:rPr>
      </w:pPr>
    </w:p>
    <w:p w14:paraId="51281DD1" w14:textId="77777777" w:rsidR="00B31A9C" w:rsidRPr="009D12F7" w:rsidRDefault="007F2FDA" w:rsidP="005F34CB">
      <w:pPr>
        <w:ind w:left="2160" w:hanging="720"/>
        <w:rPr>
          <w:rFonts w:cs="Arial"/>
          <w:sz w:val="20"/>
        </w:rPr>
      </w:pPr>
      <w:r w:rsidRPr="009D12F7">
        <w:rPr>
          <w:rFonts w:cs="Arial"/>
          <w:sz w:val="20"/>
        </w:rPr>
        <w:t>d.</w:t>
      </w:r>
      <w:r w:rsidRPr="009D12F7">
        <w:rPr>
          <w:rFonts w:cs="Arial"/>
          <w:sz w:val="20"/>
        </w:rPr>
        <w:tab/>
        <w:t>The number of floors in that building and the number of units on each floor.</w:t>
      </w:r>
    </w:p>
    <w:p w14:paraId="0B0CAF13" w14:textId="77777777" w:rsidR="00B31A9C" w:rsidRPr="009D12F7" w:rsidRDefault="00B31A9C" w:rsidP="00B31A9C">
      <w:pPr>
        <w:ind w:left="2250" w:hanging="810"/>
        <w:rPr>
          <w:rFonts w:cs="Arial"/>
          <w:sz w:val="20"/>
        </w:rPr>
      </w:pPr>
    </w:p>
    <w:p w14:paraId="00A51EB5" w14:textId="6F1FF8F5" w:rsidR="007F2FDA" w:rsidRPr="009D12F7" w:rsidRDefault="00CB5D16" w:rsidP="005F34CB">
      <w:pPr>
        <w:ind w:left="2160" w:hanging="810"/>
        <w:rPr>
          <w:rFonts w:cs="Arial"/>
          <w:sz w:val="20"/>
        </w:rPr>
      </w:pPr>
      <w:r>
        <w:rPr>
          <w:rFonts w:cs="Arial"/>
          <w:sz w:val="20"/>
        </w:rPr>
        <w:t xml:space="preserve"> </w:t>
      </w:r>
      <w:r w:rsidR="007F2FDA" w:rsidRPr="009D12F7">
        <w:rPr>
          <w:rFonts w:cs="Arial"/>
          <w:sz w:val="20"/>
        </w:rPr>
        <w:t>e.</w:t>
      </w:r>
      <w:r w:rsidR="007F2FDA" w:rsidRPr="009D12F7">
        <w:rPr>
          <w:rFonts w:cs="Arial"/>
          <w:sz w:val="20"/>
        </w:rPr>
        <w:tab/>
        <w:t>The number of units in that building.</w:t>
      </w:r>
    </w:p>
    <w:p w14:paraId="5997BF13" w14:textId="77777777" w:rsidR="007F2FDA" w:rsidRPr="009D12F7" w:rsidRDefault="007F2FDA" w:rsidP="007F2FDA">
      <w:pPr>
        <w:rPr>
          <w:rFonts w:cs="Arial"/>
          <w:sz w:val="20"/>
        </w:rPr>
      </w:pPr>
    </w:p>
    <w:p w14:paraId="2D8A1405" w14:textId="77777777" w:rsidR="007F2FDA" w:rsidRPr="009D12F7" w:rsidRDefault="007F2FDA" w:rsidP="007F2FDA">
      <w:pPr>
        <w:rPr>
          <w:rFonts w:cs="Arial"/>
          <w:sz w:val="20"/>
        </w:rPr>
      </w:pPr>
      <w:r w:rsidRPr="009D12F7">
        <w:rPr>
          <w:rFonts w:cs="Arial"/>
          <w:sz w:val="20"/>
        </w:rPr>
        <w:tab/>
      </w:r>
      <w:r w:rsidRPr="009D12F7">
        <w:rPr>
          <w:rFonts w:cs="Arial"/>
          <w:sz w:val="20"/>
        </w:rPr>
        <w:tab/>
        <w:t>f.</w:t>
      </w:r>
      <w:r w:rsidRPr="009D12F7">
        <w:rPr>
          <w:rFonts w:cs="Arial"/>
          <w:sz w:val="20"/>
        </w:rPr>
        <w:tab/>
        <w:t>The number of submetered units in that building.</w:t>
      </w:r>
    </w:p>
    <w:p w14:paraId="252EDA23" w14:textId="77777777" w:rsidR="007F2FDA" w:rsidRPr="009D12F7" w:rsidRDefault="007F2FDA" w:rsidP="007F2FDA">
      <w:pPr>
        <w:rPr>
          <w:rFonts w:cs="Arial"/>
          <w:sz w:val="20"/>
        </w:rPr>
      </w:pPr>
    </w:p>
    <w:p w14:paraId="11732DC9" w14:textId="77777777" w:rsidR="007F2FDA" w:rsidRPr="009D12F7" w:rsidRDefault="007F2FDA" w:rsidP="007F2FDA">
      <w:pPr>
        <w:ind w:left="2160" w:hanging="720"/>
        <w:rPr>
          <w:rFonts w:cs="Arial"/>
          <w:sz w:val="20"/>
        </w:rPr>
      </w:pPr>
      <w:r w:rsidRPr="009D12F7">
        <w:rPr>
          <w:rFonts w:cs="Arial"/>
          <w:sz w:val="20"/>
        </w:rPr>
        <w:t>g.</w:t>
      </w:r>
      <w:r w:rsidRPr="009D12F7">
        <w:rPr>
          <w:rFonts w:cs="Arial"/>
          <w:sz w:val="20"/>
        </w:rPr>
        <w:tab/>
        <w:t xml:space="preserve">Attach as </w:t>
      </w:r>
      <w:r w:rsidRPr="009D12F7">
        <w:rPr>
          <w:rFonts w:cs="Arial"/>
          <w:b/>
          <w:sz w:val="20"/>
        </w:rPr>
        <w:t>Exhibit B-1</w:t>
      </w:r>
      <w:r w:rsidRPr="009D12F7">
        <w:rPr>
          <w:rFonts w:cs="Arial"/>
          <w:sz w:val="20"/>
        </w:rPr>
        <w:t xml:space="preserve"> a floor plan of each building.  If there are non-residential units (e.g. a doctor’s office) in the Facility, such units should be identified on the floor plan.</w:t>
      </w:r>
    </w:p>
    <w:p w14:paraId="0AB02CEC" w14:textId="77777777" w:rsidR="007F2FDA" w:rsidRPr="009D12F7" w:rsidRDefault="007F2FDA" w:rsidP="007F2FDA">
      <w:pPr>
        <w:rPr>
          <w:rFonts w:cs="Arial"/>
          <w:sz w:val="20"/>
        </w:rPr>
      </w:pPr>
    </w:p>
    <w:p w14:paraId="23B8165A" w14:textId="77777777" w:rsidR="007F2FDA" w:rsidRPr="009D12F7" w:rsidRDefault="007F2FDA" w:rsidP="007F2FDA">
      <w:pPr>
        <w:rPr>
          <w:rFonts w:cs="Arial"/>
          <w:sz w:val="20"/>
        </w:rPr>
      </w:pPr>
      <w:r w:rsidRPr="009D12F7">
        <w:rPr>
          <w:rFonts w:cs="Arial"/>
          <w:sz w:val="20"/>
        </w:rPr>
        <w:tab/>
      </w:r>
      <w:r w:rsidRPr="009D12F7">
        <w:rPr>
          <w:rFonts w:cs="Arial"/>
          <w:sz w:val="20"/>
        </w:rPr>
        <w:tab/>
        <w:t>h.</w:t>
      </w:r>
      <w:r w:rsidRPr="009D12F7">
        <w:rPr>
          <w:rFonts w:cs="Arial"/>
          <w:sz w:val="20"/>
        </w:rPr>
        <w:tab/>
        <w:t>The owner of the Facility, if different from the Applicant.</w:t>
      </w:r>
    </w:p>
    <w:p w14:paraId="683E5282" w14:textId="77777777" w:rsidR="007F2FDA" w:rsidRPr="009D12F7" w:rsidRDefault="007F2FDA" w:rsidP="007F2FDA">
      <w:pPr>
        <w:rPr>
          <w:rFonts w:cs="Arial"/>
          <w:sz w:val="20"/>
        </w:rPr>
      </w:pPr>
    </w:p>
    <w:p w14:paraId="39F040EF" w14:textId="77777777" w:rsidR="007F2FDA" w:rsidRPr="009D12F7" w:rsidRDefault="007F2FDA" w:rsidP="007F2FDA">
      <w:pPr>
        <w:numPr>
          <w:ilvl w:val="0"/>
          <w:numId w:val="4"/>
        </w:numPr>
        <w:jc w:val="left"/>
        <w:rPr>
          <w:rFonts w:cs="Arial"/>
          <w:sz w:val="20"/>
        </w:rPr>
      </w:pPr>
      <w:r w:rsidRPr="009D12F7">
        <w:rPr>
          <w:rFonts w:cs="Arial"/>
          <w:sz w:val="20"/>
        </w:rPr>
        <w:t>Why the Facility cannot accept individual utility meters.</w:t>
      </w:r>
    </w:p>
    <w:p w14:paraId="50F7E664" w14:textId="77777777" w:rsidR="007F2FDA" w:rsidRPr="009D12F7" w:rsidRDefault="007F2FDA" w:rsidP="007F2FDA">
      <w:pPr>
        <w:rPr>
          <w:rFonts w:cs="Arial"/>
          <w:sz w:val="20"/>
        </w:rPr>
      </w:pPr>
    </w:p>
    <w:p w14:paraId="514E74CD" w14:textId="77777777" w:rsidR="007F2FDA" w:rsidRDefault="007F2FDA" w:rsidP="007F2FDA">
      <w:pPr>
        <w:ind w:left="720"/>
        <w:rPr>
          <w:rFonts w:cs="Arial"/>
          <w:sz w:val="20"/>
        </w:rPr>
      </w:pPr>
      <w:r w:rsidRPr="009D12F7">
        <w:rPr>
          <w:rFonts w:cs="Arial"/>
          <w:sz w:val="20"/>
        </w:rPr>
        <w:t xml:space="preserve">If there are non-residential units located in the Facility, will any such units be submetered as well?   </w:t>
      </w:r>
      <w:r w:rsidR="00013B2A" w:rsidRPr="009D12F7">
        <w:rPr>
          <w:rFonts w:cs="Arial"/>
          <w:sz w:val="20"/>
        </w:rPr>
        <w:fldChar w:fldCharType="begin">
          <w:ffData>
            <w:name w:val="Check18"/>
            <w:enabled/>
            <w:calcOnExit w:val="0"/>
            <w:checkBox>
              <w:sizeAuto/>
              <w:default w:val="0"/>
            </w:checkBox>
          </w:ffData>
        </w:fldChar>
      </w:r>
      <w:r w:rsidR="00013B2A" w:rsidRPr="009D12F7">
        <w:rPr>
          <w:rFonts w:cs="Arial"/>
          <w:sz w:val="20"/>
        </w:rPr>
        <w:instrText xml:space="preserve"> FORMCHECKBOX </w:instrText>
      </w:r>
      <w:r w:rsidR="0078542B">
        <w:rPr>
          <w:rFonts w:cs="Arial"/>
          <w:sz w:val="20"/>
        </w:rPr>
      </w:r>
      <w:r w:rsidR="0078542B">
        <w:rPr>
          <w:rFonts w:cs="Arial"/>
          <w:sz w:val="20"/>
        </w:rPr>
        <w:fldChar w:fldCharType="separate"/>
      </w:r>
      <w:r w:rsidR="00013B2A" w:rsidRPr="009D12F7">
        <w:rPr>
          <w:rFonts w:cs="Arial"/>
          <w:sz w:val="20"/>
        </w:rPr>
        <w:fldChar w:fldCharType="end"/>
      </w:r>
      <w:r w:rsidRPr="009D12F7">
        <w:rPr>
          <w:rFonts w:cs="Arial"/>
          <w:sz w:val="20"/>
        </w:rPr>
        <w:t xml:space="preserve">yes </w:t>
      </w:r>
      <w:r w:rsidR="00013B2A">
        <w:rPr>
          <w:rFonts w:cs="Arial"/>
          <w:sz w:val="20"/>
        </w:rPr>
        <w:t xml:space="preserve">  </w:t>
      </w:r>
      <w:r w:rsidR="00013B2A" w:rsidRPr="009D12F7">
        <w:rPr>
          <w:rFonts w:cs="Arial"/>
          <w:sz w:val="20"/>
        </w:rPr>
        <w:fldChar w:fldCharType="begin">
          <w:ffData>
            <w:name w:val="Check18"/>
            <w:enabled/>
            <w:calcOnExit w:val="0"/>
            <w:checkBox>
              <w:sizeAuto/>
              <w:default w:val="0"/>
            </w:checkBox>
          </w:ffData>
        </w:fldChar>
      </w:r>
      <w:r w:rsidR="00013B2A" w:rsidRPr="009D12F7">
        <w:rPr>
          <w:rFonts w:cs="Arial"/>
          <w:sz w:val="20"/>
        </w:rPr>
        <w:instrText xml:space="preserve"> FORMCHECKBOX </w:instrText>
      </w:r>
      <w:r w:rsidR="0078542B">
        <w:rPr>
          <w:rFonts w:cs="Arial"/>
          <w:sz w:val="20"/>
        </w:rPr>
      </w:r>
      <w:r w:rsidR="0078542B">
        <w:rPr>
          <w:rFonts w:cs="Arial"/>
          <w:sz w:val="20"/>
        </w:rPr>
        <w:fldChar w:fldCharType="separate"/>
      </w:r>
      <w:r w:rsidR="00013B2A" w:rsidRPr="009D12F7">
        <w:rPr>
          <w:rFonts w:cs="Arial"/>
          <w:sz w:val="20"/>
        </w:rPr>
        <w:fldChar w:fldCharType="end"/>
      </w:r>
      <w:r w:rsidRPr="009D12F7">
        <w:rPr>
          <w:rFonts w:cs="Arial"/>
          <w:sz w:val="20"/>
        </w:rPr>
        <w:t>no</w:t>
      </w:r>
    </w:p>
    <w:p w14:paraId="49E3BA95" w14:textId="77777777" w:rsidR="00AD7A4C" w:rsidRDefault="00AD7A4C" w:rsidP="007F2FDA">
      <w:pPr>
        <w:ind w:left="720"/>
        <w:rPr>
          <w:rFonts w:cs="Arial"/>
          <w:sz w:val="20"/>
        </w:rPr>
      </w:pPr>
    </w:p>
    <w:p w14:paraId="4079C55D" w14:textId="77777777" w:rsidR="00AD7A4C" w:rsidRPr="009D12F7" w:rsidRDefault="00AD7A4C" w:rsidP="007F2FDA">
      <w:pPr>
        <w:ind w:left="720"/>
        <w:rPr>
          <w:rFonts w:cs="Arial"/>
          <w:sz w:val="20"/>
        </w:rPr>
      </w:pPr>
      <w:r>
        <w:rPr>
          <w:rFonts w:cs="Arial"/>
          <w:sz w:val="20"/>
        </w:rPr>
        <w:t xml:space="preserve">Is this Facility </w:t>
      </w:r>
      <w:r w:rsidR="00C56E81">
        <w:rPr>
          <w:rFonts w:cs="Arial"/>
          <w:sz w:val="20"/>
        </w:rPr>
        <w:t>solely</w:t>
      </w:r>
      <w:r>
        <w:rPr>
          <w:rFonts w:cs="Arial"/>
          <w:sz w:val="20"/>
        </w:rPr>
        <w:t xml:space="preserve"> for commercial or industrial use? </w:t>
      </w:r>
      <w:r w:rsidRPr="009D12F7">
        <w:rPr>
          <w:rFonts w:cs="Arial"/>
          <w:sz w:val="20"/>
        </w:rPr>
        <w:fldChar w:fldCharType="begin">
          <w:ffData>
            <w:name w:val="Check18"/>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 xml:space="preserve">yes </w:t>
      </w:r>
      <w:r>
        <w:rPr>
          <w:rFonts w:cs="Arial"/>
          <w:sz w:val="20"/>
        </w:rPr>
        <w:t xml:space="preserve">  </w:t>
      </w:r>
      <w:r w:rsidRPr="009D12F7">
        <w:rPr>
          <w:rFonts w:cs="Arial"/>
          <w:sz w:val="20"/>
        </w:rPr>
        <w:fldChar w:fldCharType="begin">
          <w:ffData>
            <w:name w:val="Check18"/>
            <w:enabled/>
            <w:calcOnExit w:val="0"/>
            <w:checkBox>
              <w:sizeAuto/>
              <w:default w:val="0"/>
            </w:checkBox>
          </w:ffData>
        </w:fldChar>
      </w:r>
      <w:r w:rsidRPr="009D12F7">
        <w:rPr>
          <w:rFonts w:cs="Arial"/>
          <w:sz w:val="20"/>
        </w:rPr>
        <w:instrText xml:space="preserve"> FORMCHECKBOX </w:instrText>
      </w:r>
      <w:r w:rsidR="0078542B">
        <w:rPr>
          <w:rFonts w:cs="Arial"/>
          <w:sz w:val="20"/>
        </w:rPr>
      </w:r>
      <w:r w:rsidR="0078542B">
        <w:rPr>
          <w:rFonts w:cs="Arial"/>
          <w:sz w:val="20"/>
        </w:rPr>
        <w:fldChar w:fldCharType="separate"/>
      </w:r>
      <w:r w:rsidRPr="009D12F7">
        <w:rPr>
          <w:rFonts w:cs="Arial"/>
          <w:sz w:val="20"/>
        </w:rPr>
        <w:fldChar w:fldCharType="end"/>
      </w:r>
      <w:r w:rsidRPr="009D12F7">
        <w:rPr>
          <w:rFonts w:cs="Arial"/>
          <w:sz w:val="20"/>
        </w:rPr>
        <w:t>no</w:t>
      </w:r>
    </w:p>
    <w:p w14:paraId="1A955575" w14:textId="77777777" w:rsidR="007F2FDA" w:rsidRPr="009D12F7" w:rsidRDefault="007F2FDA" w:rsidP="007F2FDA">
      <w:pPr>
        <w:rPr>
          <w:rFonts w:cs="Arial"/>
          <w:sz w:val="20"/>
        </w:rPr>
      </w:pPr>
    </w:p>
    <w:p w14:paraId="6DFC26B8" w14:textId="77777777" w:rsidR="007F2FDA" w:rsidRPr="009D12F7" w:rsidRDefault="007F2FDA" w:rsidP="007F2FDA">
      <w:pPr>
        <w:ind w:left="720" w:hanging="720"/>
        <w:rPr>
          <w:rFonts w:cs="Arial"/>
          <w:sz w:val="20"/>
        </w:rPr>
      </w:pPr>
      <w:r w:rsidRPr="009D12F7">
        <w:rPr>
          <w:rFonts w:cs="Arial"/>
          <w:b/>
          <w:sz w:val="20"/>
        </w:rPr>
        <w:t xml:space="preserve"> (B-2)</w:t>
      </w:r>
      <w:r w:rsidRPr="009D12F7">
        <w:rPr>
          <w:rFonts w:cs="Arial"/>
          <w:sz w:val="20"/>
        </w:rPr>
        <w:tab/>
        <w:t xml:space="preserve">If the Facility is </w:t>
      </w:r>
      <w:r w:rsidRPr="009D12F7">
        <w:rPr>
          <w:rFonts w:cs="Arial"/>
          <w:b/>
          <w:sz w:val="20"/>
          <w:u w:val="single"/>
        </w:rPr>
        <w:t>new construction</w:t>
      </w:r>
      <w:r w:rsidRPr="009D12F7">
        <w:rPr>
          <w:rFonts w:cs="Arial"/>
          <w:sz w:val="20"/>
        </w:rPr>
        <w:t>:  All new construction is required to provide equipment for the installation of EDC meters should submetering end in the future</w:t>
      </w:r>
    </w:p>
    <w:p w14:paraId="7D664A0A" w14:textId="77777777" w:rsidR="007F2FDA" w:rsidRPr="009D12F7" w:rsidRDefault="007F2FDA" w:rsidP="007F2FDA">
      <w:pPr>
        <w:rPr>
          <w:rFonts w:cs="Arial"/>
          <w:sz w:val="20"/>
        </w:rPr>
      </w:pPr>
    </w:p>
    <w:p w14:paraId="583362BC"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State when construction is scheduled to commence.  If construction has commenced, describe progress to date (i.e., site prepared, foundation complete, building framed, etc.)</w:t>
      </w:r>
    </w:p>
    <w:p w14:paraId="465F9EF0" w14:textId="77777777" w:rsidR="007F2FDA" w:rsidRPr="009D12F7" w:rsidRDefault="007F2FDA" w:rsidP="007F2FDA">
      <w:pPr>
        <w:rPr>
          <w:rFonts w:cs="Arial"/>
          <w:sz w:val="20"/>
        </w:rPr>
      </w:pPr>
    </w:p>
    <w:p w14:paraId="5D613274" w14:textId="77777777" w:rsidR="007F2FDA" w:rsidRPr="009D12F7" w:rsidRDefault="007F2FDA" w:rsidP="007F2FDA">
      <w:pPr>
        <w:tabs>
          <w:tab w:val="left" w:pos="1440"/>
          <w:tab w:val="left" w:pos="1530"/>
        </w:tabs>
        <w:ind w:left="1440" w:hanging="720"/>
        <w:rPr>
          <w:rFonts w:cs="Arial"/>
          <w:sz w:val="20"/>
        </w:rPr>
      </w:pPr>
      <w:r w:rsidRPr="009D12F7">
        <w:rPr>
          <w:rFonts w:cs="Arial"/>
          <w:sz w:val="20"/>
        </w:rPr>
        <w:t>b.</w:t>
      </w:r>
      <w:r w:rsidRPr="009D12F7">
        <w:rPr>
          <w:rFonts w:cs="Arial"/>
          <w:sz w:val="20"/>
        </w:rPr>
        <w:tab/>
        <w:t>State the anticipated date on which the Facility is expected to receive a Certificate of Occupancy.</w:t>
      </w:r>
    </w:p>
    <w:p w14:paraId="74D9811A" w14:textId="77777777" w:rsidR="007F2FDA" w:rsidRPr="009D12F7" w:rsidRDefault="007F2FDA" w:rsidP="007F2FDA">
      <w:pPr>
        <w:tabs>
          <w:tab w:val="left" w:pos="1440"/>
          <w:tab w:val="left" w:pos="1530"/>
        </w:tabs>
        <w:ind w:left="720"/>
        <w:rPr>
          <w:rFonts w:cs="Arial"/>
          <w:sz w:val="20"/>
        </w:rPr>
      </w:pPr>
    </w:p>
    <w:p w14:paraId="573AB10A" w14:textId="77777777" w:rsidR="007F2FDA" w:rsidRPr="009D12F7" w:rsidRDefault="007F2FDA" w:rsidP="007F2FDA">
      <w:pPr>
        <w:ind w:left="720" w:hanging="720"/>
        <w:rPr>
          <w:rFonts w:cs="Arial"/>
          <w:sz w:val="20"/>
        </w:rPr>
      </w:pPr>
      <w:r w:rsidRPr="009D12F7">
        <w:rPr>
          <w:rFonts w:cs="Arial"/>
          <w:b/>
          <w:sz w:val="20"/>
        </w:rPr>
        <w:t>(B-3)</w:t>
      </w:r>
      <w:r w:rsidRPr="009D12F7">
        <w:rPr>
          <w:rFonts w:cs="Arial"/>
          <w:sz w:val="20"/>
        </w:rPr>
        <w:tab/>
        <w:t xml:space="preserve">If the Facility is </w:t>
      </w:r>
      <w:r w:rsidRPr="009D12F7">
        <w:rPr>
          <w:rFonts w:cs="Arial"/>
          <w:b/>
          <w:sz w:val="20"/>
          <w:u w:val="single"/>
        </w:rPr>
        <w:t>not new construction</w:t>
      </w:r>
      <w:r w:rsidRPr="009D12F7">
        <w:rPr>
          <w:rFonts w:cs="Arial"/>
          <w:sz w:val="20"/>
        </w:rPr>
        <w:t xml:space="preserve">:  All renovations and/or conversions are required (i) to provide for installation of EDC meters, or (ii) to submit appropriate documentation to the Authority to seek an exemption from this requirement, such exemption to be granted at the Authority’s discretion.  </w:t>
      </w:r>
    </w:p>
    <w:p w14:paraId="01A6AA5F" w14:textId="77777777" w:rsidR="007F2FDA" w:rsidRPr="009D12F7" w:rsidRDefault="007F2FDA" w:rsidP="007F2FDA">
      <w:pPr>
        <w:rPr>
          <w:rFonts w:cs="Arial"/>
          <w:sz w:val="20"/>
        </w:rPr>
      </w:pPr>
    </w:p>
    <w:p w14:paraId="71E2BAE7"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State whether and to what extent the submetering system has been installed as of the date of this Application.</w:t>
      </w:r>
    </w:p>
    <w:p w14:paraId="22291932" w14:textId="77777777" w:rsidR="007F2FDA" w:rsidRPr="009D12F7" w:rsidRDefault="007F2FDA" w:rsidP="007F2FDA">
      <w:pPr>
        <w:ind w:left="1440" w:hanging="720"/>
        <w:rPr>
          <w:rFonts w:cs="Arial"/>
          <w:sz w:val="20"/>
        </w:rPr>
      </w:pPr>
    </w:p>
    <w:p w14:paraId="1DB85A20" w14:textId="77777777" w:rsidR="007F2FDA" w:rsidRPr="009D12F7" w:rsidRDefault="007F2FDA" w:rsidP="007F2FDA">
      <w:pPr>
        <w:ind w:left="1440" w:hanging="720"/>
        <w:rPr>
          <w:rFonts w:cs="Arial"/>
          <w:sz w:val="20"/>
        </w:rPr>
      </w:pPr>
      <w:r w:rsidRPr="009D12F7">
        <w:rPr>
          <w:rFonts w:cs="Arial"/>
          <w:sz w:val="20"/>
        </w:rPr>
        <w:t>b.</w:t>
      </w:r>
      <w:r w:rsidRPr="009D12F7">
        <w:rPr>
          <w:rFonts w:cs="Arial"/>
          <w:sz w:val="20"/>
        </w:rPr>
        <w:tab/>
        <w:t>If the submetering system has not yet been installed, state the date on which installation of the submetering system is anticipated to begin.</w:t>
      </w:r>
    </w:p>
    <w:p w14:paraId="446631A0" w14:textId="77777777" w:rsidR="007F2FDA" w:rsidRPr="009D12F7" w:rsidRDefault="007F2FDA" w:rsidP="007F2FDA">
      <w:pPr>
        <w:ind w:left="720" w:hanging="720"/>
        <w:rPr>
          <w:rFonts w:cs="Arial"/>
          <w:b/>
          <w:sz w:val="20"/>
        </w:rPr>
      </w:pPr>
    </w:p>
    <w:p w14:paraId="1F8AA337" w14:textId="77777777" w:rsidR="007F2FDA" w:rsidRDefault="007F2FDA" w:rsidP="007F2FDA">
      <w:pPr>
        <w:ind w:left="720" w:hanging="720"/>
        <w:rPr>
          <w:rFonts w:cs="Arial"/>
          <w:sz w:val="20"/>
        </w:rPr>
      </w:pPr>
      <w:r w:rsidRPr="009D12F7">
        <w:rPr>
          <w:rFonts w:cs="Arial"/>
          <w:b/>
          <w:sz w:val="20"/>
        </w:rPr>
        <w:t xml:space="preserve"> (B-4)</w:t>
      </w:r>
      <w:r w:rsidRPr="009D12F7">
        <w:rPr>
          <w:rFonts w:cs="Arial"/>
          <w:sz w:val="20"/>
        </w:rPr>
        <w:tab/>
      </w:r>
      <w:r w:rsidRPr="009D12F7">
        <w:rPr>
          <w:rFonts w:cs="Arial"/>
          <w:b/>
          <w:sz w:val="20"/>
        </w:rPr>
        <w:t xml:space="preserve">Exhibit B-4:  </w:t>
      </w:r>
      <w:r w:rsidRPr="009D12F7">
        <w:rPr>
          <w:rFonts w:cs="Arial"/>
          <w:sz w:val="20"/>
        </w:rPr>
        <w:t xml:space="preserve">Provide </w:t>
      </w:r>
      <w:r w:rsidR="00090665">
        <w:rPr>
          <w:rFonts w:cs="Arial"/>
          <w:sz w:val="20"/>
        </w:rPr>
        <w:t xml:space="preserve">a </w:t>
      </w:r>
      <w:r w:rsidRPr="009D12F7">
        <w:rPr>
          <w:rFonts w:cs="Arial"/>
          <w:sz w:val="20"/>
        </w:rPr>
        <w:t>complete set of electric plans for the Facility to be submetered, showing all wiring between the electric utility’s meter(s), the Class I renewable energy source or CHP system, and the submeters in the individual units.  The plans should also show all thermal energy and related equipment and facilities, if any, and the wiring of those equipment and facilities with respect to all submetering equipment and EDC meters.  The plans should identify all common usage areas, indicate the wiring to all common usage areas and be in sufficient detail to clearly indicate the usage each meter is measuring.  If the common areas are already separately metered, indicate on the plans where common area meters are located.</w:t>
      </w:r>
    </w:p>
    <w:p w14:paraId="24A43186" w14:textId="77777777" w:rsidR="00090665" w:rsidRDefault="00090665" w:rsidP="007F2FDA">
      <w:pPr>
        <w:ind w:left="720" w:hanging="720"/>
        <w:rPr>
          <w:rFonts w:cs="Arial"/>
          <w:sz w:val="20"/>
        </w:rPr>
      </w:pPr>
    </w:p>
    <w:p w14:paraId="4A0CB287" w14:textId="1E21239F" w:rsidR="00090665" w:rsidRPr="00B80361" w:rsidRDefault="00090665" w:rsidP="007F2FDA">
      <w:pPr>
        <w:ind w:left="720" w:hanging="720"/>
        <w:rPr>
          <w:rFonts w:cs="Arial"/>
          <w:b/>
          <w:i/>
          <w:sz w:val="20"/>
        </w:rPr>
      </w:pPr>
      <w:r>
        <w:rPr>
          <w:rFonts w:cs="Arial"/>
          <w:sz w:val="20"/>
        </w:rPr>
        <w:tab/>
      </w:r>
      <w:r w:rsidR="00B80361" w:rsidRPr="00B80361">
        <w:rPr>
          <w:rFonts w:cs="Arial"/>
          <w:b/>
          <w:i/>
          <w:sz w:val="20"/>
        </w:rPr>
        <w:t xml:space="preserve">***The purpose of this rendering </w:t>
      </w:r>
      <w:r w:rsidR="00CC24AC">
        <w:rPr>
          <w:rFonts w:cs="Arial"/>
          <w:b/>
          <w:i/>
          <w:sz w:val="20"/>
        </w:rPr>
        <w:t xml:space="preserve">is </w:t>
      </w:r>
      <w:r w:rsidR="00B80361" w:rsidRPr="00B80361">
        <w:rPr>
          <w:rFonts w:cs="Arial"/>
          <w:b/>
          <w:i/>
          <w:sz w:val="20"/>
        </w:rPr>
        <w:t xml:space="preserve">to verify that each proposed submeter will measure only the electricity used exclusively by the tenant’s unit and will not measure electricity supplied to common areas or any other portion of the property behind the EDC’s master meter.  PURA will NOT perform an engineering review of the submitted renderings/plans for compliance with electrical engineering codes and safety standards.  The Applicant remains responsible for obtaining review and approval for any applicable engineering and safety standards as required by state and municipal laws, building codes, or other relevant regulations.***  </w:t>
      </w:r>
      <w:r w:rsidRPr="00B80361">
        <w:rPr>
          <w:rFonts w:cs="Arial"/>
          <w:b/>
          <w:i/>
          <w:sz w:val="20"/>
        </w:rPr>
        <w:t xml:space="preserve"> </w:t>
      </w:r>
    </w:p>
    <w:p w14:paraId="6429BE81" w14:textId="77777777" w:rsidR="007F2FDA" w:rsidRPr="009D12F7" w:rsidRDefault="007F2FDA" w:rsidP="007F2FDA">
      <w:pPr>
        <w:ind w:left="720" w:hanging="720"/>
        <w:rPr>
          <w:rFonts w:cs="Arial"/>
          <w:sz w:val="20"/>
        </w:rPr>
      </w:pPr>
    </w:p>
    <w:p w14:paraId="307E566C" w14:textId="1178270F" w:rsidR="007F2FDA" w:rsidRPr="009D12F7" w:rsidRDefault="007F2FDA" w:rsidP="007F2FDA">
      <w:pPr>
        <w:ind w:left="720" w:hanging="720"/>
        <w:rPr>
          <w:rFonts w:cs="Arial"/>
          <w:sz w:val="20"/>
        </w:rPr>
      </w:pPr>
      <w:r w:rsidRPr="009D12F7">
        <w:rPr>
          <w:rFonts w:cs="Arial"/>
          <w:sz w:val="20"/>
        </w:rPr>
        <w:tab/>
        <w:t>Where a Class I or CHP source is being installed, provide a detailed calculation of the estimated annual energy consumption and peak demand for the facility.  This information will be used together with technical specifications and expected output from the Class I/</w:t>
      </w:r>
      <w:r w:rsidR="005F34CB">
        <w:rPr>
          <w:rFonts w:cs="Arial"/>
          <w:sz w:val="20"/>
        </w:rPr>
        <w:t xml:space="preserve">Class III </w:t>
      </w:r>
      <w:r w:rsidRPr="009D12F7">
        <w:rPr>
          <w:rFonts w:cs="Arial"/>
          <w:sz w:val="20"/>
        </w:rPr>
        <w:t>CHP source to support the Performance Standards identified in Section</w:t>
      </w:r>
      <w:r w:rsidR="00DA75ED">
        <w:rPr>
          <w:rFonts w:cs="Arial"/>
          <w:sz w:val="20"/>
        </w:rPr>
        <w:t xml:space="preserve"> V of the Instructions for this application.</w:t>
      </w:r>
    </w:p>
    <w:p w14:paraId="0E51DE70" w14:textId="25C123E3" w:rsidR="007F2FDA" w:rsidRPr="009D12F7" w:rsidRDefault="007F2FDA" w:rsidP="007F2FDA">
      <w:pPr>
        <w:ind w:left="720" w:hanging="720"/>
        <w:rPr>
          <w:rFonts w:cs="Arial"/>
          <w:sz w:val="20"/>
        </w:rPr>
      </w:pPr>
    </w:p>
    <w:p w14:paraId="75CF3591" w14:textId="77777777" w:rsidR="00013B2A" w:rsidRPr="005231B7" w:rsidRDefault="007F2FDA" w:rsidP="00013B2A">
      <w:pPr>
        <w:ind w:left="720" w:hanging="720"/>
        <w:rPr>
          <w:rFonts w:cs="Arial"/>
          <w:sz w:val="20"/>
        </w:rPr>
      </w:pPr>
      <w:r w:rsidRPr="009D12F7">
        <w:rPr>
          <w:rFonts w:cs="Arial"/>
          <w:sz w:val="20"/>
        </w:rPr>
        <w:t>(</w:t>
      </w:r>
      <w:r w:rsidRPr="009D12F7">
        <w:rPr>
          <w:rFonts w:cs="Arial"/>
          <w:b/>
          <w:sz w:val="20"/>
        </w:rPr>
        <w:t>B-5</w:t>
      </w:r>
      <w:r w:rsidR="001E5D59" w:rsidRPr="009D12F7">
        <w:rPr>
          <w:rFonts w:cs="Arial"/>
          <w:sz w:val="20"/>
        </w:rPr>
        <w:t xml:space="preserve">) </w:t>
      </w:r>
      <w:r w:rsidR="001E5D59">
        <w:rPr>
          <w:rFonts w:cs="Arial"/>
          <w:sz w:val="20"/>
        </w:rPr>
        <w:t xml:space="preserve">   </w:t>
      </w:r>
      <w:r w:rsidR="001E5D59" w:rsidRPr="009D12F7">
        <w:rPr>
          <w:rFonts w:cs="Arial"/>
          <w:sz w:val="20"/>
        </w:rPr>
        <w:t>Will</w:t>
      </w:r>
      <w:r w:rsidR="00013B2A" w:rsidRPr="005231B7">
        <w:rPr>
          <w:rFonts w:cs="Arial"/>
          <w:sz w:val="20"/>
        </w:rPr>
        <w:t xml:space="preserve"> common areas be separately metered?  </w:t>
      </w:r>
    </w:p>
    <w:p w14:paraId="2946F570" w14:textId="77777777" w:rsidR="00013B2A" w:rsidRPr="005231B7" w:rsidRDefault="00013B2A" w:rsidP="00013B2A">
      <w:pPr>
        <w:ind w:left="720" w:hanging="720"/>
        <w:rPr>
          <w:rFonts w:cs="Arial"/>
          <w:sz w:val="20"/>
        </w:rPr>
      </w:pPr>
    </w:p>
    <w:p w14:paraId="6CBFBACE" w14:textId="5233B922" w:rsidR="00013B2A" w:rsidRDefault="00013B2A" w:rsidP="00013B2A">
      <w:pPr>
        <w:ind w:left="720"/>
        <w:rPr>
          <w:rFonts w:cs="Arial"/>
          <w:sz w:val="20"/>
        </w:rPr>
      </w:pPr>
      <w:r w:rsidRPr="005231B7">
        <w:rPr>
          <w:rFonts w:cs="Arial"/>
          <w:sz w:val="20"/>
        </w:rPr>
        <w:fldChar w:fldCharType="begin">
          <w:ffData>
            <w:name w:val="Check18"/>
            <w:enabled/>
            <w:calcOnExit w:val="0"/>
            <w:checkBox>
              <w:sizeAuto/>
              <w:default w:val="0"/>
            </w:checkBox>
          </w:ffData>
        </w:fldChar>
      </w:r>
      <w:r w:rsidRPr="005231B7">
        <w:rPr>
          <w:rFonts w:cs="Arial"/>
          <w:sz w:val="20"/>
        </w:rPr>
        <w:instrText xml:space="preserve"> FORMCHECKBOX </w:instrText>
      </w:r>
      <w:r w:rsidR="0078542B">
        <w:rPr>
          <w:rFonts w:cs="Arial"/>
          <w:sz w:val="20"/>
        </w:rPr>
      </w:r>
      <w:r w:rsidR="0078542B">
        <w:rPr>
          <w:rFonts w:cs="Arial"/>
          <w:sz w:val="20"/>
        </w:rPr>
        <w:fldChar w:fldCharType="separate"/>
      </w:r>
      <w:r w:rsidRPr="005231B7">
        <w:rPr>
          <w:rFonts w:cs="Arial"/>
          <w:sz w:val="20"/>
        </w:rPr>
        <w:fldChar w:fldCharType="end"/>
      </w:r>
      <w:r w:rsidRPr="005231B7">
        <w:rPr>
          <w:rFonts w:cs="Arial"/>
          <w:sz w:val="20"/>
        </w:rPr>
        <w:tab/>
        <w:t xml:space="preserve">Yes </w:t>
      </w:r>
    </w:p>
    <w:p w14:paraId="25522159" w14:textId="77777777" w:rsidR="006D2AF6" w:rsidRPr="005231B7" w:rsidRDefault="006D2AF6" w:rsidP="00013B2A">
      <w:pPr>
        <w:ind w:left="720"/>
        <w:rPr>
          <w:rFonts w:cs="Arial"/>
          <w:sz w:val="20"/>
        </w:rPr>
      </w:pPr>
    </w:p>
    <w:p w14:paraId="126E6773" w14:textId="77777777" w:rsidR="00013B2A" w:rsidRPr="005231B7" w:rsidRDefault="00013B2A" w:rsidP="00013B2A">
      <w:pPr>
        <w:tabs>
          <w:tab w:val="left" w:pos="1080"/>
        </w:tabs>
        <w:ind w:left="1440" w:hanging="720"/>
        <w:rPr>
          <w:rFonts w:cs="Arial"/>
          <w:sz w:val="20"/>
        </w:rPr>
      </w:pPr>
      <w:r w:rsidRPr="005231B7">
        <w:rPr>
          <w:rFonts w:cs="Arial"/>
          <w:sz w:val="20"/>
        </w:rPr>
        <w:fldChar w:fldCharType="begin">
          <w:ffData>
            <w:name w:val="Check19"/>
            <w:enabled/>
            <w:calcOnExit w:val="0"/>
            <w:checkBox>
              <w:sizeAuto/>
              <w:default w:val="0"/>
            </w:checkBox>
          </w:ffData>
        </w:fldChar>
      </w:r>
      <w:r w:rsidRPr="005231B7">
        <w:rPr>
          <w:rFonts w:cs="Arial"/>
          <w:sz w:val="20"/>
        </w:rPr>
        <w:instrText xml:space="preserve"> FORMCHECKBOX </w:instrText>
      </w:r>
      <w:r w:rsidR="0078542B">
        <w:rPr>
          <w:rFonts w:cs="Arial"/>
          <w:sz w:val="20"/>
        </w:rPr>
      </w:r>
      <w:r w:rsidR="0078542B">
        <w:rPr>
          <w:rFonts w:cs="Arial"/>
          <w:sz w:val="20"/>
        </w:rPr>
        <w:fldChar w:fldCharType="separate"/>
      </w:r>
      <w:r w:rsidRPr="005231B7">
        <w:rPr>
          <w:rFonts w:cs="Arial"/>
          <w:sz w:val="20"/>
        </w:rPr>
        <w:fldChar w:fldCharType="end"/>
      </w:r>
      <w:r w:rsidRPr="005231B7">
        <w:rPr>
          <w:rFonts w:cs="Arial"/>
          <w:sz w:val="20"/>
        </w:rPr>
        <w:tab/>
      </w:r>
      <w:r w:rsidRPr="005231B7">
        <w:rPr>
          <w:rFonts w:cs="Arial"/>
          <w:sz w:val="20"/>
        </w:rPr>
        <w:tab/>
        <w:t xml:space="preserve">No. If No, describe how the Applicant will assure that residents will not be charged for </w:t>
      </w:r>
      <w:r>
        <w:rPr>
          <w:rFonts w:cs="Arial"/>
          <w:sz w:val="20"/>
        </w:rPr>
        <w:t>electricity</w:t>
      </w:r>
      <w:r w:rsidRPr="005231B7">
        <w:rPr>
          <w:rFonts w:cs="Arial"/>
          <w:sz w:val="20"/>
        </w:rPr>
        <w:t xml:space="preserve"> used in the common areas or in any other part of the premises that is not within the exclusive control of the resident</w:t>
      </w:r>
      <w:r>
        <w:rPr>
          <w:rFonts w:cs="Arial"/>
          <w:sz w:val="20"/>
        </w:rPr>
        <w:t>/tenant</w:t>
      </w:r>
      <w:r w:rsidRPr="005231B7">
        <w:rPr>
          <w:rFonts w:cs="Arial"/>
          <w:sz w:val="20"/>
        </w:rPr>
        <w:t>.</w:t>
      </w:r>
    </w:p>
    <w:p w14:paraId="30836EEF" w14:textId="77777777" w:rsidR="007F2FDA" w:rsidRPr="009D12F7" w:rsidRDefault="007F2FDA" w:rsidP="007F2FDA">
      <w:pPr>
        <w:pStyle w:val="NormalIndent"/>
        <w:rPr>
          <w:rFonts w:cs="Arial"/>
          <w:sz w:val="20"/>
        </w:rPr>
      </w:pPr>
    </w:p>
    <w:p w14:paraId="3D439D97" w14:textId="77777777" w:rsidR="007F2FDA" w:rsidRPr="009D12F7" w:rsidRDefault="007F2FDA" w:rsidP="007F2FDA">
      <w:pPr>
        <w:ind w:left="720" w:hanging="720"/>
        <w:rPr>
          <w:rFonts w:cs="Arial"/>
          <w:sz w:val="20"/>
        </w:rPr>
      </w:pPr>
      <w:r w:rsidRPr="009D12F7">
        <w:rPr>
          <w:rFonts w:cs="Arial"/>
          <w:b/>
          <w:sz w:val="20"/>
        </w:rPr>
        <w:t>(B-6)</w:t>
      </w:r>
      <w:r w:rsidRPr="009D12F7">
        <w:rPr>
          <w:rFonts w:cs="Arial"/>
          <w:sz w:val="20"/>
        </w:rPr>
        <w:tab/>
        <w:t xml:space="preserve">Identify the make, size and model number of the submeters that will be used in the submetering system and provide information that shows that the submeters have been certified to meet the minimum standards established by the Authority.  Refer to the Authority’s proceeding and ruling(s) in Docket No. </w:t>
      </w:r>
      <w:hyperlink r:id="rId11" w:history="1">
        <w:r w:rsidRPr="00E8640B">
          <w:rPr>
            <w:rStyle w:val="Hyperlink"/>
            <w:rFonts w:cs="Arial"/>
            <w:sz w:val="20"/>
          </w:rPr>
          <w:t>13</w:t>
        </w:r>
        <w:r w:rsidRPr="00E8640B">
          <w:rPr>
            <w:rStyle w:val="Hyperlink"/>
            <w:rFonts w:cs="Arial"/>
            <w:sz w:val="20"/>
          </w:rPr>
          <w:noBreakHyphen/>
          <w:t>01</w:t>
        </w:r>
        <w:r w:rsidRPr="00E8640B">
          <w:rPr>
            <w:rStyle w:val="Hyperlink"/>
            <w:rFonts w:cs="Arial"/>
            <w:sz w:val="20"/>
          </w:rPr>
          <w:noBreakHyphen/>
          <w:t>26</w:t>
        </w:r>
      </w:hyperlink>
      <w:r w:rsidRPr="009D12F7">
        <w:rPr>
          <w:rFonts w:cs="Arial"/>
          <w:sz w:val="20"/>
        </w:rPr>
        <w:t xml:space="preserve"> for information about approved submeters.</w:t>
      </w:r>
      <w:r w:rsidR="00E56796">
        <w:rPr>
          <w:rFonts w:cs="Arial"/>
          <w:sz w:val="20"/>
        </w:rPr>
        <w:t xml:space="preserve"> </w:t>
      </w:r>
    </w:p>
    <w:p w14:paraId="660190BB" w14:textId="77777777" w:rsidR="007F2FDA" w:rsidRPr="009D12F7" w:rsidRDefault="007F2FDA" w:rsidP="007F2FDA">
      <w:pPr>
        <w:ind w:left="720" w:hanging="720"/>
        <w:rPr>
          <w:rFonts w:eastAsia="Calibri" w:cs="Arial"/>
          <w:sz w:val="20"/>
        </w:rPr>
      </w:pPr>
    </w:p>
    <w:p w14:paraId="651A3ED5" w14:textId="77777777" w:rsidR="00E56796" w:rsidRDefault="007F2FDA" w:rsidP="00E56796">
      <w:pPr>
        <w:spacing w:after="240"/>
        <w:ind w:left="720"/>
        <w:rPr>
          <w:rFonts w:eastAsia="Calibri" w:cs="Arial"/>
          <w:sz w:val="20"/>
        </w:rPr>
      </w:pPr>
      <w:r w:rsidRPr="009D12F7">
        <w:rPr>
          <w:rFonts w:eastAsia="Calibri" w:cs="Arial"/>
          <w:sz w:val="20"/>
        </w:rPr>
        <w:t xml:space="preserve">Identify the manufacturer and model number(s) of the submeters and data collection system that will be used in the submetering system.  Include as </w:t>
      </w:r>
      <w:r w:rsidRPr="009D12F7">
        <w:rPr>
          <w:rFonts w:eastAsia="Calibri" w:cs="Arial"/>
          <w:b/>
          <w:sz w:val="20"/>
        </w:rPr>
        <w:t>Exhibit B-6,</w:t>
      </w:r>
      <w:r w:rsidRPr="009D12F7">
        <w:rPr>
          <w:rFonts w:eastAsia="Calibri" w:cs="Arial"/>
          <w:sz w:val="20"/>
        </w:rPr>
        <w:t xml:space="preserve"> all information available from the manufacturer of the submetering system including but not limited to: 1) technical specifications of the submeter and data collection system, 2) manufacturer instructions for installation, maintenance and testing of the submeter/data collection system, and 3) manufacturer’s instructions for the operation of the submeters/data collection system.  Provide documentation that shows that the submeters have been certified compliant to ANSI (American National Standards Institute)  C12.1, Code of Electricity Metering, and ANSI C12.20, 0.2% and 0.5% Accuracy Class Meters. In lieu of compliance with ANSI C12.1 and C12.20, IEC (International Electrotechnical Commission) standards IEC 62052-11, Electricity Metering Equipment (AC) – General Requirements, Tests and Test Conditions, and IEC 62053-22, Static Meters for Active Energy (classes 0,2S and 0,5S), are considered compliant. Additionally, provide documentation indicating that the instrument transformers, if utilized, are compliant with one or more of the following standards: ANSI C12-11, Instrument Transformers for Revenue Metering, IEEE (Institute of Electrical and Electronics Engineers) C57.13, Instrument Transformers, or IEC 60044, Instrument Transformers.</w:t>
      </w:r>
      <w:r w:rsidR="00E56796">
        <w:rPr>
          <w:rFonts w:eastAsia="Calibri" w:cs="Arial"/>
          <w:sz w:val="20"/>
        </w:rPr>
        <w:tab/>
      </w:r>
    </w:p>
    <w:p w14:paraId="3AE9569C" w14:textId="635F3BDF" w:rsidR="00E56796" w:rsidRDefault="00E56796" w:rsidP="00E56796">
      <w:pPr>
        <w:rPr>
          <w:sz w:val="20"/>
        </w:rPr>
      </w:pPr>
      <w:r>
        <w:rPr>
          <w:rFonts w:eastAsia="Calibri" w:cs="Arial"/>
          <w:sz w:val="20"/>
        </w:rPr>
        <w:tab/>
      </w:r>
      <w:r w:rsidRPr="00E56796">
        <w:rPr>
          <w:rFonts w:eastAsia="Calibri" w:cs="Arial"/>
          <w:sz w:val="20"/>
        </w:rPr>
        <w:t>a.</w:t>
      </w:r>
      <w:r>
        <w:rPr>
          <w:rFonts w:eastAsia="Calibri" w:cs="Arial"/>
          <w:sz w:val="20"/>
        </w:rPr>
        <w:t xml:space="preserve">  </w:t>
      </w:r>
      <w:r w:rsidR="006D2AF6">
        <w:rPr>
          <w:rFonts w:eastAsia="Calibri" w:cs="Arial"/>
          <w:sz w:val="20"/>
        </w:rPr>
        <w:tab/>
      </w:r>
      <w:r>
        <w:rPr>
          <w:rFonts w:eastAsia="Calibri" w:cs="Arial"/>
          <w:sz w:val="20"/>
        </w:rPr>
        <w:t xml:space="preserve">Applicant agrees to comply with </w:t>
      </w:r>
      <w:r w:rsidRPr="00E56796">
        <w:rPr>
          <w:rFonts w:cs="Arial"/>
          <w:sz w:val="20"/>
        </w:rPr>
        <w:t xml:space="preserve">Conn. Agencies Regs. </w:t>
      </w:r>
      <w:hyperlink r:id="rId12" w:history="1">
        <w:r w:rsidRPr="00844761">
          <w:rPr>
            <w:rStyle w:val="Hyperlink"/>
            <w:sz w:val="20"/>
          </w:rPr>
          <w:t>§</w:t>
        </w:r>
        <w:r w:rsidR="00E8640B" w:rsidRPr="00844761">
          <w:rPr>
            <w:rStyle w:val="Hyperlink"/>
            <w:sz w:val="20"/>
          </w:rPr>
          <w:t xml:space="preserve"> </w:t>
        </w:r>
        <w:r w:rsidRPr="00844761">
          <w:rPr>
            <w:rStyle w:val="Hyperlink"/>
            <w:rFonts w:cs="Arial"/>
            <w:sz w:val="20"/>
          </w:rPr>
          <w:t>16-11-238</w:t>
        </w:r>
      </w:hyperlink>
      <w:r>
        <w:rPr>
          <w:rFonts w:cs="Arial"/>
          <w:color w:val="000000"/>
          <w:sz w:val="20"/>
        </w:rPr>
        <w:t xml:space="preserve">, and acknowledges </w:t>
      </w:r>
      <w:r>
        <w:rPr>
          <w:rFonts w:cs="Arial"/>
          <w:color w:val="000000"/>
          <w:sz w:val="20"/>
        </w:rPr>
        <w:tab/>
      </w:r>
      <w:r>
        <w:rPr>
          <w:rFonts w:cs="Arial"/>
          <w:color w:val="000000"/>
          <w:sz w:val="20"/>
        </w:rPr>
        <w:tab/>
      </w:r>
      <w:r>
        <w:rPr>
          <w:rFonts w:cs="Arial"/>
          <w:color w:val="000000"/>
          <w:sz w:val="20"/>
        </w:rPr>
        <w:tab/>
        <w:t xml:space="preserve">that </w:t>
      </w:r>
      <w:r>
        <w:rPr>
          <w:sz w:val="20"/>
        </w:rPr>
        <w:t xml:space="preserve">it is </w:t>
      </w:r>
      <w:r w:rsidRPr="00E56796">
        <w:rPr>
          <w:sz w:val="20"/>
        </w:rPr>
        <w:t xml:space="preserve">required to include the meter manufacturer, date of manufacture and all </w:t>
      </w:r>
      <w:r>
        <w:rPr>
          <w:sz w:val="20"/>
        </w:rPr>
        <w:tab/>
      </w:r>
      <w:r>
        <w:rPr>
          <w:sz w:val="20"/>
        </w:rPr>
        <w:tab/>
      </w:r>
      <w:r>
        <w:rPr>
          <w:sz w:val="20"/>
        </w:rPr>
        <w:tab/>
      </w:r>
      <w:r>
        <w:rPr>
          <w:sz w:val="20"/>
        </w:rPr>
        <w:tab/>
      </w:r>
      <w:r w:rsidRPr="00E56796">
        <w:rPr>
          <w:sz w:val="20"/>
        </w:rPr>
        <w:t xml:space="preserve">installation and </w:t>
      </w:r>
      <w:r>
        <w:rPr>
          <w:sz w:val="20"/>
        </w:rPr>
        <w:tab/>
      </w:r>
      <w:r w:rsidRPr="00E56796">
        <w:rPr>
          <w:sz w:val="20"/>
        </w:rPr>
        <w:t xml:space="preserve">removal dates for the life of the meter in its meter records and to retain </w:t>
      </w:r>
      <w:r>
        <w:rPr>
          <w:sz w:val="20"/>
        </w:rPr>
        <w:tab/>
      </w:r>
      <w:r>
        <w:rPr>
          <w:sz w:val="20"/>
        </w:rPr>
        <w:tab/>
      </w:r>
      <w:r>
        <w:rPr>
          <w:sz w:val="20"/>
        </w:rPr>
        <w:tab/>
      </w:r>
      <w:r w:rsidRPr="00E56796">
        <w:rPr>
          <w:sz w:val="20"/>
        </w:rPr>
        <w:t>meter records for a period of two years after the meter has been discarded.</w:t>
      </w:r>
      <w:r>
        <w:rPr>
          <w:sz w:val="20"/>
        </w:rPr>
        <w:t xml:space="preserve"> </w:t>
      </w:r>
      <w:r w:rsidRPr="005231B7">
        <w:rPr>
          <w:rFonts w:cs="Arial"/>
          <w:sz w:val="20"/>
        </w:rPr>
        <w:fldChar w:fldCharType="begin">
          <w:ffData>
            <w:name w:val="Check18"/>
            <w:enabled/>
            <w:calcOnExit w:val="0"/>
            <w:checkBox>
              <w:sizeAuto/>
              <w:default w:val="0"/>
            </w:checkBox>
          </w:ffData>
        </w:fldChar>
      </w:r>
      <w:r w:rsidRPr="005231B7">
        <w:rPr>
          <w:rFonts w:cs="Arial"/>
          <w:sz w:val="20"/>
        </w:rPr>
        <w:instrText xml:space="preserve"> FORMCHECKBOX </w:instrText>
      </w:r>
      <w:r w:rsidR="0078542B">
        <w:rPr>
          <w:rFonts w:cs="Arial"/>
          <w:sz w:val="20"/>
        </w:rPr>
      </w:r>
      <w:r w:rsidR="0078542B">
        <w:rPr>
          <w:rFonts w:cs="Arial"/>
          <w:sz w:val="20"/>
        </w:rPr>
        <w:fldChar w:fldCharType="separate"/>
      </w:r>
      <w:r w:rsidRPr="005231B7">
        <w:rPr>
          <w:rFonts w:cs="Arial"/>
          <w:sz w:val="20"/>
        </w:rPr>
        <w:fldChar w:fldCharType="end"/>
      </w:r>
      <w:r>
        <w:rPr>
          <w:rFonts w:cs="Arial"/>
          <w:sz w:val="20"/>
        </w:rPr>
        <w:t xml:space="preserve"> Yes</w:t>
      </w:r>
    </w:p>
    <w:p w14:paraId="24AC615C" w14:textId="77777777" w:rsidR="00E56796" w:rsidRPr="00E56796" w:rsidRDefault="00E56796" w:rsidP="00E56796">
      <w:pPr>
        <w:rPr>
          <w:sz w:val="20"/>
        </w:rPr>
      </w:pPr>
    </w:p>
    <w:p w14:paraId="041FD33A" w14:textId="77777777" w:rsidR="007F2FDA" w:rsidRPr="009D12F7" w:rsidRDefault="007F2FDA" w:rsidP="007F2FDA">
      <w:pPr>
        <w:ind w:left="720" w:hanging="720"/>
        <w:rPr>
          <w:rFonts w:cs="Arial"/>
          <w:sz w:val="20"/>
        </w:rPr>
      </w:pPr>
      <w:r w:rsidRPr="009D12F7">
        <w:rPr>
          <w:rFonts w:cs="Arial"/>
          <w:b/>
          <w:sz w:val="20"/>
        </w:rPr>
        <w:t>(B-7)</w:t>
      </w:r>
      <w:r w:rsidRPr="009D12F7">
        <w:rPr>
          <w:rFonts w:cs="Arial"/>
          <w:sz w:val="20"/>
        </w:rPr>
        <w:tab/>
        <w:t xml:space="preserve">Identify the make, size and model number of the Class I renewable energy source or </w:t>
      </w:r>
      <w:r w:rsidR="00FE0CBE">
        <w:rPr>
          <w:rFonts w:cs="Arial"/>
          <w:sz w:val="20"/>
        </w:rPr>
        <w:t xml:space="preserve">Class III </w:t>
      </w:r>
      <w:r w:rsidRPr="009D12F7">
        <w:rPr>
          <w:rFonts w:cs="Arial"/>
          <w:sz w:val="20"/>
        </w:rPr>
        <w:t xml:space="preserve">CHP system.  </w:t>
      </w:r>
    </w:p>
    <w:p w14:paraId="53F71283" w14:textId="77777777" w:rsidR="007F2FDA" w:rsidRPr="009D12F7" w:rsidRDefault="007F2FDA" w:rsidP="007F2FDA">
      <w:pPr>
        <w:ind w:left="720" w:hanging="720"/>
        <w:rPr>
          <w:rFonts w:cs="Arial"/>
          <w:sz w:val="20"/>
        </w:rPr>
      </w:pPr>
    </w:p>
    <w:p w14:paraId="56D5F55F" w14:textId="4375CD8A" w:rsidR="006B4196" w:rsidRPr="006B4196" w:rsidRDefault="007F2FDA" w:rsidP="006B4196">
      <w:pPr>
        <w:pStyle w:val="ListParagraph"/>
        <w:numPr>
          <w:ilvl w:val="0"/>
          <w:numId w:val="9"/>
        </w:numPr>
        <w:spacing w:after="240"/>
        <w:rPr>
          <w:rFonts w:ascii="Arial" w:eastAsia="Calibri" w:hAnsi="Arial" w:cs="Arial"/>
          <w:b/>
          <w:i/>
          <w:sz w:val="20"/>
        </w:rPr>
      </w:pPr>
      <w:r w:rsidRPr="00270AE8">
        <w:rPr>
          <w:rFonts w:ascii="Arial" w:eastAsia="Calibri" w:hAnsi="Arial" w:cs="Arial"/>
          <w:sz w:val="20"/>
        </w:rPr>
        <w:t xml:space="preserve">Include as </w:t>
      </w:r>
      <w:r w:rsidRPr="00270AE8">
        <w:rPr>
          <w:rFonts w:ascii="Arial" w:eastAsia="Calibri" w:hAnsi="Arial" w:cs="Arial"/>
          <w:b/>
          <w:sz w:val="20"/>
        </w:rPr>
        <w:t>Exhibit B-7,</w:t>
      </w:r>
      <w:r w:rsidRPr="00270AE8">
        <w:rPr>
          <w:rFonts w:ascii="Arial" w:eastAsia="Calibri" w:hAnsi="Arial" w:cs="Arial"/>
          <w:sz w:val="20"/>
        </w:rPr>
        <w:t xml:space="preserve"> all information available from the manufacturer of the Class I renewable energy source or </w:t>
      </w:r>
      <w:r w:rsidR="00FE0CBE" w:rsidRPr="00270AE8">
        <w:rPr>
          <w:rFonts w:ascii="Arial" w:eastAsia="Calibri" w:hAnsi="Arial" w:cs="Arial"/>
          <w:sz w:val="20"/>
        </w:rPr>
        <w:t xml:space="preserve">Class III </w:t>
      </w:r>
      <w:r w:rsidRPr="00270AE8">
        <w:rPr>
          <w:rFonts w:ascii="Arial" w:eastAsia="Calibri" w:hAnsi="Arial" w:cs="Arial"/>
          <w:sz w:val="20"/>
        </w:rPr>
        <w:t>CHP system, including but not limited to technical specifications of the system.</w:t>
      </w:r>
    </w:p>
    <w:p w14:paraId="195B0BD7" w14:textId="77777777" w:rsidR="006B4196" w:rsidRDefault="006B4196" w:rsidP="006B4196">
      <w:pPr>
        <w:pStyle w:val="ListParagraph"/>
        <w:spacing w:after="240"/>
        <w:ind w:left="1080"/>
        <w:rPr>
          <w:rFonts w:ascii="Arial" w:eastAsia="Calibri" w:hAnsi="Arial" w:cs="Arial"/>
          <w:b/>
          <w:i/>
          <w:sz w:val="20"/>
        </w:rPr>
      </w:pPr>
    </w:p>
    <w:p w14:paraId="03B7717C" w14:textId="77777777" w:rsidR="006B4196" w:rsidRPr="00AB5B13" w:rsidRDefault="006B4196" w:rsidP="006B4196">
      <w:pPr>
        <w:pStyle w:val="ListParagraph"/>
        <w:numPr>
          <w:ilvl w:val="0"/>
          <w:numId w:val="9"/>
        </w:numPr>
        <w:spacing w:after="240"/>
        <w:rPr>
          <w:rFonts w:ascii="Arial" w:eastAsia="Calibri" w:hAnsi="Arial" w:cs="Arial"/>
          <w:b/>
          <w:i/>
          <w:sz w:val="20"/>
        </w:rPr>
      </w:pPr>
      <w:r w:rsidRPr="00AB5B13">
        <w:rPr>
          <w:rFonts w:ascii="Arial" w:eastAsia="Calibri" w:hAnsi="Arial" w:cs="Arial"/>
          <w:b/>
          <w:sz w:val="20"/>
          <w:u w:val="single"/>
        </w:rPr>
        <w:t>Proof of Class I or Class III Renewable Energy Source Certification</w:t>
      </w:r>
    </w:p>
    <w:p w14:paraId="2F8963AF" w14:textId="77777777" w:rsidR="006B4196" w:rsidRPr="00AB5B13" w:rsidRDefault="006B4196" w:rsidP="006B4196">
      <w:pPr>
        <w:pStyle w:val="ListParagraph"/>
        <w:spacing w:after="240"/>
        <w:ind w:left="1080"/>
        <w:rPr>
          <w:rFonts w:ascii="Arial" w:eastAsia="Calibri" w:hAnsi="Arial" w:cs="Arial"/>
          <w:b/>
          <w:i/>
          <w:sz w:val="20"/>
        </w:rPr>
      </w:pPr>
    </w:p>
    <w:p w14:paraId="09050336" w14:textId="60563350" w:rsidR="006B4196" w:rsidRDefault="006B4196" w:rsidP="006B4196">
      <w:pPr>
        <w:pStyle w:val="ListParagraph"/>
        <w:numPr>
          <w:ilvl w:val="0"/>
          <w:numId w:val="11"/>
        </w:numPr>
        <w:spacing w:after="240"/>
        <w:rPr>
          <w:rFonts w:ascii="Arial" w:eastAsia="Calibri" w:hAnsi="Arial" w:cs="Arial"/>
          <w:sz w:val="20"/>
        </w:rPr>
      </w:pPr>
      <w:r w:rsidRPr="006B4196">
        <w:rPr>
          <w:rFonts w:ascii="Arial" w:eastAsia="Calibri" w:hAnsi="Arial" w:cs="Arial"/>
          <w:sz w:val="20"/>
        </w:rPr>
        <w:t>For Class I or Class III renewable energy source systems</w:t>
      </w:r>
      <w:r>
        <w:rPr>
          <w:rFonts w:ascii="Arial" w:eastAsia="Calibri" w:hAnsi="Arial" w:cs="Arial"/>
          <w:sz w:val="20"/>
        </w:rPr>
        <w:t xml:space="preserve"> </w:t>
      </w:r>
      <w:r w:rsidRPr="006B4196">
        <w:rPr>
          <w:rFonts w:ascii="Arial" w:eastAsia="Calibri" w:hAnsi="Arial" w:cs="Arial"/>
          <w:sz w:val="20"/>
        </w:rPr>
        <w:t xml:space="preserve">already in operation and approved by PURA, provide the renewable certification number and identify the PURA docket in which the Class I or Class III renewable energy source system was approved. </w:t>
      </w:r>
    </w:p>
    <w:p w14:paraId="44011DBF" w14:textId="77777777" w:rsidR="006B4196" w:rsidRPr="006B4196" w:rsidRDefault="006B4196" w:rsidP="006B4196">
      <w:pPr>
        <w:pStyle w:val="ListParagraph"/>
        <w:spacing w:after="240"/>
        <w:ind w:left="2160"/>
        <w:rPr>
          <w:rFonts w:ascii="Arial" w:eastAsia="Calibri" w:hAnsi="Arial" w:cs="Arial"/>
          <w:sz w:val="20"/>
        </w:rPr>
      </w:pPr>
    </w:p>
    <w:p w14:paraId="713466FC" w14:textId="415E65D5" w:rsidR="00F9796E" w:rsidRPr="005F34CB" w:rsidRDefault="006B4196" w:rsidP="005F34CB">
      <w:pPr>
        <w:pStyle w:val="ListParagraph"/>
        <w:numPr>
          <w:ilvl w:val="0"/>
          <w:numId w:val="11"/>
        </w:numPr>
        <w:spacing w:after="240"/>
        <w:rPr>
          <w:rFonts w:ascii="Arial" w:eastAsia="Calibri" w:hAnsi="Arial" w:cs="Arial"/>
          <w:b/>
          <w:i/>
          <w:sz w:val="20"/>
          <w:szCs w:val="20"/>
        </w:rPr>
      </w:pPr>
      <w:r w:rsidRPr="006B4196">
        <w:rPr>
          <w:rFonts w:ascii="Arial" w:eastAsia="Calibri" w:hAnsi="Arial" w:cs="Arial"/>
          <w:sz w:val="20"/>
        </w:rPr>
        <w:lastRenderedPageBreak/>
        <w:t xml:space="preserve">For Class I or Class III </w:t>
      </w:r>
      <w:r>
        <w:rPr>
          <w:rFonts w:ascii="Arial" w:eastAsia="Calibri" w:hAnsi="Arial" w:cs="Arial"/>
          <w:sz w:val="20"/>
        </w:rPr>
        <w:t xml:space="preserve">renewable energy source </w:t>
      </w:r>
      <w:r w:rsidRPr="006B4196">
        <w:rPr>
          <w:rFonts w:ascii="Arial" w:eastAsia="Calibri" w:hAnsi="Arial" w:cs="Arial"/>
          <w:sz w:val="20"/>
        </w:rPr>
        <w:t xml:space="preserve">systems not yet in operation and approved by PURA, applicant understands and agrees to provide as a compliance filing in this application docket, proof that the Class I or Class III certification is approved by PURA no later than 12 months after approval of this electric submetering application.  Proof shall include the </w:t>
      </w:r>
      <w:r>
        <w:rPr>
          <w:rFonts w:ascii="Arial" w:eastAsia="Calibri" w:hAnsi="Arial" w:cs="Arial"/>
          <w:sz w:val="20"/>
        </w:rPr>
        <w:t xml:space="preserve">PURA </w:t>
      </w:r>
      <w:r w:rsidRPr="006B4196">
        <w:rPr>
          <w:rFonts w:ascii="Arial" w:eastAsia="Calibri" w:hAnsi="Arial" w:cs="Arial"/>
          <w:sz w:val="20"/>
        </w:rPr>
        <w:t>docket number and certification number</w:t>
      </w:r>
      <w:r>
        <w:rPr>
          <w:rFonts w:ascii="Arial" w:eastAsia="Calibri" w:hAnsi="Arial" w:cs="Arial"/>
          <w:sz w:val="20"/>
        </w:rPr>
        <w:t>.</w:t>
      </w:r>
      <w:r w:rsidRPr="006B4196">
        <w:rPr>
          <w:rFonts w:ascii="Arial" w:eastAsia="Calibri" w:hAnsi="Arial" w:cs="Arial"/>
          <w:b/>
          <w:sz w:val="20"/>
        </w:rPr>
        <w:t xml:space="preserve"> </w:t>
      </w:r>
      <w:r w:rsidRPr="006B4196">
        <w:rPr>
          <w:rFonts w:ascii="Arial" w:hAnsi="Arial" w:cs="Arial"/>
          <w:sz w:val="20"/>
        </w:rPr>
        <w:t xml:space="preserve"> </w:t>
      </w:r>
      <w:r w:rsidRPr="006B4196">
        <w:rPr>
          <w:rFonts w:ascii="Arial" w:hAnsi="Arial" w:cs="Arial"/>
          <w:sz w:val="20"/>
        </w:rPr>
        <w:fldChar w:fldCharType="begin">
          <w:ffData>
            <w:name w:val="Check18"/>
            <w:enabled/>
            <w:calcOnExit w:val="0"/>
            <w:checkBox>
              <w:sizeAuto/>
              <w:default w:val="0"/>
            </w:checkBox>
          </w:ffData>
        </w:fldChar>
      </w:r>
      <w:r w:rsidRPr="006B4196">
        <w:rPr>
          <w:rFonts w:ascii="Arial" w:hAnsi="Arial" w:cs="Arial"/>
          <w:sz w:val="20"/>
        </w:rPr>
        <w:instrText xml:space="preserve"> FORMCHECKBOX </w:instrText>
      </w:r>
      <w:r w:rsidR="0078542B">
        <w:rPr>
          <w:rFonts w:ascii="Arial" w:hAnsi="Arial" w:cs="Arial"/>
          <w:sz w:val="20"/>
        </w:rPr>
      </w:r>
      <w:r w:rsidR="0078542B">
        <w:rPr>
          <w:rFonts w:ascii="Arial" w:hAnsi="Arial" w:cs="Arial"/>
          <w:sz w:val="20"/>
        </w:rPr>
        <w:fldChar w:fldCharType="separate"/>
      </w:r>
      <w:r w:rsidRPr="006B4196">
        <w:rPr>
          <w:rFonts w:ascii="Arial" w:hAnsi="Arial" w:cs="Arial"/>
          <w:sz w:val="20"/>
        </w:rPr>
        <w:fldChar w:fldCharType="end"/>
      </w:r>
      <w:r w:rsidRPr="006B4196">
        <w:rPr>
          <w:rFonts w:ascii="Arial" w:hAnsi="Arial" w:cs="Arial"/>
          <w:sz w:val="20"/>
        </w:rPr>
        <w:t xml:space="preserve"> Yes</w:t>
      </w:r>
    </w:p>
    <w:p w14:paraId="707625BC" w14:textId="54E1EF60" w:rsidR="007F2FDA" w:rsidRPr="009D12F7" w:rsidRDefault="006B4196" w:rsidP="007F2FDA">
      <w:pPr>
        <w:ind w:left="720" w:hanging="720"/>
        <w:rPr>
          <w:rFonts w:cs="Arial"/>
          <w:sz w:val="20"/>
        </w:rPr>
      </w:pPr>
      <w:r w:rsidRPr="009D12F7">
        <w:rPr>
          <w:rFonts w:cs="Arial"/>
          <w:b/>
          <w:sz w:val="20"/>
        </w:rPr>
        <w:t xml:space="preserve"> </w:t>
      </w:r>
      <w:r w:rsidR="007F2FDA" w:rsidRPr="009D12F7">
        <w:rPr>
          <w:rFonts w:cs="Arial"/>
          <w:b/>
          <w:sz w:val="20"/>
        </w:rPr>
        <w:t>(B-</w:t>
      </w:r>
      <w:r w:rsidR="0049191A">
        <w:rPr>
          <w:rFonts w:cs="Arial"/>
          <w:b/>
          <w:sz w:val="20"/>
        </w:rPr>
        <w:t>8</w:t>
      </w:r>
      <w:r w:rsidR="007F2FDA" w:rsidRPr="009D12F7">
        <w:rPr>
          <w:rFonts w:cs="Arial"/>
          <w:b/>
          <w:sz w:val="20"/>
        </w:rPr>
        <w:t>)</w:t>
      </w:r>
      <w:r w:rsidR="007F2FDA" w:rsidRPr="009D12F7">
        <w:rPr>
          <w:rFonts w:cs="Arial"/>
          <w:b/>
          <w:sz w:val="20"/>
        </w:rPr>
        <w:tab/>
      </w:r>
      <w:r w:rsidR="007F2FDA" w:rsidRPr="009D12F7">
        <w:rPr>
          <w:rFonts w:cs="Arial"/>
          <w:sz w:val="20"/>
        </w:rPr>
        <w:t>Provide the following regarding the electrician who installed (or will install) the submeters:</w:t>
      </w:r>
    </w:p>
    <w:p w14:paraId="7F92A2AA" w14:textId="77777777" w:rsidR="007F2FDA" w:rsidRPr="009D12F7" w:rsidRDefault="007F2FDA" w:rsidP="007F2FDA">
      <w:pPr>
        <w:ind w:left="720" w:hanging="720"/>
        <w:rPr>
          <w:rFonts w:cs="Arial"/>
          <w:sz w:val="20"/>
        </w:rPr>
      </w:pPr>
    </w:p>
    <w:p w14:paraId="37776040" w14:textId="77777777" w:rsidR="007F2FDA" w:rsidRPr="009D12F7" w:rsidRDefault="007F2FDA" w:rsidP="007F2FDA">
      <w:pPr>
        <w:ind w:left="720"/>
        <w:rPr>
          <w:rFonts w:cs="Arial"/>
          <w:i/>
          <w:sz w:val="20"/>
        </w:rPr>
      </w:pPr>
      <w:r w:rsidRPr="009D12F7">
        <w:rPr>
          <w:rFonts w:cs="Arial"/>
          <w:i/>
          <w:sz w:val="20"/>
        </w:rPr>
        <w:t>Name:</w:t>
      </w:r>
      <w:r w:rsidRPr="009D12F7">
        <w:rPr>
          <w:rFonts w:cs="Arial"/>
          <w:sz w:val="20"/>
        </w:rPr>
        <w:tab/>
      </w:r>
    </w:p>
    <w:p w14:paraId="79B440E7" w14:textId="77777777" w:rsidR="007F2FDA" w:rsidRPr="009D12F7" w:rsidRDefault="007F2FDA" w:rsidP="007F2FDA">
      <w:pPr>
        <w:pStyle w:val="BodyTextIndent"/>
        <w:pBdr>
          <w:top w:val="single" w:sz="4" w:space="1" w:color="auto"/>
        </w:pBdr>
        <w:ind w:left="720" w:right="720" w:firstLine="0"/>
        <w:jc w:val="left"/>
        <w:rPr>
          <w:rFonts w:cs="Arial"/>
          <w:i/>
          <w:sz w:val="20"/>
        </w:rPr>
      </w:pPr>
      <w:r w:rsidRPr="009D12F7">
        <w:rPr>
          <w:rFonts w:cs="Arial"/>
          <w:i/>
          <w:sz w:val="20"/>
          <w:u w:val="single"/>
        </w:rPr>
        <w:t>Company Name:</w:t>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p>
    <w:p w14:paraId="132ACCF7" w14:textId="77777777" w:rsidR="007F2FDA" w:rsidRPr="009D12F7" w:rsidRDefault="007F2FDA" w:rsidP="007F2FDA">
      <w:pPr>
        <w:pStyle w:val="BodyTextIndent"/>
        <w:pBdr>
          <w:top w:val="single" w:sz="4" w:space="1" w:color="auto"/>
        </w:pBdr>
        <w:ind w:left="720" w:right="720" w:firstLine="0"/>
        <w:jc w:val="left"/>
        <w:rPr>
          <w:rFonts w:cs="Arial"/>
          <w:i/>
          <w:sz w:val="20"/>
        </w:rPr>
      </w:pPr>
      <w:r w:rsidRPr="009D12F7">
        <w:rPr>
          <w:rFonts w:cs="Arial"/>
          <w:i/>
          <w:sz w:val="20"/>
          <w:u w:val="single"/>
        </w:rPr>
        <w:t>Address:</w:t>
      </w:r>
      <w:r w:rsidRPr="009D12F7">
        <w:rPr>
          <w:rFonts w:cs="Arial"/>
          <w:sz w:val="20"/>
          <w:u w:val="single"/>
        </w:rPr>
        <w:t xml:space="preserve"> </w:t>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r w:rsidRPr="009D12F7">
        <w:rPr>
          <w:rFonts w:cs="Arial"/>
          <w:sz w:val="20"/>
          <w:u w:val="single"/>
        </w:rPr>
        <w:tab/>
      </w:r>
    </w:p>
    <w:p w14:paraId="6C05DAB2" w14:textId="77777777" w:rsidR="007F2FDA" w:rsidRPr="009D12F7" w:rsidRDefault="007F2FDA" w:rsidP="007F2FDA">
      <w:pPr>
        <w:pStyle w:val="BodyTextIndent"/>
        <w:pBdr>
          <w:top w:val="single" w:sz="4" w:space="1" w:color="auto"/>
        </w:pBdr>
        <w:ind w:left="720" w:right="720" w:firstLine="0"/>
        <w:jc w:val="left"/>
        <w:rPr>
          <w:rFonts w:cs="Arial"/>
          <w:i/>
          <w:sz w:val="20"/>
        </w:rPr>
      </w:pPr>
      <w:r w:rsidRPr="009D12F7">
        <w:rPr>
          <w:rFonts w:cs="Arial"/>
          <w:i/>
          <w:sz w:val="20"/>
        </w:rPr>
        <w:t>City:</w:t>
      </w:r>
      <w:r w:rsidRPr="009D12F7">
        <w:rPr>
          <w:rFonts w:cs="Arial"/>
          <w:sz w:val="20"/>
        </w:rPr>
        <w:t xml:space="preserve"> </w:t>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i/>
          <w:sz w:val="20"/>
        </w:rPr>
        <w:t>Main Telephone:</w:t>
      </w:r>
    </w:p>
    <w:p w14:paraId="37A3DCFE" w14:textId="77777777" w:rsidR="007F2FDA" w:rsidRPr="009D12F7" w:rsidRDefault="007F2FDA" w:rsidP="007F2FDA">
      <w:pPr>
        <w:widowControl w:val="0"/>
        <w:pBdr>
          <w:top w:val="single" w:sz="4" w:space="1" w:color="auto"/>
          <w:bottom w:val="single" w:sz="4" w:space="1" w:color="auto"/>
        </w:pBdr>
        <w:ind w:left="720" w:right="720"/>
        <w:rPr>
          <w:rFonts w:cs="Arial"/>
          <w:i/>
          <w:sz w:val="20"/>
        </w:rPr>
      </w:pPr>
      <w:r w:rsidRPr="009D12F7">
        <w:rPr>
          <w:rFonts w:cs="Arial"/>
          <w:i/>
          <w:sz w:val="20"/>
        </w:rPr>
        <w:t>CT Electrician’s License #:</w:t>
      </w:r>
    </w:p>
    <w:p w14:paraId="2461DFB5" w14:textId="77777777" w:rsidR="007F2FDA" w:rsidRPr="009D12F7" w:rsidRDefault="007F2FDA" w:rsidP="007F2FDA">
      <w:pPr>
        <w:ind w:left="720" w:hanging="720"/>
        <w:rPr>
          <w:rFonts w:cs="Arial"/>
          <w:b/>
          <w:sz w:val="20"/>
        </w:rPr>
      </w:pPr>
    </w:p>
    <w:p w14:paraId="59CFD7A7" w14:textId="376E93A2" w:rsidR="007F2FDA" w:rsidRPr="009D12F7" w:rsidRDefault="007F2FDA" w:rsidP="007F2FDA">
      <w:pPr>
        <w:ind w:left="720" w:hanging="720"/>
        <w:rPr>
          <w:rFonts w:cs="Arial"/>
          <w:sz w:val="20"/>
        </w:rPr>
      </w:pPr>
      <w:r w:rsidRPr="009D12F7">
        <w:rPr>
          <w:rFonts w:cs="Arial"/>
          <w:b/>
          <w:sz w:val="20"/>
        </w:rPr>
        <w:t>(B-</w:t>
      </w:r>
      <w:r w:rsidR="0049191A">
        <w:rPr>
          <w:rFonts w:cs="Arial"/>
          <w:b/>
          <w:sz w:val="20"/>
        </w:rPr>
        <w:t>9</w:t>
      </w:r>
      <w:r w:rsidRPr="009D12F7">
        <w:rPr>
          <w:rFonts w:cs="Arial"/>
          <w:b/>
          <w:sz w:val="20"/>
        </w:rPr>
        <w:t>)</w:t>
      </w:r>
      <w:r w:rsidRPr="009D12F7">
        <w:rPr>
          <w:rFonts w:cs="Arial"/>
          <w:b/>
          <w:sz w:val="20"/>
        </w:rPr>
        <w:tab/>
      </w:r>
      <w:r w:rsidRPr="009D12F7">
        <w:rPr>
          <w:rFonts w:cs="Arial"/>
          <w:sz w:val="20"/>
        </w:rPr>
        <w:t>Describe the procedure by which the submeters will be read, including but not limited to the following information:</w:t>
      </w:r>
    </w:p>
    <w:p w14:paraId="159104A7" w14:textId="77777777" w:rsidR="007F2FDA" w:rsidRPr="009D12F7" w:rsidRDefault="007F2FDA" w:rsidP="007F2FDA">
      <w:pPr>
        <w:ind w:left="720" w:hanging="720"/>
        <w:rPr>
          <w:rFonts w:cs="Arial"/>
          <w:sz w:val="20"/>
        </w:rPr>
      </w:pPr>
      <w:r w:rsidRPr="009D12F7">
        <w:rPr>
          <w:rFonts w:cs="Arial"/>
          <w:sz w:val="20"/>
        </w:rPr>
        <w:br/>
        <w:t>a.</w:t>
      </w:r>
      <w:r w:rsidRPr="009D12F7">
        <w:rPr>
          <w:rFonts w:cs="Arial"/>
          <w:sz w:val="20"/>
        </w:rPr>
        <w:tab/>
        <w:t>whether the submeter will be read remotely;</w:t>
      </w:r>
    </w:p>
    <w:p w14:paraId="776C2C1E" w14:textId="77777777" w:rsidR="007F2FDA" w:rsidRPr="009D12F7" w:rsidRDefault="007F2FDA" w:rsidP="007F2FDA">
      <w:pPr>
        <w:rPr>
          <w:rFonts w:cs="Arial"/>
          <w:sz w:val="20"/>
        </w:rPr>
      </w:pPr>
    </w:p>
    <w:p w14:paraId="0BE5769C" w14:textId="77777777" w:rsidR="007F2FDA" w:rsidRPr="009D12F7" w:rsidRDefault="007F2FDA" w:rsidP="007F2FDA">
      <w:pPr>
        <w:rPr>
          <w:rFonts w:cs="Arial"/>
          <w:sz w:val="20"/>
        </w:rPr>
      </w:pPr>
      <w:r w:rsidRPr="009D12F7">
        <w:rPr>
          <w:rFonts w:cs="Arial"/>
          <w:sz w:val="20"/>
        </w:rPr>
        <w:tab/>
        <w:t>b.</w:t>
      </w:r>
      <w:r w:rsidRPr="009D12F7">
        <w:rPr>
          <w:rFonts w:cs="Arial"/>
          <w:sz w:val="20"/>
        </w:rPr>
        <w:tab/>
        <w:t>the frequency with which the submeter will be read;</w:t>
      </w:r>
    </w:p>
    <w:p w14:paraId="7D03EDF3" w14:textId="77777777" w:rsidR="007F2FDA" w:rsidRPr="009D12F7" w:rsidRDefault="007F2FDA" w:rsidP="007F2FDA">
      <w:pPr>
        <w:rPr>
          <w:rFonts w:cs="Arial"/>
          <w:sz w:val="20"/>
        </w:rPr>
      </w:pPr>
    </w:p>
    <w:p w14:paraId="1ACC74B9" w14:textId="77777777" w:rsidR="007F2FDA" w:rsidRPr="009D12F7" w:rsidRDefault="007F2FDA" w:rsidP="007F2FDA">
      <w:pPr>
        <w:rPr>
          <w:rFonts w:cs="Arial"/>
          <w:sz w:val="20"/>
        </w:rPr>
      </w:pPr>
      <w:r w:rsidRPr="009D12F7">
        <w:rPr>
          <w:rFonts w:cs="Arial"/>
          <w:sz w:val="20"/>
        </w:rPr>
        <w:tab/>
        <w:t>c.</w:t>
      </w:r>
      <w:r w:rsidRPr="009D12F7">
        <w:rPr>
          <w:rFonts w:cs="Arial"/>
          <w:sz w:val="20"/>
        </w:rPr>
        <w:tab/>
        <w:t>the procedure for generating an invoice or bill to the tenant; and</w:t>
      </w:r>
    </w:p>
    <w:p w14:paraId="30A690FC" w14:textId="77777777" w:rsidR="007F2FDA" w:rsidRPr="009D12F7" w:rsidRDefault="007F2FDA" w:rsidP="007F2FDA">
      <w:pPr>
        <w:rPr>
          <w:rFonts w:cs="Arial"/>
          <w:sz w:val="20"/>
        </w:rPr>
      </w:pPr>
    </w:p>
    <w:p w14:paraId="0114DABC" w14:textId="77777777" w:rsidR="007F2FDA" w:rsidRPr="009D12F7" w:rsidRDefault="007F2FDA" w:rsidP="007F2FDA">
      <w:pPr>
        <w:rPr>
          <w:rFonts w:cs="Arial"/>
          <w:sz w:val="20"/>
        </w:rPr>
      </w:pPr>
      <w:r w:rsidRPr="009D12F7">
        <w:rPr>
          <w:rFonts w:cs="Arial"/>
          <w:sz w:val="20"/>
        </w:rPr>
        <w:tab/>
        <w:t>d.</w:t>
      </w:r>
      <w:r w:rsidRPr="009D12F7">
        <w:rPr>
          <w:rFonts w:cs="Arial"/>
          <w:sz w:val="20"/>
        </w:rPr>
        <w:tab/>
        <w:t>How the tenant has access to the submeter and how the tenant can “read” the meter.</w:t>
      </w:r>
    </w:p>
    <w:p w14:paraId="181800D7" w14:textId="77777777" w:rsidR="007F2FDA" w:rsidRPr="009D12F7" w:rsidRDefault="007F2FDA" w:rsidP="007F2FDA">
      <w:pPr>
        <w:rPr>
          <w:rFonts w:cs="Arial"/>
          <w:sz w:val="20"/>
        </w:rPr>
      </w:pPr>
    </w:p>
    <w:p w14:paraId="6BE507D4" w14:textId="282270D7" w:rsidR="007F2FDA" w:rsidRPr="009D12F7" w:rsidRDefault="007F2FDA" w:rsidP="007F2FDA">
      <w:pPr>
        <w:ind w:left="720"/>
        <w:rPr>
          <w:rFonts w:cs="Arial"/>
          <w:sz w:val="20"/>
        </w:rPr>
      </w:pPr>
      <w:r w:rsidRPr="009D12F7">
        <w:rPr>
          <w:rFonts w:cs="Arial"/>
          <w:sz w:val="20"/>
        </w:rPr>
        <w:t xml:space="preserve">Provide as </w:t>
      </w:r>
      <w:r w:rsidRPr="009D12F7">
        <w:rPr>
          <w:rFonts w:cs="Arial"/>
          <w:b/>
          <w:sz w:val="20"/>
        </w:rPr>
        <w:t>Exhibit B-</w:t>
      </w:r>
      <w:r w:rsidR="0049191A">
        <w:rPr>
          <w:rFonts w:cs="Arial"/>
          <w:b/>
          <w:sz w:val="20"/>
        </w:rPr>
        <w:t>9</w:t>
      </w:r>
      <w:r w:rsidRPr="009D12F7">
        <w:rPr>
          <w:rFonts w:cs="Arial"/>
          <w:b/>
          <w:sz w:val="20"/>
        </w:rPr>
        <w:t>a</w:t>
      </w:r>
      <w:r w:rsidRPr="009D12F7">
        <w:rPr>
          <w:rFonts w:cs="Arial"/>
          <w:sz w:val="20"/>
        </w:rPr>
        <w:t xml:space="preserve"> any written procedures or policies developed and maintained by either the Applicant or the Vendor with respect to reading the submeter used by the Applicant.</w:t>
      </w:r>
    </w:p>
    <w:p w14:paraId="4C6A3F8C" w14:textId="77777777" w:rsidR="007F2FDA" w:rsidRPr="009D12F7" w:rsidRDefault="007F2FDA" w:rsidP="007F2FDA">
      <w:pPr>
        <w:rPr>
          <w:rFonts w:cs="Arial"/>
          <w:sz w:val="20"/>
        </w:rPr>
      </w:pPr>
    </w:p>
    <w:p w14:paraId="2314B2E8" w14:textId="4C4FAA6B" w:rsidR="007F2FDA" w:rsidRPr="009D12F7" w:rsidRDefault="007F2FDA" w:rsidP="007F2FDA">
      <w:pPr>
        <w:ind w:left="720"/>
        <w:rPr>
          <w:rFonts w:cs="Arial"/>
          <w:sz w:val="20"/>
        </w:rPr>
      </w:pPr>
      <w:r w:rsidRPr="009D12F7">
        <w:rPr>
          <w:rFonts w:cs="Arial"/>
          <w:sz w:val="20"/>
        </w:rPr>
        <w:t xml:space="preserve">Provide as </w:t>
      </w:r>
      <w:r w:rsidRPr="009D12F7">
        <w:rPr>
          <w:rFonts w:cs="Arial"/>
          <w:b/>
          <w:sz w:val="20"/>
        </w:rPr>
        <w:t>Exhibit B-</w:t>
      </w:r>
      <w:r w:rsidR="0049191A">
        <w:rPr>
          <w:rFonts w:cs="Arial"/>
          <w:b/>
          <w:sz w:val="20"/>
        </w:rPr>
        <w:t>9</w:t>
      </w:r>
      <w:r w:rsidRPr="009D12F7">
        <w:rPr>
          <w:rFonts w:cs="Arial"/>
          <w:b/>
          <w:sz w:val="20"/>
        </w:rPr>
        <w:t>b</w:t>
      </w:r>
      <w:r w:rsidRPr="009D12F7">
        <w:rPr>
          <w:rFonts w:cs="Arial"/>
          <w:sz w:val="20"/>
        </w:rPr>
        <w:t xml:space="preserve"> all forms, notices, reports, etc. that are generated by the Vendor and sent to the Applicant in connection with reading the meters for purposes of generating invoices or bills to the Submetered Party.</w:t>
      </w:r>
    </w:p>
    <w:p w14:paraId="6C2027F9" w14:textId="77777777" w:rsidR="007F2FDA" w:rsidRPr="009D12F7" w:rsidRDefault="007F2FDA" w:rsidP="007F2FDA">
      <w:pPr>
        <w:ind w:left="720"/>
        <w:rPr>
          <w:rFonts w:cs="Arial"/>
          <w:sz w:val="20"/>
        </w:rPr>
      </w:pPr>
    </w:p>
    <w:p w14:paraId="28AA766B" w14:textId="27499B32" w:rsidR="00090665" w:rsidRDefault="007F2FDA" w:rsidP="007F2FDA">
      <w:pPr>
        <w:ind w:left="720"/>
        <w:rPr>
          <w:rFonts w:cs="Arial"/>
          <w:sz w:val="20"/>
        </w:rPr>
      </w:pPr>
      <w:r w:rsidRPr="009D12F7">
        <w:rPr>
          <w:rFonts w:cs="Arial"/>
          <w:sz w:val="20"/>
        </w:rPr>
        <w:t xml:space="preserve">Provide as </w:t>
      </w:r>
      <w:r w:rsidRPr="009D12F7">
        <w:rPr>
          <w:rFonts w:cs="Arial"/>
          <w:b/>
          <w:sz w:val="20"/>
        </w:rPr>
        <w:t>Exhibit B-</w:t>
      </w:r>
      <w:r w:rsidR="0049191A">
        <w:rPr>
          <w:rFonts w:cs="Arial"/>
          <w:b/>
          <w:sz w:val="20"/>
        </w:rPr>
        <w:t>9</w:t>
      </w:r>
      <w:r w:rsidRPr="009D12F7">
        <w:rPr>
          <w:rFonts w:cs="Arial"/>
          <w:b/>
          <w:sz w:val="20"/>
        </w:rPr>
        <w:t xml:space="preserve">c </w:t>
      </w:r>
      <w:r w:rsidRPr="009D12F7">
        <w:rPr>
          <w:rFonts w:cs="Arial"/>
          <w:sz w:val="20"/>
        </w:rPr>
        <w:t>all notices or other written materials provided to the tenant which explain how the meters are read and bills or invoices generated.</w:t>
      </w:r>
    </w:p>
    <w:p w14:paraId="6FAAC151" w14:textId="77777777" w:rsidR="00EB2DFD" w:rsidRPr="009D12F7" w:rsidRDefault="00EB2DFD" w:rsidP="00090665">
      <w:pPr>
        <w:ind w:left="720"/>
        <w:rPr>
          <w:rFonts w:cs="Arial"/>
          <w:b/>
          <w:sz w:val="20"/>
          <w:u w:val="single"/>
        </w:rPr>
      </w:pPr>
    </w:p>
    <w:p w14:paraId="530A37F9" w14:textId="0252F9B0" w:rsidR="00270AE8" w:rsidRDefault="00FC1A6E" w:rsidP="005F34CB">
      <w:pPr>
        <w:spacing w:after="240"/>
        <w:rPr>
          <w:rFonts w:cs="Arial"/>
          <w:b/>
          <w:sz w:val="20"/>
          <w:u w:val="single"/>
        </w:rPr>
      </w:pPr>
      <w:r>
        <w:rPr>
          <w:rFonts w:cs="Arial"/>
          <w:b/>
          <w:sz w:val="20"/>
        </w:rPr>
        <w:t xml:space="preserve">(B-10) </w:t>
      </w:r>
      <w:r>
        <w:rPr>
          <w:rFonts w:cs="Arial"/>
          <w:b/>
          <w:sz w:val="20"/>
        </w:rPr>
        <w:tab/>
      </w:r>
      <w:r w:rsidR="00090665" w:rsidRPr="009D12F7">
        <w:rPr>
          <w:rFonts w:cs="Arial"/>
          <w:b/>
          <w:sz w:val="20"/>
          <w:u w:val="single"/>
        </w:rPr>
        <w:t>Enforcement of Performance Standards</w:t>
      </w:r>
    </w:p>
    <w:p w14:paraId="62F66F9F" w14:textId="3BF99A66" w:rsidR="00FC1A6E" w:rsidRDefault="00FC1A6E" w:rsidP="00270AE8">
      <w:pPr>
        <w:spacing w:after="240"/>
        <w:ind w:left="720"/>
        <w:rPr>
          <w:rFonts w:cs="Arial"/>
          <w:sz w:val="20"/>
        </w:rPr>
      </w:pPr>
      <w:r>
        <w:rPr>
          <w:rFonts w:cs="Arial"/>
          <w:sz w:val="20"/>
        </w:rPr>
        <w:t xml:space="preserve">See Section V of the </w:t>
      </w:r>
      <w:r w:rsidR="00D82D13">
        <w:rPr>
          <w:rFonts w:cs="Arial"/>
          <w:sz w:val="20"/>
        </w:rPr>
        <w:t xml:space="preserve">Application </w:t>
      </w:r>
      <w:r w:rsidR="00D640F3">
        <w:rPr>
          <w:rFonts w:cs="Arial"/>
          <w:sz w:val="20"/>
        </w:rPr>
        <w:t>Instructions</w:t>
      </w:r>
      <w:r>
        <w:rPr>
          <w:rFonts w:cs="Arial"/>
          <w:sz w:val="20"/>
        </w:rPr>
        <w:t xml:space="preserve"> </w:t>
      </w:r>
      <w:r w:rsidR="00857778">
        <w:rPr>
          <w:rFonts w:cs="Arial"/>
          <w:sz w:val="20"/>
        </w:rPr>
        <w:t>for details on the Performance Standards applicable to Class I and Class III CHP resources.</w:t>
      </w:r>
    </w:p>
    <w:p w14:paraId="32A70162" w14:textId="49AF439F" w:rsidR="00431D19" w:rsidRDefault="00090665" w:rsidP="00270AE8">
      <w:pPr>
        <w:spacing w:after="240"/>
        <w:ind w:left="720"/>
        <w:rPr>
          <w:rFonts w:cs="Arial"/>
          <w:sz w:val="20"/>
        </w:rPr>
      </w:pPr>
      <w:r w:rsidRPr="009D12F7">
        <w:rPr>
          <w:rFonts w:cs="Arial"/>
          <w:sz w:val="20"/>
        </w:rPr>
        <w:t>On or before March 1</w:t>
      </w:r>
      <w:r w:rsidRPr="009D12F7">
        <w:rPr>
          <w:rFonts w:cs="Arial"/>
          <w:sz w:val="20"/>
          <w:vertAlign w:val="superscript"/>
        </w:rPr>
        <w:t>st</w:t>
      </w:r>
      <w:r w:rsidRPr="009D12F7">
        <w:rPr>
          <w:rFonts w:cs="Arial"/>
          <w:sz w:val="20"/>
        </w:rPr>
        <w:t xml:space="preserve"> of each year, Applicants must submit an annual report that compares the actual usage (demand and/or consumption) of the facility to the performance standards in place when submetering was approved for their Class I renewable energy source or </w:t>
      </w:r>
      <w:r w:rsidR="00FA67CC">
        <w:rPr>
          <w:rFonts w:cs="Arial"/>
          <w:sz w:val="20"/>
        </w:rPr>
        <w:t xml:space="preserve">Class III </w:t>
      </w:r>
      <w:r w:rsidRPr="009D12F7">
        <w:rPr>
          <w:rFonts w:cs="Arial"/>
          <w:sz w:val="20"/>
        </w:rPr>
        <w:t>CHP system.  This information must be submitted under the PURA Docket Number assigned to the Applicant and as directed in the PURA Decision in that Docket.  Submetering Customers must explain the circumstances surrounding any shortfall in meeting the performance standards defined above during the preceding reporting year.  Applicants acknowledge that PURA can take enforcement actions, including revocation of the approval to submeter, for failure to meet the performance standards.</w:t>
      </w:r>
      <w:r w:rsidR="009755B9">
        <w:rPr>
          <w:rFonts w:cs="Arial"/>
          <w:sz w:val="20"/>
        </w:rPr>
        <w:t xml:space="preserve"> Acknowledge compliance: </w:t>
      </w:r>
      <w:r w:rsidR="009755B9" w:rsidRPr="005231B7">
        <w:rPr>
          <w:rFonts w:cs="Arial"/>
          <w:sz w:val="20"/>
        </w:rPr>
        <w:fldChar w:fldCharType="begin">
          <w:ffData>
            <w:name w:val="Check18"/>
            <w:enabled/>
            <w:calcOnExit w:val="0"/>
            <w:checkBox>
              <w:sizeAuto/>
              <w:default w:val="0"/>
            </w:checkBox>
          </w:ffData>
        </w:fldChar>
      </w:r>
      <w:r w:rsidR="009755B9" w:rsidRPr="005231B7">
        <w:rPr>
          <w:rFonts w:cs="Arial"/>
          <w:sz w:val="20"/>
        </w:rPr>
        <w:instrText xml:space="preserve"> FORMCHECKBOX </w:instrText>
      </w:r>
      <w:r w:rsidR="0078542B">
        <w:rPr>
          <w:rFonts w:cs="Arial"/>
          <w:sz w:val="20"/>
        </w:rPr>
      </w:r>
      <w:r w:rsidR="0078542B">
        <w:rPr>
          <w:rFonts w:cs="Arial"/>
          <w:sz w:val="20"/>
        </w:rPr>
        <w:fldChar w:fldCharType="separate"/>
      </w:r>
      <w:r w:rsidR="009755B9" w:rsidRPr="005231B7">
        <w:rPr>
          <w:rFonts w:cs="Arial"/>
          <w:sz w:val="20"/>
        </w:rPr>
        <w:fldChar w:fldCharType="end"/>
      </w:r>
      <w:r w:rsidR="009755B9">
        <w:rPr>
          <w:rFonts w:cs="Arial"/>
          <w:sz w:val="20"/>
        </w:rPr>
        <w:t>Yes</w:t>
      </w:r>
      <w:r w:rsidR="009F74E1">
        <w:rPr>
          <w:rFonts w:cs="Arial"/>
          <w:sz w:val="20"/>
        </w:rPr>
        <w:t xml:space="preserve"> or </w:t>
      </w:r>
      <w:r w:rsidR="00C36A9C" w:rsidRPr="005231B7">
        <w:rPr>
          <w:rFonts w:cs="Arial"/>
          <w:sz w:val="20"/>
        </w:rPr>
        <w:fldChar w:fldCharType="begin">
          <w:ffData>
            <w:name w:val="Check18"/>
            <w:enabled/>
            <w:calcOnExit w:val="0"/>
            <w:checkBox>
              <w:sizeAuto/>
              <w:default w:val="0"/>
            </w:checkBox>
          </w:ffData>
        </w:fldChar>
      </w:r>
      <w:r w:rsidR="00C36A9C" w:rsidRPr="005231B7">
        <w:rPr>
          <w:rFonts w:cs="Arial"/>
          <w:sz w:val="20"/>
        </w:rPr>
        <w:instrText xml:space="preserve"> FORMCHECKBOX </w:instrText>
      </w:r>
      <w:r w:rsidR="0078542B">
        <w:rPr>
          <w:rFonts w:cs="Arial"/>
          <w:sz w:val="20"/>
        </w:rPr>
      </w:r>
      <w:r w:rsidR="0078542B">
        <w:rPr>
          <w:rFonts w:cs="Arial"/>
          <w:sz w:val="20"/>
        </w:rPr>
        <w:fldChar w:fldCharType="separate"/>
      </w:r>
      <w:r w:rsidR="00C36A9C" w:rsidRPr="005231B7">
        <w:rPr>
          <w:rFonts w:cs="Arial"/>
          <w:sz w:val="20"/>
        </w:rPr>
        <w:fldChar w:fldCharType="end"/>
      </w:r>
      <w:r w:rsidR="00C36A9C">
        <w:rPr>
          <w:rFonts w:cs="Arial"/>
          <w:sz w:val="20"/>
        </w:rPr>
        <w:t>N/A</w:t>
      </w:r>
    </w:p>
    <w:p w14:paraId="63C20559" w14:textId="255425F6" w:rsidR="00680007" w:rsidRDefault="00680007" w:rsidP="00270AE8">
      <w:pPr>
        <w:spacing w:after="240"/>
        <w:ind w:left="720"/>
        <w:rPr>
          <w:rFonts w:cs="Arial"/>
          <w:b/>
          <w:sz w:val="20"/>
          <w:u w:val="single"/>
        </w:rPr>
      </w:pPr>
    </w:p>
    <w:p w14:paraId="28412729" w14:textId="66880CBC" w:rsidR="00680007" w:rsidRDefault="00680007" w:rsidP="00270AE8">
      <w:pPr>
        <w:spacing w:after="240"/>
        <w:ind w:left="720"/>
        <w:rPr>
          <w:rFonts w:cs="Arial"/>
          <w:b/>
          <w:sz w:val="20"/>
          <w:u w:val="single"/>
        </w:rPr>
      </w:pPr>
    </w:p>
    <w:p w14:paraId="0C5D7505" w14:textId="77777777" w:rsidR="00680007" w:rsidRPr="00270AE8" w:rsidRDefault="00680007" w:rsidP="00270AE8">
      <w:pPr>
        <w:spacing w:after="240"/>
        <w:ind w:left="720"/>
        <w:rPr>
          <w:rFonts w:cs="Arial"/>
          <w:b/>
          <w:sz w:val="20"/>
          <w:u w:val="single"/>
        </w:rPr>
      </w:pPr>
    </w:p>
    <w:p w14:paraId="4BECE491" w14:textId="77777777" w:rsidR="007F2FDA" w:rsidRPr="009D12F7" w:rsidRDefault="007F2FDA" w:rsidP="007F2FDA">
      <w:pPr>
        <w:pStyle w:val="1PURA"/>
        <w:rPr>
          <w:sz w:val="20"/>
          <w:szCs w:val="20"/>
        </w:rPr>
      </w:pPr>
      <w:r w:rsidRPr="009D12F7">
        <w:rPr>
          <w:sz w:val="20"/>
          <w:szCs w:val="20"/>
        </w:rPr>
        <w:lastRenderedPageBreak/>
        <w:t>C.</w:t>
      </w:r>
      <w:r w:rsidRPr="009D12F7">
        <w:rPr>
          <w:sz w:val="20"/>
          <w:szCs w:val="20"/>
        </w:rPr>
        <w:tab/>
        <w:t>COMPLIANCE WITH RULES AND REQUIREMENTS GENERALLY</w:t>
      </w:r>
      <w:r w:rsidRPr="009D12F7">
        <w:rPr>
          <w:sz w:val="20"/>
          <w:szCs w:val="20"/>
        </w:rPr>
        <w:tab/>
      </w:r>
    </w:p>
    <w:p w14:paraId="5A0971F4" w14:textId="77777777" w:rsidR="007F2FDA" w:rsidRPr="009D12F7" w:rsidRDefault="007F2FDA" w:rsidP="007F2FDA">
      <w:pPr>
        <w:ind w:left="720" w:hanging="720"/>
        <w:rPr>
          <w:rFonts w:cs="Arial"/>
          <w:sz w:val="20"/>
        </w:rPr>
      </w:pPr>
    </w:p>
    <w:p w14:paraId="37659155" w14:textId="77777777" w:rsidR="007F2FDA" w:rsidRPr="009D12F7" w:rsidRDefault="007F2FDA" w:rsidP="007F2FDA">
      <w:pPr>
        <w:ind w:left="720" w:hanging="720"/>
        <w:rPr>
          <w:rFonts w:cs="Arial"/>
          <w:sz w:val="20"/>
        </w:rPr>
      </w:pPr>
      <w:r w:rsidRPr="009D12F7">
        <w:rPr>
          <w:rFonts w:cs="Arial"/>
          <w:b/>
          <w:sz w:val="20"/>
        </w:rPr>
        <w:t>(C-1)</w:t>
      </w:r>
      <w:r w:rsidRPr="009D12F7">
        <w:rPr>
          <w:rFonts w:cs="Arial"/>
          <w:sz w:val="20"/>
        </w:rPr>
        <w:tab/>
        <w:t>Submetering Rules and Regulations:</w:t>
      </w:r>
    </w:p>
    <w:p w14:paraId="4E852EBD" w14:textId="77777777" w:rsidR="007F2FDA" w:rsidRPr="009D12F7" w:rsidRDefault="007F2FDA" w:rsidP="007F2FDA">
      <w:pPr>
        <w:ind w:left="720" w:hanging="720"/>
        <w:rPr>
          <w:rFonts w:cs="Arial"/>
          <w:sz w:val="20"/>
        </w:rPr>
      </w:pPr>
    </w:p>
    <w:p w14:paraId="665EDFBA"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State the name of the EDC providing distribution services to the Facility, the name of the entity(ies) supplying electricity generation services to the Facility, and the name of the entity(ies) that bills the Applicant for that generation.</w:t>
      </w:r>
    </w:p>
    <w:p w14:paraId="2C741099" w14:textId="77777777" w:rsidR="007F2FDA" w:rsidRPr="009D12F7" w:rsidRDefault="007F2FDA" w:rsidP="007F2FDA">
      <w:pPr>
        <w:ind w:left="1440" w:hanging="720"/>
        <w:rPr>
          <w:rFonts w:cs="Arial"/>
          <w:sz w:val="20"/>
        </w:rPr>
      </w:pPr>
    </w:p>
    <w:p w14:paraId="7BAD988B" w14:textId="77777777" w:rsidR="007F2FDA" w:rsidRPr="009D12F7" w:rsidRDefault="007F2FDA" w:rsidP="007F2FDA">
      <w:pPr>
        <w:ind w:left="1440" w:hanging="720"/>
        <w:rPr>
          <w:rFonts w:cs="Arial"/>
          <w:sz w:val="20"/>
        </w:rPr>
      </w:pPr>
      <w:r w:rsidRPr="009D12F7">
        <w:rPr>
          <w:rFonts w:cs="Arial"/>
          <w:sz w:val="20"/>
        </w:rPr>
        <w:t>c.</w:t>
      </w:r>
      <w:r w:rsidRPr="009D12F7">
        <w:rPr>
          <w:rFonts w:cs="Arial"/>
          <w:sz w:val="20"/>
        </w:rPr>
        <w:tab/>
        <w:t>State whether the reading dates for the submeters will differ from the dates for the reading of the EDC’s meters.  If so, explain the difference and why the meter reading dates cannot be aligned.</w:t>
      </w:r>
    </w:p>
    <w:p w14:paraId="4DC1F9F7" w14:textId="77777777" w:rsidR="007F2FDA" w:rsidRPr="009D12F7" w:rsidRDefault="007F2FDA" w:rsidP="007F2FDA">
      <w:pPr>
        <w:ind w:left="720" w:hanging="720"/>
        <w:rPr>
          <w:rFonts w:cs="Arial"/>
          <w:sz w:val="20"/>
        </w:rPr>
      </w:pPr>
    </w:p>
    <w:p w14:paraId="259F611C" w14:textId="77777777" w:rsidR="007F2FDA" w:rsidRPr="009D12F7" w:rsidRDefault="007F2FDA" w:rsidP="007F2FDA">
      <w:pPr>
        <w:ind w:left="720"/>
        <w:rPr>
          <w:rFonts w:cs="Arial"/>
          <w:sz w:val="20"/>
        </w:rPr>
      </w:pPr>
      <w:r w:rsidRPr="009D12F7">
        <w:rPr>
          <w:rFonts w:cs="Arial"/>
          <w:sz w:val="20"/>
        </w:rPr>
        <w:t>d.</w:t>
      </w:r>
      <w:r w:rsidRPr="009D12F7">
        <w:rPr>
          <w:rFonts w:cs="Arial"/>
          <w:sz w:val="20"/>
        </w:rPr>
        <w:tab/>
        <w:t>Confirm that the tenants will be billed only on a monthly basis.</w:t>
      </w:r>
      <w:r w:rsidR="00BB1254">
        <w:rPr>
          <w:rFonts w:cs="Arial"/>
          <w:sz w:val="20"/>
        </w:rPr>
        <w:t xml:space="preserve"> </w:t>
      </w:r>
      <w:r w:rsidR="00F45F26" w:rsidRPr="005231B7">
        <w:rPr>
          <w:rFonts w:cs="Arial"/>
          <w:sz w:val="20"/>
        </w:rPr>
        <w:fldChar w:fldCharType="begin">
          <w:ffData>
            <w:name w:val="Check18"/>
            <w:enabled/>
            <w:calcOnExit w:val="0"/>
            <w:checkBox>
              <w:sizeAuto/>
              <w:default w:val="0"/>
            </w:checkBox>
          </w:ffData>
        </w:fldChar>
      </w:r>
      <w:r w:rsidR="00F45F26" w:rsidRPr="005231B7">
        <w:rPr>
          <w:rFonts w:cs="Arial"/>
          <w:sz w:val="20"/>
        </w:rPr>
        <w:instrText xml:space="preserve"> FORMCHECKBOX </w:instrText>
      </w:r>
      <w:r w:rsidR="0078542B">
        <w:rPr>
          <w:rFonts w:cs="Arial"/>
          <w:sz w:val="20"/>
        </w:rPr>
      </w:r>
      <w:r w:rsidR="0078542B">
        <w:rPr>
          <w:rFonts w:cs="Arial"/>
          <w:sz w:val="20"/>
        </w:rPr>
        <w:fldChar w:fldCharType="separate"/>
      </w:r>
      <w:r w:rsidR="00F45F26" w:rsidRPr="005231B7">
        <w:rPr>
          <w:rFonts w:cs="Arial"/>
          <w:sz w:val="20"/>
        </w:rPr>
        <w:fldChar w:fldCharType="end"/>
      </w:r>
      <w:r w:rsidR="00F45F26">
        <w:rPr>
          <w:rFonts w:cs="Arial"/>
          <w:sz w:val="20"/>
        </w:rPr>
        <w:t>Yes</w:t>
      </w:r>
    </w:p>
    <w:p w14:paraId="6E5D239F" w14:textId="77777777" w:rsidR="007F2FDA" w:rsidRPr="009D12F7" w:rsidRDefault="007F2FDA" w:rsidP="007F2FDA">
      <w:pPr>
        <w:ind w:left="720" w:hanging="720"/>
        <w:rPr>
          <w:rFonts w:cs="Arial"/>
          <w:sz w:val="20"/>
        </w:rPr>
      </w:pPr>
    </w:p>
    <w:p w14:paraId="062C6A4D" w14:textId="77777777" w:rsidR="007F2FDA" w:rsidRPr="009D12F7" w:rsidRDefault="007F2FDA" w:rsidP="007F2FDA">
      <w:pPr>
        <w:ind w:left="720" w:hanging="720"/>
        <w:rPr>
          <w:rFonts w:cs="Arial"/>
          <w:sz w:val="20"/>
        </w:rPr>
      </w:pPr>
      <w:r w:rsidRPr="009D12F7">
        <w:rPr>
          <w:rFonts w:cs="Arial"/>
          <w:b/>
          <w:sz w:val="20"/>
        </w:rPr>
        <w:t>(C-2)</w:t>
      </w:r>
      <w:r w:rsidRPr="009D12F7">
        <w:rPr>
          <w:rFonts w:cs="Arial"/>
          <w:sz w:val="20"/>
        </w:rPr>
        <w:tab/>
        <w:t>Submetering Rules and Regulations (cont’d):</w:t>
      </w:r>
    </w:p>
    <w:p w14:paraId="70F6AFDC" w14:textId="77777777" w:rsidR="007F2FDA" w:rsidRPr="009D12F7" w:rsidRDefault="007F2FDA" w:rsidP="007F2FDA">
      <w:pPr>
        <w:ind w:left="720" w:hanging="720"/>
        <w:rPr>
          <w:rFonts w:cs="Arial"/>
          <w:sz w:val="20"/>
        </w:rPr>
      </w:pPr>
    </w:p>
    <w:p w14:paraId="42C58B59"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 xml:space="preserve">Describe the Applicant’s procedures with respect to tenant inquiries concerning the submetering system, the operation of the submetering system, reading of submeters, labeling, marking and mounting of submeters, access to submeters, and bills sent to the tenants for payment.  Provide as </w:t>
      </w:r>
      <w:r w:rsidRPr="00270AE8">
        <w:rPr>
          <w:rFonts w:cs="Arial"/>
          <w:b/>
          <w:sz w:val="20"/>
        </w:rPr>
        <w:t>Exhibit C-2a</w:t>
      </w:r>
      <w:r w:rsidRPr="009D12F7">
        <w:rPr>
          <w:rFonts w:cs="Arial"/>
          <w:sz w:val="20"/>
        </w:rPr>
        <w:t xml:space="preserve"> a copy of these procedures.</w:t>
      </w:r>
    </w:p>
    <w:p w14:paraId="2F7FBC0F" w14:textId="77777777" w:rsidR="007F2FDA" w:rsidRPr="009D12F7" w:rsidRDefault="007F2FDA" w:rsidP="007F2FDA">
      <w:pPr>
        <w:ind w:left="1530" w:hanging="810"/>
        <w:rPr>
          <w:rFonts w:cs="Arial"/>
          <w:sz w:val="20"/>
        </w:rPr>
      </w:pPr>
    </w:p>
    <w:p w14:paraId="525E6669" w14:textId="77777777" w:rsidR="007F2FDA" w:rsidRPr="009D12F7" w:rsidRDefault="007F2FDA" w:rsidP="007F2FDA">
      <w:pPr>
        <w:ind w:left="1440" w:hanging="720"/>
        <w:rPr>
          <w:rFonts w:cs="Arial"/>
          <w:sz w:val="20"/>
        </w:rPr>
      </w:pPr>
      <w:r w:rsidRPr="009D12F7">
        <w:rPr>
          <w:rFonts w:cs="Arial"/>
          <w:sz w:val="20"/>
        </w:rPr>
        <w:t>b.</w:t>
      </w:r>
      <w:r w:rsidRPr="009D12F7">
        <w:rPr>
          <w:rFonts w:cs="Arial"/>
          <w:sz w:val="20"/>
        </w:rPr>
        <w:tab/>
        <w:t>Describe in detail the Applicant’s method and frequency for non-standard billings for move-ins, move outs and prorating the bills for a Submetered Party.</w:t>
      </w:r>
    </w:p>
    <w:p w14:paraId="0A8BB79E" w14:textId="77777777" w:rsidR="007F2FDA" w:rsidRPr="009D12F7" w:rsidRDefault="007F2FDA" w:rsidP="007F2FDA">
      <w:pPr>
        <w:ind w:left="1440" w:hanging="720"/>
        <w:rPr>
          <w:rFonts w:cs="Arial"/>
          <w:sz w:val="20"/>
        </w:rPr>
      </w:pPr>
    </w:p>
    <w:p w14:paraId="2D0FEA56" w14:textId="77777777" w:rsidR="007F2FDA" w:rsidRPr="009D12F7" w:rsidRDefault="007F2FDA" w:rsidP="007F2FDA">
      <w:pPr>
        <w:ind w:left="1440" w:hanging="720"/>
        <w:rPr>
          <w:rFonts w:cs="Arial"/>
          <w:sz w:val="20"/>
        </w:rPr>
      </w:pPr>
      <w:r w:rsidRPr="009D12F7">
        <w:rPr>
          <w:rFonts w:cs="Arial"/>
          <w:sz w:val="20"/>
        </w:rPr>
        <w:t>c.</w:t>
      </w:r>
      <w:r w:rsidRPr="009D12F7">
        <w:rPr>
          <w:rFonts w:cs="Arial"/>
          <w:sz w:val="20"/>
        </w:rPr>
        <w:tab/>
        <w:t xml:space="preserve">Provide as </w:t>
      </w:r>
      <w:r w:rsidRPr="009D12F7">
        <w:rPr>
          <w:rFonts w:cs="Arial"/>
          <w:b/>
          <w:sz w:val="20"/>
        </w:rPr>
        <w:t xml:space="preserve">Exhibit C-2b </w:t>
      </w:r>
      <w:r w:rsidRPr="009D12F7">
        <w:rPr>
          <w:rFonts w:cs="Arial"/>
          <w:sz w:val="20"/>
        </w:rPr>
        <w:t>all documents provided to the tenant describing the tenant’s rights and the procedures with respect to tenant inquiries concerning the submetering system, availability of the Applicant’s utility billing statements and/or tariffs, the operation of the submetering system, reading of submeters, meter testing and tenant billing for electric service.</w:t>
      </w:r>
    </w:p>
    <w:p w14:paraId="569DB916" w14:textId="77777777" w:rsidR="007F2FDA" w:rsidRPr="009D12F7" w:rsidRDefault="007F2FDA" w:rsidP="007F2FDA">
      <w:pPr>
        <w:ind w:left="1440" w:hanging="720"/>
        <w:rPr>
          <w:rFonts w:cs="Arial"/>
          <w:sz w:val="20"/>
        </w:rPr>
      </w:pPr>
    </w:p>
    <w:p w14:paraId="7BD264A5" w14:textId="77777777" w:rsidR="007F2FDA" w:rsidRPr="009D12F7" w:rsidRDefault="007F2FDA" w:rsidP="007F2FDA">
      <w:pPr>
        <w:ind w:left="1440" w:hanging="720"/>
        <w:rPr>
          <w:rFonts w:cs="Arial"/>
          <w:b/>
          <w:sz w:val="20"/>
        </w:rPr>
      </w:pPr>
      <w:r w:rsidRPr="009D12F7">
        <w:rPr>
          <w:rFonts w:cs="Arial"/>
          <w:sz w:val="20"/>
        </w:rPr>
        <w:t>d.</w:t>
      </w:r>
      <w:r w:rsidRPr="009D12F7">
        <w:rPr>
          <w:rFonts w:cs="Arial"/>
          <w:sz w:val="20"/>
        </w:rPr>
        <w:tab/>
        <w:t xml:space="preserve">Class I or </w:t>
      </w:r>
      <w:r w:rsidR="003F0B8B">
        <w:rPr>
          <w:rFonts w:cs="Arial"/>
          <w:sz w:val="20"/>
        </w:rPr>
        <w:t xml:space="preserve">Class III </w:t>
      </w:r>
      <w:r w:rsidRPr="009D12F7">
        <w:rPr>
          <w:rFonts w:cs="Arial"/>
          <w:sz w:val="20"/>
        </w:rPr>
        <w:t xml:space="preserve">CHP Submetering Customer - Provide as </w:t>
      </w:r>
      <w:r w:rsidRPr="009D12F7">
        <w:rPr>
          <w:rFonts w:cs="Arial"/>
          <w:b/>
          <w:sz w:val="20"/>
        </w:rPr>
        <w:t>Exhibit C-2c</w:t>
      </w:r>
      <w:r w:rsidRPr="009D12F7">
        <w:rPr>
          <w:rFonts w:cs="Arial"/>
          <w:sz w:val="20"/>
        </w:rPr>
        <w:t xml:space="preserve"> a copy of the relevant utility customer class rate charged for the service territory in which the Facility is located (the “Rate”).  Note that Rate comprises </w:t>
      </w:r>
      <w:r w:rsidRPr="009D12F7">
        <w:rPr>
          <w:rFonts w:cs="Arial"/>
          <w:b/>
          <w:sz w:val="20"/>
        </w:rPr>
        <w:t>only</w:t>
      </w:r>
      <w:r w:rsidRPr="009D12F7">
        <w:rPr>
          <w:rFonts w:cs="Arial"/>
          <w:sz w:val="20"/>
        </w:rPr>
        <w:t xml:space="preserve"> the aggregate of (i) the default general service charge, standard service or last-resort service, as applicable to the Submetering Customer, and (ii) the respective Bypassable Federally Mandated Congestion Charge, as applicable to the Submetering Customer.  </w:t>
      </w:r>
    </w:p>
    <w:p w14:paraId="516BFE1C" w14:textId="77777777" w:rsidR="007F2FDA" w:rsidRPr="009D12F7" w:rsidRDefault="007F2FDA" w:rsidP="007F2FDA">
      <w:pPr>
        <w:rPr>
          <w:rFonts w:cs="Arial"/>
          <w:sz w:val="20"/>
        </w:rPr>
      </w:pPr>
    </w:p>
    <w:p w14:paraId="37004EDD" w14:textId="77777777" w:rsidR="007F2FDA" w:rsidRPr="009D12F7" w:rsidRDefault="007F2FDA" w:rsidP="007F2FDA">
      <w:pPr>
        <w:ind w:left="1440" w:hanging="720"/>
        <w:rPr>
          <w:rFonts w:cs="Arial"/>
          <w:sz w:val="20"/>
        </w:rPr>
      </w:pPr>
      <w:r w:rsidRPr="009D12F7">
        <w:rPr>
          <w:rFonts w:cs="Arial"/>
          <w:sz w:val="20"/>
        </w:rPr>
        <w:t>e.</w:t>
      </w:r>
      <w:r w:rsidRPr="009D12F7">
        <w:rPr>
          <w:rFonts w:cs="Arial"/>
          <w:sz w:val="20"/>
        </w:rPr>
        <w:tab/>
        <w:t xml:space="preserve">Class I or </w:t>
      </w:r>
      <w:r w:rsidR="003F0B8B">
        <w:rPr>
          <w:rFonts w:cs="Arial"/>
          <w:sz w:val="20"/>
        </w:rPr>
        <w:t xml:space="preserve">Class III </w:t>
      </w:r>
      <w:r w:rsidRPr="009D12F7">
        <w:rPr>
          <w:rFonts w:cs="Arial"/>
          <w:sz w:val="20"/>
        </w:rPr>
        <w:t xml:space="preserve">CHP Submetering Customers - Provide as </w:t>
      </w:r>
      <w:r w:rsidRPr="009D12F7">
        <w:rPr>
          <w:rFonts w:cs="Arial"/>
          <w:b/>
          <w:sz w:val="20"/>
        </w:rPr>
        <w:t>Exhibit C-2d</w:t>
      </w:r>
      <w:r w:rsidRPr="009D12F7">
        <w:rPr>
          <w:rFonts w:cs="Arial"/>
          <w:sz w:val="20"/>
        </w:rPr>
        <w:t xml:space="preserve"> documentation describing how the rate charged to customers will be no greater than the Rate identified in </w:t>
      </w:r>
      <w:r w:rsidRPr="009D12F7">
        <w:rPr>
          <w:rFonts w:cs="Arial"/>
          <w:b/>
          <w:sz w:val="20"/>
        </w:rPr>
        <w:t>Exhibit C-2c</w:t>
      </w:r>
      <w:r w:rsidRPr="009D12F7">
        <w:rPr>
          <w:rFonts w:cs="Arial"/>
          <w:sz w:val="20"/>
        </w:rPr>
        <w:t>.</w:t>
      </w:r>
    </w:p>
    <w:p w14:paraId="21DE5432" w14:textId="77777777" w:rsidR="007F2FDA" w:rsidRPr="009D12F7" w:rsidRDefault="007F2FDA" w:rsidP="007F2FDA">
      <w:pPr>
        <w:ind w:left="720" w:hanging="720"/>
        <w:rPr>
          <w:rFonts w:cs="Arial"/>
          <w:sz w:val="20"/>
        </w:rPr>
      </w:pPr>
    </w:p>
    <w:p w14:paraId="6950C8D2" w14:textId="77777777" w:rsidR="007F2FDA" w:rsidRPr="009D12F7" w:rsidRDefault="007F2FDA" w:rsidP="007F2FDA">
      <w:pPr>
        <w:ind w:left="1440" w:hanging="720"/>
        <w:rPr>
          <w:rFonts w:cs="Arial"/>
          <w:sz w:val="20"/>
        </w:rPr>
      </w:pPr>
      <w:r w:rsidRPr="009D12F7">
        <w:rPr>
          <w:rFonts w:cs="Arial"/>
          <w:sz w:val="20"/>
        </w:rPr>
        <w:t>f.</w:t>
      </w:r>
      <w:r w:rsidRPr="009D12F7">
        <w:rPr>
          <w:rFonts w:cs="Arial"/>
          <w:sz w:val="20"/>
        </w:rPr>
        <w:tab/>
        <w:t xml:space="preserve">Provide as </w:t>
      </w:r>
      <w:r w:rsidRPr="009D12F7">
        <w:rPr>
          <w:rFonts w:cs="Arial"/>
          <w:b/>
          <w:sz w:val="20"/>
        </w:rPr>
        <w:t>Exhibit C-2e</w:t>
      </w:r>
      <w:r w:rsidRPr="009D12F7">
        <w:rPr>
          <w:rFonts w:cs="Arial"/>
          <w:sz w:val="20"/>
        </w:rPr>
        <w:t xml:space="preserve"> a copy of the Applicant’s procedures for notifying tenants of changes in rates or rate classification for electric service provided to the Facility by the electric utility, including copies of any notices or other written material that will be used to notify the tenant of any such changes.  Explain how submetering account balances will be separately maintained from rental accounts.</w:t>
      </w:r>
    </w:p>
    <w:p w14:paraId="5B350524" w14:textId="77777777" w:rsidR="007F2FDA" w:rsidRPr="009D12F7" w:rsidRDefault="007F2FDA" w:rsidP="007F2FDA">
      <w:pPr>
        <w:ind w:left="720" w:hanging="720"/>
        <w:rPr>
          <w:rFonts w:cs="Arial"/>
          <w:sz w:val="20"/>
        </w:rPr>
      </w:pPr>
    </w:p>
    <w:p w14:paraId="1C1322A7" w14:textId="77777777" w:rsidR="007F2FDA" w:rsidRPr="00F45F26" w:rsidRDefault="007F2FDA" w:rsidP="00F45F26">
      <w:pPr>
        <w:ind w:left="1440" w:hanging="720"/>
        <w:rPr>
          <w:rFonts w:cs="Arial"/>
          <w:sz w:val="20"/>
        </w:rPr>
      </w:pPr>
      <w:r w:rsidRPr="009D12F7">
        <w:rPr>
          <w:rFonts w:cs="Arial"/>
          <w:sz w:val="20"/>
        </w:rPr>
        <w:t>g.</w:t>
      </w:r>
      <w:r w:rsidRPr="009D12F7">
        <w:rPr>
          <w:rFonts w:cs="Arial"/>
          <w:sz w:val="20"/>
        </w:rPr>
        <w:tab/>
        <w:t>Describe in detail the Applicant’s method and frequency of distributing tenant bills.</w:t>
      </w:r>
    </w:p>
    <w:p w14:paraId="1BA4F40E" w14:textId="77777777" w:rsidR="007F2FDA" w:rsidRPr="009D12F7" w:rsidRDefault="007F2FDA" w:rsidP="007F2FDA">
      <w:pPr>
        <w:ind w:left="720" w:hanging="720"/>
        <w:rPr>
          <w:rFonts w:cs="Arial"/>
          <w:b/>
          <w:sz w:val="20"/>
        </w:rPr>
      </w:pPr>
    </w:p>
    <w:p w14:paraId="223375E2" w14:textId="77777777" w:rsidR="007F2FDA" w:rsidRPr="009D12F7" w:rsidRDefault="007F2FDA" w:rsidP="007F2FDA">
      <w:pPr>
        <w:ind w:left="720" w:hanging="720"/>
        <w:rPr>
          <w:rFonts w:cs="Arial"/>
          <w:sz w:val="20"/>
        </w:rPr>
      </w:pPr>
      <w:r w:rsidRPr="009D12F7">
        <w:rPr>
          <w:rFonts w:cs="Arial"/>
          <w:b/>
          <w:sz w:val="20"/>
        </w:rPr>
        <w:t>(C-3)</w:t>
      </w:r>
      <w:r w:rsidRPr="009D12F7">
        <w:rPr>
          <w:rFonts w:cs="Arial"/>
          <w:b/>
          <w:sz w:val="20"/>
        </w:rPr>
        <w:tab/>
      </w:r>
      <w:r w:rsidRPr="009D12F7">
        <w:rPr>
          <w:rFonts w:cs="Arial"/>
          <w:sz w:val="20"/>
        </w:rPr>
        <w:t>Submetering Rules and Regulations (cont’d)</w:t>
      </w:r>
      <w:r w:rsidRPr="009D12F7">
        <w:rPr>
          <w:rFonts w:cs="Arial"/>
          <w:b/>
          <w:sz w:val="20"/>
        </w:rPr>
        <w:t>:</w:t>
      </w:r>
    </w:p>
    <w:p w14:paraId="2B3E2CCE" w14:textId="77777777" w:rsidR="007F2FDA" w:rsidRPr="009D12F7" w:rsidRDefault="007F2FDA" w:rsidP="007F2FDA">
      <w:pPr>
        <w:ind w:left="720" w:hanging="720"/>
        <w:rPr>
          <w:rFonts w:cs="Arial"/>
          <w:sz w:val="20"/>
        </w:rPr>
      </w:pPr>
    </w:p>
    <w:p w14:paraId="0B499C2D" w14:textId="4536F3CC" w:rsidR="007F2FDA" w:rsidRPr="009D12F7" w:rsidRDefault="007F2FDA" w:rsidP="007F2FDA">
      <w:pPr>
        <w:ind w:left="1440" w:hanging="720"/>
        <w:rPr>
          <w:rFonts w:cs="Arial"/>
          <w:sz w:val="20"/>
        </w:rPr>
      </w:pPr>
      <w:r w:rsidRPr="009D12F7">
        <w:rPr>
          <w:rFonts w:cs="Arial"/>
          <w:sz w:val="20"/>
        </w:rPr>
        <w:t>a.</w:t>
      </w:r>
      <w:r w:rsidRPr="009D12F7">
        <w:rPr>
          <w:rFonts w:cs="Arial"/>
          <w:sz w:val="20"/>
        </w:rPr>
        <w:tab/>
        <w:t xml:space="preserve">Provide as </w:t>
      </w:r>
      <w:r w:rsidRPr="009D12F7">
        <w:rPr>
          <w:rFonts w:cs="Arial"/>
          <w:b/>
          <w:sz w:val="20"/>
        </w:rPr>
        <w:t>Exhibit C-3a</w:t>
      </w:r>
      <w:r w:rsidRPr="009D12F7">
        <w:rPr>
          <w:rFonts w:cs="Arial"/>
          <w:sz w:val="20"/>
        </w:rPr>
        <w:t xml:space="preserve"> a copy of a sample bill that will be sent to tenants.</w:t>
      </w:r>
      <w:r w:rsidR="00A56BC8">
        <w:rPr>
          <w:rFonts w:cs="Arial"/>
          <w:sz w:val="20"/>
        </w:rPr>
        <w:t xml:space="preserve"> See </w:t>
      </w:r>
      <w:r w:rsidR="00A56BC8" w:rsidRPr="00CF3107">
        <w:rPr>
          <w:rFonts w:cs="Arial"/>
          <w:sz w:val="20"/>
        </w:rPr>
        <w:t>Conn.</w:t>
      </w:r>
      <w:r w:rsidR="00A56BC8">
        <w:rPr>
          <w:rFonts w:cs="Arial"/>
          <w:sz w:val="20"/>
        </w:rPr>
        <w:t xml:space="preserve"> </w:t>
      </w:r>
      <w:r w:rsidR="00A56BC8" w:rsidRPr="00CF3107">
        <w:rPr>
          <w:rFonts w:cs="Arial"/>
          <w:sz w:val="20"/>
        </w:rPr>
        <w:t>Agencies Regs.</w:t>
      </w:r>
      <w:r w:rsidR="00A56BC8">
        <w:rPr>
          <w:rFonts w:cs="Arial"/>
          <w:sz w:val="20"/>
        </w:rPr>
        <w:t xml:space="preserve"> </w:t>
      </w:r>
      <w:hyperlink r:id="rId13" w:history="1">
        <w:r w:rsidR="00A56BC8" w:rsidRPr="007F450D">
          <w:rPr>
            <w:rStyle w:val="Hyperlink"/>
            <w:rFonts w:eastAsia="Calibri" w:cs="Arial"/>
            <w:sz w:val="20"/>
          </w:rPr>
          <w:t>§</w:t>
        </w:r>
        <w:r w:rsidR="007F450D" w:rsidRPr="007F450D">
          <w:rPr>
            <w:rStyle w:val="Hyperlink"/>
            <w:rFonts w:eastAsia="Calibri" w:cs="Arial"/>
            <w:sz w:val="20"/>
          </w:rPr>
          <w:t xml:space="preserve"> </w:t>
        </w:r>
        <w:r w:rsidR="00A56BC8" w:rsidRPr="007F450D">
          <w:rPr>
            <w:rStyle w:val="Hyperlink"/>
            <w:rFonts w:eastAsia="Calibri" w:cs="Arial"/>
            <w:sz w:val="20"/>
          </w:rPr>
          <w:t>16-11-107</w:t>
        </w:r>
        <w:r w:rsidR="00A85F97" w:rsidRPr="007F450D">
          <w:rPr>
            <w:rStyle w:val="Hyperlink"/>
            <w:rFonts w:eastAsia="Calibri" w:cs="Arial"/>
            <w:sz w:val="20"/>
          </w:rPr>
          <w:t>(c)</w:t>
        </w:r>
      </w:hyperlink>
      <w:r w:rsidR="00A85F97">
        <w:rPr>
          <w:rFonts w:eastAsia="Calibri" w:cs="Arial"/>
          <w:sz w:val="20"/>
        </w:rPr>
        <w:t xml:space="preserve"> for requirements.</w:t>
      </w:r>
      <w:r w:rsidR="00DB21E7">
        <w:rPr>
          <w:rFonts w:eastAsia="Calibri" w:cs="Arial"/>
          <w:sz w:val="20"/>
        </w:rPr>
        <w:t xml:space="preserve"> </w:t>
      </w:r>
      <w:r w:rsidR="00DB21E7" w:rsidRPr="00801784">
        <w:rPr>
          <w:rFonts w:eastAsia="Calibri" w:cs="Arial"/>
          <w:b/>
          <w:sz w:val="20"/>
        </w:rPr>
        <w:t>See D-7 and D-8 below</w:t>
      </w:r>
      <w:r w:rsidR="00066F22">
        <w:rPr>
          <w:rFonts w:eastAsia="Calibri" w:cs="Arial"/>
          <w:sz w:val="20"/>
        </w:rPr>
        <w:t>.</w:t>
      </w:r>
    </w:p>
    <w:p w14:paraId="21F92CD0" w14:textId="77777777" w:rsidR="007F2FDA" w:rsidRPr="009D12F7" w:rsidRDefault="007F2FDA" w:rsidP="007F2FDA">
      <w:pPr>
        <w:ind w:left="1440" w:hanging="720"/>
        <w:rPr>
          <w:rFonts w:cs="Arial"/>
          <w:sz w:val="20"/>
        </w:rPr>
      </w:pPr>
    </w:p>
    <w:p w14:paraId="3140AEB5" w14:textId="4B8138E9" w:rsidR="007F2FDA" w:rsidRPr="009D12F7" w:rsidRDefault="007F2FDA" w:rsidP="007F2FDA">
      <w:pPr>
        <w:ind w:left="1440" w:hanging="720"/>
        <w:rPr>
          <w:rFonts w:cs="Arial"/>
          <w:sz w:val="20"/>
        </w:rPr>
      </w:pPr>
      <w:r w:rsidRPr="009D12F7">
        <w:rPr>
          <w:rFonts w:cs="Arial"/>
          <w:sz w:val="20"/>
        </w:rPr>
        <w:t>b.</w:t>
      </w:r>
      <w:r w:rsidRPr="009D12F7">
        <w:rPr>
          <w:rFonts w:cs="Arial"/>
          <w:sz w:val="20"/>
        </w:rPr>
        <w:tab/>
        <w:t xml:space="preserve">Provide as </w:t>
      </w:r>
      <w:r w:rsidRPr="009D12F7">
        <w:rPr>
          <w:rFonts w:cs="Arial"/>
          <w:b/>
          <w:sz w:val="20"/>
        </w:rPr>
        <w:t>Exhibit C-3b</w:t>
      </w:r>
      <w:r w:rsidRPr="009D12F7">
        <w:rPr>
          <w:rFonts w:cs="Arial"/>
          <w:sz w:val="20"/>
        </w:rPr>
        <w:t xml:space="preserve"> a copy of a sample estimated bill that will be sent to tenants and any written materials that will be sent to a tenant regarding any such estimated bill.  </w:t>
      </w:r>
      <w:r w:rsidR="00FE450F">
        <w:rPr>
          <w:rFonts w:cs="Arial"/>
          <w:sz w:val="20"/>
        </w:rPr>
        <w:t xml:space="preserve">See </w:t>
      </w:r>
      <w:r w:rsidR="00FE450F" w:rsidRPr="00CF3107">
        <w:rPr>
          <w:rFonts w:cs="Arial"/>
          <w:sz w:val="20"/>
        </w:rPr>
        <w:lastRenderedPageBreak/>
        <w:t>Conn.</w:t>
      </w:r>
      <w:r w:rsidR="00FE450F">
        <w:rPr>
          <w:rFonts w:cs="Arial"/>
          <w:sz w:val="20"/>
        </w:rPr>
        <w:t xml:space="preserve"> </w:t>
      </w:r>
      <w:r w:rsidR="00FE450F" w:rsidRPr="00CF3107">
        <w:rPr>
          <w:rFonts w:cs="Arial"/>
          <w:sz w:val="20"/>
        </w:rPr>
        <w:t>Agencies Regs.</w:t>
      </w:r>
      <w:r w:rsidR="00FE450F">
        <w:rPr>
          <w:rFonts w:cs="Arial"/>
          <w:sz w:val="20"/>
        </w:rPr>
        <w:t xml:space="preserve"> </w:t>
      </w:r>
      <w:hyperlink r:id="rId14" w:history="1">
        <w:r w:rsidR="00FE450F" w:rsidRPr="007F450D">
          <w:rPr>
            <w:rStyle w:val="Hyperlink"/>
            <w:rFonts w:eastAsia="Calibri" w:cs="Arial"/>
            <w:sz w:val="20"/>
          </w:rPr>
          <w:t>§</w:t>
        </w:r>
        <w:r w:rsidR="007F450D" w:rsidRPr="007F450D">
          <w:rPr>
            <w:rStyle w:val="Hyperlink"/>
            <w:rFonts w:eastAsia="Calibri" w:cs="Arial"/>
            <w:sz w:val="20"/>
          </w:rPr>
          <w:t xml:space="preserve"> </w:t>
        </w:r>
        <w:r w:rsidR="00FE450F" w:rsidRPr="007F450D">
          <w:rPr>
            <w:rStyle w:val="Hyperlink"/>
            <w:rFonts w:eastAsia="Calibri" w:cs="Arial"/>
            <w:sz w:val="20"/>
          </w:rPr>
          <w:t>16-11-107(a)</w:t>
        </w:r>
      </w:hyperlink>
      <w:r w:rsidR="00FE450F">
        <w:rPr>
          <w:rFonts w:eastAsia="Calibri" w:cs="Arial"/>
          <w:sz w:val="20"/>
        </w:rPr>
        <w:t xml:space="preserve"> for requirements.</w:t>
      </w:r>
      <w:r w:rsidR="00801784">
        <w:rPr>
          <w:rFonts w:cs="Arial"/>
          <w:sz w:val="20"/>
        </w:rPr>
        <w:t xml:space="preserve"> </w:t>
      </w:r>
      <w:r w:rsidRPr="009D12F7">
        <w:rPr>
          <w:rFonts w:cs="Arial"/>
          <w:sz w:val="20"/>
        </w:rPr>
        <w:t>Describe the circumstances under which a tenant might be sent an estimated bill.</w:t>
      </w:r>
    </w:p>
    <w:p w14:paraId="0A78460C" w14:textId="77777777" w:rsidR="00801784" w:rsidRDefault="00801784" w:rsidP="00801784">
      <w:pPr>
        <w:ind w:left="720"/>
        <w:rPr>
          <w:rFonts w:cs="Arial"/>
          <w:sz w:val="20"/>
        </w:rPr>
      </w:pPr>
    </w:p>
    <w:p w14:paraId="5CC35B29" w14:textId="3740C61E" w:rsidR="00801784" w:rsidRPr="00801784" w:rsidRDefault="00801784" w:rsidP="00801784">
      <w:pPr>
        <w:pStyle w:val="ListParagraph"/>
        <w:numPr>
          <w:ilvl w:val="0"/>
          <w:numId w:val="9"/>
        </w:numPr>
        <w:rPr>
          <w:rFonts w:ascii="Arial" w:hAnsi="Arial" w:cs="Arial"/>
          <w:sz w:val="20"/>
        </w:rPr>
      </w:pPr>
      <w:r>
        <w:rPr>
          <w:rFonts w:ascii="Arial" w:hAnsi="Arial" w:cs="Arial"/>
          <w:sz w:val="20"/>
        </w:rPr>
        <w:tab/>
      </w:r>
      <w:r w:rsidR="007F2FDA" w:rsidRPr="00801784">
        <w:rPr>
          <w:rFonts w:ascii="Arial" w:hAnsi="Arial" w:cs="Arial"/>
          <w:sz w:val="20"/>
        </w:rPr>
        <w:t xml:space="preserve">Provide </w:t>
      </w:r>
      <w:r w:rsidR="00FE450F" w:rsidRPr="00801784">
        <w:rPr>
          <w:rFonts w:ascii="Arial" w:hAnsi="Arial" w:cs="Arial"/>
          <w:sz w:val="20"/>
        </w:rPr>
        <w:t xml:space="preserve">as </w:t>
      </w:r>
      <w:r w:rsidR="00FE450F" w:rsidRPr="00801784">
        <w:rPr>
          <w:rFonts w:ascii="Arial" w:hAnsi="Arial" w:cs="Arial"/>
          <w:b/>
          <w:sz w:val="20"/>
        </w:rPr>
        <w:t xml:space="preserve">Exhibit C-3c </w:t>
      </w:r>
      <w:r w:rsidR="007F2FDA" w:rsidRPr="00801784">
        <w:rPr>
          <w:rFonts w:ascii="Arial" w:hAnsi="Arial" w:cs="Arial"/>
          <w:sz w:val="20"/>
        </w:rPr>
        <w:t>a copy of sample lease</w:t>
      </w:r>
      <w:r w:rsidR="00F45F26" w:rsidRPr="00801784">
        <w:rPr>
          <w:rFonts w:ascii="Arial" w:hAnsi="Arial" w:cs="Arial"/>
          <w:sz w:val="20"/>
        </w:rPr>
        <w:t xml:space="preserve"> including the</w:t>
      </w:r>
      <w:r w:rsidR="007F2FDA" w:rsidRPr="00801784">
        <w:rPr>
          <w:rFonts w:ascii="Arial" w:hAnsi="Arial" w:cs="Arial"/>
          <w:sz w:val="20"/>
        </w:rPr>
        <w:t xml:space="preserve"> provisions regarding </w:t>
      </w:r>
      <w:r>
        <w:rPr>
          <w:rFonts w:ascii="Arial" w:hAnsi="Arial" w:cs="Arial"/>
          <w:sz w:val="20"/>
        </w:rPr>
        <w:tab/>
      </w:r>
      <w:r w:rsidR="00FE450F" w:rsidRPr="00801784">
        <w:rPr>
          <w:rFonts w:ascii="Arial" w:hAnsi="Arial" w:cs="Arial"/>
          <w:sz w:val="20"/>
        </w:rPr>
        <w:t xml:space="preserve">electric </w:t>
      </w:r>
      <w:r w:rsidR="007F2FDA" w:rsidRPr="00801784">
        <w:rPr>
          <w:rFonts w:ascii="Arial" w:hAnsi="Arial" w:cs="Arial"/>
          <w:sz w:val="20"/>
        </w:rPr>
        <w:t>submetering</w:t>
      </w:r>
      <w:r w:rsidR="004A0EC7" w:rsidRPr="00801784">
        <w:rPr>
          <w:rFonts w:ascii="Arial" w:hAnsi="Arial" w:cs="Arial"/>
          <w:sz w:val="20"/>
        </w:rPr>
        <w:t xml:space="preserve">, which includes any fee charged for submetering, security deposits, </w:t>
      </w:r>
      <w:r>
        <w:rPr>
          <w:rFonts w:ascii="Arial" w:hAnsi="Arial" w:cs="Arial"/>
          <w:sz w:val="20"/>
        </w:rPr>
        <w:tab/>
      </w:r>
      <w:r w:rsidR="004A0EC7" w:rsidRPr="00801784">
        <w:rPr>
          <w:rFonts w:ascii="Arial" w:hAnsi="Arial" w:cs="Arial"/>
          <w:sz w:val="20"/>
        </w:rPr>
        <w:t xml:space="preserve">late fees, and any other charges and/or conditions for electric service in addition to those </w:t>
      </w:r>
      <w:r>
        <w:rPr>
          <w:rFonts w:ascii="Arial" w:hAnsi="Arial" w:cs="Arial"/>
          <w:sz w:val="20"/>
        </w:rPr>
        <w:tab/>
      </w:r>
      <w:r w:rsidR="004A0EC7" w:rsidRPr="00801784">
        <w:rPr>
          <w:rFonts w:ascii="Arial" w:hAnsi="Arial" w:cs="Arial"/>
          <w:sz w:val="20"/>
        </w:rPr>
        <w:t xml:space="preserve">of the electric distribution company, and customer service contact information for the </w:t>
      </w:r>
      <w:r>
        <w:rPr>
          <w:rFonts w:ascii="Arial" w:hAnsi="Arial" w:cs="Arial"/>
          <w:sz w:val="20"/>
        </w:rPr>
        <w:tab/>
      </w:r>
      <w:r w:rsidR="004A0EC7" w:rsidRPr="00801784">
        <w:rPr>
          <w:rFonts w:ascii="Arial" w:hAnsi="Arial" w:cs="Arial"/>
          <w:sz w:val="20"/>
        </w:rPr>
        <w:t>tenant’s questions regarding their electric bill</w:t>
      </w:r>
      <w:r w:rsidR="00BA6E2D" w:rsidRPr="00801784">
        <w:rPr>
          <w:rFonts w:ascii="Arial" w:hAnsi="Arial" w:cs="Arial"/>
          <w:sz w:val="20"/>
        </w:rPr>
        <w:t>.</w:t>
      </w:r>
      <w:r w:rsidR="008507C8">
        <w:rPr>
          <w:rFonts w:ascii="Arial" w:hAnsi="Arial" w:cs="Arial"/>
          <w:sz w:val="20"/>
        </w:rPr>
        <w:t xml:space="preserve"> </w:t>
      </w:r>
      <w:r w:rsidR="008507C8" w:rsidRPr="008507C8">
        <w:rPr>
          <w:rFonts w:ascii="Arial" w:hAnsi="Arial" w:cs="Arial"/>
          <w:b/>
          <w:sz w:val="20"/>
        </w:rPr>
        <w:t>See D-7 and D-8 below</w:t>
      </w:r>
      <w:r w:rsidR="00F0016C">
        <w:rPr>
          <w:rFonts w:ascii="Arial" w:hAnsi="Arial" w:cs="Arial"/>
          <w:b/>
          <w:sz w:val="20"/>
        </w:rPr>
        <w:t>.</w:t>
      </w:r>
    </w:p>
    <w:p w14:paraId="3E80C0A9" w14:textId="77777777" w:rsidR="00801784" w:rsidRPr="00801784" w:rsidRDefault="00801784" w:rsidP="00801784">
      <w:pPr>
        <w:pStyle w:val="ListParagraph"/>
        <w:ind w:left="1080"/>
        <w:rPr>
          <w:rFonts w:cs="Arial"/>
          <w:sz w:val="20"/>
        </w:rPr>
      </w:pPr>
    </w:p>
    <w:p w14:paraId="3FD62FF7" w14:textId="77777777" w:rsidR="007F2FDA" w:rsidRPr="009D12F7" w:rsidRDefault="007F2FDA" w:rsidP="007F2FDA">
      <w:pPr>
        <w:ind w:left="720" w:hanging="720"/>
        <w:rPr>
          <w:rFonts w:cs="Arial"/>
          <w:sz w:val="20"/>
        </w:rPr>
      </w:pPr>
      <w:r w:rsidRPr="009D12F7">
        <w:rPr>
          <w:rFonts w:cs="Arial"/>
          <w:b/>
          <w:sz w:val="20"/>
        </w:rPr>
        <w:t>(C-4)</w:t>
      </w:r>
      <w:r w:rsidRPr="009D12F7">
        <w:rPr>
          <w:rFonts w:cs="Arial"/>
          <w:sz w:val="20"/>
        </w:rPr>
        <w:tab/>
        <w:t>Submetering Rules and Regulations (cont’d):</w:t>
      </w:r>
    </w:p>
    <w:p w14:paraId="16FAEED9" w14:textId="77777777" w:rsidR="007F2FDA" w:rsidRPr="009D12F7" w:rsidRDefault="007F2FDA" w:rsidP="007F2FDA">
      <w:pPr>
        <w:ind w:left="720" w:hanging="720"/>
        <w:rPr>
          <w:rFonts w:cs="Arial"/>
          <w:sz w:val="20"/>
        </w:rPr>
      </w:pPr>
    </w:p>
    <w:p w14:paraId="33A9C5B0"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 xml:space="preserve">Provide as </w:t>
      </w:r>
      <w:r w:rsidRPr="009D12F7">
        <w:rPr>
          <w:rFonts w:cs="Arial"/>
          <w:b/>
          <w:sz w:val="20"/>
        </w:rPr>
        <w:t>Exhibit C-4a</w:t>
      </w:r>
      <w:r w:rsidRPr="009D12F7">
        <w:rPr>
          <w:rFonts w:cs="Arial"/>
          <w:sz w:val="20"/>
        </w:rPr>
        <w:t xml:space="preserve"> a copy of the Applicant’s written procedures and likely reasons for adjustments to bills.</w:t>
      </w:r>
      <w:r w:rsidR="00A85F97">
        <w:rPr>
          <w:rFonts w:cs="Arial"/>
          <w:sz w:val="20"/>
        </w:rPr>
        <w:t xml:space="preserve"> See </w:t>
      </w:r>
      <w:r w:rsidR="00A85F97" w:rsidRPr="00CF3107">
        <w:rPr>
          <w:rFonts w:cs="Arial"/>
          <w:sz w:val="20"/>
        </w:rPr>
        <w:t>Conn.</w:t>
      </w:r>
      <w:r w:rsidR="00A85F97">
        <w:rPr>
          <w:rFonts w:cs="Arial"/>
          <w:sz w:val="20"/>
        </w:rPr>
        <w:t xml:space="preserve"> </w:t>
      </w:r>
      <w:r w:rsidR="00A85F97" w:rsidRPr="00CF3107">
        <w:rPr>
          <w:rFonts w:cs="Arial"/>
          <w:sz w:val="20"/>
        </w:rPr>
        <w:t>Agencies Regs.</w:t>
      </w:r>
      <w:r w:rsidR="00A85F97">
        <w:rPr>
          <w:rFonts w:cs="Arial"/>
          <w:sz w:val="20"/>
        </w:rPr>
        <w:t xml:space="preserve"> </w:t>
      </w:r>
      <w:hyperlink r:id="rId15" w:history="1">
        <w:r w:rsidR="00A85F97" w:rsidRPr="007F450D">
          <w:rPr>
            <w:rStyle w:val="Hyperlink"/>
            <w:rFonts w:eastAsia="Calibri" w:cs="Arial"/>
            <w:sz w:val="20"/>
          </w:rPr>
          <w:t>§</w:t>
        </w:r>
        <w:r w:rsidR="007F450D">
          <w:rPr>
            <w:rStyle w:val="Hyperlink"/>
            <w:rFonts w:eastAsia="Calibri" w:cs="Arial"/>
            <w:sz w:val="20"/>
          </w:rPr>
          <w:t xml:space="preserve"> </w:t>
        </w:r>
        <w:r w:rsidR="00A85F97" w:rsidRPr="007F450D">
          <w:rPr>
            <w:rStyle w:val="Hyperlink"/>
            <w:rFonts w:eastAsia="Calibri" w:cs="Arial"/>
            <w:sz w:val="20"/>
          </w:rPr>
          <w:t>16-11-110</w:t>
        </w:r>
      </w:hyperlink>
      <w:r w:rsidR="00A85F97">
        <w:rPr>
          <w:rFonts w:eastAsia="Calibri" w:cs="Arial"/>
          <w:sz w:val="20"/>
        </w:rPr>
        <w:t xml:space="preserve"> for requirements.</w:t>
      </w:r>
    </w:p>
    <w:p w14:paraId="1311B606" w14:textId="77777777" w:rsidR="007F2FDA" w:rsidRPr="009D12F7" w:rsidRDefault="007F2FDA" w:rsidP="007F2FDA">
      <w:pPr>
        <w:ind w:left="720" w:hanging="720"/>
        <w:rPr>
          <w:rFonts w:cs="Arial"/>
          <w:sz w:val="20"/>
        </w:rPr>
      </w:pPr>
    </w:p>
    <w:p w14:paraId="2980C9CA" w14:textId="77777777" w:rsidR="007F2FDA" w:rsidRPr="009D12F7" w:rsidRDefault="007F2FDA" w:rsidP="007F2FDA">
      <w:pPr>
        <w:ind w:left="1440" w:hanging="720"/>
        <w:rPr>
          <w:rFonts w:cs="Arial"/>
          <w:sz w:val="20"/>
        </w:rPr>
      </w:pPr>
      <w:r w:rsidRPr="009D12F7">
        <w:rPr>
          <w:rFonts w:cs="Arial"/>
          <w:sz w:val="20"/>
        </w:rPr>
        <w:t>b.</w:t>
      </w:r>
      <w:r w:rsidRPr="009D12F7">
        <w:rPr>
          <w:rFonts w:cs="Arial"/>
          <w:sz w:val="20"/>
        </w:rPr>
        <w:tab/>
        <w:t xml:space="preserve">Provide as </w:t>
      </w:r>
      <w:r w:rsidRPr="009D12F7">
        <w:rPr>
          <w:rFonts w:cs="Arial"/>
          <w:b/>
          <w:sz w:val="20"/>
        </w:rPr>
        <w:t xml:space="preserve">Exhibit C-4b </w:t>
      </w:r>
      <w:r w:rsidRPr="009D12F7">
        <w:rPr>
          <w:rFonts w:cs="Arial"/>
          <w:sz w:val="20"/>
        </w:rPr>
        <w:t>all documents provided to the tenant informing them of their rights and who to contact with questions regarding their bills.</w:t>
      </w:r>
    </w:p>
    <w:p w14:paraId="4CCA1A68" w14:textId="77777777" w:rsidR="007F2FDA" w:rsidRPr="009D12F7" w:rsidRDefault="007F2FDA" w:rsidP="007F2FDA">
      <w:pPr>
        <w:ind w:left="720" w:hanging="720"/>
        <w:rPr>
          <w:rFonts w:cs="Arial"/>
          <w:sz w:val="20"/>
        </w:rPr>
      </w:pPr>
    </w:p>
    <w:p w14:paraId="0063E153" w14:textId="77777777" w:rsidR="007F2FDA" w:rsidRPr="009D12F7" w:rsidRDefault="007F2FDA" w:rsidP="007F2FDA">
      <w:pPr>
        <w:ind w:left="720" w:hanging="720"/>
        <w:rPr>
          <w:rFonts w:cs="Arial"/>
          <w:sz w:val="20"/>
        </w:rPr>
      </w:pPr>
      <w:r w:rsidRPr="009D12F7">
        <w:rPr>
          <w:rFonts w:cs="Arial"/>
          <w:b/>
          <w:sz w:val="20"/>
        </w:rPr>
        <w:t>(C-5)</w:t>
      </w:r>
      <w:r w:rsidRPr="009D12F7">
        <w:rPr>
          <w:rFonts w:cs="Arial"/>
          <w:b/>
          <w:sz w:val="20"/>
        </w:rPr>
        <w:tab/>
      </w:r>
      <w:r w:rsidRPr="009D12F7">
        <w:rPr>
          <w:rFonts w:cs="Arial"/>
          <w:sz w:val="20"/>
        </w:rPr>
        <w:t>Submetering Rules and Regulations (cont’d):</w:t>
      </w:r>
    </w:p>
    <w:p w14:paraId="12C7E2F4" w14:textId="77777777" w:rsidR="007F2FDA" w:rsidRPr="009D12F7" w:rsidRDefault="007F2FDA" w:rsidP="007F2FDA">
      <w:pPr>
        <w:ind w:left="720" w:hanging="720"/>
        <w:rPr>
          <w:rFonts w:cs="Arial"/>
          <w:sz w:val="20"/>
        </w:rPr>
      </w:pPr>
    </w:p>
    <w:p w14:paraId="195A6E28"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 xml:space="preserve">State whether Applicant employees whose duties include entering into a tenant’s unit wear a “distinguishing uniform identifying [the person] as an employee of the [Applicant]” or display a photo identification card identifying the person as an employee of the Applicant or both.  </w:t>
      </w:r>
    </w:p>
    <w:p w14:paraId="3D40A943" w14:textId="77777777" w:rsidR="007F2FDA" w:rsidRPr="009D12F7" w:rsidRDefault="007F2FDA" w:rsidP="007F2FDA">
      <w:pPr>
        <w:ind w:left="720" w:hanging="720"/>
        <w:rPr>
          <w:rFonts w:cs="Arial"/>
          <w:sz w:val="20"/>
        </w:rPr>
      </w:pPr>
    </w:p>
    <w:p w14:paraId="74AA4C3B" w14:textId="77777777" w:rsidR="007F2FDA" w:rsidRPr="009D12F7" w:rsidRDefault="007F2FDA" w:rsidP="007F2FDA">
      <w:pPr>
        <w:ind w:left="1440" w:hanging="720"/>
        <w:rPr>
          <w:rFonts w:cs="Arial"/>
          <w:sz w:val="20"/>
        </w:rPr>
      </w:pPr>
      <w:r w:rsidRPr="009D12F7">
        <w:rPr>
          <w:rFonts w:cs="Arial"/>
          <w:sz w:val="20"/>
        </w:rPr>
        <w:t>b.</w:t>
      </w:r>
      <w:r w:rsidRPr="009D12F7">
        <w:rPr>
          <w:rFonts w:cs="Arial"/>
          <w:sz w:val="20"/>
        </w:rPr>
        <w:tab/>
        <w:t xml:space="preserve">Provide as </w:t>
      </w:r>
      <w:r w:rsidRPr="009D12F7">
        <w:rPr>
          <w:rFonts w:cs="Arial"/>
          <w:b/>
          <w:sz w:val="20"/>
        </w:rPr>
        <w:t>Exhibit C-5a</w:t>
      </w:r>
      <w:r w:rsidRPr="009D12F7">
        <w:rPr>
          <w:rFonts w:cs="Arial"/>
          <w:sz w:val="20"/>
        </w:rPr>
        <w:t xml:space="preserve"> a copy of the Applicant’s procedures governing entry of a tenant’s unit by an employee of the Applicant, including but not limited to notice of any such entry provided to the tenant, which procedures should comply with the requirements of Conn. Gen. Stat. Sec. 47a-16.</w:t>
      </w:r>
    </w:p>
    <w:p w14:paraId="1F0156D6" w14:textId="33BDEFC8" w:rsidR="00013B2A" w:rsidRDefault="00013B2A" w:rsidP="007F2FDA">
      <w:pPr>
        <w:ind w:left="720" w:hanging="720"/>
        <w:rPr>
          <w:rFonts w:cs="Arial"/>
          <w:sz w:val="20"/>
        </w:rPr>
      </w:pPr>
    </w:p>
    <w:p w14:paraId="116D19DA" w14:textId="77777777" w:rsidR="007F2FDA" w:rsidRDefault="007F2FDA" w:rsidP="007F2FDA">
      <w:pPr>
        <w:ind w:left="720" w:hanging="720"/>
        <w:rPr>
          <w:rFonts w:cs="Arial"/>
          <w:sz w:val="20"/>
        </w:rPr>
      </w:pPr>
      <w:r w:rsidRPr="009D12F7">
        <w:rPr>
          <w:rFonts w:cs="Arial"/>
          <w:b/>
          <w:sz w:val="20"/>
        </w:rPr>
        <w:t>(C-6)</w:t>
      </w:r>
      <w:r w:rsidRPr="009D12F7">
        <w:rPr>
          <w:rFonts w:cs="Arial"/>
          <w:sz w:val="20"/>
        </w:rPr>
        <w:tab/>
        <w:t>Submetering Rules and Regulations (cont’d):</w:t>
      </w:r>
    </w:p>
    <w:p w14:paraId="21857CF7" w14:textId="77777777" w:rsidR="00C0742C" w:rsidRDefault="00C0742C" w:rsidP="007F2FDA">
      <w:pPr>
        <w:ind w:left="720" w:hanging="720"/>
        <w:rPr>
          <w:rFonts w:cs="Arial"/>
          <w:sz w:val="20"/>
        </w:rPr>
      </w:pPr>
    </w:p>
    <w:p w14:paraId="1917CF1F" w14:textId="2EBE43A0" w:rsidR="00C0742C" w:rsidRPr="00944576" w:rsidRDefault="00C0742C" w:rsidP="00C0742C">
      <w:pPr>
        <w:ind w:left="360"/>
        <w:rPr>
          <w:rFonts w:eastAsia="Calibri" w:cs="Arial"/>
          <w:sz w:val="20"/>
        </w:rPr>
      </w:pPr>
      <w:r>
        <w:rPr>
          <w:rFonts w:cs="Arial"/>
          <w:sz w:val="20"/>
        </w:rPr>
        <w:tab/>
        <w:t xml:space="preserve">By checking the box, you agree you have read and will comply with </w:t>
      </w:r>
      <w:r w:rsidRPr="007E7EB3">
        <w:rPr>
          <w:rFonts w:cs="Arial"/>
          <w:sz w:val="20"/>
        </w:rPr>
        <w:t>Conn.</w:t>
      </w:r>
      <w:r>
        <w:rPr>
          <w:rFonts w:cs="Arial"/>
          <w:sz w:val="20"/>
        </w:rPr>
        <w:t xml:space="preserve"> </w:t>
      </w:r>
      <w:r w:rsidRPr="007E7EB3">
        <w:rPr>
          <w:rFonts w:cs="Arial"/>
          <w:sz w:val="20"/>
        </w:rPr>
        <w:t>Agencies Regs.</w:t>
      </w:r>
      <w:r>
        <w:rPr>
          <w:rFonts w:cs="Arial"/>
          <w:sz w:val="20"/>
        </w:rPr>
        <w:t xml:space="preserve"> </w:t>
      </w:r>
      <w:hyperlink r:id="rId16" w:history="1">
        <w:r w:rsidRPr="007F450D">
          <w:rPr>
            <w:rStyle w:val="Hyperlink"/>
            <w:rFonts w:eastAsia="Calibri" w:cs="Arial"/>
            <w:sz w:val="20"/>
          </w:rPr>
          <w:t>§</w:t>
        </w:r>
        <w:r w:rsidR="007F450D" w:rsidRPr="007F450D">
          <w:rPr>
            <w:rStyle w:val="Hyperlink"/>
            <w:rFonts w:eastAsia="Calibri" w:cs="Arial"/>
            <w:sz w:val="20"/>
          </w:rPr>
          <w:t xml:space="preserve"> </w:t>
        </w:r>
        <w:r w:rsidRPr="007F450D">
          <w:rPr>
            <w:rStyle w:val="Hyperlink"/>
            <w:rFonts w:eastAsia="Calibri" w:cs="Arial"/>
            <w:sz w:val="20"/>
          </w:rPr>
          <w:t>16-11-116</w:t>
        </w:r>
      </w:hyperlink>
      <w:r w:rsidRPr="00944576">
        <w:rPr>
          <w:rFonts w:eastAsia="Calibri" w:cs="Arial"/>
          <w:sz w:val="20"/>
        </w:rPr>
        <w:t xml:space="preserve"> (Points of Delivery, Establishment of delivery point), </w:t>
      </w:r>
      <w:hyperlink r:id="rId17"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16-11-117</w:t>
        </w:r>
      </w:hyperlink>
      <w:r w:rsidRPr="00944576">
        <w:rPr>
          <w:rFonts w:eastAsia="Calibri" w:cs="Arial"/>
          <w:sz w:val="20"/>
        </w:rPr>
        <w:t xml:space="preserve"> (Points of Delivery, Meter location), </w:t>
      </w:r>
      <w:hyperlink r:id="rId18"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16-11-118</w:t>
        </w:r>
      </w:hyperlink>
      <w:r w:rsidRPr="00944576">
        <w:rPr>
          <w:rFonts w:eastAsia="Calibri" w:cs="Arial"/>
          <w:sz w:val="20"/>
        </w:rPr>
        <w:t xml:space="preserve"> (Metering, Measurement),</w:t>
      </w:r>
      <w:r w:rsidRPr="00944576">
        <w:rPr>
          <w:rFonts w:cs="Arial"/>
          <w:sz w:val="20"/>
        </w:rPr>
        <w:t xml:space="preserve"> </w:t>
      </w:r>
      <w:hyperlink r:id="rId19"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16-11-119</w:t>
        </w:r>
      </w:hyperlink>
      <w:r w:rsidRPr="00944576">
        <w:rPr>
          <w:rFonts w:eastAsia="Calibri" w:cs="Arial"/>
          <w:sz w:val="20"/>
        </w:rPr>
        <w:t xml:space="preserve"> (Metering, Multipliers and test constants),</w:t>
      </w:r>
      <w:r>
        <w:rPr>
          <w:rFonts w:eastAsia="Calibri" w:cs="Arial"/>
          <w:sz w:val="20"/>
        </w:rPr>
        <w:t xml:space="preserve"> </w:t>
      </w:r>
      <w:hyperlink r:id="rId20"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16-11-120</w:t>
        </w:r>
      </w:hyperlink>
      <w:r w:rsidRPr="00944576">
        <w:rPr>
          <w:rFonts w:eastAsia="Calibri" w:cs="Arial"/>
          <w:sz w:val="20"/>
        </w:rPr>
        <w:t xml:space="preserve"> (Metering, Accuracy of watt</w:t>
      </w:r>
      <w:r w:rsidRPr="00944576">
        <w:rPr>
          <w:rFonts w:eastAsia="Calibri" w:cs="Arial"/>
          <w:sz w:val="20"/>
        </w:rPr>
        <w:noBreakHyphen/>
        <w:t>hour meters)</w:t>
      </w:r>
      <w:r>
        <w:rPr>
          <w:rFonts w:eastAsia="Calibri" w:cs="Arial"/>
          <w:sz w:val="20"/>
        </w:rPr>
        <w:t xml:space="preserve">, </w:t>
      </w:r>
      <w:hyperlink r:id="rId21"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16-11-121</w:t>
        </w:r>
      </w:hyperlink>
      <w:r w:rsidRPr="00944576">
        <w:rPr>
          <w:rFonts w:eastAsia="Calibri" w:cs="Arial"/>
          <w:sz w:val="20"/>
        </w:rPr>
        <w:t xml:space="preserve"> (Metering, Accuracy of demand meters),</w:t>
      </w:r>
      <w:r>
        <w:rPr>
          <w:rFonts w:eastAsia="Calibri" w:cs="Arial"/>
          <w:sz w:val="20"/>
        </w:rPr>
        <w:t xml:space="preserve"> </w:t>
      </w:r>
      <w:hyperlink r:id="rId22"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16-11-122</w:t>
        </w:r>
      </w:hyperlink>
      <w:r w:rsidRPr="00944576">
        <w:rPr>
          <w:rFonts w:eastAsia="Calibri" w:cs="Arial"/>
          <w:sz w:val="20"/>
        </w:rPr>
        <w:t xml:space="preserve"> (Metering, Instrument transformers),</w:t>
      </w:r>
      <w:r>
        <w:rPr>
          <w:rFonts w:eastAsia="Calibri" w:cs="Arial"/>
          <w:sz w:val="20"/>
        </w:rPr>
        <w:t xml:space="preserve"> </w:t>
      </w:r>
      <w:hyperlink r:id="rId23"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16-11-126</w:t>
        </w:r>
      </w:hyperlink>
      <w:r w:rsidRPr="00944576">
        <w:rPr>
          <w:rFonts w:eastAsia="Calibri" w:cs="Arial"/>
          <w:sz w:val="20"/>
        </w:rPr>
        <w:t xml:space="preserve"> (Meter Tests—Special, Customer request),</w:t>
      </w:r>
      <w:r>
        <w:rPr>
          <w:rFonts w:eastAsia="Calibri" w:cs="Arial"/>
          <w:sz w:val="20"/>
        </w:rPr>
        <w:t xml:space="preserve"> </w:t>
      </w:r>
      <w:hyperlink r:id="rId24"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16-11-127</w:t>
        </w:r>
      </w:hyperlink>
      <w:r w:rsidRPr="00944576">
        <w:rPr>
          <w:rFonts w:eastAsia="Calibri" w:cs="Arial"/>
          <w:sz w:val="20"/>
        </w:rPr>
        <w:t xml:space="preserve"> (Meter Tests—Special, Commission directive), </w:t>
      </w:r>
      <w:hyperlink r:id="rId25"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16-11-128</w:t>
        </w:r>
      </w:hyperlink>
      <w:r w:rsidRPr="00944576">
        <w:rPr>
          <w:rFonts w:eastAsia="Calibri" w:cs="Arial"/>
          <w:sz w:val="20"/>
        </w:rPr>
        <w:t xml:space="preserve"> (Meter Tests—Regular, Location of tests), </w:t>
      </w:r>
      <w:hyperlink r:id="rId26"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16-11-129</w:t>
        </w:r>
      </w:hyperlink>
      <w:r w:rsidRPr="00944576">
        <w:rPr>
          <w:rFonts w:eastAsia="Calibri" w:cs="Arial"/>
          <w:sz w:val="20"/>
        </w:rPr>
        <w:t xml:space="preserve"> (Meter Tests—Regular, Installation test), </w:t>
      </w:r>
      <w:r>
        <w:rPr>
          <w:rFonts w:eastAsia="Calibri" w:cs="Arial"/>
          <w:sz w:val="20"/>
        </w:rPr>
        <w:t xml:space="preserve"> </w:t>
      </w:r>
      <w:hyperlink r:id="rId27"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16-11-130</w:t>
        </w:r>
      </w:hyperlink>
      <w:r w:rsidRPr="00944576">
        <w:rPr>
          <w:rFonts w:eastAsia="Calibri" w:cs="Arial"/>
          <w:sz w:val="20"/>
        </w:rPr>
        <w:t xml:space="preserve"> (Meter Tests—Regular, Periodic tests), </w:t>
      </w:r>
      <w:hyperlink r:id="rId28" w:history="1">
        <w:r w:rsidRPr="00F27166">
          <w:rPr>
            <w:rStyle w:val="Hyperlink"/>
            <w:rFonts w:eastAsia="Calibri" w:cs="Arial"/>
            <w:sz w:val="20"/>
          </w:rPr>
          <w:t>§</w:t>
        </w:r>
        <w:r w:rsidR="00F27166" w:rsidRPr="00F27166">
          <w:rPr>
            <w:rStyle w:val="Hyperlink"/>
            <w:rFonts w:eastAsia="Calibri" w:cs="Arial"/>
            <w:sz w:val="20"/>
          </w:rPr>
          <w:t xml:space="preserve"> </w:t>
        </w:r>
        <w:r w:rsidRPr="00F27166">
          <w:rPr>
            <w:rStyle w:val="Hyperlink"/>
            <w:rFonts w:eastAsia="Calibri" w:cs="Arial"/>
            <w:sz w:val="20"/>
          </w:rPr>
          <w:t>16-11-131</w:t>
        </w:r>
      </w:hyperlink>
      <w:r w:rsidRPr="00944576">
        <w:rPr>
          <w:rFonts w:eastAsia="Calibri" w:cs="Arial"/>
          <w:sz w:val="20"/>
        </w:rPr>
        <w:t xml:space="preserve"> (Meter Tests—Regular, Meter records), </w:t>
      </w:r>
      <w:hyperlink r:id="rId29"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16-11-132</w:t>
        </w:r>
      </w:hyperlink>
      <w:r w:rsidRPr="00944576">
        <w:rPr>
          <w:rFonts w:eastAsia="Calibri" w:cs="Arial"/>
          <w:sz w:val="20"/>
        </w:rPr>
        <w:t xml:space="preserve"> (Meter Tests—Regular, Meter test records),</w:t>
      </w:r>
      <w:r>
        <w:rPr>
          <w:rFonts w:eastAsia="Calibri" w:cs="Arial"/>
          <w:sz w:val="20"/>
        </w:rPr>
        <w:t xml:space="preserve"> </w:t>
      </w:r>
      <w:hyperlink r:id="rId30"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16-11-133</w:t>
        </w:r>
      </w:hyperlink>
      <w:r w:rsidRPr="00944576">
        <w:rPr>
          <w:rFonts w:eastAsia="Calibri" w:cs="Arial"/>
          <w:sz w:val="20"/>
        </w:rPr>
        <w:t xml:space="preserve"> (Meter Tests—Regular, Types of meters),</w:t>
      </w:r>
      <w:r>
        <w:rPr>
          <w:rFonts w:eastAsia="Calibri" w:cs="Arial"/>
          <w:sz w:val="20"/>
        </w:rPr>
        <w:t xml:space="preserve"> </w:t>
      </w:r>
      <w:hyperlink r:id="rId31"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16-11-236</w:t>
        </w:r>
      </w:hyperlink>
      <w:r w:rsidRPr="00944576">
        <w:rPr>
          <w:rFonts w:eastAsia="Calibri" w:cs="Arial"/>
          <w:sz w:val="20"/>
        </w:rPr>
        <w:t xml:space="preserve"> (Calculating </w:t>
      </w:r>
      <w:proofErr w:type="spellStart"/>
      <w:r w:rsidRPr="00944576">
        <w:rPr>
          <w:rFonts w:eastAsia="Calibri" w:cs="Arial"/>
          <w:sz w:val="20"/>
        </w:rPr>
        <w:t>Submetered</w:t>
      </w:r>
      <w:proofErr w:type="spellEnd"/>
      <w:r w:rsidRPr="00944576">
        <w:rPr>
          <w:rFonts w:eastAsia="Calibri" w:cs="Arial"/>
          <w:sz w:val="20"/>
        </w:rPr>
        <w:t xml:space="preserve"> Party’s Cost),</w:t>
      </w:r>
      <w:r>
        <w:rPr>
          <w:rFonts w:eastAsia="Calibri" w:cs="Arial"/>
          <w:sz w:val="20"/>
        </w:rPr>
        <w:t xml:space="preserve"> </w:t>
      </w:r>
      <w:hyperlink r:id="rId32"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16-11-237</w:t>
        </w:r>
      </w:hyperlink>
      <w:r w:rsidRPr="00944576">
        <w:rPr>
          <w:rFonts w:eastAsia="Calibri" w:cs="Arial"/>
          <w:sz w:val="20"/>
        </w:rPr>
        <w:t xml:space="preserve"> (</w:t>
      </w:r>
      <w:r w:rsidRPr="00944576">
        <w:rPr>
          <w:rFonts w:cs="Arial"/>
          <w:sz w:val="20"/>
          <w:u w:val="single"/>
        </w:rPr>
        <w:t>Installation and Maintenance of Submeters</w:t>
      </w:r>
      <w:r w:rsidRPr="00944576">
        <w:rPr>
          <w:rFonts w:eastAsia="Calibri" w:cs="Arial"/>
          <w:sz w:val="20"/>
        </w:rPr>
        <w:t>),</w:t>
      </w:r>
      <w:r w:rsidR="00514EC4">
        <w:rPr>
          <w:rFonts w:eastAsia="Calibri" w:cs="Arial"/>
          <w:sz w:val="20"/>
        </w:rPr>
        <w:t xml:space="preserve"> and </w:t>
      </w:r>
      <w:hyperlink r:id="rId33"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16-11-238</w:t>
        </w:r>
      </w:hyperlink>
      <w:r w:rsidRPr="00944576">
        <w:rPr>
          <w:rFonts w:eastAsia="Calibri" w:cs="Arial"/>
          <w:sz w:val="20"/>
        </w:rPr>
        <w:t xml:space="preserve"> (Meter Tests and Record Retention).</w:t>
      </w:r>
      <w:r w:rsidR="00514EC4">
        <w:rPr>
          <w:rFonts w:eastAsia="Calibri" w:cs="Arial"/>
          <w:sz w:val="20"/>
        </w:rPr>
        <w:t xml:space="preserve"> </w:t>
      </w:r>
      <w:r w:rsidR="00514EC4" w:rsidRPr="005231B7">
        <w:rPr>
          <w:rFonts w:cs="Arial"/>
          <w:sz w:val="20"/>
        </w:rPr>
        <w:fldChar w:fldCharType="begin">
          <w:ffData>
            <w:name w:val="Check18"/>
            <w:enabled/>
            <w:calcOnExit w:val="0"/>
            <w:checkBox>
              <w:sizeAuto/>
              <w:default w:val="0"/>
            </w:checkBox>
          </w:ffData>
        </w:fldChar>
      </w:r>
      <w:r w:rsidR="00514EC4" w:rsidRPr="005231B7">
        <w:rPr>
          <w:rFonts w:cs="Arial"/>
          <w:sz w:val="20"/>
        </w:rPr>
        <w:instrText xml:space="preserve"> FORMCHECKBOX </w:instrText>
      </w:r>
      <w:r w:rsidR="0078542B">
        <w:rPr>
          <w:rFonts w:cs="Arial"/>
          <w:sz w:val="20"/>
        </w:rPr>
      </w:r>
      <w:r w:rsidR="0078542B">
        <w:rPr>
          <w:rFonts w:cs="Arial"/>
          <w:sz w:val="20"/>
        </w:rPr>
        <w:fldChar w:fldCharType="separate"/>
      </w:r>
      <w:r w:rsidR="00514EC4" w:rsidRPr="005231B7">
        <w:rPr>
          <w:rFonts w:cs="Arial"/>
          <w:sz w:val="20"/>
        </w:rPr>
        <w:fldChar w:fldCharType="end"/>
      </w:r>
      <w:r w:rsidR="00514EC4" w:rsidRPr="009D12F7">
        <w:rPr>
          <w:rFonts w:cs="Arial"/>
          <w:sz w:val="20"/>
        </w:rPr>
        <w:t>yes</w:t>
      </w:r>
    </w:p>
    <w:p w14:paraId="3FE1B71A" w14:textId="77777777" w:rsidR="007F2FDA" w:rsidRPr="009D12F7" w:rsidRDefault="007F2FDA" w:rsidP="007F2FDA">
      <w:pPr>
        <w:ind w:left="720" w:hanging="720"/>
        <w:rPr>
          <w:rFonts w:cs="Arial"/>
          <w:sz w:val="20"/>
        </w:rPr>
      </w:pPr>
    </w:p>
    <w:p w14:paraId="513A43E0"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 xml:space="preserve">Provide as </w:t>
      </w:r>
      <w:r w:rsidRPr="00E12BC8">
        <w:rPr>
          <w:rFonts w:cs="Arial"/>
          <w:b/>
          <w:sz w:val="20"/>
        </w:rPr>
        <w:t>Exhibit C-6a</w:t>
      </w:r>
      <w:r w:rsidRPr="009D12F7">
        <w:rPr>
          <w:rFonts w:cs="Arial"/>
          <w:sz w:val="20"/>
        </w:rPr>
        <w:t xml:space="preserve"> a copy of the Applicant’s procedures implemented to test the accuracy of a submeter upon the tenant’s request.</w:t>
      </w:r>
    </w:p>
    <w:p w14:paraId="434AC3A3" w14:textId="77777777" w:rsidR="007F2FDA" w:rsidRPr="009D12F7" w:rsidRDefault="007F2FDA" w:rsidP="007F2FDA">
      <w:pPr>
        <w:ind w:left="1440" w:hanging="720"/>
        <w:rPr>
          <w:rFonts w:cs="Arial"/>
          <w:sz w:val="20"/>
        </w:rPr>
      </w:pPr>
    </w:p>
    <w:p w14:paraId="26402732" w14:textId="77777777" w:rsidR="007F2FDA" w:rsidRPr="009D12F7" w:rsidRDefault="007F2FDA" w:rsidP="007F2FDA">
      <w:pPr>
        <w:ind w:left="1440" w:hanging="720"/>
        <w:rPr>
          <w:rFonts w:cs="Arial"/>
          <w:sz w:val="20"/>
        </w:rPr>
      </w:pPr>
      <w:r w:rsidRPr="009D12F7">
        <w:rPr>
          <w:rFonts w:cs="Arial"/>
          <w:sz w:val="20"/>
        </w:rPr>
        <w:t>b.</w:t>
      </w:r>
      <w:r w:rsidRPr="009D12F7">
        <w:rPr>
          <w:rFonts w:cs="Arial"/>
          <w:sz w:val="20"/>
        </w:rPr>
        <w:tab/>
        <w:t xml:space="preserve">Provide as </w:t>
      </w:r>
      <w:r w:rsidRPr="00E12BC8">
        <w:rPr>
          <w:rFonts w:cs="Arial"/>
          <w:b/>
          <w:sz w:val="20"/>
        </w:rPr>
        <w:t>Exhibit C-6b</w:t>
      </w:r>
      <w:r w:rsidRPr="009D12F7">
        <w:rPr>
          <w:rFonts w:cs="Arial"/>
          <w:sz w:val="20"/>
        </w:rPr>
        <w:t xml:space="preserve"> all documents provided to the tenant describing the tenant’s rights with respect to requests for tests of the accuracy of a submeter. </w:t>
      </w:r>
    </w:p>
    <w:p w14:paraId="062C80FC" w14:textId="77777777" w:rsidR="007F2FDA" w:rsidRPr="009D12F7" w:rsidRDefault="007F2FDA" w:rsidP="007F2FDA">
      <w:pPr>
        <w:ind w:left="1440" w:hanging="720"/>
        <w:rPr>
          <w:rFonts w:cs="Arial"/>
          <w:sz w:val="20"/>
        </w:rPr>
      </w:pPr>
    </w:p>
    <w:p w14:paraId="745CF286" w14:textId="77777777" w:rsidR="007F2FDA" w:rsidRPr="009D12F7" w:rsidRDefault="007F2FDA" w:rsidP="007F2FDA">
      <w:pPr>
        <w:ind w:left="1440" w:hanging="720"/>
        <w:rPr>
          <w:rFonts w:cs="Arial"/>
          <w:sz w:val="20"/>
        </w:rPr>
      </w:pPr>
      <w:r w:rsidRPr="009D12F7">
        <w:rPr>
          <w:rFonts w:cs="Arial"/>
          <w:sz w:val="20"/>
        </w:rPr>
        <w:t>c.</w:t>
      </w:r>
      <w:r w:rsidRPr="009D12F7">
        <w:rPr>
          <w:rFonts w:cs="Arial"/>
          <w:sz w:val="20"/>
        </w:rPr>
        <w:tab/>
        <w:t>Describe the testing procedure that will be used to test the accuracy of the submeter and state whether the procedure used will be a “certified bench test.”</w:t>
      </w:r>
    </w:p>
    <w:p w14:paraId="2CD0FA9D" w14:textId="77777777" w:rsidR="007F2FDA" w:rsidRPr="009D12F7" w:rsidRDefault="007F2FDA" w:rsidP="007F2FDA">
      <w:pPr>
        <w:ind w:left="1440" w:hanging="720"/>
        <w:rPr>
          <w:rFonts w:cs="Arial"/>
          <w:sz w:val="20"/>
        </w:rPr>
      </w:pPr>
    </w:p>
    <w:p w14:paraId="682B1D4B" w14:textId="77777777" w:rsidR="007F2FDA" w:rsidRPr="009D12F7" w:rsidRDefault="007F2FDA" w:rsidP="007F2FDA">
      <w:pPr>
        <w:ind w:left="1440"/>
        <w:rPr>
          <w:rFonts w:cs="Arial"/>
          <w:sz w:val="20"/>
        </w:rPr>
      </w:pPr>
      <w:r w:rsidRPr="009D12F7">
        <w:rPr>
          <w:rFonts w:cs="Arial"/>
          <w:sz w:val="20"/>
        </w:rPr>
        <w:t>If a certified bench test will be utilized, state whether the Applicant will rely on a third party to provide the testing service and, if a third party will be used, state the third party’s name, business address and telephone number.</w:t>
      </w:r>
    </w:p>
    <w:p w14:paraId="590FB24B" w14:textId="77777777" w:rsidR="007F2FDA" w:rsidRPr="009D12F7" w:rsidRDefault="007F2FDA" w:rsidP="007F2FDA">
      <w:pPr>
        <w:ind w:left="720" w:hanging="720"/>
        <w:rPr>
          <w:rFonts w:cs="Arial"/>
          <w:sz w:val="20"/>
        </w:rPr>
      </w:pPr>
    </w:p>
    <w:p w14:paraId="2D107CF6" w14:textId="75D3E4EA" w:rsidR="00502248" w:rsidRPr="006B4196" w:rsidRDefault="007F2FDA" w:rsidP="006B4196">
      <w:pPr>
        <w:ind w:left="1440"/>
        <w:rPr>
          <w:rFonts w:cs="Arial"/>
          <w:sz w:val="20"/>
        </w:rPr>
      </w:pPr>
      <w:r w:rsidRPr="009D12F7">
        <w:rPr>
          <w:rFonts w:cs="Arial"/>
          <w:sz w:val="20"/>
        </w:rPr>
        <w:lastRenderedPageBreak/>
        <w:t xml:space="preserve">If a certified bench test will not be utilized, provide as </w:t>
      </w:r>
      <w:r w:rsidRPr="009D12F7">
        <w:rPr>
          <w:rFonts w:cs="Arial"/>
          <w:b/>
          <w:sz w:val="20"/>
        </w:rPr>
        <w:t>Exhibit C-6c1</w:t>
      </w:r>
      <w:r w:rsidRPr="009D12F7">
        <w:rPr>
          <w:rFonts w:cs="Arial"/>
          <w:sz w:val="20"/>
        </w:rPr>
        <w:t xml:space="preserve"> documentation describing how that test will be performed and provide as </w:t>
      </w:r>
      <w:r w:rsidRPr="009D12F7">
        <w:rPr>
          <w:rFonts w:cs="Arial"/>
          <w:b/>
          <w:sz w:val="20"/>
        </w:rPr>
        <w:t>Exhibit C-6c2</w:t>
      </w:r>
      <w:r w:rsidRPr="009D12F7">
        <w:rPr>
          <w:rFonts w:cs="Arial"/>
          <w:sz w:val="20"/>
        </w:rPr>
        <w:t xml:space="preserve"> all written material regarding the test procedure that will be provided to the tenant.</w:t>
      </w:r>
    </w:p>
    <w:p w14:paraId="66BAE09C" w14:textId="77777777" w:rsidR="005F34CB" w:rsidRPr="00502248" w:rsidRDefault="005F34CB" w:rsidP="00502248"/>
    <w:p w14:paraId="641EAD4D" w14:textId="77777777" w:rsidR="007F2FDA" w:rsidRPr="009D12F7" w:rsidRDefault="007F2FDA" w:rsidP="007F2FDA">
      <w:pPr>
        <w:pStyle w:val="1PURA"/>
        <w:rPr>
          <w:sz w:val="20"/>
          <w:szCs w:val="20"/>
        </w:rPr>
      </w:pPr>
      <w:r w:rsidRPr="009D12F7">
        <w:rPr>
          <w:sz w:val="20"/>
          <w:szCs w:val="20"/>
        </w:rPr>
        <w:t>D.</w:t>
      </w:r>
      <w:r w:rsidRPr="009D12F7">
        <w:rPr>
          <w:sz w:val="20"/>
          <w:szCs w:val="20"/>
        </w:rPr>
        <w:tab/>
        <w:t>COMPLIANCE WITH RULES AND REGULATIONS REGARDING CUSTOMER SERVICE AND COMPLAINT HANDLING</w:t>
      </w:r>
      <w:r w:rsidRPr="009D12F7">
        <w:rPr>
          <w:sz w:val="20"/>
          <w:szCs w:val="20"/>
        </w:rPr>
        <w:tab/>
      </w:r>
    </w:p>
    <w:p w14:paraId="07EB4954" w14:textId="77777777" w:rsidR="007F2FDA" w:rsidRDefault="007F2FDA" w:rsidP="007F2FDA">
      <w:pPr>
        <w:ind w:left="720" w:hanging="720"/>
        <w:rPr>
          <w:rFonts w:cs="Arial"/>
          <w:sz w:val="20"/>
        </w:rPr>
      </w:pPr>
    </w:p>
    <w:p w14:paraId="6868D3A3" w14:textId="77777777" w:rsidR="004611D2" w:rsidRPr="00944576" w:rsidRDefault="004611D2" w:rsidP="004611D2">
      <w:pPr>
        <w:ind w:left="360"/>
        <w:rPr>
          <w:rFonts w:eastAsia="Calibri" w:cs="Arial"/>
          <w:sz w:val="20"/>
        </w:rPr>
      </w:pPr>
      <w:r>
        <w:rPr>
          <w:rFonts w:cs="Arial"/>
          <w:sz w:val="20"/>
        </w:rPr>
        <w:tab/>
        <w:t>By checking the box</w:t>
      </w:r>
      <w:r w:rsidR="00C0742C">
        <w:rPr>
          <w:rFonts w:cs="Arial"/>
          <w:sz w:val="20"/>
        </w:rPr>
        <w:t>,</w:t>
      </w:r>
      <w:r>
        <w:rPr>
          <w:rFonts w:cs="Arial"/>
          <w:sz w:val="20"/>
        </w:rPr>
        <w:t xml:space="preserve"> you</w:t>
      </w:r>
      <w:r w:rsidR="003F0B8B">
        <w:rPr>
          <w:rFonts w:cs="Arial"/>
          <w:sz w:val="20"/>
        </w:rPr>
        <w:t xml:space="preserve"> understand and agree to</w:t>
      </w:r>
      <w:r>
        <w:rPr>
          <w:rFonts w:cs="Arial"/>
          <w:sz w:val="20"/>
        </w:rPr>
        <w:t xml:space="preserve"> comply with the </w:t>
      </w:r>
      <w:r w:rsidRPr="00270AE8">
        <w:rPr>
          <w:rFonts w:cs="Arial"/>
          <w:sz w:val="20"/>
        </w:rPr>
        <w:t>Conn.</w:t>
      </w:r>
      <w:r>
        <w:rPr>
          <w:rFonts w:cs="Arial"/>
          <w:sz w:val="20"/>
        </w:rPr>
        <w:t xml:space="preserve"> </w:t>
      </w:r>
      <w:r w:rsidRPr="00270AE8">
        <w:rPr>
          <w:rFonts w:cs="Arial"/>
          <w:sz w:val="20"/>
        </w:rPr>
        <w:t>Agencies Regs.</w:t>
      </w:r>
      <w:r>
        <w:rPr>
          <w:rFonts w:cs="Arial"/>
          <w:sz w:val="20"/>
        </w:rPr>
        <w:t xml:space="preserve"> </w:t>
      </w:r>
      <w:hyperlink r:id="rId34"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16-11-103(a) through (c)</w:t>
        </w:r>
      </w:hyperlink>
      <w:r w:rsidRPr="00944576">
        <w:rPr>
          <w:rFonts w:eastAsia="Calibri" w:cs="Arial"/>
          <w:sz w:val="20"/>
        </w:rPr>
        <w:t xml:space="preserve"> (Customer Relations, Rate Schedules),</w:t>
      </w:r>
      <w:r>
        <w:rPr>
          <w:rFonts w:eastAsia="Calibri" w:cs="Arial"/>
          <w:sz w:val="20"/>
        </w:rPr>
        <w:t xml:space="preserve"> </w:t>
      </w:r>
      <w:hyperlink r:id="rId35"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16-11-104</w:t>
        </w:r>
      </w:hyperlink>
      <w:r w:rsidRPr="00944576">
        <w:rPr>
          <w:rFonts w:eastAsia="Calibri" w:cs="Arial"/>
          <w:sz w:val="20"/>
        </w:rPr>
        <w:t xml:space="preserve"> (Customer Relations, Information to customers), </w:t>
      </w:r>
      <w:hyperlink r:id="rId36"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16-11-105</w:t>
        </w:r>
      </w:hyperlink>
      <w:r w:rsidRPr="00944576">
        <w:rPr>
          <w:rFonts w:eastAsia="Calibri" w:cs="Arial"/>
          <w:sz w:val="20"/>
        </w:rPr>
        <w:t xml:space="preserve"> (Customer Relations, Customer bills and deposits),</w:t>
      </w:r>
      <w:r>
        <w:rPr>
          <w:rFonts w:eastAsia="Calibri" w:cs="Arial"/>
          <w:sz w:val="20"/>
        </w:rPr>
        <w:t xml:space="preserve"> </w:t>
      </w:r>
      <w:hyperlink r:id="rId37"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16-11-106</w:t>
        </w:r>
      </w:hyperlink>
      <w:r w:rsidRPr="00944576">
        <w:rPr>
          <w:rFonts w:eastAsia="Calibri" w:cs="Arial"/>
          <w:sz w:val="20"/>
        </w:rPr>
        <w:t xml:space="preserve"> (Customer Relations, Customer Complaints and service requests), </w:t>
      </w:r>
      <w:hyperlink r:id="rId38"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16-11-107</w:t>
        </w:r>
      </w:hyperlink>
      <w:r w:rsidRPr="00944576">
        <w:rPr>
          <w:rFonts w:eastAsia="Calibri" w:cs="Arial"/>
          <w:sz w:val="20"/>
        </w:rPr>
        <w:t xml:space="preserve"> (Customer Relations, Meter reading and bill form), </w:t>
      </w:r>
      <w:r>
        <w:rPr>
          <w:rFonts w:eastAsia="Calibri" w:cs="Arial"/>
          <w:sz w:val="20"/>
        </w:rPr>
        <w:t xml:space="preserve">and </w:t>
      </w:r>
      <w:hyperlink r:id="rId39" w:history="1">
        <w:r w:rsidRPr="00F27166">
          <w:rPr>
            <w:rStyle w:val="Hyperlink"/>
            <w:rFonts w:eastAsia="Calibri" w:cs="Arial"/>
            <w:sz w:val="20"/>
          </w:rPr>
          <w:t>§</w:t>
        </w:r>
        <w:r w:rsidR="00F27166">
          <w:rPr>
            <w:rStyle w:val="Hyperlink"/>
            <w:rFonts w:eastAsia="Calibri" w:cs="Arial"/>
            <w:sz w:val="20"/>
          </w:rPr>
          <w:t xml:space="preserve"> </w:t>
        </w:r>
        <w:r w:rsidRPr="00F27166">
          <w:rPr>
            <w:rStyle w:val="Hyperlink"/>
            <w:rFonts w:eastAsia="Calibri" w:cs="Arial"/>
            <w:sz w:val="20"/>
          </w:rPr>
          <w:t>16-11-110</w:t>
        </w:r>
      </w:hyperlink>
      <w:r w:rsidRPr="00944576">
        <w:rPr>
          <w:rFonts w:eastAsia="Calibri" w:cs="Arial"/>
          <w:sz w:val="20"/>
        </w:rPr>
        <w:t xml:space="preserve"> (Customer Relations, Adjustment of bills), </w:t>
      </w:r>
      <w:r>
        <w:rPr>
          <w:rFonts w:eastAsia="Calibri" w:cs="Arial"/>
          <w:sz w:val="20"/>
        </w:rPr>
        <w:t xml:space="preserve"> </w:t>
      </w:r>
      <w:r w:rsidRPr="009D12F7">
        <w:rPr>
          <w:rFonts w:cs="Arial"/>
          <w:sz w:val="20"/>
        </w:rPr>
        <w:t xml:space="preserve">   </w:t>
      </w:r>
      <w:r w:rsidRPr="005231B7">
        <w:rPr>
          <w:rFonts w:cs="Arial"/>
          <w:sz w:val="20"/>
        </w:rPr>
        <w:fldChar w:fldCharType="begin">
          <w:ffData>
            <w:name w:val="Check18"/>
            <w:enabled/>
            <w:calcOnExit w:val="0"/>
            <w:checkBox>
              <w:sizeAuto/>
              <w:default w:val="0"/>
            </w:checkBox>
          </w:ffData>
        </w:fldChar>
      </w:r>
      <w:r w:rsidRPr="005231B7">
        <w:rPr>
          <w:rFonts w:cs="Arial"/>
          <w:sz w:val="20"/>
        </w:rPr>
        <w:instrText xml:space="preserve"> FORMCHECKBOX </w:instrText>
      </w:r>
      <w:r w:rsidR="0078542B">
        <w:rPr>
          <w:rFonts w:cs="Arial"/>
          <w:sz w:val="20"/>
        </w:rPr>
      </w:r>
      <w:r w:rsidR="0078542B">
        <w:rPr>
          <w:rFonts w:cs="Arial"/>
          <w:sz w:val="20"/>
        </w:rPr>
        <w:fldChar w:fldCharType="separate"/>
      </w:r>
      <w:r w:rsidRPr="005231B7">
        <w:rPr>
          <w:rFonts w:cs="Arial"/>
          <w:sz w:val="20"/>
        </w:rPr>
        <w:fldChar w:fldCharType="end"/>
      </w:r>
      <w:r>
        <w:rPr>
          <w:rFonts w:cs="Arial"/>
          <w:sz w:val="20"/>
        </w:rPr>
        <w:t>yes</w:t>
      </w:r>
    </w:p>
    <w:p w14:paraId="188BEFEE" w14:textId="77777777" w:rsidR="000A52DD" w:rsidRDefault="000A52DD" w:rsidP="007F2FDA">
      <w:pPr>
        <w:ind w:left="720" w:hanging="720"/>
        <w:rPr>
          <w:rFonts w:cs="Arial"/>
          <w:sz w:val="20"/>
        </w:rPr>
      </w:pPr>
    </w:p>
    <w:p w14:paraId="4B803D86" w14:textId="77777777" w:rsidR="004611D2" w:rsidRPr="009D12F7" w:rsidRDefault="004611D2" w:rsidP="007F2FDA">
      <w:pPr>
        <w:ind w:left="720" w:hanging="720"/>
        <w:rPr>
          <w:rFonts w:cs="Arial"/>
          <w:sz w:val="20"/>
        </w:rPr>
      </w:pPr>
    </w:p>
    <w:p w14:paraId="52E1A6F1" w14:textId="18A4AD11" w:rsidR="007F2FDA" w:rsidRPr="009D12F7" w:rsidRDefault="007F2FDA" w:rsidP="0054519A">
      <w:pPr>
        <w:ind w:left="720" w:hanging="720"/>
        <w:rPr>
          <w:rFonts w:cs="Arial"/>
          <w:sz w:val="20"/>
        </w:rPr>
      </w:pPr>
      <w:r w:rsidRPr="009D12F7">
        <w:rPr>
          <w:rFonts w:cs="Arial"/>
          <w:b/>
          <w:sz w:val="20"/>
        </w:rPr>
        <w:t>(D-1)</w:t>
      </w:r>
      <w:r w:rsidRPr="009D12F7">
        <w:rPr>
          <w:rFonts w:cs="Arial"/>
          <w:b/>
          <w:sz w:val="20"/>
        </w:rPr>
        <w:tab/>
      </w:r>
      <w:r w:rsidRPr="009D12F7">
        <w:rPr>
          <w:rFonts w:cs="Arial"/>
          <w:sz w:val="20"/>
        </w:rPr>
        <w:t xml:space="preserve">Provide as </w:t>
      </w:r>
      <w:r w:rsidRPr="009D12F7">
        <w:rPr>
          <w:rFonts w:cs="Arial"/>
          <w:b/>
          <w:sz w:val="20"/>
        </w:rPr>
        <w:t>Exhibit D-1</w:t>
      </w:r>
      <w:r w:rsidRPr="009D12F7">
        <w:rPr>
          <w:rFonts w:cs="Arial"/>
          <w:sz w:val="20"/>
        </w:rPr>
        <w:t xml:space="preserve"> a copy of the Applicant’s customer service procedures</w:t>
      </w:r>
      <w:r w:rsidR="00A56BC8">
        <w:rPr>
          <w:rFonts w:cs="Arial"/>
          <w:sz w:val="20"/>
        </w:rPr>
        <w:t xml:space="preserve"> and/or notices</w:t>
      </w:r>
      <w:r w:rsidRPr="009D12F7">
        <w:rPr>
          <w:rFonts w:cs="Arial"/>
          <w:sz w:val="20"/>
        </w:rPr>
        <w:t xml:space="preserve"> with respect to submetering for tenants at the Facility.  These materials should include but are not limited to</w:t>
      </w:r>
      <w:r w:rsidR="00A56BC8">
        <w:rPr>
          <w:rFonts w:cs="Arial"/>
          <w:sz w:val="20"/>
        </w:rPr>
        <w:t>:</w:t>
      </w:r>
    </w:p>
    <w:p w14:paraId="72E1A49E" w14:textId="00901DC0" w:rsidR="007F2FDA" w:rsidRPr="009D12F7" w:rsidRDefault="007F2FDA" w:rsidP="00270AE8">
      <w:pPr>
        <w:jc w:val="left"/>
        <w:rPr>
          <w:rFonts w:cs="Arial"/>
          <w:sz w:val="20"/>
        </w:rPr>
      </w:pPr>
      <w:r w:rsidRPr="009D12F7">
        <w:rPr>
          <w:rFonts w:cs="Arial"/>
          <w:sz w:val="20"/>
        </w:rPr>
        <w:tab/>
      </w:r>
    </w:p>
    <w:p w14:paraId="55753CCF" w14:textId="77777777" w:rsidR="007F2FDA" w:rsidRPr="009D12F7" w:rsidRDefault="007F2FDA" w:rsidP="005214E7">
      <w:pPr>
        <w:numPr>
          <w:ilvl w:val="0"/>
          <w:numId w:val="2"/>
        </w:numPr>
        <w:jc w:val="left"/>
        <w:rPr>
          <w:rFonts w:cs="Arial"/>
          <w:sz w:val="20"/>
        </w:rPr>
      </w:pPr>
      <w:r w:rsidRPr="009D12F7">
        <w:rPr>
          <w:rFonts w:cs="Arial"/>
          <w:sz w:val="20"/>
        </w:rPr>
        <w:t>notification to tenants as to how to contact the Applicant with respect to concerns, issues or complaints as to submetering, including but not limited to billing for electric service;</w:t>
      </w:r>
      <w:r w:rsidRPr="009D12F7">
        <w:rPr>
          <w:rFonts w:cs="Arial"/>
          <w:sz w:val="20"/>
        </w:rPr>
        <w:br/>
      </w:r>
    </w:p>
    <w:p w14:paraId="0DAAA1E6" w14:textId="77777777" w:rsidR="007F2FDA" w:rsidRPr="009D12F7" w:rsidRDefault="007F2FDA" w:rsidP="007F2FDA">
      <w:pPr>
        <w:numPr>
          <w:ilvl w:val="0"/>
          <w:numId w:val="2"/>
        </w:numPr>
        <w:jc w:val="left"/>
        <w:rPr>
          <w:rFonts w:cs="Arial"/>
          <w:sz w:val="20"/>
        </w:rPr>
      </w:pPr>
      <w:r w:rsidRPr="009D12F7">
        <w:rPr>
          <w:rFonts w:cs="Arial"/>
          <w:sz w:val="20"/>
        </w:rPr>
        <w:t>notification to tenants of their right to have the submeter tested, and the procedures for requesting a test of the submeter; and</w:t>
      </w:r>
      <w:r w:rsidRPr="009D12F7">
        <w:rPr>
          <w:rFonts w:cs="Arial"/>
          <w:sz w:val="20"/>
        </w:rPr>
        <w:br/>
      </w:r>
    </w:p>
    <w:p w14:paraId="6611C015" w14:textId="77777777" w:rsidR="007F2FDA" w:rsidRPr="009D12F7" w:rsidRDefault="007F2FDA" w:rsidP="007F2FDA">
      <w:pPr>
        <w:numPr>
          <w:ilvl w:val="0"/>
          <w:numId w:val="2"/>
        </w:numPr>
        <w:jc w:val="left"/>
        <w:rPr>
          <w:rFonts w:cs="Arial"/>
          <w:sz w:val="20"/>
        </w:rPr>
      </w:pPr>
      <w:r w:rsidRPr="009D12F7">
        <w:rPr>
          <w:rFonts w:cs="Arial"/>
          <w:sz w:val="20"/>
        </w:rPr>
        <w:t>notification to tenants of their rights with respect to adjustments to bills;</w:t>
      </w:r>
      <w:r w:rsidRPr="009D12F7">
        <w:rPr>
          <w:rFonts w:cs="Arial"/>
          <w:sz w:val="20"/>
        </w:rPr>
        <w:br/>
      </w:r>
    </w:p>
    <w:p w14:paraId="5202C310" w14:textId="77777777" w:rsidR="007F2FDA" w:rsidRPr="009D12F7" w:rsidRDefault="007F2FDA" w:rsidP="007F2FDA">
      <w:pPr>
        <w:numPr>
          <w:ilvl w:val="0"/>
          <w:numId w:val="2"/>
        </w:numPr>
        <w:jc w:val="left"/>
        <w:rPr>
          <w:rFonts w:cs="Arial"/>
          <w:sz w:val="20"/>
        </w:rPr>
      </w:pPr>
      <w:r w:rsidRPr="009D12F7">
        <w:rPr>
          <w:rFonts w:cs="Arial"/>
          <w:sz w:val="20"/>
        </w:rPr>
        <w:t xml:space="preserve">notification to tenants that all questions regarding electric quality issues are to be directed to the property manager; and </w:t>
      </w:r>
      <w:r w:rsidRPr="009D12F7">
        <w:rPr>
          <w:rFonts w:cs="Arial"/>
          <w:sz w:val="20"/>
        </w:rPr>
        <w:br/>
      </w:r>
    </w:p>
    <w:p w14:paraId="4F022A0F" w14:textId="77777777" w:rsidR="00C0742C" w:rsidRDefault="007F2FDA" w:rsidP="00C0742C">
      <w:pPr>
        <w:numPr>
          <w:ilvl w:val="0"/>
          <w:numId w:val="2"/>
        </w:numPr>
        <w:jc w:val="left"/>
        <w:rPr>
          <w:rFonts w:cs="Arial"/>
          <w:sz w:val="20"/>
        </w:rPr>
      </w:pPr>
      <w:r w:rsidRPr="009D12F7">
        <w:rPr>
          <w:rFonts w:cs="Arial"/>
          <w:sz w:val="20"/>
        </w:rPr>
        <w:t xml:space="preserve">notification to tenants that submetering must be approved by the Authority and providing the tenant with information as to how to contact the Authority when they have complaints, issues or concerns that they believe have not been adequately addressed by the Applicant. </w:t>
      </w:r>
    </w:p>
    <w:p w14:paraId="211454D9" w14:textId="77777777" w:rsidR="00C0742C" w:rsidRDefault="00C0742C" w:rsidP="00270AE8">
      <w:pPr>
        <w:ind w:left="1440"/>
        <w:jc w:val="left"/>
        <w:rPr>
          <w:rFonts w:cs="Arial"/>
          <w:sz w:val="20"/>
        </w:rPr>
      </w:pPr>
    </w:p>
    <w:p w14:paraId="2407C2AE" w14:textId="78FBF235" w:rsidR="00C0742C" w:rsidRPr="00C0742C" w:rsidRDefault="001A1633" w:rsidP="00C0742C">
      <w:pPr>
        <w:numPr>
          <w:ilvl w:val="0"/>
          <w:numId w:val="2"/>
        </w:numPr>
        <w:jc w:val="left"/>
        <w:rPr>
          <w:rFonts w:cs="Arial"/>
          <w:sz w:val="20"/>
        </w:rPr>
      </w:pPr>
      <w:r>
        <w:rPr>
          <w:rFonts w:cs="Arial"/>
          <w:sz w:val="20"/>
        </w:rPr>
        <w:t>retention</w:t>
      </w:r>
      <w:r w:rsidR="00C0742C">
        <w:rPr>
          <w:rFonts w:cs="Arial"/>
          <w:sz w:val="20"/>
        </w:rPr>
        <w:t xml:space="preserve"> of records for 3 years of tenant complaints and inquiries concerning the submetering system and charges for electric use by tenants</w:t>
      </w:r>
    </w:p>
    <w:p w14:paraId="58C44961" w14:textId="77777777" w:rsidR="007F2FDA" w:rsidRPr="009D12F7" w:rsidRDefault="007F2FDA" w:rsidP="007F2FDA">
      <w:pPr>
        <w:ind w:left="1440"/>
        <w:rPr>
          <w:rFonts w:cs="Arial"/>
          <w:sz w:val="20"/>
        </w:rPr>
      </w:pPr>
    </w:p>
    <w:p w14:paraId="7D3FE29B" w14:textId="77777777" w:rsidR="007F2FDA" w:rsidRPr="009D12F7" w:rsidRDefault="007F2FDA" w:rsidP="007F2FDA">
      <w:pPr>
        <w:ind w:left="720" w:hanging="720"/>
        <w:rPr>
          <w:rFonts w:cs="Arial"/>
          <w:sz w:val="20"/>
        </w:rPr>
      </w:pPr>
      <w:r w:rsidRPr="009D12F7">
        <w:rPr>
          <w:rFonts w:cs="Arial"/>
          <w:b/>
          <w:sz w:val="20"/>
        </w:rPr>
        <w:t>(D-2)</w:t>
      </w:r>
      <w:r w:rsidRPr="009D12F7">
        <w:rPr>
          <w:rFonts w:cs="Arial"/>
          <w:sz w:val="20"/>
        </w:rPr>
        <w:tab/>
        <w:t xml:space="preserve">Provide as </w:t>
      </w:r>
      <w:r w:rsidRPr="009D12F7">
        <w:rPr>
          <w:rFonts w:cs="Arial"/>
          <w:b/>
          <w:sz w:val="20"/>
        </w:rPr>
        <w:t>Exhibit D-2</w:t>
      </w:r>
      <w:r w:rsidRPr="009D12F7">
        <w:rPr>
          <w:rFonts w:cs="Arial"/>
          <w:sz w:val="20"/>
        </w:rPr>
        <w:t xml:space="preserve"> samples of any materials that the Applicant provides to tenants promoting conservation generally and submetering as a method of promoting conservation.</w:t>
      </w:r>
    </w:p>
    <w:p w14:paraId="16E54262" w14:textId="77777777" w:rsidR="007F2FDA" w:rsidRPr="009D12F7" w:rsidRDefault="007F2FDA" w:rsidP="007F2FDA">
      <w:pPr>
        <w:ind w:left="720" w:hanging="720"/>
        <w:rPr>
          <w:rFonts w:cs="Arial"/>
          <w:sz w:val="20"/>
        </w:rPr>
      </w:pPr>
    </w:p>
    <w:p w14:paraId="0EC9D2FC" w14:textId="74F23D2F" w:rsidR="007F2FDA" w:rsidRPr="009D12F7" w:rsidRDefault="007F2FDA" w:rsidP="007F2FDA">
      <w:pPr>
        <w:ind w:left="720" w:hanging="720"/>
        <w:rPr>
          <w:rFonts w:cs="Arial"/>
          <w:sz w:val="20"/>
        </w:rPr>
      </w:pPr>
      <w:r w:rsidRPr="009D12F7">
        <w:rPr>
          <w:rFonts w:cs="Arial"/>
          <w:b/>
          <w:sz w:val="20"/>
        </w:rPr>
        <w:t>(D-3)</w:t>
      </w:r>
      <w:r w:rsidRPr="009D12F7">
        <w:rPr>
          <w:rFonts w:cs="Arial"/>
          <w:sz w:val="20"/>
        </w:rPr>
        <w:tab/>
        <w:t xml:space="preserve">Provide as </w:t>
      </w:r>
      <w:r w:rsidRPr="009D12F7">
        <w:rPr>
          <w:rFonts w:cs="Arial"/>
          <w:b/>
          <w:sz w:val="20"/>
        </w:rPr>
        <w:t>Exhibit D-3</w:t>
      </w:r>
      <w:r w:rsidRPr="009D12F7">
        <w:rPr>
          <w:rFonts w:cs="Arial"/>
          <w:sz w:val="20"/>
        </w:rPr>
        <w:t xml:space="preserve"> the Applicant’s procedures with respect to monitoring tenant consumption, determining whether a deviation from the tenant’s historical usage pattern might reflect abnormal usage, notifying the tenant of</w:t>
      </w:r>
      <w:r w:rsidR="001345F8">
        <w:rPr>
          <w:rFonts w:cs="Arial"/>
          <w:sz w:val="20"/>
        </w:rPr>
        <w:t xml:space="preserve"> regarding a change in the tenant’s usage that might signal</w:t>
      </w:r>
      <w:r w:rsidR="00502248">
        <w:rPr>
          <w:rFonts w:cs="Arial"/>
          <w:sz w:val="20"/>
        </w:rPr>
        <w:t xml:space="preserve"> </w:t>
      </w:r>
      <w:r w:rsidRPr="009D12F7">
        <w:rPr>
          <w:rFonts w:cs="Arial"/>
          <w:sz w:val="20"/>
        </w:rPr>
        <w:t>abnormal usage, investigating and resolving any such questions, and documenting these events, including but not limited to a statement as to whether the Applicant’s on-site management or personnel provide a written report of problems found, the remedy, and the cost of repairs to the tenant for any damage caused by the tenant.</w:t>
      </w:r>
    </w:p>
    <w:p w14:paraId="605B6572" w14:textId="7EE26CD9" w:rsidR="007F2FDA" w:rsidRPr="009D12F7" w:rsidRDefault="007F2FDA" w:rsidP="0054519A">
      <w:pPr>
        <w:ind w:left="720" w:hanging="720"/>
        <w:rPr>
          <w:rFonts w:cs="Arial"/>
          <w:sz w:val="20"/>
        </w:rPr>
      </w:pPr>
    </w:p>
    <w:p w14:paraId="2D4FC040" w14:textId="020209ED" w:rsidR="007F2FDA" w:rsidRPr="009D12F7" w:rsidRDefault="007F2FDA" w:rsidP="007F2FDA">
      <w:pPr>
        <w:ind w:left="720" w:hanging="720"/>
        <w:rPr>
          <w:rFonts w:cs="Arial"/>
          <w:sz w:val="20"/>
        </w:rPr>
      </w:pPr>
      <w:r w:rsidRPr="009D12F7">
        <w:rPr>
          <w:rFonts w:cs="Arial"/>
          <w:b/>
          <w:sz w:val="20"/>
        </w:rPr>
        <w:t>(D-</w:t>
      </w:r>
      <w:r w:rsidR="00CA770D">
        <w:rPr>
          <w:rFonts w:cs="Arial"/>
          <w:b/>
          <w:sz w:val="20"/>
        </w:rPr>
        <w:t>4</w:t>
      </w:r>
      <w:r w:rsidRPr="009D12F7">
        <w:rPr>
          <w:rFonts w:cs="Arial"/>
          <w:b/>
          <w:sz w:val="20"/>
        </w:rPr>
        <w:t>)</w:t>
      </w:r>
      <w:r w:rsidRPr="009D12F7">
        <w:rPr>
          <w:rFonts w:cs="Arial"/>
          <w:sz w:val="20"/>
        </w:rPr>
        <w:tab/>
        <w:t>If the Applicant intends to rely on a Vendor to handle tenant inquiries and complaints, please provide the following information regarding the Vendor’s customer service operations:</w:t>
      </w:r>
    </w:p>
    <w:p w14:paraId="678F1810" w14:textId="77777777" w:rsidR="007F2FDA" w:rsidRPr="009D12F7" w:rsidRDefault="007F2FDA" w:rsidP="007F2FDA">
      <w:pPr>
        <w:ind w:left="720" w:hanging="720"/>
        <w:rPr>
          <w:rFonts w:cs="Arial"/>
          <w:sz w:val="20"/>
        </w:rPr>
      </w:pPr>
    </w:p>
    <w:p w14:paraId="779AFC38" w14:textId="77777777" w:rsidR="007F2FDA" w:rsidRPr="009D12F7" w:rsidRDefault="007F2FDA" w:rsidP="007F2FDA">
      <w:pPr>
        <w:ind w:left="1440" w:hanging="720"/>
        <w:rPr>
          <w:rFonts w:cs="Arial"/>
          <w:sz w:val="20"/>
        </w:rPr>
      </w:pPr>
      <w:r w:rsidRPr="009D12F7">
        <w:rPr>
          <w:rFonts w:cs="Arial"/>
          <w:sz w:val="20"/>
        </w:rPr>
        <w:t>a.</w:t>
      </w:r>
      <w:r w:rsidRPr="009D12F7">
        <w:rPr>
          <w:rFonts w:cs="Arial"/>
          <w:sz w:val="20"/>
        </w:rPr>
        <w:tab/>
        <w:t>How many customer service representatives does the Vendor currently employ for the purpose of responding to tenant inquiries and state how the Vendor determined that that staffing level was appropriate.</w:t>
      </w:r>
    </w:p>
    <w:p w14:paraId="0FCAEB74" w14:textId="77777777" w:rsidR="007F2FDA" w:rsidRPr="009D12F7" w:rsidRDefault="007F2FDA" w:rsidP="007F2FDA">
      <w:pPr>
        <w:rPr>
          <w:rFonts w:cs="Arial"/>
          <w:sz w:val="20"/>
        </w:rPr>
      </w:pPr>
    </w:p>
    <w:p w14:paraId="76B78566" w14:textId="77777777" w:rsidR="007F2FDA" w:rsidRPr="009D12F7" w:rsidRDefault="007F2FDA" w:rsidP="007F2FDA">
      <w:pPr>
        <w:ind w:left="1440" w:hanging="720"/>
        <w:rPr>
          <w:rFonts w:cs="Arial"/>
          <w:sz w:val="20"/>
        </w:rPr>
      </w:pPr>
      <w:r w:rsidRPr="009D12F7">
        <w:rPr>
          <w:rFonts w:cs="Arial"/>
          <w:sz w:val="20"/>
        </w:rPr>
        <w:lastRenderedPageBreak/>
        <w:t>b.</w:t>
      </w:r>
      <w:r w:rsidRPr="009D12F7">
        <w:rPr>
          <w:rFonts w:cs="Arial"/>
          <w:sz w:val="20"/>
        </w:rPr>
        <w:tab/>
        <w:t>What is the location and hours of operation of the Vendor’s customer service center?</w:t>
      </w:r>
    </w:p>
    <w:p w14:paraId="79858619" w14:textId="77777777" w:rsidR="007F2FDA" w:rsidRPr="009D12F7" w:rsidRDefault="007F2FDA" w:rsidP="007F2FDA">
      <w:pPr>
        <w:ind w:left="720" w:hanging="720"/>
        <w:rPr>
          <w:rFonts w:cs="Arial"/>
          <w:sz w:val="20"/>
        </w:rPr>
      </w:pPr>
    </w:p>
    <w:p w14:paraId="40DB7CFB" w14:textId="3348B7E6" w:rsidR="0054519A" w:rsidRPr="00A8616E" w:rsidRDefault="00A8616E" w:rsidP="00A8616E">
      <w:pPr>
        <w:ind w:left="720"/>
        <w:rPr>
          <w:rFonts w:cs="Arial"/>
          <w:sz w:val="20"/>
        </w:rPr>
      </w:pPr>
      <w:r>
        <w:rPr>
          <w:rFonts w:cs="Arial"/>
          <w:sz w:val="20"/>
        </w:rPr>
        <w:t>c.</w:t>
      </w:r>
      <w:r w:rsidR="0054519A" w:rsidRPr="00A8616E">
        <w:rPr>
          <w:rFonts w:cs="Arial"/>
          <w:sz w:val="20"/>
        </w:rPr>
        <w:tab/>
      </w:r>
      <w:r w:rsidR="007F2FDA" w:rsidRPr="00A8616E">
        <w:rPr>
          <w:rFonts w:cs="Arial"/>
          <w:sz w:val="20"/>
        </w:rPr>
        <w:t>How many telephone lines does the Vendor maintain for tenants to call in?  Is a toll</w:t>
      </w:r>
      <w:r w:rsidR="00C564E1" w:rsidRPr="00A8616E">
        <w:rPr>
          <w:rFonts w:cs="Arial"/>
          <w:sz w:val="20"/>
        </w:rPr>
        <w:t>-</w:t>
      </w:r>
      <w:r w:rsidR="007F2FDA" w:rsidRPr="00A8616E">
        <w:rPr>
          <w:rFonts w:cs="Arial"/>
          <w:sz w:val="20"/>
        </w:rPr>
        <w:t xml:space="preserve">free </w:t>
      </w:r>
      <w:r w:rsidR="0054519A" w:rsidRPr="00A8616E">
        <w:rPr>
          <w:rFonts w:cs="Arial"/>
          <w:sz w:val="20"/>
        </w:rPr>
        <w:tab/>
      </w:r>
      <w:r w:rsidR="0054519A" w:rsidRPr="00A8616E">
        <w:rPr>
          <w:rFonts w:cs="Arial"/>
          <w:sz w:val="20"/>
        </w:rPr>
        <w:tab/>
      </w:r>
      <w:r w:rsidR="007F2FDA" w:rsidRPr="00A8616E">
        <w:rPr>
          <w:rFonts w:cs="Arial"/>
          <w:sz w:val="20"/>
        </w:rPr>
        <w:t xml:space="preserve">number supplied to the tenant?  How is the tenant notified of the existence of Vendor’s </w:t>
      </w:r>
      <w:r w:rsidR="0054519A" w:rsidRPr="00A8616E">
        <w:rPr>
          <w:rFonts w:cs="Arial"/>
          <w:sz w:val="20"/>
        </w:rPr>
        <w:tab/>
      </w:r>
      <w:r w:rsidR="0054519A" w:rsidRPr="00A8616E">
        <w:rPr>
          <w:rFonts w:cs="Arial"/>
          <w:sz w:val="20"/>
        </w:rPr>
        <w:tab/>
      </w:r>
      <w:r w:rsidR="007F2FDA" w:rsidRPr="00A8616E">
        <w:rPr>
          <w:rFonts w:cs="Arial"/>
          <w:sz w:val="20"/>
        </w:rPr>
        <w:t>service center and how to reach it?</w:t>
      </w:r>
    </w:p>
    <w:p w14:paraId="77B9C4FD" w14:textId="77777777" w:rsidR="0054519A" w:rsidRPr="0054519A" w:rsidRDefault="0054519A" w:rsidP="0054519A">
      <w:pPr>
        <w:pStyle w:val="ListParagraph"/>
        <w:ind w:left="1080"/>
        <w:rPr>
          <w:rFonts w:cs="Arial"/>
          <w:sz w:val="20"/>
        </w:rPr>
      </w:pPr>
    </w:p>
    <w:p w14:paraId="1349ED38" w14:textId="22DBFE2F" w:rsidR="007F2FDA" w:rsidRPr="009D12F7" w:rsidRDefault="007F2FDA" w:rsidP="007F2FDA">
      <w:pPr>
        <w:ind w:left="720" w:hanging="720"/>
        <w:rPr>
          <w:rFonts w:cs="Arial"/>
          <w:sz w:val="20"/>
        </w:rPr>
      </w:pPr>
      <w:r w:rsidRPr="009D12F7">
        <w:rPr>
          <w:rFonts w:cs="Arial"/>
          <w:b/>
          <w:sz w:val="20"/>
        </w:rPr>
        <w:t>(D-</w:t>
      </w:r>
      <w:r w:rsidR="00CA770D">
        <w:rPr>
          <w:rFonts w:cs="Arial"/>
          <w:b/>
          <w:sz w:val="20"/>
        </w:rPr>
        <w:t>5</w:t>
      </w:r>
      <w:r w:rsidRPr="009D12F7">
        <w:rPr>
          <w:rFonts w:cs="Arial"/>
          <w:b/>
          <w:sz w:val="20"/>
        </w:rPr>
        <w:t>)</w:t>
      </w:r>
      <w:r w:rsidRPr="009D12F7">
        <w:rPr>
          <w:rFonts w:cs="Arial"/>
          <w:sz w:val="20"/>
        </w:rPr>
        <w:tab/>
        <w:t>If the Applicant does not intend to utilize a Vendor for handling tenant inquiries and complaints, the Applicant should describe here its “customer service functions,” including those aspects of the customer service function described in D-</w:t>
      </w:r>
      <w:r w:rsidR="00CA770D">
        <w:rPr>
          <w:rFonts w:cs="Arial"/>
          <w:sz w:val="20"/>
        </w:rPr>
        <w:t>4</w:t>
      </w:r>
      <w:r w:rsidRPr="009D12F7">
        <w:rPr>
          <w:rFonts w:cs="Arial"/>
          <w:sz w:val="20"/>
        </w:rPr>
        <w:t xml:space="preserve"> above.</w:t>
      </w:r>
    </w:p>
    <w:p w14:paraId="161E2C54" w14:textId="77777777" w:rsidR="007F2FDA" w:rsidRPr="009D12F7" w:rsidRDefault="007F2FDA" w:rsidP="007F2FDA">
      <w:pPr>
        <w:ind w:left="720" w:hanging="720"/>
        <w:rPr>
          <w:rFonts w:cs="Arial"/>
          <w:sz w:val="20"/>
        </w:rPr>
      </w:pPr>
    </w:p>
    <w:p w14:paraId="1E9741B9" w14:textId="6CB32092" w:rsidR="007F2FDA" w:rsidRPr="009D12F7" w:rsidRDefault="007F2FDA" w:rsidP="007F2FDA">
      <w:pPr>
        <w:ind w:left="720" w:hanging="720"/>
        <w:rPr>
          <w:rFonts w:cs="Arial"/>
          <w:sz w:val="20"/>
        </w:rPr>
      </w:pPr>
      <w:r w:rsidRPr="009D12F7">
        <w:rPr>
          <w:rFonts w:cs="Arial"/>
          <w:b/>
          <w:sz w:val="20"/>
        </w:rPr>
        <w:t>(D-</w:t>
      </w:r>
      <w:r w:rsidR="00CA770D">
        <w:rPr>
          <w:rFonts w:cs="Arial"/>
          <w:b/>
          <w:sz w:val="20"/>
        </w:rPr>
        <w:t>6</w:t>
      </w:r>
      <w:r w:rsidRPr="009D12F7">
        <w:rPr>
          <w:rFonts w:cs="Arial"/>
          <w:b/>
          <w:sz w:val="20"/>
        </w:rPr>
        <w:t>)</w:t>
      </w:r>
      <w:r w:rsidRPr="009D12F7">
        <w:rPr>
          <w:rFonts w:cs="Arial"/>
          <w:sz w:val="20"/>
        </w:rPr>
        <w:tab/>
        <w:t>Where and how can tenants pay their electric bills?</w:t>
      </w:r>
    </w:p>
    <w:p w14:paraId="2BC11A52" w14:textId="77777777" w:rsidR="007F2FDA" w:rsidRPr="009D12F7" w:rsidRDefault="007F2FDA" w:rsidP="007F2FDA">
      <w:pPr>
        <w:ind w:left="720" w:hanging="720"/>
        <w:rPr>
          <w:rFonts w:cs="Arial"/>
          <w:sz w:val="20"/>
        </w:rPr>
      </w:pPr>
    </w:p>
    <w:p w14:paraId="2A1B738A" w14:textId="7EEEA62F" w:rsidR="007F2FDA" w:rsidRPr="009D12F7" w:rsidRDefault="007F2FDA" w:rsidP="007F2FDA">
      <w:pPr>
        <w:ind w:left="720" w:hanging="720"/>
        <w:rPr>
          <w:rFonts w:cs="Arial"/>
          <w:sz w:val="20"/>
        </w:rPr>
      </w:pPr>
      <w:r w:rsidRPr="009D12F7">
        <w:rPr>
          <w:rFonts w:cs="Arial"/>
          <w:b/>
          <w:sz w:val="20"/>
        </w:rPr>
        <w:t>(D-</w:t>
      </w:r>
      <w:r w:rsidR="00CA770D">
        <w:rPr>
          <w:rFonts w:cs="Arial"/>
          <w:b/>
          <w:sz w:val="20"/>
        </w:rPr>
        <w:t>7</w:t>
      </w:r>
      <w:r w:rsidRPr="009D12F7">
        <w:rPr>
          <w:rFonts w:cs="Arial"/>
          <w:b/>
          <w:sz w:val="20"/>
        </w:rPr>
        <w:t>)</w:t>
      </w:r>
      <w:r w:rsidRPr="009D12F7">
        <w:rPr>
          <w:rFonts w:cs="Arial"/>
          <w:sz w:val="20"/>
        </w:rPr>
        <w:tab/>
        <w:t>Is the tenant charged a service fee for submetering?  If so, state the total fee</w:t>
      </w:r>
      <w:r w:rsidR="00CA770D">
        <w:rPr>
          <w:rFonts w:cs="Arial"/>
          <w:sz w:val="20"/>
        </w:rPr>
        <w:t>, and state how often the fee is billed (e.g., monthly, quarterly, etc.).</w:t>
      </w:r>
    </w:p>
    <w:p w14:paraId="7A2C2E00" w14:textId="77777777" w:rsidR="007F2FDA" w:rsidRPr="009D12F7" w:rsidRDefault="007F2FDA" w:rsidP="007F2FDA">
      <w:pPr>
        <w:rPr>
          <w:rFonts w:cs="Arial"/>
          <w:sz w:val="20"/>
        </w:rPr>
      </w:pPr>
    </w:p>
    <w:p w14:paraId="0BEDB109" w14:textId="1CFC22BE" w:rsidR="007F2FDA" w:rsidRPr="00801784" w:rsidRDefault="007F2FDA" w:rsidP="007F2FDA">
      <w:pPr>
        <w:ind w:left="720" w:hanging="720"/>
        <w:rPr>
          <w:rFonts w:cs="Arial"/>
          <w:sz w:val="20"/>
        </w:rPr>
      </w:pPr>
      <w:r w:rsidRPr="009D12F7">
        <w:rPr>
          <w:rFonts w:cs="Arial"/>
          <w:b/>
          <w:sz w:val="20"/>
        </w:rPr>
        <w:t>(D-</w:t>
      </w:r>
      <w:r w:rsidR="00CA770D">
        <w:rPr>
          <w:rFonts w:cs="Arial"/>
          <w:b/>
          <w:sz w:val="20"/>
        </w:rPr>
        <w:t>8</w:t>
      </w:r>
      <w:r w:rsidRPr="009D12F7">
        <w:rPr>
          <w:rFonts w:cs="Arial"/>
          <w:b/>
          <w:sz w:val="20"/>
        </w:rPr>
        <w:t>)</w:t>
      </w:r>
      <w:r w:rsidRPr="009D12F7">
        <w:rPr>
          <w:rFonts w:cs="Arial"/>
          <w:b/>
          <w:sz w:val="20"/>
        </w:rPr>
        <w:tab/>
      </w:r>
      <w:r w:rsidRPr="009D12F7">
        <w:rPr>
          <w:rFonts w:cs="Arial"/>
          <w:sz w:val="20"/>
        </w:rPr>
        <w:t xml:space="preserve">Provide as </w:t>
      </w:r>
      <w:r w:rsidRPr="009D12F7">
        <w:rPr>
          <w:rFonts w:cs="Arial"/>
          <w:b/>
          <w:sz w:val="20"/>
        </w:rPr>
        <w:t>Exhibit D-</w:t>
      </w:r>
      <w:r w:rsidR="00CA770D">
        <w:rPr>
          <w:rFonts w:cs="Arial"/>
          <w:b/>
          <w:sz w:val="20"/>
        </w:rPr>
        <w:t>8</w:t>
      </w:r>
      <w:r w:rsidRPr="009D12F7">
        <w:rPr>
          <w:rFonts w:cs="Arial"/>
          <w:sz w:val="20"/>
        </w:rPr>
        <w:t xml:space="preserve"> an itemization of all potential fees a tenant can be asked to pay with respect to submetering, including but not limited to </w:t>
      </w:r>
      <w:r w:rsidR="00CA770D">
        <w:rPr>
          <w:rFonts w:cs="Arial"/>
          <w:sz w:val="20"/>
        </w:rPr>
        <w:t>any late fee and/or</w:t>
      </w:r>
      <w:r w:rsidRPr="009D12F7">
        <w:rPr>
          <w:rFonts w:cs="Arial"/>
          <w:sz w:val="20"/>
        </w:rPr>
        <w:t xml:space="preserve"> service fee described in D-</w:t>
      </w:r>
      <w:r w:rsidR="00CA770D">
        <w:rPr>
          <w:rFonts w:cs="Arial"/>
          <w:sz w:val="20"/>
        </w:rPr>
        <w:t>7</w:t>
      </w:r>
      <w:r w:rsidRPr="009D12F7">
        <w:rPr>
          <w:rFonts w:cs="Arial"/>
          <w:sz w:val="20"/>
        </w:rPr>
        <w:t xml:space="preserve"> above.  The itemization should describe the nature and amount of the fee.</w:t>
      </w:r>
      <w:r w:rsidR="000D6433">
        <w:rPr>
          <w:rFonts w:cs="Arial"/>
          <w:sz w:val="20"/>
        </w:rPr>
        <w:t xml:space="preserve"> This itemization should also be included in any lease</w:t>
      </w:r>
      <w:r w:rsidR="00801784">
        <w:rPr>
          <w:rFonts w:cs="Arial"/>
          <w:sz w:val="20"/>
        </w:rPr>
        <w:t xml:space="preserve"> agreement provided to tenant in </w:t>
      </w:r>
      <w:r w:rsidR="00801784">
        <w:rPr>
          <w:rFonts w:cs="Arial"/>
          <w:b/>
          <w:sz w:val="20"/>
        </w:rPr>
        <w:t>C-3</w:t>
      </w:r>
      <w:r w:rsidR="008507C8">
        <w:rPr>
          <w:rFonts w:cs="Arial"/>
          <w:b/>
          <w:sz w:val="20"/>
        </w:rPr>
        <w:t>c</w:t>
      </w:r>
      <w:r w:rsidR="00801784">
        <w:rPr>
          <w:rFonts w:cs="Arial"/>
          <w:b/>
          <w:sz w:val="20"/>
        </w:rPr>
        <w:t xml:space="preserve"> </w:t>
      </w:r>
      <w:r w:rsidR="00801784">
        <w:rPr>
          <w:rFonts w:cs="Arial"/>
          <w:sz w:val="20"/>
        </w:rPr>
        <w:t>above.</w:t>
      </w:r>
    </w:p>
    <w:p w14:paraId="38AD63A3" w14:textId="77777777" w:rsidR="007F2FDA" w:rsidRPr="009D12F7" w:rsidRDefault="007F2FDA" w:rsidP="007F2FDA">
      <w:pPr>
        <w:ind w:left="720" w:hanging="720"/>
        <w:rPr>
          <w:rFonts w:cs="Arial"/>
          <w:b/>
          <w:sz w:val="20"/>
        </w:rPr>
      </w:pPr>
    </w:p>
    <w:p w14:paraId="6ED434FC" w14:textId="77777777" w:rsidR="007F2FDA" w:rsidRPr="009D12F7" w:rsidRDefault="007F2FDA" w:rsidP="001E5D59">
      <w:pPr>
        <w:pStyle w:val="1PURA"/>
        <w:rPr>
          <w:sz w:val="20"/>
          <w:szCs w:val="20"/>
        </w:rPr>
      </w:pPr>
      <w:r w:rsidRPr="009D12F7">
        <w:rPr>
          <w:sz w:val="20"/>
          <w:szCs w:val="20"/>
        </w:rPr>
        <w:t>E.</w:t>
      </w:r>
      <w:r w:rsidRPr="009D12F7">
        <w:rPr>
          <w:sz w:val="20"/>
          <w:szCs w:val="20"/>
        </w:rPr>
        <w:tab/>
        <w:t>ADDITIONAL INFORMATION</w:t>
      </w:r>
    </w:p>
    <w:p w14:paraId="0F485936" w14:textId="05A3B153" w:rsidR="007F2FDA" w:rsidRPr="009D12F7" w:rsidRDefault="007F2FDA" w:rsidP="007F2FDA">
      <w:pPr>
        <w:ind w:left="810" w:hanging="810"/>
        <w:rPr>
          <w:rFonts w:cs="Arial"/>
          <w:sz w:val="20"/>
        </w:rPr>
      </w:pPr>
    </w:p>
    <w:p w14:paraId="6593385E" w14:textId="13A94BB3" w:rsidR="007F2FDA" w:rsidRPr="00927067" w:rsidRDefault="007F2FDA" w:rsidP="00D108A5">
      <w:pPr>
        <w:ind w:left="720" w:hanging="720"/>
        <w:rPr>
          <w:sz w:val="20"/>
        </w:rPr>
      </w:pPr>
      <w:r w:rsidRPr="009D12F7">
        <w:rPr>
          <w:rFonts w:cs="Arial"/>
          <w:b/>
          <w:sz w:val="20"/>
        </w:rPr>
        <w:t>(E-</w:t>
      </w:r>
      <w:r w:rsidR="00A00971">
        <w:rPr>
          <w:rFonts w:cs="Arial"/>
          <w:b/>
          <w:sz w:val="20"/>
        </w:rPr>
        <w:t>1</w:t>
      </w:r>
      <w:r w:rsidRPr="009D12F7">
        <w:rPr>
          <w:rFonts w:cs="Arial"/>
          <w:b/>
          <w:sz w:val="20"/>
        </w:rPr>
        <w:t>)</w:t>
      </w:r>
      <w:r w:rsidRPr="009D12F7">
        <w:rPr>
          <w:rFonts w:cs="Arial"/>
          <w:sz w:val="20"/>
        </w:rPr>
        <w:tab/>
      </w:r>
      <w:r w:rsidR="00D108A5" w:rsidRPr="003F642F">
        <w:rPr>
          <w:sz w:val="20"/>
        </w:rPr>
        <w:t xml:space="preserve">The Applicant </w:t>
      </w:r>
      <w:r w:rsidR="00D108A5">
        <w:rPr>
          <w:sz w:val="20"/>
        </w:rPr>
        <w:t xml:space="preserve">understands it must </w:t>
      </w:r>
      <w:r w:rsidR="00D108A5" w:rsidRPr="003F642F">
        <w:rPr>
          <w:sz w:val="20"/>
        </w:rPr>
        <w:t>notify the residents of the facility that the Applicant has applied to the Authority for permission to submeter</w:t>
      </w:r>
      <w:r w:rsidR="00D108A5">
        <w:rPr>
          <w:sz w:val="20"/>
        </w:rPr>
        <w:t>, and include the following information</w:t>
      </w:r>
      <w:r w:rsidR="00D108A5" w:rsidRPr="003F642F">
        <w:rPr>
          <w:sz w:val="20"/>
        </w:rPr>
        <w:t>:  (1) That the Applicant has submitted an application to the Authority for approval to submeter water service in the facility; (2) The docket number of the proceeding in which the Authority will review the application; (3) That if the resident has any concerns or objections about the Applicant’s proposal to submeter, he or she</w:t>
      </w:r>
      <w:r w:rsidR="00D108A5">
        <w:rPr>
          <w:sz w:val="20"/>
        </w:rPr>
        <w:t xml:space="preserve"> </w:t>
      </w:r>
      <w:r w:rsidR="00D108A5" w:rsidRPr="003F642F">
        <w:rPr>
          <w:sz w:val="20"/>
        </w:rPr>
        <w:t>may submit written comments</w:t>
      </w:r>
      <w:r w:rsidR="00D108A5">
        <w:rPr>
          <w:sz w:val="20"/>
        </w:rPr>
        <w:t>,</w:t>
      </w:r>
      <w:r w:rsidR="00D108A5" w:rsidRPr="003F642F">
        <w:rPr>
          <w:sz w:val="20"/>
        </w:rPr>
        <w:t xml:space="preserve"> </w:t>
      </w:r>
      <w:r w:rsidR="00D108A5">
        <w:rPr>
          <w:sz w:val="20"/>
        </w:rPr>
        <w:t xml:space="preserve">referencing the docket number, </w:t>
      </w:r>
      <w:r w:rsidR="00D108A5" w:rsidRPr="003F642F">
        <w:rPr>
          <w:sz w:val="20"/>
        </w:rPr>
        <w:t>to the Authority</w:t>
      </w:r>
      <w:r w:rsidR="00D108A5">
        <w:rPr>
          <w:sz w:val="20"/>
        </w:rPr>
        <w:t xml:space="preserve"> via the Executive Secretary at email </w:t>
      </w:r>
      <w:hyperlink r:id="rId40" w:history="1">
        <w:r w:rsidR="00D108A5">
          <w:rPr>
            <w:rStyle w:val="Hyperlink"/>
            <w:sz w:val="20"/>
          </w:rPr>
          <w:t>Pura.executivesecretary@ct.gov</w:t>
        </w:r>
      </w:hyperlink>
      <w:r w:rsidR="00D108A5" w:rsidRPr="003F642F">
        <w:rPr>
          <w:sz w:val="20"/>
        </w:rPr>
        <w:t xml:space="preserve">. </w:t>
      </w:r>
      <w:r w:rsidR="00D108A5">
        <w:rPr>
          <w:sz w:val="20"/>
        </w:rPr>
        <w:t xml:space="preserve">Please confirm the Applicant provided such notice by checking the box. </w:t>
      </w:r>
      <w:r w:rsidR="00D108A5" w:rsidRPr="005231B7">
        <w:rPr>
          <w:rFonts w:cs="Arial"/>
          <w:sz w:val="20"/>
        </w:rPr>
        <w:fldChar w:fldCharType="begin">
          <w:ffData>
            <w:name w:val="Check18"/>
            <w:enabled/>
            <w:calcOnExit w:val="0"/>
            <w:checkBox>
              <w:sizeAuto/>
              <w:default w:val="0"/>
            </w:checkBox>
          </w:ffData>
        </w:fldChar>
      </w:r>
      <w:r w:rsidR="00D108A5" w:rsidRPr="005231B7">
        <w:rPr>
          <w:rFonts w:cs="Arial"/>
          <w:sz w:val="20"/>
        </w:rPr>
        <w:instrText xml:space="preserve"> FORMCHECKBOX </w:instrText>
      </w:r>
      <w:r w:rsidR="0078542B">
        <w:rPr>
          <w:rFonts w:cs="Arial"/>
          <w:sz w:val="20"/>
        </w:rPr>
      </w:r>
      <w:r w:rsidR="0078542B">
        <w:rPr>
          <w:rFonts w:cs="Arial"/>
          <w:sz w:val="20"/>
        </w:rPr>
        <w:fldChar w:fldCharType="separate"/>
      </w:r>
      <w:r w:rsidR="00D108A5" w:rsidRPr="005231B7">
        <w:rPr>
          <w:rFonts w:cs="Arial"/>
          <w:sz w:val="20"/>
        </w:rPr>
        <w:fldChar w:fldCharType="end"/>
      </w:r>
      <w:r w:rsidR="00D108A5">
        <w:rPr>
          <w:rFonts w:cs="Arial"/>
          <w:sz w:val="20"/>
        </w:rPr>
        <w:t xml:space="preserve"> Yes</w:t>
      </w:r>
    </w:p>
    <w:p w14:paraId="5BE6607D" w14:textId="77777777" w:rsidR="007F2FDA" w:rsidRPr="009D12F7" w:rsidRDefault="007F2FDA" w:rsidP="007F2FDA">
      <w:pPr>
        <w:rPr>
          <w:rFonts w:cs="Arial"/>
          <w:sz w:val="20"/>
        </w:rPr>
      </w:pPr>
    </w:p>
    <w:p w14:paraId="30107C4B" w14:textId="3A459988" w:rsidR="007F2FDA" w:rsidRPr="009D12F7" w:rsidRDefault="007F2FDA" w:rsidP="007F2FDA">
      <w:pPr>
        <w:ind w:left="720" w:hanging="720"/>
        <w:rPr>
          <w:rFonts w:cs="Arial"/>
          <w:sz w:val="20"/>
        </w:rPr>
      </w:pPr>
      <w:r w:rsidRPr="009D12F7">
        <w:rPr>
          <w:rFonts w:cs="Arial"/>
          <w:b/>
          <w:sz w:val="20"/>
        </w:rPr>
        <w:t>(E-</w:t>
      </w:r>
      <w:r w:rsidR="00A00971">
        <w:rPr>
          <w:rFonts w:cs="Arial"/>
          <w:b/>
          <w:sz w:val="20"/>
        </w:rPr>
        <w:t>2</w:t>
      </w:r>
      <w:r w:rsidRPr="009D12F7">
        <w:rPr>
          <w:rFonts w:cs="Arial"/>
          <w:b/>
          <w:sz w:val="20"/>
        </w:rPr>
        <w:t>)</w:t>
      </w:r>
      <w:r w:rsidRPr="009D12F7">
        <w:rPr>
          <w:rFonts w:cs="Arial"/>
          <w:sz w:val="20"/>
        </w:rPr>
        <w:tab/>
        <w:t xml:space="preserve">If apartments in the facility use electricity for all or part of the heat, describe the energy conservation measures, if any, that have been or will be taken by the applicant to reduce the amount of electricity that tenants will be required to use to produce heat. </w:t>
      </w:r>
    </w:p>
    <w:p w14:paraId="037D1DC5" w14:textId="77777777" w:rsidR="007F2FDA" w:rsidRPr="009D12F7" w:rsidRDefault="007F2FDA" w:rsidP="007F2FDA">
      <w:pPr>
        <w:ind w:left="720" w:hanging="720"/>
        <w:rPr>
          <w:rFonts w:cs="Arial"/>
          <w:sz w:val="20"/>
        </w:rPr>
      </w:pPr>
    </w:p>
    <w:p w14:paraId="71EBBDD8" w14:textId="77777777" w:rsidR="007F2FDA" w:rsidRPr="009D12F7" w:rsidRDefault="007F2FDA" w:rsidP="007F2FDA">
      <w:pPr>
        <w:pStyle w:val="1PURA"/>
        <w:rPr>
          <w:sz w:val="20"/>
          <w:szCs w:val="20"/>
        </w:rPr>
      </w:pPr>
      <w:r w:rsidRPr="009D12F7">
        <w:rPr>
          <w:sz w:val="20"/>
          <w:szCs w:val="20"/>
        </w:rPr>
        <w:t>F.</w:t>
      </w:r>
      <w:r w:rsidRPr="009D12F7">
        <w:rPr>
          <w:sz w:val="20"/>
          <w:szCs w:val="20"/>
        </w:rPr>
        <w:tab/>
        <w:t>acknowledge</w:t>
      </w:r>
      <w:r w:rsidR="007F2A03">
        <w:rPr>
          <w:sz w:val="20"/>
          <w:szCs w:val="20"/>
        </w:rPr>
        <w:t>ment</w:t>
      </w:r>
      <w:r w:rsidRPr="009D12F7">
        <w:rPr>
          <w:sz w:val="20"/>
          <w:szCs w:val="20"/>
        </w:rPr>
        <w:t xml:space="preserve"> OF the Authority’s jurisdiction </w:t>
      </w:r>
    </w:p>
    <w:p w14:paraId="7BDEF8E8" w14:textId="77777777" w:rsidR="007F2FDA" w:rsidRPr="009D12F7" w:rsidRDefault="007F2FDA" w:rsidP="007F2FDA">
      <w:pPr>
        <w:rPr>
          <w:rFonts w:cs="Arial"/>
          <w:sz w:val="20"/>
        </w:rPr>
      </w:pPr>
    </w:p>
    <w:p w14:paraId="33FFDCC9" w14:textId="7C1D1FB8" w:rsidR="007F2FDA" w:rsidRPr="009D12F7" w:rsidRDefault="007F2FDA" w:rsidP="007F2FDA">
      <w:pPr>
        <w:tabs>
          <w:tab w:val="left" w:pos="720"/>
        </w:tabs>
        <w:ind w:left="720" w:hanging="720"/>
        <w:rPr>
          <w:rFonts w:cs="Arial"/>
          <w:sz w:val="20"/>
        </w:rPr>
      </w:pPr>
      <w:r w:rsidRPr="009D12F7">
        <w:rPr>
          <w:rFonts w:cs="Arial"/>
          <w:b/>
          <w:sz w:val="20"/>
        </w:rPr>
        <w:t>(F-1)</w:t>
      </w:r>
      <w:r w:rsidRPr="009D12F7">
        <w:rPr>
          <w:rFonts w:cs="Arial"/>
          <w:sz w:val="20"/>
        </w:rPr>
        <w:tab/>
        <w:t>By submitting this Application, the Applicant and all Co-Applicant(s) acknowledge that they will be subject to the Authority’s jurisdiction with respect to their submetering activities</w:t>
      </w:r>
      <w:r w:rsidR="009317A9" w:rsidRPr="009317A9">
        <w:rPr>
          <w:rFonts w:cs="Arial"/>
          <w:sz w:val="20"/>
        </w:rPr>
        <w:t xml:space="preserve"> </w:t>
      </w:r>
      <w:r w:rsidR="009317A9">
        <w:rPr>
          <w:rFonts w:cs="Arial"/>
          <w:sz w:val="20"/>
        </w:rPr>
        <w:t xml:space="preserve">under </w:t>
      </w:r>
      <w:r w:rsidR="009317A9" w:rsidRPr="009D12F7">
        <w:rPr>
          <w:rFonts w:cs="Arial"/>
          <w:sz w:val="20"/>
        </w:rPr>
        <w:t>Conn. Gen. Stat. §</w:t>
      </w:r>
      <w:r w:rsidR="009317A9">
        <w:rPr>
          <w:rFonts w:cs="Arial"/>
          <w:sz w:val="20"/>
        </w:rPr>
        <w:t xml:space="preserve"> </w:t>
      </w:r>
      <w:r w:rsidR="009317A9" w:rsidRPr="009D12F7">
        <w:rPr>
          <w:rFonts w:cs="Arial"/>
          <w:sz w:val="20"/>
        </w:rPr>
        <w:t>16-</w:t>
      </w:r>
      <w:r w:rsidR="009317A9">
        <w:rPr>
          <w:rFonts w:cs="Arial"/>
          <w:sz w:val="20"/>
        </w:rPr>
        <w:t>19ff</w:t>
      </w:r>
      <w:r w:rsidRPr="009D12F7">
        <w:rPr>
          <w:rFonts w:cs="Arial"/>
          <w:sz w:val="20"/>
        </w:rPr>
        <w:t xml:space="preserve">, including but not limited to the Authority’s </w:t>
      </w:r>
      <w:r w:rsidR="007F2A03">
        <w:rPr>
          <w:rFonts w:cs="Arial"/>
          <w:sz w:val="20"/>
        </w:rPr>
        <w:t>power</w:t>
      </w:r>
      <w:r w:rsidRPr="009D12F7">
        <w:rPr>
          <w:rFonts w:cs="Arial"/>
          <w:sz w:val="20"/>
        </w:rPr>
        <w:t xml:space="preserve"> to revoke submetering approvals, order the immediate cessation of submetering and/or impose fines pursuant to Conn. Gen. Stat. §</w:t>
      </w:r>
      <w:r w:rsidR="001A1633">
        <w:rPr>
          <w:rFonts w:cs="Arial"/>
          <w:sz w:val="20"/>
        </w:rPr>
        <w:t xml:space="preserve"> </w:t>
      </w:r>
      <w:r w:rsidRPr="009D12F7">
        <w:rPr>
          <w:rFonts w:cs="Arial"/>
          <w:sz w:val="20"/>
        </w:rPr>
        <w:t xml:space="preserve">16-41. </w:t>
      </w:r>
      <w:r w:rsidR="001E5D59" w:rsidRPr="005231B7">
        <w:rPr>
          <w:rFonts w:cs="Arial"/>
          <w:sz w:val="20"/>
        </w:rPr>
        <w:fldChar w:fldCharType="begin">
          <w:ffData>
            <w:name w:val="Check18"/>
            <w:enabled/>
            <w:calcOnExit w:val="0"/>
            <w:checkBox>
              <w:sizeAuto/>
              <w:default w:val="0"/>
            </w:checkBox>
          </w:ffData>
        </w:fldChar>
      </w:r>
      <w:r w:rsidR="001E5D59" w:rsidRPr="005231B7">
        <w:rPr>
          <w:rFonts w:cs="Arial"/>
          <w:sz w:val="20"/>
        </w:rPr>
        <w:instrText xml:space="preserve"> FORMCHECKBOX </w:instrText>
      </w:r>
      <w:r w:rsidR="0078542B">
        <w:rPr>
          <w:rFonts w:cs="Arial"/>
          <w:sz w:val="20"/>
        </w:rPr>
      </w:r>
      <w:r w:rsidR="0078542B">
        <w:rPr>
          <w:rFonts w:cs="Arial"/>
          <w:sz w:val="20"/>
        </w:rPr>
        <w:fldChar w:fldCharType="separate"/>
      </w:r>
      <w:r w:rsidR="001E5D59" w:rsidRPr="005231B7">
        <w:rPr>
          <w:rFonts w:cs="Arial"/>
          <w:sz w:val="20"/>
        </w:rPr>
        <w:fldChar w:fldCharType="end"/>
      </w:r>
      <w:r w:rsidR="001E5D59">
        <w:rPr>
          <w:rFonts w:cs="Arial"/>
          <w:sz w:val="20"/>
        </w:rPr>
        <w:t>Yes</w:t>
      </w:r>
    </w:p>
    <w:p w14:paraId="7CC916C8" w14:textId="77777777" w:rsidR="008E28E3" w:rsidRDefault="008E28E3" w:rsidP="007F2FDA">
      <w:pPr>
        <w:rPr>
          <w:rFonts w:cs="Arial"/>
          <w:sz w:val="20"/>
        </w:rPr>
      </w:pPr>
    </w:p>
    <w:p w14:paraId="2C68B3F1" w14:textId="2A47BACE" w:rsidR="0040035B" w:rsidRDefault="0040035B" w:rsidP="007F2FDA">
      <w:pPr>
        <w:rPr>
          <w:rFonts w:cs="Arial"/>
          <w:sz w:val="20"/>
        </w:rPr>
      </w:pPr>
    </w:p>
    <w:p w14:paraId="1CD64D86" w14:textId="6468DB9A" w:rsidR="005F34CB" w:rsidRDefault="005F34CB" w:rsidP="007F2FDA">
      <w:pPr>
        <w:rPr>
          <w:rFonts w:cs="Arial"/>
          <w:sz w:val="20"/>
        </w:rPr>
      </w:pPr>
    </w:p>
    <w:p w14:paraId="25BD9F8E" w14:textId="769EC0AE" w:rsidR="005F34CB" w:rsidRDefault="005F34CB" w:rsidP="007F2FDA">
      <w:pPr>
        <w:rPr>
          <w:rFonts w:cs="Arial"/>
          <w:sz w:val="20"/>
        </w:rPr>
      </w:pPr>
    </w:p>
    <w:p w14:paraId="4352D8F5" w14:textId="5C5A11AF" w:rsidR="005F34CB" w:rsidRDefault="005F34CB" w:rsidP="007F2FDA">
      <w:pPr>
        <w:rPr>
          <w:rFonts w:cs="Arial"/>
          <w:sz w:val="20"/>
        </w:rPr>
      </w:pPr>
    </w:p>
    <w:p w14:paraId="066548E2" w14:textId="76A9C590" w:rsidR="005F34CB" w:rsidRDefault="005F34CB" w:rsidP="007F2FDA">
      <w:pPr>
        <w:rPr>
          <w:rFonts w:cs="Arial"/>
          <w:sz w:val="20"/>
        </w:rPr>
      </w:pPr>
    </w:p>
    <w:p w14:paraId="6A0D1FBE" w14:textId="1487B4BC" w:rsidR="005F34CB" w:rsidRDefault="005F34CB" w:rsidP="007F2FDA">
      <w:pPr>
        <w:rPr>
          <w:rFonts w:cs="Arial"/>
          <w:sz w:val="20"/>
        </w:rPr>
      </w:pPr>
    </w:p>
    <w:p w14:paraId="352D5BAD" w14:textId="2822CB59" w:rsidR="005F34CB" w:rsidRDefault="005F34CB" w:rsidP="007F2FDA">
      <w:pPr>
        <w:rPr>
          <w:rFonts w:cs="Arial"/>
          <w:sz w:val="20"/>
        </w:rPr>
      </w:pPr>
    </w:p>
    <w:p w14:paraId="59DFE474" w14:textId="7D4C2F25" w:rsidR="005F34CB" w:rsidRDefault="005F34CB" w:rsidP="007F2FDA">
      <w:pPr>
        <w:rPr>
          <w:rFonts w:cs="Arial"/>
          <w:sz w:val="20"/>
        </w:rPr>
      </w:pPr>
    </w:p>
    <w:p w14:paraId="6EB9AC0E" w14:textId="640A7A9D" w:rsidR="005F34CB" w:rsidRDefault="005F34CB" w:rsidP="007F2FDA">
      <w:pPr>
        <w:rPr>
          <w:rFonts w:cs="Arial"/>
          <w:sz w:val="20"/>
        </w:rPr>
      </w:pPr>
    </w:p>
    <w:p w14:paraId="010EB7AC" w14:textId="2CA904C6" w:rsidR="005F34CB" w:rsidRDefault="005F34CB" w:rsidP="007F2FDA">
      <w:pPr>
        <w:rPr>
          <w:rFonts w:cs="Arial"/>
          <w:sz w:val="20"/>
        </w:rPr>
      </w:pPr>
    </w:p>
    <w:p w14:paraId="6B28D7C0" w14:textId="18E9D275" w:rsidR="005F34CB" w:rsidRDefault="005F34CB" w:rsidP="007F2FDA">
      <w:pPr>
        <w:rPr>
          <w:rFonts w:cs="Arial"/>
          <w:sz w:val="20"/>
        </w:rPr>
      </w:pPr>
    </w:p>
    <w:p w14:paraId="5D3B8B5F" w14:textId="505EB68B" w:rsidR="005F34CB" w:rsidRDefault="005F34CB" w:rsidP="007F2FDA">
      <w:pPr>
        <w:rPr>
          <w:rFonts w:cs="Arial"/>
          <w:sz w:val="20"/>
        </w:rPr>
      </w:pPr>
    </w:p>
    <w:p w14:paraId="5C8DD613" w14:textId="485A801A" w:rsidR="005F34CB" w:rsidRDefault="005F34CB" w:rsidP="007F2FDA">
      <w:pPr>
        <w:rPr>
          <w:rFonts w:cs="Arial"/>
          <w:sz w:val="20"/>
        </w:rPr>
      </w:pPr>
    </w:p>
    <w:p w14:paraId="796B96B8" w14:textId="77777777" w:rsidR="005F34CB" w:rsidRPr="009D12F7" w:rsidRDefault="005F34CB" w:rsidP="007F2FDA">
      <w:pPr>
        <w:rPr>
          <w:rFonts w:cs="Arial"/>
          <w:sz w:val="20"/>
        </w:rPr>
      </w:pPr>
    </w:p>
    <w:p w14:paraId="30B7CA54" w14:textId="77777777" w:rsidR="007F2FDA" w:rsidRPr="009D12F7" w:rsidRDefault="007F2FDA" w:rsidP="007F2FDA">
      <w:pPr>
        <w:rPr>
          <w:rFonts w:cs="Arial"/>
          <w:b/>
          <w:sz w:val="20"/>
        </w:rPr>
      </w:pPr>
      <w:r w:rsidRPr="009D12F7">
        <w:rPr>
          <w:rFonts w:cs="Arial"/>
          <w:b/>
          <w:sz w:val="20"/>
        </w:rPr>
        <w:lastRenderedPageBreak/>
        <w:t xml:space="preserve">AFFIDAVIT #1 </w:t>
      </w:r>
    </w:p>
    <w:p w14:paraId="15D9D0C9" w14:textId="77777777" w:rsidR="007F2FDA" w:rsidRPr="009D12F7" w:rsidRDefault="007F2FDA" w:rsidP="007F2FDA">
      <w:pPr>
        <w:rPr>
          <w:rFonts w:cs="Arial"/>
          <w:b/>
          <w:sz w:val="20"/>
        </w:rPr>
      </w:pPr>
    </w:p>
    <w:p w14:paraId="602B6172" w14:textId="77777777" w:rsidR="007F2FDA" w:rsidRPr="009D12F7" w:rsidRDefault="007F2FDA" w:rsidP="007F2FDA">
      <w:pPr>
        <w:rPr>
          <w:rFonts w:cs="Arial"/>
          <w:b/>
          <w:sz w:val="20"/>
        </w:rPr>
      </w:pPr>
      <w:r w:rsidRPr="009D12F7">
        <w:rPr>
          <w:rFonts w:cs="Arial"/>
          <w:sz w:val="20"/>
        </w:rPr>
        <w:t>“Veracity of Statements”</w:t>
      </w:r>
    </w:p>
    <w:p w14:paraId="7B46359E" w14:textId="77777777" w:rsidR="007F2FDA" w:rsidRPr="009D12F7" w:rsidRDefault="007F2FDA" w:rsidP="007F2FDA">
      <w:pPr>
        <w:tabs>
          <w:tab w:val="left" w:pos="720"/>
        </w:tabs>
        <w:rPr>
          <w:rFonts w:cs="Arial"/>
          <w:sz w:val="20"/>
        </w:rPr>
      </w:pPr>
      <w:r w:rsidRPr="009D12F7">
        <w:rPr>
          <w:rFonts w:cs="Arial"/>
          <w:sz w:val="20"/>
        </w:rPr>
        <w:tab/>
      </w:r>
    </w:p>
    <w:p w14:paraId="4F83DB1E" w14:textId="77777777" w:rsidR="007F2FDA" w:rsidRPr="009D12F7" w:rsidRDefault="007F2FDA" w:rsidP="007F2FDA">
      <w:pPr>
        <w:tabs>
          <w:tab w:val="left" w:pos="720"/>
        </w:tabs>
        <w:ind w:left="720"/>
        <w:rPr>
          <w:rFonts w:cs="Arial"/>
          <w:sz w:val="20"/>
        </w:rPr>
      </w:pPr>
      <w:r w:rsidRPr="009D12F7">
        <w:rPr>
          <w:rFonts w:cs="Arial"/>
          <w:sz w:val="20"/>
        </w:rPr>
        <w:t xml:space="preserve">State of ________________________________ </w:t>
      </w:r>
      <w:r w:rsidRPr="009D12F7">
        <w:rPr>
          <w:rFonts w:cs="Arial"/>
          <w:sz w:val="20"/>
        </w:rPr>
        <w:tab/>
        <w:t xml:space="preserve"> </w:t>
      </w:r>
    </w:p>
    <w:p w14:paraId="1079FD52" w14:textId="77777777" w:rsidR="007F2FDA" w:rsidRPr="009D12F7" w:rsidRDefault="007F2FDA" w:rsidP="007F2FDA">
      <w:pPr>
        <w:ind w:left="720"/>
        <w:rPr>
          <w:rFonts w:cs="Arial"/>
          <w:sz w:val="20"/>
        </w:rPr>
      </w:pPr>
    </w:p>
    <w:p w14:paraId="32F7EA16" w14:textId="77777777" w:rsidR="007F2FDA" w:rsidRPr="009D12F7" w:rsidRDefault="007F2FDA" w:rsidP="007F2FDA">
      <w:pPr>
        <w:ind w:left="720"/>
        <w:rPr>
          <w:rFonts w:cs="Arial"/>
          <w:sz w:val="20"/>
        </w:rPr>
      </w:pPr>
      <w:r w:rsidRPr="009D12F7">
        <w:rPr>
          <w:rFonts w:cs="Arial"/>
          <w:sz w:val="20"/>
        </w:rPr>
        <w:t>Town __________________________________</w:t>
      </w:r>
      <w:r w:rsidRPr="009D12F7">
        <w:rPr>
          <w:rFonts w:cs="Arial"/>
          <w:sz w:val="20"/>
        </w:rPr>
        <w:tab/>
      </w:r>
      <w:r w:rsidRPr="009D12F7">
        <w:rPr>
          <w:rFonts w:cs="Arial"/>
          <w:sz w:val="20"/>
        </w:rPr>
        <w:tab/>
      </w:r>
      <w:r w:rsidRPr="009D12F7">
        <w:rPr>
          <w:rFonts w:cs="Arial"/>
          <w:sz w:val="20"/>
        </w:rPr>
        <w:tab/>
      </w:r>
      <w:r w:rsidRPr="009D12F7">
        <w:rPr>
          <w:rFonts w:cs="Arial"/>
          <w:sz w:val="20"/>
        </w:rPr>
        <w:tab/>
        <w:t>ss</w:t>
      </w:r>
    </w:p>
    <w:p w14:paraId="6BDC29C7" w14:textId="77777777" w:rsidR="007F2FDA" w:rsidRPr="009D12F7" w:rsidRDefault="007F2FDA" w:rsidP="007F2FDA">
      <w:pPr>
        <w:ind w:left="720"/>
        <w:rPr>
          <w:rFonts w:cs="Arial"/>
          <w:sz w:val="20"/>
        </w:rPr>
      </w:pPr>
    </w:p>
    <w:p w14:paraId="783BA4AF" w14:textId="77777777" w:rsidR="007F2FDA" w:rsidRPr="009D12F7" w:rsidRDefault="007F2FDA" w:rsidP="007F2FDA">
      <w:pPr>
        <w:ind w:left="720"/>
        <w:rPr>
          <w:rFonts w:cs="Arial"/>
          <w:sz w:val="20"/>
        </w:rPr>
      </w:pPr>
      <w:r w:rsidRPr="009D12F7">
        <w:rPr>
          <w:rFonts w:cs="Arial"/>
          <w:sz w:val="20"/>
        </w:rPr>
        <w:t>County of _______________________________</w:t>
      </w:r>
      <w:r w:rsidRPr="009D12F7">
        <w:rPr>
          <w:rFonts w:cs="Arial"/>
          <w:sz w:val="20"/>
        </w:rPr>
        <w:tab/>
        <w:t xml:space="preserve"> </w:t>
      </w:r>
    </w:p>
    <w:p w14:paraId="2329D545" w14:textId="77777777" w:rsidR="007F2FDA" w:rsidRPr="009D12F7" w:rsidRDefault="007F2FDA" w:rsidP="007F2FDA">
      <w:pPr>
        <w:rPr>
          <w:rFonts w:cs="Arial"/>
          <w:sz w:val="20"/>
        </w:rPr>
      </w:pPr>
    </w:p>
    <w:p w14:paraId="16E7901C" w14:textId="77777777" w:rsidR="007F2FDA" w:rsidRPr="009D12F7" w:rsidRDefault="007F2FDA" w:rsidP="007F2FDA">
      <w:pPr>
        <w:ind w:left="720"/>
        <w:rPr>
          <w:rFonts w:cs="Arial"/>
          <w:sz w:val="20"/>
        </w:rPr>
      </w:pPr>
      <w:r w:rsidRPr="009D12F7">
        <w:rPr>
          <w:rFonts w:cs="Arial"/>
          <w:sz w:val="20"/>
        </w:rPr>
        <w:t>____________________________________, Affiant, being duly sworn/affirmed according to law, deposes and says that:</w:t>
      </w:r>
    </w:p>
    <w:p w14:paraId="4C90460E" w14:textId="77777777" w:rsidR="007F2FDA" w:rsidRPr="009D12F7" w:rsidRDefault="007F2FDA" w:rsidP="007F2FDA">
      <w:pPr>
        <w:rPr>
          <w:rFonts w:cs="Arial"/>
          <w:sz w:val="20"/>
        </w:rPr>
      </w:pPr>
    </w:p>
    <w:p w14:paraId="55DC76A7" w14:textId="77777777" w:rsidR="007F2FDA" w:rsidRPr="009D12F7" w:rsidRDefault="007F2FDA" w:rsidP="007F2FDA">
      <w:pPr>
        <w:ind w:left="720"/>
        <w:jc w:val="left"/>
        <w:rPr>
          <w:rFonts w:cs="Arial"/>
          <w:sz w:val="20"/>
        </w:rPr>
      </w:pPr>
      <w:r w:rsidRPr="009D12F7">
        <w:rPr>
          <w:rFonts w:cs="Arial"/>
          <w:sz w:val="20"/>
        </w:rPr>
        <w:t xml:space="preserve">He/she is the ____________________ (Office of Affiant) of_________________ </w:t>
      </w:r>
    </w:p>
    <w:p w14:paraId="05C0D045" w14:textId="77777777" w:rsidR="007F2FDA" w:rsidRPr="009D12F7" w:rsidRDefault="007F2FDA" w:rsidP="007F2FDA">
      <w:pPr>
        <w:ind w:left="720"/>
        <w:jc w:val="left"/>
        <w:rPr>
          <w:rFonts w:cs="Arial"/>
          <w:sz w:val="20"/>
        </w:rPr>
      </w:pPr>
      <w:r w:rsidRPr="009D12F7">
        <w:rPr>
          <w:rFonts w:cs="Arial"/>
          <w:sz w:val="20"/>
        </w:rPr>
        <w:t xml:space="preserve">                          (Name of Applicant)</w:t>
      </w:r>
    </w:p>
    <w:p w14:paraId="5102943F" w14:textId="77777777" w:rsidR="007F2FDA" w:rsidRPr="009D12F7" w:rsidRDefault="007F2FDA" w:rsidP="007F2FDA">
      <w:pPr>
        <w:rPr>
          <w:rFonts w:cs="Arial"/>
          <w:sz w:val="20"/>
        </w:rPr>
      </w:pPr>
    </w:p>
    <w:p w14:paraId="6AFE2307" w14:textId="77777777" w:rsidR="007F2FDA" w:rsidRPr="009D12F7" w:rsidRDefault="007F2FDA" w:rsidP="007F2FDA">
      <w:pPr>
        <w:rPr>
          <w:rFonts w:cs="Arial"/>
          <w:sz w:val="20"/>
        </w:rPr>
      </w:pPr>
      <w:r w:rsidRPr="009D12F7">
        <w:rPr>
          <w:rFonts w:cs="Arial"/>
          <w:sz w:val="20"/>
        </w:rPr>
        <w:tab/>
        <w:t>That he/she is authorized to and does make this affidavit for said Applicant;</w:t>
      </w:r>
    </w:p>
    <w:p w14:paraId="3292C432" w14:textId="77777777" w:rsidR="007F2FDA" w:rsidRPr="009D12F7" w:rsidRDefault="007F2FDA" w:rsidP="007F2FDA">
      <w:pPr>
        <w:rPr>
          <w:rFonts w:cs="Arial"/>
          <w:sz w:val="20"/>
        </w:rPr>
      </w:pPr>
    </w:p>
    <w:p w14:paraId="437D875C" w14:textId="77777777" w:rsidR="007F2FDA" w:rsidRPr="009D12F7" w:rsidRDefault="007F2FDA" w:rsidP="007F2FDA">
      <w:pPr>
        <w:pStyle w:val="BodyTextIndent2"/>
        <w:rPr>
          <w:rFonts w:cs="Arial"/>
          <w:sz w:val="20"/>
        </w:rPr>
      </w:pPr>
      <w:r w:rsidRPr="009D12F7">
        <w:rPr>
          <w:rFonts w:cs="Arial"/>
          <w:sz w:val="20"/>
        </w:rPr>
        <w:t xml:space="preserve">That _______________________, the Applicant herein, certifies under penalty of false statement that all statements made in the application for approval to submeter are true and complete and that it will also amend its application while the application is pending if any substantial changes occur regarding the information provided in the application within ten days of any such change.  </w:t>
      </w:r>
    </w:p>
    <w:p w14:paraId="41BE9C0E" w14:textId="77777777" w:rsidR="007F2FDA" w:rsidRPr="009D12F7" w:rsidRDefault="007F2FDA" w:rsidP="007F2FDA">
      <w:pPr>
        <w:tabs>
          <w:tab w:val="left" w:pos="720"/>
        </w:tabs>
        <w:rPr>
          <w:rFonts w:cs="Arial"/>
          <w:sz w:val="20"/>
        </w:rPr>
      </w:pPr>
      <w:r w:rsidRPr="009D12F7">
        <w:rPr>
          <w:rFonts w:cs="Arial"/>
          <w:sz w:val="20"/>
        </w:rPr>
        <w:t xml:space="preserve">             </w:t>
      </w:r>
    </w:p>
    <w:p w14:paraId="48759170" w14:textId="77777777" w:rsidR="007F2FDA" w:rsidRPr="009D12F7" w:rsidRDefault="007F2FDA" w:rsidP="007F2FDA">
      <w:pPr>
        <w:ind w:left="720"/>
        <w:rPr>
          <w:rFonts w:cs="Arial"/>
          <w:sz w:val="20"/>
        </w:rPr>
      </w:pPr>
      <w:r w:rsidRPr="009D12F7">
        <w:rPr>
          <w:rFonts w:cs="Arial"/>
          <w:sz w:val="20"/>
        </w:rPr>
        <w:t>That the facts above set forth are true and correct to the best of his/her knowledge, information, and belief and that he/she expects said Applicant to be able to prove the same at any hearing hereof.</w:t>
      </w:r>
    </w:p>
    <w:p w14:paraId="6159530C" w14:textId="77777777" w:rsidR="007F2FDA" w:rsidRPr="009D12F7" w:rsidRDefault="007F2FDA" w:rsidP="007F2FDA">
      <w:pPr>
        <w:rPr>
          <w:rFonts w:cs="Arial"/>
          <w:sz w:val="20"/>
        </w:rPr>
      </w:pPr>
    </w:p>
    <w:p w14:paraId="3AD3D9A3" w14:textId="77777777" w:rsidR="007F2FDA" w:rsidRPr="009D12F7" w:rsidRDefault="007F2FDA" w:rsidP="007F2FDA">
      <w:pPr>
        <w:ind w:left="720"/>
        <w:rPr>
          <w:rFonts w:cs="Arial"/>
          <w:sz w:val="20"/>
        </w:rPr>
      </w:pP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p>
    <w:p w14:paraId="6C5119BB" w14:textId="77777777" w:rsidR="007F2FDA" w:rsidRPr="009D12F7" w:rsidRDefault="007F2FDA" w:rsidP="007F2FDA">
      <w:pPr>
        <w:ind w:left="720"/>
        <w:rPr>
          <w:rFonts w:cs="Arial"/>
          <w:sz w:val="20"/>
        </w:rPr>
      </w:pPr>
    </w:p>
    <w:p w14:paraId="7E54FAC3" w14:textId="77777777" w:rsidR="007F2FDA" w:rsidRPr="009D12F7" w:rsidRDefault="007F2FDA" w:rsidP="007F2FDA">
      <w:pPr>
        <w:ind w:left="720"/>
        <w:rPr>
          <w:rFonts w:cs="Arial"/>
          <w:sz w:val="20"/>
        </w:rPr>
      </w:pPr>
      <w:r w:rsidRPr="009D12F7">
        <w:rPr>
          <w:rFonts w:cs="Arial"/>
          <w:sz w:val="20"/>
        </w:rPr>
        <w:t>_______________________________________</w:t>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t>Signature of Affiant</w:t>
      </w:r>
    </w:p>
    <w:p w14:paraId="1D251755" w14:textId="77777777" w:rsidR="007F2FDA" w:rsidRPr="009D12F7" w:rsidRDefault="007F2FDA" w:rsidP="007F2FDA">
      <w:pPr>
        <w:ind w:left="720"/>
        <w:rPr>
          <w:rFonts w:cs="Arial"/>
          <w:sz w:val="20"/>
        </w:rPr>
      </w:pPr>
    </w:p>
    <w:p w14:paraId="32FCE189" w14:textId="77777777" w:rsidR="007F2FDA" w:rsidRPr="009D12F7" w:rsidRDefault="007F2FDA" w:rsidP="007F2FDA">
      <w:pPr>
        <w:ind w:left="720"/>
        <w:rPr>
          <w:rFonts w:cs="Arial"/>
          <w:sz w:val="20"/>
        </w:rPr>
      </w:pPr>
    </w:p>
    <w:p w14:paraId="2A650D74" w14:textId="77777777" w:rsidR="007F2FDA" w:rsidRPr="009D12F7" w:rsidRDefault="007F2FDA" w:rsidP="007F2FDA">
      <w:pPr>
        <w:ind w:left="720"/>
        <w:rPr>
          <w:rFonts w:cs="Arial"/>
          <w:sz w:val="20"/>
        </w:rPr>
      </w:pPr>
      <w:r w:rsidRPr="009D12F7">
        <w:rPr>
          <w:rFonts w:cs="Arial"/>
          <w:sz w:val="20"/>
        </w:rPr>
        <w:t>Sworn and subscribed before me this _____  day of _____________, ______.</w:t>
      </w:r>
    </w:p>
    <w:p w14:paraId="01C1D5F7" w14:textId="77777777" w:rsidR="007F2FDA" w:rsidRPr="009D12F7" w:rsidRDefault="007F2FDA" w:rsidP="007F2FDA">
      <w:pPr>
        <w:ind w:left="720"/>
        <w:rPr>
          <w:rFonts w:cs="Arial"/>
          <w:sz w:val="20"/>
        </w:rPr>
      </w:pP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r>
      <w:r w:rsidRPr="009D12F7">
        <w:rPr>
          <w:rFonts w:cs="Arial"/>
          <w:sz w:val="20"/>
        </w:rPr>
        <w:tab/>
        <w:t xml:space="preserve">                          Month</w:t>
      </w:r>
      <w:r w:rsidRPr="009D12F7">
        <w:rPr>
          <w:rFonts w:cs="Arial"/>
          <w:sz w:val="20"/>
        </w:rPr>
        <w:tab/>
        <w:t xml:space="preserve">      Year</w:t>
      </w:r>
    </w:p>
    <w:p w14:paraId="043A0866" w14:textId="77777777" w:rsidR="007F2FDA" w:rsidRPr="009D12F7" w:rsidRDefault="007F2FDA" w:rsidP="007F2FDA">
      <w:pPr>
        <w:ind w:left="720"/>
        <w:rPr>
          <w:rFonts w:cs="Arial"/>
          <w:sz w:val="20"/>
        </w:rPr>
      </w:pPr>
    </w:p>
    <w:p w14:paraId="4160F637" w14:textId="77777777" w:rsidR="007F2FDA" w:rsidRPr="009D12F7" w:rsidRDefault="007F2FDA" w:rsidP="007F2FDA">
      <w:pPr>
        <w:ind w:left="720"/>
        <w:rPr>
          <w:rFonts w:cs="Arial"/>
          <w:sz w:val="20"/>
        </w:rPr>
      </w:pPr>
    </w:p>
    <w:p w14:paraId="3FD27F8D" w14:textId="77777777" w:rsidR="007F2FDA" w:rsidRPr="009D12F7" w:rsidRDefault="007F2FDA" w:rsidP="007F2FDA">
      <w:pPr>
        <w:rPr>
          <w:rFonts w:cs="Arial"/>
          <w:sz w:val="20"/>
        </w:rPr>
      </w:pPr>
      <w:r w:rsidRPr="009D12F7">
        <w:rPr>
          <w:rFonts w:cs="Arial"/>
          <w:sz w:val="20"/>
        </w:rPr>
        <w:t xml:space="preserve">           ________________________________________</w:t>
      </w:r>
      <w:r w:rsidRPr="009D12F7">
        <w:rPr>
          <w:rFonts w:cs="Arial"/>
          <w:sz w:val="20"/>
        </w:rPr>
        <w:tab/>
      </w:r>
      <w:r w:rsidRPr="009D12F7">
        <w:rPr>
          <w:rFonts w:cs="Arial"/>
          <w:sz w:val="20"/>
        </w:rPr>
        <w:tab/>
      </w:r>
    </w:p>
    <w:p w14:paraId="09741E24" w14:textId="77777777" w:rsidR="007F2FDA" w:rsidRPr="009D12F7" w:rsidRDefault="007F2FDA" w:rsidP="007F2FDA">
      <w:pPr>
        <w:ind w:left="720"/>
        <w:rPr>
          <w:rFonts w:cs="Arial"/>
          <w:sz w:val="20"/>
        </w:rPr>
      </w:pPr>
      <w:r w:rsidRPr="009D12F7">
        <w:rPr>
          <w:rFonts w:cs="Arial"/>
          <w:sz w:val="20"/>
        </w:rPr>
        <w:t xml:space="preserve">Signature of official administering oath           </w:t>
      </w:r>
    </w:p>
    <w:p w14:paraId="46B4FD5B" w14:textId="77777777" w:rsidR="007F2FDA" w:rsidRPr="009D12F7" w:rsidRDefault="007F2FDA" w:rsidP="007F2FDA">
      <w:pPr>
        <w:ind w:left="720"/>
        <w:rPr>
          <w:rFonts w:cs="Arial"/>
          <w:sz w:val="20"/>
        </w:rPr>
      </w:pPr>
    </w:p>
    <w:p w14:paraId="28686154" w14:textId="77777777" w:rsidR="007F2FDA" w:rsidRPr="009D12F7" w:rsidRDefault="007F2FDA" w:rsidP="007F2FDA">
      <w:pPr>
        <w:ind w:left="720"/>
        <w:rPr>
          <w:rFonts w:cs="Arial"/>
          <w:sz w:val="20"/>
        </w:rPr>
      </w:pPr>
    </w:p>
    <w:p w14:paraId="476AA21E" w14:textId="77777777" w:rsidR="007F2FDA" w:rsidRPr="009D12F7" w:rsidRDefault="007F2FDA" w:rsidP="007F2FDA">
      <w:pPr>
        <w:ind w:left="720"/>
        <w:rPr>
          <w:rFonts w:cs="Arial"/>
          <w:sz w:val="20"/>
        </w:rPr>
      </w:pPr>
      <w:r w:rsidRPr="009D12F7">
        <w:rPr>
          <w:rFonts w:cs="Arial"/>
          <w:sz w:val="20"/>
        </w:rPr>
        <w:t>_______________________________________________________________</w:t>
      </w:r>
    </w:p>
    <w:p w14:paraId="60DA2121" w14:textId="77777777" w:rsidR="007F2FDA" w:rsidRPr="009D12F7" w:rsidRDefault="007F2FDA" w:rsidP="007F2FDA">
      <w:pPr>
        <w:ind w:left="720"/>
        <w:rPr>
          <w:rFonts w:cs="Arial"/>
          <w:sz w:val="20"/>
        </w:rPr>
      </w:pPr>
      <w:r w:rsidRPr="009D12F7">
        <w:rPr>
          <w:rFonts w:cs="Arial"/>
          <w:sz w:val="20"/>
        </w:rPr>
        <w:t xml:space="preserve">                                       Print Name and Title</w:t>
      </w:r>
    </w:p>
    <w:p w14:paraId="2B35CCBA" w14:textId="77777777" w:rsidR="007F2FDA" w:rsidRPr="009D12F7" w:rsidRDefault="007F2FDA" w:rsidP="007F2FDA">
      <w:pPr>
        <w:ind w:left="720"/>
        <w:rPr>
          <w:rFonts w:cs="Arial"/>
          <w:sz w:val="20"/>
        </w:rPr>
      </w:pPr>
    </w:p>
    <w:p w14:paraId="49FBB7F6" w14:textId="77777777" w:rsidR="00C7727B" w:rsidRPr="007F2FDA" w:rsidRDefault="007F2FDA" w:rsidP="007F2FDA">
      <w:pPr>
        <w:ind w:firstLine="720"/>
        <w:rPr>
          <w:rFonts w:cs="Arial"/>
        </w:rPr>
      </w:pPr>
      <w:r w:rsidRPr="009D12F7">
        <w:rPr>
          <w:rFonts w:cs="Arial"/>
          <w:sz w:val="20"/>
        </w:rPr>
        <w:t>My commission expires ________________</w:t>
      </w:r>
      <w:r w:rsidRPr="006D39E2">
        <w:rPr>
          <w:rFonts w:cs="Arial"/>
        </w:rPr>
        <w:t>____________.</w:t>
      </w:r>
    </w:p>
    <w:sectPr w:rsidR="00C7727B" w:rsidRPr="007F2FDA" w:rsidSect="00383907">
      <w:headerReference w:type="default" r:id="rId4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73AD" w14:textId="77777777" w:rsidR="00D71E0A" w:rsidRDefault="00D71E0A" w:rsidP="007F2FDA">
      <w:r>
        <w:separator/>
      </w:r>
    </w:p>
  </w:endnote>
  <w:endnote w:type="continuationSeparator" w:id="0">
    <w:p w14:paraId="273D2F87" w14:textId="77777777" w:rsidR="00D71E0A" w:rsidRDefault="00D71E0A" w:rsidP="007F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2F11" w14:textId="77777777" w:rsidR="00D71E0A" w:rsidRDefault="00D71E0A" w:rsidP="007F2FDA">
      <w:r>
        <w:separator/>
      </w:r>
    </w:p>
  </w:footnote>
  <w:footnote w:type="continuationSeparator" w:id="0">
    <w:p w14:paraId="09BB2C79" w14:textId="77777777" w:rsidR="00D71E0A" w:rsidRDefault="00D71E0A" w:rsidP="007F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9855" w14:textId="7D80E06B" w:rsidR="00D71E0A" w:rsidRPr="00383907" w:rsidRDefault="00D71E0A" w:rsidP="00383907">
    <w:pPr>
      <w:pStyle w:val="Header"/>
      <w:tabs>
        <w:tab w:val="clear" w:pos="4320"/>
        <w:tab w:val="clear" w:pos="8640"/>
        <w:tab w:val="center" w:pos="4680"/>
        <w:tab w:val="right" w:pos="9360"/>
      </w:tabs>
      <w:jc w:val="righ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0EB7"/>
    <w:multiLevelType w:val="hybridMultilevel"/>
    <w:tmpl w:val="6EEA8E5C"/>
    <w:lvl w:ilvl="0" w:tplc="BA480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12216"/>
    <w:multiLevelType w:val="hybridMultilevel"/>
    <w:tmpl w:val="B3681C72"/>
    <w:lvl w:ilvl="0" w:tplc="BE20886A">
      <w:start w:val="1"/>
      <w:numFmt w:val="lowerRoman"/>
      <w:lvlText w:val="(%1)"/>
      <w:lvlJc w:val="left"/>
      <w:pPr>
        <w:ind w:left="2160" w:hanging="72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EA35ED"/>
    <w:multiLevelType w:val="multilevel"/>
    <w:tmpl w:val="36F23CAE"/>
    <w:lvl w:ilvl="0">
      <w:start w:val="1"/>
      <w:numFmt w:val="lowerLetter"/>
      <w:lvlText w:val="%1."/>
      <w:lvlJc w:val="left"/>
      <w:pPr>
        <w:tabs>
          <w:tab w:val="num" w:pos="1440"/>
        </w:tabs>
        <w:ind w:left="144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27E72C3"/>
    <w:multiLevelType w:val="hybridMultilevel"/>
    <w:tmpl w:val="B56808BC"/>
    <w:lvl w:ilvl="0" w:tplc="E6E8D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E24CC4"/>
    <w:multiLevelType w:val="hybridMultilevel"/>
    <w:tmpl w:val="08C83D86"/>
    <w:lvl w:ilvl="0" w:tplc="CAE4175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AE58E1"/>
    <w:multiLevelType w:val="hybridMultilevel"/>
    <w:tmpl w:val="667875A2"/>
    <w:lvl w:ilvl="0" w:tplc="3C5AC404">
      <w:start w:val="2"/>
      <w:numFmt w:val="lowerRoman"/>
      <w:lvlText w:val="(%1)"/>
      <w:lvlJc w:val="left"/>
      <w:pPr>
        <w:ind w:left="1980" w:hanging="720"/>
      </w:pPr>
      <w:rPr>
        <w:rFonts w:ascii="Arial" w:hAnsi="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A2B548C"/>
    <w:multiLevelType w:val="hybridMultilevel"/>
    <w:tmpl w:val="7B5AB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A20F41"/>
    <w:multiLevelType w:val="hybridMultilevel"/>
    <w:tmpl w:val="E7727F98"/>
    <w:lvl w:ilvl="0" w:tplc="2E56FA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1E1A7D"/>
    <w:multiLevelType w:val="hybridMultilevel"/>
    <w:tmpl w:val="1C4ABF6A"/>
    <w:lvl w:ilvl="0" w:tplc="ED5807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DE4430"/>
    <w:multiLevelType w:val="multilevel"/>
    <w:tmpl w:val="1E680454"/>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080"/>
        </w:tabs>
        <w:ind w:left="72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10C068D"/>
    <w:multiLevelType w:val="hybridMultilevel"/>
    <w:tmpl w:val="08C83D86"/>
    <w:lvl w:ilvl="0" w:tplc="CAE4175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2D27B2"/>
    <w:multiLevelType w:val="hybridMultilevel"/>
    <w:tmpl w:val="176AC1C2"/>
    <w:lvl w:ilvl="0" w:tplc="0772E9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6"/>
  </w:num>
  <w:num w:numId="4">
    <w:abstractNumId w:val="8"/>
  </w:num>
  <w:num w:numId="5">
    <w:abstractNumId w:val="11"/>
  </w:num>
  <w:num w:numId="6">
    <w:abstractNumId w:val="7"/>
  </w:num>
  <w:num w:numId="7">
    <w:abstractNumId w:val="3"/>
  </w:num>
  <w:num w:numId="8">
    <w:abstractNumId w:val="0"/>
  </w:num>
  <w:num w:numId="9">
    <w:abstractNumId w:val="4"/>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DA"/>
    <w:rsid w:val="00013B2A"/>
    <w:rsid w:val="00066F22"/>
    <w:rsid w:val="00090665"/>
    <w:rsid w:val="000A52DD"/>
    <w:rsid w:val="000D4001"/>
    <w:rsid w:val="000D6433"/>
    <w:rsid w:val="000E7B42"/>
    <w:rsid w:val="001345F8"/>
    <w:rsid w:val="00182171"/>
    <w:rsid w:val="001A1633"/>
    <w:rsid w:val="001B0873"/>
    <w:rsid w:val="001E5D59"/>
    <w:rsid w:val="002634E5"/>
    <w:rsid w:val="00270AE8"/>
    <w:rsid w:val="00313E66"/>
    <w:rsid w:val="00383907"/>
    <w:rsid w:val="003A69CD"/>
    <w:rsid w:val="003E4304"/>
    <w:rsid w:val="003E585F"/>
    <w:rsid w:val="003F0B8B"/>
    <w:rsid w:val="0040035B"/>
    <w:rsid w:val="00431D19"/>
    <w:rsid w:val="00433416"/>
    <w:rsid w:val="004611D2"/>
    <w:rsid w:val="0049191A"/>
    <w:rsid w:val="004A0EC7"/>
    <w:rsid w:val="004B0D49"/>
    <w:rsid w:val="004E67C1"/>
    <w:rsid w:val="00502248"/>
    <w:rsid w:val="00514EC4"/>
    <w:rsid w:val="005214E7"/>
    <w:rsid w:val="0054519A"/>
    <w:rsid w:val="005F34CB"/>
    <w:rsid w:val="00657ABB"/>
    <w:rsid w:val="00664F63"/>
    <w:rsid w:val="00680007"/>
    <w:rsid w:val="00692F1E"/>
    <w:rsid w:val="006A73CF"/>
    <w:rsid w:val="006B4196"/>
    <w:rsid w:val="006C4B61"/>
    <w:rsid w:val="006D2AF6"/>
    <w:rsid w:val="007125A8"/>
    <w:rsid w:val="0078542B"/>
    <w:rsid w:val="007F2A03"/>
    <w:rsid w:val="007F2FDA"/>
    <w:rsid w:val="007F450D"/>
    <w:rsid w:val="007F6BE1"/>
    <w:rsid w:val="00801784"/>
    <w:rsid w:val="00844761"/>
    <w:rsid w:val="00844766"/>
    <w:rsid w:val="008507C8"/>
    <w:rsid w:val="00857778"/>
    <w:rsid w:val="008B2644"/>
    <w:rsid w:val="008C5E02"/>
    <w:rsid w:val="008E28E3"/>
    <w:rsid w:val="00927067"/>
    <w:rsid w:val="009317A9"/>
    <w:rsid w:val="00944576"/>
    <w:rsid w:val="009755B9"/>
    <w:rsid w:val="009D12F7"/>
    <w:rsid w:val="009F5FF2"/>
    <w:rsid w:val="009F74E1"/>
    <w:rsid w:val="00A00971"/>
    <w:rsid w:val="00A50ECE"/>
    <w:rsid w:val="00A56BC8"/>
    <w:rsid w:val="00A85F97"/>
    <w:rsid w:val="00A8616E"/>
    <w:rsid w:val="00A96842"/>
    <w:rsid w:val="00AD7A4C"/>
    <w:rsid w:val="00B20101"/>
    <w:rsid w:val="00B3082E"/>
    <w:rsid w:val="00B31A9C"/>
    <w:rsid w:val="00B80361"/>
    <w:rsid w:val="00BA6E2D"/>
    <w:rsid w:val="00BA783E"/>
    <w:rsid w:val="00BB1254"/>
    <w:rsid w:val="00BB1863"/>
    <w:rsid w:val="00C0742C"/>
    <w:rsid w:val="00C23831"/>
    <w:rsid w:val="00C36A9C"/>
    <w:rsid w:val="00C564E1"/>
    <w:rsid w:val="00C56E81"/>
    <w:rsid w:val="00C7727B"/>
    <w:rsid w:val="00C83B9B"/>
    <w:rsid w:val="00CA2C1B"/>
    <w:rsid w:val="00CA75E6"/>
    <w:rsid w:val="00CA770D"/>
    <w:rsid w:val="00CB5D16"/>
    <w:rsid w:val="00CC24AC"/>
    <w:rsid w:val="00D01CB3"/>
    <w:rsid w:val="00D108A5"/>
    <w:rsid w:val="00D640F3"/>
    <w:rsid w:val="00D71E0A"/>
    <w:rsid w:val="00D82D13"/>
    <w:rsid w:val="00D8372E"/>
    <w:rsid w:val="00DA75ED"/>
    <w:rsid w:val="00DB21E7"/>
    <w:rsid w:val="00DF0CAC"/>
    <w:rsid w:val="00E12BC8"/>
    <w:rsid w:val="00E469EE"/>
    <w:rsid w:val="00E56796"/>
    <w:rsid w:val="00E8640B"/>
    <w:rsid w:val="00E9376D"/>
    <w:rsid w:val="00EB2DFD"/>
    <w:rsid w:val="00ED6226"/>
    <w:rsid w:val="00F0016C"/>
    <w:rsid w:val="00F27166"/>
    <w:rsid w:val="00F45F26"/>
    <w:rsid w:val="00F9796E"/>
    <w:rsid w:val="00FA67CC"/>
    <w:rsid w:val="00FC11EC"/>
    <w:rsid w:val="00FC1A6E"/>
    <w:rsid w:val="00FE0CBE"/>
    <w:rsid w:val="00FE450F"/>
    <w:rsid w:val="00FE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E551"/>
  <w15:docId w15:val="{80B16C6F-3509-490B-98B3-9194BCF4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FDA"/>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7F2FDA"/>
    <w:pPr>
      <w:numPr>
        <w:numId w:val="1"/>
      </w:numPr>
      <w:tabs>
        <w:tab w:val="clear" w:pos="360"/>
        <w:tab w:val="left" w:pos="720"/>
      </w:tabs>
      <w:outlineLvl w:val="0"/>
    </w:pPr>
    <w:rPr>
      <w:b/>
      <w:caps/>
    </w:rPr>
  </w:style>
  <w:style w:type="paragraph" w:styleId="Heading2">
    <w:name w:val="heading 2"/>
    <w:basedOn w:val="Normal"/>
    <w:next w:val="Normal"/>
    <w:link w:val="Heading2Char"/>
    <w:qFormat/>
    <w:rsid w:val="007F2FDA"/>
    <w:pPr>
      <w:numPr>
        <w:ilvl w:val="1"/>
        <w:numId w:val="1"/>
      </w:numPr>
      <w:tabs>
        <w:tab w:val="left" w:pos="720"/>
      </w:tabs>
      <w:outlineLvl w:val="1"/>
    </w:pPr>
    <w:rPr>
      <w:b/>
      <w:smallCaps/>
    </w:rPr>
  </w:style>
  <w:style w:type="paragraph" w:styleId="Heading3">
    <w:name w:val="heading 3"/>
    <w:basedOn w:val="Normal"/>
    <w:next w:val="Normal"/>
    <w:link w:val="Heading3Char"/>
    <w:qFormat/>
    <w:rsid w:val="007F2FDA"/>
    <w:pPr>
      <w:numPr>
        <w:ilvl w:val="2"/>
        <w:numId w:val="1"/>
      </w:numPr>
      <w:tabs>
        <w:tab w:val="left" w:pos="720"/>
      </w:tabs>
      <w:outlineLvl w:val="2"/>
    </w:pPr>
    <w:rPr>
      <w:b/>
    </w:rPr>
  </w:style>
  <w:style w:type="paragraph" w:styleId="Heading4">
    <w:name w:val="heading 4"/>
    <w:basedOn w:val="Normal"/>
    <w:next w:val="Normal"/>
    <w:link w:val="Heading4Char"/>
    <w:uiPriority w:val="99"/>
    <w:qFormat/>
    <w:rsid w:val="007F2FDA"/>
    <w:pPr>
      <w:numPr>
        <w:ilvl w:val="3"/>
        <w:numId w:val="1"/>
      </w:numPr>
      <w:tabs>
        <w:tab w:val="clear" w:pos="2520"/>
        <w:tab w:val="left" w:pos="720"/>
      </w:tabs>
      <w:ind w:left="1440"/>
      <w:outlineLvl w:val="3"/>
    </w:pPr>
    <w:rPr>
      <w:b/>
    </w:rPr>
  </w:style>
  <w:style w:type="paragraph" w:styleId="Heading5">
    <w:name w:val="heading 5"/>
    <w:basedOn w:val="Normal"/>
    <w:next w:val="Normal"/>
    <w:link w:val="Heading5Char"/>
    <w:uiPriority w:val="99"/>
    <w:qFormat/>
    <w:rsid w:val="007F2FDA"/>
    <w:pPr>
      <w:numPr>
        <w:ilvl w:val="4"/>
        <w:numId w:val="1"/>
      </w:numPr>
      <w:tabs>
        <w:tab w:val="clear" w:pos="3240"/>
        <w:tab w:val="left" w:pos="720"/>
      </w:tabs>
      <w:ind w:left="21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FDA"/>
    <w:rPr>
      <w:rFonts w:ascii="Arial" w:eastAsia="Times New Roman" w:hAnsi="Arial" w:cs="Times New Roman"/>
      <w:b/>
      <w:caps/>
      <w:sz w:val="24"/>
      <w:szCs w:val="20"/>
    </w:rPr>
  </w:style>
  <w:style w:type="character" w:customStyle="1" w:styleId="Heading2Char">
    <w:name w:val="Heading 2 Char"/>
    <w:basedOn w:val="DefaultParagraphFont"/>
    <w:link w:val="Heading2"/>
    <w:rsid w:val="007F2FDA"/>
    <w:rPr>
      <w:rFonts w:ascii="Arial" w:eastAsia="Times New Roman" w:hAnsi="Arial" w:cs="Times New Roman"/>
      <w:b/>
      <w:smallCaps/>
      <w:sz w:val="24"/>
      <w:szCs w:val="20"/>
    </w:rPr>
  </w:style>
  <w:style w:type="character" w:customStyle="1" w:styleId="Heading3Char">
    <w:name w:val="Heading 3 Char"/>
    <w:basedOn w:val="DefaultParagraphFont"/>
    <w:link w:val="Heading3"/>
    <w:rsid w:val="007F2FDA"/>
    <w:rPr>
      <w:rFonts w:ascii="Arial" w:eastAsia="Times New Roman" w:hAnsi="Arial" w:cs="Times New Roman"/>
      <w:b/>
      <w:sz w:val="24"/>
      <w:szCs w:val="20"/>
    </w:rPr>
  </w:style>
  <w:style w:type="character" w:customStyle="1" w:styleId="Heading4Char">
    <w:name w:val="Heading 4 Char"/>
    <w:basedOn w:val="DefaultParagraphFont"/>
    <w:link w:val="Heading4"/>
    <w:uiPriority w:val="99"/>
    <w:rsid w:val="007F2FDA"/>
    <w:rPr>
      <w:rFonts w:ascii="Arial" w:eastAsia="Times New Roman" w:hAnsi="Arial" w:cs="Times New Roman"/>
      <w:b/>
      <w:sz w:val="24"/>
      <w:szCs w:val="20"/>
    </w:rPr>
  </w:style>
  <w:style w:type="character" w:customStyle="1" w:styleId="Heading5Char">
    <w:name w:val="Heading 5 Char"/>
    <w:basedOn w:val="DefaultParagraphFont"/>
    <w:link w:val="Heading5"/>
    <w:uiPriority w:val="99"/>
    <w:rsid w:val="007F2FDA"/>
    <w:rPr>
      <w:rFonts w:ascii="Arial" w:eastAsia="Times New Roman" w:hAnsi="Arial" w:cs="Times New Roman"/>
      <w:b/>
      <w:sz w:val="24"/>
      <w:szCs w:val="20"/>
    </w:rPr>
  </w:style>
  <w:style w:type="paragraph" w:styleId="CommentText">
    <w:name w:val="annotation text"/>
    <w:basedOn w:val="Normal"/>
    <w:link w:val="CommentTextChar"/>
    <w:semiHidden/>
    <w:rsid w:val="007F2FDA"/>
    <w:rPr>
      <w:sz w:val="20"/>
    </w:rPr>
  </w:style>
  <w:style w:type="character" w:customStyle="1" w:styleId="CommentTextChar">
    <w:name w:val="Comment Text Char"/>
    <w:basedOn w:val="DefaultParagraphFont"/>
    <w:link w:val="CommentText"/>
    <w:semiHidden/>
    <w:rsid w:val="007F2FDA"/>
    <w:rPr>
      <w:rFonts w:ascii="Arial" w:eastAsia="Times New Roman" w:hAnsi="Arial" w:cs="Times New Roman"/>
      <w:sz w:val="20"/>
      <w:szCs w:val="20"/>
    </w:rPr>
  </w:style>
  <w:style w:type="paragraph" w:styleId="Index1">
    <w:name w:val="index 1"/>
    <w:basedOn w:val="Normal"/>
    <w:next w:val="Normal"/>
    <w:semiHidden/>
    <w:rsid w:val="007F2FDA"/>
  </w:style>
  <w:style w:type="paragraph" w:styleId="Header">
    <w:name w:val="header"/>
    <w:basedOn w:val="Normal"/>
    <w:link w:val="HeaderChar"/>
    <w:uiPriority w:val="99"/>
    <w:rsid w:val="007F2FDA"/>
    <w:pPr>
      <w:tabs>
        <w:tab w:val="center" w:pos="4320"/>
        <w:tab w:val="right" w:pos="8640"/>
      </w:tabs>
    </w:pPr>
    <w:rPr>
      <w:b/>
    </w:rPr>
  </w:style>
  <w:style w:type="character" w:customStyle="1" w:styleId="HeaderChar">
    <w:name w:val="Header Char"/>
    <w:basedOn w:val="DefaultParagraphFont"/>
    <w:link w:val="Header"/>
    <w:uiPriority w:val="99"/>
    <w:rsid w:val="007F2FDA"/>
    <w:rPr>
      <w:rFonts w:ascii="Arial" w:eastAsia="Times New Roman" w:hAnsi="Arial" w:cs="Times New Roman"/>
      <w:b/>
      <w:sz w:val="24"/>
      <w:szCs w:val="20"/>
    </w:rPr>
  </w:style>
  <w:style w:type="paragraph" w:styleId="NormalIndent">
    <w:name w:val="Normal Indent"/>
    <w:basedOn w:val="Normal"/>
    <w:rsid w:val="007F2FDA"/>
    <w:pPr>
      <w:ind w:left="720"/>
    </w:pPr>
  </w:style>
  <w:style w:type="paragraph" w:styleId="BodyText">
    <w:name w:val="Body Text"/>
    <w:basedOn w:val="Normal"/>
    <w:link w:val="BodyTextChar"/>
    <w:rsid w:val="007F2FDA"/>
    <w:rPr>
      <w:b/>
    </w:rPr>
  </w:style>
  <w:style w:type="character" w:customStyle="1" w:styleId="BodyTextChar">
    <w:name w:val="Body Text Char"/>
    <w:basedOn w:val="DefaultParagraphFont"/>
    <w:link w:val="BodyText"/>
    <w:rsid w:val="007F2FDA"/>
    <w:rPr>
      <w:rFonts w:ascii="Arial" w:eastAsia="Times New Roman" w:hAnsi="Arial" w:cs="Times New Roman"/>
      <w:b/>
      <w:sz w:val="24"/>
      <w:szCs w:val="20"/>
    </w:rPr>
  </w:style>
  <w:style w:type="paragraph" w:styleId="BodyTextIndent">
    <w:name w:val="Body Text Indent"/>
    <w:basedOn w:val="Normal"/>
    <w:link w:val="BodyTextIndentChar"/>
    <w:rsid w:val="007F2FDA"/>
    <w:pPr>
      <w:spacing w:line="240" w:lineRule="atLeast"/>
      <w:ind w:firstLine="720"/>
    </w:pPr>
  </w:style>
  <w:style w:type="character" w:customStyle="1" w:styleId="BodyTextIndentChar">
    <w:name w:val="Body Text Indent Char"/>
    <w:basedOn w:val="DefaultParagraphFont"/>
    <w:link w:val="BodyTextIndent"/>
    <w:rsid w:val="007F2FDA"/>
    <w:rPr>
      <w:rFonts w:ascii="Arial" w:eastAsia="Times New Roman" w:hAnsi="Arial" w:cs="Times New Roman"/>
      <w:sz w:val="24"/>
      <w:szCs w:val="20"/>
    </w:rPr>
  </w:style>
  <w:style w:type="paragraph" w:styleId="BodyTextIndent2">
    <w:name w:val="Body Text Indent 2"/>
    <w:basedOn w:val="Normal"/>
    <w:link w:val="BodyTextIndent2Char"/>
    <w:rsid w:val="007F2FDA"/>
    <w:pPr>
      <w:ind w:left="720"/>
    </w:pPr>
  </w:style>
  <w:style w:type="character" w:customStyle="1" w:styleId="BodyTextIndent2Char">
    <w:name w:val="Body Text Indent 2 Char"/>
    <w:basedOn w:val="DefaultParagraphFont"/>
    <w:link w:val="BodyTextIndent2"/>
    <w:rsid w:val="007F2FDA"/>
    <w:rPr>
      <w:rFonts w:ascii="Arial" w:eastAsia="Times New Roman" w:hAnsi="Arial" w:cs="Times New Roman"/>
      <w:sz w:val="24"/>
      <w:szCs w:val="20"/>
    </w:rPr>
  </w:style>
  <w:style w:type="numbering" w:customStyle="1" w:styleId="Decision">
    <w:name w:val="Decision"/>
    <w:rsid w:val="007F2FDA"/>
    <w:pPr>
      <w:numPr>
        <w:numId w:val="1"/>
      </w:numPr>
    </w:pPr>
  </w:style>
  <w:style w:type="paragraph" w:styleId="ListParagraph">
    <w:name w:val="List Paragraph"/>
    <w:basedOn w:val="Normal"/>
    <w:uiPriority w:val="34"/>
    <w:qFormat/>
    <w:rsid w:val="007F2FDA"/>
    <w:pPr>
      <w:ind w:left="720"/>
      <w:contextualSpacing/>
      <w:jc w:val="left"/>
    </w:pPr>
    <w:rPr>
      <w:rFonts w:asciiTheme="minorHAnsi" w:eastAsiaTheme="minorHAnsi" w:hAnsiTheme="minorHAnsi" w:cstheme="minorBidi"/>
      <w:sz w:val="22"/>
      <w:szCs w:val="22"/>
    </w:rPr>
  </w:style>
  <w:style w:type="character" w:customStyle="1" w:styleId="1PURAChar">
    <w:name w:val="1PURA Char"/>
    <w:basedOn w:val="DefaultParagraphFont"/>
    <w:link w:val="1PURA"/>
    <w:locked/>
    <w:rsid w:val="007F2FDA"/>
    <w:rPr>
      <w:rFonts w:ascii="Arial" w:hAnsi="Arial" w:cs="Arial"/>
      <w:b/>
      <w:caps/>
      <w:sz w:val="24"/>
      <w:szCs w:val="24"/>
      <w14:shadow w14:blurRad="50800" w14:dist="38100" w14:dir="2700000" w14:sx="100000" w14:sy="100000" w14:kx="0" w14:ky="0" w14:algn="tl">
        <w14:srgbClr w14:val="000000">
          <w14:alpha w14:val="60000"/>
        </w14:srgbClr>
      </w14:shadow>
    </w:rPr>
  </w:style>
  <w:style w:type="paragraph" w:customStyle="1" w:styleId="1PURA">
    <w:name w:val="1PURA"/>
    <w:basedOn w:val="NoSpacing"/>
    <w:link w:val="1PURAChar"/>
    <w:autoRedefine/>
    <w:qFormat/>
    <w:rsid w:val="007F2FDA"/>
    <w:rPr>
      <w:rFonts w:eastAsiaTheme="minorHAnsi" w:cs="Arial"/>
      <w:b/>
      <w:caps/>
      <w:szCs w:val="24"/>
      <w14:shadow w14:blurRad="50800" w14:dist="38100" w14:dir="2700000" w14:sx="100000" w14:sy="100000" w14:kx="0" w14:ky="0" w14:algn="tl">
        <w14:srgbClr w14:val="000000">
          <w14:alpha w14:val="60000"/>
        </w14:srgbClr>
      </w14:shadow>
    </w:rPr>
  </w:style>
  <w:style w:type="paragraph" w:styleId="NoSpacing">
    <w:name w:val="No Spacing"/>
    <w:uiPriority w:val="1"/>
    <w:qFormat/>
    <w:rsid w:val="007F2FDA"/>
    <w:pPr>
      <w:spacing w:after="0" w:line="240" w:lineRule="auto"/>
      <w:jc w:val="both"/>
    </w:pPr>
    <w:rPr>
      <w:rFonts w:ascii="Arial" w:eastAsia="Times New Roman" w:hAnsi="Arial" w:cs="Times New Roman"/>
      <w:sz w:val="24"/>
      <w:szCs w:val="20"/>
    </w:rPr>
  </w:style>
  <w:style w:type="paragraph" w:styleId="Footer">
    <w:name w:val="footer"/>
    <w:basedOn w:val="Normal"/>
    <w:link w:val="FooterChar"/>
    <w:uiPriority w:val="99"/>
    <w:unhideWhenUsed/>
    <w:rsid w:val="007F2FDA"/>
    <w:pPr>
      <w:tabs>
        <w:tab w:val="center" w:pos="4680"/>
        <w:tab w:val="right" w:pos="9360"/>
      </w:tabs>
    </w:pPr>
  </w:style>
  <w:style w:type="character" w:customStyle="1" w:styleId="FooterChar">
    <w:name w:val="Footer Char"/>
    <w:basedOn w:val="DefaultParagraphFont"/>
    <w:link w:val="Footer"/>
    <w:uiPriority w:val="99"/>
    <w:rsid w:val="007F2FDA"/>
    <w:rPr>
      <w:rFonts w:ascii="Arial" w:eastAsia="Times New Roman" w:hAnsi="Arial" w:cs="Times New Roman"/>
      <w:sz w:val="24"/>
      <w:szCs w:val="20"/>
    </w:rPr>
  </w:style>
  <w:style w:type="paragraph" w:customStyle="1" w:styleId="xmsolistparagraph">
    <w:name w:val="x_msolistparagraph"/>
    <w:basedOn w:val="Normal"/>
    <w:uiPriority w:val="99"/>
    <w:rsid w:val="00B31A9C"/>
    <w:pPr>
      <w:jc w:val="left"/>
    </w:pPr>
    <w:rPr>
      <w:rFonts w:ascii="Times New Roman" w:eastAsiaTheme="minorHAnsi" w:hAnsi="Times New Roman"/>
      <w:szCs w:val="24"/>
    </w:rPr>
  </w:style>
  <w:style w:type="character" w:styleId="Hyperlink">
    <w:name w:val="Hyperlink"/>
    <w:rsid w:val="00D108A5"/>
    <w:rPr>
      <w:color w:val="0000FF"/>
      <w:u w:val="single"/>
    </w:rPr>
  </w:style>
  <w:style w:type="paragraph" w:styleId="BalloonText">
    <w:name w:val="Balloon Text"/>
    <w:basedOn w:val="Normal"/>
    <w:link w:val="BalloonTextChar"/>
    <w:uiPriority w:val="99"/>
    <w:semiHidden/>
    <w:unhideWhenUsed/>
    <w:rsid w:val="0046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1D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96842"/>
    <w:rPr>
      <w:sz w:val="16"/>
      <w:szCs w:val="16"/>
    </w:rPr>
  </w:style>
  <w:style w:type="paragraph" w:styleId="CommentSubject">
    <w:name w:val="annotation subject"/>
    <w:basedOn w:val="CommentText"/>
    <w:next w:val="CommentText"/>
    <w:link w:val="CommentSubjectChar"/>
    <w:uiPriority w:val="99"/>
    <w:semiHidden/>
    <w:unhideWhenUsed/>
    <w:rsid w:val="00A96842"/>
    <w:rPr>
      <w:b/>
      <w:bCs/>
    </w:rPr>
  </w:style>
  <w:style w:type="character" w:customStyle="1" w:styleId="CommentSubjectChar">
    <w:name w:val="Comment Subject Char"/>
    <w:basedOn w:val="CommentTextChar"/>
    <w:link w:val="CommentSubject"/>
    <w:uiPriority w:val="99"/>
    <w:semiHidden/>
    <w:rsid w:val="00A96842"/>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A96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5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regulations.ct.gov/eRegsPortal/Browse/RCSA/Title_16Subtitle_16-11Section_16-11-107/" TargetMode="External"/><Relationship Id="rId18" Type="http://schemas.openxmlformats.org/officeDocument/2006/relationships/hyperlink" Target="https://eregulations.ct.gov/eRegsPortal/Browse/RCSA/Title_16Subtitle_16-11Section_16-11-118/" TargetMode="External"/><Relationship Id="rId26" Type="http://schemas.openxmlformats.org/officeDocument/2006/relationships/hyperlink" Target="https://eregulations.ct.gov/eRegsPortal/Browse/RCSA/Title_16Subtitle_16-11Section_16-11-129/" TargetMode="External"/><Relationship Id="rId39" Type="http://schemas.openxmlformats.org/officeDocument/2006/relationships/hyperlink" Target="https://eregulations.ct.gov/eRegsPortal/Browse/RCSA/Title_16Subtitle_16-11Section_16-11-110/" TargetMode="External"/><Relationship Id="rId3" Type="http://schemas.openxmlformats.org/officeDocument/2006/relationships/styles" Target="styles.xml"/><Relationship Id="rId21" Type="http://schemas.openxmlformats.org/officeDocument/2006/relationships/hyperlink" Target="https://eregulations.ct.gov/eRegsPortal/Browse/RCSA/Title_16Subtitle_16-11Section_16-11-121/" TargetMode="External"/><Relationship Id="rId34" Type="http://schemas.openxmlformats.org/officeDocument/2006/relationships/hyperlink" Target="https://eregulations.ct.gov/eRegsPortal/Browse/RCSA/Title_16Subtitle_16-11Section_16-11-10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regulations.ct.gov/eRegsPortal/Browse/RCSA/Title_16Subtitle_16-11Section_16-11-238/" TargetMode="External"/><Relationship Id="rId17" Type="http://schemas.openxmlformats.org/officeDocument/2006/relationships/hyperlink" Target="https://eregulations.ct.gov/eRegsPortal/Browse/RCSA/Title_16Subtitle_16-11Section_16-11-117/" TargetMode="External"/><Relationship Id="rId25" Type="http://schemas.openxmlformats.org/officeDocument/2006/relationships/hyperlink" Target="https://eregulations.ct.gov/eRegsPortal/Browse/RCSA/Title_16Subtitle_16-11Section_16-11-128/" TargetMode="External"/><Relationship Id="rId33" Type="http://schemas.openxmlformats.org/officeDocument/2006/relationships/hyperlink" Target="https://eregulations.ct.gov/eRegsPortal/Browse/RCSA/Title_16Subtitle_16-11Section_16-11-238/" TargetMode="External"/><Relationship Id="rId38" Type="http://schemas.openxmlformats.org/officeDocument/2006/relationships/hyperlink" Target="https://eregulations.ct.gov/eRegsPortal/Browse/RCSA/Title_16Subtitle_16-11Section_16-11-107/" TargetMode="External"/><Relationship Id="rId2" Type="http://schemas.openxmlformats.org/officeDocument/2006/relationships/numbering" Target="numbering.xml"/><Relationship Id="rId16" Type="http://schemas.openxmlformats.org/officeDocument/2006/relationships/hyperlink" Target="https://eregulations.ct.gov/eRegsPortal/Browse/RCSA/Title_16Subtitle_16-11Section_16-11-116/" TargetMode="External"/><Relationship Id="rId20" Type="http://schemas.openxmlformats.org/officeDocument/2006/relationships/hyperlink" Target="https://eregulations.ct.gov/eRegsPortal/Browse/RCSA/Title_16Subtitle_16-11Section_16-11-120/" TargetMode="External"/><Relationship Id="rId29" Type="http://schemas.openxmlformats.org/officeDocument/2006/relationships/hyperlink" Target="https://eregulations.ct.gov/eRegsPortal/Browse/RCSA/Title_16Subtitle_16-11Section_16-11-13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uc.state.ct.us/dockhistpost2000.nsf/(Web+Main+View/All+Dockets)?OpenView&amp;StartKey=13-01-26" TargetMode="External"/><Relationship Id="rId24" Type="http://schemas.openxmlformats.org/officeDocument/2006/relationships/hyperlink" Target="https://eregulations.ct.gov/eRegsPortal/Browse/RCSA/Title_16Subtitle_16-11Section_16-11-127/" TargetMode="External"/><Relationship Id="rId32" Type="http://schemas.openxmlformats.org/officeDocument/2006/relationships/hyperlink" Target="https://eregulations.ct.gov/eRegsPortal/Browse/RCSA/Title_16Subtitle_16-11Section_16-11-237/" TargetMode="External"/><Relationship Id="rId37" Type="http://schemas.openxmlformats.org/officeDocument/2006/relationships/hyperlink" Target="https://eregulations.ct.gov/eRegsPortal/Browse/RCSA/Title_16Subtitle_16-11Section_16-11-106/" TargetMode="External"/><Relationship Id="rId40" Type="http://schemas.openxmlformats.org/officeDocument/2006/relationships/hyperlink" Target="mailto:pura.executivesecretary@ct.gov" TargetMode="External"/><Relationship Id="rId5" Type="http://schemas.openxmlformats.org/officeDocument/2006/relationships/webSettings" Target="webSettings.xml"/><Relationship Id="rId15" Type="http://schemas.openxmlformats.org/officeDocument/2006/relationships/hyperlink" Target="http://eregulations.ct.gov/eRegsPortal/Browse/RCSA/Title_16Subtitle_16-11Section_16-11-110/" TargetMode="External"/><Relationship Id="rId23" Type="http://schemas.openxmlformats.org/officeDocument/2006/relationships/hyperlink" Target="https://eregulations.ct.gov/eRegsPortal/Browse/RCSA/Title_16Subtitle_16-11Section_16-11-126/" TargetMode="External"/><Relationship Id="rId28" Type="http://schemas.openxmlformats.org/officeDocument/2006/relationships/hyperlink" Target="https://eregulations.ct.gov/eRegsPortal/Browse/RCSA/Title_16Subtitle_16-11Section_16-11-131/" TargetMode="External"/><Relationship Id="rId36" Type="http://schemas.openxmlformats.org/officeDocument/2006/relationships/hyperlink" Target="https://eregulations.ct.gov/eRegsPortal/Browse/RCSA/Title_16Subtitle_16-11Section_16-11-105/" TargetMode="External"/><Relationship Id="rId10" Type="http://schemas.openxmlformats.org/officeDocument/2006/relationships/hyperlink" Target="https://portal.ct.gov/DEEP/Energy/Comprehensive-Energy-Plan/Comprehensive-Energy-Strategy" TargetMode="External"/><Relationship Id="rId19" Type="http://schemas.openxmlformats.org/officeDocument/2006/relationships/hyperlink" Target="https://eregulations.ct.gov/eRegsPortal/Browse/RCSA/Title_16Subtitle_16-11Section_16-11-119/" TargetMode="External"/><Relationship Id="rId31" Type="http://schemas.openxmlformats.org/officeDocument/2006/relationships/hyperlink" Target="https://eregulations.ct.gov/eRegsPortal/Browse/RCSA/Title_16Subtitle_16-11Section_16-11-23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regulations.ct.gov/eRegsPortal/Browse/RCSA/Title_16Subtitle_16-11Section_16-11-107/" TargetMode="External"/><Relationship Id="rId22" Type="http://schemas.openxmlformats.org/officeDocument/2006/relationships/hyperlink" Target="https://eregulations.ct.gov/eRegsPortal/Browse/RCSA/Title_16Subtitle_16-11Section_16-11-122/" TargetMode="External"/><Relationship Id="rId27" Type="http://schemas.openxmlformats.org/officeDocument/2006/relationships/hyperlink" Target="https://eregulations.ct.gov/eRegsPortal/Browse/RCSA/Title_16Subtitle_16-11Section_16-11-130/" TargetMode="External"/><Relationship Id="rId30" Type="http://schemas.openxmlformats.org/officeDocument/2006/relationships/hyperlink" Target="https://eregulations.ct.gov/eRegsPortal/Browse/RCSA/Title_16Subtitle_16-11Section_16-11-133/" TargetMode="External"/><Relationship Id="rId35" Type="http://schemas.openxmlformats.org/officeDocument/2006/relationships/hyperlink" Target="https://eregulations.ct.gov/eRegsPortal/Browse/RCSA/Title_16Subtitle_16-11Section_16-11-10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13C0-F2E5-4CFB-BA3B-FAB68BCC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5138</Words>
  <Characters>29290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Boucher</dc:creator>
  <cp:lastModifiedBy>Alexander, Zachary</cp:lastModifiedBy>
  <cp:revision>2</cp:revision>
  <dcterms:created xsi:type="dcterms:W3CDTF">2020-09-28T14:42:00Z</dcterms:created>
  <dcterms:modified xsi:type="dcterms:W3CDTF">2020-09-28T14:42:00Z</dcterms:modified>
</cp:coreProperties>
</file>