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62EA" w14:textId="2E37C247" w:rsidR="00443568" w:rsidRPr="00677F69" w:rsidRDefault="00443568" w:rsidP="00D54473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77F69">
        <w:rPr>
          <w:rFonts w:ascii="Arial" w:eastAsia="Times New Roman" w:hAnsi="Arial" w:cs="Arial"/>
          <w:b/>
          <w:sz w:val="24"/>
          <w:szCs w:val="24"/>
          <w:u w:val="single"/>
        </w:rPr>
        <w:t xml:space="preserve">The Electronic Business </w:t>
      </w:r>
      <w:r w:rsidR="0011010F" w:rsidRPr="00677F69">
        <w:rPr>
          <w:rFonts w:ascii="Arial" w:eastAsia="Times New Roman" w:hAnsi="Arial" w:cs="Arial"/>
          <w:b/>
          <w:sz w:val="24"/>
          <w:szCs w:val="24"/>
          <w:u w:val="single"/>
        </w:rPr>
        <w:t>Transaction (EBT) Working Group</w:t>
      </w:r>
    </w:p>
    <w:p w14:paraId="2C24F5E9" w14:textId="77777777" w:rsidR="00120CEF" w:rsidRPr="00677F69" w:rsidRDefault="00120CEF" w:rsidP="00120CE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DAC7343" w14:textId="79B542A4" w:rsidR="00D54473" w:rsidRPr="00D54473" w:rsidRDefault="00D54473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4473">
        <w:rPr>
          <w:rFonts w:ascii="Arial" w:hAnsi="Arial" w:cs="Arial"/>
          <w:b/>
          <w:sz w:val="24"/>
          <w:szCs w:val="24"/>
          <w:u w:val="single"/>
        </w:rPr>
        <w:t>About EBT Working Group</w:t>
      </w:r>
    </w:p>
    <w:p w14:paraId="3CA4D048" w14:textId="77777777" w:rsidR="00D54473" w:rsidRDefault="00D54473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651F01E" w14:textId="7BCE83D7" w:rsidR="00C37A11" w:rsidRDefault="00443568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F69">
        <w:rPr>
          <w:rFonts w:ascii="Arial" w:hAnsi="Arial" w:cs="Arial"/>
          <w:sz w:val="24"/>
          <w:szCs w:val="24"/>
        </w:rPr>
        <w:t xml:space="preserve">The EBT Working Group </w:t>
      </w:r>
      <w:r w:rsidR="00BD5776" w:rsidRPr="00677F69">
        <w:rPr>
          <w:rFonts w:ascii="Arial" w:hAnsi="Arial" w:cs="Arial"/>
          <w:sz w:val="24"/>
          <w:szCs w:val="24"/>
        </w:rPr>
        <w:t>includes</w:t>
      </w:r>
      <w:r w:rsidRPr="00677F69">
        <w:rPr>
          <w:rFonts w:ascii="Arial" w:hAnsi="Arial" w:cs="Arial"/>
          <w:sz w:val="24"/>
          <w:szCs w:val="24"/>
        </w:rPr>
        <w:t xml:space="preserve"> representatives of the electric distribution companies (EDC), licensed electric suppliers and electronic data interface (EDI) companies</w:t>
      </w:r>
      <w:r w:rsidR="00D62C2C" w:rsidRPr="00677F69">
        <w:rPr>
          <w:rFonts w:ascii="Arial" w:hAnsi="Arial" w:cs="Arial"/>
          <w:sz w:val="24"/>
          <w:szCs w:val="24"/>
        </w:rPr>
        <w:t xml:space="preserve">.  The Working Group </w:t>
      </w:r>
      <w:r w:rsidR="002727CA" w:rsidRPr="00677F69">
        <w:rPr>
          <w:rFonts w:ascii="Arial" w:hAnsi="Arial" w:cs="Arial"/>
          <w:sz w:val="24"/>
          <w:szCs w:val="24"/>
        </w:rPr>
        <w:t>e</w:t>
      </w:r>
      <w:r w:rsidRPr="00677F69">
        <w:rPr>
          <w:rFonts w:ascii="Arial" w:hAnsi="Arial" w:cs="Arial"/>
          <w:sz w:val="24"/>
          <w:szCs w:val="24"/>
        </w:rPr>
        <w:t>stablish</w:t>
      </w:r>
      <w:r w:rsidR="00D62C2C" w:rsidRPr="00677F69">
        <w:rPr>
          <w:rFonts w:ascii="Arial" w:hAnsi="Arial" w:cs="Arial"/>
          <w:sz w:val="24"/>
          <w:szCs w:val="24"/>
        </w:rPr>
        <w:t>es</w:t>
      </w:r>
      <w:r w:rsidRPr="00677F69">
        <w:rPr>
          <w:rFonts w:ascii="Arial" w:hAnsi="Arial" w:cs="Arial"/>
          <w:sz w:val="24"/>
          <w:szCs w:val="24"/>
        </w:rPr>
        <w:t xml:space="preserve"> the operational electronic standards for the transaction of business between </w:t>
      </w:r>
      <w:r w:rsidR="003334F8" w:rsidRPr="00677F69">
        <w:rPr>
          <w:rFonts w:ascii="Arial" w:hAnsi="Arial" w:cs="Arial"/>
          <w:sz w:val="24"/>
          <w:szCs w:val="24"/>
        </w:rPr>
        <w:t>the EDCs and s</w:t>
      </w:r>
      <w:r w:rsidRPr="00677F69">
        <w:rPr>
          <w:rFonts w:ascii="Arial" w:hAnsi="Arial" w:cs="Arial"/>
          <w:sz w:val="24"/>
          <w:szCs w:val="24"/>
        </w:rPr>
        <w:t>uppliers</w:t>
      </w:r>
      <w:r w:rsidR="00C37A11" w:rsidRPr="00677F69">
        <w:rPr>
          <w:rFonts w:ascii="Arial" w:hAnsi="Arial" w:cs="Arial"/>
          <w:sz w:val="24"/>
          <w:szCs w:val="24"/>
        </w:rPr>
        <w:t>.  Suppliers must be ‘EDI-certified’ to operate in Connecticut.</w:t>
      </w:r>
    </w:p>
    <w:p w14:paraId="4CBA7065" w14:textId="77777777" w:rsidR="005A2FA8" w:rsidRPr="00677F69" w:rsidRDefault="005A2FA8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214AEE" w14:textId="774AD400" w:rsidR="00551E0F" w:rsidRDefault="005A2FA8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representative from the Public Utilities Regulatory Authority </w:t>
      </w:r>
      <w:proofErr w:type="gramStart"/>
      <w:r>
        <w:rPr>
          <w:rFonts w:ascii="Arial" w:hAnsi="Arial" w:cs="Arial"/>
          <w:sz w:val="24"/>
          <w:szCs w:val="24"/>
        </w:rPr>
        <w:t>monitors</w:t>
      </w:r>
      <w:proofErr w:type="gramEnd"/>
      <w:r>
        <w:rPr>
          <w:rFonts w:ascii="Arial" w:hAnsi="Arial" w:cs="Arial"/>
          <w:sz w:val="24"/>
          <w:szCs w:val="24"/>
        </w:rPr>
        <w:t xml:space="preserve"> Working Group activity.  </w:t>
      </w:r>
      <w:r w:rsidR="00B835EB">
        <w:rPr>
          <w:rFonts w:ascii="Arial" w:hAnsi="Arial" w:cs="Arial"/>
          <w:sz w:val="24"/>
          <w:szCs w:val="24"/>
        </w:rPr>
        <w:t xml:space="preserve">PURA </w:t>
      </w:r>
      <w:r>
        <w:rPr>
          <w:rFonts w:ascii="Arial" w:hAnsi="Arial" w:cs="Arial"/>
          <w:sz w:val="24"/>
          <w:szCs w:val="24"/>
        </w:rPr>
        <w:t>s</w:t>
      </w:r>
      <w:r w:rsidR="0071425C" w:rsidRPr="00677F69">
        <w:rPr>
          <w:rFonts w:ascii="Arial" w:hAnsi="Arial" w:cs="Arial"/>
          <w:sz w:val="24"/>
          <w:szCs w:val="24"/>
        </w:rPr>
        <w:t>trongly recommends that all licensed suppliers participate in the EBT Working Group.</w:t>
      </w:r>
    </w:p>
    <w:p w14:paraId="41365BAF" w14:textId="5D682423" w:rsidR="00180014" w:rsidRDefault="00180014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F3F2B34" w14:textId="161D7FC5" w:rsidR="00180014" w:rsidRPr="00180014" w:rsidRDefault="00180014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0014">
        <w:rPr>
          <w:rFonts w:ascii="Arial" w:hAnsi="Arial" w:cs="Arial"/>
          <w:b/>
          <w:sz w:val="24"/>
          <w:szCs w:val="24"/>
          <w:u w:val="single"/>
        </w:rPr>
        <w:t>Contact Information</w:t>
      </w:r>
    </w:p>
    <w:p w14:paraId="04BB7778" w14:textId="77777777" w:rsidR="00180014" w:rsidRDefault="00180014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B1FF00D" w14:textId="21531B44" w:rsidR="00180014" w:rsidRDefault="00180014" w:rsidP="0018001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Suppliers can contact Tom Rankin at </w:t>
      </w:r>
      <w:hyperlink r:id="rId5" w:history="1">
        <w:r w:rsidRPr="007D5A91">
          <w:rPr>
            <w:rStyle w:val="Hyperlink"/>
            <w:rFonts w:ascii="Arial" w:hAnsi="Arial" w:cs="Arial"/>
            <w:sz w:val="24"/>
            <w:szCs w:val="24"/>
          </w:rPr>
          <w:t>trankin@mktwise.com</w:t>
        </w:r>
      </w:hyperlink>
      <w:r>
        <w:rPr>
          <w:rFonts w:ascii="Arial" w:hAnsi="Arial" w:cs="Arial"/>
          <w:sz w:val="24"/>
          <w:szCs w:val="24"/>
        </w:rPr>
        <w:t xml:space="preserve"> or Tom Dougherty </w:t>
      </w:r>
      <w:hyperlink r:id="rId6" w:history="1">
        <w:r w:rsidRPr="007D5A91">
          <w:rPr>
            <w:rStyle w:val="Hyperlink"/>
            <w:rFonts w:ascii="Arial" w:hAnsi="Arial" w:cs="Arial"/>
            <w:sz w:val="24"/>
            <w:szCs w:val="24"/>
          </w:rPr>
          <w:t>tdoughterty@mktwise.com</w:t>
        </w:r>
      </w:hyperlink>
      <w:r>
        <w:rPr>
          <w:rFonts w:ascii="Arial" w:hAnsi="Arial" w:cs="Arial"/>
          <w:sz w:val="24"/>
          <w:szCs w:val="24"/>
        </w:rPr>
        <w:t xml:space="preserve"> for information about the EBT Working Group process and meeting information.</w:t>
      </w:r>
    </w:p>
    <w:p w14:paraId="0C49C58A" w14:textId="77777777" w:rsidR="00C3293C" w:rsidRPr="00677F69" w:rsidRDefault="00C3293C" w:rsidP="0018001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2DE8224" w14:textId="3A9E441E" w:rsidR="00C3293C" w:rsidRDefault="00C3293C" w:rsidP="00C3293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F69">
        <w:rPr>
          <w:rFonts w:ascii="Arial" w:hAnsi="Arial" w:cs="Arial"/>
          <w:sz w:val="24"/>
          <w:szCs w:val="24"/>
        </w:rPr>
        <w:t xml:space="preserve">Eversource </w:t>
      </w:r>
      <w:r>
        <w:rPr>
          <w:rFonts w:ascii="Arial" w:hAnsi="Arial" w:cs="Arial"/>
          <w:sz w:val="24"/>
          <w:szCs w:val="24"/>
        </w:rPr>
        <w:t xml:space="preserve">- </w:t>
      </w:r>
      <w:hyperlink r:id="rId7" w:history="1">
        <w:r w:rsidRPr="00677F69">
          <w:rPr>
            <w:rStyle w:val="Hyperlink"/>
            <w:rFonts w:ascii="Arial" w:hAnsi="Arial" w:cs="Arial"/>
            <w:sz w:val="24"/>
            <w:szCs w:val="24"/>
          </w:rPr>
          <w:t>supplierservices@eversource.com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1E488B9A" w14:textId="6336F1AB" w:rsidR="00180014" w:rsidRDefault="00180014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F69">
        <w:rPr>
          <w:rFonts w:ascii="Arial" w:hAnsi="Arial" w:cs="Arial"/>
          <w:sz w:val="24"/>
          <w:szCs w:val="24"/>
        </w:rPr>
        <w:t>U</w:t>
      </w:r>
      <w:r w:rsidR="001F483A">
        <w:rPr>
          <w:rFonts w:ascii="Arial" w:hAnsi="Arial" w:cs="Arial"/>
          <w:sz w:val="24"/>
          <w:szCs w:val="24"/>
        </w:rPr>
        <w:t>nited Illuminating</w:t>
      </w:r>
      <w:r w:rsidRPr="00677F69">
        <w:rPr>
          <w:rFonts w:ascii="Arial" w:hAnsi="Arial" w:cs="Arial"/>
          <w:sz w:val="24"/>
          <w:szCs w:val="24"/>
        </w:rPr>
        <w:t xml:space="preserve"> </w:t>
      </w:r>
      <w:r w:rsidR="00C3293C">
        <w:rPr>
          <w:rFonts w:ascii="Arial" w:hAnsi="Arial" w:cs="Arial"/>
          <w:sz w:val="24"/>
          <w:szCs w:val="24"/>
        </w:rPr>
        <w:t xml:space="preserve">- </w:t>
      </w:r>
      <w:hyperlink r:id="rId8" w:history="1">
        <w:r w:rsidRPr="00677F69">
          <w:rPr>
            <w:rStyle w:val="Hyperlink"/>
            <w:rFonts w:ascii="Arial" w:hAnsi="Arial" w:cs="Arial"/>
            <w:sz w:val="24"/>
            <w:szCs w:val="24"/>
          </w:rPr>
          <w:t>supplier.relations@uinet</w:t>
        </w:r>
      </w:hyperlink>
      <w:r w:rsidR="00C3293C">
        <w:rPr>
          <w:rFonts w:ascii="Arial" w:hAnsi="Arial" w:cs="Arial"/>
          <w:sz w:val="24"/>
          <w:szCs w:val="24"/>
        </w:rPr>
        <w:t>.</w:t>
      </w:r>
    </w:p>
    <w:p w14:paraId="55FD533D" w14:textId="1EE2B9DD" w:rsidR="004F6EF7" w:rsidRDefault="00C3293C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PURA - </w:t>
      </w:r>
      <w:hyperlink r:id="rId9" w:history="1">
        <w:r w:rsidR="00FB1E6B" w:rsidRPr="007D5A91">
          <w:rPr>
            <w:rStyle w:val="Hyperlink"/>
            <w:rFonts w:ascii="Arial" w:hAnsi="Arial" w:cs="Arial"/>
            <w:sz w:val="24"/>
            <w:szCs w:val="24"/>
          </w:rPr>
          <w:t>Nancy.Joaquim@ct.gov</w:t>
        </w:r>
      </w:hyperlink>
      <w:r w:rsidR="00C36BCD">
        <w:rPr>
          <w:rFonts w:ascii="Arial" w:hAnsi="Arial" w:cs="Arial"/>
          <w:sz w:val="24"/>
          <w:szCs w:val="24"/>
        </w:rPr>
        <w:t>.</w:t>
      </w:r>
    </w:p>
    <w:p w14:paraId="43DCE863" w14:textId="77777777" w:rsidR="00180014" w:rsidRDefault="00180014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35019FD" w14:textId="7C868334" w:rsidR="001019EC" w:rsidRPr="00677F69" w:rsidRDefault="00733F9A" w:rsidP="00120CE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677F69">
        <w:rPr>
          <w:rFonts w:ascii="Arial" w:hAnsi="Arial" w:cs="Arial"/>
          <w:b/>
          <w:sz w:val="24"/>
          <w:szCs w:val="24"/>
          <w:u w:val="single"/>
        </w:rPr>
        <w:t>EDI Implementation Guidelines</w:t>
      </w:r>
    </w:p>
    <w:p w14:paraId="4F644F8C" w14:textId="564C946F" w:rsidR="00733F9A" w:rsidRPr="00677F69" w:rsidRDefault="00733F9A" w:rsidP="00120CEF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5D228EA6" w14:textId="6E83891A" w:rsidR="00FA489B" w:rsidRPr="00677F69" w:rsidRDefault="0016386F" w:rsidP="0069576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F69">
        <w:rPr>
          <w:rFonts w:ascii="Arial" w:hAnsi="Arial" w:cs="Arial"/>
          <w:sz w:val="24"/>
          <w:szCs w:val="24"/>
        </w:rPr>
        <w:t xml:space="preserve">The </w:t>
      </w:r>
      <w:hyperlink r:id="rId10" w:history="1">
        <w:r w:rsidRPr="00677F69">
          <w:rPr>
            <w:rStyle w:val="Hyperlink"/>
            <w:rFonts w:ascii="Arial" w:hAnsi="Arial" w:cs="Arial"/>
            <w:sz w:val="24"/>
            <w:szCs w:val="24"/>
          </w:rPr>
          <w:t>E</w:t>
        </w:r>
        <w:r w:rsidR="00886E8F" w:rsidRPr="00677F69">
          <w:rPr>
            <w:rStyle w:val="Hyperlink"/>
            <w:rFonts w:ascii="Arial" w:hAnsi="Arial" w:cs="Arial"/>
            <w:sz w:val="24"/>
            <w:szCs w:val="24"/>
          </w:rPr>
          <w:t xml:space="preserve">lectronic Data </w:t>
        </w:r>
        <w:r w:rsidR="004E7A1B" w:rsidRPr="00677F69">
          <w:rPr>
            <w:rStyle w:val="Hyperlink"/>
            <w:rFonts w:ascii="Arial" w:hAnsi="Arial" w:cs="Arial"/>
            <w:sz w:val="24"/>
            <w:szCs w:val="24"/>
          </w:rPr>
          <w:t>Interface</w:t>
        </w:r>
        <w:r w:rsidR="00886E8F" w:rsidRPr="00677F69">
          <w:rPr>
            <w:rStyle w:val="Hyperlink"/>
            <w:rFonts w:ascii="Arial" w:hAnsi="Arial" w:cs="Arial"/>
            <w:sz w:val="24"/>
            <w:szCs w:val="24"/>
          </w:rPr>
          <w:t xml:space="preserve"> Standard</w:t>
        </w:r>
        <w:r w:rsidR="00CA78A2" w:rsidRPr="00677F69">
          <w:rPr>
            <w:rStyle w:val="Hyperlink"/>
            <w:rFonts w:ascii="Arial" w:hAnsi="Arial" w:cs="Arial"/>
            <w:sz w:val="24"/>
            <w:szCs w:val="24"/>
          </w:rPr>
          <w:t>s</w:t>
        </w:r>
        <w:r w:rsidR="000A3D62" w:rsidRPr="00677F69">
          <w:rPr>
            <w:rStyle w:val="Hyperlink"/>
            <w:rFonts w:ascii="Arial" w:hAnsi="Arial" w:cs="Arial"/>
            <w:sz w:val="24"/>
            <w:szCs w:val="24"/>
          </w:rPr>
          <w:t xml:space="preserve"> (</w:t>
        </w:r>
        <w:r w:rsidR="005C614A">
          <w:rPr>
            <w:rStyle w:val="Hyperlink"/>
            <w:rFonts w:ascii="Arial" w:hAnsi="Arial" w:cs="Arial"/>
            <w:sz w:val="24"/>
            <w:szCs w:val="24"/>
          </w:rPr>
          <w:t xml:space="preserve">last </w:t>
        </w:r>
        <w:r w:rsidR="000A3D62" w:rsidRPr="00677F69">
          <w:rPr>
            <w:rStyle w:val="Hyperlink"/>
            <w:rFonts w:ascii="Arial" w:hAnsi="Arial" w:cs="Arial"/>
            <w:sz w:val="24"/>
            <w:szCs w:val="24"/>
          </w:rPr>
          <w:t>updated</w:t>
        </w:r>
        <w:r w:rsidR="00CA78A2" w:rsidRPr="00677F6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5C614A">
          <w:rPr>
            <w:rStyle w:val="Hyperlink"/>
            <w:rFonts w:ascii="Arial" w:hAnsi="Arial" w:cs="Arial"/>
            <w:sz w:val="24"/>
            <w:szCs w:val="24"/>
          </w:rPr>
          <w:t>9/30/2010</w:t>
        </w:r>
        <w:r w:rsidR="000A3D62" w:rsidRPr="00677F69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="00CA78A2" w:rsidRPr="00677F69">
        <w:rPr>
          <w:rFonts w:ascii="Arial" w:hAnsi="Arial" w:cs="Arial"/>
          <w:sz w:val="24"/>
          <w:szCs w:val="24"/>
        </w:rPr>
        <w:t>,</w:t>
      </w:r>
      <w:r w:rsidR="007A1117" w:rsidRPr="00677F69">
        <w:rPr>
          <w:rFonts w:ascii="Arial" w:hAnsi="Arial" w:cs="Arial"/>
          <w:sz w:val="24"/>
          <w:szCs w:val="24"/>
        </w:rPr>
        <w:t xml:space="preserve"> provide</w:t>
      </w:r>
      <w:r w:rsidR="00CA78A2" w:rsidRPr="00677F69">
        <w:rPr>
          <w:rFonts w:ascii="Arial" w:hAnsi="Arial" w:cs="Arial"/>
          <w:sz w:val="24"/>
          <w:szCs w:val="24"/>
        </w:rPr>
        <w:t>s</w:t>
      </w:r>
      <w:r w:rsidR="007A1117" w:rsidRPr="00677F69">
        <w:rPr>
          <w:rFonts w:ascii="Arial" w:hAnsi="Arial" w:cs="Arial"/>
          <w:sz w:val="24"/>
          <w:szCs w:val="24"/>
        </w:rPr>
        <w:t xml:space="preserve"> </w:t>
      </w:r>
      <w:r w:rsidR="00886E8F" w:rsidRPr="00677F69">
        <w:rPr>
          <w:rFonts w:ascii="Arial" w:hAnsi="Arial" w:cs="Arial"/>
          <w:sz w:val="24"/>
          <w:szCs w:val="24"/>
        </w:rPr>
        <w:t>the information necessary for suppliers to interact with the EDCs.</w:t>
      </w:r>
      <w:r w:rsidR="00E1433C" w:rsidRPr="00677F69">
        <w:rPr>
          <w:rFonts w:ascii="Arial" w:hAnsi="Arial" w:cs="Arial"/>
          <w:sz w:val="24"/>
          <w:szCs w:val="24"/>
        </w:rPr>
        <w:t xml:space="preserve">  The EBT Working Group</w:t>
      </w:r>
      <w:r w:rsidR="004E7A1B" w:rsidRPr="00677F69">
        <w:rPr>
          <w:rFonts w:ascii="Arial" w:hAnsi="Arial" w:cs="Arial"/>
          <w:sz w:val="24"/>
          <w:szCs w:val="24"/>
        </w:rPr>
        <w:t xml:space="preserve"> </w:t>
      </w:r>
      <w:r w:rsidR="00D02025">
        <w:rPr>
          <w:rFonts w:ascii="Arial" w:hAnsi="Arial" w:cs="Arial"/>
          <w:sz w:val="24"/>
          <w:szCs w:val="24"/>
        </w:rPr>
        <w:t xml:space="preserve">may </w:t>
      </w:r>
      <w:r w:rsidR="004E7A1B" w:rsidRPr="00677F69">
        <w:rPr>
          <w:rFonts w:ascii="Arial" w:hAnsi="Arial" w:cs="Arial"/>
          <w:sz w:val="24"/>
          <w:szCs w:val="24"/>
        </w:rPr>
        <w:t xml:space="preserve">update frequently used EDI </w:t>
      </w:r>
      <w:r w:rsidR="009F5A0D">
        <w:rPr>
          <w:rFonts w:ascii="Arial" w:hAnsi="Arial" w:cs="Arial"/>
          <w:sz w:val="24"/>
          <w:szCs w:val="24"/>
        </w:rPr>
        <w:t>rules</w:t>
      </w:r>
      <w:r w:rsidR="00AA4DD2">
        <w:rPr>
          <w:rFonts w:ascii="Arial" w:hAnsi="Arial" w:cs="Arial"/>
          <w:sz w:val="24"/>
          <w:szCs w:val="24"/>
        </w:rPr>
        <w:t xml:space="preserve">.  </w:t>
      </w:r>
      <w:r w:rsidR="00B835EB">
        <w:rPr>
          <w:rFonts w:ascii="Arial" w:hAnsi="Arial" w:cs="Arial"/>
          <w:sz w:val="24"/>
          <w:szCs w:val="24"/>
        </w:rPr>
        <w:t>Updated</w:t>
      </w:r>
      <w:r w:rsidR="009F5A0D">
        <w:rPr>
          <w:rFonts w:ascii="Arial" w:hAnsi="Arial" w:cs="Arial"/>
          <w:sz w:val="24"/>
          <w:szCs w:val="24"/>
        </w:rPr>
        <w:t xml:space="preserve"> </w:t>
      </w:r>
      <w:r w:rsidR="00AA4DD2">
        <w:rPr>
          <w:rFonts w:ascii="Arial" w:hAnsi="Arial" w:cs="Arial"/>
          <w:sz w:val="24"/>
          <w:szCs w:val="24"/>
        </w:rPr>
        <w:t xml:space="preserve">rules </w:t>
      </w:r>
      <w:r w:rsidR="009F5A0D">
        <w:rPr>
          <w:rFonts w:ascii="Arial" w:hAnsi="Arial" w:cs="Arial"/>
          <w:sz w:val="24"/>
          <w:szCs w:val="24"/>
        </w:rPr>
        <w:t>are</w:t>
      </w:r>
      <w:r w:rsidR="00D02025">
        <w:rPr>
          <w:rFonts w:ascii="Arial" w:hAnsi="Arial" w:cs="Arial"/>
          <w:sz w:val="24"/>
          <w:szCs w:val="24"/>
        </w:rPr>
        <w:t xml:space="preserve"> </w:t>
      </w:r>
      <w:r w:rsidR="00FA489B" w:rsidRPr="00677F69">
        <w:rPr>
          <w:rFonts w:ascii="Arial" w:hAnsi="Arial" w:cs="Arial"/>
          <w:sz w:val="24"/>
          <w:szCs w:val="24"/>
        </w:rPr>
        <w:t xml:space="preserve">provided </w:t>
      </w:r>
      <w:r w:rsidR="00AA4DD2">
        <w:rPr>
          <w:rFonts w:ascii="Arial" w:hAnsi="Arial" w:cs="Arial"/>
          <w:sz w:val="24"/>
          <w:szCs w:val="24"/>
        </w:rPr>
        <w:t xml:space="preserve">below </w:t>
      </w:r>
      <w:r w:rsidR="009364EC" w:rsidRPr="00677F69">
        <w:rPr>
          <w:rFonts w:ascii="Arial" w:hAnsi="Arial" w:cs="Arial"/>
          <w:sz w:val="24"/>
          <w:szCs w:val="24"/>
        </w:rPr>
        <w:t>for easy access</w:t>
      </w:r>
      <w:r w:rsidR="00AA4DD2">
        <w:rPr>
          <w:rFonts w:ascii="Arial" w:hAnsi="Arial" w:cs="Arial"/>
          <w:sz w:val="24"/>
          <w:szCs w:val="24"/>
        </w:rPr>
        <w:t xml:space="preserve">.  </w:t>
      </w:r>
      <w:r w:rsidR="00CA78A2" w:rsidRPr="00677F69">
        <w:rPr>
          <w:rFonts w:ascii="Arial" w:hAnsi="Arial" w:cs="Arial"/>
          <w:sz w:val="24"/>
          <w:szCs w:val="24"/>
        </w:rPr>
        <w:t xml:space="preserve">The </w:t>
      </w:r>
      <w:r w:rsidR="00D02025">
        <w:rPr>
          <w:rFonts w:ascii="Arial" w:hAnsi="Arial" w:cs="Arial"/>
          <w:sz w:val="24"/>
          <w:szCs w:val="24"/>
        </w:rPr>
        <w:t>EBT Working Group update</w:t>
      </w:r>
      <w:r w:rsidR="00B835EB">
        <w:rPr>
          <w:rFonts w:ascii="Arial" w:hAnsi="Arial" w:cs="Arial"/>
          <w:sz w:val="24"/>
          <w:szCs w:val="24"/>
        </w:rPr>
        <w:t>s</w:t>
      </w:r>
      <w:r w:rsidR="00D02025">
        <w:rPr>
          <w:rFonts w:ascii="Arial" w:hAnsi="Arial" w:cs="Arial"/>
          <w:sz w:val="24"/>
          <w:szCs w:val="24"/>
        </w:rPr>
        <w:t xml:space="preserve"> the full EDI</w:t>
      </w:r>
      <w:r w:rsidR="00CA78A2" w:rsidRPr="00677F69">
        <w:rPr>
          <w:rFonts w:ascii="Arial" w:hAnsi="Arial" w:cs="Arial"/>
          <w:sz w:val="24"/>
          <w:szCs w:val="24"/>
        </w:rPr>
        <w:t xml:space="preserve"> Standards from time</w:t>
      </w:r>
      <w:r w:rsidR="00CA78A2" w:rsidRPr="00677F69">
        <w:rPr>
          <w:rFonts w:ascii="Arial" w:hAnsi="Arial" w:cs="Arial"/>
          <w:sz w:val="24"/>
          <w:szCs w:val="24"/>
        </w:rPr>
        <w:noBreakHyphen/>
        <w:t>to</w:t>
      </w:r>
      <w:r w:rsidR="00CA78A2" w:rsidRPr="00677F69">
        <w:rPr>
          <w:rFonts w:ascii="Arial" w:hAnsi="Arial" w:cs="Arial"/>
          <w:sz w:val="24"/>
          <w:szCs w:val="24"/>
        </w:rPr>
        <w:noBreakHyphen/>
        <w:t>time.</w:t>
      </w:r>
    </w:p>
    <w:p w14:paraId="615F4D07" w14:textId="201AE8E6" w:rsidR="00C14254" w:rsidRPr="00677F69" w:rsidRDefault="00C14254" w:rsidP="00120CEF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6BDBEF1D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810 Invoice  </w:t>
      </w:r>
      <w:hyperlink r:id="rId11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CT_810 v2-0 2019-10-30</w:t>
        </w:r>
      </w:hyperlink>
    </w:p>
    <w:p w14:paraId="6F712BBC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 Change </w:t>
      </w:r>
      <w:hyperlink r:id="rId12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Change_v2-3 20201015</w:t>
        </w:r>
      </w:hyperlink>
    </w:p>
    <w:p w14:paraId="63A7C368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 Drop  </w:t>
      </w:r>
      <w:hyperlink r:id="rId13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Drop v2-2 20200810</w:t>
        </w:r>
      </w:hyperlink>
    </w:p>
    <w:p w14:paraId="36004D37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 Enrollment  </w:t>
      </w:r>
      <w:hyperlink r:id="rId14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Enrollment v2-2 20200810</w:t>
        </w:r>
      </w:hyperlink>
    </w:p>
    <w:p w14:paraId="449F080E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 Historical Usage  </w:t>
      </w:r>
      <w:hyperlink r:id="rId15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Historical Usage v2-2 20200810</w:t>
        </w:r>
      </w:hyperlink>
    </w:p>
    <w:p w14:paraId="2404C918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 Move </w:t>
      </w:r>
      <w:hyperlink r:id="rId16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Move v2-1 2020403</w:t>
        </w:r>
      </w:hyperlink>
    </w:p>
    <w:p w14:paraId="66A3668C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 Reinstatement  </w:t>
      </w:r>
      <w:hyperlink r:id="rId17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Reinstatement v2-1 20200403</w:t>
        </w:r>
      </w:hyperlink>
    </w:p>
    <w:p w14:paraId="25A1F7FB" w14:textId="1FBA3398" w:rsidR="00C14254" w:rsidRPr="00677F69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867 Historical Usage  </w:t>
      </w:r>
      <w:hyperlink r:id="rId18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CT_867 HU v2-0 2019-10-30</w:t>
        </w:r>
      </w:hyperlink>
    </w:p>
    <w:p w14:paraId="22DE045E" w14:textId="77777777" w:rsidR="00551E0F" w:rsidRDefault="00551E0F" w:rsidP="00C1425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7E2C1C1B" w14:textId="7C9BDE07" w:rsidR="00C14254" w:rsidRPr="00551E0F" w:rsidRDefault="00551E0F" w:rsidP="00C1425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EBT Working Group reviews all proposed </w:t>
      </w:r>
      <w:r w:rsidR="00C14254" w:rsidRPr="00551E0F">
        <w:rPr>
          <w:rFonts w:ascii="Arial" w:hAnsi="Arial" w:cs="Arial"/>
          <w:sz w:val="24"/>
          <w:szCs w:val="24"/>
        </w:rPr>
        <w:t>change control</w:t>
      </w:r>
      <w:r>
        <w:rPr>
          <w:rFonts w:ascii="Arial" w:hAnsi="Arial" w:cs="Arial"/>
          <w:sz w:val="24"/>
          <w:szCs w:val="24"/>
        </w:rPr>
        <w:t xml:space="preserve"> requests.  </w:t>
      </w:r>
      <w:r w:rsidR="009D376B" w:rsidRPr="00551E0F">
        <w:rPr>
          <w:rFonts w:ascii="Arial" w:hAnsi="Arial" w:cs="Arial"/>
          <w:sz w:val="24"/>
          <w:szCs w:val="24"/>
        </w:rPr>
        <w:t xml:space="preserve">Contact Tom Dougherty </w:t>
      </w:r>
      <w:r w:rsidR="009D376B">
        <w:rPr>
          <w:rFonts w:ascii="Arial" w:hAnsi="Arial" w:cs="Arial"/>
          <w:sz w:val="24"/>
          <w:szCs w:val="24"/>
        </w:rPr>
        <w:t xml:space="preserve">to submit an </w:t>
      </w:r>
      <w:hyperlink r:id="rId19" w:history="1">
        <w:r w:rsidR="009D376B" w:rsidRPr="009D376B">
          <w:rPr>
            <w:rStyle w:val="Hyperlink"/>
            <w:rFonts w:ascii="Arial" w:hAnsi="Arial" w:cs="Arial"/>
            <w:sz w:val="24"/>
            <w:szCs w:val="24"/>
          </w:rPr>
          <w:t>EBT Change Request Form</w:t>
        </w:r>
      </w:hyperlink>
      <w:bookmarkStart w:id="0" w:name="_GoBack"/>
      <w:bookmarkEnd w:id="0"/>
      <w:r w:rsidR="009D376B">
        <w:rPr>
          <w:rFonts w:ascii="Arial" w:hAnsi="Arial" w:cs="Arial"/>
          <w:sz w:val="24"/>
          <w:szCs w:val="24"/>
        </w:rPr>
        <w:t>.</w:t>
      </w:r>
      <w:hyperlink r:id="rId20" w:history="1"/>
    </w:p>
    <w:sectPr w:rsidR="00C14254" w:rsidRPr="00551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37A55"/>
    <w:multiLevelType w:val="multilevel"/>
    <w:tmpl w:val="C1B2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05C85"/>
    <w:multiLevelType w:val="multilevel"/>
    <w:tmpl w:val="68E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A6ECC"/>
    <w:multiLevelType w:val="hybridMultilevel"/>
    <w:tmpl w:val="8D463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13387"/>
    <w:multiLevelType w:val="hybridMultilevel"/>
    <w:tmpl w:val="F67C9C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DA4ECC"/>
    <w:multiLevelType w:val="singleLevel"/>
    <w:tmpl w:val="7EDC35A2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4E576EE"/>
    <w:multiLevelType w:val="hybridMultilevel"/>
    <w:tmpl w:val="B6266DE2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 w15:restartNumberingAfterBreak="0">
    <w:nsid w:val="486A4891"/>
    <w:multiLevelType w:val="hybridMultilevel"/>
    <w:tmpl w:val="4EA8058C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7" w15:restartNumberingAfterBreak="0">
    <w:nsid w:val="4CC569A1"/>
    <w:multiLevelType w:val="hybridMultilevel"/>
    <w:tmpl w:val="0409000F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9A08F1A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8" w15:restartNumberingAfterBreak="0">
    <w:nsid w:val="4FA07770"/>
    <w:multiLevelType w:val="hybridMultilevel"/>
    <w:tmpl w:val="68A2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43C93"/>
    <w:multiLevelType w:val="hybridMultilevel"/>
    <w:tmpl w:val="2162F980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0" w15:restartNumberingAfterBreak="0">
    <w:nsid w:val="6763092D"/>
    <w:multiLevelType w:val="hybridMultilevel"/>
    <w:tmpl w:val="5B1CACE6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1" w15:restartNumberingAfterBreak="0">
    <w:nsid w:val="76E512AC"/>
    <w:multiLevelType w:val="hybridMultilevel"/>
    <w:tmpl w:val="E48ED09E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1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DF"/>
    <w:rsid w:val="0001592D"/>
    <w:rsid w:val="00024513"/>
    <w:rsid w:val="00026719"/>
    <w:rsid w:val="00030AEB"/>
    <w:rsid w:val="000372FE"/>
    <w:rsid w:val="00056B70"/>
    <w:rsid w:val="00075671"/>
    <w:rsid w:val="00087F60"/>
    <w:rsid w:val="000A3D62"/>
    <w:rsid w:val="000E02A9"/>
    <w:rsid w:val="001019EC"/>
    <w:rsid w:val="0011010F"/>
    <w:rsid w:val="00117F41"/>
    <w:rsid w:val="00120CEF"/>
    <w:rsid w:val="0016386F"/>
    <w:rsid w:val="00180014"/>
    <w:rsid w:val="001B5595"/>
    <w:rsid w:val="001C48B9"/>
    <w:rsid w:val="001C5FBF"/>
    <w:rsid w:val="001C764F"/>
    <w:rsid w:val="001F483A"/>
    <w:rsid w:val="00231E42"/>
    <w:rsid w:val="0025185B"/>
    <w:rsid w:val="00252584"/>
    <w:rsid w:val="00262FCE"/>
    <w:rsid w:val="002718C2"/>
    <w:rsid w:val="002727CA"/>
    <w:rsid w:val="00283F2E"/>
    <w:rsid w:val="002D51DC"/>
    <w:rsid w:val="002E622D"/>
    <w:rsid w:val="002F2B01"/>
    <w:rsid w:val="003014A9"/>
    <w:rsid w:val="00310F02"/>
    <w:rsid w:val="00314490"/>
    <w:rsid w:val="003334F8"/>
    <w:rsid w:val="00385CEC"/>
    <w:rsid w:val="003A15B7"/>
    <w:rsid w:val="003C27C0"/>
    <w:rsid w:val="003C6ACE"/>
    <w:rsid w:val="003C7487"/>
    <w:rsid w:val="00401FD9"/>
    <w:rsid w:val="00402E90"/>
    <w:rsid w:val="00434689"/>
    <w:rsid w:val="00443568"/>
    <w:rsid w:val="00451170"/>
    <w:rsid w:val="004518D5"/>
    <w:rsid w:val="00470045"/>
    <w:rsid w:val="00494F93"/>
    <w:rsid w:val="004A2955"/>
    <w:rsid w:val="004C01FD"/>
    <w:rsid w:val="004E184C"/>
    <w:rsid w:val="004E7A1B"/>
    <w:rsid w:val="004F0B64"/>
    <w:rsid w:val="004F2234"/>
    <w:rsid w:val="004F5803"/>
    <w:rsid w:val="004F6EF7"/>
    <w:rsid w:val="00500404"/>
    <w:rsid w:val="005008B7"/>
    <w:rsid w:val="005126B2"/>
    <w:rsid w:val="00551E0F"/>
    <w:rsid w:val="00560509"/>
    <w:rsid w:val="005842F6"/>
    <w:rsid w:val="00593519"/>
    <w:rsid w:val="005A2FA8"/>
    <w:rsid w:val="005C614A"/>
    <w:rsid w:val="005F4C05"/>
    <w:rsid w:val="00646006"/>
    <w:rsid w:val="00677F69"/>
    <w:rsid w:val="00695766"/>
    <w:rsid w:val="006A44B9"/>
    <w:rsid w:val="006B235C"/>
    <w:rsid w:val="006D4076"/>
    <w:rsid w:val="006D7D6E"/>
    <w:rsid w:val="006F0CAA"/>
    <w:rsid w:val="007000FD"/>
    <w:rsid w:val="007052D1"/>
    <w:rsid w:val="0071425C"/>
    <w:rsid w:val="00715F97"/>
    <w:rsid w:val="00722CD9"/>
    <w:rsid w:val="00733F9A"/>
    <w:rsid w:val="007343F1"/>
    <w:rsid w:val="007757EF"/>
    <w:rsid w:val="0079210A"/>
    <w:rsid w:val="007A1117"/>
    <w:rsid w:val="007C12EA"/>
    <w:rsid w:val="007C723E"/>
    <w:rsid w:val="007D313A"/>
    <w:rsid w:val="007F428B"/>
    <w:rsid w:val="007F6E0D"/>
    <w:rsid w:val="00800803"/>
    <w:rsid w:val="00802FE4"/>
    <w:rsid w:val="00833125"/>
    <w:rsid w:val="0087416E"/>
    <w:rsid w:val="00886A17"/>
    <w:rsid w:val="00886E8F"/>
    <w:rsid w:val="00893A05"/>
    <w:rsid w:val="00894D5C"/>
    <w:rsid w:val="008C140B"/>
    <w:rsid w:val="009364EC"/>
    <w:rsid w:val="00945AB0"/>
    <w:rsid w:val="00966FDF"/>
    <w:rsid w:val="00980849"/>
    <w:rsid w:val="00994B94"/>
    <w:rsid w:val="009B5CAD"/>
    <w:rsid w:val="009C0FFF"/>
    <w:rsid w:val="009C60C3"/>
    <w:rsid w:val="009D02B0"/>
    <w:rsid w:val="009D376B"/>
    <w:rsid w:val="009E0CDE"/>
    <w:rsid w:val="009E5FF5"/>
    <w:rsid w:val="009F5A0D"/>
    <w:rsid w:val="00A356FF"/>
    <w:rsid w:val="00A64021"/>
    <w:rsid w:val="00A866A1"/>
    <w:rsid w:val="00A875A9"/>
    <w:rsid w:val="00AA4DD2"/>
    <w:rsid w:val="00AA75B8"/>
    <w:rsid w:val="00B06103"/>
    <w:rsid w:val="00B07715"/>
    <w:rsid w:val="00B079EC"/>
    <w:rsid w:val="00B2618A"/>
    <w:rsid w:val="00B52C71"/>
    <w:rsid w:val="00B61BAC"/>
    <w:rsid w:val="00B62EA9"/>
    <w:rsid w:val="00B835EB"/>
    <w:rsid w:val="00B864AE"/>
    <w:rsid w:val="00B9003D"/>
    <w:rsid w:val="00BA54D3"/>
    <w:rsid w:val="00BA7CED"/>
    <w:rsid w:val="00BB2F39"/>
    <w:rsid w:val="00BC61B2"/>
    <w:rsid w:val="00BD20C7"/>
    <w:rsid w:val="00BD5776"/>
    <w:rsid w:val="00BD7EF1"/>
    <w:rsid w:val="00C06BBF"/>
    <w:rsid w:val="00C14254"/>
    <w:rsid w:val="00C3293C"/>
    <w:rsid w:val="00C33217"/>
    <w:rsid w:val="00C36BCD"/>
    <w:rsid w:val="00C37A11"/>
    <w:rsid w:val="00C50FA4"/>
    <w:rsid w:val="00C54CF6"/>
    <w:rsid w:val="00C664DF"/>
    <w:rsid w:val="00C72C41"/>
    <w:rsid w:val="00C90800"/>
    <w:rsid w:val="00C96816"/>
    <w:rsid w:val="00C97091"/>
    <w:rsid w:val="00CA1BAC"/>
    <w:rsid w:val="00CA78A2"/>
    <w:rsid w:val="00CF4D6B"/>
    <w:rsid w:val="00D02025"/>
    <w:rsid w:val="00D20D5F"/>
    <w:rsid w:val="00D31D2B"/>
    <w:rsid w:val="00D4493D"/>
    <w:rsid w:val="00D464DD"/>
    <w:rsid w:val="00D54473"/>
    <w:rsid w:val="00D62C2C"/>
    <w:rsid w:val="00D73A38"/>
    <w:rsid w:val="00D73DF7"/>
    <w:rsid w:val="00D94D2B"/>
    <w:rsid w:val="00D96B02"/>
    <w:rsid w:val="00DA2DE0"/>
    <w:rsid w:val="00DD3A3E"/>
    <w:rsid w:val="00DE4909"/>
    <w:rsid w:val="00DE6B3C"/>
    <w:rsid w:val="00DF4EEF"/>
    <w:rsid w:val="00DF5252"/>
    <w:rsid w:val="00E1433C"/>
    <w:rsid w:val="00E72BF4"/>
    <w:rsid w:val="00EA2C3E"/>
    <w:rsid w:val="00EB2773"/>
    <w:rsid w:val="00ED36D3"/>
    <w:rsid w:val="00F11071"/>
    <w:rsid w:val="00F12129"/>
    <w:rsid w:val="00F416E5"/>
    <w:rsid w:val="00F4614F"/>
    <w:rsid w:val="00F67459"/>
    <w:rsid w:val="00F747B6"/>
    <w:rsid w:val="00F91281"/>
    <w:rsid w:val="00F94D69"/>
    <w:rsid w:val="00F95F73"/>
    <w:rsid w:val="00FA489B"/>
    <w:rsid w:val="00FB1E6B"/>
    <w:rsid w:val="00FB41E1"/>
    <w:rsid w:val="00FB6FDD"/>
    <w:rsid w:val="00FB799A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5EC2"/>
  <w15:chartTrackingRefBased/>
  <w15:docId w15:val="{DAE30163-5D17-4A5B-8EF5-9FF4602D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4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664DF"/>
    <w:rPr>
      <w:b/>
      <w:bCs/>
    </w:rPr>
  </w:style>
  <w:style w:type="paragraph" w:styleId="ListParagraph">
    <w:name w:val="List Paragraph"/>
    <w:basedOn w:val="Normal"/>
    <w:uiPriority w:val="34"/>
    <w:qFormat/>
    <w:rsid w:val="00056B7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4A9"/>
    <w:rPr>
      <w:color w:val="605E5C"/>
      <w:shd w:val="clear" w:color="auto" w:fill="E1DFDD"/>
    </w:rPr>
  </w:style>
  <w:style w:type="paragraph" w:styleId="TOC1">
    <w:name w:val="toc 1"/>
    <w:basedOn w:val="Normal"/>
    <w:next w:val="Normal"/>
    <w:semiHidden/>
    <w:rsid w:val="009E0CDE"/>
    <w:pPr>
      <w:tabs>
        <w:tab w:val="right" w:leader="dot" w:pos="8640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b/>
      <w:caps/>
      <w:szCs w:val="20"/>
    </w:rPr>
  </w:style>
  <w:style w:type="paragraph" w:styleId="NoSpacing">
    <w:name w:val="No Spacing"/>
    <w:uiPriority w:val="1"/>
    <w:qFormat/>
    <w:rsid w:val="009E0CD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6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r.relations@uinet" TargetMode="External"/><Relationship Id="rId13" Type="http://schemas.openxmlformats.org/officeDocument/2006/relationships/hyperlink" Target="https://portal.ct.gov/-/media/PURA/EBT/CT_814-Drop-v2-2-20200810.docx" TargetMode="External"/><Relationship Id="rId18" Type="http://schemas.openxmlformats.org/officeDocument/2006/relationships/hyperlink" Target="https://portal.ct.gov/-/media/PURA/EBT/CT_814-Change-v2-1-20200526/CT_867-HU-v2-0-2019-10-30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upplierservices@eversource.com" TargetMode="External"/><Relationship Id="rId12" Type="http://schemas.openxmlformats.org/officeDocument/2006/relationships/hyperlink" Target="https://portal.ct.gov/-/media/PURA/electric/CT_814-Change_v2-3-20201015.docx" TargetMode="External"/><Relationship Id="rId17" Type="http://schemas.openxmlformats.org/officeDocument/2006/relationships/hyperlink" Target="https://portal.ct.gov/-/media/PURA/EBT/CT_814-Change-v2-1-20200526/CT_814-Reinstatement-v2-1-20200403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ct.gov/-/media/PURA/EBT/CT_814-Change-v2-1-20200526/CT_814-Move-v2-1-2020403.docx" TargetMode="External"/><Relationship Id="rId20" Type="http://schemas.openxmlformats.org/officeDocument/2006/relationships/hyperlink" Target="http://www.dpuc.state.ct.us/Electric.nsf/bb23886a033a7ef28525713c000031d4/a017b743d4be72f3852568bf0053e7d7?OpenDocumen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doughterty@mktwise.com" TargetMode="External"/><Relationship Id="rId11" Type="http://schemas.openxmlformats.org/officeDocument/2006/relationships/hyperlink" Target="https://portal.ct.gov/-/media/PURA/EBT/CT_814-Change-v2-1-20200526/CT_810-v2-0-2019-10-30.docx" TargetMode="External"/><Relationship Id="rId5" Type="http://schemas.openxmlformats.org/officeDocument/2006/relationships/hyperlink" Target="mailto:trankin@mktwise.com" TargetMode="External"/><Relationship Id="rId15" Type="http://schemas.openxmlformats.org/officeDocument/2006/relationships/hyperlink" Target="https://portal.ct.gov/-/media/PURA/EBT/CT_814-Historical-Usage-v2-2-20200810.docx" TargetMode="External"/><Relationship Id="rId10" Type="http://schemas.openxmlformats.org/officeDocument/2006/relationships/hyperlink" Target="http://www.dpuc.state.ct.us/dockcurr.nsf/8e6fc37a54110e3e852576190052b64d/9715c346829524788525843400636308?OpenDocument" TargetMode="External"/><Relationship Id="rId19" Type="http://schemas.openxmlformats.org/officeDocument/2006/relationships/hyperlink" Target="https://portal.ct.gov/-/media/PURA/EBT/CT-EBT-Change-Request-For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cy.Joaquim@ct.gov" TargetMode="External"/><Relationship Id="rId14" Type="http://schemas.openxmlformats.org/officeDocument/2006/relationships/hyperlink" Target="https://portal.ct.gov/-/media/PURA/EBT/CT_814-Enrollment-v2-2-20200810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Rankin</dc:creator>
  <cp:keywords/>
  <dc:description/>
  <cp:lastModifiedBy>Alexander, Zachary</cp:lastModifiedBy>
  <cp:revision>30</cp:revision>
  <dcterms:created xsi:type="dcterms:W3CDTF">2021-02-10T16:25:00Z</dcterms:created>
  <dcterms:modified xsi:type="dcterms:W3CDTF">2021-02-11T23:00:00Z</dcterms:modified>
</cp:coreProperties>
</file>