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D45AB" w14:textId="41CB7A2D" w:rsidR="006E4397" w:rsidRDefault="006E4397" w:rsidP="006E4397">
      <w:bookmarkStart w:id="0" w:name="_GoBack"/>
      <w:bookmarkEnd w:id="0"/>
      <w:r>
        <w:t>FY-1</w:t>
      </w:r>
      <w:r w:rsidR="008523CE">
        <w:t>6</w:t>
      </w:r>
      <w:r>
        <w:t xml:space="preserve"> Investme</w:t>
      </w:r>
      <w:r w:rsidR="003522E0">
        <w:t>n</w:t>
      </w:r>
      <w:r>
        <w:t>t Brief</w:t>
      </w:r>
    </w:p>
    <w:p w14:paraId="103D45AC" w14:textId="3CFFA4BA" w:rsidR="00E95E26" w:rsidRPr="00E95E26" w:rsidRDefault="00344D9E" w:rsidP="00E95E26">
      <w:pPr>
        <w:rPr>
          <w:b/>
          <w:u w:val="single"/>
        </w:rPr>
      </w:pPr>
      <w:r>
        <w:rPr>
          <w:b/>
          <w:noProof/>
          <w:u w:val="single"/>
        </w:rPr>
        <mc:AlternateContent>
          <mc:Choice Requires="wps">
            <w:drawing>
              <wp:anchor distT="0" distB="0" distL="114300" distR="114300" simplePos="0" relativeHeight="251689984" behindDoc="0" locked="0" layoutInCell="1" allowOverlap="1" wp14:anchorId="103D46EE" wp14:editId="103D46EF">
                <wp:simplePos x="0" y="0"/>
                <wp:positionH relativeFrom="column">
                  <wp:posOffset>800100</wp:posOffset>
                </wp:positionH>
                <wp:positionV relativeFrom="paragraph">
                  <wp:posOffset>382270</wp:posOffset>
                </wp:positionV>
                <wp:extent cx="4438650" cy="266065"/>
                <wp:effectExtent l="9525" t="10160" r="9525" b="952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66065"/>
                        </a:xfrm>
                        <a:prstGeom prst="rect">
                          <a:avLst/>
                        </a:prstGeom>
                        <a:solidFill>
                          <a:srgbClr val="FFFFFF"/>
                        </a:solidFill>
                        <a:ln w="9525">
                          <a:solidFill>
                            <a:srgbClr val="000000"/>
                          </a:solidFill>
                          <a:miter lim="800000"/>
                          <a:headEnd/>
                          <a:tailEnd/>
                        </a:ln>
                      </wps:spPr>
                      <wps:txbx>
                        <w:txbxContent>
                          <w:p w14:paraId="103D4722" w14:textId="30C15D56" w:rsidR="00F97E3F" w:rsidRDefault="00F97E3F" w:rsidP="00D354AB">
                            <w:pPr>
                              <w:pStyle w:val="ListParagraph"/>
                              <w:ind w:left="504"/>
                            </w:pPr>
                            <w:r w:rsidRPr="00AB11E1">
                              <w:t xml:space="preserve">Unemployment Insurance </w:t>
                            </w:r>
                            <w:r>
                              <w:t>(UI) Revitalization</w:t>
                            </w:r>
                          </w:p>
                          <w:p w14:paraId="103D4723" w14:textId="77777777" w:rsidR="00F97E3F" w:rsidRDefault="00F97E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3pt;margin-top:30.1pt;width:349.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T8KwIAAFI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">
                <v:textbox>
                  <w:txbxContent>
                    <w:p w14:paraId="103D4722" w14:textId="30C15D56" w:rsidR="00F97E3F" w:rsidRDefault="00F97E3F" w:rsidP="00D354AB">
                      <w:pPr>
                        <w:pStyle w:val="ListParagraph"/>
                        <w:ind w:left="504"/>
                      </w:pPr>
                      <w:r w:rsidRPr="00AB11E1">
                        <w:t xml:space="preserve">Unemployment Insurance </w:t>
                      </w:r>
                      <w:r>
                        <w:t>(UI) Revitalization</w:t>
                      </w:r>
                    </w:p>
                    <w:p w14:paraId="103D4723" w14:textId="77777777" w:rsidR="00F97E3F" w:rsidRDefault="00F97E3F"/>
                  </w:txbxContent>
                </v:textbox>
              </v:shape>
            </w:pict>
          </mc:Fallback>
        </mc:AlternateContent>
      </w:r>
      <w:r w:rsidR="00E95E26" w:rsidRPr="003522E0">
        <w:rPr>
          <w:b/>
          <w:sz w:val="32"/>
          <w:szCs w:val="32"/>
        </w:rPr>
        <w:t>I.</w:t>
      </w:r>
      <w:r w:rsidR="006E1692">
        <w:rPr>
          <w:b/>
        </w:rPr>
        <w:t xml:space="preserve"> </w:t>
      </w:r>
      <w:r w:rsidR="00E95E26" w:rsidRPr="003522E0">
        <w:rPr>
          <w:b/>
          <w:sz w:val="32"/>
          <w:szCs w:val="32"/>
          <w:u w:val="single"/>
        </w:rPr>
        <w:t xml:space="preserve">Project </w:t>
      </w:r>
      <w:r w:rsidR="00AC1B95" w:rsidRPr="003522E0">
        <w:rPr>
          <w:b/>
          <w:sz w:val="32"/>
          <w:szCs w:val="32"/>
          <w:u w:val="single"/>
        </w:rPr>
        <w:t>Identification</w:t>
      </w:r>
      <w:r w:rsidR="00E95E26" w:rsidRPr="00E95E26">
        <w:rPr>
          <w:b/>
          <w:u w:val="single"/>
        </w:rPr>
        <w:t xml:space="preserve"> </w:t>
      </w:r>
    </w:p>
    <w:p w14:paraId="103D45AD" w14:textId="00CD8AF5" w:rsidR="00E658D6" w:rsidRDefault="006E4397" w:rsidP="006E4397">
      <w:pPr>
        <w:rPr>
          <w:b/>
          <w:u w:val="single"/>
        </w:rPr>
      </w:pPr>
      <w:r w:rsidRPr="00D54CC4">
        <w:rPr>
          <w:b/>
        </w:rPr>
        <w:t>Project Title</w:t>
      </w:r>
      <w:r w:rsidR="00E658D6" w:rsidRPr="00D54CC4">
        <w:rPr>
          <w:b/>
        </w:rPr>
        <w:t>:</w:t>
      </w:r>
      <w:r w:rsidR="006E1692">
        <w:rPr>
          <w:b/>
        </w:rPr>
        <w:t xml:space="preserve"> </w:t>
      </w:r>
    </w:p>
    <w:p w14:paraId="103D45AE" w14:textId="1756C576" w:rsidR="004D315E" w:rsidRDefault="00344D9E" w:rsidP="006E4397">
      <w:pPr>
        <w:rPr>
          <w:b/>
        </w:rPr>
      </w:pPr>
      <w:r>
        <w:rPr>
          <w:b/>
          <w:noProof/>
          <w:u w:val="single"/>
        </w:rPr>
        <mc:AlternateContent>
          <mc:Choice Requires="wps">
            <w:drawing>
              <wp:anchor distT="0" distB="0" distL="114300" distR="114300" simplePos="0" relativeHeight="251688960" behindDoc="0" locked="0" layoutInCell="1" allowOverlap="1" wp14:anchorId="103D46F0" wp14:editId="103D46F1">
                <wp:simplePos x="0" y="0"/>
                <wp:positionH relativeFrom="column">
                  <wp:posOffset>3571875</wp:posOffset>
                </wp:positionH>
                <wp:positionV relativeFrom="paragraph">
                  <wp:posOffset>228600</wp:posOffset>
                </wp:positionV>
                <wp:extent cx="1666875" cy="257175"/>
                <wp:effectExtent l="9525" t="10795" r="9525" b="8255"/>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57175"/>
                        </a:xfrm>
                        <a:prstGeom prst="rect">
                          <a:avLst/>
                        </a:prstGeom>
                        <a:solidFill>
                          <a:srgbClr val="FFFFFF"/>
                        </a:solidFill>
                        <a:ln w="9525">
                          <a:solidFill>
                            <a:srgbClr val="000000"/>
                          </a:solidFill>
                          <a:miter lim="800000"/>
                          <a:headEnd/>
                          <a:tailEnd/>
                        </a:ln>
                      </wps:spPr>
                      <wps:txbx>
                        <w:txbxContent>
                          <w:p w14:paraId="103D4724" w14:textId="01B95419" w:rsidR="00F97E3F" w:rsidRDefault="0043045C">
                            <w:r>
                              <w:t>Tax, Benefits and Appeals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7" type="#_x0000_t202" style="position:absolute;margin-left:281.25pt;margin-top:18pt;width:13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">
                <v:textbox>
                  <w:txbxContent>
                    <w:p w14:paraId="103D4724" w14:textId="01B95419" w:rsidR="00F97E3F" w:rsidRDefault="0043045C">
                      <w:r>
                        <w:t>Tax, Benefits and Appeals</w:t>
                      </w:r>
                    </w:p>
                  </w:txbxContent>
                </v:textbox>
              </v:shape>
            </w:pict>
          </mc:Fallback>
        </mc:AlternateContent>
      </w:r>
      <w:r>
        <w:rPr>
          <w:b/>
          <w:noProof/>
          <w:u w:val="single"/>
        </w:rPr>
        <mc:AlternateContent>
          <mc:Choice Requires="wps">
            <w:drawing>
              <wp:anchor distT="0" distB="0" distL="114300" distR="114300" simplePos="0" relativeHeight="251687936" behindDoc="0" locked="0" layoutInCell="1" allowOverlap="1" wp14:anchorId="103D46F2" wp14:editId="103D46F3">
                <wp:simplePos x="0" y="0"/>
                <wp:positionH relativeFrom="column">
                  <wp:posOffset>0</wp:posOffset>
                </wp:positionH>
                <wp:positionV relativeFrom="paragraph">
                  <wp:posOffset>228600</wp:posOffset>
                </wp:positionV>
                <wp:extent cx="3486150" cy="257175"/>
                <wp:effectExtent l="9525" t="10795" r="9525" b="825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57175"/>
                        </a:xfrm>
                        <a:prstGeom prst="rect">
                          <a:avLst/>
                        </a:prstGeom>
                        <a:solidFill>
                          <a:srgbClr val="FFFFFF"/>
                        </a:solidFill>
                        <a:ln w="9525">
                          <a:solidFill>
                            <a:srgbClr val="000000"/>
                          </a:solidFill>
                          <a:miter lim="800000"/>
                          <a:headEnd/>
                          <a:tailEnd/>
                        </a:ln>
                      </wps:spPr>
                      <wps:txbx>
                        <w:txbxContent>
                          <w:p w14:paraId="103D4725" w14:textId="77777777" w:rsidR="00F97E3F" w:rsidRDefault="00F97E3F" w:rsidP="00742348">
                            <w:pPr>
                              <w:pStyle w:val="ListParagraph"/>
                              <w:ind w:left="504"/>
                            </w:pPr>
                            <w:r w:rsidRPr="00AB11E1">
                              <w:t>Connecticut Department of Labor</w:t>
                            </w:r>
                          </w:p>
                          <w:p w14:paraId="103D4726" w14:textId="77777777" w:rsidR="00F97E3F" w:rsidRDefault="00F97E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0;margin-top:18pt;width:274.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14:paraId="103D4725" w14:textId="77777777" w:rsidR="00F97E3F" w:rsidRDefault="00F97E3F" w:rsidP="00742348">
                      <w:pPr>
                        <w:pStyle w:val="ListParagraph"/>
                        <w:ind w:left="504"/>
                      </w:pPr>
                      <w:r w:rsidRPr="00AB11E1">
                        <w:t>Connecticut Department of Labor</w:t>
                      </w:r>
                    </w:p>
                    <w:p w14:paraId="103D4726" w14:textId="77777777" w:rsidR="00F97E3F" w:rsidRDefault="00F97E3F"/>
                  </w:txbxContent>
                </v:textbox>
              </v:shape>
            </w:pict>
          </mc:Fallback>
        </mc:AlternateContent>
      </w:r>
      <w:r w:rsidR="00AD2966">
        <w:rPr>
          <w:b/>
        </w:rPr>
        <w:t>Agency</w:t>
      </w:r>
      <w:r w:rsidR="006E4397" w:rsidRPr="004D315E">
        <w:rPr>
          <w:b/>
        </w:rPr>
        <w:t xml:space="preserve"> </w:t>
      </w:r>
      <w:r w:rsidR="004D315E" w:rsidRPr="004D315E">
        <w:rPr>
          <w:b/>
        </w:rPr>
        <w:t>Name</w:t>
      </w:r>
      <w:r w:rsidR="004D315E">
        <w:rPr>
          <w:b/>
        </w:rPr>
        <w:tab/>
      </w:r>
      <w:r w:rsidR="004D315E">
        <w:rPr>
          <w:b/>
        </w:rPr>
        <w:tab/>
      </w:r>
      <w:r w:rsidR="004D315E">
        <w:rPr>
          <w:b/>
        </w:rPr>
        <w:tab/>
      </w:r>
      <w:r w:rsidR="004D315E">
        <w:rPr>
          <w:b/>
        </w:rPr>
        <w:tab/>
      </w:r>
      <w:r w:rsidR="004D315E">
        <w:rPr>
          <w:b/>
        </w:rPr>
        <w:tab/>
      </w:r>
      <w:r w:rsidR="004D315E">
        <w:rPr>
          <w:b/>
        </w:rPr>
        <w:tab/>
      </w:r>
      <w:r w:rsidR="004D315E">
        <w:rPr>
          <w:b/>
        </w:rPr>
        <w:tab/>
      </w:r>
      <w:r w:rsidR="00AD2966">
        <w:rPr>
          <w:b/>
        </w:rPr>
        <w:t>Agency</w:t>
      </w:r>
      <w:r w:rsidR="004D315E">
        <w:rPr>
          <w:b/>
        </w:rPr>
        <w:t xml:space="preserve"> Business Unit</w:t>
      </w:r>
    </w:p>
    <w:p w14:paraId="103D45AF" w14:textId="77777777" w:rsidR="006E4397" w:rsidRPr="004D315E" w:rsidRDefault="004D315E" w:rsidP="006E4397">
      <w:pPr>
        <w:rPr>
          <w:b/>
        </w:rPr>
      </w:pPr>
      <w:r w:rsidRPr="004D315E">
        <w:rPr>
          <w:b/>
        </w:rPr>
        <w:t xml:space="preserve"> </w:t>
      </w:r>
    </w:p>
    <w:p w14:paraId="103D45B0" w14:textId="06D9A208" w:rsidR="00640A2A" w:rsidRPr="00E658D6" w:rsidRDefault="00344D9E" w:rsidP="00640A2A">
      <w:pPr>
        <w:rPr>
          <w:b/>
          <w:u w:val="single"/>
        </w:rPr>
      </w:pPr>
      <w:r>
        <w:rPr>
          <w:b/>
          <w:noProof/>
          <w:sz w:val="32"/>
          <w:szCs w:val="32"/>
        </w:rPr>
        <mc:AlternateContent>
          <mc:Choice Requires="wps">
            <w:drawing>
              <wp:anchor distT="0" distB="0" distL="114300" distR="114300" simplePos="0" relativeHeight="251664384" behindDoc="0" locked="0" layoutInCell="1" allowOverlap="1" wp14:anchorId="103D46F4" wp14:editId="103D46F5">
                <wp:simplePos x="0" y="0"/>
                <wp:positionH relativeFrom="column">
                  <wp:posOffset>3571875</wp:posOffset>
                </wp:positionH>
                <wp:positionV relativeFrom="paragraph">
                  <wp:posOffset>182880</wp:posOffset>
                </wp:positionV>
                <wp:extent cx="1666875" cy="261620"/>
                <wp:effectExtent l="9525" t="11430" r="9525" b="1270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27" w14:textId="7211E69C" w:rsidR="00F97E3F" w:rsidRPr="00695A5A" w:rsidRDefault="00F97E3F" w:rsidP="00695A5A">
                            <w:r>
                              <w:t>John.Matteis@ct.gov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281.25pt;margin-top:14.4pt;width:131.2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14:paraId="103D4727" w14:textId="7211E69C" w:rsidR="00F97E3F" w:rsidRPr="00695A5A" w:rsidRDefault="00F97E3F" w:rsidP="00695A5A">
                      <w:r>
                        <w:t>John.Matteis@ct.gov</w:t>
                      </w:r>
                    </w:p>
                  </w:txbxContent>
                </v:textbox>
              </v:shape>
            </w:pict>
          </mc:Fallback>
        </mc:AlternateContent>
      </w:r>
      <w:r>
        <w:rPr>
          <w:b/>
          <w:noProof/>
          <w:u w:val="single"/>
        </w:rPr>
        <mc:AlternateContent>
          <mc:Choice Requires="wps">
            <w:drawing>
              <wp:anchor distT="0" distB="0" distL="114300" distR="114300" simplePos="0" relativeHeight="251675648" behindDoc="0" locked="0" layoutInCell="1" allowOverlap="1" wp14:anchorId="103D46F6" wp14:editId="103D46F7">
                <wp:simplePos x="0" y="0"/>
                <wp:positionH relativeFrom="column">
                  <wp:posOffset>3571875</wp:posOffset>
                </wp:positionH>
                <wp:positionV relativeFrom="paragraph">
                  <wp:posOffset>739775</wp:posOffset>
                </wp:positionV>
                <wp:extent cx="1666875" cy="261620"/>
                <wp:effectExtent l="9525" t="6350" r="9525" b="8255"/>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28" w14:textId="00246703" w:rsidR="00F97E3F" w:rsidRPr="00695A5A" w:rsidRDefault="00F97E3F" w:rsidP="00695A5A">
                            <w:r>
                              <w:t>Sharon.M.Palmer@ct.gov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281.25pt;margin-top:58.25pt;width:131.25pt;height:2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14:paraId="103D4728" w14:textId="00246703" w:rsidR="00F97E3F" w:rsidRPr="00695A5A" w:rsidRDefault="00F97E3F" w:rsidP="00695A5A">
                      <w:r>
                        <w:t>Sharon.M.Palmer@ct.gov</w:t>
                      </w:r>
                    </w:p>
                  </w:txbxContent>
                </v:textbox>
              </v:shape>
            </w:pict>
          </mc:Fallback>
        </mc:AlternateContent>
      </w:r>
      <w:r>
        <w:rPr>
          <w:b/>
          <w:noProof/>
          <w:sz w:val="32"/>
          <w:szCs w:val="32"/>
        </w:rPr>
        <mc:AlternateContent>
          <mc:Choice Requires="wps">
            <w:drawing>
              <wp:anchor distT="0" distB="0" distL="114300" distR="114300" simplePos="0" relativeHeight="251663360" behindDoc="0" locked="0" layoutInCell="1" allowOverlap="1" wp14:anchorId="103D46F8" wp14:editId="103D46F9">
                <wp:simplePos x="0" y="0"/>
                <wp:positionH relativeFrom="column">
                  <wp:posOffset>2092960</wp:posOffset>
                </wp:positionH>
                <wp:positionV relativeFrom="paragraph">
                  <wp:posOffset>182880</wp:posOffset>
                </wp:positionV>
                <wp:extent cx="1069340" cy="261620"/>
                <wp:effectExtent l="6985" t="11430" r="9525" b="1270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9" w14:textId="7EB7830D" w:rsidR="00F97E3F" w:rsidRPr="00695A5A" w:rsidRDefault="00F97E3F" w:rsidP="00695A5A">
                            <w:r>
                              <w:t>860-263-6394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164.8pt;margin-top:14.4pt;width:84.2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14:paraId="103D4729" w14:textId="7EB7830D" w:rsidR="00F97E3F" w:rsidRPr="00695A5A" w:rsidRDefault="00F97E3F" w:rsidP="00695A5A">
                      <w:r>
                        <w:t>860-263-6394</w:t>
                      </w:r>
                    </w:p>
                  </w:txbxContent>
                </v:textbox>
              </v:shape>
            </w:pict>
          </mc:Fallback>
        </mc:AlternateContent>
      </w:r>
      <w:r>
        <w:rPr>
          <w:b/>
          <w:noProof/>
          <w:u w:val="single"/>
        </w:rPr>
        <mc:AlternateContent>
          <mc:Choice Requires="wps">
            <w:drawing>
              <wp:anchor distT="0" distB="0" distL="114300" distR="114300" simplePos="0" relativeHeight="251662336" behindDoc="0" locked="0" layoutInCell="1" allowOverlap="1" wp14:anchorId="103D46FA" wp14:editId="103D46FB">
                <wp:simplePos x="0" y="0"/>
                <wp:positionH relativeFrom="column">
                  <wp:posOffset>-85725</wp:posOffset>
                </wp:positionH>
                <wp:positionV relativeFrom="paragraph">
                  <wp:posOffset>182880</wp:posOffset>
                </wp:positionV>
                <wp:extent cx="1638300" cy="261620"/>
                <wp:effectExtent l="9525" t="11430" r="9525" b="1270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2A" w14:textId="5DF7990D" w:rsidR="00F97E3F" w:rsidRPr="00347553" w:rsidRDefault="00F97E3F" w:rsidP="00347553">
                            <w:pPr>
                              <w:rPr>
                                <w:szCs w:val="20"/>
                              </w:rPr>
                            </w:pPr>
                            <w:r>
                              <w:rPr>
                                <w:szCs w:val="20"/>
                              </w:rPr>
                              <w:t>John Matteis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6.75pt;margin-top:14.4pt;width:129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14:paraId="103D472A" w14:textId="5DF7990D" w:rsidR="00F97E3F" w:rsidRPr="00347553" w:rsidRDefault="00F97E3F" w:rsidP="00347553">
                      <w:pPr>
                        <w:rPr>
                          <w:szCs w:val="20"/>
                        </w:rPr>
                      </w:pPr>
                      <w:r>
                        <w:rPr>
                          <w:szCs w:val="20"/>
                        </w:rPr>
                        <w:t>John Matteis</w:t>
                      </w:r>
                    </w:p>
                  </w:txbxContent>
                </v:textbox>
              </v:shape>
            </w:pict>
          </mc:Fallback>
        </mc:AlternateContent>
      </w:r>
      <w:r w:rsidR="00626D45" w:rsidRPr="0038570C">
        <w:rPr>
          <w:b/>
        </w:rPr>
        <w:t>Your</w:t>
      </w:r>
      <w:r w:rsidR="006E1692">
        <w:rPr>
          <w:b/>
        </w:rPr>
        <w:t xml:space="preserve"> </w:t>
      </w:r>
      <w:r w:rsidR="00626D45" w:rsidRPr="0038570C">
        <w:rPr>
          <w:b/>
        </w:rPr>
        <w:t>Name</w:t>
      </w:r>
      <w:r w:rsidR="00626D45" w:rsidRPr="00BB51CC">
        <w:rPr>
          <w:b/>
        </w:rPr>
        <w:t xml:space="preserve"> </w:t>
      </w:r>
      <w:r w:rsidR="00626D45" w:rsidRPr="0038570C">
        <w:t>(Submi</w:t>
      </w:r>
      <w:r w:rsidR="00626D45">
        <w:t>tter</w:t>
      </w:r>
      <w:r w:rsidR="00626D45" w:rsidRPr="0038570C">
        <w:t>)</w:t>
      </w:r>
      <w:r w:rsidR="006E1692">
        <w:t xml:space="preserve"> </w:t>
      </w:r>
      <w:r w:rsidR="00626D45">
        <w:rPr>
          <w:b/>
        </w:rPr>
        <w:tab/>
      </w:r>
      <w:r w:rsidR="006E1692">
        <w:rPr>
          <w:b/>
        </w:rPr>
        <w:t xml:space="preserve"> </w:t>
      </w:r>
      <w:r w:rsidR="00626D45">
        <w:rPr>
          <w:b/>
        </w:rPr>
        <w:t>P</w:t>
      </w:r>
      <w:r w:rsidR="00626D45" w:rsidRPr="001445B0">
        <w:rPr>
          <w:b/>
        </w:rPr>
        <w:t>hone</w:t>
      </w:r>
      <w:r w:rsidR="006E1692">
        <w:rPr>
          <w:b/>
        </w:rPr>
        <w:t xml:space="preserve"> </w:t>
      </w:r>
      <w:r w:rsidR="00626D45" w:rsidRPr="001445B0">
        <w:rPr>
          <w:b/>
        </w:rPr>
        <w:t>Email</w:t>
      </w:r>
      <w:r w:rsidR="006E1692">
        <w:rPr>
          <w:b/>
        </w:rPr>
        <w:t xml:space="preserve"> </w:t>
      </w:r>
      <w:r w:rsidR="00626D45">
        <w:rPr>
          <w:b/>
        </w:rPr>
        <w:br/>
      </w:r>
      <w:r w:rsidR="00626D45">
        <w:tab/>
      </w:r>
      <w:r w:rsidR="006E1692">
        <w:t xml:space="preserve"> </w:t>
      </w:r>
    </w:p>
    <w:p w14:paraId="103D45B1" w14:textId="540AD69B" w:rsidR="00640A2A" w:rsidRDefault="00344D9E" w:rsidP="00640A2A">
      <w:pPr>
        <w:rPr>
          <w:b/>
        </w:rPr>
      </w:pPr>
      <w:r>
        <w:rPr>
          <w:b/>
          <w:noProof/>
          <w:u w:val="single"/>
        </w:rPr>
        <mc:AlternateContent>
          <mc:Choice Requires="wps">
            <w:drawing>
              <wp:anchor distT="0" distB="0" distL="114300" distR="114300" simplePos="0" relativeHeight="251670528" behindDoc="0" locked="0" layoutInCell="1" allowOverlap="1" wp14:anchorId="103D46FC" wp14:editId="5930922F">
                <wp:simplePos x="0" y="0"/>
                <wp:positionH relativeFrom="column">
                  <wp:posOffset>2100275</wp:posOffset>
                </wp:positionH>
                <wp:positionV relativeFrom="paragraph">
                  <wp:posOffset>212725</wp:posOffset>
                </wp:positionV>
                <wp:extent cx="1069340" cy="261620"/>
                <wp:effectExtent l="0" t="0" r="16510" b="2413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B" w14:textId="3CA0CEA5" w:rsidR="00F97E3F" w:rsidRPr="00695A5A" w:rsidRDefault="00F97E3F" w:rsidP="00695A5A">
                            <w:r>
                              <w:t>860-263-6505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165.4pt;margin-top:16.75pt;width:84.2pt;height: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">
                <v:textbox>
                  <w:txbxContent>
                    <w:p w14:paraId="103D472B" w14:textId="3CA0CEA5" w:rsidR="00F97E3F" w:rsidRPr="00695A5A" w:rsidRDefault="00F97E3F" w:rsidP="00695A5A">
                      <w:r>
                        <w:t>860-263-6505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03D46FE" wp14:editId="103D46FF">
                <wp:simplePos x="0" y="0"/>
                <wp:positionH relativeFrom="column">
                  <wp:posOffset>2092960</wp:posOffset>
                </wp:positionH>
                <wp:positionV relativeFrom="paragraph">
                  <wp:posOffset>868045</wp:posOffset>
                </wp:positionV>
                <wp:extent cx="1069340" cy="261620"/>
                <wp:effectExtent l="6985" t="5715" r="9525" b="889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C" w14:textId="26822AC7" w:rsidR="00F97E3F" w:rsidRPr="00695A5A" w:rsidRDefault="00F97E3F" w:rsidP="00695A5A">
                            <w:r>
                              <w:t>860-263-6145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164.8pt;margin-top:68.35pt;width:84.2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14:paraId="103D472C" w14:textId="26822AC7" w:rsidR="00F97E3F" w:rsidRPr="00695A5A" w:rsidRDefault="00F97E3F" w:rsidP="00695A5A">
                      <w:r>
                        <w:t>860-263-6145</w:t>
                      </w:r>
                    </w:p>
                  </w:txbxContent>
                </v:textbox>
              </v:shape>
            </w:pict>
          </mc:Fallback>
        </mc:AlternateContent>
      </w:r>
      <w:r>
        <w:rPr>
          <w:b/>
          <w:noProof/>
          <w:sz w:val="32"/>
          <w:szCs w:val="32"/>
        </w:rPr>
        <mc:AlternateContent>
          <mc:Choice Requires="wps">
            <w:drawing>
              <wp:anchor distT="0" distB="0" distL="114300" distR="114300" simplePos="0" relativeHeight="251672576" behindDoc="0" locked="0" layoutInCell="1" allowOverlap="1" wp14:anchorId="103D4700" wp14:editId="103D4701">
                <wp:simplePos x="0" y="0"/>
                <wp:positionH relativeFrom="column">
                  <wp:posOffset>2092960</wp:posOffset>
                </wp:positionH>
                <wp:positionV relativeFrom="paragraph">
                  <wp:posOffset>1477645</wp:posOffset>
                </wp:positionV>
                <wp:extent cx="1069340" cy="261620"/>
                <wp:effectExtent l="6985" t="5715" r="9525" b="889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D" w14:textId="0AEA2B2A" w:rsidR="00F97E3F" w:rsidRPr="00695A5A" w:rsidRDefault="00F97E3F" w:rsidP="00695A5A">
                            <w:r>
                              <w:t>860-263-6048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164.8pt;margin-top:116.35pt;width:84.2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14:paraId="103D472D" w14:textId="0AEA2B2A" w:rsidR="00F97E3F" w:rsidRPr="00695A5A" w:rsidRDefault="00F97E3F" w:rsidP="00695A5A">
                      <w:r>
                        <w:t>860-263-6048</w:t>
                      </w:r>
                    </w:p>
                  </w:txbxContent>
                </v:textbox>
              </v:shape>
            </w:pict>
          </mc:Fallback>
        </mc:AlternateContent>
      </w:r>
      <w:r>
        <w:rPr>
          <w:b/>
          <w:noProof/>
          <w:u w:val="single"/>
        </w:rPr>
        <mc:AlternateContent>
          <mc:Choice Requires="wps">
            <w:drawing>
              <wp:anchor distT="0" distB="0" distL="114300" distR="114300" simplePos="0" relativeHeight="251673600" behindDoc="0" locked="0" layoutInCell="1" allowOverlap="1" wp14:anchorId="103D4702" wp14:editId="103D4703">
                <wp:simplePos x="0" y="0"/>
                <wp:positionH relativeFrom="column">
                  <wp:posOffset>2092960</wp:posOffset>
                </wp:positionH>
                <wp:positionV relativeFrom="paragraph">
                  <wp:posOffset>2134870</wp:posOffset>
                </wp:positionV>
                <wp:extent cx="1069340" cy="261620"/>
                <wp:effectExtent l="6985" t="5715" r="9525" b="889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E" w14:textId="775B4530" w:rsidR="00F97E3F" w:rsidRPr="00695A5A" w:rsidRDefault="00F97E3F" w:rsidP="00695A5A">
                            <w:r>
                              <w:t>860-256-3741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64.8pt;margin-top:168.1pt;width:84.2pt;height:2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14:paraId="103D472E" w14:textId="775B4530" w:rsidR="00F97E3F" w:rsidRPr="00695A5A" w:rsidRDefault="00F97E3F" w:rsidP="00695A5A">
                      <w:r>
                        <w:t>860-256-3741</w:t>
                      </w:r>
                    </w:p>
                  </w:txbxContent>
                </v:textbox>
              </v:shape>
            </w:pict>
          </mc:Fallback>
        </mc:AlternateContent>
      </w:r>
      <w:r>
        <w:rPr>
          <w:b/>
          <w:noProof/>
          <w:sz w:val="32"/>
          <w:szCs w:val="32"/>
        </w:rPr>
        <mc:AlternateContent>
          <mc:Choice Requires="wps">
            <w:drawing>
              <wp:anchor distT="0" distB="0" distL="114300" distR="114300" simplePos="0" relativeHeight="251674624" behindDoc="0" locked="0" layoutInCell="1" allowOverlap="1" wp14:anchorId="103D4704" wp14:editId="103D4705">
                <wp:simplePos x="0" y="0"/>
                <wp:positionH relativeFrom="column">
                  <wp:posOffset>2092960</wp:posOffset>
                </wp:positionH>
                <wp:positionV relativeFrom="paragraph">
                  <wp:posOffset>2663190</wp:posOffset>
                </wp:positionV>
                <wp:extent cx="1069340" cy="261620"/>
                <wp:effectExtent l="6985" t="10160" r="9525" b="1397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2F" w14:textId="65D07515" w:rsidR="00F97E3F" w:rsidRPr="00695A5A" w:rsidRDefault="00EF08B3" w:rsidP="00695A5A">
                            <w:r>
                              <w:t>860-</w:t>
                            </w:r>
                            <w:r w:rsidR="00DF7EC8">
                              <w:t>418-6337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164.8pt;margin-top:209.7pt;width:84.2pt;height:2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MeLAIAAFo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">
                <v:textbox>
                  <w:txbxContent>
                    <w:p w14:paraId="103D472F" w14:textId="65D07515" w:rsidR="00F97E3F" w:rsidRPr="00695A5A" w:rsidRDefault="00EF08B3" w:rsidP="00695A5A">
                      <w:r>
                        <w:t>860-</w:t>
                      </w:r>
                      <w:r w:rsidR="00DF7EC8">
                        <w:t>418-6337</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14:anchorId="103D4706" wp14:editId="103D4707">
                <wp:simplePos x="0" y="0"/>
                <wp:positionH relativeFrom="column">
                  <wp:posOffset>-85725</wp:posOffset>
                </wp:positionH>
                <wp:positionV relativeFrom="paragraph">
                  <wp:posOffset>220345</wp:posOffset>
                </wp:positionV>
                <wp:extent cx="1638300" cy="261620"/>
                <wp:effectExtent l="9525" t="5715" r="9525" b="889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30" w14:textId="402E62D5" w:rsidR="00F97E3F" w:rsidRPr="00695A5A" w:rsidRDefault="00F97E3F" w:rsidP="00695A5A">
                            <w:pPr>
                              <w:rPr>
                                <w:szCs w:val="20"/>
                              </w:rPr>
                            </w:pPr>
                            <w:r>
                              <w:rPr>
                                <w:szCs w:val="20"/>
                              </w:rPr>
                              <w:t>Sharon M. Palmer</w:t>
                            </w:r>
                            <w:r>
                              <w:rPr>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8" type="#_x0000_t202" style="position:absolute;margin-left:-6.75pt;margin-top:17.35pt;width:129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">
                <v:textbox>
                  <w:txbxContent>
                    <w:p w14:paraId="103D4730" w14:textId="402E62D5" w:rsidR="00F97E3F" w:rsidRPr="00695A5A" w:rsidRDefault="00F97E3F" w:rsidP="00695A5A">
                      <w:pPr>
                        <w:rPr>
                          <w:szCs w:val="20"/>
                        </w:rPr>
                      </w:pPr>
                      <w:r>
                        <w:rPr>
                          <w:szCs w:val="20"/>
                        </w:rPr>
                        <w:t>Sharon M. Palmer</w:t>
                      </w:r>
                      <w:r>
                        <w:rPr>
                          <w:szCs w:val="20"/>
                        </w:rPr>
                        <w:tab/>
                      </w:r>
                    </w:p>
                  </w:txbxContent>
                </v:textbox>
              </v:shape>
            </w:pict>
          </mc:Fallback>
        </mc:AlternateContent>
      </w:r>
      <w:r w:rsidR="00AD2966">
        <w:rPr>
          <w:b/>
        </w:rPr>
        <w:t>Agency</w:t>
      </w:r>
      <w:r w:rsidR="004D315E">
        <w:rPr>
          <w:b/>
        </w:rPr>
        <w:t xml:space="preserve"> Head</w:t>
      </w:r>
      <w:r w:rsidR="004D315E">
        <w:rPr>
          <w:b/>
        </w:rPr>
        <w:tab/>
      </w:r>
      <w:r w:rsidR="006E1692">
        <w:t xml:space="preserve"> </w:t>
      </w:r>
      <w:r w:rsidR="00640A2A" w:rsidRPr="0038570C">
        <w:rPr>
          <w:b/>
        </w:rPr>
        <w:t>Phone</w:t>
      </w:r>
      <w:r w:rsidR="006E1692">
        <w:rPr>
          <w:b/>
        </w:rPr>
        <w:t xml:space="preserve"> </w:t>
      </w:r>
      <w:r w:rsidR="00640A2A" w:rsidRPr="0038570C">
        <w:rPr>
          <w:b/>
        </w:rPr>
        <w:t>Email</w:t>
      </w:r>
      <w:r w:rsidR="006E1692">
        <w:rPr>
          <w:b/>
        </w:rPr>
        <w:t xml:space="preserve"> </w:t>
      </w:r>
    </w:p>
    <w:p w14:paraId="103D45B2" w14:textId="77777777" w:rsidR="00314011" w:rsidRPr="0038570C" w:rsidRDefault="00314011" w:rsidP="00640A2A">
      <w:pPr>
        <w:rPr>
          <w:b/>
        </w:rPr>
      </w:pPr>
    </w:p>
    <w:p w14:paraId="103D45B3" w14:textId="7C0FA628" w:rsidR="00E658D6" w:rsidRDefault="00344D9E" w:rsidP="00E658D6">
      <w:pPr>
        <w:rPr>
          <w:b/>
        </w:rPr>
      </w:pPr>
      <w:r>
        <w:rPr>
          <w:b/>
          <w:noProof/>
          <w:u w:val="single"/>
        </w:rPr>
        <mc:AlternateContent>
          <mc:Choice Requires="wps">
            <w:drawing>
              <wp:anchor distT="0" distB="0" distL="114300" distR="114300" simplePos="0" relativeHeight="251676672" behindDoc="0" locked="0" layoutInCell="1" allowOverlap="1" wp14:anchorId="103D4708" wp14:editId="103D4709">
                <wp:simplePos x="0" y="0"/>
                <wp:positionH relativeFrom="column">
                  <wp:posOffset>3571875</wp:posOffset>
                </wp:positionH>
                <wp:positionV relativeFrom="paragraph">
                  <wp:posOffset>221615</wp:posOffset>
                </wp:positionV>
                <wp:extent cx="1666875" cy="261620"/>
                <wp:effectExtent l="9525" t="5715" r="9525" b="889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31" w14:textId="33C8E25D" w:rsidR="00F97E3F" w:rsidRPr="00695A5A" w:rsidRDefault="00F97E3F" w:rsidP="00695A5A">
                            <w:r>
                              <w:t>Tracey.Jackson@ct.gov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9" type="#_x0000_t202" style="position:absolute;margin-left:281.25pt;margin-top:17.45pt;width:131.25pt;height:2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BML5ecuAgAAWgQAAA4AAAAAAAAAAAAAAAAALgIA&#10;AGRycy9lMm9Eb2MueG1sUEsBAi0AFAAGAAgAAAAhALOoLpXgAAAACQEAAA8AAAAAAAAAAAAAAAAA&#10;iAQAAGRycy9kb3ducmV2LnhtbFBLBQYAAAAABAAEAPMAAACVBQAAAAA=&#10;">
                <v:textbox>
                  <w:txbxContent>
                    <w:p w14:paraId="103D4731" w14:textId="33C8E25D" w:rsidR="00F97E3F" w:rsidRPr="00695A5A" w:rsidRDefault="00F97E3F" w:rsidP="00695A5A">
                      <w:r>
                        <w:t>Tracey.Jackson@ct.gov</w:t>
                      </w:r>
                    </w:p>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103D470A" wp14:editId="103D470B">
                <wp:simplePos x="0" y="0"/>
                <wp:positionH relativeFrom="column">
                  <wp:posOffset>-85725</wp:posOffset>
                </wp:positionH>
                <wp:positionV relativeFrom="paragraph">
                  <wp:posOffset>221615</wp:posOffset>
                </wp:positionV>
                <wp:extent cx="1638300" cy="261620"/>
                <wp:effectExtent l="9525" t="5715" r="9525" b="889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32" w14:textId="77777777" w:rsidR="00F97E3F" w:rsidRPr="00B4613C" w:rsidRDefault="00F97E3F" w:rsidP="00314011">
                            <w:r w:rsidRPr="00B4613C">
                              <w:t>Tracey Jackson</w:t>
                            </w:r>
                            <w:r w:rsidRPr="00B4613C">
                              <w:tab/>
                            </w:r>
                            <w:r w:rsidRPr="00B4613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6.75pt;margin-top:17.45pt;width:129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BagwotLAIAAFkEAAAOAAAAAAAAAAAAAAAAAC4CAABk&#10;cnMvZTJvRG9jLnhtbFBLAQItABQABgAIAAAAIQBpPxSR4AAAAAkBAAAPAAAAAAAAAAAAAAAAAIYE&#10;AABkcnMvZG93bnJldi54bWxQSwUGAAAAAAQABADzAAAAkwUAAAAA&#10;">
                <v:textbox>
                  <w:txbxContent>
                    <w:p w14:paraId="103D4732" w14:textId="77777777" w:rsidR="00F97E3F" w:rsidRPr="00B4613C" w:rsidRDefault="00F97E3F" w:rsidP="00314011">
                      <w:r w:rsidRPr="00B4613C">
                        <w:t>Tracey Jackson</w:t>
                      </w:r>
                      <w:r w:rsidRPr="00B4613C">
                        <w:tab/>
                      </w:r>
                      <w:r w:rsidRPr="00B4613C">
                        <w:tab/>
                      </w:r>
                    </w:p>
                  </w:txbxContent>
                </v:textbox>
              </v:shape>
            </w:pict>
          </mc:Fallback>
        </mc:AlternateContent>
      </w:r>
      <w:r w:rsidR="00AD2966">
        <w:rPr>
          <w:b/>
        </w:rPr>
        <w:t>Agency</w:t>
      </w:r>
      <w:r w:rsidR="00640A2A" w:rsidRPr="0038570C">
        <w:rPr>
          <w:b/>
        </w:rPr>
        <w:t xml:space="preserve"> CIO</w:t>
      </w:r>
      <w:r w:rsidR="004D315E">
        <w:rPr>
          <w:b/>
        </w:rPr>
        <w:t xml:space="preserve"> / IT Director</w:t>
      </w:r>
      <w:r w:rsidR="006E1692">
        <w:t xml:space="preserve"> </w:t>
      </w:r>
      <w:r w:rsidR="00640A2A" w:rsidRPr="0038570C">
        <w:rPr>
          <w:b/>
        </w:rPr>
        <w:t>Phone</w:t>
      </w:r>
      <w:r w:rsidR="006E1692">
        <w:rPr>
          <w:b/>
        </w:rPr>
        <w:t xml:space="preserve"> </w:t>
      </w:r>
      <w:r w:rsidR="00640A2A" w:rsidRPr="0038570C">
        <w:rPr>
          <w:b/>
        </w:rPr>
        <w:t>Email</w:t>
      </w:r>
      <w:r w:rsidR="006E1692">
        <w:rPr>
          <w:b/>
        </w:rPr>
        <w:t xml:space="preserve"> </w:t>
      </w:r>
    </w:p>
    <w:p w14:paraId="103D45B4" w14:textId="77777777" w:rsidR="00314011" w:rsidRPr="0038570C" w:rsidRDefault="00314011" w:rsidP="00E658D6">
      <w:pPr>
        <w:rPr>
          <w:b/>
        </w:rPr>
      </w:pPr>
    </w:p>
    <w:p w14:paraId="103D45B5" w14:textId="14834410" w:rsidR="0057697B" w:rsidRDefault="00742348" w:rsidP="0057697B">
      <w:pPr>
        <w:rPr>
          <w:b/>
        </w:rPr>
      </w:pPr>
      <w:r>
        <w:rPr>
          <w:b/>
          <w:noProof/>
        </w:rPr>
        <mc:AlternateContent>
          <mc:Choice Requires="wps">
            <w:drawing>
              <wp:anchor distT="0" distB="0" distL="114300" distR="114300" simplePos="0" relativeHeight="251667456" behindDoc="0" locked="0" layoutInCell="1" allowOverlap="1" wp14:anchorId="103D470C" wp14:editId="103D470D">
                <wp:simplePos x="0" y="0"/>
                <wp:positionH relativeFrom="column">
                  <wp:posOffset>-85725</wp:posOffset>
                </wp:positionH>
                <wp:positionV relativeFrom="paragraph">
                  <wp:posOffset>233045</wp:posOffset>
                </wp:positionV>
                <wp:extent cx="1638300" cy="261620"/>
                <wp:effectExtent l="0" t="0" r="19050" b="2413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33" w14:textId="77777777" w:rsidR="00F97E3F" w:rsidRPr="00B4613C" w:rsidRDefault="00F97E3F" w:rsidP="00314011">
                            <w:r w:rsidRPr="00B4613C">
                              <w:t>Robert Merola</w:t>
                            </w:r>
                            <w:r w:rsidRPr="00B4613C">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6.75pt;margin-top:18.35pt;width:129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H4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">
                <v:textbox>
                  <w:txbxContent>
                    <w:p w14:paraId="103D4733" w14:textId="77777777" w:rsidR="00F97E3F" w:rsidRPr="00B4613C" w:rsidRDefault="00F97E3F" w:rsidP="00314011">
                      <w:r w:rsidRPr="00B4613C">
                        <w:t>Robert Merola</w:t>
                      </w:r>
                      <w:r w:rsidRPr="00B4613C">
                        <w:tab/>
                      </w:r>
                    </w:p>
                  </w:txbxContent>
                </v:textbox>
              </v:shape>
            </w:pict>
          </mc:Fallback>
        </mc:AlternateContent>
      </w:r>
      <w:r w:rsidR="00344D9E">
        <w:rPr>
          <w:b/>
          <w:noProof/>
          <w:sz w:val="32"/>
          <w:szCs w:val="32"/>
        </w:rPr>
        <mc:AlternateContent>
          <mc:Choice Requires="wps">
            <w:drawing>
              <wp:anchor distT="0" distB="0" distL="114300" distR="114300" simplePos="0" relativeHeight="251677696" behindDoc="0" locked="0" layoutInCell="1" allowOverlap="1" wp14:anchorId="103D470E" wp14:editId="103D470F">
                <wp:simplePos x="0" y="0"/>
                <wp:positionH relativeFrom="column">
                  <wp:posOffset>3571875</wp:posOffset>
                </wp:positionH>
                <wp:positionV relativeFrom="paragraph">
                  <wp:posOffset>185420</wp:posOffset>
                </wp:positionV>
                <wp:extent cx="1666875" cy="261620"/>
                <wp:effectExtent l="9525" t="6350" r="9525" b="825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34" w14:textId="4B4104CA" w:rsidR="00F97E3F" w:rsidRPr="00695A5A" w:rsidRDefault="00F97E3F" w:rsidP="00695A5A">
                            <w:r>
                              <w:t>Robert.Merola@ct.gov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margin-left:281.25pt;margin-top:14.6pt;width:131.25pt;height:2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fk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LD/pU0H9hMw6GBscBxI3HbiflPTY3CX1P/bMCUrU&#10;R4PqXM8WizgN6bBYXiGXxF1aqksLMxyhShooGbfbME7Q3jrZdhhp7AcDt6hoIxPZUfoxq2P+2MBJ&#10;g+OwxQm5PCevX7+EzTM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D2FafkLwIAAFoEAAAOAAAAAAAAAAAAAAAAAC4C&#10;AABkcnMvZTJvRG9jLnhtbFBLAQItABQABgAIAAAAIQAwY0qE4AAAAAkBAAAPAAAAAAAAAAAAAAAA&#10;AIkEAABkcnMvZG93bnJldi54bWxQSwUGAAAAAAQABADzAAAAlgUAAAAA&#10;">
                <v:textbox>
                  <w:txbxContent>
                    <w:p w14:paraId="103D4734" w14:textId="4B4104CA" w:rsidR="00F97E3F" w:rsidRPr="00695A5A" w:rsidRDefault="00F97E3F" w:rsidP="00695A5A">
                      <w:r>
                        <w:t>Robert.Merola@ct.gov</w:t>
                      </w:r>
                    </w:p>
                  </w:txbxContent>
                </v:textbox>
              </v:shape>
            </w:pict>
          </mc:Fallback>
        </mc:AlternateContent>
      </w:r>
      <w:r w:rsidR="00AD2966">
        <w:rPr>
          <w:b/>
        </w:rPr>
        <w:t>Agency</w:t>
      </w:r>
      <w:r w:rsidR="0057697B" w:rsidRPr="0038570C">
        <w:rPr>
          <w:b/>
        </w:rPr>
        <w:t xml:space="preserve"> CFO</w:t>
      </w:r>
      <w:r w:rsidR="006E1692">
        <w:rPr>
          <w:b/>
        </w:rPr>
        <w:t xml:space="preserve"> </w:t>
      </w:r>
      <w:r w:rsidR="0057697B" w:rsidRPr="0038570C">
        <w:rPr>
          <w:b/>
        </w:rPr>
        <w:t>Phone</w:t>
      </w:r>
      <w:r w:rsidR="006E1692">
        <w:rPr>
          <w:b/>
        </w:rPr>
        <w:t xml:space="preserve"> </w:t>
      </w:r>
      <w:r w:rsidR="0057697B" w:rsidRPr="0038570C">
        <w:rPr>
          <w:b/>
        </w:rPr>
        <w:t>Email</w:t>
      </w:r>
      <w:r w:rsidR="006E1692">
        <w:rPr>
          <w:b/>
        </w:rPr>
        <w:t xml:space="preserve"> </w:t>
      </w:r>
    </w:p>
    <w:p w14:paraId="103D45B6" w14:textId="77777777" w:rsidR="00314011" w:rsidRPr="0038570C" w:rsidRDefault="00314011" w:rsidP="0057697B">
      <w:pPr>
        <w:rPr>
          <w:b/>
        </w:rPr>
      </w:pPr>
    </w:p>
    <w:p w14:paraId="103D45B7" w14:textId="335EFFF7" w:rsidR="00314011" w:rsidRDefault="00344D9E" w:rsidP="005A1A63">
      <w:pPr>
        <w:rPr>
          <w:b/>
        </w:rPr>
      </w:pPr>
      <w:r>
        <w:rPr>
          <w:b/>
          <w:noProof/>
          <w:u w:val="single"/>
        </w:rPr>
        <mc:AlternateContent>
          <mc:Choice Requires="wps">
            <w:drawing>
              <wp:anchor distT="0" distB="0" distL="114300" distR="114300" simplePos="0" relativeHeight="251678720" behindDoc="0" locked="0" layoutInCell="1" allowOverlap="1" wp14:anchorId="103D4710" wp14:editId="103D4711">
                <wp:simplePos x="0" y="0"/>
                <wp:positionH relativeFrom="column">
                  <wp:posOffset>3571875</wp:posOffset>
                </wp:positionH>
                <wp:positionV relativeFrom="paragraph">
                  <wp:posOffset>196215</wp:posOffset>
                </wp:positionV>
                <wp:extent cx="1666875" cy="261620"/>
                <wp:effectExtent l="9525" t="5715" r="9525" b="889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35" w14:textId="75223BA4" w:rsidR="00F97E3F" w:rsidRPr="00695A5A" w:rsidRDefault="00F97E3F" w:rsidP="00695A5A">
                            <w:r>
                              <w:t>Brian.Cooley@ct.gov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43" type="#_x0000_t202" style="position:absolute;margin-left:281.25pt;margin-top:15.45pt;width:131.25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">
                <v:textbox>
                  <w:txbxContent>
                    <w:p w14:paraId="103D4735" w14:textId="75223BA4" w:rsidR="00F97E3F" w:rsidRPr="00695A5A" w:rsidRDefault="00F97E3F" w:rsidP="00695A5A">
                      <w:r>
                        <w:t>Brian.Cooley@ct.gov</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103D4712" wp14:editId="103D4713">
                <wp:simplePos x="0" y="0"/>
                <wp:positionH relativeFrom="column">
                  <wp:posOffset>-85725</wp:posOffset>
                </wp:positionH>
                <wp:positionV relativeFrom="paragraph">
                  <wp:posOffset>196215</wp:posOffset>
                </wp:positionV>
                <wp:extent cx="1638300" cy="261620"/>
                <wp:effectExtent l="9525" t="5715" r="9525" b="88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36" w14:textId="1530F244" w:rsidR="00F97E3F" w:rsidRPr="00B4613C" w:rsidRDefault="00F97E3F" w:rsidP="00695A5A">
                            <w:r w:rsidRPr="00B4613C">
                              <w:t>Brian Cooley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4" type="#_x0000_t202" style="position:absolute;margin-left:-6.75pt;margin-top:15.45pt;width:129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V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">
                <v:textbox>
                  <w:txbxContent>
                    <w:p w14:paraId="103D4736" w14:textId="1530F244" w:rsidR="00F97E3F" w:rsidRPr="00B4613C" w:rsidRDefault="00F97E3F" w:rsidP="00695A5A">
                      <w:r w:rsidRPr="00B4613C">
                        <w:t>Brian Cooley</w:t>
                      </w:r>
                    </w:p>
                  </w:txbxContent>
                </v:textbox>
              </v:shape>
            </w:pict>
          </mc:Fallback>
        </mc:AlternateContent>
      </w:r>
      <w:r w:rsidR="005A1A63" w:rsidRPr="0038570C">
        <w:rPr>
          <w:b/>
        </w:rPr>
        <w:t>Project Manager</w:t>
      </w:r>
      <w:r w:rsidR="00314011">
        <w:rPr>
          <w:b/>
        </w:rPr>
        <w:t xml:space="preserve"> </w:t>
      </w:r>
      <w:r w:rsidR="00314011" w:rsidRPr="0038570C">
        <w:rPr>
          <w:b/>
        </w:rPr>
        <w:t>(if known)</w:t>
      </w:r>
      <w:r w:rsidR="006E1692">
        <w:rPr>
          <w:b/>
        </w:rPr>
        <w:t xml:space="preserve"> </w:t>
      </w:r>
      <w:r w:rsidR="0038570C">
        <w:rPr>
          <w:b/>
        </w:rPr>
        <w:tab/>
      </w:r>
      <w:r w:rsidR="006E1692">
        <w:rPr>
          <w:b/>
        </w:rPr>
        <w:t xml:space="preserve"> </w:t>
      </w:r>
      <w:r w:rsidR="00695A5A">
        <w:rPr>
          <w:b/>
        </w:rPr>
        <w:tab/>
      </w:r>
      <w:r w:rsidR="006E1692">
        <w:rPr>
          <w:b/>
        </w:rPr>
        <w:t xml:space="preserve"> </w:t>
      </w:r>
      <w:r w:rsidR="0038570C" w:rsidRPr="0038570C">
        <w:rPr>
          <w:b/>
        </w:rPr>
        <w:t>Phone</w:t>
      </w:r>
      <w:r w:rsidR="006E1692">
        <w:rPr>
          <w:b/>
        </w:rPr>
        <w:t xml:space="preserve"> </w:t>
      </w:r>
      <w:r w:rsidR="0038570C" w:rsidRPr="0038570C">
        <w:rPr>
          <w:b/>
        </w:rPr>
        <w:t>Email</w:t>
      </w:r>
      <w:r w:rsidR="0038570C">
        <w:rPr>
          <w:b/>
        </w:rPr>
        <w:br/>
      </w:r>
    </w:p>
    <w:p w14:paraId="103D45B8" w14:textId="384615AE" w:rsidR="00695A5A" w:rsidRDefault="00344D9E" w:rsidP="005A1A63">
      <w:r>
        <w:rPr>
          <w:b/>
          <w:noProof/>
          <w:u w:val="single"/>
        </w:rPr>
        <mc:AlternateContent>
          <mc:Choice Requires="wps">
            <w:drawing>
              <wp:anchor distT="0" distB="0" distL="114300" distR="114300" simplePos="0" relativeHeight="251679744" behindDoc="0" locked="0" layoutInCell="1" allowOverlap="1" wp14:anchorId="103D4714" wp14:editId="103D4715">
                <wp:simplePos x="0" y="0"/>
                <wp:positionH relativeFrom="column">
                  <wp:posOffset>3571875</wp:posOffset>
                </wp:positionH>
                <wp:positionV relativeFrom="paragraph">
                  <wp:posOffset>205105</wp:posOffset>
                </wp:positionV>
                <wp:extent cx="1666875" cy="261620"/>
                <wp:effectExtent l="9525" t="10160" r="9525" b="139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61620"/>
                        </a:xfrm>
                        <a:prstGeom prst="rect">
                          <a:avLst/>
                        </a:prstGeom>
                        <a:solidFill>
                          <a:srgbClr val="FFFFFF"/>
                        </a:solidFill>
                        <a:ln w="9525">
                          <a:solidFill>
                            <a:srgbClr val="000000"/>
                          </a:solidFill>
                          <a:miter lim="800000"/>
                          <a:headEnd/>
                          <a:tailEnd/>
                        </a:ln>
                      </wps:spPr>
                      <wps:txbx>
                        <w:txbxContent>
                          <w:p w14:paraId="103D4737" w14:textId="0928A676" w:rsidR="00F97E3F" w:rsidRPr="00695A5A" w:rsidRDefault="00DF7EC8" w:rsidP="00695A5A">
                            <w:r>
                              <w:t>Jessica.Cabanillas@ct.gov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5" type="#_x0000_t202" style="position:absolute;margin-left:281.25pt;margin-top:16.15pt;width:131.25pt;height:2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14:paraId="103D4737" w14:textId="0928A676" w:rsidR="00F97E3F" w:rsidRPr="00695A5A" w:rsidRDefault="00DF7EC8" w:rsidP="00695A5A">
                      <w:r>
                        <w:t>Jessica.Cabanillas@ct.gov</w:t>
                      </w:r>
                    </w:p>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103D4716" wp14:editId="103D4717">
                <wp:simplePos x="0" y="0"/>
                <wp:positionH relativeFrom="column">
                  <wp:posOffset>-85725</wp:posOffset>
                </wp:positionH>
                <wp:positionV relativeFrom="paragraph">
                  <wp:posOffset>205105</wp:posOffset>
                </wp:positionV>
                <wp:extent cx="1638300" cy="261620"/>
                <wp:effectExtent l="9525" t="10160" r="9525" b="1397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61620"/>
                        </a:xfrm>
                        <a:prstGeom prst="rect">
                          <a:avLst/>
                        </a:prstGeom>
                        <a:solidFill>
                          <a:srgbClr val="FFFFFF"/>
                        </a:solidFill>
                        <a:ln w="9525">
                          <a:solidFill>
                            <a:srgbClr val="000000"/>
                          </a:solidFill>
                          <a:miter lim="800000"/>
                          <a:headEnd/>
                          <a:tailEnd/>
                        </a:ln>
                      </wps:spPr>
                      <wps:txbx>
                        <w:txbxContent>
                          <w:p w14:paraId="103D4738" w14:textId="7E970069" w:rsidR="00F97E3F" w:rsidRPr="00695A5A" w:rsidRDefault="00EF08B3" w:rsidP="00695A5A">
                            <w:pPr>
                              <w:rPr>
                                <w:szCs w:val="20"/>
                              </w:rPr>
                            </w:pPr>
                            <w:r>
                              <w:rPr>
                                <w:szCs w:val="20"/>
                              </w:rPr>
                              <w:t>Jessica Cabanillas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6" type="#_x0000_t202" style="position:absolute;margin-left:-6.75pt;margin-top:16.15pt;width:129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14:paraId="103D4738" w14:textId="7E970069" w:rsidR="00F97E3F" w:rsidRPr="00695A5A" w:rsidRDefault="00EF08B3" w:rsidP="00695A5A">
                      <w:pPr>
                        <w:rPr>
                          <w:szCs w:val="20"/>
                        </w:rPr>
                      </w:pPr>
                      <w:r>
                        <w:rPr>
                          <w:szCs w:val="20"/>
                        </w:rPr>
                        <w:t xml:space="preserve">Jessica </w:t>
                      </w:r>
                      <w:proofErr w:type="spellStart"/>
                      <w:r>
                        <w:rPr>
                          <w:szCs w:val="20"/>
                        </w:rPr>
                        <w:t>Cabanillas</w:t>
                      </w:r>
                      <w:proofErr w:type="spellEnd"/>
                    </w:p>
                  </w:txbxContent>
                </v:textbox>
              </v:shape>
            </w:pict>
          </mc:Fallback>
        </mc:AlternateContent>
      </w:r>
      <w:r w:rsidR="004D315E">
        <w:rPr>
          <w:b/>
        </w:rPr>
        <w:t>OPM Budget Analyst</w:t>
      </w:r>
      <w:r w:rsidR="006E1692">
        <w:rPr>
          <w:b/>
        </w:rPr>
        <w:t xml:space="preserve"> </w:t>
      </w:r>
      <w:r w:rsidR="005A1A63" w:rsidRPr="0038570C">
        <w:rPr>
          <w:b/>
        </w:rPr>
        <w:t>Phone</w:t>
      </w:r>
      <w:r w:rsidR="006E1692">
        <w:rPr>
          <w:b/>
        </w:rPr>
        <w:t xml:space="preserve"> </w:t>
      </w:r>
      <w:r w:rsidR="005A1A63" w:rsidRPr="0038570C">
        <w:rPr>
          <w:b/>
        </w:rPr>
        <w:t>Email</w:t>
      </w:r>
      <w:r w:rsidR="005A1A63" w:rsidRPr="0038570C">
        <w:rPr>
          <w:b/>
        </w:rPr>
        <w:br/>
      </w:r>
    </w:p>
    <w:p w14:paraId="103D45B9" w14:textId="77777777" w:rsidR="004D315E" w:rsidRDefault="004D315E" w:rsidP="00E95E26">
      <w:pPr>
        <w:rPr>
          <w:b/>
          <w:sz w:val="32"/>
          <w:szCs w:val="32"/>
        </w:rPr>
      </w:pPr>
    </w:p>
    <w:p w14:paraId="103D45BA" w14:textId="18E84404" w:rsidR="00E95E26" w:rsidRPr="00E95E26" w:rsidRDefault="00E95E26" w:rsidP="00E95E26">
      <w:pPr>
        <w:rPr>
          <w:b/>
          <w:u w:val="single"/>
        </w:rPr>
      </w:pPr>
      <w:r w:rsidRPr="003522E0">
        <w:rPr>
          <w:b/>
          <w:sz w:val="32"/>
          <w:szCs w:val="32"/>
        </w:rPr>
        <w:t>II.</w:t>
      </w:r>
      <w:r w:rsidR="006E1692">
        <w:rPr>
          <w:b/>
        </w:rPr>
        <w:t xml:space="preserve"> </w:t>
      </w:r>
      <w:r w:rsidRPr="003522E0">
        <w:rPr>
          <w:b/>
          <w:sz w:val="32"/>
          <w:szCs w:val="32"/>
          <w:u w:val="single"/>
        </w:rPr>
        <w:t>Project De</w:t>
      </w:r>
      <w:r w:rsidR="00F65154">
        <w:rPr>
          <w:b/>
          <w:sz w:val="32"/>
          <w:szCs w:val="32"/>
          <w:u w:val="single"/>
        </w:rPr>
        <w:t>tails</w:t>
      </w:r>
      <w:r w:rsidRPr="00E95E26">
        <w:rPr>
          <w:b/>
          <w:u w:val="single"/>
        </w:rPr>
        <w:t xml:space="preserve"> </w:t>
      </w:r>
    </w:p>
    <w:p w14:paraId="103D45BB" w14:textId="77777777" w:rsidR="00E658D6" w:rsidRPr="003522E0" w:rsidRDefault="003522E0" w:rsidP="003522E0">
      <w:pPr>
        <w:pStyle w:val="ListParagraph"/>
        <w:numPr>
          <w:ilvl w:val="0"/>
          <w:numId w:val="3"/>
        </w:numPr>
        <w:rPr>
          <w:b/>
          <w:u w:val="single"/>
        </w:rPr>
      </w:pPr>
      <w:r w:rsidRPr="003522E0">
        <w:rPr>
          <w:b/>
          <w:u w:val="single"/>
        </w:rPr>
        <w:t>Project Dates</w:t>
      </w:r>
    </w:p>
    <w:p w14:paraId="103D45BC" w14:textId="3E5CD2A1" w:rsidR="003353FA" w:rsidRDefault="00344D9E" w:rsidP="006E4397">
      <w:pPr>
        <w:rPr>
          <w:b/>
        </w:rPr>
      </w:pPr>
      <w:r>
        <w:rPr>
          <w:b/>
          <w:noProof/>
          <w:u w:val="single"/>
        </w:rPr>
        <mc:AlternateContent>
          <mc:Choice Requires="wps">
            <w:drawing>
              <wp:anchor distT="0" distB="0" distL="114300" distR="114300" simplePos="0" relativeHeight="251682816" behindDoc="0" locked="0" layoutInCell="1" allowOverlap="1" wp14:anchorId="103D4718" wp14:editId="103D4719">
                <wp:simplePos x="0" y="0"/>
                <wp:positionH relativeFrom="column">
                  <wp:posOffset>4950460</wp:posOffset>
                </wp:positionH>
                <wp:positionV relativeFrom="paragraph">
                  <wp:posOffset>194945</wp:posOffset>
                </wp:positionV>
                <wp:extent cx="1069340" cy="261620"/>
                <wp:effectExtent l="6985" t="9525" r="952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39" w14:textId="0C8C7D2D" w:rsidR="00F97E3F" w:rsidRPr="00E66987" w:rsidRDefault="00C55FDA" w:rsidP="003353FA">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47" type="#_x0000_t202" style="position:absolute;margin-left:389.8pt;margin-top:15.35pt;width:84.2pt;height:2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14:paraId="103D4739" w14:textId="0C8C7D2D" w:rsidR="00F97E3F" w:rsidRPr="00E66987" w:rsidRDefault="00C55FDA" w:rsidP="003353FA">
                      <w:r>
                        <w:t>15</w:t>
                      </w:r>
                    </w:p>
                  </w:txbxContent>
                </v:textbox>
              </v:shape>
            </w:pict>
          </mc:Fallback>
        </mc:AlternateContent>
      </w:r>
      <w:r>
        <w:rPr>
          <w:b/>
          <w:noProof/>
          <w:sz w:val="32"/>
          <w:szCs w:val="32"/>
        </w:rPr>
        <mc:AlternateContent>
          <mc:Choice Requires="wps">
            <w:drawing>
              <wp:anchor distT="0" distB="0" distL="114300" distR="114300" simplePos="0" relativeHeight="251680768" behindDoc="0" locked="0" layoutInCell="1" allowOverlap="1" wp14:anchorId="103D471A" wp14:editId="103D471B">
                <wp:simplePos x="0" y="0"/>
                <wp:positionH relativeFrom="column">
                  <wp:posOffset>435610</wp:posOffset>
                </wp:positionH>
                <wp:positionV relativeFrom="paragraph">
                  <wp:posOffset>194945</wp:posOffset>
                </wp:positionV>
                <wp:extent cx="1069340" cy="261620"/>
                <wp:effectExtent l="0" t="0" r="16510" b="2413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3A" w14:textId="24CF68B3" w:rsidR="00F97E3F" w:rsidRPr="00695A5A" w:rsidRDefault="00F97E3F" w:rsidP="003353FA">
                            <w:r w:rsidRPr="00E66987">
                              <w:t>0</w:t>
                            </w:r>
                            <w:r>
                              <w:t>4</w:t>
                            </w:r>
                            <w:r w:rsidRPr="00E66987">
                              <w:t>/01/2015</w:t>
                            </w:r>
                            <w:r>
                              <w:tab/>
                              <w:t>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8" type="#_x0000_t202" style="position:absolute;margin-left:34.3pt;margin-top:15.35pt;width:84.2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14:paraId="103D473A" w14:textId="24CF68B3" w:rsidR="00F97E3F" w:rsidRPr="00695A5A" w:rsidRDefault="00F97E3F" w:rsidP="003353FA">
                      <w:r w:rsidRPr="00E66987">
                        <w:t>0</w:t>
                      </w:r>
                      <w:r>
                        <w:t>4</w:t>
                      </w:r>
                      <w:r w:rsidRPr="00E66987">
                        <w:t>/01/2015</w:t>
                      </w:r>
                      <w:r>
                        <w:tab/>
                        <w:t>07</w:t>
                      </w:r>
                    </w:p>
                  </w:txbxContent>
                </v:textbox>
              </v:shape>
            </w:pict>
          </mc:Fallback>
        </mc:AlternateContent>
      </w:r>
      <w:r>
        <w:rPr>
          <w:b/>
          <w:noProof/>
        </w:rPr>
        <mc:AlternateContent>
          <mc:Choice Requires="wps">
            <w:drawing>
              <wp:anchor distT="0" distB="0" distL="114300" distR="114300" simplePos="0" relativeHeight="251681792" behindDoc="0" locked="0" layoutInCell="1" allowOverlap="1" wp14:anchorId="103D471C" wp14:editId="103D471D">
                <wp:simplePos x="0" y="0"/>
                <wp:positionH relativeFrom="column">
                  <wp:posOffset>2683510</wp:posOffset>
                </wp:positionH>
                <wp:positionV relativeFrom="paragraph">
                  <wp:posOffset>194945</wp:posOffset>
                </wp:positionV>
                <wp:extent cx="1069340" cy="261620"/>
                <wp:effectExtent l="6985" t="9525" r="9525" b="508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61620"/>
                        </a:xfrm>
                        <a:prstGeom prst="rect">
                          <a:avLst/>
                        </a:prstGeom>
                        <a:solidFill>
                          <a:srgbClr val="FFFFFF"/>
                        </a:solidFill>
                        <a:ln w="9525">
                          <a:solidFill>
                            <a:srgbClr val="000000"/>
                          </a:solidFill>
                          <a:miter lim="800000"/>
                          <a:headEnd/>
                          <a:tailEnd/>
                        </a:ln>
                      </wps:spPr>
                      <wps:txbx>
                        <w:txbxContent>
                          <w:p w14:paraId="103D473B" w14:textId="3D38C6C6" w:rsidR="00F97E3F" w:rsidRPr="00E66987" w:rsidRDefault="00F97E3F" w:rsidP="003353FA">
                            <w:r>
                              <w:t>06</w:t>
                            </w:r>
                            <w:r w:rsidRPr="00E66987">
                              <w:t>/</w:t>
                            </w:r>
                            <w:r>
                              <w:t>30</w:t>
                            </w:r>
                            <w:r w:rsidRPr="00E66987">
                              <w:t>/20</w:t>
                            </w:r>
                            <w:r>
                              <w:t>1</w:t>
                            </w:r>
                            <w:r w:rsidR="00C55FDA">
                              <w:t>6</w:t>
                            </w:r>
                            <w:r w:rsidRPr="00E66987">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9" type="#_x0000_t202" style="position:absolute;margin-left:211.3pt;margin-top:15.35pt;width:84.2pt;height:2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14:paraId="103D473B" w14:textId="3D38C6C6" w:rsidR="00F97E3F" w:rsidRPr="00E66987" w:rsidRDefault="00F97E3F" w:rsidP="003353FA">
                      <w:r>
                        <w:t>06</w:t>
                      </w:r>
                      <w:r w:rsidRPr="00E66987">
                        <w:t>/</w:t>
                      </w:r>
                      <w:r>
                        <w:t>30</w:t>
                      </w:r>
                      <w:r w:rsidRPr="00E66987">
                        <w:t>/20</w:t>
                      </w:r>
                      <w:r>
                        <w:t>1</w:t>
                      </w:r>
                      <w:r w:rsidR="00C55FDA">
                        <w:t>6</w:t>
                      </w:r>
                      <w:r w:rsidRPr="00E66987">
                        <w:tab/>
                      </w:r>
                    </w:p>
                  </w:txbxContent>
                </v:textbox>
              </v:shape>
            </w:pict>
          </mc:Fallback>
        </mc:AlternateContent>
      </w:r>
      <w:r w:rsidR="006E4397" w:rsidRPr="003353FA">
        <w:rPr>
          <w:b/>
        </w:rPr>
        <w:t xml:space="preserve">Proposed Start </w:t>
      </w:r>
      <w:r w:rsidR="003353FA" w:rsidRPr="003353FA">
        <w:rPr>
          <w:b/>
        </w:rPr>
        <w:t>Date</w:t>
      </w:r>
      <w:r w:rsidR="003353FA">
        <w:t xml:space="preserve"> (</w:t>
      </w:r>
      <w:r w:rsidR="004D315E">
        <w:t>MM/DD/YYYY</w:t>
      </w:r>
      <w:r w:rsidR="003353FA">
        <w:t>)</w:t>
      </w:r>
      <w:r w:rsidR="006E1692">
        <w:rPr>
          <w:b/>
        </w:rPr>
        <w:t xml:space="preserve"> </w:t>
      </w:r>
      <w:r w:rsidR="003353FA" w:rsidRPr="003353FA">
        <w:rPr>
          <w:b/>
        </w:rPr>
        <w:t>Expected Completion Date</w:t>
      </w:r>
      <w:r w:rsidR="003353FA">
        <w:t xml:space="preserve"> (M</w:t>
      </w:r>
      <w:r w:rsidR="004D315E">
        <w:t>M/DD/YYYY</w:t>
      </w:r>
      <w:r w:rsidR="003353FA">
        <w:t>)</w:t>
      </w:r>
      <w:r w:rsidR="006E1692">
        <w:rPr>
          <w:b/>
        </w:rPr>
        <w:t xml:space="preserve"> </w:t>
      </w:r>
      <w:r w:rsidR="003353FA">
        <w:rPr>
          <w:b/>
        </w:rPr>
        <w:t>P</w:t>
      </w:r>
      <w:r w:rsidR="003353FA" w:rsidRPr="003353FA">
        <w:rPr>
          <w:b/>
        </w:rPr>
        <w:t>roject Duration</w:t>
      </w:r>
      <w:r w:rsidR="003353FA">
        <w:t xml:space="preserve"> (in months)</w:t>
      </w:r>
    </w:p>
    <w:p w14:paraId="103D45BD" w14:textId="5317065D" w:rsidR="003522E0" w:rsidRDefault="006E1692" w:rsidP="006E4397">
      <w:r>
        <w:rPr>
          <w:b/>
        </w:rPr>
        <w:t xml:space="preserve"> </w:t>
      </w:r>
    </w:p>
    <w:p w14:paraId="103D45BE" w14:textId="5CC333B2" w:rsidR="003522E0" w:rsidRDefault="00626D45" w:rsidP="0031736B">
      <w:pPr>
        <w:pStyle w:val="ListParagraph"/>
        <w:numPr>
          <w:ilvl w:val="0"/>
          <w:numId w:val="3"/>
        </w:numPr>
        <w:ind w:right="630"/>
        <w:jc w:val="both"/>
      </w:pPr>
      <w:r>
        <w:rPr>
          <w:b/>
          <w:u w:val="single"/>
        </w:rPr>
        <w:t>Project</w:t>
      </w:r>
      <w:r w:rsidRPr="003522E0">
        <w:rPr>
          <w:b/>
          <w:u w:val="single"/>
        </w:rPr>
        <w:t xml:space="preserve"> Description </w:t>
      </w:r>
      <w:r>
        <w:rPr>
          <w:b/>
          <w:u w:val="single"/>
        </w:rPr>
        <w:t>-</w:t>
      </w:r>
      <w:r>
        <w:t xml:space="preserve"> This information will be used for listings and report to the Governor </w:t>
      </w:r>
      <w:r w:rsidR="00FA45A6">
        <w:t>and General</w:t>
      </w:r>
      <w:r>
        <w:t xml:space="preserve"> Assembly on capital funded projects.</w:t>
      </w:r>
    </w:p>
    <w:p w14:paraId="12DB0AB2" w14:textId="77777777" w:rsidR="002258F2" w:rsidRDefault="002258F2" w:rsidP="0031736B">
      <w:pPr>
        <w:pStyle w:val="ListParagraph"/>
        <w:ind w:left="630" w:right="630"/>
      </w:pPr>
    </w:p>
    <w:p w14:paraId="103D45BF" w14:textId="565F6D08" w:rsidR="00D92D2A" w:rsidRDefault="00D92D2A" w:rsidP="0031736B">
      <w:pPr>
        <w:pStyle w:val="ListParagraph"/>
        <w:ind w:left="630" w:right="630"/>
        <w:jc w:val="both"/>
      </w:pPr>
      <w:r>
        <w:t>The Connecticut Department of Labor (</w:t>
      </w:r>
      <w:r w:rsidR="00684CC7">
        <w:t>CTDOL</w:t>
      </w:r>
      <w:r w:rsidR="00FA45A6">
        <w:t>) has</w:t>
      </w:r>
      <w:r w:rsidR="003F354B">
        <w:t xml:space="preserve"> </w:t>
      </w:r>
      <w:r w:rsidR="002620AC">
        <w:t xml:space="preserve">embarked on a business transformation initiative </w:t>
      </w:r>
      <w:r w:rsidR="003F354B">
        <w:t xml:space="preserve">to </w:t>
      </w:r>
      <w:r w:rsidR="002620AC">
        <w:t>modernize and improve</w:t>
      </w:r>
      <w:r>
        <w:t xml:space="preserve"> its Unemployment Insurance (UI) Tax and Benefits systems and business processes in order to gain the flexibility, security and adaptability </w:t>
      </w:r>
      <w:r w:rsidR="00D4322D">
        <w:t xml:space="preserve">required </w:t>
      </w:r>
      <w:r>
        <w:t xml:space="preserve">to provide improved service and </w:t>
      </w:r>
      <w:r w:rsidR="00E62890">
        <w:t xml:space="preserve">sustained </w:t>
      </w:r>
      <w:r>
        <w:t>operational efficienc</w:t>
      </w:r>
      <w:r w:rsidR="00162D8D">
        <w:t>y</w:t>
      </w:r>
      <w:r>
        <w:t>.</w:t>
      </w:r>
    </w:p>
    <w:p w14:paraId="103D45C0" w14:textId="77777777" w:rsidR="00D92D2A" w:rsidRDefault="00D92D2A" w:rsidP="0031736B">
      <w:pPr>
        <w:pStyle w:val="ListParagraph"/>
        <w:ind w:left="630" w:right="630"/>
        <w:jc w:val="both"/>
      </w:pPr>
    </w:p>
    <w:p w14:paraId="5A17C623" w14:textId="6C0D87C9" w:rsidR="004D002D" w:rsidRDefault="00D92D2A" w:rsidP="0031736B">
      <w:pPr>
        <w:pStyle w:val="ListParagraph"/>
        <w:ind w:left="630" w:right="630"/>
        <w:jc w:val="both"/>
      </w:pPr>
      <w:r>
        <w:t>This</w:t>
      </w:r>
      <w:r w:rsidR="00612C58">
        <w:t xml:space="preserve"> </w:t>
      </w:r>
      <w:r>
        <w:t xml:space="preserve">project will result in significant </w:t>
      </w:r>
      <w:r w:rsidR="0094276B">
        <w:t>re-engineering</w:t>
      </w:r>
      <w:r>
        <w:t xml:space="preserve"> of </w:t>
      </w:r>
      <w:r w:rsidR="00AD2966">
        <w:t>agency</w:t>
      </w:r>
      <w:r>
        <w:t xml:space="preserve"> business processes and associated technology including the replacement of multiple, disparate, legacy systems required to conduct core </w:t>
      </w:r>
      <w:r w:rsidR="00AD2966">
        <w:lastRenderedPageBreak/>
        <w:t>agency</w:t>
      </w:r>
      <w:r>
        <w:t xml:space="preserve"> functions of</w:t>
      </w:r>
      <w:r w:rsidR="0094276B">
        <w:t xml:space="preserve"> collection of unemployment </w:t>
      </w:r>
      <w:r w:rsidR="00FA45A6">
        <w:t>taxes and</w:t>
      </w:r>
      <w:r w:rsidR="0094276B">
        <w:t xml:space="preserve"> payment</w:t>
      </w:r>
      <w:r>
        <w:t xml:space="preserve"> of unemployment benefits. Th</w:t>
      </w:r>
      <w:r w:rsidR="002620AC">
        <w:t xml:space="preserve">is will </w:t>
      </w:r>
      <w:r w:rsidR="004D002D">
        <w:t>provide Connecticut claimants and employers with</w:t>
      </w:r>
      <w:r>
        <w:t xml:space="preserve"> a</w:t>
      </w:r>
      <w:r w:rsidR="002620AC">
        <w:t xml:space="preserve"> significantly</w:t>
      </w:r>
      <w:r>
        <w:t xml:space="preserve"> impro</w:t>
      </w:r>
      <w:r w:rsidR="00C4241B">
        <w:t xml:space="preserve">ved </w:t>
      </w:r>
      <w:r w:rsidR="004D002D">
        <w:t xml:space="preserve">customer </w:t>
      </w:r>
      <w:r w:rsidR="00C4241B">
        <w:t>experience</w:t>
      </w:r>
      <w:r w:rsidR="004D002D">
        <w:t xml:space="preserve"> </w:t>
      </w:r>
      <w:r w:rsidR="00F76F0A">
        <w:t xml:space="preserve">including </w:t>
      </w:r>
      <w:r>
        <w:t>streamlined process</w:t>
      </w:r>
      <w:r w:rsidR="00CE429E">
        <w:t>es</w:t>
      </w:r>
      <w:r>
        <w:t xml:space="preserve"> </w:t>
      </w:r>
      <w:r w:rsidR="00F76F0A">
        <w:t xml:space="preserve">and enhanced service options via web/mobile </w:t>
      </w:r>
      <w:r>
        <w:t>technology</w:t>
      </w:r>
      <w:r w:rsidR="004D002D">
        <w:t>,</w:t>
      </w:r>
      <w:r>
        <w:t xml:space="preserve"> </w:t>
      </w:r>
      <w:r w:rsidR="008D5694">
        <w:t xml:space="preserve">expand CTDOL’s ability to identify and reduce unemployment fraud </w:t>
      </w:r>
      <w:r>
        <w:t xml:space="preserve">and </w:t>
      </w:r>
      <w:r w:rsidR="004D002D">
        <w:t xml:space="preserve">result in </w:t>
      </w:r>
      <w:r>
        <w:t xml:space="preserve">a significant reduction in </w:t>
      </w:r>
      <w:r w:rsidR="008D5694">
        <w:t>agency</w:t>
      </w:r>
      <w:r w:rsidR="004D002D">
        <w:t xml:space="preserve"> </w:t>
      </w:r>
      <w:r>
        <w:t>processing</w:t>
      </w:r>
      <w:r w:rsidR="0075359E">
        <w:t xml:space="preserve"> and staffing</w:t>
      </w:r>
      <w:r>
        <w:t xml:space="preserve"> costs.</w:t>
      </w:r>
    </w:p>
    <w:p w14:paraId="6EB8CC05" w14:textId="77777777" w:rsidR="00744D62" w:rsidRDefault="00744D62" w:rsidP="0031736B">
      <w:pPr>
        <w:pStyle w:val="ListParagraph"/>
        <w:ind w:left="630" w:right="630"/>
        <w:jc w:val="both"/>
      </w:pPr>
    </w:p>
    <w:p w14:paraId="5ABA619F" w14:textId="3A682857" w:rsidR="00A7740A" w:rsidRDefault="00744D62" w:rsidP="0031736B">
      <w:pPr>
        <w:pStyle w:val="ListParagraph"/>
        <w:ind w:left="630" w:right="630"/>
        <w:jc w:val="both"/>
      </w:pPr>
      <w:r>
        <w:t xml:space="preserve">This effort has been defined as a four phase project. Phase </w:t>
      </w:r>
      <w:r w:rsidR="00ED69AA">
        <w:t>1</w:t>
      </w:r>
      <w:r>
        <w:t xml:space="preserve"> was completed March 31, 2015 and included an analysis of the </w:t>
      </w:r>
      <w:r w:rsidR="002225EC">
        <w:t xml:space="preserve">current </w:t>
      </w:r>
      <w:r>
        <w:t>CTDOL operations model, d</w:t>
      </w:r>
      <w:r w:rsidR="003C5F2C">
        <w:t>efinition</w:t>
      </w:r>
      <w:r>
        <w:t xml:space="preserve"> of the agency’s desired future state and development of options for the implementation of a new UI Tax and Benefits system. The cost of </w:t>
      </w:r>
      <w:r w:rsidR="00A7740A">
        <w:t xml:space="preserve">this </w:t>
      </w:r>
      <w:r>
        <w:t xml:space="preserve">phase was </w:t>
      </w:r>
      <w:r w:rsidRPr="00D11B06">
        <w:t>$3.</w:t>
      </w:r>
      <w:r w:rsidR="00D11B06" w:rsidRPr="00D11B06">
        <w:t>6</w:t>
      </w:r>
      <w:r w:rsidRPr="00D11B06">
        <w:t xml:space="preserve">M </w:t>
      </w:r>
      <w:r>
        <w:t>for which CTDOL is not requesting funding in this brief.</w:t>
      </w:r>
    </w:p>
    <w:p w14:paraId="2233F849" w14:textId="77777777" w:rsidR="00A7740A" w:rsidRDefault="00A7740A" w:rsidP="0031736B">
      <w:pPr>
        <w:pStyle w:val="ListParagraph"/>
        <w:ind w:left="630" w:right="630"/>
        <w:jc w:val="both"/>
      </w:pPr>
    </w:p>
    <w:p w14:paraId="4277C398" w14:textId="38D6D169" w:rsidR="00744D62" w:rsidRDefault="00A7740A" w:rsidP="0031736B">
      <w:pPr>
        <w:pStyle w:val="ListParagraph"/>
        <w:ind w:left="630" w:right="630"/>
        <w:jc w:val="both"/>
      </w:pPr>
      <w:r>
        <w:t>In Phase 2, CTDOL will join the Mississippi-Rhode Island-Maine (MRM) Consortium</w:t>
      </w:r>
      <w:r w:rsidR="0043045C">
        <w:t xml:space="preserve"> and begin data migration activities</w:t>
      </w:r>
      <w:r w:rsidR="00486922">
        <w:t>.</w:t>
      </w:r>
      <w:r>
        <w:t xml:space="preserve"> </w:t>
      </w:r>
      <w:r w:rsidR="0043045C">
        <w:t xml:space="preserve">This phase will run from April 2015 through June 2016. </w:t>
      </w:r>
      <w:r>
        <w:t xml:space="preserve">The MRM consortium was created to take the Mississippi </w:t>
      </w:r>
      <w:r w:rsidR="00486922">
        <w:t>UI Tax</w:t>
      </w:r>
      <w:r w:rsidR="00844FAC">
        <w:t xml:space="preserve"> and</w:t>
      </w:r>
      <w:r w:rsidR="00486922">
        <w:t xml:space="preserve"> Benefits </w:t>
      </w:r>
      <w:r>
        <w:t xml:space="preserve">system implemented in 2009 and </w:t>
      </w:r>
      <w:r w:rsidR="008E75CF">
        <w:t>turn</w:t>
      </w:r>
      <w:r w:rsidR="00844FAC">
        <w:t xml:space="preserve"> it</w:t>
      </w:r>
      <w:r w:rsidR="0045783B">
        <w:t xml:space="preserve"> into</w:t>
      </w:r>
      <w:r w:rsidR="00844FAC">
        <w:t xml:space="preserve"> a multi-tenant common system</w:t>
      </w:r>
      <w:r w:rsidR="000115D9">
        <w:t xml:space="preserve"> that can be leveraged by multiple states</w:t>
      </w:r>
      <w:r>
        <w:t xml:space="preserve">. </w:t>
      </w:r>
      <w:r w:rsidR="001A02B7">
        <w:t xml:space="preserve">The budget for this phase </w:t>
      </w:r>
      <w:r>
        <w:t xml:space="preserve">is </w:t>
      </w:r>
      <w:r w:rsidRPr="001A02B7">
        <w:t>$</w:t>
      </w:r>
      <w:r w:rsidR="001A02B7" w:rsidRPr="001A02B7">
        <w:t>3,503,158</w:t>
      </w:r>
      <w:r w:rsidRPr="001A02B7">
        <w:t xml:space="preserve"> </w:t>
      </w:r>
      <w:r w:rsidR="001A02B7">
        <w:t xml:space="preserve">of which CTDOL is seeking $1,170,000 </w:t>
      </w:r>
      <w:r w:rsidR="00486922" w:rsidRPr="00486922">
        <w:t>from the Capital Investment Fund</w:t>
      </w:r>
      <w:r w:rsidR="000115D9">
        <w:t>.</w:t>
      </w:r>
    </w:p>
    <w:p w14:paraId="74C604A4" w14:textId="77777777" w:rsidR="000115D9" w:rsidRDefault="000115D9" w:rsidP="0031736B">
      <w:pPr>
        <w:pStyle w:val="ListParagraph"/>
        <w:ind w:left="630" w:right="630"/>
        <w:jc w:val="both"/>
      </w:pPr>
    </w:p>
    <w:p w14:paraId="6BACED1B" w14:textId="242C83E2" w:rsidR="000115D9" w:rsidRDefault="00ED69AA" w:rsidP="0031736B">
      <w:pPr>
        <w:pStyle w:val="ListParagraph"/>
        <w:ind w:left="630" w:right="630"/>
        <w:jc w:val="both"/>
      </w:pPr>
      <w:r>
        <w:t>Phases 3</w:t>
      </w:r>
      <w:r w:rsidR="000115D9">
        <w:t xml:space="preserve"> and </w:t>
      </w:r>
      <w:r>
        <w:t>4</w:t>
      </w:r>
      <w:r w:rsidR="000115D9">
        <w:t xml:space="preserve"> include implementation of the Mississippi UI Tax and Benefits system with all necessary </w:t>
      </w:r>
      <w:r w:rsidR="00E4337A">
        <w:t xml:space="preserve">modifications </w:t>
      </w:r>
      <w:r w:rsidR="000115D9">
        <w:t xml:space="preserve">to comply with Connecticut unemployment insurance statutes, </w:t>
      </w:r>
      <w:r w:rsidR="002225EC">
        <w:t xml:space="preserve">conversion of CTDOL </w:t>
      </w:r>
      <w:r w:rsidR="0045783B">
        <w:t>legacy data</w:t>
      </w:r>
      <w:r w:rsidR="002225EC">
        <w:t xml:space="preserve"> and </w:t>
      </w:r>
      <w:r w:rsidR="0045783B">
        <w:t xml:space="preserve">legacy system </w:t>
      </w:r>
      <w:r w:rsidR="002225EC">
        <w:t>retirement</w:t>
      </w:r>
      <w:r w:rsidR="000115D9">
        <w:t>.</w:t>
      </w:r>
      <w:r w:rsidR="00EA7EE7">
        <w:t xml:space="preserve"> </w:t>
      </w:r>
      <w:r w:rsidR="0043045C">
        <w:t xml:space="preserve">These phases are projected to run from July 2016 through June 2018. </w:t>
      </w:r>
      <w:r w:rsidR="00E4337A">
        <w:t>While t</w:t>
      </w:r>
      <w:r w:rsidR="00EA7EE7">
        <w:t>he budget for these phases is still under development</w:t>
      </w:r>
      <w:r w:rsidR="00E4337A">
        <w:t xml:space="preserve">, </w:t>
      </w:r>
      <w:r w:rsidR="0012682E">
        <w:t>CTDOL</w:t>
      </w:r>
      <w:r w:rsidR="00EA7EE7">
        <w:t xml:space="preserve"> anticipates </w:t>
      </w:r>
      <w:r w:rsidR="0045783B">
        <w:t>submitting a</w:t>
      </w:r>
      <w:r w:rsidR="00EA7EE7">
        <w:t xml:space="preserve"> separate request to the </w:t>
      </w:r>
      <w:r w:rsidR="00EA7EE7" w:rsidRPr="00486922">
        <w:t>Capital Investment Fund</w:t>
      </w:r>
      <w:r w:rsidR="0012682E">
        <w:t xml:space="preserve"> </w:t>
      </w:r>
      <w:r w:rsidR="008E75CF">
        <w:t>for</w:t>
      </w:r>
      <w:r w:rsidR="0012682E">
        <w:t xml:space="preserve"> these efforts.</w:t>
      </w:r>
    </w:p>
    <w:p w14:paraId="103D45C6" w14:textId="77777777" w:rsidR="00E978FB" w:rsidRDefault="00E978FB" w:rsidP="00E978FB">
      <w:pPr>
        <w:pStyle w:val="ListParagraph"/>
        <w:ind w:left="630"/>
      </w:pPr>
    </w:p>
    <w:p w14:paraId="103D45CA" w14:textId="4690B3E9" w:rsidR="006E4397" w:rsidRDefault="00DA08E5" w:rsidP="00F7480F">
      <w:pPr>
        <w:pStyle w:val="ListParagraph"/>
        <w:numPr>
          <w:ilvl w:val="0"/>
          <w:numId w:val="3"/>
        </w:numPr>
      </w:pPr>
      <w:r>
        <w:rPr>
          <w:b/>
          <w:u w:val="single"/>
        </w:rPr>
        <w:t>Summary</w:t>
      </w:r>
      <w:r w:rsidR="006E4397" w:rsidRPr="00F7480F">
        <w:rPr>
          <w:b/>
          <w:u w:val="single"/>
        </w:rPr>
        <w:t>.</w:t>
      </w:r>
      <w:r w:rsidR="006E1692">
        <w:t xml:space="preserve"> </w:t>
      </w:r>
    </w:p>
    <w:tbl>
      <w:tblPr>
        <w:tblStyle w:val="TableGrid"/>
        <w:tblW w:w="0" w:type="auto"/>
        <w:jc w:val="center"/>
        <w:tblInd w:w="18" w:type="dxa"/>
        <w:tblLook w:val="04A0" w:firstRow="1" w:lastRow="0" w:firstColumn="1" w:lastColumn="0" w:noHBand="0" w:noVBand="1"/>
      </w:tblPr>
      <w:tblGrid>
        <w:gridCol w:w="9558"/>
      </w:tblGrid>
      <w:tr w:rsidR="00E245E3" w14:paraId="103D45CC" w14:textId="77777777" w:rsidTr="006B2419">
        <w:trPr>
          <w:jc w:val="center"/>
        </w:trPr>
        <w:tc>
          <w:tcPr>
            <w:tcW w:w="9558" w:type="dxa"/>
            <w:shd w:val="clear" w:color="auto" w:fill="EEECE1" w:themeFill="background2"/>
          </w:tcPr>
          <w:p w14:paraId="103D45CB" w14:textId="364A327F" w:rsidR="00E245E3" w:rsidRPr="003353FA" w:rsidRDefault="00F7480F" w:rsidP="00DA08E5">
            <w:pPr>
              <w:rPr>
                <w:b/>
              </w:rPr>
            </w:pPr>
            <w:r w:rsidRPr="003353FA">
              <w:rPr>
                <w:b/>
              </w:rPr>
              <w:t xml:space="preserve"> Summary</w:t>
            </w:r>
            <w:r w:rsidR="00DA08E5">
              <w:rPr>
                <w:b/>
              </w:rPr>
              <w:t xml:space="preserve"> -</w:t>
            </w:r>
            <w:r w:rsidR="006E1692">
              <w:rPr>
                <w:b/>
              </w:rPr>
              <w:t xml:space="preserve"> </w:t>
            </w:r>
            <w:r w:rsidR="00DA08E5" w:rsidRPr="00F83EF8">
              <w:rPr>
                <w:b/>
              </w:rPr>
              <w:t>Describe the high level summary of this project in plain English without technical jargon</w:t>
            </w:r>
          </w:p>
        </w:tc>
      </w:tr>
      <w:tr w:rsidR="00E245E3" w14:paraId="103D45DA" w14:textId="77777777" w:rsidTr="006B2419">
        <w:trPr>
          <w:trHeight w:val="2582"/>
          <w:jc w:val="center"/>
        </w:trPr>
        <w:tc>
          <w:tcPr>
            <w:tcW w:w="9558" w:type="dxa"/>
          </w:tcPr>
          <w:p w14:paraId="2C9FEB19" w14:textId="4007314C" w:rsidR="00466C8A" w:rsidRDefault="00466C8A" w:rsidP="00073EA6"/>
          <w:p w14:paraId="096D7309" w14:textId="77777777" w:rsidR="005435F0" w:rsidRPr="006A734D" w:rsidRDefault="005435F0" w:rsidP="005435F0">
            <w:pPr>
              <w:jc w:val="both"/>
            </w:pPr>
            <w:r>
              <w:t>CTDOL currently serves over 99,000</w:t>
            </w:r>
            <w:r w:rsidRPr="001E642A">
              <w:rPr>
                <w:color w:val="FF0000"/>
              </w:rPr>
              <w:t xml:space="preserve"> </w:t>
            </w:r>
            <w:r>
              <w:t xml:space="preserve">employers who report wages for over 1.9 million employees. UI services are provided through a Central Office (CO), two Call Centers and several field offices.  </w:t>
            </w:r>
            <w:r w:rsidRPr="00C042BE">
              <w:t>In 2014, CTDOL served 218,648 individuals filing initial benefit claims</w:t>
            </w:r>
            <w:r>
              <w:t xml:space="preserve">; </w:t>
            </w:r>
            <w:r w:rsidRPr="00C042BE">
              <w:t>issued 2,445,698 benefit payments</w:t>
            </w:r>
            <w:r>
              <w:t>; issued 18,122 lower authority appeal rulings and issued 2,127 higher authority appeal rulings.</w:t>
            </w:r>
          </w:p>
          <w:p w14:paraId="46E2D0D3" w14:textId="77777777" w:rsidR="005435F0" w:rsidRDefault="005435F0" w:rsidP="005435F0">
            <w:pPr>
              <w:tabs>
                <w:tab w:val="left" w:pos="4113"/>
              </w:tabs>
              <w:jc w:val="both"/>
            </w:pPr>
          </w:p>
          <w:p w14:paraId="0671FD1B" w14:textId="12A90C23" w:rsidR="005435F0" w:rsidRDefault="005435F0" w:rsidP="005435F0">
            <w:pPr>
              <w:jc w:val="both"/>
            </w:pPr>
            <w:r>
              <w:t xml:space="preserve">The agency has implemented numerous systems over the years in response to demands for improved customer service. While solving immediate business needs, they have become a non-integrated collection of systems </w:t>
            </w:r>
            <w:r w:rsidR="00C82A68">
              <w:t>which offer limited self-service capabilities for claimants and employers</w:t>
            </w:r>
            <w:r w:rsidR="00544838">
              <w:t>, and</w:t>
            </w:r>
            <w:r w:rsidR="00C82A68">
              <w:t xml:space="preserve"> </w:t>
            </w:r>
            <w:r>
              <w:t>result in time delays and error prone processing of UI benefits and taxes</w:t>
            </w:r>
            <w:r w:rsidR="00C82A68">
              <w:t xml:space="preserve">.  </w:t>
            </w:r>
            <w:r>
              <w:t xml:space="preserve">In addition, the core benefit and tax systems are using </w:t>
            </w:r>
            <w:r w:rsidR="00C82A68">
              <w:t>aging technolog</w:t>
            </w:r>
            <w:r w:rsidR="003B64B6">
              <w:t>ies</w:t>
            </w:r>
            <w:r>
              <w:t xml:space="preserve"> which are obsolete and unsupported.</w:t>
            </w:r>
          </w:p>
          <w:p w14:paraId="5E07AF1A" w14:textId="77777777" w:rsidR="005435F0" w:rsidRDefault="005435F0" w:rsidP="005435F0">
            <w:pPr>
              <w:jc w:val="both"/>
            </w:pPr>
          </w:p>
          <w:p w14:paraId="705B9CDF" w14:textId="42A73168" w:rsidR="00C12CD0" w:rsidRDefault="00C82A68" w:rsidP="00727A9F">
            <w:pPr>
              <w:jc w:val="both"/>
            </w:pPr>
            <w:r>
              <w:t>D</w:t>
            </w:r>
            <w:r w:rsidR="005435F0">
              <w:t xml:space="preserve">eficiencies in these systems become more apparent </w:t>
            </w:r>
            <w:r>
              <w:t xml:space="preserve">and magnified </w:t>
            </w:r>
            <w:r w:rsidR="005435F0">
              <w:t xml:space="preserve">during economic downturns such as the most recent occurrence in 2008. </w:t>
            </w:r>
            <w:r w:rsidR="00F05E6F">
              <w:t xml:space="preserve">System </w:t>
            </w:r>
            <w:r w:rsidR="005435F0">
              <w:t xml:space="preserve">inflexibility required </w:t>
            </w:r>
            <w:r>
              <w:t>new</w:t>
            </w:r>
            <w:r w:rsidR="005435F0">
              <w:t xml:space="preserve"> manual processes and additional staff in response to </w:t>
            </w:r>
            <w:r w:rsidR="005435F0" w:rsidRPr="00A5411C">
              <w:t xml:space="preserve">a 450% </w:t>
            </w:r>
            <w:r w:rsidR="005435F0">
              <w:t>increase in claims volume and n</w:t>
            </w:r>
            <w:r w:rsidR="003A6888">
              <w:t xml:space="preserve">ew federally mandated programs. </w:t>
            </w:r>
            <w:r w:rsidR="005435F0">
              <w:t>UI Revitalization</w:t>
            </w:r>
            <w:r w:rsidR="00727A9F">
              <w:t xml:space="preserve"> </w:t>
            </w:r>
            <w:r w:rsidR="003A6888">
              <w:t xml:space="preserve">is a four phase </w:t>
            </w:r>
            <w:r w:rsidR="00727A9F">
              <w:t xml:space="preserve">project </w:t>
            </w:r>
            <w:r w:rsidR="003A6888">
              <w:t xml:space="preserve">that </w:t>
            </w:r>
            <w:r w:rsidR="00544838">
              <w:t>will address these and other deficiencies.</w:t>
            </w:r>
          </w:p>
          <w:p w14:paraId="1A6987B3" w14:textId="77777777" w:rsidR="00C12CD0" w:rsidRDefault="00C12CD0" w:rsidP="00727A9F">
            <w:pPr>
              <w:jc w:val="both"/>
            </w:pPr>
          </w:p>
          <w:p w14:paraId="2EF892AA" w14:textId="1287EA79" w:rsidR="00727A9F" w:rsidRDefault="00727A9F" w:rsidP="00727A9F">
            <w:pPr>
              <w:jc w:val="both"/>
            </w:pPr>
            <w:r>
              <w:t xml:space="preserve">Phase </w:t>
            </w:r>
            <w:r w:rsidR="00817ED3">
              <w:t xml:space="preserve">1 </w:t>
            </w:r>
            <w:r>
              <w:t xml:space="preserve">was completed March 31, 2015 and included </w:t>
            </w:r>
            <w:r w:rsidR="004D3DAD">
              <w:t xml:space="preserve">an </w:t>
            </w:r>
            <w:r>
              <w:t>analysis of the current operati</w:t>
            </w:r>
            <w:r w:rsidR="005F1AB5">
              <w:t>o</w:t>
            </w:r>
            <w:r>
              <w:t>n</w:t>
            </w:r>
            <w:r w:rsidR="005F1AB5">
              <w:t>s</w:t>
            </w:r>
            <w:r>
              <w:t xml:space="preserve"> model, d</w:t>
            </w:r>
            <w:r w:rsidR="003C5F2C">
              <w:t>efinition</w:t>
            </w:r>
            <w:r>
              <w:t xml:space="preserve"> of the agency’s desired future state and </w:t>
            </w:r>
            <w:r w:rsidR="00342090">
              <w:t xml:space="preserve">development of </w:t>
            </w:r>
            <w:r>
              <w:t xml:space="preserve">options for the </w:t>
            </w:r>
            <w:r w:rsidR="00342090">
              <w:t>implementation</w:t>
            </w:r>
            <w:r>
              <w:t xml:space="preserve"> of a new UI Tax and Benefits system. CTDOL hired the Information Technology Support Center (ITSC) to consult on this effort. </w:t>
            </w:r>
            <w:r w:rsidR="00D528CF">
              <w:t xml:space="preserve">The ITSC is a national collaboration of all state workforce agencies, the U.S. Department of Labor and private sector partners who provide advisory services to states in support of quality information systems for the administration of the </w:t>
            </w:r>
            <w:r w:rsidR="0020600C">
              <w:t>unemployment insurance program.</w:t>
            </w:r>
          </w:p>
          <w:p w14:paraId="111F5E80" w14:textId="77777777" w:rsidR="00727A9F" w:rsidRDefault="00727A9F" w:rsidP="00727A9F">
            <w:pPr>
              <w:jc w:val="both"/>
            </w:pPr>
          </w:p>
          <w:p w14:paraId="24A3FF96" w14:textId="1D1E2332" w:rsidR="000139C3" w:rsidRDefault="002C1F95" w:rsidP="002C1F95">
            <w:pPr>
              <w:jc w:val="both"/>
            </w:pPr>
            <w:r>
              <w:t xml:space="preserve">In Phase 2, CTDOL will join the Mississippi-Rhode Island-Maine (MRM) Consortium. </w:t>
            </w:r>
            <w:r w:rsidR="00453FA0">
              <w:t xml:space="preserve">The MRM </w:t>
            </w:r>
            <w:r w:rsidR="00B901ED">
              <w:t>C</w:t>
            </w:r>
            <w:r w:rsidR="00453FA0">
              <w:t xml:space="preserve">onsortium was created to leverage the existing Mississippi UI Tax and Benefits system and modify it to be a cloud based solution used by multiple states. </w:t>
            </w:r>
            <w:r w:rsidR="003F2347">
              <w:t>In a consortium, multiple states pool their resources and reduce risk in pursuit of a single common system</w:t>
            </w:r>
            <w:r w:rsidR="00453FA0">
              <w:t>.</w:t>
            </w:r>
            <w:r w:rsidR="000139C3">
              <w:t xml:space="preserve"> Members of a consortium are still able to </w:t>
            </w:r>
            <w:r w:rsidR="003F2347">
              <w:t xml:space="preserve">apply state-specific programming and configuration settings </w:t>
            </w:r>
            <w:r w:rsidR="001C5B14">
              <w:t>to</w:t>
            </w:r>
            <w:r w:rsidR="003F2347">
              <w:t xml:space="preserve"> accommodate differences in state UI laws. </w:t>
            </w:r>
            <w:r w:rsidR="00B901ED">
              <w:t>By joining the MRM C</w:t>
            </w:r>
            <w:r w:rsidR="00453FA0">
              <w:t>onsortium, Connecticut</w:t>
            </w:r>
            <w:r w:rsidR="00453FA0" w:rsidRPr="001A6CB7">
              <w:t xml:space="preserve"> </w:t>
            </w:r>
            <w:r w:rsidR="00453FA0">
              <w:t xml:space="preserve">will significantly reduce level of risk, save </w:t>
            </w:r>
            <w:r w:rsidR="00453FA0" w:rsidRPr="001A6CB7">
              <w:t>tens of millions of dollars</w:t>
            </w:r>
            <w:r w:rsidR="00453FA0">
              <w:t xml:space="preserve"> and</w:t>
            </w:r>
            <w:r w:rsidR="00453FA0" w:rsidRPr="001A6CB7">
              <w:t xml:space="preserve"> multiple years of project duration that would have been required to develop and implement a UI Tax</w:t>
            </w:r>
            <w:r w:rsidR="00C0112B">
              <w:t xml:space="preserve"> and</w:t>
            </w:r>
            <w:r w:rsidR="00453FA0" w:rsidRPr="001A6CB7">
              <w:t xml:space="preserve"> Benefits system from inception as a single state. </w:t>
            </w:r>
            <w:r w:rsidR="00453FA0">
              <w:t>In addition, CTDOL’s annual operating costs will be lower as we will share in the cost of system support and the cost of enhancements to maintain compliance with new federal mandates</w:t>
            </w:r>
            <w:r w:rsidR="00481212">
              <w:t xml:space="preserve"> with the other three states</w:t>
            </w:r>
            <w:r w:rsidR="00453FA0">
              <w:t>.</w:t>
            </w:r>
          </w:p>
          <w:p w14:paraId="4AE99208" w14:textId="77777777" w:rsidR="000139C3" w:rsidRDefault="000139C3" w:rsidP="002C1F95">
            <w:pPr>
              <w:jc w:val="both"/>
            </w:pPr>
          </w:p>
          <w:p w14:paraId="1CC383B7" w14:textId="7AF07BB5" w:rsidR="00481212" w:rsidRDefault="00453FA0" w:rsidP="002C1F95">
            <w:pPr>
              <w:jc w:val="both"/>
            </w:pPr>
            <w:r>
              <w:t xml:space="preserve">Mississippi was one of the first states to successfully implement a modernized UI Tax and Benefits system back in 2009. </w:t>
            </w:r>
            <w:r w:rsidR="000139C3">
              <w:t xml:space="preserve">CTDOL will analyze the current Mississippi system as well as </w:t>
            </w:r>
            <w:r>
              <w:t>enhancements requested by Rhode Island and Maine</w:t>
            </w:r>
            <w:r w:rsidR="00481212">
              <w:t xml:space="preserve"> as the first component of Phase 2. The results of this analysis will</w:t>
            </w:r>
            <w:r>
              <w:t xml:space="preserve"> determine the scope and cost of the changes </w:t>
            </w:r>
            <w:r w:rsidR="00481212">
              <w:t xml:space="preserve">that will be completed in Phase 3.  The guiding principle in this effort will be to change business processes and/or CT UI statutes wherever possible in an effort to contain </w:t>
            </w:r>
            <w:r w:rsidR="001F0A58">
              <w:t xml:space="preserve">system </w:t>
            </w:r>
            <w:r w:rsidR="00481212">
              <w:t>development costs while still delivering the full value of the business case.</w:t>
            </w:r>
            <w:r w:rsidR="001F0A58">
              <w:t xml:space="preserve"> </w:t>
            </w:r>
          </w:p>
          <w:p w14:paraId="1C37F165" w14:textId="77777777" w:rsidR="00481212" w:rsidRDefault="00481212" w:rsidP="002C1F95">
            <w:pPr>
              <w:jc w:val="both"/>
            </w:pPr>
          </w:p>
          <w:p w14:paraId="0C1F3AD5" w14:textId="2386B422" w:rsidR="003232E4" w:rsidRDefault="003232E4" w:rsidP="00C27F40">
            <w:pPr>
              <w:jc w:val="both"/>
            </w:pPr>
            <w:r>
              <w:t>The second</w:t>
            </w:r>
            <w:r w:rsidR="00C474BA">
              <w:t xml:space="preserve"> component of Phase 2 is </w:t>
            </w:r>
            <w:r w:rsidR="002A3214">
              <w:t xml:space="preserve">the beginning of </w:t>
            </w:r>
            <w:r w:rsidR="00C474BA">
              <w:t xml:space="preserve">business transformation activities. </w:t>
            </w:r>
            <w:r w:rsidR="002A3214">
              <w:t xml:space="preserve">These activities are concerned with the broad changes that will occur in CTDOL due to the implementation of a new </w:t>
            </w:r>
            <w:r w:rsidR="00AC1FEE">
              <w:t xml:space="preserve">UI Tax and Benefits </w:t>
            </w:r>
            <w:r w:rsidR="002A3214">
              <w:t xml:space="preserve">system. </w:t>
            </w:r>
            <w:r w:rsidR="00AC1FEE">
              <w:t>The</w:t>
            </w:r>
            <w:r w:rsidR="00C474BA">
              <w:t xml:space="preserve"> new system will improve the efficiency of UI operations and change the way in which staff provides and customers access UI services. Many of the UI functions will take advantage of </w:t>
            </w:r>
            <w:r w:rsidR="00AC1FEE">
              <w:t xml:space="preserve">the </w:t>
            </w:r>
            <w:r w:rsidR="00C474BA">
              <w:t>new technology</w:t>
            </w:r>
            <w:r>
              <w:t xml:space="preserve">. </w:t>
            </w:r>
            <w:r w:rsidR="002A3214">
              <w:t xml:space="preserve">This will allow </w:t>
            </w:r>
            <w:r>
              <w:t xml:space="preserve">customer self-services </w:t>
            </w:r>
            <w:r w:rsidR="002A3214">
              <w:t>to</w:t>
            </w:r>
            <w:r>
              <w:t xml:space="preserve"> be expanded </w:t>
            </w:r>
            <w:r w:rsidR="00AC1FEE">
              <w:t>leading to many choices in how they request and receive services from CTDOL.</w:t>
            </w:r>
            <w:r>
              <w:t xml:space="preserve"> </w:t>
            </w:r>
            <w:r w:rsidR="00AC1FEE">
              <w:t>In addition, s</w:t>
            </w:r>
            <w:r>
              <w:t xml:space="preserve">taff will have tools and automated processes to better manage information and job related tasks. As a result, UI operations will evolve from a process-oriented focus to a customer service focus. This necessitates a review of the entire organization and may lead to modification of structures, </w:t>
            </w:r>
            <w:r w:rsidR="00AC1FEE">
              <w:t>policies</w:t>
            </w:r>
            <w:r w:rsidR="001F0A58">
              <w:t>,</w:t>
            </w:r>
            <w:r w:rsidR="00AC1FEE">
              <w:t xml:space="preserve"> procedures, processes</w:t>
            </w:r>
            <w:r w:rsidR="0043045C">
              <w:t xml:space="preserve"> and</w:t>
            </w:r>
            <w:r w:rsidR="00AC1FEE">
              <w:t xml:space="preserve"> </w:t>
            </w:r>
            <w:r>
              <w:t>job functions to reflect new work processes and use of automated tools.</w:t>
            </w:r>
          </w:p>
          <w:p w14:paraId="1BA36CEE" w14:textId="77777777" w:rsidR="00B135AE" w:rsidRDefault="00B135AE" w:rsidP="00C27F40">
            <w:pPr>
              <w:jc w:val="both"/>
            </w:pPr>
          </w:p>
          <w:p w14:paraId="4060B674" w14:textId="7F245A0F" w:rsidR="00B135AE" w:rsidRDefault="00B135AE" w:rsidP="00A37C12">
            <w:pPr>
              <w:jc w:val="both"/>
            </w:pPr>
            <w:r>
              <w:t xml:space="preserve">The final component of Phase 2 is the beginning of data migration activities. In the </w:t>
            </w:r>
            <w:r w:rsidR="00F97E3F">
              <w:t>c</w:t>
            </w:r>
            <w:r>
              <w:t xml:space="preserve">onsortium model, states are responsible for organizing, documenting, and cleansing their legacy data </w:t>
            </w:r>
            <w:r w:rsidR="00F97E3F">
              <w:t xml:space="preserve">prior to the development vendor </w:t>
            </w:r>
            <w:r>
              <w:t>migratin</w:t>
            </w:r>
            <w:r w:rsidR="00F97E3F">
              <w:t>g it to the new system. CT</w:t>
            </w:r>
            <w:r>
              <w:t xml:space="preserve">DOL will </w:t>
            </w:r>
            <w:r w:rsidR="00F97E3F">
              <w:t>hire a data migration services vendor to assist in this effort</w:t>
            </w:r>
            <w:r w:rsidR="00A37C12">
              <w:t xml:space="preserve">. A data migration vendor brings the expertise and analysis tools necessary to successfully </w:t>
            </w:r>
            <w:r>
              <w:t>assess the current environment</w:t>
            </w:r>
            <w:r w:rsidR="00A37C12">
              <w:t xml:space="preserve">, </w:t>
            </w:r>
            <w:r>
              <w:t>defin</w:t>
            </w:r>
            <w:r w:rsidR="00A37C12">
              <w:t>e quality</w:t>
            </w:r>
            <w:r>
              <w:t xml:space="preserve"> controls, </w:t>
            </w:r>
            <w:r w:rsidR="00A37C12">
              <w:t>build</w:t>
            </w:r>
            <w:r>
              <w:t xml:space="preserve"> a staging environment, design migration procedures, and </w:t>
            </w:r>
            <w:r w:rsidR="00A37C12">
              <w:t xml:space="preserve">ensure </w:t>
            </w:r>
            <w:r>
              <w:t>data quality</w:t>
            </w:r>
            <w:r w:rsidR="00A37C12">
              <w:t xml:space="preserve"> prior to conversion</w:t>
            </w:r>
            <w:r>
              <w:t>.</w:t>
            </w:r>
          </w:p>
          <w:p w14:paraId="6796B25C" w14:textId="1B4573B4" w:rsidR="00B135AE" w:rsidRDefault="00B135AE" w:rsidP="00C27F40">
            <w:pPr>
              <w:jc w:val="both"/>
              <w:rPr>
                <w:highlight w:val="yellow"/>
              </w:rPr>
            </w:pPr>
          </w:p>
          <w:p w14:paraId="7F461E59" w14:textId="3008C4A8" w:rsidR="00043CCF" w:rsidRDefault="00A37C12" w:rsidP="00C27F40">
            <w:pPr>
              <w:jc w:val="both"/>
            </w:pPr>
            <w:r>
              <w:t>In Phase 3, CTDOL will work with the MRM consortium vendor to design, build</w:t>
            </w:r>
            <w:r w:rsidR="00AE6F2F">
              <w:t>, test</w:t>
            </w:r>
            <w:r w:rsidR="00043CCF">
              <w:t xml:space="preserve"> and implement </w:t>
            </w:r>
            <w:r>
              <w:t xml:space="preserve">the Mississippi UI Tax and Benefits system with all necessary modifications </w:t>
            </w:r>
            <w:r w:rsidR="00043CCF">
              <w:t xml:space="preserve">identified in Phase 2. These changes will ensure the system </w:t>
            </w:r>
            <w:r w:rsidR="00AE6F2F">
              <w:t>is compliant</w:t>
            </w:r>
            <w:r>
              <w:t xml:space="preserve"> with </w:t>
            </w:r>
            <w:r w:rsidR="00043CCF">
              <w:t xml:space="preserve">all </w:t>
            </w:r>
            <w:r>
              <w:t>Connecticut unemployment insurance statutes</w:t>
            </w:r>
            <w:r w:rsidR="00043CCF">
              <w:t>. In addition</w:t>
            </w:r>
            <w:r>
              <w:t xml:space="preserve">, </w:t>
            </w:r>
            <w:r w:rsidR="00043CCF">
              <w:t xml:space="preserve">all required </w:t>
            </w:r>
            <w:r w:rsidR="00AE6F2F">
              <w:t>legacy</w:t>
            </w:r>
            <w:r w:rsidR="00043CCF">
              <w:t xml:space="preserve"> data will be converted to the new system.</w:t>
            </w:r>
          </w:p>
          <w:p w14:paraId="6EFAF8EA" w14:textId="77777777" w:rsidR="00043CCF" w:rsidRDefault="00043CCF" w:rsidP="00C27F40">
            <w:pPr>
              <w:jc w:val="both"/>
            </w:pPr>
          </w:p>
          <w:p w14:paraId="3C957EFC" w14:textId="6A109672" w:rsidR="00C27F40" w:rsidRPr="005D683F" w:rsidRDefault="00043CCF" w:rsidP="00C27F40">
            <w:pPr>
              <w:jc w:val="both"/>
              <w:rPr>
                <w:highlight w:val="yellow"/>
              </w:rPr>
            </w:pPr>
            <w:r>
              <w:t>Phase 4</w:t>
            </w:r>
            <w:r w:rsidR="00AF0805">
              <w:t xml:space="preserve"> will include legacy</w:t>
            </w:r>
            <w:r w:rsidR="00A37C12">
              <w:t xml:space="preserve"> system</w:t>
            </w:r>
            <w:r>
              <w:t xml:space="preserve"> retire</w:t>
            </w:r>
            <w:r w:rsidR="00AF0805">
              <w:t>ment</w:t>
            </w:r>
            <w:r>
              <w:t>.</w:t>
            </w:r>
          </w:p>
          <w:p w14:paraId="779B05DE" w14:textId="77777777" w:rsidR="006A47F0" w:rsidRPr="005D683F" w:rsidRDefault="006A47F0" w:rsidP="00C27F40">
            <w:pPr>
              <w:jc w:val="both"/>
              <w:rPr>
                <w:highlight w:val="yellow"/>
              </w:rPr>
            </w:pPr>
          </w:p>
          <w:p w14:paraId="1C9D6648" w14:textId="4157FA58" w:rsidR="005F655B" w:rsidRPr="00043CCF" w:rsidRDefault="00C27F40" w:rsidP="00C27F40">
            <w:pPr>
              <w:jc w:val="both"/>
            </w:pPr>
            <w:r w:rsidRPr="00043CCF">
              <w:t>The end result will be a system that supports CTDOL’s business needs by maximizing accessibility and convenience for claimants, employers, and staff while promoting self-service through intuitive, transparent and easy to use systems; providing a flexible infrastructure that can readily respond to future changes; and ensuring data integrity, security and financial accountability.</w:t>
            </w:r>
          </w:p>
          <w:p w14:paraId="672BE686" w14:textId="77777777" w:rsidR="00043CCF" w:rsidRDefault="00043CCF" w:rsidP="00C27F40">
            <w:pPr>
              <w:jc w:val="both"/>
              <w:rPr>
                <w:highlight w:val="yellow"/>
              </w:rPr>
            </w:pPr>
          </w:p>
          <w:p w14:paraId="1A378A62" w14:textId="77777777" w:rsidR="00043CCF" w:rsidRDefault="00043CCF" w:rsidP="00C27F40">
            <w:pPr>
              <w:jc w:val="both"/>
              <w:rPr>
                <w:highlight w:val="yellow"/>
              </w:rPr>
            </w:pPr>
          </w:p>
          <w:p w14:paraId="5FC49410" w14:textId="77777777" w:rsidR="00043CCF" w:rsidRDefault="00043CCF" w:rsidP="00C27F40">
            <w:pPr>
              <w:jc w:val="both"/>
              <w:rPr>
                <w:highlight w:val="yellow"/>
              </w:rPr>
            </w:pPr>
          </w:p>
          <w:p w14:paraId="103D45D9" w14:textId="4C82C44D" w:rsidR="00C27F40" w:rsidRDefault="00C27F40" w:rsidP="00C27F40">
            <w:pPr>
              <w:jc w:val="both"/>
            </w:pPr>
          </w:p>
        </w:tc>
      </w:tr>
      <w:tr w:rsidR="00E245E3" w14:paraId="103D45DC" w14:textId="77777777" w:rsidTr="006B2419">
        <w:trPr>
          <w:jc w:val="center"/>
        </w:trPr>
        <w:tc>
          <w:tcPr>
            <w:tcW w:w="9558" w:type="dxa"/>
            <w:shd w:val="clear" w:color="auto" w:fill="EEECE1" w:themeFill="background2"/>
          </w:tcPr>
          <w:p w14:paraId="103D45DB" w14:textId="77777777" w:rsidR="00E245E3" w:rsidRPr="003353FA" w:rsidRDefault="00F7480F" w:rsidP="006E4397">
            <w:pPr>
              <w:rPr>
                <w:b/>
              </w:rPr>
            </w:pPr>
            <w:r w:rsidRPr="003353FA">
              <w:rPr>
                <w:b/>
              </w:rPr>
              <w:lastRenderedPageBreak/>
              <w:t>Purpose</w:t>
            </w:r>
            <w:r w:rsidR="00DA08E5">
              <w:rPr>
                <w:b/>
              </w:rPr>
              <w:t xml:space="preserve"> – Describe the purpose of the project</w:t>
            </w:r>
          </w:p>
        </w:tc>
      </w:tr>
      <w:tr w:rsidR="00E245E3" w14:paraId="103D45E6" w14:textId="77777777" w:rsidTr="006B2419">
        <w:trPr>
          <w:trHeight w:val="2510"/>
          <w:jc w:val="center"/>
        </w:trPr>
        <w:tc>
          <w:tcPr>
            <w:tcW w:w="9558" w:type="dxa"/>
          </w:tcPr>
          <w:p w14:paraId="3749A123" w14:textId="55CB38A2" w:rsidR="005F409E" w:rsidRDefault="005F409E" w:rsidP="00054B09"/>
          <w:p w14:paraId="10E5AA84" w14:textId="77777777" w:rsidR="005A4E2E" w:rsidRDefault="00F70C52" w:rsidP="006B2419">
            <w:pPr>
              <w:jc w:val="both"/>
            </w:pPr>
            <w:r>
              <w:t xml:space="preserve">The purpose of the UI Revitalization project is to </w:t>
            </w:r>
            <w:r w:rsidR="006B2419">
              <w:t>replac</w:t>
            </w:r>
            <w:r w:rsidR="00B82158">
              <w:t>e</w:t>
            </w:r>
            <w:r w:rsidR="006B2419">
              <w:t xml:space="preserve"> </w:t>
            </w:r>
            <w:r w:rsidR="00054B09">
              <w:t xml:space="preserve">CTDOL’s </w:t>
            </w:r>
            <w:r>
              <w:t>aging</w:t>
            </w:r>
            <w:r w:rsidR="00054B09">
              <w:t xml:space="preserve"> legacy systems with a</w:t>
            </w:r>
            <w:r>
              <w:t xml:space="preserve"> robust, integrated, accountable and accessible UI Tax and Benefits system that serves the needs of Connecticut’s claimants and employers</w:t>
            </w:r>
            <w:r w:rsidR="005A4E2E">
              <w:t xml:space="preserve"> in a customer-centric environment where they realize more conveniences and time savings, agency staff are highly skilled and motivated, and UI tax and benefits operations are streamlined and efficient.</w:t>
            </w:r>
          </w:p>
          <w:p w14:paraId="70487EE8" w14:textId="77777777" w:rsidR="005A4E2E" w:rsidRDefault="005A4E2E" w:rsidP="006B2419">
            <w:pPr>
              <w:jc w:val="both"/>
            </w:pPr>
          </w:p>
          <w:p w14:paraId="103D45E3" w14:textId="306A5909" w:rsidR="00054B09" w:rsidRDefault="00054B09" w:rsidP="006B2419">
            <w:pPr>
              <w:jc w:val="both"/>
            </w:pPr>
            <w:r>
              <w:t>This project will enable CTDOL to respond promptly and efficiently to both state and federal initiatives as well as programmatic changes with minimal delay and seamless continuation of services to all customers.</w:t>
            </w:r>
            <w:r w:rsidR="006E1692">
              <w:t xml:space="preserve"> </w:t>
            </w:r>
            <w:r w:rsidR="005A4E2E">
              <w:t>It will also</w:t>
            </w:r>
            <w:r>
              <w:t xml:space="preserve"> result in s</w:t>
            </w:r>
            <w:r w:rsidR="00C042BE">
              <w:t xml:space="preserve">ignificant cost savings to the </w:t>
            </w:r>
            <w:r w:rsidR="00AD2966">
              <w:t>agency</w:t>
            </w:r>
            <w:r>
              <w:t xml:space="preserve"> and employers while delivering </w:t>
            </w:r>
            <w:r w:rsidR="007A0CFB">
              <w:t>a</w:t>
            </w:r>
            <w:r>
              <w:t xml:space="preserve"> higher level of quality customer service to those we serve</w:t>
            </w:r>
            <w:r w:rsidR="002B3FE6">
              <w:t xml:space="preserve"> by:</w:t>
            </w:r>
          </w:p>
          <w:p w14:paraId="639E63C4" w14:textId="77777777" w:rsidR="00466C8A" w:rsidRDefault="00466C8A" w:rsidP="00054B09"/>
          <w:p w14:paraId="4F554CE9" w14:textId="4ABC3907" w:rsidR="00A222AF" w:rsidRDefault="00FA45A6" w:rsidP="005D683F">
            <w:pPr>
              <w:pStyle w:val="ListParagraph"/>
              <w:numPr>
                <w:ilvl w:val="0"/>
                <w:numId w:val="32"/>
              </w:numPr>
              <w:spacing w:after="40"/>
              <w:contextualSpacing w:val="0"/>
              <w:jc w:val="both"/>
            </w:pPr>
            <w:r>
              <w:t>Making</w:t>
            </w:r>
            <w:r w:rsidRPr="00ED20DA">
              <w:t xml:space="preserve"> </w:t>
            </w:r>
            <w:r>
              <w:t xml:space="preserve">CTDOL </w:t>
            </w:r>
            <w:r w:rsidRPr="00ED20DA">
              <w:t>more user-friendly and efficient for citizens</w:t>
            </w:r>
            <w:r>
              <w:t>,</w:t>
            </w:r>
            <w:r w:rsidRPr="00ED20DA">
              <w:t xml:space="preserve"> businesses and municipalities when transacting </w:t>
            </w:r>
            <w:r>
              <w:t xml:space="preserve">their </w:t>
            </w:r>
            <w:r w:rsidRPr="00ED20DA">
              <w:t xml:space="preserve">business with the state, including areas related to </w:t>
            </w:r>
            <w:r>
              <w:t>registering employers</w:t>
            </w:r>
            <w:r w:rsidR="00DE7F33">
              <w:t>,</w:t>
            </w:r>
            <w:r>
              <w:t xml:space="preserve"> payment of employer taxes, filing initial unemployment insurance (UI) benefits</w:t>
            </w:r>
            <w:r w:rsidR="00B82158">
              <w:t>,</w:t>
            </w:r>
            <w:r>
              <w:t xml:space="preserve"> filing weekly claim </w:t>
            </w:r>
            <w:r w:rsidR="00FD57B1">
              <w:t>payment request for UI benefits</w:t>
            </w:r>
            <w:r w:rsidR="00B82158">
              <w:t>, as well as filing and managing appeals</w:t>
            </w:r>
            <w:r w:rsidR="00FD57B1">
              <w:t>;</w:t>
            </w:r>
          </w:p>
          <w:p w14:paraId="291A21E9" w14:textId="196AAFF4" w:rsidR="00466C8A" w:rsidRPr="00ED20DA" w:rsidRDefault="00FA45A6" w:rsidP="005D683F">
            <w:pPr>
              <w:pStyle w:val="ListParagraph"/>
              <w:numPr>
                <w:ilvl w:val="0"/>
                <w:numId w:val="32"/>
              </w:numPr>
              <w:spacing w:after="40"/>
              <w:contextualSpacing w:val="0"/>
              <w:jc w:val="both"/>
            </w:pPr>
            <w:r>
              <w:t>Making</w:t>
            </w:r>
            <w:r w:rsidRPr="00ED20DA">
              <w:t xml:space="preserve"> </w:t>
            </w:r>
            <w:r>
              <w:t>i</w:t>
            </w:r>
            <w:r w:rsidR="00466C8A" w:rsidRPr="00ED20DA">
              <w:t>nformation about</w:t>
            </w:r>
            <w:r w:rsidR="00713B65">
              <w:t xml:space="preserve"> CTDOL</w:t>
            </w:r>
            <w:r w:rsidR="00466C8A" w:rsidRPr="00ED20DA">
              <w:t xml:space="preserve"> services more avai</w:t>
            </w:r>
            <w:r w:rsidR="00DE7F33">
              <w:t xml:space="preserve">lable and easy to find </w:t>
            </w:r>
            <w:r w:rsidR="009A641C">
              <w:t>online</w:t>
            </w:r>
            <w:r w:rsidR="00FD57B1">
              <w:t>;</w:t>
            </w:r>
          </w:p>
          <w:p w14:paraId="6A93B8B7" w14:textId="3BC774CD" w:rsidR="00466C8A" w:rsidRPr="00ED20DA" w:rsidRDefault="00466C8A" w:rsidP="005D683F">
            <w:pPr>
              <w:pStyle w:val="ListParagraph"/>
              <w:numPr>
                <w:ilvl w:val="0"/>
                <w:numId w:val="32"/>
              </w:numPr>
              <w:spacing w:after="40"/>
              <w:contextualSpacing w:val="0"/>
              <w:jc w:val="both"/>
            </w:pPr>
            <w:r w:rsidRPr="00ED20DA">
              <w:t>Implement</w:t>
            </w:r>
            <w:r w:rsidR="00FA45A6">
              <w:t>ing</w:t>
            </w:r>
            <w:r w:rsidRPr="00ED20DA">
              <w:t xml:space="preserve"> efficient, modern business practices that result in clear and identifiable cost savings and service delivery improvements; </w:t>
            </w:r>
          </w:p>
          <w:p w14:paraId="402232DA" w14:textId="3F0A5A36" w:rsidR="00466C8A" w:rsidRPr="00ED20DA" w:rsidRDefault="00FA45A6" w:rsidP="005D683F">
            <w:pPr>
              <w:pStyle w:val="ListParagraph"/>
              <w:numPr>
                <w:ilvl w:val="0"/>
                <w:numId w:val="32"/>
              </w:numPr>
              <w:spacing w:after="40"/>
              <w:contextualSpacing w:val="0"/>
              <w:jc w:val="both"/>
            </w:pPr>
            <w:r>
              <w:t>Increasing</w:t>
            </w:r>
            <w:r w:rsidR="00466C8A" w:rsidRPr="00ED20DA">
              <w:t xml:space="preserve"> transparency for the public and policy makers regarding costs, effectiveness and service outcomes within and across state agencies; </w:t>
            </w:r>
          </w:p>
          <w:p w14:paraId="7B059E06" w14:textId="4F9F6C9D" w:rsidR="00466C8A" w:rsidRPr="00ED20DA" w:rsidRDefault="00FA45A6" w:rsidP="005D683F">
            <w:pPr>
              <w:pStyle w:val="ListParagraph"/>
              <w:numPr>
                <w:ilvl w:val="0"/>
                <w:numId w:val="32"/>
              </w:numPr>
              <w:spacing w:after="40"/>
              <w:contextualSpacing w:val="0"/>
              <w:jc w:val="both"/>
            </w:pPr>
            <w:r>
              <w:t>Reducing</w:t>
            </w:r>
            <w:r w:rsidR="00466C8A" w:rsidRPr="00ED20DA">
              <w:t xml:space="preserve"> the costs to the state regarding its implementation, use and management of technology systems through shared services, applications and hardware across </w:t>
            </w:r>
            <w:r w:rsidR="00AD2966">
              <w:t>agency</w:t>
            </w:r>
            <w:r w:rsidR="00466C8A" w:rsidRPr="00ED20DA">
              <w:t xml:space="preserve"> boundaries and by other means; </w:t>
            </w:r>
          </w:p>
          <w:p w14:paraId="103D45E4" w14:textId="5499DFE8" w:rsidR="00BB5681" w:rsidRDefault="00FA45A6" w:rsidP="005D683F">
            <w:pPr>
              <w:pStyle w:val="ListParagraph"/>
              <w:numPr>
                <w:ilvl w:val="0"/>
                <w:numId w:val="32"/>
              </w:numPr>
              <w:spacing w:after="40"/>
              <w:contextualSpacing w:val="0"/>
              <w:jc w:val="both"/>
            </w:pPr>
            <w:r>
              <w:t>Ensuring</w:t>
            </w:r>
            <w:r w:rsidR="00466C8A" w:rsidRPr="00ED20DA">
              <w:t xml:space="preserve"> the appropriate confidentiality, integrity and availability of </w:t>
            </w:r>
            <w:r w:rsidR="00D22CA6">
              <w:t>CTDOL’s</w:t>
            </w:r>
            <w:r w:rsidR="00466C8A" w:rsidRPr="00ED20DA">
              <w:t xml:space="preserve"> valuable electronic or digital data information resources in order to provide an environment in which the state's use</w:t>
            </w:r>
            <w:r w:rsidR="00D22CA6">
              <w:t xml:space="preserve">r community can safely </w:t>
            </w:r>
            <w:r w:rsidR="004005EB">
              <w:t xml:space="preserve">conduct </w:t>
            </w:r>
            <w:r w:rsidR="004005EB" w:rsidRPr="00ED20DA">
              <w:t>business</w:t>
            </w:r>
            <w:r w:rsidR="00D22CA6">
              <w:t xml:space="preserve"> with the </w:t>
            </w:r>
            <w:r w:rsidR="00AD2966">
              <w:t>agency</w:t>
            </w:r>
            <w:r w:rsidR="00FD57B1">
              <w:t>;</w:t>
            </w:r>
          </w:p>
          <w:p w14:paraId="6850C295" w14:textId="7433B4B5" w:rsidR="00BB5681" w:rsidRDefault="0046492A" w:rsidP="005D683F">
            <w:pPr>
              <w:pStyle w:val="ListParagraph"/>
              <w:numPr>
                <w:ilvl w:val="0"/>
                <w:numId w:val="32"/>
              </w:numPr>
              <w:spacing w:after="40"/>
              <w:contextualSpacing w:val="0"/>
              <w:jc w:val="both"/>
            </w:pPr>
            <w:r>
              <w:t xml:space="preserve">Leveraging technology to ensure the </w:t>
            </w:r>
            <w:r w:rsidR="00AD2966">
              <w:t>agency</w:t>
            </w:r>
            <w:r>
              <w:t xml:space="preserve">’s service delivery remains in </w:t>
            </w:r>
            <w:r w:rsidR="00B70D9C">
              <w:t>synch with</w:t>
            </w:r>
            <w:r>
              <w:t xml:space="preserve"> current technological trends and products</w:t>
            </w:r>
            <w:r w:rsidR="00B82158">
              <w:t>;</w:t>
            </w:r>
          </w:p>
          <w:p w14:paraId="103D45E5" w14:textId="37BC9B07" w:rsidR="00715B7C" w:rsidRPr="00F76ACA" w:rsidRDefault="00B82158" w:rsidP="005D683F">
            <w:pPr>
              <w:pStyle w:val="ListParagraph"/>
              <w:numPr>
                <w:ilvl w:val="0"/>
                <w:numId w:val="32"/>
              </w:numPr>
              <w:spacing w:after="40"/>
              <w:contextualSpacing w:val="0"/>
              <w:jc w:val="both"/>
            </w:pPr>
            <w:r>
              <w:t>Sharing s</w:t>
            </w:r>
            <w:r w:rsidR="00715B7C" w:rsidRPr="00F76ACA">
              <w:t>ystem</w:t>
            </w:r>
            <w:r w:rsidR="001D5C24" w:rsidRPr="00F76ACA">
              <w:t xml:space="preserve"> operation</w:t>
            </w:r>
            <w:r w:rsidR="00715B7C" w:rsidRPr="00F76ACA">
              <w:t xml:space="preserve"> and maintenance costs </w:t>
            </w:r>
            <w:r w:rsidR="001D5C24" w:rsidRPr="00F76ACA">
              <w:t>with three other states, significantly</w:t>
            </w:r>
            <w:r w:rsidR="00715B7C" w:rsidRPr="00F76ACA">
              <w:t xml:space="preserve"> redu</w:t>
            </w:r>
            <w:r w:rsidR="001D5C24" w:rsidRPr="00F76ACA">
              <w:t>cing</w:t>
            </w:r>
            <w:r w:rsidR="00715B7C" w:rsidRPr="00F76ACA">
              <w:t xml:space="preserve"> Connecticut’s </w:t>
            </w:r>
            <w:r w:rsidR="001D5C24" w:rsidRPr="00F76ACA">
              <w:t xml:space="preserve">future </w:t>
            </w:r>
            <w:r w:rsidR="00715B7C" w:rsidRPr="00F76ACA">
              <w:t>costs.</w:t>
            </w:r>
          </w:p>
        </w:tc>
      </w:tr>
      <w:tr w:rsidR="00E245E3" w14:paraId="103D45E8" w14:textId="77777777" w:rsidTr="006B2419">
        <w:trPr>
          <w:jc w:val="center"/>
        </w:trPr>
        <w:tc>
          <w:tcPr>
            <w:tcW w:w="9558" w:type="dxa"/>
            <w:shd w:val="clear" w:color="auto" w:fill="EEECE1" w:themeFill="background2"/>
          </w:tcPr>
          <w:p w14:paraId="103D45E7" w14:textId="77777777" w:rsidR="00E245E3" w:rsidRPr="003353FA" w:rsidRDefault="00F7480F" w:rsidP="006E4397">
            <w:pPr>
              <w:rPr>
                <w:b/>
              </w:rPr>
            </w:pPr>
            <w:r w:rsidRPr="003353FA">
              <w:rPr>
                <w:b/>
              </w:rPr>
              <w:t>Importance</w:t>
            </w:r>
            <w:r w:rsidR="00DA08E5">
              <w:rPr>
                <w:b/>
              </w:rPr>
              <w:t xml:space="preserve"> – Describe why this project is important</w:t>
            </w:r>
          </w:p>
        </w:tc>
      </w:tr>
      <w:tr w:rsidR="00E245E3" w14:paraId="103D45EE" w14:textId="77777777" w:rsidTr="006B2419">
        <w:trPr>
          <w:trHeight w:val="2312"/>
          <w:jc w:val="center"/>
        </w:trPr>
        <w:tc>
          <w:tcPr>
            <w:tcW w:w="9558" w:type="dxa"/>
          </w:tcPr>
          <w:p w14:paraId="05C840FB" w14:textId="77777777" w:rsidR="006730DD" w:rsidRDefault="006730DD" w:rsidP="004513BC">
            <w:pPr>
              <w:pStyle w:val="ListParagraph"/>
              <w:ind w:left="0"/>
              <w:jc w:val="both"/>
            </w:pPr>
          </w:p>
          <w:p w14:paraId="50970FD5" w14:textId="77977F80" w:rsidR="00E224A4" w:rsidRDefault="00BB5681" w:rsidP="004513BC">
            <w:pPr>
              <w:pStyle w:val="ListParagraph"/>
              <w:ind w:left="0"/>
              <w:jc w:val="both"/>
            </w:pPr>
            <w:r w:rsidRPr="004513BC">
              <w:t xml:space="preserve">UI </w:t>
            </w:r>
            <w:r w:rsidR="00916D02">
              <w:t>Revitalization</w:t>
            </w:r>
            <w:r w:rsidRPr="004513BC">
              <w:t xml:space="preserve"> is a mission critical effort for CTDOL</w:t>
            </w:r>
            <w:r w:rsidR="00B931C8">
              <w:t xml:space="preserve"> for the following reasons:</w:t>
            </w:r>
          </w:p>
          <w:p w14:paraId="4BC067D9" w14:textId="77777777" w:rsidR="00E85248" w:rsidRDefault="00E85248" w:rsidP="004513BC">
            <w:pPr>
              <w:pStyle w:val="ListParagraph"/>
              <w:ind w:left="0"/>
              <w:jc w:val="both"/>
            </w:pPr>
          </w:p>
          <w:p w14:paraId="444383C1" w14:textId="3CB0C38D" w:rsidR="00193F45" w:rsidRPr="00193F45" w:rsidRDefault="00C4241B" w:rsidP="00CE0E0E">
            <w:pPr>
              <w:pStyle w:val="ListParagraph"/>
              <w:numPr>
                <w:ilvl w:val="0"/>
                <w:numId w:val="12"/>
              </w:numPr>
              <w:spacing w:after="40"/>
              <w:ind w:left="821"/>
              <w:contextualSpacing w:val="0"/>
              <w:jc w:val="both"/>
            </w:pPr>
            <w:r>
              <w:t>I</w:t>
            </w:r>
            <w:r w:rsidR="00193F45">
              <w:t xml:space="preserve">n </w:t>
            </w:r>
            <w:r w:rsidR="00AD2966">
              <w:t>an</w:t>
            </w:r>
            <w:r>
              <w:t xml:space="preserve"> article dated </w:t>
            </w:r>
            <w:r w:rsidR="00193F45">
              <w:t>January 26, 2011</w:t>
            </w:r>
            <w:r>
              <w:t>,</w:t>
            </w:r>
            <w:r w:rsidR="00193F45">
              <w:t xml:space="preserve"> </w:t>
            </w:r>
            <w:r w:rsidRPr="00022F3D">
              <w:t>Governor</w:t>
            </w:r>
            <w:r>
              <w:t xml:space="preserve"> Dannel P. Malloy stated </w:t>
            </w:r>
            <w:r w:rsidR="00193F45">
              <w:t>that key priorities for CTDOL are to “</w:t>
            </w:r>
            <w:r w:rsidR="00193F45" w:rsidRPr="001B562D">
              <w:rPr>
                <w:bCs/>
              </w:rPr>
              <w:t>step up its enforcement</w:t>
            </w:r>
            <w:r w:rsidR="00193F45" w:rsidRPr="001B562D">
              <w:rPr>
                <w:b/>
                <w:bCs/>
                <w:i/>
              </w:rPr>
              <w:t xml:space="preserve">, </w:t>
            </w:r>
            <w:r w:rsidRPr="00C4241B">
              <w:rPr>
                <w:bCs/>
              </w:rPr>
              <w:t xml:space="preserve">modernize </w:t>
            </w:r>
            <w:r w:rsidR="00193F45" w:rsidRPr="00C4241B">
              <w:rPr>
                <w:bCs/>
              </w:rPr>
              <w:t>its technology</w:t>
            </w:r>
            <w:r w:rsidR="00193F45" w:rsidRPr="001B562D">
              <w:rPr>
                <w:bCs/>
              </w:rPr>
              <w:t xml:space="preserve"> and ensure that employers are playing by the rules.”</w:t>
            </w:r>
            <w:r w:rsidR="006E1692">
              <w:rPr>
                <w:bCs/>
              </w:rPr>
              <w:t xml:space="preserve"> </w:t>
            </w:r>
            <w:r>
              <w:rPr>
                <w:bCs/>
              </w:rPr>
              <w:t>Modernizing</w:t>
            </w:r>
            <w:r w:rsidR="00193F45" w:rsidRPr="001B562D">
              <w:rPr>
                <w:bCs/>
              </w:rPr>
              <w:t xml:space="preserve"> our technology</w:t>
            </w:r>
            <w:r>
              <w:rPr>
                <w:bCs/>
              </w:rPr>
              <w:t xml:space="preserve"> through a revitalization of </w:t>
            </w:r>
            <w:r w:rsidR="006E7333">
              <w:rPr>
                <w:bCs/>
              </w:rPr>
              <w:t xml:space="preserve">our </w:t>
            </w:r>
            <w:r w:rsidR="006A765D">
              <w:rPr>
                <w:bCs/>
              </w:rPr>
              <w:t>UI Tax</w:t>
            </w:r>
            <w:r w:rsidR="00B82158">
              <w:rPr>
                <w:bCs/>
              </w:rPr>
              <w:t xml:space="preserve"> </w:t>
            </w:r>
            <w:r w:rsidR="006A765D">
              <w:rPr>
                <w:bCs/>
              </w:rPr>
              <w:t xml:space="preserve"> and Benefits </w:t>
            </w:r>
            <w:r>
              <w:t>system</w:t>
            </w:r>
            <w:r w:rsidR="00193F45" w:rsidRPr="001B562D">
              <w:rPr>
                <w:bCs/>
              </w:rPr>
              <w:t xml:space="preserve"> will provide CTDOL</w:t>
            </w:r>
            <w:r w:rsidR="006E1692">
              <w:rPr>
                <w:bCs/>
              </w:rPr>
              <w:t xml:space="preserve"> </w:t>
            </w:r>
            <w:r w:rsidR="006E7333">
              <w:rPr>
                <w:bCs/>
              </w:rPr>
              <w:t>with the state-of-</w:t>
            </w:r>
            <w:r w:rsidR="00193F45" w:rsidRPr="001B562D">
              <w:rPr>
                <w:bCs/>
              </w:rPr>
              <w:t>art technology necessary</w:t>
            </w:r>
            <w:r w:rsidR="006E1692">
              <w:rPr>
                <w:bCs/>
              </w:rPr>
              <w:t xml:space="preserve"> </w:t>
            </w:r>
            <w:r w:rsidR="00185116">
              <w:rPr>
                <w:bCs/>
              </w:rPr>
              <w:t xml:space="preserve">to accomplish these key </w:t>
            </w:r>
            <w:r w:rsidR="00CC4B6B">
              <w:rPr>
                <w:bCs/>
              </w:rPr>
              <w:t>priorities;</w:t>
            </w:r>
          </w:p>
          <w:p w14:paraId="56D85F27" w14:textId="7FEF8C4D" w:rsidR="003A6FC8" w:rsidRDefault="00463736" w:rsidP="00CE0E0E">
            <w:pPr>
              <w:pStyle w:val="ListParagraph"/>
              <w:numPr>
                <w:ilvl w:val="0"/>
                <w:numId w:val="12"/>
              </w:numPr>
              <w:spacing w:after="40"/>
              <w:ind w:left="821"/>
              <w:contextualSpacing w:val="0"/>
              <w:jc w:val="both"/>
            </w:pPr>
            <w:r>
              <w:t xml:space="preserve">Advances in technology over the past several years, combined with demographic changes in CTDOL’s staff and </w:t>
            </w:r>
            <w:r>
              <w:rPr>
                <w:bCs/>
              </w:rPr>
              <w:t xml:space="preserve">customer base </w:t>
            </w:r>
            <w:r>
              <w:t xml:space="preserve">have resulted in new expectations </w:t>
            </w:r>
            <w:r w:rsidR="006B09ED">
              <w:t>for the service delivery model.</w:t>
            </w:r>
            <w:r>
              <w:rPr>
                <w:bCs/>
              </w:rPr>
              <w:t xml:space="preserve"> </w:t>
            </w:r>
            <w:r w:rsidR="00F1289A" w:rsidRPr="001B562D">
              <w:rPr>
                <w:bCs/>
              </w:rPr>
              <w:t xml:space="preserve">A </w:t>
            </w:r>
            <w:r w:rsidR="006A734D">
              <w:rPr>
                <w:bCs/>
              </w:rPr>
              <w:t>revitalize</w:t>
            </w:r>
            <w:r w:rsidR="00F1289A" w:rsidRPr="001B562D">
              <w:rPr>
                <w:bCs/>
              </w:rPr>
              <w:t>d sy</w:t>
            </w:r>
            <w:r w:rsidR="00CC4B6B">
              <w:rPr>
                <w:bCs/>
              </w:rPr>
              <w:t xml:space="preserve">stem will </w:t>
            </w:r>
            <w:r w:rsidR="006B09ED">
              <w:rPr>
                <w:bCs/>
              </w:rPr>
              <w:t xml:space="preserve">allow CTDOL to meet these expectations by </w:t>
            </w:r>
            <w:r w:rsidR="00CC4B6B">
              <w:rPr>
                <w:bCs/>
              </w:rPr>
              <w:t>provid</w:t>
            </w:r>
            <w:r w:rsidR="006B09ED">
              <w:rPr>
                <w:bCs/>
              </w:rPr>
              <w:t>ing</w:t>
            </w:r>
            <w:r w:rsidR="00CC4B6B">
              <w:rPr>
                <w:bCs/>
              </w:rPr>
              <w:t xml:space="preserve"> the ability </w:t>
            </w:r>
            <w:r w:rsidR="006B09ED">
              <w:rPr>
                <w:bCs/>
              </w:rPr>
              <w:t>for staff and customers to provide/</w:t>
            </w:r>
            <w:r w:rsidR="00CC4B6B">
              <w:rPr>
                <w:bCs/>
              </w:rPr>
              <w:t xml:space="preserve">access </w:t>
            </w:r>
            <w:r w:rsidR="00CC4B6B" w:rsidRPr="001B562D">
              <w:rPr>
                <w:bCs/>
              </w:rPr>
              <w:t>the</w:t>
            </w:r>
            <w:r w:rsidR="00F1289A" w:rsidRPr="001B562D">
              <w:rPr>
                <w:bCs/>
              </w:rPr>
              <w:t xml:space="preserve"> full range of CTDOL’s serv</w:t>
            </w:r>
            <w:r w:rsidR="003A6FC8" w:rsidRPr="001B562D">
              <w:rPr>
                <w:bCs/>
              </w:rPr>
              <w:t>ices in a</w:t>
            </w:r>
            <w:r w:rsidR="002D3616" w:rsidRPr="001B562D">
              <w:rPr>
                <w:bCs/>
              </w:rPr>
              <w:t xml:space="preserve"> </w:t>
            </w:r>
            <w:r w:rsidR="003A6FC8" w:rsidRPr="001B562D">
              <w:rPr>
                <w:bCs/>
              </w:rPr>
              <w:t>less stressful</w:t>
            </w:r>
            <w:r w:rsidR="002D3616" w:rsidRPr="001B562D">
              <w:rPr>
                <w:bCs/>
              </w:rPr>
              <w:t>,</w:t>
            </w:r>
            <w:r w:rsidR="003A6FC8" w:rsidRPr="001B562D">
              <w:rPr>
                <w:bCs/>
              </w:rPr>
              <w:t xml:space="preserve"> </w:t>
            </w:r>
            <w:r w:rsidR="002D3616" w:rsidRPr="001B562D">
              <w:rPr>
                <w:bCs/>
              </w:rPr>
              <w:t>u</w:t>
            </w:r>
            <w:r w:rsidR="003A6FC8" w:rsidRPr="001B562D">
              <w:rPr>
                <w:bCs/>
              </w:rPr>
              <w:t>ser-friendly environment</w:t>
            </w:r>
            <w:r w:rsidR="006B09ED">
              <w:rPr>
                <w:bCs/>
              </w:rPr>
              <w:t xml:space="preserve"> using current technology and mobile computing</w:t>
            </w:r>
            <w:r w:rsidR="00CC4B6B">
              <w:rPr>
                <w:bCs/>
              </w:rPr>
              <w:t>;</w:t>
            </w:r>
          </w:p>
          <w:p w14:paraId="5841C130" w14:textId="487D943A" w:rsidR="00022F3D" w:rsidRDefault="00F1289A" w:rsidP="00CE0E0E">
            <w:pPr>
              <w:pStyle w:val="ListParagraph"/>
              <w:numPr>
                <w:ilvl w:val="0"/>
                <w:numId w:val="12"/>
              </w:numPr>
              <w:spacing w:after="40"/>
              <w:ind w:left="821"/>
              <w:contextualSpacing w:val="0"/>
              <w:jc w:val="both"/>
            </w:pPr>
            <w:r>
              <w:t>CTDOL st</w:t>
            </w:r>
            <w:r w:rsidR="008351ED">
              <w:t xml:space="preserve">affing </w:t>
            </w:r>
            <w:r w:rsidR="00AA5118">
              <w:t xml:space="preserve">levels </w:t>
            </w:r>
            <w:r w:rsidR="008351ED">
              <w:t>currently exceed</w:t>
            </w:r>
            <w:r>
              <w:t xml:space="preserve"> federal </w:t>
            </w:r>
            <w:r w:rsidR="004005EB">
              <w:t>administrative</w:t>
            </w:r>
            <w:r>
              <w:t xml:space="preserve"> funding </w:t>
            </w:r>
            <w:r w:rsidR="00AA5118">
              <w:t>allocations</w:t>
            </w:r>
            <w:r>
              <w:t xml:space="preserve">. In order to maintain existing services with the current </w:t>
            </w:r>
            <w:r w:rsidR="00AA5118">
              <w:t xml:space="preserve">federal </w:t>
            </w:r>
            <w:r>
              <w:t>funding, processes must be automated.</w:t>
            </w:r>
            <w:r w:rsidR="008351ED">
              <w:t xml:space="preserve"> </w:t>
            </w:r>
            <w:r w:rsidR="00D34C02">
              <w:t xml:space="preserve">In the alternative, </w:t>
            </w:r>
            <w:r>
              <w:t>a failure to automate may require state or other funding to subsidize federal budgetary allocations</w:t>
            </w:r>
            <w:r w:rsidR="00754921">
              <w:t xml:space="preserve"> or a degrad</w:t>
            </w:r>
            <w:r w:rsidR="00CC4B6B">
              <w:t>ation of services</w:t>
            </w:r>
            <w:r w:rsidR="00D34C02">
              <w:t xml:space="preserve"> will occur</w:t>
            </w:r>
            <w:r w:rsidR="00CC4B6B">
              <w:t>;</w:t>
            </w:r>
          </w:p>
          <w:p w14:paraId="103D45ED" w14:textId="5090414C" w:rsidR="006476A7" w:rsidRDefault="009524D3" w:rsidP="00101C21">
            <w:pPr>
              <w:pStyle w:val="ListParagraph"/>
              <w:numPr>
                <w:ilvl w:val="0"/>
                <w:numId w:val="12"/>
              </w:numPr>
              <w:spacing w:after="40"/>
              <w:ind w:left="821"/>
              <w:contextualSpacing w:val="0"/>
              <w:jc w:val="both"/>
            </w:pPr>
            <w:r w:rsidRPr="00B53965">
              <w:rPr>
                <w:bCs/>
              </w:rPr>
              <w:lastRenderedPageBreak/>
              <w:t xml:space="preserve">The </w:t>
            </w:r>
            <w:r w:rsidRPr="00B53965">
              <w:t xml:space="preserve">legacy system </w:t>
            </w:r>
            <w:r w:rsidR="00562536">
              <w:t xml:space="preserve">was developed in the mid 1970’s and </w:t>
            </w:r>
            <w:r w:rsidRPr="00B53965">
              <w:t>last overhauled for Y2K conversion. The system is reaching end</w:t>
            </w:r>
            <w:r w:rsidR="007022F3">
              <w:t>-</w:t>
            </w:r>
            <w:r w:rsidR="00B53965">
              <w:t>of-</w:t>
            </w:r>
            <w:r w:rsidRPr="00B53965">
              <w:t>life (EOL) status. Major component hardware and software are no lon</w:t>
            </w:r>
            <w:r w:rsidR="00B53965" w:rsidRPr="00B53965">
              <w:t>ger supported by</w:t>
            </w:r>
            <w:r w:rsidR="00B70D9C">
              <w:t xml:space="preserve"> the</w:t>
            </w:r>
            <w:r w:rsidR="00B53965" w:rsidRPr="00B53965">
              <w:t xml:space="preserve"> manufacturer</w:t>
            </w:r>
            <w:r w:rsidR="007936A5">
              <w:t>s</w:t>
            </w:r>
            <w:r w:rsidR="00B53965" w:rsidRPr="00B53965">
              <w:t xml:space="preserve">. </w:t>
            </w:r>
            <w:r w:rsidRPr="00B53965">
              <w:t xml:space="preserve">Since this last overhaul, technological advances have surpassed </w:t>
            </w:r>
            <w:r w:rsidR="007936A5">
              <w:t xml:space="preserve">CTDOL’s </w:t>
            </w:r>
            <w:r w:rsidRPr="00B53965">
              <w:t>system</w:t>
            </w:r>
            <w:r w:rsidR="00101C21">
              <w:t>s</w:t>
            </w:r>
            <w:r w:rsidRPr="00B53965">
              <w:t xml:space="preserve"> capabilit</w:t>
            </w:r>
            <w:r w:rsidR="00101C21">
              <w:t>ies</w:t>
            </w:r>
            <w:r w:rsidRPr="00B53965">
              <w:t>.</w:t>
            </w:r>
            <w:r w:rsidR="00B53965">
              <w:t xml:space="preserve"> </w:t>
            </w:r>
            <w:r w:rsidR="00E01B04">
              <w:t>In addition, t</w:t>
            </w:r>
            <w:r w:rsidR="00CC3FD2">
              <w:t>he e</w:t>
            </w:r>
            <w:r w:rsidR="00B53965">
              <w:t xml:space="preserve">xisting population of experienced mainframe resources </w:t>
            </w:r>
            <w:r w:rsidR="00E01B04">
              <w:t>is</w:t>
            </w:r>
            <w:r w:rsidR="00B53965">
              <w:t xml:space="preserve"> at or nearing retirement age</w:t>
            </w:r>
            <w:r w:rsidR="00E01B04">
              <w:t xml:space="preserve"> and most computer science curriculums are no longer offering courses</w:t>
            </w:r>
            <w:r w:rsidR="007936A5">
              <w:t xml:space="preserve"> </w:t>
            </w:r>
            <w:r w:rsidR="00CC3FD2">
              <w:t xml:space="preserve">in mainframe </w:t>
            </w:r>
            <w:r w:rsidR="00101C21">
              <w:t xml:space="preserve">computing.  </w:t>
            </w:r>
            <w:r w:rsidR="00E01B04">
              <w:t xml:space="preserve">The result is an ever shrinking </w:t>
            </w:r>
            <w:r w:rsidR="007936A5">
              <w:t>r</w:t>
            </w:r>
            <w:r w:rsidR="007936A5" w:rsidRPr="00B53965">
              <w:t>esource</w:t>
            </w:r>
            <w:r w:rsidR="00E01B04">
              <w:t xml:space="preserve"> pool</w:t>
            </w:r>
            <w:r w:rsidR="007936A5" w:rsidRPr="00B53965">
              <w:t xml:space="preserve"> for maintaining legacy sy</w:t>
            </w:r>
            <w:r w:rsidR="007936A5">
              <w:t>stems</w:t>
            </w:r>
            <w:r w:rsidR="00E01B04">
              <w:t xml:space="preserve"> since it is</w:t>
            </w:r>
            <w:r w:rsidR="007936A5">
              <w:t xml:space="preserve"> not being replenished.</w:t>
            </w:r>
          </w:p>
        </w:tc>
      </w:tr>
      <w:tr w:rsidR="00E245E3" w14:paraId="103D45F0" w14:textId="77777777" w:rsidTr="006B2419">
        <w:trPr>
          <w:jc w:val="center"/>
        </w:trPr>
        <w:tc>
          <w:tcPr>
            <w:tcW w:w="9558" w:type="dxa"/>
            <w:shd w:val="clear" w:color="auto" w:fill="EEECE1" w:themeFill="background2"/>
          </w:tcPr>
          <w:p w14:paraId="103D45EF" w14:textId="5CFD929A" w:rsidR="00E245E3" w:rsidRPr="003353FA" w:rsidRDefault="00F7480F" w:rsidP="006E4397">
            <w:pPr>
              <w:rPr>
                <w:b/>
              </w:rPr>
            </w:pPr>
            <w:r w:rsidRPr="003353FA">
              <w:rPr>
                <w:b/>
              </w:rPr>
              <w:lastRenderedPageBreak/>
              <w:t>Outcomes</w:t>
            </w:r>
            <w:r w:rsidR="00F83EF8">
              <w:rPr>
                <w:b/>
              </w:rPr>
              <w:t xml:space="preserve"> – What are the expected outcomes of this project</w:t>
            </w:r>
          </w:p>
        </w:tc>
      </w:tr>
      <w:tr w:rsidR="00E245E3" w14:paraId="103D45F2" w14:textId="77777777" w:rsidTr="006B2419">
        <w:trPr>
          <w:trHeight w:val="1970"/>
          <w:jc w:val="center"/>
        </w:trPr>
        <w:tc>
          <w:tcPr>
            <w:tcW w:w="9558" w:type="dxa"/>
          </w:tcPr>
          <w:p w14:paraId="6E719E38" w14:textId="6D47B470" w:rsidR="006730DD" w:rsidRDefault="006730DD" w:rsidP="00B8480E">
            <w:pPr>
              <w:jc w:val="both"/>
            </w:pPr>
          </w:p>
          <w:p w14:paraId="09F3FE32" w14:textId="592684E4" w:rsidR="00B26C9D" w:rsidRDefault="00B8480E" w:rsidP="00B8480E">
            <w:pPr>
              <w:jc w:val="both"/>
            </w:pPr>
            <w:r>
              <w:t xml:space="preserve">Measurable outcomes from this project will come from several sources including: </w:t>
            </w:r>
          </w:p>
          <w:p w14:paraId="2F5CD0A4" w14:textId="77777777" w:rsidR="00E85248" w:rsidRDefault="00E85248" w:rsidP="00B8480E">
            <w:pPr>
              <w:jc w:val="both"/>
            </w:pPr>
          </w:p>
          <w:p w14:paraId="790578F8" w14:textId="5B7F42BA" w:rsidR="00C41526" w:rsidRDefault="00B26C9D" w:rsidP="005A4E2E">
            <w:pPr>
              <w:pStyle w:val="ListParagraph"/>
              <w:numPr>
                <w:ilvl w:val="0"/>
                <w:numId w:val="33"/>
              </w:numPr>
              <w:spacing w:after="40"/>
              <w:contextualSpacing w:val="0"/>
              <w:jc w:val="both"/>
            </w:pPr>
            <w:r w:rsidRPr="0046492A">
              <w:rPr>
                <w:b/>
              </w:rPr>
              <w:t>Improved Services to Employers and Claimants</w:t>
            </w:r>
            <w:r w:rsidR="0046492A">
              <w:t xml:space="preserve"> - </w:t>
            </w:r>
            <w:r>
              <w:t xml:space="preserve">Services provided to customers will be improved substantially, by providing </w:t>
            </w:r>
            <w:r w:rsidRPr="00F76ACA">
              <w:t>24/7</w:t>
            </w:r>
            <w:r w:rsidR="004C0F46" w:rsidRPr="00F76ACA">
              <w:t xml:space="preserve"> </w:t>
            </w:r>
            <w:r w:rsidR="004C0F46">
              <w:t xml:space="preserve">online self-service </w:t>
            </w:r>
            <w:r>
              <w:t xml:space="preserve">access </w:t>
            </w:r>
            <w:r w:rsidR="004C0F46">
              <w:t xml:space="preserve">to </w:t>
            </w:r>
            <w:r>
              <w:t>the information</w:t>
            </w:r>
            <w:r w:rsidR="004C0F46">
              <w:t xml:space="preserve"> they need, when they need it;</w:t>
            </w:r>
          </w:p>
          <w:p w14:paraId="4DD48A1E" w14:textId="12604111" w:rsidR="001B562D" w:rsidRDefault="00C41526" w:rsidP="00CE0E0E">
            <w:pPr>
              <w:pStyle w:val="ListParagraph"/>
              <w:numPr>
                <w:ilvl w:val="0"/>
                <w:numId w:val="14"/>
              </w:numPr>
              <w:spacing w:after="40"/>
              <w:contextualSpacing w:val="0"/>
              <w:jc w:val="both"/>
            </w:pPr>
            <w:r w:rsidRPr="0046492A">
              <w:rPr>
                <w:b/>
              </w:rPr>
              <w:t>User</w:t>
            </w:r>
            <w:r w:rsidR="00BF1CEF">
              <w:rPr>
                <w:b/>
              </w:rPr>
              <w:t>-F</w:t>
            </w:r>
            <w:r w:rsidRPr="0046492A">
              <w:rPr>
                <w:b/>
              </w:rPr>
              <w:t>riendly System</w:t>
            </w:r>
            <w:r>
              <w:t xml:space="preserve"> – The new sy</w:t>
            </w:r>
            <w:r w:rsidR="00D41214">
              <w:t>stem will be more user</w:t>
            </w:r>
            <w:r w:rsidR="0091681C">
              <w:t>-</w:t>
            </w:r>
            <w:r w:rsidR="00D41214">
              <w:t>friendly</w:t>
            </w:r>
            <w:r>
              <w:t xml:space="preserve"> with better screens, menus, and features that provide </w:t>
            </w:r>
            <w:r w:rsidR="00BF1CEF">
              <w:t xml:space="preserve">real-time </w:t>
            </w:r>
            <w:r>
              <w:t xml:space="preserve">help to </w:t>
            </w:r>
            <w:r w:rsidR="00DA1CAA">
              <w:t>customer</w:t>
            </w:r>
            <w:r w:rsidR="0091681C">
              <w:t>s</w:t>
            </w:r>
            <w:r w:rsidR="00DA1CAA">
              <w:t xml:space="preserve"> and CTDOL staff</w:t>
            </w:r>
            <w:r>
              <w:t>.</w:t>
            </w:r>
            <w:r w:rsidR="006E1692">
              <w:t xml:space="preserve"> </w:t>
            </w:r>
            <w:r>
              <w:t>Training staff will be easier due to the shorter learn</w:t>
            </w:r>
            <w:r w:rsidR="00CA0D26">
              <w:t>ing periods</w:t>
            </w:r>
            <w:r w:rsidR="00D41214">
              <w:t xml:space="preserve">; </w:t>
            </w:r>
          </w:p>
          <w:p w14:paraId="703B71C0" w14:textId="4EC4224C" w:rsidR="001B562D" w:rsidRDefault="00B26C9D" w:rsidP="00CE0E0E">
            <w:pPr>
              <w:pStyle w:val="ListParagraph"/>
              <w:numPr>
                <w:ilvl w:val="0"/>
                <w:numId w:val="14"/>
              </w:numPr>
              <w:spacing w:after="40"/>
              <w:contextualSpacing w:val="0"/>
              <w:jc w:val="both"/>
            </w:pPr>
            <w:r w:rsidRPr="00BF1CEF">
              <w:rPr>
                <w:b/>
              </w:rPr>
              <w:t>Improved Product Quality</w:t>
            </w:r>
            <w:r>
              <w:t xml:space="preserve"> </w:t>
            </w:r>
            <w:r w:rsidR="0046492A">
              <w:t>-</w:t>
            </w:r>
            <w:r>
              <w:t xml:space="preserve"> UI product quality will be higher with the new </w:t>
            </w:r>
            <w:r w:rsidR="006A734D">
              <w:t>revitalize</w:t>
            </w:r>
            <w:r>
              <w:t>d system.</w:t>
            </w:r>
            <w:r w:rsidR="006E1692">
              <w:t xml:space="preserve"> </w:t>
            </w:r>
            <w:r>
              <w:t xml:space="preserve">System accuracy will increase and error rates will be reduced. </w:t>
            </w:r>
            <w:r w:rsidR="00BF1CEF">
              <w:t xml:space="preserve">For example, </w:t>
            </w:r>
            <w:r w:rsidR="00DD4F3E">
              <w:t xml:space="preserve">eligibility </w:t>
            </w:r>
            <w:r>
              <w:t>determinations</w:t>
            </w:r>
            <w:r w:rsidR="00BF1CEF">
              <w:t xml:space="preserve"> </w:t>
            </w:r>
            <w:r>
              <w:t xml:space="preserve">will be more accurate and completed in a </w:t>
            </w:r>
            <w:r w:rsidR="0046492A">
              <w:t>timelier</w:t>
            </w:r>
            <w:r w:rsidR="00DD4F3E">
              <w:t xml:space="preserve"> manner. More accurate and timely</w:t>
            </w:r>
            <w:r>
              <w:t xml:space="preserve"> determinations will result in reductio</w:t>
            </w:r>
            <w:r w:rsidR="00BF1CEF">
              <w:t xml:space="preserve">ns in appeals and improper </w:t>
            </w:r>
            <w:r w:rsidR="00C44883">
              <w:t>payments;</w:t>
            </w:r>
          </w:p>
          <w:p w14:paraId="3625471A" w14:textId="540FBAFF" w:rsidR="001B562D" w:rsidRDefault="00C41526" w:rsidP="00CE0E0E">
            <w:pPr>
              <w:pStyle w:val="ListParagraph"/>
              <w:numPr>
                <w:ilvl w:val="0"/>
                <w:numId w:val="14"/>
              </w:numPr>
              <w:spacing w:after="40"/>
              <w:contextualSpacing w:val="0"/>
              <w:jc w:val="both"/>
            </w:pPr>
            <w:r w:rsidRPr="0046492A">
              <w:rPr>
                <w:b/>
              </w:rPr>
              <w:t>Higher Customer Satisfaction</w:t>
            </w:r>
            <w:r>
              <w:t xml:space="preserve"> </w:t>
            </w:r>
            <w:r w:rsidR="0046492A">
              <w:t>-</w:t>
            </w:r>
            <w:r>
              <w:t xml:space="preserve"> Currently, CT</w:t>
            </w:r>
            <w:r w:rsidR="00BF1CEF">
              <w:t>DOL</w:t>
            </w:r>
            <w:r>
              <w:t xml:space="preserve"> ranks among</w:t>
            </w:r>
            <w:r w:rsidR="00E839E8">
              <w:t>st</w:t>
            </w:r>
            <w:r>
              <w:t xml:space="preserve"> the bottom of </w:t>
            </w:r>
            <w:r w:rsidR="00746B50">
              <w:t>State Workforce Agencies</w:t>
            </w:r>
            <w:r w:rsidR="00E879AF">
              <w:t xml:space="preserve"> </w:t>
            </w:r>
            <w:r>
              <w:t xml:space="preserve">in providing online services to customers. A higher percentage of customers will be satisfied with UI products and services as a result of UI </w:t>
            </w:r>
            <w:r w:rsidR="00916D02">
              <w:t>Revitalization</w:t>
            </w:r>
            <w:r>
              <w:t>. Higher customer satisfaction will result from lower employer costs, faster payment</w:t>
            </w:r>
            <w:r w:rsidR="00BF1CEF">
              <w:t>s to claimants, as well as</w:t>
            </w:r>
            <w:r>
              <w:t xml:space="preserve"> more conveniences and </w:t>
            </w:r>
            <w:r w:rsidR="00BF1CEF">
              <w:t xml:space="preserve">online </w:t>
            </w:r>
            <w:r>
              <w:t>services for customers</w:t>
            </w:r>
            <w:r w:rsidR="001B562D">
              <w:t xml:space="preserve">. </w:t>
            </w:r>
          </w:p>
          <w:p w14:paraId="4B1C235D" w14:textId="12270CE6" w:rsidR="00C41526" w:rsidRDefault="00B8480E" w:rsidP="00CE0E0E">
            <w:pPr>
              <w:pStyle w:val="ListParagraph"/>
              <w:numPr>
                <w:ilvl w:val="0"/>
                <w:numId w:val="14"/>
              </w:numPr>
              <w:spacing w:after="40"/>
              <w:contextualSpacing w:val="0"/>
              <w:jc w:val="both"/>
            </w:pPr>
            <w:r w:rsidRPr="0046492A">
              <w:rPr>
                <w:b/>
              </w:rPr>
              <w:t>Higher Operational Efficiency</w:t>
            </w:r>
            <w:r>
              <w:t xml:space="preserve"> </w:t>
            </w:r>
            <w:r w:rsidR="0046492A">
              <w:t>-</w:t>
            </w:r>
            <w:r>
              <w:t xml:space="preserve"> The implementation of a new </w:t>
            </w:r>
            <w:r w:rsidR="006A734D">
              <w:t>revitalize</w:t>
            </w:r>
            <w:r w:rsidR="00BF1CEF">
              <w:t xml:space="preserve">d </w:t>
            </w:r>
            <w:r w:rsidR="00B82158">
              <w:t>UI Tax</w:t>
            </w:r>
            <w:r w:rsidR="00175DE0">
              <w:t xml:space="preserve"> and</w:t>
            </w:r>
            <w:r w:rsidR="00B82158">
              <w:t xml:space="preserve"> Benefits </w:t>
            </w:r>
            <w:r>
              <w:t xml:space="preserve">system will result in substantially increased staff productivity and operational efficiency. The automation of many time-consuming, labor-intensive processes will speed up tasks while, at the same time, reducing errors introduced through manual interactions. </w:t>
            </w:r>
          </w:p>
          <w:p w14:paraId="54C494F4" w14:textId="039C17A3" w:rsidR="000411EB" w:rsidRDefault="00C41526" w:rsidP="00CE0E0E">
            <w:pPr>
              <w:pStyle w:val="ListParagraph"/>
              <w:numPr>
                <w:ilvl w:val="0"/>
                <w:numId w:val="14"/>
              </w:numPr>
              <w:spacing w:after="40"/>
              <w:contextualSpacing w:val="0"/>
              <w:jc w:val="both"/>
            </w:pPr>
            <w:r w:rsidRPr="0046492A">
              <w:rPr>
                <w:b/>
              </w:rPr>
              <w:t>Impro</w:t>
            </w:r>
            <w:r w:rsidR="0046492A" w:rsidRPr="0046492A">
              <w:rPr>
                <w:b/>
              </w:rPr>
              <w:t xml:space="preserve">ved Morale </w:t>
            </w:r>
            <w:r w:rsidR="0046492A">
              <w:t>-</w:t>
            </w:r>
            <w:r>
              <w:t xml:space="preserve"> Staff morale </w:t>
            </w:r>
            <w:r w:rsidR="000411EB">
              <w:t>will</w:t>
            </w:r>
            <w:r>
              <w:t xml:space="preserve"> improve when the system is</w:t>
            </w:r>
            <w:r w:rsidR="00BF1CEF">
              <w:t xml:space="preserve"> easier to use, more convenient and</w:t>
            </w:r>
            <w:r>
              <w:t xml:space="preserve"> more co</w:t>
            </w:r>
            <w:r w:rsidR="00BF1CEF">
              <w:t>nsistent in its user interfaces</w:t>
            </w:r>
            <w:r>
              <w:t xml:space="preserve">. </w:t>
            </w:r>
          </w:p>
          <w:p w14:paraId="3960A163" w14:textId="4B374162" w:rsidR="00C41526" w:rsidRDefault="000411EB" w:rsidP="000411EB">
            <w:pPr>
              <w:pStyle w:val="ListParagraph"/>
              <w:numPr>
                <w:ilvl w:val="0"/>
                <w:numId w:val="14"/>
              </w:numPr>
              <w:spacing w:after="40"/>
              <w:contextualSpacing w:val="0"/>
              <w:jc w:val="both"/>
            </w:pPr>
            <w:r w:rsidRPr="000411EB">
              <w:rPr>
                <w:b/>
              </w:rPr>
              <w:t xml:space="preserve">Staff Retention - </w:t>
            </w:r>
            <w:r w:rsidR="00C41526">
              <w:t xml:space="preserve">Millennials in state service will be working with current technology to support streamlined processes, providing important career experience to this demographic, and creating an environment conducive to retention. </w:t>
            </w:r>
          </w:p>
          <w:p w14:paraId="148779DB" w14:textId="099BD356" w:rsidR="00C41526" w:rsidRDefault="00B8480E" w:rsidP="00CE0E0E">
            <w:pPr>
              <w:pStyle w:val="ListParagraph"/>
              <w:numPr>
                <w:ilvl w:val="0"/>
                <w:numId w:val="14"/>
              </w:numPr>
              <w:spacing w:after="40"/>
              <w:contextualSpacing w:val="0"/>
              <w:jc w:val="both"/>
            </w:pPr>
            <w:r w:rsidRPr="0046492A">
              <w:rPr>
                <w:b/>
              </w:rPr>
              <w:t>Reduction In Manual Operations</w:t>
            </w:r>
            <w:r w:rsidR="000411EB">
              <w:t xml:space="preserve"> </w:t>
            </w:r>
            <w:r>
              <w:t>- By re</w:t>
            </w:r>
            <w:r w:rsidR="00F63540">
              <w:t>-</w:t>
            </w:r>
            <w:r>
              <w:t xml:space="preserve">engineering </w:t>
            </w:r>
            <w:r w:rsidR="000411EB">
              <w:t>CTDOL’s</w:t>
            </w:r>
            <w:r>
              <w:t xml:space="preserve"> business processes to </w:t>
            </w:r>
            <w:r w:rsidR="000411EB">
              <w:t xml:space="preserve">capitalize on the </w:t>
            </w:r>
            <w:r>
              <w:t xml:space="preserve">features and functions of the new </w:t>
            </w:r>
            <w:r w:rsidR="006A734D">
              <w:t>revitalize</w:t>
            </w:r>
            <w:r>
              <w:t xml:space="preserve">d system, CTDOL will identify and eliminate inefficient manual tasks, resulting in more streamlined operations. The new system will automate many tasks previously performed manually, thus freeing the staff for more mission-oriented activities and </w:t>
            </w:r>
            <w:r w:rsidR="00FA45A6">
              <w:t>creating</w:t>
            </w:r>
            <w:r>
              <w:t xml:space="preserve"> opportunities for cost savings. </w:t>
            </w:r>
          </w:p>
          <w:p w14:paraId="180DC7CE" w14:textId="69F020D4" w:rsidR="00B26C9D" w:rsidRDefault="00C41526" w:rsidP="00CE0E0E">
            <w:pPr>
              <w:pStyle w:val="ListParagraph"/>
              <w:numPr>
                <w:ilvl w:val="0"/>
                <w:numId w:val="14"/>
              </w:numPr>
              <w:spacing w:after="40"/>
              <w:contextualSpacing w:val="0"/>
              <w:jc w:val="both"/>
            </w:pPr>
            <w:r w:rsidRPr="0046492A">
              <w:rPr>
                <w:b/>
              </w:rPr>
              <w:t>Compliance With United Sta</w:t>
            </w:r>
            <w:r w:rsidR="00634F87">
              <w:rPr>
                <w:b/>
              </w:rPr>
              <w:t xml:space="preserve">tes Department of Labor (USDOL) </w:t>
            </w:r>
            <w:r w:rsidRPr="0046492A">
              <w:rPr>
                <w:b/>
              </w:rPr>
              <w:t>Performance Goals</w:t>
            </w:r>
            <w:r>
              <w:t xml:space="preserve"> – The new </w:t>
            </w:r>
            <w:r w:rsidR="006A734D">
              <w:t>revitalize</w:t>
            </w:r>
            <w:r>
              <w:t xml:space="preserve">d system will enable CTDOL to meet and, in many cases, to exceed all of its </w:t>
            </w:r>
            <w:r w:rsidR="00634F87">
              <w:t>federal</w:t>
            </w:r>
            <w:r>
              <w:t xml:space="preserve"> performance goals. Particularly </w:t>
            </w:r>
            <w:r w:rsidR="00634F87">
              <w:t>challenging</w:t>
            </w:r>
            <w:r>
              <w:t xml:space="preserve"> areas, such as adjudications and appeals, will be measurably improved by the implementation of the </w:t>
            </w:r>
            <w:r w:rsidR="006A734D">
              <w:t>revitalize</w:t>
            </w:r>
            <w:r w:rsidR="00634F87">
              <w:t xml:space="preserve">d system </w:t>
            </w:r>
            <w:r w:rsidR="00FC11E7">
              <w:t xml:space="preserve">thus </w:t>
            </w:r>
            <w:r w:rsidR="00F904F9">
              <w:t>eliminating</w:t>
            </w:r>
            <w:r w:rsidR="00FC11E7">
              <w:t xml:space="preserve"> </w:t>
            </w:r>
            <w:r w:rsidR="00634F87">
              <w:t xml:space="preserve">the potential for federal sanctions.  </w:t>
            </w:r>
          </w:p>
          <w:p w14:paraId="457DAD75" w14:textId="1AB11B71" w:rsidR="00C41526" w:rsidRDefault="00B26C9D" w:rsidP="00CE0E0E">
            <w:pPr>
              <w:pStyle w:val="ListParagraph"/>
              <w:numPr>
                <w:ilvl w:val="0"/>
                <w:numId w:val="14"/>
              </w:numPr>
              <w:spacing w:after="40"/>
              <w:contextualSpacing w:val="0"/>
              <w:jc w:val="both"/>
            </w:pPr>
            <w:r w:rsidRPr="0046492A">
              <w:rPr>
                <w:b/>
              </w:rPr>
              <w:t>Flexible System</w:t>
            </w:r>
            <w:r w:rsidR="006F78F1">
              <w:rPr>
                <w:b/>
              </w:rPr>
              <w:t xml:space="preserve">, </w:t>
            </w:r>
            <w:r w:rsidRPr="0046492A">
              <w:rPr>
                <w:b/>
              </w:rPr>
              <w:t>Easier to Maintain</w:t>
            </w:r>
            <w:r>
              <w:t xml:space="preserve"> - </w:t>
            </w:r>
            <w:r w:rsidR="006F78F1">
              <w:t xml:space="preserve">New legislation and program updates are the major sources of change. </w:t>
            </w:r>
            <w:r>
              <w:t xml:space="preserve">The new </w:t>
            </w:r>
            <w:r w:rsidR="006A734D">
              <w:t>revitalize</w:t>
            </w:r>
            <w:r>
              <w:t xml:space="preserve">d system </w:t>
            </w:r>
            <w:r w:rsidR="00FF4B0F">
              <w:t xml:space="preserve">will be flexible, configurable </w:t>
            </w:r>
            <w:r>
              <w:t xml:space="preserve">and adaptable, allowing changes to be made </w:t>
            </w:r>
            <w:r w:rsidR="006F78F1">
              <w:t>rapidly</w:t>
            </w:r>
            <w:r w:rsidR="00804CD7">
              <w:t xml:space="preserve"> and </w:t>
            </w:r>
            <w:r>
              <w:t>e</w:t>
            </w:r>
            <w:r w:rsidR="006F78F1">
              <w:t>ffortlessly</w:t>
            </w:r>
            <w:r>
              <w:t xml:space="preserve">. </w:t>
            </w:r>
            <w:r w:rsidR="00CD6BD6">
              <w:t xml:space="preserve">The new system will enable CTDOL Staff to  </w:t>
            </w:r>
            <w:r w:rsidR="00CD6BD6">
              <w:lastRenderedPageBreak/>
              <w:t xml:space="preserve">swiftly </w:t>
            </w:r>
            <w:r>
              <w:t>assess</w:t>
            </w:r>
            <w:r w:rsidR="00CD6BD6">
              <w:t xml:space="preserve"> all operational impacts </w:t>
            </w:r>
            <w:r w:rsidR="002A7C21">
              <w:t>and</w:t>
            </w:r>
            <w:r w:rsidR="00CD6BD6">
              <w:t xml:space="preserve"> will ensure</w:t>
            </w:r>
            <w:r>
              <w:t xml:space="preserve"> </w:t>
            </w:r>
            <w:r w:rsidR="00CD6BD6">
              <w:t>all</w:t>
            </w:r>
            <w:r w:rsidR="0012319F">
              <w:t xml:space="preserve"> </w:t>
            </w:r>
            <w:r>
              <w:t xml:space="preserve">changes are implemented consistently. </w:t>
            </w:r>
          </w:p>
          <w:p w14:paraId="7F880E33" w14:textId="3887D65E" w:rsidR="00C41526" w:rsidRPr="00924890" w:rsidRDefault="00C41526" w:rsidP="00CE0E0E">
            <w:pPr>
              <w:pStyle w:val="ListParagraph"/>
              <w:numPr>
                <w:ilvl w:val="0"/>
                <w:numId w:val="14"/>
              </w:numPr>
              <w:spacing w:after="40"/>
              <w:contextualSpacing w:val="0"/>
              <w:jc w:val="both"/>
            </w:pPr>
            <w:r w:rsidRPr="00924890">
              <w:rPr>
                <w:b/>
              </w:rPr>
              <w:t>Interaction With Other State Agencies</w:t>
            </w:r>
            <w:r w:rsidRPr="00924890">
              <w:t xml:space="preserve"> – </w:t>
            </w:r>
            <w:r w:rsidR="003F5783" w:rsidRPr="00924890">
              <w:t xml:space="preserve">The new </w:t>
            </w:r>
            <w:r w:rsidR="006A734D" w:rsidRPr="00924890">
              <w:t>revitalize</w:t>
            </w:r>
            <w:r w:rsidR="003F5783" w:rsidRPr="00924890">
              <w:t>d system will facilitate information sharing amongst state agencies and other authorized entities.</w:t>
            </w:r>
            <w:r w:rsidR="006E1692" w:rsidRPr="00924890">
              <w:t xml:space="preserve"> </w:t>
            </w:r>
            <w:r w:rsidR="00542A2D" w:rsidRPr="00924890">
              <w:t>Shared information will reduce fraudulent be</w:t>
            </w:r>
            <w:r w:rsidR="00477166" w:rsidRPr="00924890">
              <w:t>nefit awards made</w:t>
            </w:r>
            <w:r w:rsidR="001F41C4" w:rsidRPr="00924890">
              <w:t xml:space="preserve"> to individuals</w:t>
            </w:r>
            <w:r w:rsidR="00477166" w:rsidRPr="00924890">
              <w:t xml:space="preserve"> by state agen</w:t>
            </w:r>
            <w:r w:rsidR="00542A2D" w:rsidRPr="00924890">
              <w:t>c</w:t>
            </w:r>
            <w:r w:rsidR="00477166" w:rsidRPr="00924890">
              <w:t>i</w:t>
            </w:r>
            <w:r w:rsidR="00542A2D" w:rsidRPr="00924890">
              <w:t>es (e.g. double dipping).</w:t>
            </w:r>
            <w:r w:rsidR="006E1692" w:rsidRPr="00924890">
              <w:t xml:space="preserve"> </w:t>
            </w:r>
          </w:p>
          <w:p w14:paraId="103D45F1" w14:textId="7DD593FA" w:rsidR="00B26C6F" w:rsidRDefault="00B8480E" w:rsidP="005A4E2E">
            <w:pPr>
              <w:pStyle w:val="ListParagraph"/>
              <w:numPr>
                <w:ilvl w:val="0"/>
                <w:numId w:val="14"/>
              </w:numPr>
              <w:jc w:val="both"/>
            </w:pPr>
            <w:r w:rsidRPr="00627945">
              <w:rPr>
                <w:b/>
              </w:rPr>
              <w:t>Security</w:t>
            </w:r>
            <w:r>
              <w:t xml:space="preserve"> – </w:t>
            </w:r>
            <w:r w:rsidR="003F5783">
              <w:t xml:space="preserve">The new </w:t>
            </w:r>
            <w:r w:rsidR="006A734D">
              <w:t>revitalize</w:t>
            </w:r>
            <w:r w:rsidR="003F5783">
              <w:t>d system will</w:t>
            </w:r>
            <w:r w:rsidR="00055FA4">
              <w:t xml:space="preserve"> provide state-of-the-art security protocols to protect </w:t>
            </w:r>
            <w:r w:rsidR="00F35C9A">
              <w:t xml:space="preserve">Personally Identifiable Information (PII) </w:t>
            </w:r>
            <w:r w:rsidR="00055FA4">
              <w:t>and other data items collected.</w:t>
            </w:r>
            <w:r w:rsidR="006E1692">
              <w:t xml:space="preserve"> </w:t>
            </w:r>
            <w:r w:rsidR="00055FA4">
              <w:t>Reducing the use of</w:t>
            </w:r>
            <w:r w:rsidR="006E1692">
              <w:t xml:space="preserve"> </w:t>
            </w:r>
            <w:r w:rsidR="00055FA4">
              <w:t>paper wi</w:t>
            </w:r>
            <w:r w:rsidR="00FA5239">
              <w:t>ll limit exposure of</w:t>
            </w:r>
            <w:r w:rsidR="00F35C9A">
              <w:t xml:space="preserve"> PII </w:t>
            </w:r>
            <w:r w:rsidR="00FA5239">
              <w:t>to non-</w:t>
            </w:r>
            <w:r w:rsidR="00055FA4">
              <w:t>authorized parties.</w:t>
            </w:r>
            <w:r w:rsidR="006E1692">
              <w:t xml:space="preserve"> </w:t>
            </w:r>
            <w:r w:rsidR="00FA5239">
              <w:t>Authentication of user identi</w:t>
            </w:r>
            <w:r w:rsidR="00A668AD">
              <w:t>ties will reduce opportunities to commit fraud against CTDOL.</w:t>
            </w:r>
            <w:r w:rsidR="00627945">
              <w:t xml:space="preserve"> </w:t>
            </w:r>
            <w:r w:rsidR="002A7C21">
              <w:t xml:space="preserve">CTDOL </w:t>
            </w:r>
            <w:r w:rsidR="00627945">
              <w:t xml:space="preserve">Staff security </w:t>
            </w:r>
            <w:r w:rsidR="002A7C21">
              <w:t>will increase</w:t>
            </w:r>
            <w:r w:rsidR="00627945">
              <w:t xml:space="preserve"> with the new revitalized system as in person interactions will be reduced thus reducing the potential for workplace</w:t>
            </w:r>
            <w:r w:rsidR="002A7C21">
              <w:t xml:space="preserve"> violence</w:t>
            </w:r>
            <w:r w:rsidR="00627945">
              <w:t xml:space="preserve">.  </w:t>
            </w:r>
          </w:p>
        </w:tc>
      </w:tr>
      <w:tr w:rsidR="00E245E3" w14:paraId="103D45F4" w14:textId="77777777" w:rsidTr="006B2419">
        <w:trPr>
          <w:jc w:val="center"/>
        </w:trPr>
        <w:tc>
          <w:tcPr>
            <w:tcW w:w="9558" w:type="dxa"/>
            <w:shd w:val="clear" w:color="auto" w:fill="EEECE1" w:themeFill="background2"/>
          </w:tcPr>
          <w:p w14:paraId="103D45F3" w14:textId="77777777" w:rsidR="00E245E3" w:rsidRPr="003353FA" w:rsidRDefault="00F7480F" w:rsidP="006E4397">
            <w:pPr>
              <w:rPr>
                <w:b/>
              </w:rPr>
            </w:pPr>
            <w:r w:rsidRPr="003353FA">
              <w:rPr>
                <w:b/>
              </w:rPr>
              <w:lastRenderedPageBreak/>
              <w:t>Approach and Success Evaluation</w:t>
            </w:r>
            <w:r w:rsidR="00F83EF8">
              <w:rPr>
                <w:b/>
              </w:rPr>
              <w:t xml:space="preserve"> – Provide details of how the success of the project will be evaluated</w:t>
            </w:r>
          </w:p>
        </w:tc>
      </w:tr>
      <w:tr w:rsidR="00E245E3" w14:paraId="103D45F6" w14:textId="77777777" w:rsidTr="006B2419">
        <w:trPr>
          <w:trHeight w:val="1970"/>
          <w:jc w:val="center"/>
        </w:trPr>
        <w:tc>
          <w:tcPr>
            <w:tcW w:w="9558" w:type="dxa"/>
          </w:tcPr>
          <w:p w14:paraId="17CFBDA9" w14:textId="77777777" w:rsidR="006730DD" w:rsidRDefault="006730DD" w:rsidP="00D869B2"/>
          <w:p w14:paraId="0C15EEF3" w14:textId="544FAE43" w:rsidR="009661AF" w:rsidRDefault="005A4E2E" w:rsidP="00B80C1B">
            <w:r>
              <w:t>The success of CTDOL’s UI Revitalization project will depend on the successful implementation of the MRM consortium UI Tax and Benefits system</w:t>
            </w:r>
            <w:r w:rsidR="000B4FCA">
              <w:t xml:space="preserve"> </w:t>
            </w:r>
            <w:r w:rsidR="00C208F3">
              <w:t>resulting in</w:t>
            </w:r>
            <w:r w:rsidR="00B80C1B">
              <w:t xml:space="preserve">: </w:t>
            </w:r>
            <w:r w:rsidR="00C208F3">
              <w:t xml:space="preserve"> </w:t>
            </w:r>
            <w:r w:rsidR="000B4FCA">
              <w:t>streamlined customer and staff processes</w:t>
            </w:r>
            <w:r w:rsidR="00C208F3">
              <w:t>;</w:t>
            </w:r>
            <w:r w:rsidR="000B4FCA">
              <w:t xml:space="preserve"> integrated and high quality Benefits</w:t>
            </w:r>
            <w:r w:rsidR="00E879AF">
              <w:t xml:space="preserve"> and </w:t>
            </w:r>
            <w:r w:rsidR="000B4FCA">
              <w:t>Tax data</w:t>
            </w:r>
            <w:r w:rsidR="00B80C1B">
              <w:t>;</w:t>
            </w:r>
            <w:r w:rsidR="000B4FCA">
              <w:t xml:space="preserve"> and robust reporting</w:t>
            </w:r>
            <w:r w:rsidR="00514E39">
              <w:t>.</w:t>
            </w:r>
            <w:r w:rsidR="00F82BFE">
              <w:t xml:space="preserve"> </w:t>
            </w:r>
            <w:r w:rsidR="00B80C1B">
              <w:t xml:space="preserve"> CTDOL will define metrics to measure and track outcomes by various means to validate actual results against the stated business goals</w:t>
            </w:r>
            <w:r>
              <w:t xml:space="preserve"> throughout the project lifecycle</w:t>
            </w:r>
            <w:r w:rsidR="00B80C1B">
              <w:t>.</w:t>
            </w:r>
          </w:p>
          <w:p w14:paraId="407C995F" w14:textId="77777777" w:rsidR="005A4E2E" w:rsidRDefault="005A4E2E" w:rsidP="00B80C1B"/>
          <w:p w14:paraId="37796594" w14:textId="0716D45B" w:rsidR="005A4E2E" w:rsidRDefault="005A4E2E" w:rsidP="005A4E2E">
            <w:r w:rsidRPr="009661AF">
              <w:t xml:space="preserve">CTDOL will </w:t>
            </w:r>
            <w:r>
              <w:t xml:space="preserve">utilize the </w:t>
            </w:r>
            <w:r w:rsidR="00D25276">
              <w:t xml:space="preserve">development vendor from the </w:t>
            </w:r>
            <w:r>
              <w:t>MRM consortium to build the new system</w:t>
            </w:r>
            <w:r w:rsidR="00D25276">
              <w:t xml:space="preserve"> and</w:t>
            </w:r>
            <w:r>
              <w:t xml:space="preserve"> </w:t>
            </w:r>
            <w:r w:rsidR="00D25276">
              <w:t xml:space="preserve">contract </w:t>
            </w:r>
            <w:r>
              <w:t>a data services vendor to prepare legacy data for conversion</w:t>
            </w:r>
            <w:r w:rsidR="00D25276">
              <w:t>,</w:t>
            </w:r>
            <w:r>
              <w:t xml:space="preserve"> project management services to oversee the program and individual work streams, and </w:t>
            </w:r>
            <w:r w:rsidRPr="009661AF">
              <w:t xml:space="preserve">an Independent Verification and Validation (IV&amp;V) vendor to provide </w:t>
            </w:r>
            <w:r>
              <w:t xml:space="preserve">quality assurance oversight and ensure traceability is maintained to the project goals and objectives. </w:t>
            </w:r>
          </w:p>
          <w:p w14:paraId="473AAEF0" w14:textId="77777777" w:rsidR="005A4E2E" w:rsidRDefault="005A4E2E" w:rsidP="005A4E2E"/>
          <w:p w14:paraId="103D45F5" w14:textId="315614AA" w:rsidR="005A4E2E" w:rsidRPr="009661AF" w:rsidRDefault="005A4E2E" w:rsidP="005A4E2E">
            <w:r>
              <w:t>Additionally, CTDOL will measure and track outcomes by various means to validate actual results against the stated business goals.</w:t>
            </w:r>
          </w:p>
        </w:tc>
      </w:tr>
    </w:tbl>
    <w:p w14:paraId="2DB4799B" w14:textId="77777777" w:rsidR="00D25276" w:rsidRPr="00D25276" w:rsidRDefault="00D25276" w:rsidP="00D25276">
      <w:pPr>
        <w:ind w:left="270"/>
      </w:pPr>
    </w:p>
    <w:p w14:paraId="103D45F7" w14:textId="59DF1A08" w:rsidR="006E4397" w:rsidRDefault="0068666B" w:rsidP="005B1603">
      <w:pPr>
        <w:pStyle w:val="ListParagraph"/>
        <w:numPr>
          <w:ilvl w:val="0"/>
          <w:numId w:val="3"/>
        </w:numPr>
        <w:ind w:right="630"/>
        <w:jc w:val="both"/>
      </w:pPr>
      <w:r w:rsidRPr="0068666B">
        <w:rPr>
          <w:b/>
        </w:rPr>
        <w:t>Business Goals</w:t>
      </w:r>
      <w:r>
        <w:t>.</w:t>
      </w:r>
      <w:r w:rsidR="006E1692">
        <w:t xml:space="preserve"> </w:t>
      </w:r>
      <w:r w:rsidR="006E4397">
        <w:t xml:space="preserve">List up to </w:t>
      </w:r>
      <w:r w:rsidR="00F83EF8">
        <w:t>10</w:t>
      </w:r>
      <w:r w:rsidR="006E4397">
        <w:t xml:space="preserve"> key</w:t>
      </w:r>
      <w:r>
        <w:t xml:space="preserve"> business</w:t>
      </w:r>
      <w:r w:rsidR="006E4397">
        <w:t xml:space="preserve"> goals yo</w:t>
      </w:r>
      <w:r>
        <w:t>u</w:t>
      </w:r>
      <w:r w:rsidR="006E4397">
        <w:t xml:space="preserve"> have for this project, when (FY) </w:t>
      </w:r>
      <w:r w:rsidR="00FA45A6">
        <w:t>the goal</w:t>
      </w:r>
      <w:r>
        <w:br/>
      </w:r>
      <w:r w:rsidR="006E4397">
        <w:t xml:space="preserve">is expected to be achieved, and </w:t>
      </w:r>
      <w:r>
        <w:t>h</w:t>
      </w:r>
      <w:r w:rsidR="006E4397">
        <w:t>ow you will measure achievement, Must have at least one</w:t>
      </w:r>
      <w:r>
        <w:t>.</w:t>
      </w:r>
      <w:r>
        <w:br/>
      </w:r>
      <w:r w:rsidR="006E4397">
        <w:t>Please use action phrases beginning with a verb to state each goal.</w:t>
      </w:r>
      <w:r w:rsidR="006E1692">
        <w:t xml:space="preserve"> </w:t>
      </w:r>
      <w:r w:rsidR="006E4397">
        <w:t>Example: "Reduce the</w:t>
      </w:r>
      <w:r>
        <w:br/>
      </w:r>
      <w:r w:rsidR="0093428E">
        <w:t>Permitting process</w:t>
      </w:r>
      <w:r w:rsidR="006E4397">
        <w:t xml:space="preserve"> by </w:t>
      </w:r>
      <w:r w:rsidR="00F83EF8">
        <w:t>50</w:t>
      </w:r>
      <w:r w:rsidR="006E4397">
        <w:t>%".</w:t>
      </w:r>
      <w:r w:rsidR="006E1692">
        <w:t xml:space="preserve"> </w:t>
      </w:r>
      <w:r w:rsidR="006E4397">
        <w:t xml:space="preserve">In the </w:t>
      </w:r>
      <w:r w:rsidR="00F83EF8">
        <w:t>Expected Result column</w:t>
      </w:r>
      <w:r w:rsidR="00626D45">
        <w:t>, please</w:t>
      </w:r>
      <w:r w:rsidR="006E4397">
        <w:t xml:space="preserve"> explain what data you will use to</w:t>
      </w:r>
      <w:r>
        <w:br/>
      </w:r>
      <w:r w:rsidR="006E4397">
        <w:t xml:space="preserve">demonstrate the </w:t>
      </w:r>
      <w:r>
        <w:t>goal is being achieved and a</w:t>
      </w:r>
      <w:r w:rsidR="00F83EF8">
        <w:t>ny</w:t>
      </w:r>
      <w:r>
        <w:t xml:space="preserve"> cu</w:t>
      </w:r>
      <w:r w:rsidR="006E4397">
        <w:t>rr</w:t>
      </w:r>
      <w:r>
        <w:t>e</w:t>
      </w:r>
      <w:r w:rsidR="006E4397">
        <w:t>nt metrics.</w:t>
      </w:r>
    </w:p>
    <w:tbl>
      <w:tblPr>
        <w:tblStyle w:val="TableGrid"/>
        <w:tblW w:w="0" w:type="auto"/>
        <w:tblLook w:val="04A0" w:firstRow="1" w:lastRow="0" w:firstColumn="1" w:lastColumn="0" w:noHBand="0" w:noVBand="1"/>
      </w:tblPr>
      <w:tblGrid>
        <w:gridCol w:w="3078"/>
        <w:gridCol w:w="2430"/>
        <w:gridCol w:w="2754"/>
        <w:gridCol w:w="2754"/>
      </w:tblGrid>
      <w:tr w:rsidR="0068666B" w14:paraId="103D45FC" w14:textId="77777777" w:rsidTr="00E87C18">
        <w:trPr>
          <w:tblHeader/>
        </w:trPr>
        <w:tc>
          <w:tcPr>
            <w:tcW w:w="3078" w:type="dxa"/>
            <w:shd w:val="clear" w:color="auto" w:fill="F2F2F2" w:themeFill="background1" w:themeFillShade="F2"/>
          </w:tcPr>
          <w:p w14:paraId="103D45F8" w14:textId="77777777" w:rsidR="0068666B" w:rsidRPr="0068666B" w:rsidRDefault="0068666B" w:rsidP="0068666B">
            <w:pPr>
              <w:jc w:val="center"/>
              <w:rPr>
                <w:b/>
              </w:rPr>
            </w:pPr>
            <w:r w:rsidRPr="0068666B">
              <w:rPr>
                <w:b/>
              </w:rPr>
              <w:t>Business Goal (Action Phase)</w:t>
            </w:r>
          </w:p>
        </w:tc>
        <w:tc>
          <w:tcPr>
            <w:tcW w:w="2430" w:type="dxa"/>
            <w:shd w:val="clear" w:color="auto" w:fill="F2F2F2" w:themeFill="background1" w:themeFillShade="F2"/>
          </w:tcPr>
          <w:p w14:paraId="103D45F9" w14:textId="77777777" w:rsidR="0068666B" w:rsidRPr="0068666B" w:rsidRDefault="0068666B" w:rsidP="0068666B">
            <w:pPr>
              <w:jc w:val="center"/>
              <w:rPr>
                <w:b/>
              </w:rPr>
            </w:pPr>
            <w:r w:rsidRPr="0068666B">
              <w:rPr>
                <w:b/>
              </w:rPr>
              <w:t>Target FY for Goal</w:t>
            </w:r>
          </w:p>
        </w:tc>
        <w:tc>
          <w:tcPr>
            <w:tcW w:w="2754" w:type="dxa"/>
            <w:shd w:val="clear" w:color="auto" w:fill="F2F2F2" w:themeFill="background1" w:themeFillShade="F2"/>
          </w:tcPr>
          <w:p w14:paraId="103D45FA" w14:textId="77777777" w:rsidR="0068666B" w:rsidRPr="0068666B" w:rsidRDefault="0068666B" w:rsidP="00F83EF8">
            <w:pPr>
              <w:jc w:val="center"/>
              <w:rPr>
                <w:b/>
              </w:rPr>
            </w:pPr>
            <w:r w:rsidRPr="0068666B">
              <w:rPr>
                <w:b/>
              </w:rPr>
              <w:t xml:space="preserve">Current </w:t>
            </w:r>
            <w:r w:rsidR="00F83EF8">
              <w:rPr>
                <w:b/>
              </w:rPr>
              <w:t>Condition</w:t>
            </w:r>
          </w:p>
        </w:tc>
        <w:tc>
          <w:tcPr>
            <w:tcW w:w="2754" w:type="dxa"/>
            <w:shd w:val="clear" w:color="auto" w:fill="F2F2F2" w:themeFill="background1" w:themeFillShade="F2"/>
          </w:tcPr>
          <w:p w14:paraId="103D45FB" w14:textId="77777777" w:rsidR="0068666B" w:rsidRPr="0068666B" w:rsidRDefault="0068666B" w:rsidP="00F83EF8">
            <w:pPr>
              <w:jc w:val="center"/>
              <w:rPr>
                <w:b/>
              </w:rPr>
            </w:pPr>
            <w:r w:rsidRPr="0068666B">
              <w:rPr>
                <w:b/>
              </w:rPr>
              <w:t xml:space="preserve">Expected </w:t>
            </w:r>
            <w:r w:rsidR="00F83EF8">
              <w:rPr>
                <w:b/>
              </w:rPr>
              <w:t>Result</w:t>
            </w:r>
          </w:p>
        </w:tc>
      </w:tr>
      <w:tr w:rsidR="00D25276" w14:paraId="103D4616" w14:textId="77777777" w:rsidTr="00025C6C">
        <w:trPr>
          <w:trHeight w:val="845"/>
        </w:trPr>
        <w:tc>
          <w:tcPr>
            <w:tcW w:w="3078" w:type="dxa"/>
          </w:tcPr>
          <w:p w14:paraId="103D45FD" w14:textId="31637C5A" w:rsidR="00D25276" w:rsidRDefault="00D25276" w:rsidP="00D25276">
            <w:r w:rsidRPr="004F0375">
              <w:t xml:space="preserve">Expand and improve self service capabilities for all </w:t>
            </w:r>
            <w:r>
              <w:t xml:space="preserve">claimants.  </w:t>
            </w:r>
          </w:p>
        </w:tc>
        <w:tc>
          <w:tcPr>
            <w:tcW w:w="2430" w:type="dxa"/>
          </w:tcPr>
          <w:p w14:paraId="103D45FE" w14:textId="19419D67" w:rsidR="00D25276" w:rsidRPr="003D028C" w:rsidRDefault="00D25276" w:rsidP="000649B3">
            <w:pPr>
              <w:jc w:val="center"/>
            </w:pPr>
            <w:r>
              <w:t>2017/2018</w:t>
            </w:r>
          </w:p>
        </w:tc>
        <w:tc>
          <w:tcPr>
            <w:tcW w:w="2754" w:type="dxa"/>
          </w:tcPr>
          <w:p w14:paraId="4117EAD5" w14:textId="77777777" w:rsidR="00D25276" w:rsidRDefault="00D25276" w:rsidP="00D25276">
            <w:r>
              <w:t>Claimants are disadvantaged by current processes requiring interaction with staff:</w:t>
            </w:r>
          </w:p>
          <w:p w14:paraId="54D1E7CD" w14:textId="77777777" w:rsidR="00D25276" w:rsidRDefault="00D25276" w:rsidP="00D25276"/>
          <w:p w14:paraId="4D98B203" w14:textId="77777777" w:rsidR="00D25276" w:rsidRDefault="00D25276" w:rsidP="00D25276">
            <w:pPr>
              <w:pStyle w:val="ListParagraph"/>
              <w:numPr>
                <w:ilvl w:val="0"/>
                <w:numId w:val="21"/>
              </w:numPr>
              <w:spacing w:after="40" w:line="276" w:lineRule="auto"/>
              <w:contextualSpacing w:val="0"/>
            </w:pPr>
            <w:r w:rsidRPr="00D55339">
              <w:t xml:space="preserve">Currently, less than </w:t>
            </w:r>
            <w:r w:rsidRPr="003F758B">
              <w:t>1%</w:t>
            </w:r>
            <w:r w:rsidRPr="00D55339">
              <w:t xml:space="preserve"> of </w:t>
            </w:r>
            <w:r>
              <w:t xml:space="preserve">claimants requesting UI benefits </w:t>
            </w:r>
            <w:r w:rsidRPr="00D55339">
              <w:t>complete an initial claim</w:t>
            </w:r>
            <w:r>
              <w:t xml:space="preserve"> application</w:t>
            </w:r>
            <w:r w:rsidRPr="00D55339">
              <w:t xml:space="preserve"> </w:t>
            </w:r>
            <w:r>
              <w:t>online.</w:t>
            </w:r>
          </w:p>
          <w:p w14:paraId="75F2059D" w14:textId="77777777" w:rsidR="00D25276" w:rsidRDefault="00D25276" w:rsidP="00D25276">
            <w:pPr>
              <w:pStyle w:val="ListParagraph"/>
              <w:numPr>
                <w:ilvl w:val="0"/>
                <w:numId w:val="21"/>
              </w:numPr>
              <w:spacing w:after="40" w:line="276" w:lineRule="auto"/>
              <w:contextualSpacing w:val="0"/>
            </w:pPr>
            <w:r>
              <w:t xml:space="preserve">System limitations preclude all claimants </w:t>
            </w:r>
            <w:r w:rsidRPr="003F758B">
              <w:t>from reopening</w:t>
            </w:r>
            <w:r w:rsidRPr="00D55339">
              <w:t xml:space="preserve"> an existing</w:t>
            </w:r>
            <w:r>
              <w:t xml:space="preserve"> UI benefit</w:t>
            </w:r>
            <w:r w:rsidRPr="00D55339">
              <w:t xml:space="preserve"> </w:t>
            </w:r>
            <w:r w:rsidRPr="00D55339">
              <w:lastRenderedPageBreak/>
              <w:t>claim</w:t>
            </w:r>
            <w:r>
              <w:t>s</w:t>
            </w:r>
            <w:r w:rsidRPr="00D55339">
              <w:t xml:space="preserve"> </w:t>
            </w:r>
            <w:r>
              <w:t>online.</w:t>
            </w:r>
          </w:p>
          <w:p w14:paraId="60CE40C9" w14:textId="77777777" w:rsidR="00D25276" w:rsidRDefault="00D25276" w:rsidP="00D25276">
            <w:pPr>
              <w:pStyle w:val="ListParagraph"/>
              <w:numPr>
                <w:ilvl w:val="0"/>
                <w:numId w:val="21"/>
              </w:numPr>
              <w:spacing w:after="40" w:line="276" w:lineRule="auto"/>
            </w:pPr>
            <w:r>
              <w:t xml:space="preserve">The system provides limited online options for claimants </w:t>
            </w:r>
            <w:r w:rsidRPr="00D55339">
              <w:t xml:space="preserve">to </w:t>
            </w:r>
            <w:r>
              <w:t xml:space="preserve">view and </w:t>
            </w:r>
            <w:r w:rsidRPr="00D55339">
              <w:t>update</w:t>
            </w:r>
            <w:r>
              <w:t xml:space="preserve"> </w:t>
            </w:r>
            <w:r w:rsidRPr="00D55339">
              <w:t xml:space="preserve">their </w:t>
            </w:r>
            <w:r>
              <w:t xml:space="preserve">account information.  </w:t>
            </w:r>
          </w:p>
          <w:p w14:paraId="63983676" w14:textId="77777777" w:rsidR="00D25276" w:rsidRDefault="00D25276" w:rsidP="00D25276">
            <w:pPr>
              <w:pStyle w:val="ListParagraph"/>
              <w:numPr>
                <w:ilvl w:val="0"/>
                <w:numId w:val="21"/>
              </w:numPr>
              <w:spacing w:after="40" w:line="276" w:lineRule="auto"/>
            </w:pPr>
            <w:r>
              <w:t xml:space="preserve">System limitations permit online appeal filing only. </w:t>
            </w:r>
          </w:p>
          <w:p w14:paraId="103D4614" w14:textId="616E25BB" w:rsidR="00D25276" w:rsidRDefault="00D25276" w:rsidP="00D25276">
            <w:pPr>
              <w:pStyle w:val="ListParagraph"/>
              <w:numPr>
                <w:ilvl w:val="0"/>
                <w:numId w:val="21"/>
              </w:numPr>
              <w:spacing w:after="40"/>
            </w:pPr>
            <w:r>
              <w:t>Claimants must access two different systems to file for unemployment benefits and to register for employment services.</w:t>
            </w:r>
          </w:p>
        </w:tc>
        <w:tc>
          <w:tcPr>
            <w:tcW w:w="2754" w:type="dxa"/>
          </w:tcPr>
          <w:p w14:paraId="7A83D64E" w14:textId="77777777" w:rsidR="00D25276" w:rsidRDefault="00D25276" w:rsidP="00D25276">
            <w:r w:rsidRPr="00C05B70">
              <w:lastRenderedPageBreak/>
              <w:t>A full self-service system that will provide 24/7 capabilities for claimants:</w:t>
            </w:r>
          </w:p>
          <w:p w14:paraId="13B68867" w14:textId="77777777" w:rsidR="00D25276" w:rsidRPr="00C05B70" w:rsidRDefault="00D25276" w:rsidP="00D25276"/>
          <w:p w14:paraId="2EC176EE" w14:textId="77777777" w:rsidR="00D25276" w:rsidRPr="00C05B70" w:rsidRDefault="00D25276" w:rsidP="00D25276">
            <w:pPr>
              <w:pStyle w:val="ListParagraph"/>
              <w:numPr>
                <w:ilvl w:val="0"/>
                <w:numId w:val="20"/>
              </w:numPr>
              <w:spacing w:after="40" w:line="276" w:lineRule="auto"/>
              <w:contextualSpacing w:val="0"/>
            </w:pPr>
            <w:r w:rsidRPr="00C05B70">
              <w:t>90%</w:t>
            </w:r>
            <w:r w:rsidRPr="00C05B70">
              <w:rPr>
                <w:b/>
              </w:rPr>
              <w:t xml:space="preserve"> </w:t>
            </w:r>
            <w:r w:rsidRPr="00C05B70">
              <w:t>of initial new claim applications will be completed online. The remaining 10%</w:t>
            </w:r>
            <w:r w:rsidRPr="00C05B70">
              <w:rPr>
                <w:b/>
              </w:rPr>
              <w:t xml:space="preserve"> </w:t>
            </w:r>
            <w:r w:rsidRPr="00C05B70">
              <w:t>new claim applicants will have significantly reduced wait times for staff assistance.</w:t>
            </w:r>
          </w:p>
          <w:p w14:paraId="4EFC6765" w14:textId="77777777" w:rsidR="00D25276" w:rsidRPr="00C05B70" w:rsidRDefault="00D25276" w:rsidP="00D25276">
            <w:pPr>
              <w:pStyle w:val="ListParagraph"/>
              <w:numPr>
                <w:ilvl w:val="0"/>
                <w:numId w:val="20"/>
              </w:numPr>
              <w:spacing w:after="40" w:line="276" w:lineRule="auto"/>
              <w:contextualSpacing w:val="0"/>
              <w:rPr>
                <w:b/>
              </w:rPr>
            </w:pPr>
            <w:r w:rsidRPr="00C05B70">
              <w:t xml:space="preserve">All claimants will be able to reopen their UI </w:t>
            </w:r>
            <w:r w:rsidRPr="00C05B70">
              <w:lastRenderedPageBreak/>
              <w:t>benefit claims online.</w:t>
            </w:r>
          </w:p>
          <w:p w14:paraId="44176CDA" w14:textId="77777777" w:rsidR="00D25276" w:rsidRPr="00C05B70" w:rsidRDefault="00D25276" w:rsidP="00D25276">
            <w:pPr>
              <w:pStyle w:val="ListParagraph"/>
              <w:numPr>
                <w:ilvl w:val="0"/>
                <w:numId w:val="20"/>
              </w:numPr>
              <w:spacing w:after="40" w:line="276" w:lineRule="auto"/>
              <w:contextualSpacing w:val="0"/>
            </w:pPr>
            <w:r w:rsidRPr="00C05B70">
              <w:t>Claimants will be able to view and update all appeal information with little to no staff intervention; schedule hearings; postpone and withdraw their appeals; add witnesses and authorized representatives as well as add electronic and paper case evidence.</w:t>
            </w:r>
          </w:p>
          <w:p w14:paraId="51B7B4E5" w14:textId="77777777" w:rsidR="00D25276" w:rsidRPr="00C05B70" w:rsidRDefault="00D25276" w:rsidP="00D25276">
            <w:pPr>
              <w:pStyle w:val="ListParagraph"/>
              <w:spacing w:after="40"/>
              <w:ind w:left="360"/>
              <w:contextualSpacing w:val="0"/>
            </w:pPr>
          </w:p>
          <w:p w14:paraId="103D4615" w14:textId="266FC67E" w:rsidR="00D25276" w:rsidRDefault="00D25276" w:rsidP="00D25276">
            <w:pPr>
              <w:pStyle w:val="ListParagraph"/>
              <w:numPr>
                <w:ilvl w:val="0"/>
                <w:numId w:val="20"/>
              </w:numPr>
            </w:pPr>
            <w:r w:rsidRPr="00C05B70">
              <w:t>Claimants will be able to register for employment services and file for unemployment benefits through one common portal eliminating the need to enter data into two different systems, which will increase employment service participation and facilitate a faster return to employment.</w:t>
            </w:r>
          </w:p>
        </w:tc>
      </w:tr>
      <w:tr w:rsidR="006F7D2B" w14:paraId="6F032182" w14:textId="77777777" w:rsidTr="00025C6C">
        <w:trPr>
          <w:trHeight w:val="845"/>
        </w:trPr>
        <w:tc>
          <w:tcPr>
            <w:tcW w:w="3078" w:type="dxa"/>
          </w:tcPr>
          <w:p w14:paraId="57E21554" w14:textId="38356A3B" w:rsidR="006F7D2B" w:rsidRDefault="006F7D2B" w:rsidP="00D25276">
            <w:r w:rsidRPr="004F0375">
              <w:lastRenderedPageBreak/>
              <w:t>Expand and improve self service capabilities for all employers</w:t>
            </w:r>
            <w:r>
              <w:t xml:space="preserve">.  </w:t>
            </w:r>
          </w:p>
        </w:tc>
        <w:tc>
          <w:tcPr>
            <w:tcW w:w="2430" w:type="dxa"/>
          </w:tcPr>
          <w:p w14:paraId="17591FD2" w14:textId="5C9BA498" w:rsidR="006F7D2B" w:rsidRPr="00D25276" w:rsidRDefault="00D25276" w:rsidP="000649B3">
            <w:pPr>
              <w:jc w:val="center"/>
            </w:pPr>
            <w:r w:rsidRPr="00D25276">
              <w:t>2017/2018</w:t>
            </w:r>
          </w:p>
        </w:tc>
        <w:tc>
          <w:tcPr>
            <w:tcW w:w="2754" w:type="dxa"/>
          </w:tcPr>
          <w:p w14:paraId="17C3EF7C" w14:textId="4917B79C" w:rsidR="006F7D2B" w:rsidRDefault="006F7D2B" w:rsidP="00D20808">
            <w:r>
              <w:t>Employers are disadvantaged by current processes requiring interaction with staff:</w:t>
            </w:r>
          </w:p>
          <w:p w14:paraId="24C98DF3" w14:textId="77777777" w:rsidR="006F7D2B" w:rsidRDefault="006F7D2B" w:rsidP="00D20808">
            <w:pPr>
              <w:pStyle w:val="ListParagraph"/>
              <w:ind w:left="360"/>
            </w:pPr>
          </w:p>
          <w:p w14:paraId="209943F1" w14:textId="170C305A" w:rsidR="006F7D2B" w:rsidRDefault="006F7D2B" w:rsidP="00CE0E0E">
            <w:pPr>
              <w:pStyle w:val="ListParagraph"/>
              <w:numPr>
                <w:ilvl w:val="0"/>
                <w:numId w:val="35"/>
              </w:numPr>
              <w:spacing w:after="40"/>
              <w:contextualSpacing w:val="0"/>
            </w:pPr>
            <w:r>
              <w:t xml:space="preserve">The system provides limited options for employers </w:t>
            </w:r>
            <w:r w:rsidRPr="00D55339">
              <w:t xml:space="preserve">to </w:t>
            </w:r>
            <w:r>
              <w:t xml:space="preserve">view and </w:t>
            </w:r>
            <w:r w:rsidRPr="00D55339">
              <w:t>update</w:t>
            </w:r>
            <w:r>
              <w:t xml:space="preserve"> </w:t>
            </w:r>
            <w:r w:rsidRPr="00D55339">
              <w:t xml:space="preserve">their </w:t>
            </w:r>
            <w:r>
              <w:t>account information.</w:t>
            </w:r>
          </w:p>
          <w:p w14:paraId="3CA3FAF2" w14:textId="77777777" w:rsidR="006F7D2B" w:rsidRDefault="006F7D2B" w:rsidP="00CE0E0E">
            <w:pPr>
              <w:pStyle w:val="ListParagraph"/>
              <w:numPr>
                <w:ilvl w:val="0"/>
                <w:numId w:val="21"/>
              </w:numPr>
              <w:spacing w:after="40"/>
              <w:contextualSpacing w:val="0"/>
            </w:pPr>
            <w:r>
              <w:t xml:space="preserve">System limitations preclude employers from completing a new registration via the internet. Currently, the average registration takes three (3) days to complete. </w:t>
            </w:r>
          </w:p>
          <w:p w14:paraId="781374F8" w14:textId="4B083B30" w:rsidR="006F7D2B" w:rsidRDefault="006F7D2B" w:rsidP="00CE0E0E">
            <w:pPr>
              <w:pStyle w:val="ListParagraph"/>
              <w:numPr>
                <w:ilvl w:val="0"/>
                <w:numId w:val="21"/>
              </w:numPr>
              <w:spacing w:after="40"/>
              <w:contextualSpacing w:val="0"/>
            </w:pPr>
            <w:r>
              <w:t xml:space="preserve">Payments received by </w:t>
            </w:r>
            <w:r w:rsidR="00275AD9">
              <w:t xml:space="preserve">the </w:t>
            </w:r>
            <w:r>
              <w:t xml:space="preserve">financial institution </w:t>
            </w:r>
            <w:r>
              <w:lastRenderedPageBreak/>
              <w:t>are processed once daily.  Hard copy forms are forward</w:t>
            </w:r>
            <w:r w:rsidR="00275AD9">
              <w:t>ed</w:t>
            </w:r>
            <w:r>
              <w:t xml:space="preserve"> by </w:t>
            </w:r>
            <w:r w:rsidR="00275AD9">
              <w:t xml:space="preserve">the </w:t>
            </w:r>
            <w:r>
              <w:t xml:space="preserve">financial institution, reviewed and prepped by CTDOL, forwarded to offsite vendor for data entry then returned for agency retention. </w:t>
            </w:r>
          </w:p>
          <w:p w14:paraId="54D5D8F3" w14:textId="77777777" w:rsidR="006F7D2B" w:rsidRDefault="006F7D2B" w:rsidP="009A641C">
            <w:pPr>
              <w:pStyle w:val="ListParagraph"/>
              <w:numPr>
                <w:ilvl w:val="0"/>
                <w:numId w:val="21"/>
              </w:numPr>
              <w:spacing w:after="40"/>
              <w:contextualSpacing w:val="0"/>
            </w:pPr>
            <w:r w:rsidRPr="009A641C">
              <w:t xml:space="preserve">All employer terminations (8,500 per year) are processed manually by </w:t>
            </w:r>
            <w:r>
              <w:t xml:space="preserve">staff.  </w:t>
            </w:r>
          </w:p>
          <w:p w14:paraId="2B40FC4C" w14:textId="5EDBE597" w:rsidR="006F7D2B" w:rsidRDefault="006F7D2B" w:rsidP="00D14C10">
            <w:pPr>
              <w:pStyle w:val="ListParagraph"/>
              <w:numPr>
                <w:ilvl w:val="0"/>
                <w:numId w:val="21"/>
              </w:numPr>
              <w:spacing w:after="40"/>
            </w:pPr>
            <w:r>
              <w:t xml:space="preserve">System limitations permit only online filing of an appeal. </w:t>
            </w:r>
          </w:p>
          <w:p w14:paraId="512668C5" w14:textId="2BC77B2B" w:rsidR="006F7D2B" w:rsidRPr="009A641C" w:rsidRDefault="006F7D2B" w:rsidP="00D14C10">
            <w:pPr>
              <w:spacing w:after="40"/>
            </w:pPr>
          </w:p>
        </w:tc>
        <w:tc>
          <w:tcPr>
            <w:tcW w:w="2754" w:type="dxa"/>
          </w:tcPr>
          <w:p w14:paraId="17C77E33" w14:textId="2DEBB789" w:rsidR="006F7D2B" w:rsidRDefault="006F7D2B" w:rsidP="00D20808">
            <w:pPr>
              <w:pStyle w:val="ListParagraph"/>
              <w:ind w:left="0"/>
            </w:pPr>
            <w:r>
              <w:lastRenderedPageBreak/>
              <w:t>A f</w:t>
            </w:r>
            <w:r w:rsidRPr="004A72F5">
              <w:t xml:space="preserve">ull </w:t>
            </w:r>
            <w:r>
              <w:t>self-ser</w:t>
            </w:r>
            <w:r w:rsidRPr="004A72F5">
              <w:t>vice</w:t>
            </w:r>
            <w:r>
              <w:t xml:space="preserve"> system will provide 24/7 capabilities for employers:</w:t>
            </w:r>
          </w:p>
          <w:p w14:paraId="32F898F1" w14:textId="77777777" w:rsidR="006F7D2B" w:rsidRDefault="006F7D2B" w:rsidP="00D20808">
            <w:pPr>
              <w:pStyle w:val="ListParagraph"/>
              <w:ind w:left="0"/>
            </w:pPr>
          </w:p>
          <w:p w14:paraId="6B3A48C4" w14:textId="77777777" w:rsidR="006F7D2B" w:rsidRDefault="006F7D2B" w:rsidP="00D20808">
            <w:pPr>
              <w:pStyle w:val="ListParagraph"/>
              <w:ind w:left="360"/>
            </w:pPr>
          </w:p>
          <w:p w14:paraId="49821940" w14:textId="77777777" w:rsidR="006F7D2B" w:rsidRDefault="006F7D2B" w:rsidP="00CE0E0E">
            <w:pPr>
              <w:pStyle w:val="ListParagraph"/>
              <w:numPr>
                <w:ilvl w:val="0"/>
                <w:numId w:val="21"/>
              </w:numPr>
              <w:spacing w:after="40"/>
              <w:contextualSpacing w:val="0"/>
            </w:pPr>
            <w:r>
              <w:t>Employers will be able to view and update all account information without staff intervention.</w:t>
            </w:r>
          </w:p>
          <w:p w14:paraId="79A8B774" w14:textId="4303AEA1" w:rsidR="006F7D2B" w:rsidRDefault="006F7D2B" w:rsidP="00CE0E0E">
            <w:pPr>
              <w:pStyle w:val="ListParagraph"/>
              <w:numPr>
                <w:ilvl w:val="0"/>
                <w:numId w:val="21"/>
              </w:numPr>
              <w:spacing w:after="40"/>
              <w:contextualSpacing w:val="0"/>
            </w:pPr>
            <w:r>
              <w:t>All new employer registrations (8,800 per year) will be completed online without staff assistance, reducing the three (3) day processing time to same-day.</w:t>
            </w:r>
          </w:p>
          <w:p w14:paraId="10BCEBEB" w14:textId="77777777" w:rsidR="006F7D2B" w:rsidRDefault="006F7D2B" w:rsidP="00CE0E0E">
            <w:pPr>
              <w:pStyle w:val="ListParagraph"/>
              <w:spacing w:after="40"/>
              <w:ind w:left="360"/>
              <w:contextualSpacing w:val="0"/>
            </w:pPr>
          </w:p>
          <w:p w14:paraId="2D97697F" w14:textId="4E2C409C" w:rsidR="006F7D2B" w:rsidRDefault="006F7D2B" w:rsidP="00CE0E0E">
            <w:pPr>
              <w:pStyle w:val="ListParagraph"/>
              <w:numPr>
                <w:ilvl w:val="0"/>
                <w:numId w:val="21"/>
              </w:numPr>
              <w:spacing w:after="40"/>
              <w:contextualSpacing w:val="0"/>
            </w:pPr>
            <w:r>
              <w:t xml:space="preserve">Automation will eliminate the use of </w:t>
            </w:r>
            <w:r w:rsidRPr="004F0375">
              <w:lastRenderedPageBreak/>
              <w:t>financial institution lock boxes,</w:t>
            </w:r>
            <w:r>
              <w:t xml:space="preserve"> eliminate the need for vendor data entry and increase real-time processing.  </w:t>
            </w:r>
          </w:p>
          <w:p w14:paraId="019F5FD5" w14:textId="77777777" w:rsidR="006F7D2B" w:rsidRDefault="006F7D2B" w:rsidP="00B42B19">
            <w:pPr>
              <w:pStyle w:val="ListParagraph"/>
              <w:spacing w:after="40"/>
              <w:contextualSpacing w:val="0"/>
              <w:jc w:val="both"/>
            </w:pPr>
          </w:p>
          <w:p w14:paraId="316DAA75" w14:textId="77777777" w:rsidR="006F7D2B" w:rsidRDefault="006F7D2B" w:rsidP="00B42B19">
            <w:pPr>
              <w:pStyle w:val="ListParagraph"/>
              <w:spacing w:after="40"/>
              <w:ind w:left="360"/>
              <w:contextualSpacing w:val="0"/>
              <w:jc w:val="both"/>
            </w:pPr>
          </w:p>
          <w:p w14:paraId="0F129F8A" w14:textId="77777777" w:rsidR="006F7D2B" w:rsidRDefault="006F7D2B" w:rsidP="004F0375">
            <w:pPr>
              <w:pStyle w:val="ListParagraph"/>
              <w:spacing w:after="40"/>
              <w:ind w:left="360"/>
              <w:contextualSpacing w:val="0"/>
            </w:pPr>
          </w:p>
          <w:p w14:paraId="78025A42" w14:textId="77777777" w:rsidR="006F7D2B" w:rsidRDefault="006F7D2B" w:rsidP="00CE0E0E">
            <w:pPr>
              <w:pStyle w:val="ListParagraph"/>
              <w:numPr>
                <w:ilvl w:val="0"/>
                <w:numId w:val="21"/>
              </w:numPr>
              <w:spacing w:after="40"/>
              <w:contextualSpacing w:val="0"/>
            </w:pPr>
            <w:r>
              <w:t xml:space="preserve">90% of employer terminations will be processed without staff intervention.  </w:t>
            </w:r>
          </w:p>
          <w:p w14:paraId="498E3139" w14:textId="3F02C79B" w:rsidR="006F7D2B" w:rsidRDefault="006F7D2B" w:rsidP="00D14C10">
            <w:pPr>
              <w:pStyle w:val="ListParagraph"/>
              <w:numPr>
                <w:ilvl w:val="0"/>
                <w:numId w:val="21"/>
              </w:numPr>
              <w:spacing w:after="40"/>
              <w:contextualSpacing w:val="0"/>
            </w:pPr>
            <w:r>
              <w:t>Employers will be able to view and update all appeal information with little to no staff intervention; schedule hearings; postpone and withdraw their appeals; add witnesses and authorized representatives as well as add electronic and paper case evidence.</w:t>
            </w:r>
          </w:p>
        </w:tc>
      </w:tr>
      <w:tr w:rsidR="006F7D2B" w14:paraId="103D461B" w14:textId="77777777" w:rsidTr="00025C6C">
        <w:trPr>
          <w:trHeight w:val="890"/>
        </w:trPr>
        <w:tc>
          <w:tcPr>
            <w:tcW w:w="3078" w:type="dxa"/>
          </w:tcPr>
          <w:p w14:paraId="103D4617" w14:textId="330729AC" w:rsidR="006F7D2B" w:rsidRDefault="006F7D2B" w:rsidP="00CD0A4C">
            <w:r w:rsidRPr="00D77A68">
              <w:lastRenderedPageBreak/>
              <w:t xml:space="preserve">Flexible system configurable by </w:t>
            </w:r>
            <w:r>
              <w:t>CTDOL staff</w:t>
            </w:r>
            <w:r w:rsidRPr="00D77A68">
              <w:t xml:space="preserve"> to adapt to programmatic changes</w:t>
            </w:r>
            <w:r>
              <w:t>.</w:t>
            </w:r>
          </w:p>
        </w:tc>
        <w:tc>
          <w:tcPr>
            <w:tcW w:w="2430" w:type="dxa"/>
          </w:tcPr>
          <w:p w14:paraId="103D4618" w14:textId="4BB84F9F" w:rsidR="006F7D2B" w:rsidRDefault="00D25276" w:rsidP="000649B3">
            <w:pPr>
              <w:jc w:val="center"/>
            </w:pPr>
            <w:r>
              <w:t>2017/2018</w:t>
            </w:r>
          </w:p>
        </w:tc>
        <w:tc>
          <w:tcPr>
            <w:tcW w:w="2754" w:type="dxa"/>
          </w:tcPr>
          <w:p w14:paraId="103D4619" w14:textId="414B3316" w:rsidR="006F7D2B" w:rsidRDefault="006F7D2B" w:rsidP="00936688">
            <w:r>
              <w:t xml:space="preserve">All system changes require IT assistance, precluding timely implementation of programmatic changes; a </w:t>
            </w:r>
            <w:r w:rsidRPr="000E7FFC">
              <w:t>costly</w:t>
            </w:r>
            <w:r>
              <w:t>, inefficient process.</w:t>
            </w:r>
          </w:p>
        </w:tc>
        <w:tc>
          <w:tcPr>
            <w:tcW w:w="2754" w:type="dxa"/>
          </w:tcPr>
          <w:p w14:paraId="103D461A" w14:textId="35D843DA" w:rsidR="006F7D2B" w:rsidRDefault="006F7D2B" w:rsidP="00936688">
            <w:r>
              <w:t>Quickly adapt to new legislation and program changes, more rapid implementation for customers and staff, less programming changes, reduction in improper payments.</w:t>
            </w:r>
          </w:p>
        </w:tc>
      </w:tr>
      <w:tr w:rsidR="00D25276" w14:paraId="103D4620" w14:textId="77777777" w:rsidTr="00025C6C">
        <w:trPr>
          <w:trHeight w:val="890"/>
        </w:trPr>
        <w:tc>
          <w:tcPr>
            <w:tcW w:w="3078" w:type="dxa"/>
          </w:tcPr>
          <w:p w14:paraId="103D461C" w14:textId="66FE303A" w:rsidR="00D25276" w:rsidRDefault="00D25276" w:rsidP="004A72F5">
            <w:r w:rsidRPr="00611211">
              <w:t>One integrated and cohesive, enterprise system.</w:t>
            </w:r>
          </w:p>
        </w:tc>
        <w:tc>
          <w:tcPr>
            <w:tcW w:w="2430" w:type="dxa"/>
          </w:tcPr>
          <w:p w14:paraId="103D461D" w14:textId="3B149AA4" w:rsidR="00D25276" w:rsidRDefault="00D25276" w:rsidP="000649B3">
            <w:pPr>
              <w:jc w:val="center"/>
            </w:pPr>
            <w:r>
              <w:t>2017/2018</w:t>
            </w:r>
          </w:p>
        </w:tc>
        <w:tc>
          <w:tcPr>
            <w:tcW w:w="2754" w:type="dxa"/>
          </w:tcPr>
          <w:p w14:paraId="103D461E" w14:textId="4AA14C20" w:rsidR="00D25276" w:rsidRDefault="00D25276" w:rsidP="00936688">
            <w:r>
              <w:t xml:space="preserve">CTDOL using multiple systems which are not integrated. </w:t>
            </w:r>
          </w:p>
        </w:tc>
        <w:tc>
          <w:tcPr>
            <w:tcW w:w="2754" w:type="dxa"/>
          </w:tcPr>
          <w:p w14:paraId="103D461F" w14:textId="74C5E564" w:rsidR="00D25276" w:rsidRDefault="00D25276" w:rsidP="00936688">
            <w:r>
              <w:t>Configurable single data repository, integration amongst business units, less maintenance, fewer staff, lowered costs.</w:t>
            </w:r>
          </w:p>
        </w:tc>
      </w:tr>
      <w:tr w:rsidR="00D25276" w14:paraId="103D4625" w14:textId="77777777" w:rsidTr="00025C6C">
        <w:trPr>
          <w:trHeight w:val="890"/>
        </w:trPr>
        <w:tc>
          <w:tcPr>
            <w:tcW w:w="3078" w:type="dxa"/>
          </w:tcPr>
          <w:p w14:paraId="103D4621" w14:textId="77777777" w:rsidR="00D25276" w:rsidRDefault="00D25276" w:rsidP="004A72F5">
            <w:r>
              <w:t>More accurate reporting through automation.</w:t>
            </w:r>
          </w:p>
        </w:tc>
        <w:tc>
          <w:tcPr>
            <w:tcW w:w="2430" w:type="dxa"/>
          </w:tcPr>
          <w:p w14:paraId="103D4622" w14:textId="31DE78B9" w:rsidR="00D25276" w:rsidRDefault="00D25276" w:rsidP="000649B3">
            <w:pPr>
              <w:jc w:val="center"/>
            </w:pPr>
            <w:r>
              <w:t>2017/2018</w:t>
            </w:r>
          </w:p>
        </w:tc>
        <w:tc>
          <w:tcPr>
            <w:tcW w:w="2754" w:type="dxa"/>
          </w:tcPr>
          <w:p w14:paraId="103D4623" w14:textId="14412DBA" w:rsidR="00D25276" w:rsidRDefault="00D25276" w:rsidP="00936688">
            <w:r>
              <w:t>No existing management reporting environment, IT intervention needed to create and generate reports. Legacy reporting environment is unsupported.</w:t>
            </w:r>
          </w:p>
        </w:tc>
        <w:tc>
          <w:tcPr>
            <w:tcW w:w="2754" w:type="dxa"/>
          </w:tcPr>
          <w:p w14:paraId="103D4624" w14:textId="7DF110EB" w:rsidR="00D25276" w:rsidRDefault="00D25276" w:rsidP="00936688">
            <w:r>
              <w:t xml:space="preserve">Robust Management reporting environment, including ad-hoc capability, empowers staff to manage their work, and satisfy state and federally mandated reporting requirements. </w:t>
            </w:r>
          </w:p>
        </w:tc>
      </w:tr>
      <w:tr w:rsidR="00D25276" w14:paraId="103D462A" w14:textId="77777777" w:rsidTr="00025C6C">
        <w:trPr>
          <w:trHeight w:val="800"/>
        </w:trPr>
        <w:tc>
          <w:tcPr>
            <w:tcW w:w="3078" w:type="dxa"/>
          </w:tcPr>
          <w:p w14:paraId="103D4626" w14:textId="6359B4F5" w:rsidR="00D25276" w:rsidRPr="003E3D56" w:rsidRDefault="00D25276" w:rsidP="00E97D0A">
            <w:r w:rsidRPr="003E3D56">
              <w:t xml:space="preserve">Improved security for data and </w:t>
            </w:r>
            <w:r>
              <w:t>PII</w:t>
            </w:r>
          </w:p>
        </w:tc>
        <w:tc>
          <w:tcPr>
            <w:tcW w:w="2430" w:type="dxa"/>
          </w:tcPr>
          <w:p w14:paraId="103D4627" w14:textId="2DDFF610" w:rsidR="00D25276" w:rsidRPr="003E3D56" w:rsidRDefault="00D25276" w:rsidP="000649B3">
            <w:pPr>
              <w:jc w:val="center"/>
            </w:pPr>
            <w:r>
              <w:t>2017/2018</w:t>
            </w:r>
          </w:p>
        </w:tc>
        <w:tc>
          <w:tcPr>
            <w:tcW w:w="2754" w:type="dxa"/>
          </w:tcPr>
          <w:p w14:paraId="103D4628" w14:textId="6E74F404" w:rsidR="00D25276" w:rsidRPr="003E3D56" w:rsidRDefault="00D25276" w:rsidP="00936688">
            <w:r w:rsidRPr="003E3D56">
              <w:t>Multiple legacy processes requiring an array of artifacts, i.e. paper documents, electronic files, result in unsecured physical environment.</w:t>
            </w:r>
          </w:p>
        </w:tc>
        <w:tc>
          <w:tcPr>
            <w:tcW w:w="2754" w:type="dxa"/>
          </w:tcPr>
          <w:p w14:paraId="103D4629" w14:textId="3A75FC4B" w:rsidR="00D25276" w:rsidRPr="003E3D56" w:rsidRDefault="00D25276" w:rsidP="00936688">
            <w:r w:rsidRPr="003E3D56">
              <w:t>Provide physical and technical environment</w:t>
            </w:r>
            <w:r>
              <w:t>s</w:t>
            </w:r>
            <w:r w:rsidRPr="003E3D56">
              <w:t xml:space="preserve"> </w:t>
            </w:r>
            <w:r>
              <w:t>which are</w:t>
            </w:r>
            <w:r w:rsidRPr="003E3D56">
              <w:t xml:space="preserve"> secure for both the public and </w:t>
            </w:r>
            <w:r>
              <w:t>CTDOL</w:t>
            </w:r>
            <w:r w:rsidRPr="003E3D56">
              <w:t xml:space="preserve"> staff.</w:t>
            </w:r>
          </w:p>
        </w:tc>
      </w:tr>
      <w:tr w:rsidR="00D25276" w14:paraId="103D462F" w14:textId="77777777" w:rsidTr="0068666B">
        <w:trPr>
          <w:trHeight w:val="890"/>
        </w:trPr>
        <w:tc>
          <w:tcPr>
            <w:tcW w:w="3078" w:type="dxa"/>
          </w:tcPr>
          <w:p w14:paraId="103D462B" w14:textId="73A1C97C" w:rsidR="00D25276" w:rsidRDefault="00D25276" w:rsidP="0032733A">
            <w:r>
              <w:lastRenderedPageBreak/>
              <w:t>Improved data exchanges between business units and state and federal agencies</w:t>
            </w:r>
          </w:p>
        </w:tc>
        <w:tc>
          <w:tcPr>
            <w:tcW w:w="2430" w:type="dxa"/>
          </w:tcPr>
          <w:p w14:paraId="103D462C" w14:textId="6BEF0384" w:rsidR="00D25276" w:rsidRDefault="00D25276" w:rsidP="000649B3">
            <w:pPr>
              <w:jc w:val="center"/>
            </w:pPr>
            <w:r>
              <w:t>2017/2018</w:t>
            </w:r>
          </w:p>
        </w:tc>
        <w:tc>
          <w:tcPr>
            <w:tcW w:w="2754" w:type="dxa"/>
          </w:tcPr>
          <w:p w14:paraId="103D462D" w14:textId="534A9C8E" w:rsidR="00D25276" w:rsidRDefault="00D25276" w:rsidP="00936688">
            <w:r>
              <w:t>Limited intelligent interfaces and/or data sharing; multiple, disparate databases creating data silos.</w:t>
            </w:r>
          </w:p>
        </w:tc>
        <w:tc>
          <w:tcPr>
            <w:tcW w:w="2754" w:type="dxa"/>
          </w:tcPr>
          <w:p w14:paraId="103D462E" w14:textId="03800EB2" w:rsidR="00D25276" w:rsidRDefault="00D25276" w:rsidP="00936688">
            <w:r>
              <w:t>Data sharing with state Executive and Judicial branches as well federal agencies improves data accessibility and associated outcomes for all.</w:t>
            </w:r>
          </w:p>
        </w:tc>
      </w:tr>
      <w:tr w:rsidR="00D25276" w14:paraId="103D4639" w14:textId="77777777" w:rsidTr="0068666B">
        <w:trPr>
          <w:trHeight w:val="890"/>
        </w:trPr>
        <w:tc>
          <w:tcPr>
            <w:tcW w:w="3078" w:type="dxa"/>
          </w:tcPr>
          <w:p w14:paraId="103D4635" w14:textId="23412FFF" w:rsidR="00D25276" w:rsidRDefault="00D25276" w:rsidP="0068666B">
            <w:r>
              <w:t>Reduce agency operational costs through Business Process re-engineering.</w:t>
            </w:r>
          </w:p>
        </w:tc>
        <w:tc>
          <w:tcPr>
            <w:tcW w:w="2430" w:type="dxa"/>
          </w:tcPr>
          <w:p w14:paraId="103D4636" w14:textId="0B443946" w:rsidR="00D25276" w:rsidRDefault="00D25276" w:rsidP="000649B3">
            <w:pPr>
              <w:jc w:val="center"/>
            </w:pPr>
            <w:r>
              <w:t>2017/2018</w:t>
            </w:r>
          </w:p>
        </w:tc>
        <w:tc>
          <w:tcPr>
            <w:tcW w:w="2754" w:type="dxa"/>
          </w:tcPr>
          <w:p w14:paraId="16DB0A9A" w14:textId="77777777" w:rsidR="00D25276" w:rsidRDefault="00D25276" w:rsidP="004B439C">
            <w:pPr>
              <w:pStyle w:val="ListParagraph"/>
              <w:numPr>
                <w:ilvl w:val="0"/>
                <w:numId w:val="39"/>
              </w:numPr>
              <w:ind w:left="0"/>
            </w:pPr>
            <w:r>
              <w:t>Manual processes require intervention by multiple units and staff resources.</w:t>
            </w:r>
          </w:p>
          <w:p w14:paraId="103D4637" w14:textId="678BEDC1" w:rsidR="00D25276" w:rsidRDefault="00D25276" w:rsidP="004B439C">
            <w:pPr>
              <w:pStyle w:val="ListParagraph"/>
              <w:ind w:left="0"/>
            </w:pPr>
            <w:r>
              <w:t>Consequently, processing can take several days as different units address their portion of the workflow.</w:t>
            </w:r>
          </w:p>
        </w:tc>
        <w:tc>
          <w:tcPr>
            <w:tcW w:w="2754" w:type="dxa"/>
          </w:tcPr>
          <w:p w14:paraId="103D4638" w14:textId="072C929F" w:rsidR="00D25276" w:rsidRDefault="00D25276" w:rsidP="00123A6A">
            <w:r>
              <w:t xml:space="preserve">Automation provides opportunities for staff re-deployment for revenue generating activities, </w:t>
            </w:r>
            <w:r w:rsidRPr="000458B4">
              <w:t>such as the collection of delinquent payments</w:t>
            </w:r>
            <w:r>
              <w:t>. Redeployed staff will be freed up for more mission critical activities including dispute resolution and providing optimum customer service.</w:t>
            </w:r>
          </w:p>
        </w:tc>
      </w:tr>
      <w:tr w:rsidR="00D25276" w14:paraId="103D463E" w14:textId="77777777" w:rsidTr="0068666B">
        <w:trPr>
          <w:trHeight w:val="890"/>
        </w:trPr>
        <w:tc>
          <w:tcPr>
            <w:tcW w:w="3078" w:type="dxa"/>
          </w:tcPr>
          <w:p w14:paraId="103D463A" w14:textId="4A3B29B3" w:rsidR="00D25276" w:rsidRPr="00EC7D46" w:rsidRDefault="00D25276" w:rsidP="002A7C21">
            <w:pPr>
              <w:rPr>
                <w:highlight w:val="yellow"/>
              </w:rPr>
            </w:pPr>
            <w:r w:rsidRPr="003A2113">
              <w:t xml:space="preserve">Reduce fraudulent activities by customers.  </w:t>
            </w:r>
          </w:p>
        </w:tc>
        <w:tc>
          <w:tcPr>
            <w:tcW w:w="2430" w:type="dxa"/>
          </w:tcPr>
          <w:p w14:paraId="103D463B" w14:textId="1BB5D84F" w:rsidR="00D25276" w:rsidRPr="00EC7D46" w:rsidRDefault="00D25276" w:rsidP="000649B3">
            <w:pPr>
              <w:jc w:val="center"/>
              <w:rPr>
                <w:highlight w:val="yellow"/>
              </w:rPr>
            </w:pPr>
            <w:r>
              <w:t>2017/2018</w:t>
            </w:r>
          </w:p>
        </w:tc>
        <w:tc>
          <w:tcPr>
            <w:tcW w:w="2754" w:type="dxa"/>
          </w:tcPr>
          <w:p w14:paraId="6B0406CD" w14:textId="63E9CBE3" w:rsidR="00D25276" w:rsidRPr="00B42B19" w:rsidRDefault="00D25276" w:rsidP="00CE0E0E">
            <w:pPr>
              <w:pStyle w:val="ListParagraph"/>
              <w:numPr>
                <w:ilvl w:val="0"/>
                <w:numId w:val="34"/>
              </w:numPr>
              <w:spacing w:after="40"/>
              <w:contextualSpacing w:val="0"/>
            </w:pPr>
            <w:r w:rsidRPr="00B42B19">
              <w:t xml:space="preserve">Existing interfaces with other state and federal agencies do not occur in real time and/or with CTDOL directly.   Information returned is manually reviewed by limited number of dedicated staff who must initiate manual auditing processes.    </w:t>
            </w:r>
          </w:p>
          <w:p w14:paraId="08A2FFF4" w14:textId="7BEC9ADB" w:rsidR="00D25276" w:rsidRPr="00B42B19" w:rsidRDefault="00D25276" w:rsidP="00CE0E0E">
            <w:pPr>
              <w:pStyle w:val="ListParagraph"/>
              <w:numPr>
                <w:ilvl w:val="0"/>
                <w:numId w:val="34"/>
              </w:numPr>
              <w:spacing w:after="40"/>
              <w:contextualSpacing w:val="0"/>
            </w:pPr>
            <w:r w:rsidRPr="00B42B19">
              <w:t xml:space="preserve">No existing procedures to prevent fraudulent filing through fictitious employer schemes. </w:t>
            </w:r>
          </w:p>
          <w:p w14:paraId="318090BD" w14:textId="5AC8F10F" w:rsidR="00D25276" w:rsidRPr="00B42B19" w:rsidRDefault="00D25276" w:rsidP="00CE0E0E">
            <w:pPr>
              <w:pStyle w:val="ListParagraph"/>
              <w:numPr>
                <w:ilvl w:val="0"/>
                <w:numId w:val="34"/>
              </w:numPr>
              <w:spacing w:after="40"/>
              <w:contextualSpacing w:val="0"/>
            </w:pPr>
            <w:r>
              <w:t xml:space="preserve">In 2014, </w:t>
            </w:r>
            <w:r w:rsidRPr="00B42B19">
              <w:t>CTDOL recovered</w:t>
            </w:r>
            <w:r>
              <w:t xml:space="preserve"> approximately</w:t>
            </w:r>
            <w:r w:rsidRPr="00B42B19">
              <w:t xml:space="preserve"> </w:t>
            </w:r>
            <w:r>
              <w:t>$6,000,000</w:t>
            </w:r>
            <w:r w:rsidRPr="00B42B19">
              <w:t xml:space="preserve"> in improperly paid benefits</w:t>
            </w:r>
            <w:r>
              <w:t xml:space="preserve">.  </w:t>
            </w:r>
          </w:p>
          <w:p w14:paraId="103D463C" w14:textId="77777777" w:rsidR="00D25276" w:rsidRPr="00EC7D46" w:rsidRDefault="00D25276" w:rsidP="0068666B">
            <w:pPr>
              <w:rPr>
                <w:highlight w:val="yellow"/>
              </w:rPr>
            </w:pPr>
          </w:p>
        </w:tc>
        <w:tc>
          <w:tcPr>
            <w:tcW w:w="2754" w:type="dxa"/>
          </w:tcPr>
          <w:p w14:paraId="41D163B2" w14:textId="77777777" w:rsidR="00D25276" w:rsidRPr="00B42B19" w:rsidRDefault="00D25276" w:rsidP="00CE0E0E">
            <w:pPr>
              <w:pStyle w:val="ListParagraph"/>
              <w:numPr>
                <w:ilvl w:val="0"/>
                <w:numId w:val="27"/>
              </w:numPr>
              <w:spacing w:after="40"/>
            </w:pPr>
            <w:r w:rsidRPr="00B42B19">
              <w:t xml:space="preserve">Automation will permit direct real time interfaces which will allow dedicated staff to detect improper payments sooner.  </w:t>
            </w:r>
          </w:p>
          <w:p w14:paraId="2CD87E34" w14:textId="77777777" w:rsidR="00D25276" w:rsidRPr="00B42B19" w:rsidRDefault="00D25276" w:rsidP="00CE0E0E">
            <w:pPr>
              <w:pStyle w:val="ListParagraph"/>
              <w:spacing w:after="40"/>
              <w:ind w:left="360"/>
            </w:pPr>
          </w:p>
          <w:p w14:paraId="00734BEB" w14:textId="5BC2DBA7" w:rsidR="00D25276" w:rsidRPr="00B42B19" w:rsidRDefault="00D25276" w:rsidP="00CE0E0E">
            <w:pPr>
              <w:pStyle w:val="ListParagraph"/>
              <w:numPr>
                <w:ilvl w:val="0"/>
                <w:numId w:val="27"/>
              </w:numPr>
              <w:spacing w:after="40"/>
              <w:rPr>
                <w:color w:val="FF0000"/>
              </w:rPr>
            </w:pPr>
            <w:r w:rsidRPr="00B42B19">
              <w:rPr>
                <w:lang w:val="en"/>
              </w:rPr>
              <w:t xml:space="preserve">A new revitalized enterprise system will identify and reduce unemployment fraud involving fictitious businesses and employees and false benefit claims.  </w:t>
            </w:r>
          </w:p>
          <w:p w14:paraId="3E1ADE52" w14:textId="666D174A" w:rsidR="00D25276" w:rsidRPr="00B42B19" w:rsidRDefault="00D25276" w:rsidP="00CE0E0E">
            <w:pPr>
              <w:pStyle w:val="ListParagraph"/>
              <w:numPr>
                <w:ilvl w:val="0"/>
                <w:numId w:val="27"/>
              </w:numPr>
              <w:spacing w:after="40"/>
            </w:pPr>
            <w:r w:rsidRPr="00B42B19">
              <w:t>A new enterprise system will initially increase monies recovered but will drop significantly over time due to improved fraud detection and prevention.</w:t>
            </w:r>
          </w:p>
          <w:p w14:paraId="103D463D" w14:textId="10427A6F" w:rsidR="00D25276" w:rsidRPr="00EC7D46" w:rsidRDefault="00D25276" w:rsidP="0068666B">
            <w:pPr>
              <w:rPr>
                <w:highlight w:val="yellow"/>
              </w:rPr>
            </w:pPr>
          </w:p>
        </w:tc>
      </w:tr>
      <w:tr w:rsidR="002C5EA7" w14:paraId="3104D434" w14:textId="77777777" w:rsidTr="002C5EA7">
        <w:trPr>
          <w:trHeight w:val="746"/>
        </w:trPr>
        <w:tc>
          <w:tcPr>
            <w:tcW w:w="3078" w:type="dxa"/>
          </w:tcPr>
          <w:p w14:paraId="42F86BAB" w14:textId="4695BAAC" w:rsidR="002C5EA7" w:rsidRPr="003A2113" w:rsidRDefault="002C5EA7" w:rsidP="002A7C21">
            <w:r>
              <w:t xml:space="preserve">Prepare legacy UI data for conversion to a new system. </w:t>
            </w:r>
          </w:p>
        </w:tc>
        <w:tc>
          <w:tcPr>
            <w:tcW w:w="2430" w:type="dxa"/>
          </w:tcPr>
          <w:p w14:paraId="4F475177" w14:textId="79274307" w:rsidR="002C5EA7" w:rsidRDefault="002C5EA7" w:rsidP="000649B3">
            <w:pPr>
              <w:jc w:val="center"/>
            </w:pPr>
            <w:r>
              <w:t>2016</w:t>
            </w:r>
          </w:p>
        </w:tc>
        <w:tc>
          <w:tcPr>
            <w:tcW w:w="2754" w:type="dxa"/>
          </w:tcPr>
          <w:p w14:paraId="7E0D33F8" w14:textId="1127CC63" w:rsidR="002C5EA7" w:rsidRPr="00B42B19" w:rsidRDefault="002C5EA7" w:rsidP="002C5EA7">
            <w:pPr>
              <w:pStyle w:val="ListParagraph"/>
              <w:spacing w:after="40"/>
              <w:ind w:left="0"/>
              <w:contextualSpacing w:val="0"/>
            </w:pPr>
            <w:r>
              <w:t xml:space="preserve">The consortium development vendor shall perform data conversion from legacy UI systems to the new system as a part of the implementation for each consortium state. </w:t>
            </w:r>
            <w:r w:rsidRPr="00F13B9D">
              <w:t xml:space="preserve">In the ETL Process, the </w:t>
            </w:r>
            <w:r>
              <w:t>E</w:t>
            </w:r>
            <w:r w:rsidRPr="00F13B9D">
              <w:t xml:space="preserve">xtraction is the </w:t>
            </w:r>
            <w:r w:rsidRPr="00F13B9D">
              <w:lastRenderedPageBreak/>
              <w:t>responsibility of the States</w:t>
            </w:r>
            <w:r>
              <w:t xml:space="preserve">. </w:t>
            </w:r>
            <w:r w:rsidRPr="00F13B9D">
              <w:t>The states lead the data cleansing activities.</w:t>
            </w:r>
          </w:p>
        </w:tc>
        <w:tc>
          <w:tcPr>
            <w:tcW w:w="2754" w:type="dxa"/>
          </w:tcPr>
          <w:p w14:paraId="5B8FA6F4" w14:textId="63A9EC5D" w:rsidR="002C5EA7" w:rsidRPr="00B42B19" w:rsidRDefault="002C5EA7" w:rsidP="002C5EA7">
            <w:pPr>
              <w:pStyle w:val="ListParagraph"/>
              <w:spacing w:after="40"/>
              <w:ind w:left="0"/>
            </w:pPr>
            <w:r>
              <w:lastRenderedPageBreak/>
              <w:t xml:space="preserve">Through the utilization of a data services vendor UI legacy data is organized, cleansed, and documented to the degree necessary for the consortium development vendor to perform the Extraction, Transformation, and </w:t>
            </w:r>
            <w:r>
              <w:lastRenderedPageBreak/>
              <w:t>Loading (ETL) of legacy data in to the new system</w:t>
            </w:r>
          </w:p>
        </w:tc>
      </w:tr>
    </w:tbl>
    <w:p w14:paraId="103D4644" w14:textId="77777777" w:rsidR="0093428E" w:rsidRDefault="0093428E" w:rsidP="0093428E">
      <w:pPr>
        <w:ind w:left="270"/>
      </w:pPr>
    </w:p>
    <w:p w14:paraId="103D4645" w14:textId="3B12A588" w:rsidR="006E4397" w:rsidRDefault="006E4397" w:rsidP="005B1603">
      <w:pPr>
        <w:pStyle w:val="ListParagraph"/>
        <w:numPr>
          <w:ilvl w:val="0"/>
          <w:numId w:val="3"/>
        </w:numPr>
        <w:ind w:right="630"/>
        <w:jc w:val="both"/>
      </w:pPr>
      <w:r>
        <w:t xml:space="preserve"> </w:t>
      </w:r>
      <w:r w:rsidRPr="0093428E">
        <w:rPr>
          <w:b/>
        </w:rPr>
        <w:t>Technology Goals</w:t>
      </w:r>
      <w:r>
        <w:t>.</w:t>
      </w:r>
      <w:r w:rsidR="006E1692">
        <w:t xml:space="preserve"> </w:t>
      </w:r>
      <w:r w:rsidR="00F83EF8">
        <w:t>From a technical perspective, following the above example</w:t>
      </w:r>
      <w:r w:rsidR="00A71235">
        <w:t>, list up to 10 key te</w:t>
      </w:r>
      <w:r>
        <w:t xml:space="preserve">chnology goals you have for this project and </w:t>
      </w:r>
      <w:r w:rsidR="00A71235">
        <w:t>in which Fiscal Year</w:t>
      </w:r>
      <w:r>
        <w:t xml:space="preserve"> (FY)</w:t>
      </w:r>
      <w:r w:rsidR="00A71235">
        <w:t xml:space="preserve"> </w:t>
      </w:r>
      <w:r>
        <w:t>the goal is expected to be ach</w:t>
      </w:r>
      <w:r w:rsidR="0093428E">
        <w:t>i</w:t>
      </w:r>
      <w:r>
        <w:t>eved. Please use action phrases beginning with a verb to state</w:t>
      </w:r>
      <w:r w:rsidR="00A71235">
        <w:t xml:space="preserve"> </w:t>
      </w:r>
      <w:r>
        <w:t>each goal. Exam</w:t>
      </w:r>
      <w:r w:rsidR="0093428E">
        <w:t>ple:</w:t>
      </w:r>
      <w:r w:rsidR="006E1692">
        <w:t xml:space="preserve"> </w:t>
      </w:r>
      <w:r w:rsidR="00626D45">
        <w:t>“</w:t>
      </w:r>
      <w:r w:rsidR="0093428E">
        <w:t>Imp</w:t>
      </w:r>
      <w:r>
        <w:t>rove transaction re</w:t>
      </w:r>
      <w:r w:rsidR="0093428E">
        <w:t xml:space="preserve">sponse </w:t>
      </w:r>
      <w:r>
        <w:t>time by 10%".</w:t>
      </w:r>
    </w:p>
    <w:p w14:paraId="3C63830F" w14:textId="77777777" w:rsidR="00123A6A" w:rsidRDefault="00123A6A" w:rsidP="00123A6A">
      <w:pPr>
        <w:ind w:left="270"/>
      </w:pPr>
    </w:p>
    <w:tbl>
      <w:tblPr>
        <w:tblStyle w:val="TableGrid"/>
        <w:tblW w:w="0" w:type="auto"/>
        <w:tblInd w:w="18" w:type="dxa"/>
        <w:tblLook w:val="04A0" w:firstRow="1" w:lastRow="0" w:firstColumn="1" w:lastColumn="0" w:noHBand="0" w:noVBand="1"/>
      </w:tblPr>
      <w:tblGrid>
        <w:gridCol w:w="3156"/>
        <w:gridCol w:w="2452"/>
        <w:gridCol w:w="2782"/>
        <w:gridCol w:w="2608"/>
      </w:tblGrid>
      <w:tr w:rsidR="00F65154" w14:paraId="103D464A" w14:textId="77777777" w:rsidTr="00BF7F4C">
        <w:trPr>
          <w:tblHeader/>
        </w:trPr>
        <w:tc>
          <w:tcPr>
            <w:tcW w:w="3156" w:type="dxa"/>
            <w:shd w:val="clear" w:color="auto" w:fill="EEECE1" w:themeFill="background2"/>
          </w:tcPr>
          <w:p w14:paraId="103D4646" w14:textId="77777777" w:rsidR="00F65154" w:rsidRPr="0093428E" w:rsidRDefault="00F65154" w:rsidP="0093428E">
            <w:pPr>
              <w:jc w:val="center"/>
              <w:rPr>
                <w:b/>
              </w:rPr>
            </w:pPr>
            <w:r>
              <w:rPr>
                <w:b/>
              </w:rPr>
              <w:t>Technology Goal</w:t>
            </w:r>
          </w:p>
        </w:tc>
        <w:tc>
          <w:tcPr>
            <w:tcW w:w="2452" w:type="dxa"/>
            <w:shd w:val="clear" w:color="auto" w:fill="EEECE1" w:themeFill="background2"/>
          </w:tcPr>
          <w:p w14:paraId="103D4647" w14:textId="77777777" w:rsidR="00F65154" w:rsidRDefault="00F65154" w:rsidP="0093428E">
            <w:pPr>
              <w:jc w:val="center"/>
              <w:rPr>
                <w:b/>
              </w:rPr>
            </w:pPr>
            <w:r>
              <w:rPr>
                <w:b/>
              </w:rPr>
              <w:t>Target FY for Goal</w:t>
            </w:r>
          </w:p>
        </w:tc>
        <w:tc>
          <w:tcPr>
            <w:tcW w:w="2782" w:type="dxa"/>
            <w:shd w:val="clear" w:color="auto" w:fill="EEECE1" w:themeFill="background2"/>
          </w:tcPr>
          <w:p w14:paraId="103D4648" w14:textId="77777777" w:rsidR="00F65154" w:rsidRPr="0093428E" w:rsidRDefault="00F65154" w:rsidP="0093428E">
            <w:pPr>
              <w:jc w:val="center"/>
              <w:rPr>
                <w:b/>
              </w:rPr>
            </w:pPr>
            <w:r>
              <w:rPr>
                <w:b/>
              </w:rPr>
              <w:t>Current Condition</w:t>
            </w:r>
          </w:p>
        </w:tc>
        <w:tc>
          <w:tcPr>
            <w:tcW w:w="2608" w:type="dxa"/>
            <w:shd w:val="clear" w:color="auto" w:fill="EEECE1" w:themeFill="background2"/>
          </w:tcPr>
          <w:p w14:paraId="103D4649" w14:textId="77777777" w:rsidR="00F65154" w:rsidRDefault="00F65154" w:rsidP="0093428E">
            <w:pPr>
              <w:jc w:val="center"/>
              <w:rPr>
                <w:b/>
              </w:rPr>
            </w:pPr>
            <w:r>
              <w:rPr>
                <w:b/>
              </w:rPr>
              <w:t>Expected Result</w:t>
            </w:r>
          </w:p>
        </w:tc>
      </w:tr>
      <w:tr w:rsidR="00F13B9D" w14:paraId="7D5A916E" w14:textId="77777777" w:rsidTr="00F65154">
        <w:trPr>
          <w:trHeight w:val="593"/>
        </w:trPr>
        <w:tc>
          <w:tcPr>
            <w:tcW w:w="3156" w:type="dxa"/>
          </w:tcPr>
          <w:p w14:paraId="5600B65F" w14:textId="4B321AD6" w:rsidR="00F13B9D" w:rsidRDefault="00F13B9D" w:rsidP="00B42B19">
            <w:r>
              <w:t>Conversion of legacy UI data to new system</w:t>
            </w:r>
          </w:p>
        </w:tc>
        <w:tc>
          <w:tcPr>
            <w:tcW w:w="2452" w:type="dxa"/>
          </w:tcPr>
          <w:p w14:paraId="74614C06" w14:textId="1E11FF0D" w:rsidR="00F13B9D" w:rsidRDefault="00F13B9D" w:rsidP="000649B3">
            <w:pPr>
              <w:jc w:val="center"/>
            </w:pPr>
            <w:r>
              <w:t>2017</w:t>
            </w:r>
            <w:r w:rsidR="006D0B82">
              <w:t>/2018</w:t>
            </w:r>
          </w:p>
        </w:tc>
        <w:tc>
          <w:tcPr>
            <w:tcW w:w="2782" w:type="dxa"/>
          </w:tcPr>
          <w:p w14:paraId="044371AE" w14:textId="6820BA12" w:rsidR="00F13B9D" w:rsidRDefault="00F13B9D" w:rsidP="00F13B9D">
            <w:r>
              <w:t xml:space="preserve">Each </w:t>
            </w:r>
            <w:r w:rsidR="004B24EB">
              <w:t>consortium state</w:t>
            </w:r>
            <w:r>
              <w:t xml:space="preserve"> will require data conversion from its </w:t>
            </w:r>
            <w:r w:rsidR="004B24EB">
              <w:t xml:space="preserve">legacy </w:t>
            </w:r>
            <w:r>
              <w:t xml:space="preserve">systems to the </w:t>
            </w:r>
            <w:r w:rsidR="004B24EB">
              <w:t>new s</w:t>
            </w:r>
            <w:r>
              <w:t xml:space="preserve">ystem. </w:t>
            </w:r>
            <w:r w:rsidR="004B24EB">
              <w:t>The consortium development vendor</w:t>
            </w:r>
            <w:r>
              <w:t xml:space="preserve"> shall complete data conversion as a part of the </w:t>
            </w:r>
            <w:r w:rsidR="004B24EB">
              <w:t>new s</w:t>
            </w:r>
            <w:r>
              <w:t xml:space="preserve">ystem implementation for each </w:t>
            </w:r>
            <w:r w:rsidR="004B24EB">
              <w:t>state.</w:t>
            </w:r>
          </w:p>
          <w:p w14:paraId="53AE8980" w14:textId="77777777" w:rsidR="00F13B9D" w:rsidRDefault="00F13B9D" w:rsidP="00F13B9D"/>
        </w:tc>
        <w:tc>
          <w:tcPr>
            <w:tcW w:w="2608" w:type="dxa"/>
          </w:tcPr>
          <w:p w14:paraId="69DDCEFC" w14:textId="78F9DFB5" w:rsidR="00F13B9D" w:rsidRPr="00F13B9D" w:rsidRDefault="004B24EB" w:rsidP="006D6D12">
            <w:r>
              <w:t>Successful conversion of legacy UI data in to new system. Successful implementation of the new system is dependent on a successful data conversion effort.</w:t>
            </w:r>
          </w:p>
        </w:tc>
      </w:tr>
      <w:tr w:rsidR="002F2B23" w14:paraId="103D464F" w14:textId="77777777" w:rsidTr="00F65154">
        <w:trPr>
          <w:trHeight w:val="593"/>
        </w:trPr>
        <w:tc>
          <w:tcPr>
            <w:tcW w:w="3156" w:type="dxa"/>
          </w:tcPr>
          <w:p w14:paraId="103D464B" w14:textId="749D12D2" w:rsidR="002F2B23" w:rsidRDefault="006D6D12" w:rsidP="00B42B19">
            <w:r w:rsidRPr="006D6D12">
              <w:t>Migration from mainframe centric system to a contemporary software and hardware infrastructure</w:t>
            </w:r>
            <w:r>
              <w:t>.</w:t>
            </w:r>
          </w:p>
        </w:tc>
        <w:tc>
          <w:tcPr>
            <w:tcW w:w="2452" w:type="dxa"/>
          </w:tcPr>
          <w:p w14:paraId="103D464C" w14:textId="33726765" w:rsidR="002F2B23" w:rsidRDefault="004B24EB" w:rsidP="000649B3">
            <w:pPr>
              <w:jc w:val="center"/>
            </w:pPr>
            <w:r>
              <w:t>2017</w:t>
            </w:r>
            <w:r w:rsidR="006D0B82">
              <w:t>/2018</w:t>
            </w:r>
          </w:p>
        </w:tc>
        <w:tc>
          <w:tcPr>
            <w:tcW w:w="2782" w:type="dxa"/>
          </w:tcPr>
          <w:p w14:paraId="103D464D" w14:textId="0FE46BE2" w:rsidR="002F2B23" w:rsidRDefault="006D6D12" w:rsidP="00D25276">
            <w:r w:rsidRPr="006D6D12">
              <w:t xml:space="preserve">Mission critical legacy systems are stove piped, aging </w:t>
            </w:r>
            <w:r w:rsidR="00D25276">
              <w:t>and costly</w:t>
            </w:r>
            <w:r>
              <w:t xml:space="preserve"> to maintain, and inhibit</w:t>
            </w:r>
            <w:r w:rsidRPr="006D6D12">
              <w:t xml:space="preserve"> change with limited technical resource skills available for future support.</w:t>
            </w:r>
          </w:p>
        </w:tc>
        <w:tc>
          <w:tcPr>
            <w:tcW w:w="2608" w:type="dxa"/>
          </w:tcPr>
          <w:p w14:paraId="103D464E" w14:textId="4A8F4232" w:rsidR="002F2B23" w:rsidRDefault="002F2B23" w:rsidP="004B24EB">
            <w:r>
              <w:t xml:space="preserve">Flexible, </w:t>
            </w:r>
            <w:r w:rsidR="008D7D63">
              <w:t>adaptable e</w:t>
            </w:r>
            <w:r w:rsidR="006D6D12">
              <w:t>nterprise technology solution</w:t>
            </w:r>
            <w:r w:rsidR="006D6D12" w:rsidRPr="006D6D12">
              <w:t>.</w:t>
            </w:r>
          </w:p>
        </w:tc>
      </w:tr>
      <w:tr w:rsidR="002F2B23" w14:paraId="103D4654" w14:textId="77777777" w:rsidTr="00F65154">
        <w:trPr>
          <w:trHeight w:val="530"/>
        </w:trPr>
        <w:tc>
          <w:tcPr>
            <w:tcW w:w="3156" w:type="dxa"/>
          </w:tcPr>
          <w:p w14:paraId="103D4650" w14:textId="3FD99CD5" w:rsidR="002F2B23" w:rsidRDefault="006D6D12" w:rsidP="0093428E">
            <w:r w:rsidRPr="006D6D12">
              <w:t>Reduce cost and improve speed and agility</w:t>
            </w:r>
            <w:r>
              <w:t>.</w:t>
            </w:r>
          </w:p>
        </w:tc>
        <w:tc>
          <w:tcPr>
            <w:tcW w:w="2452" w:type="dxa"/>
          </w:tcPr>
          <w:p w14:paraId="103D4651" w14:textId="46F56715" w:rsidR="002F2B23" w:rsidRDefault="006D0B82" w:rsidP="000649B3">
            <w:pPr>
              <w:jc w:val="center"/>
            </w:pPr>
            <w:r>
              <w:t>2017/2018</w:t>
            </w:r>
          </w:p>
        </w:tc>
        <w:tc>
          <w:tcPr>
            <w:tcW w:w="2782" w:type="dxa"/>
          </w:tcPr>
          <w:p w14:paraId="103D4652" w14:textId="4A7D5E31" w:rsidR="002F2B23" w:rsidRDefault="006D6D12" w:rsidP="0093428E">
            <w:r w:rsidRPr="006D6D12">
              <w:t>Systems have been harder to maintain as they got older because they are now more complex; integration and interoperab</w:t>
            </w:r>
            <w:r>
              <w:t xml:space="preserve">ility amongst these disparate, </w:t>
            </w:r>
            <w:r w:rsidRPr="006D6D12">
              <w:t>systems with high maintenance applications are inflexible and difficult to support.</w:t>
            </w:r>
          </w:p>
        </w:tc>
        <w:tc>
          <w:tcPr>
            <w:tcW w:w="2608" w:type="dxa"/>
          </w:tcPr>
          <w:p w14:paraId="103D4653" w14:textId="26A3B5F7" w:rsidR="002F2B23" w:rsidRDefault="006D6D12" w:rsidP="004B24EB">
            <w:r w:rsidRPr="006D6D12">
              <w:t xml:space="preserve">Improved reaction times to address new development opportunities that align with shorter business cycles and demands; Enables </w:t>
            </w:r>
            <w:r w:rsidR="004B24EB">
              <w:t>the agency to</w:t>
            </w:r>
            <w:r w:rsidRPr="006D6D12">
              <w:t xml:space="preserve"> adopt contemporary collaboration and mobile technologies (e.g., smart phones, tablets, chat, e-learning).</w:t>
            </w:r>
          </w:p>
        </w:tc>
      </w:tr>
      <w:tr w:rsidR="002F2B23" w14:paraId="103D4659" w14:textId="77777777" w:rsidTr="00F65154">
        <w:trPr>
          <w:trHeight w:val="620"/>
        </w:trPr>
        <w:tc>
          <w:tcPr>
            <w:tcW w:w="3156" w:type="dxa"/>
          </w:tcPr>
          <w:p w14:paraId="103D4655" w14:textId="7AE47863" w:rsidR="002F2B23" w:rsidRDefault="006D6D12" w:rsidP="00E66987">
            <w:r w:rsidRPr="006D6D12">
              <w:t>Integration of IT Services and Delivery Methodologies</w:t>
            </w:r>
            <w:r>
              <w:t>.</w:t>
            </w:r>
          </w:p>
        </w:tc>
        <w:tc>
          <w:tcPr>
            <w:tcW w:w="2452" w:type="dxa"/>
          </w:tcPr>
          <w:p w14:paraId="103D4656" w14:textId="4F805EDA" w:rsidR="002F2B23" w:rsidRDefault="006D0B82" w:rsidP="000649B3">
            <w:pPr>
              <w:jc w:val="center"/>
            </w:pPr>
            <w:r>
              <w:t>2017/2018</w:t>
            </w:r>
          </w:p>
        </w:tc>
        <w:tc>
          <w:tcPr>
            <w:tcW w:w="2782" w:type="dxa"/>
          </w:tcPr>
          <w:p w14:paraId="103D4657" w14:textId="06161038" w:rsidR="002F2B23" w:rsidRDefault="006D6D12" w:rsidP="00A26B33">
            <w:r w:rsidRPr="006D6D12">
              <w:t>Legacy infrastructure hinders ability to deploy needed applications and services rapidly; induces risk through inconsistencies and lack of standards; and strains resources, people and processes.</w:t>
            </w:r>
          </w:p>
        </w:tc>
        <w:tc>
          <w:tcPr>
            <w:tcW w:w="2608" w:type="dxa"/>
          </w:tcPr>
          <w:p w14:paraId="103D4658" w14:textId="4B532054" w:rsidR="002F2B23" w:rsidRDefault="006D6D12" w:rsidP="00D91F5C">
            <w:r w:rsidRPr="006D6D12">
              <w:t>Increased ability to stay synchronized and aligned with business goals; More effective Change Management; and added reliability of IT Services that drives business productivity and effectiveness.</w:t>
            </w:r>
          </w:p>
        </w:tc>
      </w:tr>
      <w:tr w:rsidR="002F2B23" w14:paraId="6614CF75" w14:textId="77777777" w:rsidTr="00F65154">
        <w:trPr>
          <w:trHeight w:val="620"/>
        </w:trPr>
        <w:tc>
          <w:tcPr>
            <w:tcW w:w="3156" w:type="dxa"/>
          </w:tcPr>
          <w:p w14:paraId="315A8104" w14:textId="1F71BEDA" w:rsidR="002F2B23" w:rsidRDefault="002F2B23" w:rsidP="0093428E">
            <w:r>
              <w:lastRenderedPageBreak/>
              <w:t>Maximize data integrity and data validation.</w:t>
            </w:r>
          </w:p>
        </w:tc>
        <w:tc>
          <w:tcPr>
            <w:tcW w:w="2452" w:type="dxa"/>
          </w:tcPr>
          <w:p w14:paraId="78144E44" w14:textId="0AC3C351" w:rsidR="002F2B23" w:rsidRDefault="006D0B82" w:rsidP="000649B3">
            <w:pPr>
              <w:jc w:val="center"/>
            </w:pPr>
            <w:r>
              <w:t>2017/2018</w:t>
            </w:r>
          </w:p>
        </w:tc>
        <w:tc>
          <w:tcPr>
            <w:tcW w:w="2782" w:type="dxa"/>
          </w:tcPr>
          <w:p w14:paraId="3E0B8269" w14:textId="531DD3A4" w:rsidR="002F2B23" w:rsidRDefault="006D6D12" w:rsidP="0093428E">
            <w:r w:rsidRPr="006D6D12">
              <w:t>Nonexistent integration framework that brings data together from various systems into one repository for analysis, reporting and decision support.</w:t>
            </w:r>
          </w:p>
        </w:tc>
        <w:tc>
          <w:tcPr>
            <w:tcW w:w="2608" w:type="dxa"/>
          </w:tcPr>
          <w:p w14:paraId="5A96CBC9" w14:textId="1C8E0317" w:rsidR="002F2B23" w:rsidRDefault="006D6D12" w:rsidP="00E34CE6">
            <w:r w:rsidRPr="006D6D12">
              <w:t>Expanded data environment containing normalized, efficient data structure with automated purge, archive, and cleanse routines; Implementation of robust data analysis capabilities that support Agency performance measures; Improved compliance and security.</w:t>
            </w:r>
          </w:p>
        </w:tc>
      </w:tr>
      <w:tr w:rsidR="002F2B23" w14:paraId="0F08DB82" w14:textId="77777777" w:rsidTr="00F65154">
        <w:trPr>
          <w:trHeight w:val="620"/>
        </w:trPr>
        <w:tc>
          <w:tcPr>
            <w:tcW w:w="3156" w:type="dxa"/>
          </w:tcPr>
          <w:p w14:paraId="6CE0770A" w14:textId="0FDD2C04" w:rsidR="002F2B23" w:rsidRDefault="006D6D12" w:rsidP="0093428E">
            <w:r w:rsidRPr="006D6D12">
              <w:t>Implement</w:t>
            </w:r>
            <w:r w:rsidR="00E879AF">
              <w:t xml:space="preserve"> an</w:t>
            </w:r>
            <w:r w:rsidRPr="006D6D12">
              <w:t xml:space="preserve"> Enterprise Data Warehouse</w:t>
            </w:r>
            <w:r>
              <w:t>.</w:t>
            </w:r>
          </w:p>
        </w:tc>
        <w:tc>
          <w:tcPr>
            <w:tcW w:w="2452" w:type="dxa"/>
          </w:tcPr>
          <w:p w14:paraId="7A43AEFE" w14:textId="1A629419" w:rsidR="002F2B23" w:rsidRDefault="00243C39" w:rsidP="000649B3">
            <w:pPr>
              <w:jc w:val="center"/>
            </w:pPr>
            <w:r>
              <w:t>2017</w:t>
            </w:r>
          </w:p>
        </w:tc>
        <w:tc>
          <w:tcPr>
            <w:tcW w:w="2782" w:type="dxa"/>
          </w:tcPr>
          <w:p w14:paraId="119D49ED" w14:textId="11EB86CE" w:rsidR="002F2B23" w:rsidRDefault="002F2B23" w:rsidP="00A26B33">
            <w:r>
              <w:t xml:space="preserve">No central repository for </w:t>
            </w:r>
            <w:r w:rsidR="00A26B33">
              <w:t>CTDOL</w:t>
            </w:r>
            <w:r>
              <w:t xml:space="preserve"> data. Existing data reporting requires numerous manual processes.</w:t>
            </w:r>
          </w:p>
        </w:tc>
        <w:tc>
          <w:tcPr>
            <w:tcW w:w="2608" w:type="dxa"/>
          </w:tcPr>
          <w:p w14:paraId="5A29C21E" w14:textId="139F3872" w:rsidR="002F2B23" w:rsidRDefault="002F2B23" w:rsidP="00A26B33">
            <w:r>
              <w:t xml:space="preserve">Single, enterprise data environment to be consumed by all </w:t>
            </w:r>
            <w:r w:rsidR="00AD2966">
              <w:t>agency</w:t>
            </w:r>
            <w:r>
              <w:t xml:space="preserve"> business areas</w:t>
            </w:r>
            <w:r w:rsidR="00E34CE6">
              <w:t>, inter-</w:t>
            </w:r>
            <w:r w:rsidR="00AD2966">
              <w:t>agency</w:t>
            </w:r>
            <w:r w:rsidR="00E34CE6">
              <w:t>,</w:t>
            </w:r>
            <w:r>
              <w:t xml:space="preserve"> </w:t>
            </w:r>
            <w:r w:rsidR="00E34CE6">
              <w:t xml:space="preserve">and public </w:t>
            </w:r>
            <w:r>
              <w:t>as needed.</w:t>
            </w:r>
          </w:p>
        </w:tc>
      </w:tr>
      <w:tr w:rsidR="004B24EB" w14:paraId="75D33384" w14:textId="77777777" w:rsidTr="00F65154">
        <w:trPr>
          <w:trHeight w:val="620"/>
        </w:trPr>
        <w:tc>
          <w:tcPr>
            <w:tcW w:w="3156" w:type="dxa"/>
          </w:tcPr>
          <w:p w14:paraId="65703058" w14:textId="426C4C4F" w:rsidR="004B24EB" w:rsidRPr="006D6D12" w:rsidRDefault="004B24EB" w:rsidP="0093428E">
            <w:r>
              <w:t>Reduce IT operating costs through leveraging shared services.</w:t>
            </w:r>
          </w:p>
        </w:tc>
        <w:tc>
          <w:tcPr>
            <w:tcW w:w="2452" w:type="dxa"/>
          </w:tcPr>
          <w:p w14:paraId="1BFB96F5" w14:textId="1328A00B" w:rsidR="004B24EB" w:rsidRDefault="004B24EB" w:rsidP="000649B3">
            <w:pPr>
              <w:jc w:val="center"/>
            </w:pPr>
            <w:r>
              <w:t>2017</w:t>
            </w:r>
            <w:r w:rsidR="006D0B82">
              <w:t>/2018</w:t>
            </w:r>
          </w:p>
        </w:tc>
        <w:tc>
          <w:tcPr>
            <w:tcW w:w="2782" w:type="dxa"/>
          </w:tcPr>
          <w:p w14:paraId="1DDAF991" w14:textId="4F4410A3" w:rsidR="004B24EB" w:rsidRDefault="004B24EB" w:rsidP="00A26B33">
            <w:r>
              <w:t>Legacy infrastructure is costly to maintain relative to both hardware/software and technical resources with required skill sets.</w:t>
            </w:r>
          </w:p>
        </w:tc>
        <w:tc>
          <w:tcPr>
            <w:tcW w:w="2608" w:type="dxa"/>
          </w:tcPr>
          <w:p w14:paraId="74A4EADE" w14:textId="013F3002" w:rsidR="004B24EB" w:rsidRDefault="004B24EB" w:rsidP="00A26B33">
            <w:r>
              <w:t xml:space="preserve">Consortium model provides shared infrastructure, development, and maintenance costs among member states. </w:t>
            </w:r>
          </w:p>
        </w:tc>
      </w:tr>
    </w:tbl>
    <w:p w14:paraId="103D465E" w14:textId="77777777" w:rsidR="006C52A0" w:rsidRDefault="006C52A0" w:rsidP="006E4397"/>
    <w:p w14:paraId="103D465F" w14:textId="6BB2CD0E" w:rsidR="006E4397" w:rsidRDefault="006E4397" w:rsidP="005B1603">
      <w:pPr>
        <w:pStyle w:val="ListParagraph"/>
        <w:numPr>
          <w:ilvl w:val="0"/>
          <w:numId w:val="3"/>
        </w:numPr>
        <w:ind w:right="630"/>
        <w:jc w:val="both"/>
      </w:pPr>
      <w:r w:rsidRPr="00C42BB6">
        <w:rPr>
          <w:b/>
        </w:rPr>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5B1603">
        <w:t xml:space="preserve"> </w:t>
      </w:r>
      <w:r>
        <w:t>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Look w:val="04A0" w:firstRow="1" w:lastRow="0" w:firstColumn="1" w:lastColumn="0" w:noHBand="0" w:noVBand="1"/>
      </w:tblPr>
      <w:tblGrid>
        <w:gridCol w:w="3672"/>
        <w:gridCol w:w="3672"/>
        <w:gridCol w:w="3672"/>
      </w:tblGrid>
      <w:tr w:rsidR="00C42BB6" w14:paraId="103D4663" w14:textId="77777777" w:rsidTr="00776B34">
        <w:trPr>
          <w:tblHeader/>
        </w:trPr>
        <w:tc>
          <w:tcPr>
            <w:tcW w:w="3672" w:type="dxa"/>
            <w:shd w:val="clear" w:color="auto" w:fill="EEECE1" w:themeFill="background2"/>
          </w:tcPr>
          <w:p w14:paraId="103D4660" w14:textId="77777777" w:rsidR="00C42BB6" w:rsidRPr="00C42BB6" w:rsidRDefault="00C42BB6" w:rsidP="00C42BB6">
            <w:pPr>
              <w:jc w:val="center"/>
              <w:rPr>
                <w:b/>
              </w:rPr>
            </w:pPr>
            <w:r w:rsidRPr="00C42BB6">
              <w:rPr>
                <w:b/>
              </w:rPr>
              <w:t>Priority Criterion</w:t>
            </w:r>
          </w:p>
        </w:tc>
        <w:tc>
          <w:tcPr>
            <w:tcW w:w="3672" w:type="dxa"/>
            <w:shd w:val="clear" w:color="auto" w:fill="EEECE1" w:themeFill="background2"/>
          </w:tcPr>
          <w:p w14:paraId="103D4661" w14:textId="77777777" w:rsidR="00C42BB6" w:rsidRPr="00C42BB6" w:rsidRDefault="00C42BB6" w:rsidP="00C42BB6">
            <w:pPr>
              <w:jc w:val="center"/>
              <w:rPr>
                <w:b/>
              </w:rPr>
            </w:pPr>
            <w:r w:rsidRPr="00C42BB6">
              <w:rPr>
                <w:b/>
              </w:rPr>
              <w:t>Y/N</w:t>
            </w:r>
          </w:p>
        </w:tc>
        <w:tc>
          <w:tcPr>
            <w:tcW w:w="3672" w:type="dxa"/>
            <w:shd w:val="clear" w:color="auto" w:fill="EEECE1" w:themeFill="background2"/>
          </w:tcPr>
          <w:p w14:paraId="103D4662" w14:textId="77777777" w:rsidR="00C42BB6" w:rsidRPr="00C42BB6" w:rsidRDefault="00C42BB6" w:rsidP="00C42BB6">
            <w:pPr>
              <w:jc w:val="center"/>
              <w:rPr>
                <w:b/>
              </w:rPr>
            </w:pPr>
            <w:r w:rsidRPr="00C42BB6">
              <w:rPr>
                <w:b/>
              </w:rPr>
              <w:t>Explanation</w:t>
            </w:r>
          </w:p>
        </w:tc>
      </w:tr>
      <w:tr w:rsidR="00C42BB6" w14:paraId="103D4672" w14:textId="77777777" w:rsidTr="00C42BB6">
        <w:trPr>
          <w:trHeight w:val="755"/>
        </w:trPr>
        <w:tc>
          <w:tcPr>
            <w:tcW w:w="3672" w:type="dxa"/>
          </w:tcPr>
          <w:p w14:paraId="103D4664" w14:textId="77777777" w:rsidR="00C42BB6" w:rsidRDefault="00A71235" w:rsidP="00626D45">
            <w:r>
              <w:t>I</w:t>
            </w:r>
            <w:r w:rsidR="00626D45">
              <w:t>s</w:t>
            </w:r>
            <w:r>
              <w:t xml:space="preserve"> this project a</w:t>
            </w:r>
            <w:r w:rsidR="00C42BB6">
              <w:t xml:space="preserve">ligned with </w:t>
            </w:r>
            <w:r>
              <w:t xml:space="preserve">the </w:t>
            </w:r>
            <w:r w:rsidR="00C42BB6">
              <w:t>Governor’s Key Priorities</w:t>
            </w:r>
            <w:r w:rsidR="00626D45">
              <w:t>?</w:t>
            </w:r>
          </w:p>
        </w:tc>
        <w:tc>
          <w:tcPr>
            <w:tcW w:w="3672" w:type="dxa"/>
          </w:tcPr>
          <w:p w14:paraId="103D4665" w14:textId="57E561E2" w:rsidR="00C42BB6" w:rsidRDefault="00BB5681" w:rsidP="000649B3">
            <w:pPr>
              <w:jc w:val="center"/>
            </w:pPr>
            <w:r>
              <w:t>Y</w:t>
            </w:r>
            <w:r w:rsidR="000649B3">
              <w:t>es</w:t>
            </w:r>
          </w:p>
        </w:tc>
        <w:tc>
          <w:tcPr>
            <w:tcW w:w="3672" w:type="dxa"/>
          </w:tcPr>
          <w:p w14:paraId="77B73FDF" w14:textId="20F3146A" w:rsidR="00776B34" w:rsidRDefault="00BB5681" w:rsidP="003111EE">
            <w:pPr>
              <w:pStyle w:val="ListParagraph"/>
              <w:spacing w:after="40"/>
              <w:ind w:left="0"/>
              <w:contextualSpacing w:val="0"/>
            </w:pPr>
            <w:r w:rsidRPr="002403CB">
              <w:t xml:space="preserve">The CTDOL </w:t>
            </w:r>
            <w:r w:rsidR="00916D02">
              <w:t>Revitalization</w:t>
            </w:r>
            <w:r w:rsidRPr="002403CB">
              <w:t xml:space="preserve"> initiative will make </w:t>
            </w:r>
            <w:r w:rsidR="00275AD9">
              <w:t>a</w:t>
            </w:r>
            <w:r w:rsidR="00854E2A">
              <w:t>gency services</w:t>
            </w:r>
            <w:r w:rsidRPr="002403CB">
              <w:t xml:space="preserve"> more user-friendly and efficient for all citizens</w:t>
            </w:r>
            <w:r>
              <w:t>,</w:t>
            </w:r>
            <w:r w:rsidRPr="002403CB">
              <w:t xml:space="preserve"> bus</w:t>
            </w:r>
            <w:r>
              <w:t xml:space="preserve">inesses and </w:t>
            </w:r>
            <w:r w:rsidRPr="002403CB">
              <w:t>municipalities wh</w:t>
            </w:r>
            <w:r>
              <w:t>en</w:t>
            </w:r>
            <w:r w:rsidRPr="002403CB">
              <w:t xml:space="preserve"> </w:t>
            </w:r>
            <w:r w:rsidR="00776B34">
              <w:t>conducting</w:t>
            </w:r>
            <w:r w:rsidRPr="002403CB">
              <w:t xml:space="preserve"> </w:t>
            </w:r>
            <w:r w:rsidR="00854E2A">
              <w:t xml:space="preserve">their </w:t>
            </w:r>
            <w:r w:rsidRPr="002403CB">
              <w:t xml:space="preserve">business with </w:t>
            </w:r>
            <w:r w:rsidR="0034323A" w:rsidRPr="0034323A">
              <w:t xml:space="preserve">CTDOL </w:t>
            </w:r>
            <w:r w:rsidRPr="002403CB">
              <w:t>including areas relating to the payment of unemployment benefits, resolution of disputed unemployment claim matters, establishing new employer accounts, updating account information and preferences in real time, electronic payment</w:t>
            </w:r>
            <w:r w:rsidR="0034323A">
              <w:t>s</w:t>
            </w:r>
            <w:r w:rsidRPr="002403CB">
              <w:t xml:space="preserve"> and reimbursements of unemployment taxes.</w:t>
            </w:r>
            <w:r w:rsidR="006E1692">
              <w:t xml:space="preserve"> </w:t>
            </w:r>
            <w:r w:rsidRPr="002403CB">
              <w:t xml:space="preserve">Access to the </w:t>
            </w:r>
            <w:r w:rsidR="006A734D">
              <w:t>revitalize</w:t>
            </w:r>
            <w:r w:rsidRPr="002403CB">
              <w:t>d system will be expanded</w:t>
            </w:r>
            <w:r w:rsidR="0034323A">
              <w:t xml:space="preserve"> to provide 24/7 access to </w:t>
            </w:r>
            <w:r w:rsidR="00AD2966">
              <w:t>agency</w:t>
            </w:r>
            <w:r w:rsidR="0034323A">
              <w:t xml:space="preserve"> customers</w:t>
            </w:r>
            <w:r w:rsidR="003111EE">
              <w:t>. The revitalized enterprise system will:</w:t>
            </w:r>
          </w:p>
          <w:p w14:paraId="103D4669" w14:textId="62279B70" w:rsidR="00BB5681" w:rsidRDefault="00BB5681" w:rsidP="00B26C6F">
            <w:pPr>
              <w:pStyle w:val="ListParagraph"/>
              <w:numPr>
                <w:ilvl w:val="0"/>
                <w:numId w:val="29"/>
              </w:numPr>
              <w:spacing w:after="40"/>
              <w:contextualSpacing w:val="0"/>
            </w:pPr>
            <w:r>
              <w:t xml:space="preserve">Make information about services and </w:t>
            </w:r>
            <w:r w:rsidR="0034323A">
              <w:t>programs more</w:t>
            </w:r>
            <w:r>
              <w:t xml:space="preserve"> available</w:t>
            </w:r>
            <w:r w:rsidR="001F3E78">
              <w:t xml:space="preserve">, </w:t>
            </w:r>
            <w:r w:rsidR="001F3E78">
              <w:lastRenderedPageBreak/>
              <w:t xml:space="preserve">interactive </w:t>
            </w:r>
            <w:r>
              <w:t xml:space="preserve">and easy to find </w:t>
            </w:r>
            <w:r w:rsidR="009A641C">
              <w:t>online</w:t>
            </w:r>
            <w:r>
              <w:t>.</w:t>
            </w:r>
          </w:p>
          <w:p w14:paraId="008D29B7" w14:textId="428610DF" w:rsidR="00C07510" w:rsidRDefault="00C07510" w:rsidP="00B26C6F">
            <w:pPr>
              <w:pStyle w:val="ListParagraph"/>
              <w:numPr>
                <w:ilvl w:val="0"/>
                <w:numId w:val="29"/>
              </w:numPr>
              <w:spacing w:after="40"/>
              <w:contextualSpacing w:val="0"/>
            </w:pPr>
            <w:r>
              <w:t>Provide claimant and employer access via mobile computing.</w:t>
            </w:r>
          </w:p>
          <w:p w14:paraId="103D466B" w14:textId="05AC0A54" w:rsidR="00BB5681" w:rsidRDefault="00BB5681" w:rsidP="00B26C6F">
            <w:pPr>
              <w:pStyle w:val="ListParagraph"/>
              <w:numPr>
                <w:ilvl w:val="0"/>
                <w:numId w:val="29"/>
              </w:numPr>
              <w:spacing w:after="40"/>
              <w:contextualSpacing w:val="0"/>
            </w:pPr>
            <w:r>
              <w:t>Implement efficient business practices that result in clear</w:t>
            </w:r>
            <w:r w:rsidR="00BE7D1F">
              <w:t>,</w:t>
            </w:r>
            <w:r>
              <w:t xml:space="preserve"> identifiable cost savings to the </w:t>
            </w:r>
            <w:r w:rsidR="00AD2966">
              <w:t>agency</w:t>
            </w:r>
            <w:r>
              <w:t>.</w:t>
            </w:r>
          </w:p>
          <w:p w14:paraId="103D466D" w14:textId="51BEE259" w:rsidR="00BB5681" w:rsidRDefault="00BB5681" w:rsidP="00B26C6F">
            <w:pPr>
              <w:pStyle w:val="ListParagraph"/>
              <w:numPr>
                <w:ilvl w:val="0"/>
                <w:numId w:val="29"/>
              </w:numPr>
              <w:spacing w:after="40"/>
              <w:contextualSpacing w:val="0"/>
            </w:pPr>
            <w:r>
              <w:t xml:space="preserve">Increase transparency for the public and policy makers regarding cost, effectiveness </w:t>
            </w:r>
            <w:r w:rsidR="00BE7D1F">
              <w:t>of</w:t>
            </w:r>
            <w:r>
              <w:t xml:space="preserve"> service outcomes within and across state </w:t>
            </w:r>
            <w:r w:rsidR="00BE7D1F">
              <w:t>a</w:t>
            </w:r>
            <w:r>
              <w:t>gencies.</w:t>
            </w:r>
            <w:r w:rsidR="006E1692">
              <w:t xml:space="preserve"> </w:t>
            </w:r>
            <w:r w:rsidR="00BE7D1F">
              <w:t>Robust reporting capabilities will make</w:t>
            </w:r>
            <w:r>
              <w:t xml:space="preserve"> it easier for management to relay cost savings and concerns to decision makers.</w:t>
            </w:r>
          </w:p>
          <w:p w14:paraId="103D4671" w14:textId="0E3816D7" w:rsidR="00BB5681" w:rsidRDefault="00BB5681" w:rsidP="00E97D0A">
            <w:pPr>
              <w:pStyle w:val="ListParagraph"/>
              <w:numPr>
                <w:ilvl w:val="0"/>
                <w:numId w:val="29"/>
              </w:numPr>
              <w:spacing w:after="40"/>
              <w:contextualSpacing w:val="0"/>
            </w:pPr>
            <w:r>
              <w:t>Ensure the utmost confidentiality and i</w:t>
            </w:r>
            <w:r w:rsidR="00BE7D1F">
              <w:t xml:space="preserve">ntegrity of all digital data, including </w:t>
            </w:r>
            <w:r>
              <w:t>PII</w:t>
            </w:r>
            <w:r w:rsidR="00BE7D1F">
              <w:t xml:space="preserve"> and </w:t>
            </w:r>
            <w:r w:rsidR="00E97D0A">
              <w:t xml:space="preserve">FTI.  </w:t>
            </w:r>
          </w:p>
        </w:tc>
      </w:tr>
      <w:tr w:rsidR="00BB5681" w14:paraId="103D4678" w14:textId="77777777" w:rsidTr="00C42BB6">
        <w:tc>
          <w:tcPr>
            <w:tcW w:w="3672" w:type="dxa"/>
          </w:tcPr>
          <w:p w14:paraId="103D4673" w14:textId="246BA164" w:rsidR="00BB5681" w:rsidRDefault="00BB5681" w:rsidP="00A71235">
            <w:r>
              <w:lastRenderedPageBreak/>
              <w:t xml:space="preserve">Is this project aligned with business and IT goals of your </w:t>
            </w:r>
            <w:r w:rsidR="00AD2966">
              <w:t>agency</w:t>
            </w:r>
            <w:r>
              <w:t>?</w:t>
            </w:r>
          </w:p>
        </w:tc>
        <w:tc>
          <w:tcPr>
            <w:tcW w:w="3672" w:type="dxa"/>
          </w:tcPr>
          <w:p w14:paraId="103D4674" w14:textId="7AA71C74" w:rsidR="00BB5681" w:rsidRDefault="00BB5681" w:rsidP="000649B3">
            <w:pPr>
              <w:jc w:val="center"/>
            </w:pPr>
            <w:r>
              <w:t>Y</w:t>
            </w:r>
            <w:r w:rsidR="000649B3">
              <w:t>es</w:t>
            </w:r>
          </w:p>
        </w:tc>
        <w:tc>
          <w:tcPr>
            <w:tcW w:w="3672" w:type="dxa"/>
          </w:tcPr>
          <w:p w14:paraId="103D4677" w14:textId="7F34AF80" w:rsidR="00BB5681" w:rsidRDefault="00BB5681" w:rsidP="00123A6A">
            <w:r w:rsidRPr="002403CB">
              <w:t xml:space="preserve">The CTDOL </w:t>
            </w:r>
            <w:r w:rsidR="00916D02">
              <w:t>Revitalization</w:t>
            </w:r>
            <w:r w:rsidRPr="002403CB">
              <w:t xml:space="preserve"> initiative </w:t>
            </w:r>
            <w:r>
              <w:t>will provide e-</w:t>
            </w:r>
            <w:r w:rsidRPr="009A1924">
              <w:t>gover</w:t>
            </w:r>
            <w:r>
              <w:t>n</w:t>
            </w:r>
            <w:r w:rsidRPr="009A1924">
              <w:t>me</w:t>
            </w:r>
            <w:r>
              <w:t>n</w:t>
            </w:r>
            <w:r w:rsidRPr="009A1924">
              <w:t>t</w:t>
            </w:r>
            <w:r>
              <w:t xml:space="preserve"> services to all Connecticut citizens and employers.</w:t>
            </w:r>
            <w:r w:rsidR="006E1692">
              <w:t xml:space="preserve"> </w:t>
            </w:r>
            <w:r w:rsidRPr="003D6E37">
              <w:t>Creati</w:t>
            </w:r>
            <w:r>
              <w:t xml:space="preserve">on of </w:t>
            </w:r>
            <w:r w:rsidRPr="003D6E37">
              <w:t xml:space="preserve">efficient business practices that deliver key </w:t>
            </w:r>
            <w:r>
              <w:t xml:space="preserve">customer </w:t>
            </w:r>
            <w:r w:rsidRPr="003D6E37">
              <w:t xml:space="preserve">services through the use of </w:t>
            </w:r>
            <w:r>
              <w:t>modern up-to-date</w:t>
            </w:r>
            <w:r w:rsidRPr="003D6E37">
              <w:t xml:space="preserve"> technolog</w:t>
            </w:r>
            <w:r>
              <w:t>y</w:t>
            </w:r>
            <w:r w:rsidR="00BE7D1F">
              <w:t>.</w:t>
            </w:r>
          </w:p>
        </w:tc>
      </w:tr>
      <w:tr w:rsidR="00BB5681" w14:paraId="103D467C" w14:textId="77777777" w:rsidTr="00C42BB6">
        <w:tc>
          <w:tcPr>
            <w:tcW w:w="3672" w:type="dxa"/>
          </w:tcPr>
          <w:p w14:paraId="103D4679" w14:textId="420AB909" w:rsidR="00BB5681" w:rsidRPr="00123A6A" w:rsidRDefault="00BB5681" w:rsidP="00A71235">
            <w:r w:rsidRPr="00123A6A">
              <w:t xml:space="preserve">Does this project reduce or prevent future increases to the </w:t>
            </w:r>
            <w:r w:rsidR="00AD2966" w:rsidRPr="00123A6A">
              <w:t>agency</w:t>
            </w:r>
            <w:r w:rsidRPr="00123A6A">
              <w:t>’s operating budget?</w:t>
            </w:r>
          </w:p>
        </w:tc>
        <w:tc>
          <w:tcPr>
            <w:tcW w:w="3672" w:type="dxa"/>
          </w:tcPr>
          <w:p w14:paraId="103D467A" w14:textId="69E31E7B" w:rsidR="00BB5681" w:rsidRPr="00123A6A" w:rsidRDefault="000649B3" w:rsidP="000649B3">
            <w:pPr>
              <w:jc w:val="center"/>
            </w:pPr>
            <w:r>
              <w:t>Yes</w:t>
            </w:r>
          </w:p>
        </w:tc>
        <w:tc>
          <w:tcPr>
            <w:tcW w:w="3672" w:type="dxa"/>
          </w:tcPr>
          <w:p w14:paraId="103D467B" w14:textId="67884F46" w:rsidR="007A1B9C" w:rsidRPr="00123A6A" w:rsidRDefault="00123A6A" w:rsidP="00C42BB6">
            <w:r>
              <w:t>The customer centric approach to the delivery model will change it from a high touch to low touch model. This will position the agency to reallocate staff to under resourced areas and reduce or eliminate the need to backfill due to normal attrition.</w:t>
            </w:r>
          </w:p>
        </w:tc>
      </w:tr>
      <w:tr w:rsidR="00BB5681" w14:paraId="103D4682" w14:textId="77777777" w:rsidTr="00C42BB6">
        <w:tc>
          <w:tcPr>
            <w:tcW w:w="3672" w:type="dxa"/>
          </w:tcPr>
          <w:p w14:paraId="103D467D" w14:textId="77777777" w:rsidR="00BB5681" w:rsidRDefault="00BB5681" w:rsidP="00A71235">
            <w:r>
              <w:t>Will this project result in shared capabilities?</w:t>
            </w:r>
          </w:p>
        </w:tc>
        <w:tc>
          <w:tcPr>
            <w:tcW w:w="3672" w:type="dxa"/>
          </w:tcPr>
          <w:p w14:paraId="103D467E" w14:textId="23CF79E3" w:rsidR="00BB5681" w:rsidRDefault="000649B3" w:rsidP="000649B3">
            <w:pPr>
              <w:jc w:val="center"/>
            </w:pPr>
            <w:r>
              <w:t>Yes</w:t>
            </w:r>
          </w:p>
        </w:tc>
        <w:tc>
          <w:tcPr>
            <w:tcW w:w="3672" w:type="dxa"/>
          </w:tcPr>
          <w:p w14:paraId="103D4681" w14:textId="62EDAA14" w:rsidR="00BB5681" w:rsidRDefault="007A1B9C" w:rsidP="00123A6A">
            <w:r>
              <w:t>The enterprise solutions will provide numerous opportunities for sharing capabilities through consolidation (e.g. scheduling, reporting, communication, workflow, etc.)</w:t>
            </w:r>
          </w:p>
        </w:tc>
      </w:tr>
      <w:tr w:rsidR="00BB5681" w14:paraId="103D4686" w14:textId="77777777" w:rsidTr="00C42BB6">
        <w:tc>
          <w:tcPr>
            <w:tcW w:w="3672" w:type="dxa"/>
          </w:tcPr>
          <w:p w14:paraId="103D4683" w14:textId="77777777" w:rsidR="00BB5681" w:rsidRDefault="00BB5681" w:rsidP="00C42BB6">
            <w:r>
              <w:t xml:space="preserve">Is this project being Co-developed through participation of multiple agencies? </w:t>
            </w:r>
          </w:p>
        </w:tc>
        <w:tc>
          <w:tcPr>
            <w:tcW w:w="3672" w:type="dxa"/>
          </w:tcPr>
          <w:p w14:paraId="103D4684" w14:textId="7DFB4F49" w:rsidR="00BB5681" w:rsidRDefault="007A1B9C" w:rsidP="000649B3">
            <w:pPr>
              <w:jc w:val="center"/>
            </w:pPr>
            <w:r>
              <w:t>N</w:t>
            </w:r>
            <w:r w:rsidR="000649B3">
              <w:t>o</w:t>
            </w:r>
          </w:p>
        </w:tc>
        <w:tc>
          <w:tcPr>
            <w:tcW w:w="3672" w:type="dxa"/>
          </w:tcPr>
          <w:p w14:paraId="103D4685" w14:textId="28ADECEE" w:rsidR="00BB5681" w:rsidRDefault="00057A94" w:rsidP="00E879AF">
            <w:r>
              <w:t xml:space="preserve">CTDOL is the only </w:t>
            </w:r>
            <w:r w:rsidR="00450DED">
              <w:t>State a</w:t>
            </w:r>
            <w:r w:rsidR="00AD2966">
              <w:t>gency</w:t>
            </w:r>
            <w:r>
              <w:t xml:space="preserve"> </w:t>
            </w:r>
            <w:r w:rsidR="00C22057">
              <w:t>in this effort as all</w:t>
            </w:r>
            <w:r>
              <w:t xml:space="preserve"> UI </w:t>
            </w:r>
            <w:r w:rsidR="00275AD9">
              <w:t>Tax</w:t>
            </w:r>
            <w:r w:rsidR="00E879AF">
              <w:t xml:space="preserve"> and</w:t>
            </w:r>
            <w:r w:rsidR="00275AD9">
              <w:t xml:space="preserve"> </w:t>
            </w:r>
            <w:r w:rsidR="00C55FDA">
              <w:t>Benefits</w:t>
            </w:r>
            <w:r>
              <w:t xml:space="preserve"> functions reside in the </w:t>
            </w:r>
            <w:r w:rsidR="00450DED">
              <w:t>a</w:t>
            </w:r>
            <w:r w:rsidR="00AD2966">
              <w:t>gency</w:t>
            </w:r>
            <w:r>
              <w:t>.</w:t>
            </w:r>
            <w:r w:rsidR="00450DED">
              <w:t xml:space="preserve">  However, efficiencies will be gained through Connecticut’s participation in the MRM Consortium.</w:t>
            </w:r>
          </w:p>
        </w:tc>
      </w:tr>
      <w:tr w:rsidR="00BB5681" w14:paraId="103D468A" w14:textId="77777777" w:rsidTr="00C42BB6">
        <w:tc>
          <w:tcPr>
            <w:tcW w:w="3672" w:type="dxa"/>
          </w:tcPr>
          <w:p w14:paraId="103D4687" w14:textId="665D43B3" w:rsidR="00BB5681" w:rsidRPr="00044162" w:rsidRDefault="00BB5681" w:rsidP="00A71235">
            <w:r w:rsidRPr="00044162">
              <w:t xml:space="preserve">Has the </w:t>
            </w:r>
            <w:r w:rsidR="00AD2966" w:rsidRPr="00044162">
              <w:t>agency</w:t>
            </w:r>
            <w:r w:rsidRPr="00044162">
              <w:t xml:space="preserve"> demonstrated readiness to manage project of this size and scope?</w:t>
            </w:r>
          </w:p>
        </w:tc>
        <w:tc>
          <w:tcPr>
            <w:tcW w:w="3672" w:type="dxa"/>
          </w:tcPr>
          <w:p w14:paraId="103D4688" w14:textId="36FB31D8" w:rsidR="00BB5681" w:rsidRPr="00044162" w:rsidRDefault="000649B3" w:rsidP="000649B3">
            <w:pPr>
              <w:jc w:val="center"/>
            </w:pPr>
            <w:r>
              <w:t>Yes</w:t>
            </w:r>
          </w:p>
        </w:tc>
        <w:tc>
          <w:tcPr>
            <w:tcW w:w="3672" w:type="dxa"/>
          </w:tcPr>
          <w:p w14:paraId="103D4689" w14:textId="75607B15" w:rsidR="00BB5681" w:rsidRPr="00044162" w:rsidRDefault="00044162" w:rsidP="00450DED">
            <w:r>
              <w:t>CTDOL has created a dedicated</w:t>
            </w:r>
            <w:r w:rsidR="00450DED">
              <w:t xml:space="preserve"> project team and has</w:t>
            </w:r>
            <w:r w:rsidR="00454E1A">
              <w:t xml:space="preserve"> hired professional project management services to manage the project</w:t>
            </w:r>
            <w:r w:rsidR="00450DED">
              <w:t xml:space="preserve">. Additionally, Connecticut will participate in the MRM Consortium </w:t>
            </w:r>
            <w:r w:rsidR="00450DED">
              <w:lastRenderedPageBreak/>
              <w:t xml:space="preserve">Governance Board </w:t>
            </w:r>
            <w:r w:rsidR="00454E1A" w:rsidRPr="009661AF">
              <w:t xml:space="preserve">to provide </w:t>
            </w:r>
            <w:r w:rsidR="00454E1A">
              <w:t>quality assurance oversight and ensure traceability is maintained to the project goals and objectives.</w:t>
            </w:r>
          </w:p>
        </w:tc>
      </w:tr>
      <w:tr w:rsidR="00BB5681" w14:paraId="103D468E" w14:textId="77777777" w:rsidTr="00C42BB6">
        <w:tc>
          <w:tcPr>
            <w:tcW w:w="3672" w:type="dxa"/>
          </w:tcPr>
          <w:p w14:paraId="103D468B" w14:textId="130F6A7A" w:rsidR="00BB5681" w:rsidRPr="00454E1A" w:rsidRDefault="00BB5681" w:rsidP="00626D45">
            <w:r w:rsidRPr="00454E1A">
              <w:lastRenderedPageBreak/>
              <w:t xml:space="preserve">Is the </w:t>
            </w:r>
            <w:r w:rsidR="00AD2966" w:rsidRPr="00454E1A">
              <w:t>agency</w:t>
            </w:r>
            <w:r w:rsidRPr="00454E1A">
              <w:t xml:space="preserve"> ready to deliver the business value proposed? </w:t>
            </w:r>
          </w:p>
        </w:tc>
        <w:tc>
          <w:tcPr>
            <w:tcW w:w="3672" w:type="dxa"/>
          </w:tcPr>
          <w:p w14:paraId="103D468C" w14:textId="7C07169B" w:rsidR="00BB5681" w:rsidRPr="00454E1A" w:rsidRDefault="000649B3" w:rsidP="000649B3">
            <w:pPr>
              <w:jc w:val="center"/>
            </w:pPr>
            <w:r>
              <w:t>Yes</w:t>
            </w:r>
          </w:p>
        </w:tc>
        <w:tc>
          <w:tcPr>
            <w:tcW w:w="3672" w:type="dxa"/>
          </w:tcPr>
          <w:p w14:paraId="103D468D" w14:textId="2F272E62" w:rsidR="00BB5681" w:rsidRPr="00454E1A" w:rsidRDefault="00454E1A" w:rsidP="005E7C14">
            <w:r>
              <w:t xml:space="preserve">CTDOL is fully backing this project with executive sponsorship and oversight, has committed dedicated resources, and will contract with </w:t>
            </w:r>
            <w:r w:rsidR="005E7C14">
              <w:t xml:space="preserve">the MRM Consortium </w:t>
            </w:r>
            <w:r>
              <w:t>to build a new system that delivers the stated business value.</w:t>
            </w:r>
          </w:p>
        </w:tc>
      </w:tr>
    </w:tbl>
    <w:p w14:paraId="103D468F" w14:textId="77777777" w:rsidR="00C42BB6" w:rsidRDefault="00C42BB6" w:rsidP="00C42BB6"/>
    <w:p w14:paraId="78021494" w14:textId="00A2A367" w:rsidR="006B222E" w:rsidRDefault="006E4397" w:rsidP="005B1603">
      <w:pPr>
        <w:pStyle w:val="ListParagraph"/>
        <w:numPr>
          <w:ilvl w:val="0"/>
          <w:numId w:val="3"/>
        </w:numPr>
        <w:ind w:right="630"/>
        <w:jc w:val="both"/>
      </w:pPr>
      <w:r w:rsidRPr="006B222E">
        <w:rPr>
          <w:b/>
        </w:rPr>
        <w:t>Orga</w:t>
      </w:r>
      <w:r w:rsidR="00914D8C" w:rsidRPr="006B222E">
        <w:rPr>
          <w:b/>
        </w:rPr>
        <w:t>nizational Preparedness</w:t>
      </w:r>
      <w:r w:rsidR="00914D8C">
        <w:t>.</w:t>
      </w:r>
      <w:r>
        <w:t xml:space="preserve"> Is your </w:t>
      </w:r>
      <w:r w:rsidR="00AD2966">
        <w:t>agency</w:t>
      </w:r>
      <w:r>
        <w:t xml:space="preserve"> prepared to undertake this project? Is</w:t>
      </w:r>
      <w:r w:rsidR="00914D8C">
        <w:t xml:space="preserve"> </w:t>
      </w:r>
      <w:r>
        <w:t>senior management committed, willing to participate, and willing to allocate the necessary time,</w:t>
      </w:r>
      <w:r w:rsidR="00914D8C">
        <w:t xml:space="preserve"> </w:t>
      </w:r>
      <w:r>
        <w:t>energy and staffing resources? How will the project be manage</w:t>
      </w:r>
      <w:r w:rsidR="00A71235">
        <w:t>d</w:t>
      </w:r>
      <w:r>
        <w:t xml:space="preserve"> and/or governed and who will</w:t>
      </w:r>
      <w:r w:rsidR="00914D8C">
        <w:t xml:space="preserve"> </w:t>
      </w:r>
      <w:r>
        <w:t>make the key project decisions?</w:t>
      </w:r>
    </w:p>
    <w:p w14:paraId="2071CDEE" w14:textId="779BFFD0" w:rsidR="00500E9C" w:rsidRDefault="00684CC7" w:rsidP="005B1603">
      <w:pPr>
        <w:ind w:left="630" w:right="630"/>
        <w:jc w:val="both"/>
      </w:pPr>
      <w:r>
        <w:t>CTDOL</w:t>
      </w:r>
      <w:r w:rsidR="00500E9C">
        <w:t xml:space="preserve"> is committed to ensuring a successful project. State personnel and other external project resources and stakeholders are assigned to the project to provide leadership, direction, management, knowledge, skill and quality control. External stakeholders will be involved to help steer project direction, provide liaison support, and communicate project progress to interested external organizations.</w:t>
      </w:r>
      <w:r w:rsidR="00D40FF1">
        <w:t xml:space="preserve"> Also, a consultant has been hired to provide professional project management services for the duration of the effort.</w:t>
      </w:r>
    </w:p>
    <w:p w14:paraId="103D4694" w14:textId="14695274" w:rsidR="00914D8C" w:rsidRDefault="00F93734" w:rsidP="005B1603">
      <w:pPr>
        <w:ind w:left="630" w:right="630"/>
        <w:jc w:val="both"/>
      </w:pPr>
      <w:r w:rsidRPr="00F93734">
        <w:t xml:space="preserve">CTDOL </w:t>
      </w:r>
      <w:r>
        <w:t xml:space="preserve">has established a </w:t>
      </w:r>
      <w:r w:rsidR="00275DAB">
        <w:t>dedicated Project Leadership T</w:t>
      </w:r>
      <w:r>
        <w:t xml:space="preserve">eam </w:t>
      </w:r>
      <w:r w:rsidR="00275DAB">
        <w:t xml:space="preserve">(PLT) </w:t>
      </w:r>
      <w:r>
        <w:t xml:space="preserve">consisting of </w:t>
      </w:r>
      <w:r w:rsidR="00275DAB">
        <w:t xml:space="preserve">a project manager and </w:t>
      </w:r>
      <w:r>
        <w:t>key personnel representing all functional areas.</w:t>
      </w:r>
      <w:r w:rsidR="006E1692">
        <w:t xml:space="preserve"> </w:t>
      </w:r>
      <w:r w:rsidR="006D2103">
        <w:t>Th</w:t>
      </w:r>
      <w:r w:rsidR="00D40FF1">
        <w:t>e PLT lead</w:t>
      </w:r>
      <w:r w:rsidR="006D2103">
        <w:t xml:space="preserve">s the day-to-day project activities under the direction of </w:t>
      </w:r>
      <w:r w:rsidR="00F548DC">
        <w:t>the</w:t>
      </w:r>
      <w:r w:rsidR="006D2103">
        <w:t xml:space="preserve"> project manager. </w:t>
      </w:r>
      <w:r>
        <w:t xml:space="preserve">Additionally, the </w:t>
      </w:r>
      <w:r w:rsidR="005D0906">
        <w:t>p</w:t>
      </w:r>
      <w:r>
        <w:t xml:space="preserve">roject </w:t>
      </w:r>
      <w:r w:rsidR="005D0906">
        <w:t>m</w:t>
      </w:r>
      <w:r>
        <w:t xml:space="preserve">anager reports monthly to the </w:t>
      </w:r>
      <w:r w:rsidR="00275DAB">
        <w:t>UI Revitalization</w:t>
      </w:r>
      <w:r>
        <w:t xml:space="preserve"> Steering Committee (</w:t>
      </w:r>
      <w:r w:rsidR="00275DAB">
        <w:t>R</w:t>
      </w:r>
      <w:r>
        <w:t>SC).</w:t>
      </w:r>
      <w:r w:rsidR="006E1692">
        <w:t xml:space="preserve"> </w:t>
      </w:r>
      <w:r>
        <w:t xml:space="preserve">The </w:t>
      </w:r>
      <w:r w:rsidR="00275DAB">
        <w:t>R</w:t>
      </w:r>
      <w:r>
        <w:t xml:space="preserve">SC consists of </w:t>
      </w:r>
      <w:r w:rsidRPr="00936688">
        <w:t>all</w:t>
      </w:r>
      <w:r w:rsidR="00017DC9">
        <w:rPr>
          <w:b/>
        </w:rPr>
        <w:t xml:space="preserve"> </w:t>
      </w:r>
      <w:r w:rsidR="00E97D0A">
        <w:t>a</w:t>
      </w:r>
      <w:r w:rsidR="00AD2966">
        <w:t>gency</w:t>
      </w:r>
      <w:r>
        <w:t xml:space="preserve"> division heads overseen by Deputy Commissioner Dennis Murphy </w:t>
      </w:r>
      <w:r w:rsidR="005B1603">
        <w:t xml:space="preserve">and is responsible </w:t>
      </w:r>
      <w:r>
        <w:t xml:space="preserve">for </w:t>
      </w:r>
      <w:r w:rsidR="00275DAB">
        <w:t xml:space="preserve">approving </w:t>
      </w:r>
      <w:r>
        <w:t>decision</w:t>
      </w:r>
      <w:r w:rsidR="005B1603">
        <w:t>s</w:t>
      </w:r>
      <w:r>
        <w:t xml:space="preserve"> impacting the project</w:t>
      </w:r>
      <w:r w:rsidR="006D2103">
        <w:t>’s</w:t>
      </w:r>
      <w:r>
        <w:t xml:space="preserve"> goals, scope</w:t>
      </w:r>
      <w:r w:rsidR="005B1603">
        <w:t>, budget</w:t>
      </w:r>
      <w:r>
        <w:t xml:space="preserve"> and staffing.</w:t>
      </w:r>
    </w:p>
    <w:p w14:paraId="103D4695" w14:textId="51D633BC" w:rsidR="006E4397" w:rsidRDefault="006E4397" w:rsidP="005B1603">
      <w:pPr>
        <w:pStyle w:val="ListParagraph"/>
        <w:numPr>
          <w:ilvl w:val="0"/>
          <w:numId w:val="3"/>
        </w:numPr>
        <w:ind w:right="630"/>
        <w:jc w:val="both"/>
      </w:pPr>
      <w:r w:rsidRPr="000C765F">
        <w:rPr>
          <w:b/>
        </w:rPr>
        <w:t>Project R</w:t>
      </w:r>
      <w:r w:rsidR="00914D8C" w:rsidRPr="000C765F">
        <w:rPr>
          <w:b/>
        </w:rPr>
        <w:t>amp</w:t>
      </w:r>
      <w:r w:rsidRPr="000C765F">
        <w:rPr>
          <w:b/>
        </w:rPr>
        <w:t xml:space="preserve"> Up</w:t>
      </w:r>
      <w:r w:rsidR="00914D8C">
        <w:t>.</w:t>
      </w:r>
      <w:r>
        <w:t xml:space="preserve"> If capital funds are awarded for this project, how long will </w:t>
      </w:r>
      <w:r w:rsidR="00626D45">
        <w:t>it</w:t>
      </w:r>
      <w:r>
        <w:t xml:space="preserve"> take to ramp</w:t>
      </w:r>
      <w:r w:rsidR="000C765F">
        <w:t xml:space="preserve"> </w:t>
      </w:r>
      <w:r>
        <w:t>up? What are the key ramp-up requirements and have any off these already been started? For</w:t>
      </w:r>
      <w:r w:rsidR="000C765F">
        <w:t xml:space="preserve"> </w:t>
      </w:r>
      <w:r>
        <w:t>example,</w:t>
      </w:r>
      <w:r w:rsidR="00A71235">
        <w:t xml:space="preserve"> has </w:t>
      </w:r>
      <w:r>
        <w:t>a project manager been identified? Has an RF</w:t>
      </w:r>
      <w:r w:rsidR="000C765F">
        <w:t>I</w:t>
      </w:r>
      <w:r>
        <w:t xml:space="preserve"> been issued? Is a major</w:t>
      </w:r>
      <w:r w:rsidR="000C765F">
        <w:t xml:space="preserve"> procurement requ</w:t>
      </w:r>
      <w:r>
        <w:t>ired such as an RFP?</w:t>
      </w:r>
    </w:p>
    <w:p w14:paraId="3AE0090B" w14:textId="38FEBD89" w:rsidR="00931140" w:rsidRDefault="005116E1" w:rsidP="005B1603">
      <w:pPr>
        <w:ind w:left="630" w:right="630"/>
        <w:jc w:val="both"/>
      </w:pPr>
      <w:r>
        <w:t>The project ramp-</w:t>
      </w:r>
      <w:r w:rsidR="00244E8B">
        <w:t xml:space="preserve">up requirements in the chart below have been started or completed. </w:t>
      </w:r>
      <w:r w:rsidR="003011A4">
        <w:t xml:space="preserve">The project has been ramped </w:t>
      </w:r>
      <w:r w:rsidR="00244E8B">
        <w:t>up with a Project Manager</w:t>
      </w:r>
      <w:r>
        <w:t xml:space="preserve"> and dedicated project team</w:t>
      </w:r>
      <w:r w:rsidR="00244E8B">
        <w:t>.  Neither an RFI nor RFP is needed fo</w:t>
      </w:r>
      <w:r>
        <w:t>r CT</w:t>
      </w:r>
      <w:r w:rsidR="00244E8B">
        <w:t>DOL to participate in the MRM Consortium.</w:t>
      </w:r>
      <w:r w:rsidR="003011A4">
        <w:t xml:space="preserve">  Key ramp-</w:t>
      </w:r>
      <w:r w:rsidR="00931140">
        <w:t>up requirements:</w:t>
      </w:r>
    </w:p>
    <w:tbl>
      <w:tblPr>
        <w:tblStyle w:val="LightShading"/>
        <w:tblW w:w="0" w:type="auto"/>
        <w:jc w:val="center"/>
        <w:tblLook w:val="04A0" w:firstRow="1" w:lastRow="0" w:firstColumn="1" w:lastColumn="0" w:noHBand="0" w:noVBand="1"/>
      </w:tblPr>
      <w:tblGrid>
        <w:gridCol w:w="4433"/>
        <w:gridCol w:w="1223"/>
        <w:gridCol w:w="1792"/>
      </w:tblGrid>
      <w:tr w:rsidR="00931140" w14:paraId="505E816D" w14:textId="7DC2CB99" w:rsidTr="005D49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6940124" w14:textId="70A2FB84" w:rsidR="00931140" w:rsidRDefault="003F758B" w:rsidP="003F758B">
            <w:r>
              <w:t>Activity</w:t>
            </w:r>
          </w:p>
        </w:tc>
        <w:tc>
          <w:tcPr>
            <w:tcW w:w="0" w:type="auto"/>
          </w:tcPr>
          <w:p w14:paraId="76FC83F0" w14:textId="7CA896C9" w:rsidR="00931140" w:rsidRDefault="00931140" w:rsidP="006B222E">
            <w:pPr>
              <w:cnfStyle w:val="100000000000" w:firstRow="1" w:lastRow="0" w:firstColumn="0" w:lastColumn="0" w:oddVBand="0" w:evenVBand="0" w:oddHBand="0" w:evenHBand="0" w:firstRowFirstColumn="0" w:firstRowLastColumn="0" w:lastRowFirstColumn="0" w:lastRowLastColumn="0"/>
            </w:pPr>
            <w:r>
              <w:t>Status</w:t>
            </w:r>
          </w:p>
        </w:tc>
        <w:tc>
          <w:tcPr>
            <w:tcW w:w="0" w:type="auto"/>
          </w:tcPr>
          <w:p w14:paraId="3509A511" w14:textId="0C6A5DFE" w:rsidR="00931140" w:rsidRDefault="00931140" w:rsidP="006B222E">
            <w:pPr>
              <w:cnfStyle w:val="100000000000" w:firstRow="1" w:lastRow="0" w:firstColumn="0" w:lastColumn="0" w:oddVBand="0" w:evenVBand="0" w:oddHBand="0" w:evenHBand="0" w:firstRowFirstColumn="0" w:firstRowLastColumn="0" w:lastRowFirstColumn="0" w:lastRowLastColumn="0"/>
            </w:pPr>
            <w:r>
              <w:t>Date</w:t>
            </w:r>
            <w:r w:rsidR="00CA68C4">
              <w:t>(s)</w:t>
            </w:r>
          </w:p>
        </w:tc>
      </w:tr>
      <w:tr w:rsidR="00CA68C4" w14:paraId="6399554D" w14:textId="77777777" w:rsidTr="005D49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1BEFC1" w14:textId="14E89E13" w:rsidR="00CA68C4" w:rsidRPr="003F758B" w:rsidRDefault="00CA68C4" w:rsidP="00D937D9">
            <w:pPr>
              <w:rPr>
                <w:b w:val="0"/>
              </w:rPr>
            </w:pPr>
            <w:r w:rsidRPr="003F758B">
              <w:rPr>
                <w:b w:val="0"/>
              </w:rPr>
              <w:t xml:space="preserve">Explore </w:t>
            </w:r>
            <w:r w:rsidR="00D937D9">
              <w:rPr>
                <w:b w:val="0"/>
              </w:rPr>
              <w:t>F</w:t>
            </w:r>
            <w:r w:rsidRPr="003F758B">
              <w:rPr>
                <w:b w:val="0"/>
              </w:rPr>
              <w:t xml:space="preserve">unding </w:t>
            </w:r>
            <w:r w:rsidR="00D937D9">
              <w:rPr>
                <w:b w:val="0"/>
              </w:rPr>
              <w:t>O</w:t>
            </w:r>
            <w:r w:rsidRPr="003F758B">
              <w:rPr>
                <w:b w:val="0"/>
              </w:rPr>
              <w:t>ptions</w:t>
            </w:r>
          </w:p>
        </w:tc>
        <w:tc>
          <w:tcPr>
            <w:tcW w:w="0" w:type="auto"/>
          </w:tcPr>
          <w:p w14:paraId="47C9894B" w14:textId="0C4BBF80" w:rsidR="00CA68C4" w:rsidRDefault="006D0B82" w:rsidP="006D0B82">
            <w:pPr>
              <w:cnfStyle w:val="000000100000" w:firstRow="0" w:lastRow="0" w:firstColumn="0" w:lastColumn="0" w:oddVBand="0" w:evenVBand="0" w:oddHBand="1" w:evenHBand="0" w:firstRowFirstColumn="0" w:firstRowLastColumn="0" w:lastRowFirstColumn="0" w:lastRowLastColumn="0"/>
            </w:pPr>
            <w:r>
              <w:t>Completed</w:t>
            </w:r>
          </w:p>
        </w:tc>
        <w:tc>
          <w:tcPr>
            <w:tcW w:w="0" w:type="auto"/>
          </w:tcPr>
          <w:p w14:paraId="19A4D558" w14:textId="5B151525" w:rsidR="00CA68C4" w:rsidRDefault="00A21225" w:rsidP="006D0B82">
            <w:pPr>
              <w:cnfStyle w:val="000000100000" w:firstRow="0" w:lastRow="0" w:firstColumn="0" w:lastColumn="0" w:oddVBand="0" w:evenVBand="0" w:oddHBand="1" w:evenHBand="0" w:firstRowFirstColumn="0" w:firstRowLastColumn="0" w:lastRowFirstColumn="0" w:lastRowLastColumn="0"/>
            </w:pPr>
            <w:r>
              <w:t>2012-</w:t>
            </w:r>
            <w:r w:rsidR="005E7C14">
              <w:t xml:space="preserve"> </w:t>
            </w:r>
            <w:r w:rsidR="006D0B82">
              <w:t>2014</w:t>
            </w:r>
          </w:p>
        </w:tc>
      </w:tr>
      <w:tr w:rsidR="00931140" w14:paraId="75AAC441" w14:textId="4E0E5A03" w:rsidTr="005D499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4981A86" w14:textId="5EE20256" w:rsidR="00931140" w:rsidRPr="003F758B" w:rsidRDefault="00931140" w:rsidP="0068125D">
            <w:pPr>
              <w:rPr>
                <w:b w:val="0"/>
              </w:rPr>
            </w:pPr>
            <w:r w:rsidRPr="003F758B">
              <w:rPr>
                <w:b w:val="0"/>
              </w:rPr>
              <w:t xml:space="preserve">Research </w:t>
            </w:r>
            <w:r w:rsidR="0068125D">
              <w:rPr>
                <w:b w:val="0"/>
              </w:rPr>
              <w:t>O</w:t>
            </w:r>
            <w:r w:rsidRPr="003F758B">
              <w:rPr>
                <w:b w:val="0"/>
              </w:rPr>
              <w:t xml:space="preserve">ther </w:t>
            </w:r>
            <w:r w:rsidR="0068125D">
              <w:rPr>
                <w:b w:val="0"/>
              </w:rPr>
              <w:t>S</w:t>
            </w:r>
            <w:r w:rsidRPr="003F758B">
              <w:rPr>
                <w:b w:val="0"/>
              </w:rPr>
              <w:t xml:space="preserve">tate’s </w:t>
            </w:r>
            <w:r w:rsidR="00916D02">
              <w:rPr>
                <w:b w:val="0"/>
              </w:rPr>
              <w:t>Revitalization</w:t>
            </w:r>
            <w:r w:rsidRPr="003F758B">
              <w:rPr>
                <w:b w:val="0"/>
              </w:rPr>
              <w:t xml:space="preserve"> </w:t>
            </w:r>
            <w:r w:rsidR="0068125D">
              <w:rPr>
                <w:b w:val="0"/>
              </w:rPr>
              <w:t>I</w:t>
            </w:r>
            <w:r w:rsidRPr="003F758B">
              <w:rPr>
                <w:b w:val="0"/>
              </w:rPr>
              <w:t>nitiatives</w:t>
            </w:r>
          </w:p>
        </w:tc>
        <w:tc>
          <w:tcPr>
            <w:tcW w:w="0" w:type="auto"/>
          </w:tcPr>
          <w:p w14:paraId="6A3E5E0B" w14:textId="1CC111BE" w:rsidR="00931140" w:rsidRDefault="00CA68C4" w:rsidP="006B222E">
            <w:pPr>
              <w:cnfStyle w:val="000000000000" w:firstRow="0" w:lastRow="0" w:firstColumn="0" w:lastColumn="0" w:oddVBand="0" w:evenVBand="0" w:oddHBand="0" w:evenHBand="0" w:firstRowFirstColumn="0" w:firstRowLastColumn="0" w:lastRowFirstColumn="0" w:lastRowLastColumn="0"/>
            </w:pPr>
            <w:r>
              <w:t>Completed</w:t>
            </w:r>
          </w:p>
        </w:tc>
        <w:tc>
          <w:tcPr>
            <w:tcW w:w="0" w:type="auto"/>
          </w:tcPr>
          <w:p w14:paraId="17A000F4" w14:textId="74E12F78" w:rsidR="00931140" w:rsidRDefault="00CA68C4" w:rsidP="00A21225">
            <w:pPr>
              <w:cnfStyle w:val="000000000000" w:firstRow="0" w:lastRow="0" w:firstColumn="0" w:lastColumn="0" w:oddVBand="0" w:evenVBand="0" w:oddHBand="0" w:evenHBand="0" w:firstRowFirstColumn="0" w:firstRowLastColumn="0" w:lastRowFirstColumn="0" w:lastRowLastColumn="0"/>
            </w:pPr>
            <w:r>
              <w:t>2013</w:t>
            </w:r>
          </w:p>
        </w:tc>
      </w:tr>
      <w:tr w:rsidR="00A21225" w14:paraId="1B64E1E1" w14:textId="77777777" w:rsidTr="005D49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5020C9" w14:textId="49773254" w:rsidR="00A21225" w:rsidRPr="003F758B" w:rsidRDefault="00A21225" w:rsidP="0068125D">
            <w:pPr>
              <w:rPr>
                <w:b w:val="0"/>
              </w:rPr>
            </w:pPr>
            <w:r w:rsidRPr="003F758B">
              <w:rPr>
                <w:b w:val="0"/>
              </w:rPr>
              <w:t>Creation of Project Team</w:t>
            </w:r>
          </w:p>
        </w:tc>
        <w:tc>
          <w:tcPr>
            <w:tcW w:w="0" w:type="auto"/>
          </w:tcPr>
          <w:p w14:paraId="6C068B12" w14:textId="2B0DBC2A" w:rsidR="00A21225" w:rsidRPr="00CA68C4" w:rsidRDefault="00A21225" w:rsidP="006B222E">
            <w:pPr>
              <w:cnfStyle w:val="000000100000" w:firstRow="0" w:lastRow="0" w:firstColumn="0" w:lastColumn="0" w:oddVBand="0" w:evenVBand="0" w:oddHBand="1" w:evenHBand="0" w:firstRowFirstColumn="0" w:firstRowLastColumn="0" w:lastRowFirstColumn="0" w:lastRowLastColumn="0"/>
            </w:pPr>
            <w:r>
              <w:t>Completed</w:t>
            </w:r>
          </w:p>
        </w:tc>
        <w:tc>
          <w:tcPr>
            <w:tcW w:w="0" w:type="auto"/>
          </w:tcPr>
          <w:p w14:paraId="52121964" w14:textId="48F8645C" w:rsidR="00A21225" w:rsidRDefault="00A21225" w:rsidP="006B222E">
            <w:pPr>
              <w:cnfStyle w:val="000000100000" w:firstRow="0" w:lastRow="0" w:firstColumn="0" w:lastColumn="0" w:oddVBand="0" w:evenVBand="0" w:oddHBand="1" w:evenHBand="0" w:firstRowFirstColumn="0" w:firstRowLastColumn="0" w:lastRowFirstColumn="0" w:lastRowLastColumn="0"/>
            </w:pPr>
            <w:r>
              <w:t>10/2013</w:t>
            </w:r>
          </w:p>
        </w:tc>
      </w:tr>
      <w:tr w:rsidR="00CA68C4" w14:paraId="474E34F1" w14:textId="77777777" w:rsidTr="005D499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E493CB1" w14:textId="0AD9DBDE" w:rsidR="00CA68C4" w:rsidRPr="003F758B" w:rsidRDefault="00CA68C4" w:rsidP="0068125D">
            <w:pPr>
              <w:rPr>
                <w:b w:val="0"/>
              </w:rPr>
            </w:pPr>
            <w:r w:rsidRPr="003F758B">
              <w:rPr>
                <w:b w:val="0"/>
              </w:rPr>
              <w:t xml:space="preserve">Analysis of </w:t>
            </w:r>
            <w:r w:rsidR="0068125D">
              <w:rPr>
                <w:b w:val="0"/>
              </w:rPr>
              <w:t>Current State</w:t>
            </w:r>
            <w:r w:rsidRPr="003F758B">
              <w:rPr>
                <w:b w:val="0"/>
              </w:rPr>
              <w:t xml:space="preserve"> Business Processes</w:t>
            </w:r>
          </w:p>
        </w:tc>
        <w:tc>
          <w:tcPr>
            <w:tcW w:w="0" w:type="auto"/>
          </w:tcPr>
          <w:p w14:paraId="5AAA599F" w14:textId="0DE26767" w:rsidR="00CA68C4" w:rsidRDefault="00CA68C4" w:rsidP="006B222E">
            <w:pPr>
              <w:cnfStyle w:val="000000000000" w:firstRow="0" w:lastRow="0" w:firstColumn="0" w:lastColumn="0" w:oddVBand="0" w:evenVBand="0" w:oddHBand="0" w:evenHBand="0" w:firstRowFirstColumn="0" w:firstRowLastColumn="0" w:lastRowFirstColumn="0" w:lastRowLastColumn="0"/>
            </w:pPr>
            <w:r w:rsidRPr="00CA68C4">
              <w:t>Completed</w:t>
            </w:r>
          </w:p>
        </w:tc>
        <w:tc>
          <w:tcPr>
            <w:tcW w:w="0" w:type="auto"/>
          </w:tcPr>
          <w:p w14:paraId="543D1B53" w14:textId="6305E2B0" w:rsidR="00CA68C4" w:rsidRDefault="00A21225" w:rsidP="006B222E">
            <w:pPr>
              <w:cnfStyle w:val="000000000000" w:firstRow="0" w:lastRow="0" w:firstColumn="0" w:lastColumn="0" w:oddVBand="0" w:evenVBand="0" w:oddHBand="0" w:evenHBand="0" w:firstRowFirstColumn="0" w:firstRowLastColumn="0" w:lastRowFirstColumn="0" w:lastRowLastColumn="0"/>
            </w:pPr>
            <w:r>
              <w:t>10/2013-</w:t>
            </w:r>
            <w:r w:rsidR="00244E8B">
              <w:t>0</w:t>
            </w:r>
            <w:r>
              <w:t>2/2014</w:t>
            </w:r>
          </w:p>
        </w:tc>
      </w:tr>
      <w:tr w:rsidR="00CA68C4" w14:paraId="4405544F" w14:textId="77777777" w:rsidTr="005D49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7E5908F" w14:textId="03C52FEE" w:rsidR="00CA68C4" w:rsidRPr="003F758B" w:rsidRDefault="00CA68C4" w:rsidP="0068125D">
            <w:pPr>
              <w:rPr>
                <w:b w:val="0"/>
              </w:rPr>
            </w:pPr>
            <w:r w:rsidRPr="003F758B">
              <w:rPr>
                <w:b w:val="0"/>
              </w:rPr>
              <w:t xml:space="preserve">Define </w:t>
            </w:r>
            <w:r w:rsidR="0068125D">
              <w:rPr>
                <w:b w:val="0"/>
              </w:rPr>
              <w:t>Future State</w:t>
            </w:r>
            <w:r w:rsidRPr="003F758B">
              <w:rPr>
                <w:b w:val="0"/>
              </w:rPr>
              <w:t xml:space="preserve"> Business Processes</w:t>
            </w:r>
          </w:p>
        </w:tc>
        <w:tc>
          <w:tcPr>
            <w:tcW w:w="0" w:type="auto"/>
          </w:tcPr>
          <w:p w14:paraId="1CE79EC2" w14:textId="50367933" w:rsidR="00CA68C4" w:rsidRDefault="00CA68C4" w:rsidP="006B222E">
            <w:pPr>
              <w:cnfStyle w:val="000000100000" w:firstRow="0" w:lastRow="0" w:firstColumn="0" w:lastColumn="0" w:oddVBand="0" w:evenVBand="0" w:oddHBand="1" w:evenHBand="0" w:firstRowFirstColumn="0" w:firstRowLastColumn="0" w:lastRowFirstColumn="0" w:lastRowLastColumn="0"/>
            </w:pPr>
            <w:r w:rsidRPr="00CA68C4">
              <w:t>Completed</w:t>
            </w:r>
          </w:p>
        </w:tc>
        <w:tc>
          <w:tcPr>
            <w:tcW w:w="0" w:type="auto"/>
          </w:tcPr>
          <w:p w14:paraId="7CC24606" w14:textId="7570812D" w:rsidR="00CA68C4" w:rsidRDefault="00244E8B" w:rsidP="006B222E">
            <w:pPr>
              <w:cnfStyle w:val="000000100000" w:firstRow="0" w:lastRow="0" w:firstColumn="0" w:lastColumn="0" w:oddVBand="0" w:evenVBand="0" w:oddHBand="1" w:evenHBand="0" w:firstRowFirstColumn="0" w:firstRowLastColumn="0" w:lastRowFirstColumn="0" w:lastRowLastColumn="0"/>
            </w:pPr>
            <w:r>
              <w:t>0</w:t>
            </w:r>
            <w:r w:rsidR="00A21225">
              <w:t>2/2014-12/2014</w:t>
            </w:r>
          </w:p>
        </w:tc>
      </w:tr>
      <w:tr w:rsidR="00CA68C4" w14:paraId="3B244520" w14:textId="77777777" w:rsidTr="005D499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E8D62B" w14:textId="2450A483" w:rsidR="00CA68C4" w:rsidRPr="003F758B" w:rsidRDefault="005E7C14" w:rsidP="0068125D">
            <w:pPr>
              <w:rPr>
                <w:b w:val="0"/>
              </w:rPr>
            </w:pPr>
            <w:r>
              <w:rPr>
                <w:b w:val="0"/>
              </w:rPr>
              <w:t>Explore System Procurement Options</w:t>
            </w:r>
          </w:p>
        </w:tc>
        <w:tc>
          <w:tcPr>
            <w:tcW w:w="0" w:type="auto"/>
          </w:tcPr>
          <w:p w14:paraId="006D1EE5" w14:textId="6B3C510D" w:rsidR="00CA68C4" w:rsidRDefault="006D0B82" w:rsidP="006D0B82">
            <w:pPr>
              <w:cnfStyle w:val="000000000000" w:firstRow="0" w:lastRow="0" w:firstColumn="0" w:lastColumn="0" w:oddVBand="0" w:evenVBand="0" w:oddHBand="0" w:evenHBand="0" w:firstRowFirstColumn="0" w:firstRowLastColumn="0" w:lastRowFirstColumn="0" w:lastRowLastColumn="0"/>
            </w:pPr>
            <w:r>
              <w:t>Completed</w:t>
            </w:r>
          </w:p>
        </w:tc>
        <w:tc>
          <w:tcPr>
            <w:tcW w:w="0" w:type="auto"/>
          </w:tcPr>
          <w:p w14:paraId="7546E0A0" w14:textId="78189B2C" w:rsidR="00CA68C4" w:rsidRDefault="00244E8B" w:rsidP="00244E8B">
            <w:pPr>
              <w:cnfStyle w:val="000000000000" w:firstRow="0" w:lastRow="0" w:firstColumn="0" w:lastColumn="0" w:oddVBand="0" w:evenVBand="0" w:oddHBand="0" w:evenHBand="0" w:firstRowFirstColumn="0" w:firstRowLastColumn="0" w:lastRowFirstColumn="0" w:lastRowLastColumn="0"/>
            </w:pPr>
            <w:r>
              <w:t>01</w:t>
            </w:r>
            <w:r w:rsidR="00A21225">
              <w:t>/201</w:t>
            </w:r>
            <w:r>
              <w:t>5</w:t>
            </w:r>
            <w:r w:rsidR="00A21225">
              <w:t>-</w:t>
            </w:r>
            <w:r>
              <w:t>03</w:t>
            </w:r>
            <w:r w:rsidR="00A21225">
              <w:t>/2015</w:t>
            </w:r>
          </w:p>
        </w:tc>
      </w:tr>
      <w:tr w:rsidR="00BB718D" w14:paraId="1DE91477" w14:textId="77777777" w:rsidTr="005D49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B69B34" w14:textId="5E2D2ECC" w:rsidR="00BB718D" w:rsidRDefault="00BB718D" w:rsidP="00BB718D">
            <w:pPr>
              <w:rPr>
                <w:b w:val="0"/>
              </w:rPr>
            </w:pPr>
            <w:r>
              <w:rPr>
                <w:b w:val="0"/>
              </w:rPr>
              <w:t>Execute MRM Memorandum of Understanding</w:t>
            </w:r>
          </w:p>
        </w:tc>
        <w:tc>
          <w:tcPr>
            <w:tcW w:w="0" w:type="auto"/>
          </w:tcPr>
          <w:p w14:paraId="4F6CF334" w14:textId="11C2E4D6" w:rsidR="00BB718D" w:rsidRDefault="00BB718D" w:rsidP="006D0B82">
            <w:pPr>
              <w:cnfStyle w:val="000000100000" w:firstRow="0" w:lastRow="0" w:firstColumn="0" w:lastColumn="0" w:oddVBand="0" w:evenVBand="0" w:oddHBand="1" w:evenHBand="0" w:firstRowFirstColumn="0" w:firstRowLastColumn="0" w:lastRowFirstColumn="0" w:lastRowLastColumn="0"/>
            </w:pPr>
            <w:r>
              <w:t>In-Progress</w:t>
            </w:r>
          </w:p>
        </w:tc>
        <w:tc>
          <w:tcPr>
            <w:tcW w:w="0" w:type="auto"/>
          </w:tcPr>
          <w:p w14:paraId="21BAFF83" w14:textId="06693C54" w:rsidR="00BB718D" w:rsidRDefault="00BB718D" w:rsidP="00244E8B">
            <w:pPr>
              <w:cnfStyle w:val="000000100000" w:firstRow="0" w:lastRow="0" w:firstColumn="0" w:lastColumn="0" w:oddVBand="0" w:evenVBand="0" w:oddHBand="1" w:evenHBand="0" w:firstRowFirstColumn="0" w:firstRowLastColumn="0" w:lastRowFirstColumn="0" w:lastRowLastColumn="0"/>
            </w:pPr>
            <w:r>
              <w:t>08/2015</w:t>
            </w:r>
          </w:p>
        </w:tc>
      </w:tr>
    </w:tbl>
    <w:p w14:paraId="3FC7B613" w14:textId="77777777" w:rsidR="00931140" w:rsidRDefault="00931140" w:rsidP="006B222E">
      <w:pPr>
        <w:ind w:left="630"/>
      </w:pPr>
    </w:p>
    <w:p w14:paraId="5E77A7D9" w14:textId="77777777" w:rsidR="005B1603" w:rsidRDefault="005B1603" w:rsidP="006B222E">
      <w:pPr>
        <w:ind w:left="630"/>
      </w:pPr>
    </w:p>
    <w:p w14:paraId="103D4698" w14:textId="7AE36281" w:rsidR="006E4397" w:rsidRDefault="000C765F" w:rsidP="005B1603">
      <w:pPr>
        <w:pStyle w:val="ListParagraph"/>
        <w:numPr>
          <w:ilvl w:val="0"/>
          <w:numId w:val="3"/>
        </w:numPr>
        <w:ind w:right="630"/>
        <w:jc w:val="both"/>
      </w:pPr>
      <w:r w:rsidRPr="000C765F">
        <w:rPr>
          <w:b/>
        </w:rPr>
        <w:t>Organizational Skills</w:t>
      </w:r>
      <w:r>
        <w:t>.</w:t>
      </w:r>
      <w:r w:rsidR="006E4397">
        <w:t xml:space="preserve"> Do you have the experienced staff with the proper training to sustain</w:t>
      </w:r>
      <w:r>
        <w:t xml:space="preserve"> </w:t>
      </w:r>
      <w:r w:rsidR="006E4397">
        <w:t>this initiative once it’s a production system? Do you anticipate having to hire additional staff to</w:t>
      </w:r>
      <w:r>
        <w:t xml:space="preserve"> </w:t>
      </w:r>
      <w:r w:rsidR="006E4397">
        <w:t>sustain this? What trainin</w:t>
      </w:r>
      <w:r>
        <w:t>g</w:t>
      </w:r>
      <w:r w:rsidR="006E4397">
        <w:t xml:space="preserve"> efforts are expected to be needed to maintain this system?</w:t>
      </w:r>
    </w:p>
    <w:p w14:paraId="78BF8A8B" w14:textId="6E53D237" w:rsidR="00990F68" w:rsidRDefault="000A6D38" w:rsidP="005B1603">
      <w:pPr>
        <w:ind w:left="630" w:right="630"/>
        <w:jc w:val="both"/>
      </w:pPr>
      <w:r>
        <w:t xml:space="preserve">Significant technology and process changes are expected as a result of the project. An Operational Readiness work stream has been established </w:t>
      </w:r>
      <w:r w:rsidR="00044162">
        <w:t>within</w:t>
      </w:r>
      <w:r>
        <w:t xml:space="preserve"> the project to evaluate the changes, perform a skills assessment of business and IT staff, evaluate organizational alignment of functions and execute the appropriate training curriculum</w:t>
      </w:r>
      <w:r w:rsidR="00044162">
        <w:t>. The training curriculum will encompass system training for both business and IT resources.  This training will be develop</w:t>
      </w:r>
      <w:r w:rsidR="00E865D4">
        <w:t>ed in conjunction with</w:t>
      </w:r>
      <w:r w:rsidR="00044162">
        <w:t xml:space="preserve"> </w:t>
      </w:r>
      <w:r w:rsidR="00E865D4">
        <w:t xml:space="preserve">the MRM Consortium </w:t>
      </w:r>
      <w:r w:rsidR="00044162">
        <w:t xml:space="preserve">and subsequently </w:t>
      </w:r>
      <w:r w:rsidR="005F0B19">
        <w:t xml:space="preserve">delivered </w:t>
      </w:r>
      <w:r w:rsidR="00044162">
        <w:t xml:space="preserve">via a train-the-trainer program. In addition, business process training will be provided to impacted members of the </w:t>
      </w:r>
      <w:r w:rsidR="00675D7F">
        <w:t>Tax and Benefits</w:t>
      </w:r>
      <w:r w:rsidR="00044162">
        <w:t xml:space="preserve"> </w:t>
      </w:r>
      <w:r w:rsidR="007E5AD0">
        <w:t>divisions</w:t>
      </w:r>
      <w:r w:rsidR="00044162">
        <w:t>.</w:t>
      </w:r>
    </w:p>
    <w:p w14:paraId="103D469C" w14:textId="6732ED41" w:rsidR="006E4397" w:rsidRPr="00626D45" w:rsidRDefault="000C765F" w:rsidP="005B1603">
      <w:pPr>
        <w:pStyle w:val="ListParagraph"/>
        <w:numPr>
          <w:ilvl w:val="0"/>
          <w:numId w:val="3"/>
        </w:numPr>
        <w:ind w:right="630"/>
        <w:jc w:val="both"/>
      </w:pPr>
      <w:r>
        <w:rPr>
          <w:b/>
        </w:rPr>
        <w:t xml:space="preserve">Financial Estimates. </w:t>
      </w:r>
      <w:r w:rsidR="00626D45" w:rsidRPr="00626D45">
        <w:t xml:space="preserve">From IT Capital Investment Fund Financial </w:t>
      </w:r>
      <w:r w:rsidRPr="00626D45">
        <w:t xml:space="preserve">Spreadsheet </w:t>
      </w:r>
    </w:p>
    <w:tbl>
      <w:tblPr>
        <w:tblStyle w:val="TableGrid"/>
        <w:tblW w:w="0" w:type="auto"/>
        <w:tblLook w:val="04A0" w:firstRow="1" w:lastRow="0" w:firstColumn="1" w:lastColumn="0" w:noHBand="0" w:noVBand="1"/>
      </w:tblPr>
      <w:tblGrid>
        <w:gridCol w:w="2203"/>
        <w:gridCol w:w="2203"/>
        <w:gridCol w:w="2203"/>
        <w:gridCol w:w="2203"/>
        <w:gridCol w:w="2204"/>
      </w:tblGrid>
      <w:tr w:rsidR="00DE6D71" w14:paraId="103D46A2" w14:textId="77777777" w:rsidTr="00DE6D71">
        <w:tc>
          <w:tcPr>
            <w:tcW w:w="2203" w:type="dxa"/>
            <w:shd w:val="clear" w:color="auto" w:fill="EEECE1" w:themeFill="background2"/>
          </w:tcPr>
          <w:p w14:paraId="103D469D" w14:textId="77777777" w:rsidR="00DE6D71" w:rsidRPr="00DE6D71" w:rsidRDefault="00DE6D71" w:rsidP="006E4397">
            <w:pPr>
              <w:rPr>
                <w:b/>
              </w:rPr>
            </w:pPr>
            <w:r w:rsidRPr="00DE6D71">
              <w:rPr>
                <w:b/>
              </w:rPr>
              <w:t>Estimated Total Development Cost</w:t>
            </w:r>
          </w:p>
        </w:tc>
        <w:tc>
          <w:tcPr>
            <w:tcW w:w="2203" w:type="dxa"/>
            <w:shd w:val="clear" w:color="auto" w:fill="EEECE1" w:themeFill="background2"/>
          </w:tcPr>
          <w:p w14:paraId="103D469E" w14:textId="77777777"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14:paraId="103D469F" w14:textId="77777777" w:rsidR="00DE6D71" w:rsidRPr="00DE6D71" w:rsidRDefault="00DE6D71" w:rsidP="006E4397">
            <w:pPr>
              <w:rPr>
                <w:b/>
              </w:rPr>
            </w:pPr>
            <w:r w:rsidRPr="00DE6D71">
              <w:rPr>
                <w:b/>
              </w:rPr>
              <w:t>Estimated Annual Operating Cost</w:t>
            </w:r>
          </w:p>
        </w:tc>
        <w:tc>
          <w:tcPr>
            <w:tcW w:w="2203" w:type="dxa"/>
            <w:shd w:val="clear" w:color="auto" w:fill="EEECE1" w:themeFill="background2"/>
          </w:tcPr>
          <w:p w14:paraId="103D46A0" w14:textId="77777777" w:rsidR="00DE6D71" w:rsidRPr="00DE6D71" w:rsidRDefault="00DE6D71" w:rsidP="006E4397">
            <w:pPr>
              <w:rPr>
                <w:b/>
              </w:rPr>
            </w:pPr>
            <w:r w:rsidRPr="00DE6D71">
              <w:rPr>
                <w:b/>
              </w:rPr>
              <w:t>One Time Financial Benefit</w:t>
            </w:r>
          </w:p>
        </w:tc>
        <w:tc>
          <w:tcPr>
            <w:tcW w:w="2204" w:type="dxa"/>
            <w:shd w:val="clear" w:color="auto" w:fill="EEECE1" w:themeFill="background2"/>
          </w:tcPr>
          <w:p w14:paraId="103D46A1" w14:textId="77777777" w:rsidR="00DE6D71" w:rsidRPr="00DE6D71" w:rsidRDefault="00DE6D71" w:rsidP="006E4397">
            <w:pPr>
              <w:rPr>
                <w:b/>
              </w:rPr>
            </w:pPr>
            <w:r w:rsidRPr="00DE6D71">
              <w:rPr>
                <w:b/>
              </w:rPr>
              <w:t>Recurring Annual Financial Benefit</w:t>
            </w:r>
          </w:p>
        </w:tc>
      </w:tr>
      <w:tr w:rsidR="00DE6D71" w14:paraId="103D46A8" w14:textId="77777777" w:rsidTr="00DE6D71">
        <w:trPr>
          <w:trHeight w:val="323"/>
        </w:trPr>
        <w:tc>
          <w:tcPr>
            <w:tcW w:w="2203" w:type="dxa"/>
          </w:tcPr>
          <w:p w14:paraId="103D46A3" w14:textId="0CD77E46" w:rsidR="00DE6D71" w:rsidRDefault="006D2103" w:rsidP="006D2103">
            <w:pPr>
              <w:jc w:val="center"/>
            </w:pPr>
            <w:r>
              <w:t>$7,095,430</w:t>
            </w:r>
          </w:p>
        </w:tc>
        <w:tc>
          <w:tcPr>
            <w:tcW w:w="2203" w:type="dxa"/>
          </w:tcPr>
          <w:p w14:paraId="103D46A4" w14:textId="4213F5A2" w:rsidR="00DE6D71" w:rsidRDefault="006D2103" w:rsidP="006D2103">
            <w:pPr>
              <w:jc w:val="center"/>
            </w:pPr>
            <w:r>
              <w:t>$1,170,000</w:t>
            </w:r>
          </w:p>
        </w:tc>
        <w:tc>
          <w:tcPr>
            <w:tcW w:w="2203" w:type="dxa"/>
          </w:tcPr>
          <w:p w14:paraId="103D46A5" w14:textId="12C31628" w:rsidR="00DE6D71" w:rsidRDefault="006D2103" w:rsidP="006D2103">
            <w:pPr>
              <w:jc w:val="center"/>
            </w:pPr>
            <w:r>
              <w:t>TBD</w:t>
            </w:r>
          </w:p>
        </w:tc>
        <w:tc>
          <w:tcPr>
            <w:tcW w:w="2203" w:type="dxa"/>
          </w:tcPr>
          <w:p w14:paraId="103D46A6" w14:textId="77777777" w:rsidR="00DE6D71" w:rsidRDefault="00DE6D71" w:rsidP="006D2103">
            <w:pPr>
              <w:jc w:val="center"/>
            </w:pPr>
          </w:p>
        </w:tc>
        <w:tc>
          <w:tcPr>
            <w:tcW w:w="2204" w:type="dxa"/>
          </w:tcPr>
          <w:p w14:paraId="103D46A7" w14:textId="6135A8E3" w:rsidR="00DE6D71" w:rsidRDefault="006D2103" w:rsidP="006D2103">
            <w:pPr>
              <w:jc w:val="center"/>
            </w:pPr>
            <w:r>
              <w:t>TBD</w:t>
            </w:r>
          </w:p>
        </w:tc>
      </w:tr>
      <w:tr w:rsidR="00DE6D71" w14:paraId="103D46AA" w14:textId="77777777" w:rsidTr="00DE6D71">
        <w:tc>
          <w:tcPr>
            <w:tcW w:w="11016" w:type="dxa"/>
            <w:gridSpan w:val="5"/>
            <w:shd w:val="clear" w:color="auto" w:fill="EEECE1" w:themeFill="background2"/>
          </w:tcPr>
          <w:p w14:paraId="103D46A9" w14:textId="77777777" w:rsidR="00DE6D71" w:rsidRPr="00DE6D71" w:rsidRDefault="00DE6D71" w:rsidP="00DE6D71">
            <w:pPr>
              <w:jc w:val="center"/>
              <w:rPr>
                <w:b/>
              </w:rPr>
            </w:pPr>
            <w:r w:rsidRPr="00DE6D71">
              <w:rPr>
                <w:b/>
              </w:rPr>
              <w:t>Explanation of Estimates</w:t>
            </w:r>
          </w:p>
        </w:tc>
      </w:tr>
      <w:tr w:rsidR="00F65154" w14:paraId="103D46AC" w14:textId="77777777" w:rsidTr="00F65154">
        <w:trPr>
          <w:trHeight w:val="1142"/>
        </w:trPr>
        <w:tc>
          <w:tcPr>
            <w:tcW w:w="11016" w:type="dxa"/>
            <w:gridSpan w:val="5"/>
            <w:tcBorders>
              <w:bottom w:val="single" w:sz="4" w:space="0" w:color="auto"/>
            </w:tcBorders>
          </w:tcPr>
          <w:p w14:paraId="2C86FE04" w14:textId="7C05394E" w:rsidR="00F65154" w:rsidRDefault="006D2103" w:rsidP="006D2103">
            <w:pPr>
              <w:pStyle w:val="ListParagraph"/>
              <w:numPr>
                <w:ilvl w:val="0"/>
                <w:numId w:val="40"/>
              </w:numPr>
            </w:pPr>
            <w:r>
              <w:t>Total Development Costs reflect just Phase 1 and 2. Phase 3 and 4 costs cannot be determined with reasonable accuracy until the conclusion of Phase 2 activities.</w:t>
            </w:r>
          </w:p>
          <w:p w14:paraId="0B4BF511" w14:textId="77777777" w:rsidR="006D2103" w:rsidRDefault="006D2103" w:rsidP="006D2103">
            <w:pPr>
              <w:pStyle w:val="ListParagraph"/>
              <w:numPr>
                <w:ilvl w:val="0"/>
                <w:numId w:val="40"/>
              </w:numPr>
            </w:pPr>
            <w:r>
              <w:t>Capital Funding Request reflects consulting costs for project management and data migration services.</w:t>
            </w:r>
          </w:p>
          <w:p w14:paraId="103D46AB" w14:textId="0272A904" w:rsidR="006D2103" w:rsidRDefault="006D2103" w:rsidP="006D2103">
            <w:pPr>
              <w:pStyle w:val="ListParagraph"/>
              <w:numPr>
                <w:ilvl w:val="0"/>
                <w:numId w:val="40"/>
              </w:numPr>
            </w:pPr>
            <w:r>
              <w:t>Estimated Annual Operating Costs and Recurring Annual Financial Benefit cannot be determined with reasonable accuracy until the conclusion of Phase 3 activities.</w:t>
            </w:r>
          </w:p>
        </w:tc>
      </w:tr>
      <w:tr w:rsidR="00F65154" w14:paraId="103D46AE" w14:textId="77777777" w:rsidTr="00F65154">
        <w:trPr>
          <w:trHeight w:val="323"/>
        </w:trPr>
        <w:tc>
          <w:tcPr>
            <w:tcW w:w="11016" w:type="dxa"/>
            <w:gridSpan w:val="5"/>
            <w:shd w:val="clear" w:color="auto" w:fill="EEECE1" w:themeFill="background2"/>
          </w:tcPr>
          <w:p w14:paraId="103D46AD" w14:textId="77777777" w:rsidR="00F65154" w:rsidRPr="00F65154" w:rsidRDefault="00F65154" w:rsidP="00F65154">
            <w:pPr>
              <w:jc w:val="center"/>
              <w:rPr>
                <w:b/>
              </w:rPr>
            </w:pPr>
            <w:r>
              <w:rPr>
                <w:b/>
              </w:rPr>
              <w:t>Assumptions: Please list key assumptions you are using to estimate project development and implementation costs</w:t>
            </w:r>
          </w:p>
        </w:tc>
      </w:tr>
      <w:tr w:rsidR="00DE6D71" w14:paraId="103D46B4" w14:textId="77777777" w:rsidTr="00DE6D71">
        <w:trPr>
          <w:trHeight w:val="1142"/>
        </w:trPr>
        <w:tc>
          <w:tcPr>
            <w:tcW w:w="11016" w:type="dxa"/>
            <w:gridSpan w:val="5"/>
          </w:tcPr>
          <w:p w14:paraId="103D46AF" w14:textId="77777777" w:rsidR="00DE6D71" w:rsidRDefault="00DE6D71" w:rsidP="006E4397"/>
          <w:p w14:paraId="103D46B0" w14:textId="77777777" w:rsidR="00F65154" w:rsidRDefault="00F65154" w:rsidP="006E4397"/>
          <w:p w14:paraId="103D46B1" w14:textId="77777777" w:rsidR="00F65154" w:rsidRDefault="00F65154" w:rsidP="006E4397"/>
          <w:p w14:paraId="103D46B2" w14:textId="77777777" w:rsidR="00F65154" w:rsidRDefault="00F65154" w:rsidP="006E4397"/>
          <w:p w14:paraId="103D46B3" w14:textId="77777777" w:rsidR="00F65154" w:rsidRDefault="00F65154" w:rsidP="006E4397"/>
        </w:tc>
      </w:tr>
    </w:tbl>
    <w:p w14:paraId="103D46B5" w14:textId="77777777" w:rsidR="000C765F" w:rsidRDefault="000C765F" w:rsidP="006E4397"/>
    <w:p w14:paraId="103D46B6" w14:textId="77777777"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14:paraId="103D46B7" w14:textId="3797F7D5" w:rsidR="006E4397" w:rsidRDefault="000734F7" w:rsidP="005B1603">
      <w:pPr>
        <w:pStyle w:val="ListParagraph"/>
        <w:numPr>
          <w:ilvl w:val="0"/>
          <w:numId w:val="5"/>
        </w:numPr>
        <w:ind w:right="630"/>
        <w:jc w:val="both"/>
      </w:pPr>
      <w:r w:rsidRPr="000734F7">
        <w:rPr>
          <w:b/>
        </w:rPr>
        <w:t>Project Impact.</w:t>
      </w:r>
      <w:r w:rsidR="006E1692">
        <w:t xml:space="preserve"> </w:t>
      </w:r>
      <w:r w:rsidR="006E4397">
        <w:t>Beyond the top business goals identified in Section II, 1) What impacts will</w:t>
      </w:r>
      <w:r>
        <w:t xml:space="preserve"> </w:t>
      </w:r>
      <w:r w:rsidR="006E4397">
        <w:t>this project</w:t>
      </w:r>
      <w:r>
        <w:br/>
      </w:r>
      <w:r w:rsidR="006E4397">
        <w:t>have, if any, in the targeted areas below</w:t>
      </w:r>
      <w:r w:rsidR="007C34FD">
        <w:t>,</w:t>
      </w:r>
      <w:r w:rsidR="006E4397">
        <w:t xml:space="preserve"> 2) What would be the impact of not doing</w:t>
      </w:r>
      <w:r>
        <w:t xml:space="preserve"> </w:t>
      </w:r>
      <w:r w:rsidR="006E4397">
        <w:t>this pro</w:t>
      </w:r>
      <w:r>
        <w:t>j</w:t>
      </w:r>
      <w:r w:rsidR="006E4397">
        <w:t>ect</w:t>
      </w:r>
      <w:r w:rsidR="007C34FD">
        <w:t>,</w:t>
      </w:r>
      <w:r w:rsidR="006E4397">
        <w:t xml:space="preserve"> 3) How will the project demonstrate benefits are achieved</w:t>
      </w:r>
      <w:r>
        <w:t>.</w:t>
      </w:r>
    </w:p>
    <w:tbl>
      <w:tblPr>
        <w:tblStyle w:val="TableGrid"/>
        <w:tblW w:w="0" w:type="auto"/>
        <w:tblLook w:val="04A0" w:firstRow="1" w:lastRow="0" w:firstColumn="1" w:lastColumn="0" w:noHBand="0" w:noVBand="1"/>
      </w:tblPr>
      <w:tblGrid>
        <w:gridCol w:w="3857"/>
        <w:gridCol w:w="1111"/>
        <w:gridCol w:w="6048"/>
      </w:tblGrid>
      <w:tr w:rsidR="00F65154" w14:paraId="103D46BB" w14:textId="77777777" w:rsidTr="007E1930">
        <w:tc>
          <w:tcPr>
            <w:tcW w:w="3857" w:type="dxa"/>
            <w:shd w:val="clear" w:color="auto" w:fill="EEECE1" w:themeFill="background2"/>
          </w:tcPr>
          <w:p w14:paraId="103D46B8" w14:textId="77777777" w:rsidR="00F65154" w:rsidRPr="000734F7" w:rsidRDefault="00F65154" w:rsidP="000734F7">
            <w:pPr>
              <w:jc w:val="center"/>
              <w:rPr>
                <w:b/>
              </w:rPr>
            </w:pPr>
            <w:r w:rsidRPr="000734F7">
              <w:rPr>
                <w:b/>
              </w:rPr>
              <w:t>(1</w:t>
            </w:r>
            <w:r>
              <w:rPr>
                <w:b/>
              </w:rPr>
              <w:t xml:space="preserve">) </w:t>
            </w:r>
            <w:r w:rsidRPr="000734F7">
              <w:rPr>
                <w:b/>
              </w:rPr>
              <w:t>Impact Area</w:t>
            </w:r>
            <w:r>
              <w:rPr>
                <w:b/>
              </w:rPr>
              <w:t xml:space="preserve"> (Vision)</w:t>
            </w:r>
          </w:p>
        </w:tc>
        <w:tc>
          <w:tcPr>
            <w:tcW w:w="1111" w:type="dxa"/>
            <w:shd w:val="clear" w:color="auto" w:fill="EEECE1" w:themeFill="background2"/>
          </w:tcPr>
          <w:p w14:paraId="103D46B9" w14:textId="77777777" w:rsidR="00F65154" w:rsidRDefault="007E1930" w:rsidP="00F73E4D">
            <w:pPr>
              <w:jc w:val="center"/>
              <w:rPr>
                <w:b/>
              </w:rPr>
            </w:pPr>
            <w:r>
              <w:rPr>
                <w:b/>
              </w:rPr>
              <w:t>Y/N</w:t>
            </w:r>
          </w:p>
        </w:tc>
        <w:tc>
          <w:tcPr>
            <w:tcW w:w="6048" w:type="dxa"/>
            <w:shd w:val="clear" w:color="auto" w:fill="EEECE1" w:themeFill="background2"/>
          </w:tcPr>
          <w:p w14:paraId="103D46BA" w14:textId="77777777" w:rsidR="00F65154" w:rsidRPr="000734F7" w:rsidRDefault="00F65154" w:rsidP="000734F7">
            <w:pPr>
              <w:jc w:val="center"/>
              <w:rPr>
                <w:b/>
              </w:rPr>
            </w:pPr>
            <w:r>
              <w:rPr>
                <w:b/>
              </w:rPr>
              <w:t>Description of Project Impact</w:t>
            </w:r>
          </w:p>
        </w:tc>
      </w:tr>
      <w:tr w:rsidR="00F65154" w14:paraId="103D46BF" w14:textId="77777777" w:rsidTr="007E1930">
        <w:trPr>
          <w:trHeight w:val="728"/>
        </w:trPr>
        <w:tc>
          <w:tcPr>
            <w:tcW w:w="3857" w:type="dxa"/>
          </w:tcPr>
          <w:p w14:paraId="103D46BC" w14:textId="77777777" w:rsidR="00F65154" w:rsidRDefault="00F65154" w:rsidP="00884DC1">
            <w:r>
              <w:t>Will this project provide efficient and easily accessible services for all constituents?</w:t>
            </w:r>
          </w:p>
        </w:tc>
        <w:tc>
          <w:tcPr>
            <w:tcW w:w="1111" w:type="dxa"/>
          </w:tcPr>
          <w:p w14:paraId="103D46BD" w14:textId="4D4C367E" w:rsidR="00F65154" w:rsidRDefault="00F73E4D" w:rsidP="00F73E4D">
            <w:pPr>
              <w:jc w:val="center"/>
            </w:pPr>
            <w:r>
              <w:t>Y</w:t>
            </w:r>
          </w:p>
        </w:tc>
        <w:tc>
          <w:tcPr>
            <w:tcW w:w="6048" w:type="dxa"/>
          </w:tcPr>
          <w:p w14:paraId="103D46BE" w14:textId="113139DF" w:rsidR="00F65154" w:rsidRDefault="00F73E4D" w:rsidP="000A2CCC">
            <w:pPr>
              <w:jc w:val="both"/>
            </w:pPr>
            <w:r>
              <w:t xml:space="preserve">This project will provide </w:t>
            </w:r>
            <w:r w:rsidR="00BB24C5">
              <w:t xml:space="preserve">all </w:t>
            </w:r>
            <w:r>
              <w:t xml:space="preserve">constituents with </w:t>
            </w:r>
            <w:r w:rsidR="00BB24C5">
              <w:t xml:space="preserve">efficient, </w:t>
            </w:r>
            <w:r>
              <w:t>24/7</w:t>
            </w:r>
            <w:r w:rsidR="00BB24C5">
              <w:t>, self-serve</w:t>
            </w:r>
            <w:r>
              <w:t xml:space="preserve"> access to </w:t>
            </w:r>
            <w:r w:rsidR="00D918BC">
              <w:t>CT</w:t>
            </w:r>
            <w:r>
              <w:t>DOL services.</w:t>
            </w:r>
          </w:p>
        </w:tc>
      </w:tr>
      <w:tr w:rsidR="00F65154" w14:paraId="103D46C3" w14:textId="77777777" w:rsidTr="007E1930">
        <w:trPr>
          <w:trHeight w:val="710"/>
        </w:trPr>
        <w:tc>
          <w:tcPr>
            <w:tcW w:w="3857" w:type="dxa"/>
          </w:tcPr>
          <w:p w14:paraId="103D46C0" w14:textId="77777777" w:rsidR="00F65154" w:rsidRDefault="00F65154" w:rsidP="00884DC1">
            <w:r>
              <w:t>Will this project promote open and transparent government with the citizens of the state?</w:t>
            </w:r>
          </w:p>
        </w:tc>
        <w:tc>
          <w:tcPr>
            <w:tcW w:w="1111" w:type="dxa"/>
          </w:tcPr>
          <w:p w14:paraId="103D46C1" w14:textId="7FD35CD5" w:rsidR="00F65154" w:rsidRDefault="00F73E4D" w:rsidP="00F73E4D">
            <w:pPr>
              <w:jc w:val="center"/>
            </w:pPr>
            <w:r>
              <w:t>Y</w:t>
            </w:r>
          </w:p>
        </w:tc>
        <w:tc>
          <w:tcPr>
            <w:tcW w:w="6048" w:type="dxa"/>
          </w:tcPr>
          <w:p w14:paraId="103D46C2" w14:textId="3635B2C2" w:rsidR="00F65154" w:rsidRDefault="00F73E4D" w:rsidP="000A2CCC">
            <w:pPr>
              <w:jc w:val="both"/>
            </w:pPr>
            <w:r>
              <w:t>This project will result in citizens having greater access to services, account information</w:t>
            </w:r>
            <w:r w:rsidR="00BB24C5">
              <w:t>,</w:t>
            </w:r>
            <w:r>
              <w:t xml:space="preserve"> account history</w:t>
            </w:r>
            <w:r w:rsidR="00BB24C5">
              <w:t xml:space="preserve"> and statistical data</w:t>
            </w:r>
            <w:r>
              <w:t xml:space="preserve">, </w:t>
            </w:r>
            <w:r w:rsidR="00BB24C5">
              <w:t xml:space="preserve">most of which are </w:t>
            </w:r>
            <w:r>
              <w:t>currently unavailable.</w:t>
            </w:r>
          </w:p>
        </w:tc>
      </w:tr>
      <w:tr w:rsidR="00F65154" w14:paraId="103D46C7" w14:textId="77777777" w:rsidTr="007E1930">
        <w:trPr>
          <w:trHeight w:val="620"/>
        </w:trPr>
        <w:tc>
          <w:tcPr>
            <w:tcW w:w="3857" w:type="dxa"/>
          </w:tcPr>
          <w:p w14:paraId="103D46C4" w14:textId="77777777" w:rsidR="00F65154" w:rsidRDefault="00F65154" w:rsidP="00884DC1">
            <w:r>
              <w:t>Will this project establish efficient and modern business processes?</w:t>
            </w:r>
          </w:p>
        </w:tc>
        <w:tc>
          <w:tcPr>
            <w:tcW w:w="1111" w:type="dxa"/>
          </w:tcPr>
          <w:p w14:paraId="103D46C5" w14:textId="6A9D4825" w:rsidR="00F65154" w:rsidRDefault="00F73E4D" w:rsidP="00F73E4D">
            <w:pPr>
              <w:jc w:val="center"/>
            </w:pPr>
            <w:r>
              <w:t>Y</w:t>
            </w:r>
          </w:p>
        </w:tc>
        <w:tc>
          <w:tcPr>
            <w:tcW w:w="6048" w:type="dxa"/>
          </w:tcPr>
          <w:p w14:paraId="103D46C6" w14:textId="67CD87FC" w:rsidR="00F65154" w:rsidRDefault="00F73E4D" w:rsidP="000A2CCC">
            <w:pPr>
              <w:jc w:val="both"/>
            </w:pPr>
            <w:r>
              <w:t xml:space="preserve">This project includes business process reengineering </w:t>
            </w:r>
            <w:r w:rsidR="00BB24C5">
              <w:t>which will result in streamlined, efficient business processes.</w:t>
            </w:r>
          </w:p>
        </w:tc>
      </w:tr>
      <w:tr w:rsidR="00F65154" w14:paraId="103D46CB" w14:textId="77777777" w:rsidTr="007E1930">
        <w:trPr>
          <w:trHeight w:val="620"/>
        </w:trPr>
        <w:tc>
          <w:tcPr>
            <w:tcW w:w="3857" w:type="dxa"/>
          </w:tcPr>
          <w:p w14:paraId="103D46C8" w14:textId="77777777" w:rsidR="00F65154" w:rsidRDefault="00F65154" w:rsidP="00884DC1">
            <w:r>
              <w:lastRenderedPageBreak/>
              <w:t xml:space="preserve">Will this project increase accuracy and timeliness of data for policy making, service delivery and results evaluation? </w:t>
            </w:r>
          </w:p>
        </w:tc>
        <w:tc>
          <w:tcPr>
            <w:tcW w:w="1111" w:type="dxa"/>
          </w:tcPr>
          <w:p w14:paraId="103D46C9" w14:textId="2EE59B85" w:rsidR="00F65154" w:rsidRDefault="00F73E4D" w:rsidP="00F73E4D">
            <w:pPr>
              <w:jc w:val="center"/>
            </w:pPr>
            <w:r>
              <w:t>Y</w:t>
            </w:r>
          </w:p>
        </w:tc>
        <w:tc>
          <w:tcPr>
            <w:tcW w:w="6048" w:type="dxa"/>
          </w:tcPr>
          <w:p w14:paraId="103D46CA" w14:textId="4428C8F8" w:rsidR="00F65154" w:rsidRDefault="00F73E4D" w:rsidP="000A2CCC">
            <w:pPr>
              <w:jc w:val="both"/>
            </w:pPr>
            <w:r>
              <w:t>This project includes the consolidation of multiple, disparate data sources in to a single, enterprise data mart</w:t>
            </w:r>
            <w:r w:rsidR="00BB24C5">
              <w:t xml:space="preserve"> and the addition of data sources currently unavailable</w:t>
            </w:r>
            <w:r>
              <w:t xml:space="preserve">. Consistency in data definitions combined with improved data quality will increase accuracy and timeliness. The </w:t>
            </w:r>
            <w:r w:rsidR="00D918BC">
              <w:t>system</w:t>
            </w:r>
            <w:r>
              <w:t xml:space="preserve"> will include ad-hoc reporting capabilities empowering </w:t>
            </w:r>
            <w:r w:rsidR="00AD2966">
              <w:t>agency</w:t>
            </w:r>
            <w:r>
              <w:t xml:space="preserve"> </w:t>
            </w:r>
            <w:r w:rsidR="00BB24C5">
              <w:t>staff</w:t>
            </w:r>
            <w:r>
              <w:t>.</w:t>
            </w:r>
          </w:p>
        </w:tc>
      </w:tr>
    </w:tbl>
    <w:p w14:paraId="248E4152" w14:textId="77777777" w:rsidR="00E66987" w:rsidRDefault="00E66987" w:rsidP="002A4ADF"/>
    <w:tbl>
      <w:tblPr>
        <w:tblStyle w:val="TableGrid"/>
        <w:tblW w:w="0" w:type="auto"/>
        <w:tblLook w:val="04A0" w:firstRow="1" w:lastRow="0" w:firstColumn="1" w:lastColumn="0" w:noHBand="0" w:noVBand="1"/>
      </w:tblPr>
      <w:tblGrid>
        <w:gridCol w:w="11016"/>
      </w:tblGrid>
      <w:tr w:rsidR="002A4ADF" w14:paraId="103D46CE" w14:textId="77777777" w:rsidTr="009E61F5">
        <w:trPr>
          <w:tblHeader/>
        </w:trPr>
        <w:tc>
          <w:tcPr>
            <w:tcW w:w="11016" w:type="dxa"/>
            <w:shd w:val="clear" w:color="auto" w:fill="EEECE1" w:themeFill="background2"/>
          </w:tcPr>
          <w:p w14:paraId="103D46CD" w14:textId="77777777" w:rsidR="002A4ADF" w:rsidRDefault="002A4ADF" w:rsidP="00884DC1">
            <w:r>
              <w:t xml:space="preserve">2) </w:t>
            </w:r>
            <w:r w:rsidR="00884DC1">
              <w:t>What is the expected i</w:t>
            </w:r>
            <w:r>
              <w:t>mpact of NOT doing this project</w:t>
            </w:r>
            <w:r w:rsidR="00884DC1">
              <w:t>?</w:t>
            </w:r>
          </w:p>
        </w:tc>
      </w:tr>
      <w:tr w:rsidR="002A4ADF" w14:paraId="103D46D0" w14:textId="77777777" w:rsidTr="002A4ADF">
        <w:trPr>
          <w:trHeight w:val="1808"/>
        </w:trPr>
        <w:tc>
          <w:tcPr>
            <w:tcW w:w="11016" w:type="dxa"/>
          </w:tcPr>
          <w:p w14:paraId="17ABC4DA" w14:textId="77777777" w:rsidR="006730DD" w:rsidRDefault="006730DD" w:rsidP="00990F68"/>
          <w:p w14:paraId="3CF7CD9E" w14:textId="2E4ADBB0" w:rsidR="009E61F5" w:rsidRDefault="00990F68" w:rsidP="000A2CCC">
            <w:pPr>
              <w:jc w:val="both"/>
            </w:pPr>
            <w:r>
              <w:t>USDOL funding is expected to be flat-lined in the future</w:t>
            </w:r>
            <w:r w:rsidR="009E61F5">
              <w:t>.</w:t>
            </w:r>
            <w:r>
              <w:t xml:space="preserve"> The ability</w:t>
            </w:r>
            <w:r w:rsidR="009E61F5">
              <w:t xml:space="preserve"> </w:t>
            </w:r>
            <w:r>
              <w:t>of CTDOL to continue to function reasonably is jeopardized by the lack of</w:t>
            </w:r>
            <w:r w:rsidR="009E61F5">
              <w:t xml:space="preserve"> </w:t>
            </w:r>
            <w:r w:rsidR="00255AFC">
              <w:t>system modernization and process automation</w:t>
            </w:r>
            <w:r>
              <w:t xml:space="preserve">. Some of the consequences of not proceeding with </w:t>
            </w:r>
            <w:r w:rsidR="00255AFC">
              <w:t xml:space="preserve">the UI </w:t>
            </w:r>
            <w:r w:rsidR="00916D02">
              <w:t>Revitalization</w:t>
            </w:r>
            <w:r>
              <w:t xml:space="preserve"> </w:t>
            </w:r>
            <w:r w:rsidR="00255AFC">
              <w:t xml:space="preserve">project </w:t>
            </w:r>
            <w:r>
              <w:t>are:</w:t>
            </w:r>
          </w:p>
          <w:p w14:paraId="69063F05" w14:textId="77777777" w:rsidR="001918E6" w:rsidRDefault="001918E6" w:rsidP="000A2CCC">
            <w:pPr>
              <w:jc w:val="both"/>
            </w:pPr>
          </w:p>
          <w:p w14:paraId="70CD39DC" w14:textId="2E2585B9" w:rsidR="009E61F5" w:rsidRDefault="00990F68" w:rsidP="000A2CCC">
            <w:pPr>
              <w:pStyle w:val="ListParagraph"/>
              <w:numPr>
                <w:ilvl w:val="0"/>
                <w:numId w:val="30"/>
              </w:numPr>
              <w:spacing w:after="40"/>
              <w:contextualSpacing w:val="0"/>
              <w:jc w:val="both"/>
            </w:pPr>
            <w:r w:rsidRPr="005C7AE9">
              <w:rPr>
                <w:b/>
              </w:rPr>
              <w:t>Poor Customer Service</w:t>
            </w:r>
            <w:r>
              <w:t xml:space="preserve"> – </w:t>
            </w:r>
            <w:r w:rsidR="0068125D">
              <w:t xml:space="preserve">The current service delivery model will remain. </w:t>
            </w:r>
            <w:r>
              <w:t xml:space="preserve">Customers will experience </w:t>
            </w:r>
            <w:r w:rsidR="00D918BC">
              <w:t xml:space="preserve">longer wait times to connect with the staff, </w:t>
            </w:r>
            <w:r>
              <w:t>more time delays</w:t>
            </w:r>
            <w:r w:rsidR="00D918BC">
              <w:t xml:space="preserve"> in service deliveries</w:t>
            </w:r>
            <w:r>
              <w:t>, errors will</w:t>
            </w:r>
            <w:r w:rsidR="009E61F5">
              <w:t xml:space="preserve"> </w:t>
            </w:r>
            <w:r>
              <w:t>increase, and the quality of service will deteriorate. Employers will face higher costs,</w:t>
            </w:r>
            <w:r w:rsidR="009E61F5">
              <w:t xml:space="preserve"> </w:t>
            </w:r>
            <w:r>
              <w:t>and claimants will become more frustrated with repeated interactions needed to</w:t>
            </w:r>
            <w:r w:rsidR="009E61F5">
              <w:t xml:space="preserve"> resolve issues.</w:t>
            </w:r>
            <w:r w:rsidR="003C09A1">
              <w:t xml:space="preserve">  As result of poor customer service, CTDOL’s public image will deteriorate.</w:t>
            </w:r>
          </w:p>
          <w:p w14:paraId="722343B2" w14:textId="251CB660" w:rsidR="009E61F5" w:rsidRDefault="00990F68" w:rsidP="000A2CCC">
            <w:pPr>
              <w:pStyle w:val="ListParagraph"/>
              <w:numPr>
                <w:ilvl w:val="0"/>
                <w:numId w:val="30"/>
              </w:numPr>
              <w:spacing w:after="40"/>
              <w:contextualSpacing w:val="0"/>
              <w:jc w:val="both"/>
            </w:pPr>
            <w:r w:rsidRPr="005C7AE9">
              <w:rPr>
                <w:b/>
              </w:rPr>
              <w:t>Higher Operating Costs</w:t>
            </w:r>
            <w:r>
              <w:t xml:space="preserve"> – </w:t>
            </w:r>
            <w:r w:rsidR="0068125D">
              <w:t>The current service delivery model is high touch resulting in high o</w:t>
            </w:r>
            <w:r>
              <w:t>perating costs</w:t>
            </w:r>
            <w:r w:rsidR="0068125D">
              <w:t xml:space="preserve">. These costs will continue to climb due to increasing staff expenses. </w:t>
            </w:r>
            <w:r w:rsidR="001918E6">
              <w:t>Also, additional staff likely will be required</w:t>
            </w:r>
            <w:r>
              <w:t xml:space="preserve"> </w:t>
            </w:r>
            <w:r w:rsidR="001918E6">
              <w:t>again to service t</w:t>
            </w:r>
            <w:r w:rsidR="00D918BC">
              <w:t>he inevitable increase in claim</w:t>
            </w:r>
            <w:r w:rsidR="001918E6">
              <w:t>s during the next economic downturn</w:t>
            </w:r>
            <w:r>
              <w:t>.</w:t>
            </w:r>
          </w:p>
          <w:p w14:paraId="046624F2" w14:textId="56964C95" w:rsidR="009E61F5" w:rsidRDefault="00990F68" w:rsidP="000A2CCC">
            <w:pPr>
              <w:pStyle w:val="ListParagraph"/>
              <w:numPr>
                <w:ilvl w:val="0"/>
                <w:numId w:val="30"/>
              </w:numPr>
              <w:spacing w:after="40"/>
              <w:contextualSpacing w:val="0"/>
              <w:jc w:val="both"/>
            </w:pPr>
            <w:r w:rsidRPr="00477166">
              <w:rPr>
                <w:b/>
              </w:rPr>
              <w:t>Back-</w:t>
            </w:r>
            <w:r w:rsidR="00D937D9">
              <w:rPr>
                <w:b/>
              </w:rPr>
              <w:t>L</w:t>
            </w:r>
            <w:r w:rsidRPr="00477166">
              <w:rPr>
                <w:b/>
              </w:rPr>
              <w:t>ogged Workloads</w:t>
            </w:r>
            <w:r>
              <w:t xml:space="preserve"> – Manual, labor-intensive processes and the slow turnaround</w:t>
            </w:r>
            <w:r w:rsidR="009E61F5">
              <w:t xml:space="preserve"> </w:t>
            </w:r>
            <w:r>
              <w:t xml:space="preserve">of tasks </w:t>
            </w:r>
            <w:r w:rsidR="00477166">
              <w:t xml:space="preserve">will </w:t>
            </w:r>
            <w:r>
              <w:t>cause large backlogs. System failures will increase, requiring</w:t>
            </w:r>
            <w:r w:rsidR="009E61F5">
              <w:t xml:space="preserve"> </w:t>
            </w:r>
            <w:r>
              <w:t>workarounds that further complicate system maintenance operations.</w:t>
            </w:r>
          </w:p>
          <w:p w14:paraId="5082F165" w14:textId="09A42210" w:rsidR="009E61F5" w:rsidRDefault="00990F68" w:rsidP="000A2CCC">
            <w:pPr>
              <w:pStyle w:val="ListParagraph"/>
              <w:numPr>
                <w:ilvl w:val="0"/>
                <w:numId w:val="30"/>
              </w:numPr>
              <w:spacing w:after="40"/>
              <w:contextualSpacing w:val="0"/>
              <w:jc w:val="both"/>
            </w:pPr>
            <w:r w:rsidRPr="00477166">
              <w:rPr>
                <w:b/>
              </w:rPr>
              <w:t>Software Obsolescence</w:t>
            </w:r>
            <w:r>
              <w:t xml:space="preserve"> – The existing mainframe-based system is built around a</w:t>
            </w:r>
            <w:r w:rsidR="009E61F5">
              <w:t xml:space="preserve"> </w:t>
            </w:r>
            <w:r>
              <w:t>collection of Common Business-Oriented Language (COBOL) programs which</w:t>
            </w:r>
            <w:r w:rsidR="00477166">
              <w:t xml:space="preserve"> become </w:t>
            </w:r>
            <w:r>
              <w:t>less and less maintainable</w:t>
            </w:r>
            <w:r w:rsidR="00477166">
              <w:t xml:space="preserve"> over time</w:t>
            </w:r>
            <w:r>
              <w:t>.</w:t>
            </w:r>
            <w:r w:rsidR="00827494">
              <w:t xml:space="preserve"> </w:t>
            </w:r>
            <w:r>
              <w:t xml:space="preserve">As changes have been made over the years, </w:t>
            </w:r>
            <w:r w:rsidR="00827494">
              <w:t>best-practice</w:t>
            </w:r>
            <w:r>
              <w:t xml:space="preserve"> software structure has not always</w:t>
            </w:r>
            <w:r w:rsidR="009E61F5">
              <w:t xml:space="preserve"> </w:t>
            </w:r>
            <w:r>
              <w:t>been preserved, complicating future maintenance. Further, the availability of</w:t>
            </w:r>
            <w:r w:rsidR="009E61F5">
              <w:t xml:space="preserve"> </w:t>
            </w:r>
            <w:r>
              <w:t>programmers qualified to maintain this third generation software is increas</w:t>
            </w:r>
            <w:r w:rsidR="003C09A1">
              <w:t>ingly in doubt as time passes</w:t>
            </w:r>
            <w:r>
              <w:t xml:space="preserve">. The </w:t>
            </w:r>
            <w:r w:rsidR="00916D02">
              <w:t>Revitalization</w:t>
            </w:r>
            <w:r>
              <w:t xml:space="preserve"> will be done in a contemporary language</w:t>
            </w:r>
            <w:r w:rsidR="009E61F5">
              <w:t xml:space="preserve"> </w:t>
            </w:r>
            <w:r>
              <w:t>which, when properly designed and coded, will enhance and simplify the</w:t>
            </w:r>
            <w:r w:rsidR="009E61F5">
              <w:t xml:space="preserve"> </w:t>
            </w:r>
            <w:r>
              <w:t>maintenance requirement.</w:t>
            </w:r>
          </w:p>
          <w:p w14:paraId="524FDEDF" w14:textId="77777777" w:rsidR="002A4ADF" w:rsidRDefault="00990F68" w:rsidP="000A2CCC">
            <w:pPr>
              <w:pStyle w:val="ListParagraph"/>
              <w:numPr>
                <w:ilvl w:val="0"/>
                <w:numId w:val="30"/>
              </w:numPr>
              <w:spacing w:after="40"/>
              <w:contextualSpacing w:val="0"/>
              <w:jc w:val="both"/>
            </w:pPr>
            <w:r w:rsidRPr="00827494">
              <w:rPr>
                <w:b/>
              </w:rPr>
              <w:t xml:space="preserve">Failed </w:t>
            </w:r>
            <w:r w:rsidR="00827494">
              <w:rPr>
                <w:b/>
              </w:rPr>
              <w:t>Performance Standards</w:t>
            </w:r>
            <w:r>
              <w:t xml:space="preserve"> – Appeals and overpayments (including fraud and non-fraud) will</w:t>
            </w:r>
            <w:r w:rsidR="009E61F5">
              <w:t xml:space="preserve"> </w:t>
            </w:r>
            <w:r>
              <w:t>increase due to poorer quality determinations, which in turn will cause the workload</w:t>
            </w:r>
            <w:r w:rsidR="009E61F5">
              <w:t xml:space="preserve"> </w:t>
            </w:r>
            <w:r>
              <w:t>to increase. Performance will decline significantly in all areas due to work backlog</w:t>
            </w:r>
            <w:r w:rsidR="009E61F5">
              <w:t xml:space="preserve"> </w:t>
            </w:r>
            <w:r>
              <w:t>increases and staff shortages. CTDOL can expect continued failure in meeting its</w:t>
            </w:r>
            <w:r w:rsidR="009E61F5">
              <w:t xml:space="preserve"> </w:t>
            </w:r>
            <w:r>
              <w:t xml:space="preserve">performance goals without the aid of </w:t>
            </w:r>
            <w:r w:rsidR="00916D02">
              <w:t>Revitalization</w:t>
            </w:r>
            <w:r>
              <w:t>.</w:t>
            </w:r>
          </w:p>
          <w:p w14:paraId="103D46CF" w14:textId="611F9658" w:rsidR="008C233B" w:rsidRDefault="008C233B" w:rsidP="00477A48">
            <w:pPr>
              <w:pStyle w:val="ListParagraph"/>
              <w:spacing w:after="40"/>
              <w:ind w:left="360"/>
              <w:contextualSpacing w:val="0"/>
            </w:pPr>
          </w:p>
        </w:tc>
      </w:tr>
    </w:tbl>
    <w:p w14:paraId="103D46D3" w14:textId="77777777" w:rsidR="002A4ADF" w:rsidRDefault="002A4ADF" w:rsidP="002A4ADF"/>
    <w:tbl>
      <w:tblPr>
        <w:tblStyle w:val="TableGrid"/>
        <w:tblW w:w="0" w:type="auto"/>
        <w:tblLook w:val="04A0" w:firstRow="1" w:lastRow="0" w:firstColumn="1" w:lastColumn="0" w:noHBand="0" w:noVBand="1"/>
      </w:tblPr>
      <w:tblGrid>
        <w:gridCol w:w="11016"/>
      </w:tblGrid>
      <w:tr w:rsidR="002A4ADF" w14:paraId="103D46D5" w14:textId="77777777" w:rsidTr="00393610">
        <w:tc>
          <w:tcPr>
            <w:tcW w:w="11016" w:type="dxa"/>
            <w:shd w:val="clear" w:color="auto" w:fill="EEECE1" w:themeFill="background2"/>
          </w:tcPr>
          <w:p w14:paraId="103D46D4" w14:textId="77777777" w:rsidR="002A4ADF" w:rsidRDefault="002A4ADF" w:rsidP="00884DC1">
            <w:r>
              <w:t>(3) How will you demonstrate achievement of benefits</w:t>
            </w:r>
            <w:r w:rsidR="00884DC1">
              <w:t>?</w:t>
            </w:r>
          </w:p>
        </w:tc>
      </w:tr>
      <w:tr w:rsidR="002A4ADF" w14:paraId="103D46D7" w14:textId="77777777" w:rsidTr="002A4ADF">
        <w:trPr>
          <w:trHeight w:val="1808"/>
        </w:trPr>
        <w:tc>
          <w:tcPr>
            <w:tcW w:w="11016" w:type="dxa"/>
          </w:tcPr>
          <w:p w14:paraId="533E70E1" w14:textId="77777777" w:rsidR="002A4ADF" w:rsidRDefault="002A4ADF" w:rsidP="00827494"/>
          <w:p w14:paraId="103D46D6" w14:textId="0F7BE98E" w:rsidR="00936688" w:rsidRPr="00936688" w:rsidRDefault="000A6D38" w:rsidP="00827494">
            <w:r>
              <w:t>CTDOL will measure and track outcomes by various means to validate actual results against the stated business goals.</w:t>
            </w:r>
          </w:p>
        </w:tc>
      </w:tr>
    </w:tbl>
    <w:p w14:paraId="20B482A4" w14:textId="77777777" w:rsidR="00840654" w:rsidRDefault="00840654" w:rsidP="00840654">
      <w:pPr>
        <w:pStyle w:val="ListParagraph"/>
        <w:rPr>
          <w:b/>
        </w:rPr>
      </w:pPr>
    </w:p>
    <w:p w14:paraId="4087EB9B" w14:textId="77777777" w:rsidR="000A2CCC" w:rsidRDefault="000A2CCC" w:rsidP="00840654">
      <w:pPr>
        <w:pStyle w:val="ListParagraph"/>
        <w:rPr>
          <w:b/>
        </w:rPr>
      </w:pPr>
    </w:p>
    <w:p w14:paraId="39667ED6" w14:textId="77777777" w:rsidR="000A2CCC" w:rsidRDefault="000A2CCC" w:rsidP="00840654">
      <w:pPr>
        <w:pStyle w:val="ListParagraph"/>
        <w:rPr>
          <w:b/>
        </w:rPr>
      </w:pPr>
    </w:p>
    <w:p w14:paraId="2C1CB64E" w14:textId="77777777" w:rsidR="000A2CCC" w:rsidRDefault="000A2CCC" w:rsidP="00840654">
      <w:pPr>
        <w:pStyle w:val="ListParagraph"/>
        <w:rPr>
          <w:b/>
        </w:rPr>
      </w:pPr>
    </w:p>
    <w:p w14:paraId="648A8AA7" w14:textId="77777777" w:rsidR="000A2CCC" w:rsidRDefault="000A2CCC" w:rsidP="00840654">
      <w:pPr>
        <w:pStyle w:val="ListParagraph"/>
        <w:rPr>
          <w:b/>
        </w:rPr>
      </w:pPr>
    </w:p>
    <w:p w14:paraId="31F60AFA" w14:textId="77777777" w:rsidR="000A2CCC" w:rsidRDefault="000A2CCC" w:rsidP="00840654">
      <w:pPr>
        <w:pStyle w:val="ListParagraph"/>
        <w:rPr>
          <w:b/>
        </w:rPr>
      </w:pPr>
    </w:p>
    <w:p w14:paraId="470FD849" w14:textId="77777777" w:rsidR="000A2CCC" w:rsidRDefault="000A2CCC" w:rsidP="00840654">
      <w:pPr>
        <w:pStyle w:val="ListParagraph"/>
        <w:rPr>
          <w:b/>
        </w:rPr>
      </w:pPr>
    </w:p>
    <w:p w14:paraId="103D46D9" w14:textId="67CF30BB" w:rsidR="002A4ADF" w:rsidRPr="002A4ADF" w:rsidRDefault="002A4ADF" w:rsidP="000A2CCC">
      <w:pPr>
        <w:pStyle w:val="ListParagraph"/>
        <w:numPr>
          <w:ilvl w:val="0"/>
          <w:numId w:val="5"/>
        </w:numPr>
        <w:ind w:right="630"/>
        <w:jc w:val="both"/>
        <w:rPr>
          <w:b/>
        </w:rPr>
      </w:pPr>
      <w:r w:rsidRPr="002A4ADF">
        <w:rPr>
          <w:b/>
        </w:rPr>
        <w:t>Statutory/Regulatory Mandates.</w:t>
      </w:r>
      <w:r w:rsidR="006E1692">
        <w:rPr>
          <w:b/>
        </w:rPr>
        <w:t xml:space="preserve"> </w:t>
      </w:r>
      <w:r>
        <w:t>1) Cite and describe federal and sta</w:t>
      </w:r>
      <w:r w:rsidR="00827494">
        <w:t>te mandates that this project is</w:t>
      </w:r>
      <w:r>
        <w:t xml:space="preserve"> intended to address.</w:t>
      </w:r>
      <w:r w:rsidR="006E1692">
        <w:t xml:space="preserve"> </w:t>
      </w:r>
      <w:r>
        <w:t>2) What would be the impact of non-compliance?</w:t>
      </w:r>
    </w:p>
    <w:tbl>
      <w:tblPr>
        <w:tblStyle w:val="TableGrid"/>
        <w:tblpPr w:leftFromText="180" w:rightFromText="180" w:vertAnchor="text" w:horzAnchor="margin" w:tblpY="63"/>
        <w:tblW w:w="0" w:type="auto"/>
        <w:tblLook w:val="04A0" w:firstRow="1" w:lastRow="0" w:firstColumn="1" w:lastColumn="0" w:noHBand="0" w:noVBand="1"/>
      </w:tblPr>
      <w:tblGrid>
        <w:gridCol w:w="11016"/>
      </w:tblGrid>
      <w:tr w:rsidR="002A4ADF" w14:paraId="103D46DB" w14:textId="77777777" w:rsidTr="00393610">
        <w:tc>
          <w:tcPr>
            <w:tcW w:w="11016" w:type="dxa"/>
            <w:shd w:val="clear" w:color="auto" w:fill="EEECE1" w:themeFill="background2"/>
          </w:tcPr>
          <w:p w14:paraId="103D46DA" w14:textId="77777777" w:rsidR="002A4ADF" w:rsidRDefault="002A4ADF" w:rsidP="002A4ADF">
            <w:pPr>
              <w:pStyle w:val="ListParagraph"/>
              <w:numPr>
                <w:ilvl w:val="0"/>
                <w:numId w:val="7"/>
              </w:numPr>
            </w:pPr>
            <w:r>
              <w:t>Statutory / Regulatory Mandates:</w:t>
            </w:r>
          </w:p>
        </w:tc>
      </w:tr>
      <w:tr w:rsidR="002A4ADF" w14:paraId="103D46DD" w14:textId="77777777" w:rsidTr="002A4ADF">
        <w:trPr>
          <w:trHeight w:val="1808"/>
        </w:trPr>
        <w:tc>
          <w:tcPr>
            <w:tcW w:w="11016" w:type="dxa"/>
          </w:tcPr>
          <w:p w14:paraId="33ABAB79" w14:textId="77777777" w:rsidR="006730DD" w:rsidRDefault="006730DD" w:rsidP="000A2CCC">
            <w:pPr>
              <w:jc w:val="both"/>
            </w:pPr>
          </w:p>
          <w:p w14:paraId="103D46DC" w14:textId="2BB8B903" w:rsidR="002A4ADF" w:rsidRDefault="00115F61" w:rsidP="000A2CCC">
            <w:pPr>
              <w:jc w:val="both"/>
            </w:pPr>
            <w:r>
              <w:t xml:space="preserve">The program goals are intended to benefit all lines of business conducted by the </w:t>
            </w:r>
            <w:r w:rsidR="00AD2966">
              <w:t>agency</w:t>
            </w:r>
            <w:r>
              <w:t xml:space="preserve"> and all governing statutes and regulations. The program will be developed with the flexibility to adapt to future statutory and regulatory changes.</w:t>
            </w:r>
          </w:p>
        </w:tc>
      </w:tr>
    </w:tbl>
    <w:p w14:paraId="006C9A32" w14:textId="77777777" w:rsidR="00E66987" w:rsidRDefault="00E66987" w:rsidP="002A4ADF"/>
    <w:tbl>
      <w:tblPr>
        <w:tblStyle w:val="TableGrid"/>
        <w:tblW w:w="0" w:type="auto"/>
        <w:tblLook w:val="04A0" w:firstRow="1" w:lastRow="0" w:firstColumn="1" w:lastColumn="0" w:noHBand="0" w:noVBand="1"/>
      </w:tblPr>
      <w:tblGrid>
        <w:gridCol w:w="11016"/>
      </w:tblGrid>
      <w:tr w:rsidR="002A4ADF" w14:paraId="103D46E0" w14:textId="77777777" w:rsidTr="00393610">
        <w:tc>
          <w:tcPr>
            <w:tcW w:w="11016" w:type="dxa"/>
            <w:shd w:val="clear" w:color="auto" w:fill="EEECE1" w:themeFill="background2"/>
          </w:tcPr>
          <w:p w14:paraId="103D46DF" w14:textId="77777777" w:rsidR="002A4ADF" w:rsidRDefault="002A4ADF" w:rsidP="002A4ADF">
            <w:pPr>
              <w:pStyle w:val="ListParagraph"/>
              <w:numPr>
                <w:ilvl w:val="0"/>
                <w:numId w:val="7"/>
              </w:numPr>
            </w:pPr>
            <w:r>
              <w:t>Impact of non-compliance:</w:t>
            </w:r>
          </w:p>
        </w:tc>
      </w:tr>
      <w:tr w:rsidR="002A4ADF" w14:paraId="103D46E2" w14:textId="77777777" w:rsidTr="002A4ADF">
        <w:trPr>
          <w:trHeight w:val="1808"/>
        </w:trPr>
        <w:tc>
          <w:tcPr>
            <w:tcW w:w="11016" w:type="dxa"/>
          </w:tcPr>
          <w:p w14:paraId="5BDE1759" w14:textId="77777777" w:rsidR="006730DD" w:rsidRDefault="006730DD" w:rsidP="000A2CCC">
            <w:pPr>
              <w:jc w:val="both"/>
            </w:pPr>
          </w:p>
          <w:p w14:paraId="103D46E1" w14:textId="6D8DA167" w:rsidR="00115F61" w:rsidRDefault="00115F61" w:rsidP="00DA2D2C">
            <w:pPr>
              <w:jc w:val="both"/>
            </w:pPr>
            <w:r>
              <w:t>Non-compliance with Federal regulatory mandates result in monetary penalties and increased Federal oversight.</w:t>
            </w:r>
            <w:r w:rsidR="00DA2D2C">
              <w:t xml:space="preserve"> </w:t>
            </w:r>
            <w:r>
              <w:t xml:space="preserve">Although there are no penalties associated with non-compliance with </w:t>
            </w:r>
            <w:r w:rsidR="00516B54">
              <w:t xml:space="preserve">State statutes, the </w:t>
            </w:r>
            <w:r w:rsidR="00AD2966">
              <w:t>agency</w:t>
            </w:r>
            <w:r w:rsidR="00516B54">
              <w:t xml:space="preserve"> can experience loss of revenue in the form of unassessed penalties.</w:t>
            </w:r>
          </w:p>
        </w:tc>
      </w:tr>
    </w:tbl>
    <w:p w14:paraId="103D46E3" w14:textId="77777777" w:rsidR="002A4ADF" w:rsidRDefault="002A4ADF" w:rsidP="000734F7"/>
    <w:p w14:paraId="103D46E4" w14:textId="57F91CD7" w:rsidR="002A4ADF" w:rsidRPr="002A4ADF" w:rsidRDefault="002A4ADF" w:rsidP="000A2CCC">
      <w:pPr>
        <w:pStyle w:val="ListParagraph"/>
        <w:numPr>
          <w:ilvl w:val="0"/>
          <w:numId w:val="5"/>
        </w:numPr>
        <w:ind w:right="630"/>
        <w:jc w:val="both"/>
        <w:rPr>
          <w:b/>
        </w:rPr>
      </w:pPr>
      <w:r w:rsidRPr="002A4ADF">
        <w:rPr>
          <w:b/>
        </w:rPr>
        <w:t>Primary Beneficiaries.</w:t>
      </w:r>
      <w:r w:rsidR="006E1692">
        <w:rPr>
          <w:b/>
        </w:rPr>
        <w:t xml:space="preserve"> </w:t>
      </w:r>
      <w:r>
        <w:t>Who will benefit from this project (citizens businesses, municipalities, other</w:t>
      </w:r>
      <w:r>
        <w:br/>
        <w:t xml:space="preserve">state agencies, staff in your </w:t>
      </w:r>
      <w:r w:rsidR="00AD2966">
        <w:t>agency</w:t>
      </w:r>
      <w:r>
        <w:t>, other stakeholders) and in what way?</w:t>
      </w:r>
    </w:p>
    <w:tbl>
      <w:tblPr>
        <w:tblStyle w:val="TableGrid"/>
        <w:tblW w:w="0" w:type="auto"/>
        <w:tblLook w:val="04A0" w:firstRow="1" w:lastRow="0" w:firstColumn="1" w:lastColumn="0" w:noHBand="0" w:noVBand="1"/>
      </w:tblPr>
      <w:tblGrid>
        <w:gridCol w:w="11016"/>
      </w:tblGrid>
      <w:tr w:rsidR="002A4ADF" w14:paraId="103D46E6" w14:textId="77777777" w:rsidTr="002A4ADF">
        <w:trPr>
          <w:trHeight w:val="1808"/>
        </w:trPr>
        <w:tc>
          <w:tcPr>
            <w:tcW w:w="11016" w:type="dxa"/>
          </w:tcPr>
          <w:p w14:paraId="72329BBA" w14:textId="77777777" w:rsidR="006730DD" w:rsidRDefault="006730DD" w:rsidP="000A2CCC">
            <w:pPr>
              <w:jc w:val="both"/>
            </w:pPr>
          </w:p>
          <w:p w14:paraId="103D46E5" w14:textId="1A20E6BB" w:rsidR="002A4ADF" w:rsidRPr="00224783" w:rsidRDefault="009C70A9" w:rsidP="000A2CCC">
            <w:pPr>
              <w:jc w:val="both"/>
            </w:pPr>
            <w:r w:rsidRPr="00224783">
              <w:t>The state’s cit</w:t>
            </w:r>
            <w:r w:rsidR="00D918BC">
              <w:t>izens, employer</w:t>
            </w:r>
            <w:r w:rsidRPr="00224783">
              <w:t>s, CTDOL staff, as well as state and federal agencies all benefit from the UI Revitalization project.  State citizens and employers have greater, unfettered access to the</w:t>
            </w:r>
            <w:r w:rsidR="00224783" w:rsidRPr="00224783">
              <w:t xml:space="preserve"> programs and </w:t>
            </w:r>
            <w:r w:rsidRPr="00224783">
              <w:t>services provided</w:t>
            </w:r>
            <w:r w:rsidR="00224783" w:rsidRPr="00224783">
              <w:t xml:space="preserve"> by </w:t>
            </w:r>
            <w:r w:rsidRPr="00224783">
              <w:t>CTDOL.</w:t>
            </w:r>
            <w:r w:rsidR="00224783" w:rsidRPr="00224783">
              <w:t xml:space="preserve">  </w:t>
            </w:r>
            <w:r w:rsidRPr="00224783">
              <w:t xml:space="preserve">As primary stakeholders, CTDOL </w:t>
            </w:r>
            <w:r w:rsidR="00224783" w:rsidRPr="00224783">
              <w:t>staff ha</w:t>
            </w:r>
            <w:r w:rsidR="00224783">
              <w:t>ve</w:t>
            </w:r>
            <w:r w:rsidRPr="00224783">
              <w:t xml:space="preserve"> a vested interest in creating a more agile, intuitive</w:t>
            </w:r>
            <w:r w:rsidR="005D235F">
              <w:t>, user-</w:t>
            </w:r>
            <w:r w:rsidRPr="00224783">
              <w:t xml:space="preserve">friendly system for all Connecticut citizens and employers. State and federal agencies will benefit </w:t>
            </w:r>
            <w:r w:rsidR="00224783" w:rsidRPr="00224783">
              <w:t xml:space="preserve">from the development of </w:t>
            </w:r>
            <w:r w:rsidRPr="00224783">
              <w:t xml:space="preserve">more transparent protocols and increased sharing of secure pertinent data.  </w:t>
            </w:r>
          </w:p>
        </w:tc>
      </w:tr>
    </w:tbl>
    <w:p w14:paraId="103D46E7" w14:textId="77777777" w:rsidR="007E1930" w:rsidRDefault="007E1930" w:rsidP="002A4ADF">
      <w:pPr>
        <w:rPr>
          <w:b/>
        </w:rPr>
      </w:pPr>
    </w:p>
    <w:p w14:paraId="103D46E8" w14:textId="77777777" w:rsidR="007E1930" w:rsidRPr="007E1930" w:rsidRDefault="007E1930" w:rsidP="002A4ADF">
      <w:pPr>
        <w:rPr>
          <w:b/>
          <w:sz w:val="28"/>
          <w:szCs w:val="28"/>
        </w:rPr>
      </w:pPr>
      <w:r w:rsidRPr="007E1930">
        <w:rPr>
          <w:b/>
          <w:sz w:val="28"/>
          <w:szCs w:val="28"/>
        </w:rPr>
        <w:t>Important:</w:t>
      </w:r>
    </w:p>
    <w:p w14:paraId="103D46E9" w14:textId="77777777" w:rsidR="007E1930" w:rsidRDefault="00246804" w:rsidP="007E1930">
      <w:pPr>
        <w:pStyle w:val="ListParagraph"/>
        <w:numPr>
          <w:ilvl w:val="0"/>
          <w:numId w:val="8"/>
        </w:numPr>
        <w:rPr>
          <w:b/>
        </w:rPr>
      </w:pPr>
      <w:r>
        <w:rPr>
          <w:b/>
        </w:rPr>
        <w:t>If</w:t>
      </w:r>
      <w:r w:rsidR="007E1930" w:rsidRPr="007E1930">
        <w:rPr>
          <w:b/>
        </w:rPr>
        <w:t xml:space="preserve"> you have any question</w:t>
      </w:r>
      <w:r w:rsidR="007E1930">
        <w:rPr>
          <w:b/>
        </w:rPr>
        <w:t>s</w:t>
      </w:r>
      <w:r w:rsidR="007E1930" w:rsidRPr="007E1930">
        <w:rPr>
          <w:b/>
        </w:rPr>
        <w:t xml:space="preserve"> or need assistance completing the form </w:t>
      </w:r>
      <w:r>
        <w:rPr>
          <w:b/>
        </w:rPr>
        <w:t>p</w:t>
      </w:r>
      <w:r w:rsidR="007E1930" w:rsidRPr="007E1930">
        <w:rPr>
          <w:b/>
        </w:rPr>
        <w:t>lease contact</w:t>
      </w:r>
      <w:r>
        <w:rPr>
          <w:b/>
        </w:rPr>
        <w:t xml:space="preserve"> Jim Hadfield or John Vittner</w:t>
      </w:r>
    </w:p>
    <w:p w14:paraId="103D46EA" w14:textId="7EF0A862" w:rsidR="00246804" w:rsidRDefault="00246804" w:rsidP="007E1930">
      <w:pPr>
        <w:pStyle w:val="ListParagraph"/>
        <w:numPr>
          <w:ilvl w:val="0"/>
          <w:numId w:val="8"/>
        </w:numPr>
        <w:rPr>
          <w:b/>
        </w:rPr>
      </w:pPr>
      <w:r>
        <w:rPr>
          <w:b/>
        </w:rPr>
        <w:t>Once you have completed the form and the</w:t>
      </w:r>
      <w:r w:rsidR="00FF0EA0">
        <w:rPr>
          <w:b/>
        </w:rPr>
        <w:t xml:space="preserve"> </w:t>
      </w:r>
      <w:hyperlink r:id="rId12" w:history="1">
        <w:r w:rsidR="00FF0EA0" w:rsidRPr="00FF0EA0">
          <w:rPr>
            <w:rStyle w:val="Hyperlink"/>
          </w:rPr>
          <w:t>IT Capital Investment Fund Financial Spreadsheet</w:t>
        </w:r>
      </w:hyperlink>
      <w:r w:rsidR="006E1692">
        <w:rPr>
          <w:b/>
        </w:rPr>
        <w:t xml:space="preserve"> </w:t>
      </w:r>
      <w:r>
        <w:rPr>
          <w:b/>
        </w:rPr>
        <w:t>please e-mail them to Jim Hadfield and John Vittner</w:t>
      </w:r>
      <w:r w:rsidR="00D7509D">
        <w:rPr>
          <w:b/>
        </w:rPr>
        <w:t xml:space="preserve"> </w:t>
      </w:r>
    </w:p>
    <w:p w14:paraId="103D46EB" w14:textId="77777777"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John Vittner, (860) 418-6432; </w:t>
      </w:r>
      <w:hyperlink r:id="rId13" w:history="1">
        <w:r w:rsidRPr="007C34FD">
          <w:rPr>
            <w:rFonts w:eastAsia="Times New Roman" w:cs="Times New Roman"/>
            <w:color w:val="0000FF"/>
            <w:u w:val="single"/>
          </w:rPr>
          <w:t>J</w:t>
        </w:r>
      </w:hyperlink>
      <w:hyperlink r:id="rId14" w:history="1">
        <w:r w:rsidRPr="007C34FD">
          <w:rPr>
            <w:rFonts w:eastAsia="Times New Roman" w:cs="Times New Roman"/>
            <w:color w:val="0000FF"/>
            <w:u w:val="single"/>
          </w:rPr>
          <w:t>ohn.Vittner@ct.gov</w:t>
        </w:r>
      </w:hyperlink>
    </w:p>
    <w:p w14:paraId="103D46EC" w14:textId="77777777"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Jim Hadfield, (860) 418-6438; </w:t>
      </w:r>
      <w:hyperlink r:id="rId15" w:history="1">
        <w:r w:rsidRPr="007C34FD">
          <w:rPr>
            <w:rFonts w:eastAsia="Times New Roman" w:cs="Times New Roman"/>
            <w:color w:val="0000FF"/>
            <w:u w:val="single"/>
          </w:rPr>
          <w:t>Jim.Hadfield@ct.gov</w:t>
        </w:r>
      </w:hyperlink>
    </w:p>
    <w:p w14:paraId="103D46ED" w14:textId="0D53CA2C" w:rsidR="007E1930" w:rsidRDefault="007E1930" w:rsidP="002A4ADF">
      <w:pPr>
        <w:rPr>
          <w:b/>
        </w:rPr>
      </w:pPr>
    </w:p>
    <w:p w14:paraId="2CD81F3F" w14:textId="77777777" w:rsidR="00BF1765" w:rsidRDefault="00BF1765" w:rsidP="002A4ADF">
      <w:pPr>
        <w:rPr>
          <w:b/>
        </w:rPr>
      </w:pPr>
    </w:p>
    <w:p w14:paraId="7A337838" w14:textId="77777777" w:rsidR="00BF1765" w:rsidRDefault="00BF1765" w:rsidP="002A4ADF">
      <w:pPr>
        <w:rPr>
          <w:b/>
        </w:rPr>
      </w:pPr>
    </w:p>
    <w:p w14:paraId="2397EF5C" w14:textId="77777777" w:rsidR="00BF1765" w:rsidRDefault="00BF1765" w:rsidP="002A4ADF">
      <w:pPr>
        <w:rPr>
          <w:b/>
        </w:rPr>
      </w:pPr>
    </w:p>
    <w:sectPr w:rsidR="00BF1765" w:rsidSect="00347553">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CEEAF" w14:textId="77777777" w:rsidR="006C7932" w:rsidRDefault="006C7932" w:rsidP="00C90D36">
      <w:pPr>
        <w:spacing w:after="0" w:line="240" w:lineRule="auto"/>
      </w:pPr>
      <w:r>
        <w:separator/>
      </w:r>
    </w:p>
  </w:endnote>
  <w:endnote w:type="continuationSeparator" w:id="0">
    <w:p w14:paraId="3E453097" w14:textId="77777777" w:rsidR="006C7932" w:rsidRDefault="006C7932" w:rsidP="00C9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6C93" w14:textId="459D828F" w:rsidR="00F97E3F" w:rsidRDefault="00F97E3F" w:rsidP="00C90D36">
    <w:pPr>
      <w:pStyle w:val="Footer"/>
      <w:jc w:val="center"/>
    </w:pPr>
    <w:r>
      <w:t xml:space="preserve">Page </w:t>
    </w:r>
    <w:r>
      <w:rPr>
        <w:b/>
      </w:rPr>
      <w:fldChar w:fldCharType="begin"/>
    </w:r>
    <w:r>
      <w:rPr>
        <w:b/>
      </w:rPr>
      <w:instrText xml:space="preserve"> PAGE  \* Arabic  \* MERGEFORMAT </w:instrText>
    </w:r>
    <w:r>
      <w:rPr>
        <w:b/>
      </w:rPr>
      <w:fldChar w:fldCharType="separate"/>
    </w:r>
    <w:r w:rsidR="001071BC">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sidR="001071BC">
      <w:rPr>
        <w:b/>
        <w:noProof/>
      </w:rPr>
      <w:t>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62610" w14:textId="77777777" w:rsidR="006C7932" w:rsidRDefault="006C7932" w:rsidP="00C90D36">
      <w:pPr>
        <w:spacing w:after="0" w:line="240" w:lineRule="auto"/>
      </w:pPr>
      <w:r>
        <w:separator/>
      </w:r>
    </w:p>
  </w:footnote>
  <w:footnote w:type="continuationSeparator" w:id="0">
    <w:p w14:paraId="6BE0BFE5" w14:textId="77777777" w:rsidR="006C7932" w:rsidRDefault="006C7932" w:rsidP="00C90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0556B"/>
    <w:multiLevelType w:val="hybridMultilevel"/>
    <w:tmpl w:val="3BE2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E7603C"/>
    <w:multiLevelType w:val="hybridMultilevel"/>
    <w:tmpl w:val="3DE4D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35372"/>
    <w:multiLevelType w:val="hybridMultilevel"/>
    <w:tmpl w:val="762A873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0443A04"/>
    <w:multiLevelType w:val="hybridMultilevel"/>
    <w:tmpl w:val="CC24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ED0"/>
    <w:multiLevelType w:val="hybridMultilevel"/>
    <w:tmpl w:val="9E56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10BFE"/>
    <w:multiLevelType w:val="hybridMultilevel"/>
    <w:tmpl w:val="A462B8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8046E"/>
    <w:multiLevelType w:val="hybridMultilevel"/>
    <w:tmpl w:val="2EDA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2C1B55"/>
    <w:multiLevelType w:val="hybridMultilevel"/>
    <w:tmpl w:val="8DFA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B5405"/>
    <w:multiLevelType w:val="hybridMultilevel"/>
    <w:tmpl w:val="D7F42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B84F35"/>
    <w:multiLevelType w:val="hybridMultilevel"/>
    <w:tmpl w:val="2B000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006DF"/>
    <w:multiLevelType w:val="hybridMultilevel"/>
    <w:tmpl w:val="2102A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8C7D64"/>
    <w:multiLevelType w:val="hybridMultilevel"/>
    <w:tmpl w:val="BFB06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FA7631"/>
    <w:multiLevelType w:val="hybridMultilevel"/>
    <w:tmpl w:val="4EFC7272"/>
    <w:lvl w:ilvl="0" w:tplc="0044818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C500ED"/>
    <w:multiLevelType w:val="hybridMultilevel"/>
    <w:tmpl w:val="6F0A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70345"/>
    <w:multiLevelType w:val="hybridMultilevel"/>
    <w:tmpl w:val="312E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5636BF"/>
    <w:multiLevelType w:val="hybridMultilevel"/>
    <w:tmpl w:val="1676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592340"/>
    <w:multiLevelType w:val="hybridMultilevel"/>
    <w:tmpl w:val="372AD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794FF2"/>
    <w:multiLevelType w:val="hybridMultilevel"/>
    <w:tmpl w:val="916A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B0B8F"/>
    <w:multiLevelType w:val="hybridMultilevel"/>
    <w:tmpl w:val="4844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9C3B49"/>
    <w:multiLevelType w:val="hybridMultilevel"/>
    <w:tmpl w:val="3C1E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4633A8"/>
    <w:multiLevelType w:val="hybridMultilevel"/>
    <w:tmpl w:val="9AF42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5F657DC"/>
    <w:multiLevelType w:val="hybridMultilevel"/>
    <w:tmpl w:val="BC52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304EB2"/>
    <w:multiLevelType w:val="hybridMultilevel"/>
    <w:tmpl w:val="99DE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140D64"/>
    <w:multiLevelType w:val="hybridMultilevel"/>
    <w:tmpl w:val="627A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3F0BCF"/>
    <w:multiLevelType w:val="hybridMultilevel"/>
    <w:tmpl w:val="22604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455DEF"/>
    <w:multiLevelType w:val="hybridMultilevel"/>
    <w:tmpl w:val="C46A9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2D0687"/>
    <w:multiLevelType w:val="hybridMultilevel"/>
    <w:tmpl w:val="3F32C8D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E1670E"/>
    <w:multiLevelType w:val="hybridMultilevel"/>
    <w:tmpl w:val="AF3E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DC3B2E"/>
    <w:multiLevelType w:val="hybridMultilevel"/>
    <w:tmpl w:val="32904234"/>
    <w:lvl w:ilvl="0" w:tplc="5F2466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DD772C"/>
    <w:multiLevelType w:val="hybridMultilevel"/>
    <w:tmpl w:val="62C6C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1D4A01"/>
    <w:multiLevelType w:val="hybridMultilevel"/>
    <w:tmpl w:val="520CE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B54109D"/>
    <w:multiLevelType w:val="hybridMultilevel"/>
    <w:tmpl w:val="49362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E4B54D4"/>
    <w:multiLevelType w:val="multilevel"/>
    <w:tmpl w:val="EB8E51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16"/>
  </w:num>
  <w:num w:numId="4">
    <w:abstractNumId w:val="26"/>
  </w:num>
  <w:num w:numId="5">
    <w:abstractNumId w:val="31"/>
  </w:num>
  <w:num w:numId="6">
    <w:abstractNumId w:val="0"/>
  </w:num>
  <w:num w:numId="7">
    <w:abstractNumId w:val="11"/>
  </w:num>
  <w:num w:numId="8">
    <w:abstractNumId w:val="35"/>
  </w:num>
  <w:num w:numId="9">
    <w:abstractNumId w:val="20"/>
  </w:num>
  <w:num w:numId="10">
    <w:abstractNumId w:val="39"/>
  </w:num>
  <w:num w:numId="11">
    <w:abstractNumId w:val="25"/>
  </w:num>
  <w:num w:numId="12">
    <w:abstractNumId w:val="3"/>
  </w:num>
  <w:num w:numId="13">
    <w:abstractNumId w:val="22"/>
  </w:num>
  <w:num w:numId="14">
    <w:abstractNumId w:val="8"/>
  </w:num>
  <w:num w:numId="15">
    <w:abstractNumId w:val="4"/>
  </w:num>
  <w:num w:numId="16">
    <w:abstractNumId w:val="17"/>
  </w:num>
  <w:num w:numId="17">
    <w:abstractNumId w:val="30"/>
  </w:num>
  <w:num w:numId="18">
    <w:abstractNumId w:val="33"/>
  </w:num>
  <w:num w:numId="19">
    <w:abstractNumId w:val="6"/>
  </w:num>
  <w:num w:numId="20">
    <w:abstractNumId w:val="24"/>
  </w:num>
  <w:num w:numId="21">
    <w:abstractNumId w:val="12"/>
  </w:num>
  <w:num w:numId="22">
    <w:abstractNumId w:val="1"/>
  </w:num>
  <w:num w:numId="23">
    <w:abstractNumId w:val="37"/>
  </w:num>
  <w:num w:numId="24">
    <w:abstractNumId w:val="13"/>
  </w:num>
  <w:num w:numId="25">
    <w:abstractNumId w:val="29"/>
  </w:num>
  <w:num w:numId="26">
    <w:abstractNumId w:val="9"/>
  </w:num>
  <w:num w:numId="27">
    <w:abstractNumId w:val="14"/>
  </w:num>
  <w:num w:numId="28">
    <w:abstractNumId w:val="32"/>
  </w:num>
  <w:num w:numId="29">
    <w:abstractNumId w:val="10"/>
  </w:num>
  <w:num w:numId="30">
    <w:abstractNumId w:val="38"/>
  </w:num>
  <w:num w:numId="31">
    <w:abstractNumId w:val="2"/>
  </w:num>
  <w:num w:numId="32">
    <w:abstractNumId w:val="15"/>
  </w:num>
  <w:num w:numId="33">
    <w:abstractNumId w:val="28"/>
  </w:num>
  <w:num w:numId="34">
    <w:abstractNumId w:val="18"/>
  </w:num>
  <w:num w:numId="35">
    <w:abstractNumId w:val="36"/>
  </w:num>
  <w:num w:numId="36">
    <w:abstractNumId w:val="19"/>
  </w:num>
  <w:num w:numId="37">
    <w:abstractNumId w:val="34"/>
  </w:num>
  <w:num w:numId="38">
    <w:abstractNumId w:val="7"/>
  </w:num>
  <w:num w:numId="39">
    <w:abstractNumId w:val="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7"/>
    <w:rsid w:val="0001108C"/>
    <w:rsid w:val="000115D9"/>
    <w:rsid w:val="000139C3"/>
    <w:rsid w:val="00016A49"/>
    <w:rsid w:val="00017DC9"/>
    <w:rsid w:val="00022F3D"/>
    <w:rsid w:val="00025C6C"/>
    <w:rsid w:val="00027236"/>
    <w:rsid w:val="000411EB"/>
    <w:rsid w:val="00043CCF"/>
    <w:rsid w:val="00044162"/>
    <w:rsid w:val="000500C1"/>
    <w:rsid w:val="00054B09"/>
    <w:rsid w:val="00055FA4"/>
    <w:rsid w:val="000577BF"/>
    <w:rsid w:val="00057A94"/>
    <w:rsid w:val="000610D4"/>
    <w:rsid w:val="0006245B"/>
    <w:rsid w:val="000649B3"/>
    <w:rsid w:val="0006699A"/>
    <w:rsid w:val="000734D1"/>
    <w:rsid w:val="000734F7"/>
    <w:rsid w:val="00073EA6"/>
    <w:rsid w:val="00085564"/>
    <w:rsid w:val="00087DDD"/>
    <w:rsid w:val="00095E3D"/>
    <w:rsid w:val="000A2CCC"/>
    <w:rsid w:val="000A4E77"/>
    <w:rsid w:val="000A6D38"/>
    <w:rsid w:val="000B4FCA"/>
    <w:rsid w:val="000B697B"/>
    <w:rsid w:val="000C765F"/>
    <w:rsid w:val="000D691D"/>
    <w:rsid w:val="000E73FA"/>
    <w:rsid w:val="000E7FFC"/>
    <w:rsid w:val="000F22AA"/>
    <w:rsid w:val="000F4995"/>
    <w:rsid w:val="000F5B88"/>
    <w:rsid w:val="00101C21"/>
    <w:rsid w:val="00104BEB"/>
    <w:rsid w:val="00105A8F"/>
    <w:rsid w:val="001069FD"/>
    <w:rsid w:val="001071BC"/>
    <w:rsid w:val="001109A0"/>
    <w:rsid w:val="00115F61"/>
    <w:rsid w:val="00116CED"/>
    <w:rsid w:val="0012319F"/>
    <w:rsid w:val="00123794"/>
    <w:rsid w:val="00123A6A"/>
    <w:rsid w:val="0012660D"/>
    <w:rsid w:val="0012682E"/>
    <w:rsid w:val="00127EE2"/>
    <w:rsid w:val="00140457"/>
    <w:rsid w:val="001405F6"/>
    <w:rsid w:val="001445B0"/>
    <w:rsid w:val="0014539E"/>
    <w:rsid w:val="00162D8D"/>
    <w:rsid w:val="00165ECF"/>
    <w:rsid w:val="00172562"/>
    <w:rsid w:val="00173089"/>
    <w:rsid w:val="001731BD"/>
    <w:rsid w:val="00173786"/>
    <w:rsid w:val="00175DE0"/>
    <w:rsid w:val="00180051"/>
    <w:rsid w:val="0018023A"/>
    <w:rsid w:val="00185116"/>
    <w:rsid w:val="0018715C"/>
    <w:rsid w:val="001918E6"/>
    <w:rsid w:val="00192681"/>
    <w:rsid w:val="00193F45"/>
    <w:rsid w:val="00196180"/>
    <w:rsid w:val="001A02B7"/>
    <w:rsid w:val="001A6CB7"/>
    <w:rsid w:val="001B13B4"/>
    <w:rsid w:val="001B562D"/>
    <w:rsid w:val="001C5B14"/>
    <w:rsid w:val="001D1B5E"/>
    <w:rsid w:val="001D40FC"/>
    <w:rsid w:val="001D5C24"/>
    <w:rsid w:val="001E4E13"/>
    <w:rsid w:val="001E642A"/>
    <w:rsid w:val="001F0A58"/>
    <w:rsid w:val="001F2CB4"/>
    <w:rsid w:val="001F392D"/>
    <w:rsid w:val="001F3E78"/>
    <w:rsid w:val="001F41C4"/>
    <w:rsid w:val="001F57B2"/>
    <w:rsid w:val="00200B71"/>
    <w:rsid w:val="0020600C"/>
    <w:rsid w:val="00213E78"/>
    <w:rsid w:val="00220A40"/>
    <w:rsid w:val="00221A43"/>
    <w:rsid w:val="002225EC"/>
    <w:rsid w:val="00224783"/>
    <w:rsid w:val="002258F2"/>
    <w:rsid w:val="00231A7F"/>
    <w:rsid w:val="00243C39"/>
    <w:rsid w:val="00244E8B"/>
    <w:rsid w:val="00246804"/>
    <w:rsid w:val="00247A68"/>
    <w:rsid w:val="00255AFC"/>
    <w:rsid w:val="002574DB"/>
    <w:rsid w:val="00261554"/>
    <w:rsid w:val="002620AC"/>
    <w:rsid w:val="0027441A"/>
    <w:rsid w:val="00275176"/>
    <w:rsid w:val="00275AD9"/>
    <w:rsid w:val="00275DAB"/>
    <w:rsid w:val="00281E3E"/>
    <w:rsid w:val="0028408C"/>
    <w:rsid w:val="0029420F"/>
    <w:rsid w:val="002951DD"/>
    <w:rsid w:val="002A0F20"/>
    <w:rsid w:val="002A3214"/>
    <w:rsid w:val="002A4361"/>
    <w:rsid w:val="002A4ADF"/>
    <w:rsid w:val="002A4BD2"/>
    <w:rsid w:val="002A4DAE"/>
    <w:rsid w:val="002A6670"/>
    <w:rsid w:val="002A7C21"/>
    <w:rsid w:val="002B3FE6"/>
    <w:rsid w:val="002B53D1"/>
    <w:rsid w:val="002B63AB"/>
    <w:rsid w:val="002C1F95"/>
    <w:rsid w:val="002C3264"/>
    <w:rsid w:val="002C5EA7"/>
    <w:rsid w:val="002D2606"/>
    <w:rsid w:val="002D3616"/>
    <w:rsid w:val="002D3CE9"/>
    <w:rsid w:val="002F0C0C"/>
    <w:rsid w:val="002F2B23"/>
    <w:rsid w:val="002F63F8"/>
    <w:rsid w:val="003011A4"/>
    <w:rsid w:val="003024F8"/>
    <w:rsid w:val="003111EE"/>
    <w:rsid w:val="00312A0A"/>
    <w:rsid w:val="00314011"/>
    <w:rsid w:val="0031736B"/>
    <w:rsid w:val="00322D66"/>
    <w:rsid w:val="003232E4"/>
    <w:rsid w:val="003264D5"/>
    <w:rsid w:val="0032733A"/>
    <w:rsid w:val="003353FA"/>
    <w:rsid w:val="00336C4E"/>
    <w:rsid w:val="00342090"/>
    <w:rsid w:val="0034323A"/>
    <w:rsid w:val="00344D9E"/>
    <w:rsid w:val="00347553"/>
    <w:rsid w:val="003522E0"/>
    <w:rsid w:val="00354097"/>
    <w:rsid w:val="00363FD1"/>
    <w:rsid w:val="0038533E"/>
    <w:rsid w:val="0038570C"/>
    <w:rsid w:val="00386206"/>
    <w:rsid w:val="00393610"/>
    <w:rsid w:val="003A2113"/>
    <w:rsid w:val="003A5798"/>
    <w:rsid w:val="003A652D"/>
    <w:rsid w:val="003A6888"/>
    <w:rsid w:val="003A6FC8"/>
    <w:rsid w:val="003B64B6"/>
    <w:rsid w:val="003C09A1"/>
    <w:rsid w:val="003C5F2C"/>
    <w:rsid w:val="003D028C"/>
    <w:rsid w:val="003E3D56"/>
    <w:rsid w:val="003F2347"/>
    <w:rsid w:val="003F354B"/>
    <w:rsid w:val="003F5783"/>
    <w:rsid w:val="003F758B"/>
    <w:rsid w:val="004005EB"/>
    <w:rsid w:val="00406ED5"/>
    <w:rsid w:val="00413408"/>
    <w:rsid w:val="00414F0F"/>
    <w:rsid w:val="004156A0"/>
    <w:rsid w:val="0041749E"/>
    <w:rsid w:val="00423BBE"/>
    <w:rsid w:val="0043045C"/>
    <w:rsid w:val="004478B0"/>
    <w:rsid w:val="00450DED"/>
    <w:rsid w:val="004513BC"/>
    <w:rsid w:val="00453FA0"/>
    <w:rsid w:val="00454118"/>
    <w:rsid w:val="00454E1A"/>
    <w:rsid w:val="004561A4"/>
    <w:rsid w:val="0045783B"/>
    <w:rsid w:val="00463736"/>
    <w:rsid w:val="0046492A"/>
    <w:rsid w:val="004660FD"/>
    <w:rsid w:val="00466C8A"/>
    <w:rsid w:val="0046738C"/>
    <w:rsid w:val="00477166"/>
    <w:rsid w:val="00477A48"/>
    <w:rsid w:val="00481212"/>
    <w:rsid w:val="00482EBE"/>
    <w:rsid w:val="00486922"/>
    <w:rsid w:val="004872D1"/>
    <w:rsid w:val="004A3585"/>
    <w:rsid w:val="004A3B47"/>
    <w:rsid w:val="004A3B59"/>
    <w:rsid w:val="004A72F5"/>
    <w:rsid w:val="004B24EB"/>
    <w:rsid w:val="004B439C"/>
    <w:rsid w:val="004B771E"/>
    <w:rsid w:val="004C0456"/>
    <w:rsid w:val="004C0F46"/>
    <w:rsid w:val="004C2C77"/>
    <w:rsid w:val="004D002D"/>
    <w:rsid w:val="004D315E"/>
    <w:rsid w:val="004D3DAD"/>
    <w:rsid w:val="004D6DD5"/>
    <w:rsid w:val="004E42D9"/>
    <w:rsid w:val="004E4A68"/>
    <w:rsid w:val="004F0375"/>
    <w:rsid w:val="00500E9C"/>
    <w:rsid w:val="00502F0A"/>
    <w:rsid w:val="005030C8"/>
    <w:rsid w:val="005116E1"/>
    <w:rsid w:val="00512D38"/>
    <w:rsid w:val="00514E39"/>
    <w:rsid w:val="00516B54"/>
    <w:rsid w:val="00520668"/>
    <w:rsid w:val="00542A2D"/>
    <w:rsid w:val="005435F0"/>
    <w:rsid w:val="0054458F"/>
    <w:rsid w:val="00544838"/>
    <w:rsid w:val="00546566"/>
    <w:rsid w:val="0054725E"/>
    <w:rsid w:val="005560A2"/>
    <w:rsid w:val="00560525"/>
    <w:rsid w:val="00562536"/>
    <w:rsid w:val="005637A4"/>
    <w:rsid w:val="00576425"/>
    <w:rsid w:val="0057697B"/>
    <w:rsid w:val="00594FD6"/>
    <w:rsid w:val="005A1A63"/>
    <w:rsid w:val="005A29ED"/>
    <w:rsid w:val="005A4E2E"/>
    <w:rsid w:val="005B1603"/>
    <w:rsid w:val="005B7624"/>
    <w:rsid w:val="005C7AE9"/>
    <w:rsid w:val="005D0906"/>
    <w:rsid w:val="005D1F71"/>
    <w:rsid w:val="005D235F"/>
    <w:rsid w:val="005D4992"/>
    <w:rsid w:val="005D5391"/>
    <w:rsid w:val="005D683F"/>
    <w:rsid w:val="005D6F49"/>
    <w:rsid w:val="005E7C14"/>
    <w:rsid w:val="005F0B19"/>
    <w:rsid w:val="005F1AB5"/>
    <w:rsid w:val="005F3B2D"/>
    <w:rsid w:val="005F409E"/>
    <w:rsid w:val="005F655B"/>
    <w:rsid w:val="0060654F"/>
    <w:rsid w:val="00606810"/>
    <w:rsid w:val="00611211"/>
    <w:rsid w:val="00612C58"/>
    <w:rsid w:val="006161B4"/>
    <w:rsid w:val="00626D45"/>
    <w:rsid w:val="00627945"/>
    <w:rsid w:val="00634F87"/>
    <w:rsid w:val="00640A2A"/>
    <w:rsid w:val="006438A8"/>
    <w:rsid w:val="0064726E"/>
    <w:rsid w:val="006476A7"/>
    <w:rsid w:val="0065124C"/>
    <w:rsid w:val="0065282D"/>
    <w:rsid w:val="006730DD"/>
    <w:rsid w:val="00675D7F"/>
    <w:rsid w:val="00675EDB"/>
    <w:rsid w:val="0068125D"/>
    <w:rsid w:val="00684CC7"/>
    <w:rsid w:val="0068666B"/>
    <w:rsid w:val="00695A5A"/>
    <w:rsid w:val="006A47F0"/>
    <w:rsid w:val="006A6A34"/>
    <w:rsid w:val="006A734D"/>
    <w:rsid w:val="006A765D"/>
    <w:rsid w:val="006B09ED"/>
    <w:rsid w:val="006B222E"/>
    <w:rsid w:val="006B2419"/>
    <w:rsid w:val="006C180B"/>
    <w:rsid w:val="006C2933"/>
    <w:rsid w:val="006C52A0"/>
    <w:rsid w:val="006C6317"/>
    <w:rsid w:val="006C7932"/>
    <w:rsid w:val="006C7B3F"/>
    <w:rsid w:val="006D0B82"/>
    <w:rsid w:val="006D2103"/>
    <w:rsid w:val="006D6D12"/>
    <w:rsid w:val="006D6E47"/>
    <w:rsid w:val="006E1692"/>
    <w:rsid w:val="006E364B"/>
    <w:rsid w:val="006E4397"/>
    <w:rsid w:val="006E7333"/>
    <w:rsid w:val="006F0DCB"/>
    <w:rsid w:val="006F78F1"/>
    <w:rsid w:val="006F7D2B"/>
    <w:rsid w:val="007022F3"/>
    <w:rsid w:val="007067B1"/>
    <w:rsid w:val="00712F9D"/>
    <w:rsid w:val="00713B65"/>
    <w:rsid w:val="00715B7C"/>
    <w:rsid w:val="00717C78"/>
    <w:rsid w:val="00727A9F"/>
    <w:rsid w:val="00735119"/>
    <w:rsid w:val="00742348"/>
    <w:rsid w:val="00742C26"/>
    <w:rsid w:val="00744D62"/>
    <w:rsid w:val="00745C99"/>
    <w:rsid w:val="00746B50"/>
    <w:rsid w:val="00747E63"/>
    <w:rsid w:val="0075359E"/>
    <w:rsid w:val="00754921"/>
    <w:rsid w:val="00765E96"/>
    <w:rsid w:val="00767695"/>
    <w:rsid w:val="00776B34"/>
    <w:rsid w:val="00784B23"/>
    <w:rsid w:val="007936A5"/>
    <w:rsid w:val="007A0CFB"/>
    <w:rsid w:val="007A1B9C"/>
    <w:rsid w:val="007B569E"/>
    <w:rsid w:val="007B7A71"/>
    <w:rsid w:val="007C1E1F"/>
    <w:rsid w:val="007C1EE6"/>
    <w:rsid w:val="007C34FD"/>
    <w:rsid w:val="007E1930"/>
    <w:rsid w:val="007E5AD0"/>
    <w:rsid w:val="007E6C95"/>
    <w:rsid w:val="007E6E41"/>
    <w:rsid w:val="007E7092"/>
    <w:rsid w:val="007F1D87"/>
    <w:rsid w:val="00804CD7"/>
    <w:rsid w:val="008078C7"/>
    <w:rsid w:val="008107A6"/>
    <w:rsid w:val="00817ED3"/>
    <w:rsid w:val="00822329"/>
    <w:rsid w:val="00825FBC"/>
    <w:rsid w:val="00826C46"/>
    <w:rsid w:val="00827494"/>
    <w:rsid w:val="008351ED"/>
    <w:rsid w:val="00835248"/>
    <w:rsid w:val="00837769"/>
    <w:rsid w:val="00840654"/>
    <w:rsid w:val="00844FAC"/>
    <w:rsid w:val="008523CE"/>
    <w:rsid w:val="00854E2A"/>
    <w:rsid w:val="00876535"/>
    <w:rsid w:val="00884DC1"/>
    <w:rsid w:val="0089631F"/>
    <w:rsid w:val="008C1483"/>
    <w:rsid w:val="008C233B"/>
    <w:rsid w:val="008D5694"/>
    <w:rsid w:val="008D7D63"/>
    <w:rsid w:val="008E1A36"/>
    <w:rsid w:val="008E75CF"/>
    <w:rsid w:val="00913414"/>
    <w:rsid w:val="00914D8C"/>
    <w:rsid w:val="0091681C"/>
    <w:rsid w:val="00916D02"/>
    <w:rsid w:val="009204AC"/>
    <w:rsid w:val="009218FA"/>
    <w:rsid w:val="00923C1C"/>
    <w:rsid w:val="00924890"/>
    <w:rsid w:val="00931140"/>
    <w:rsid w:val="00933FC0"/>
    <w:rsid w:val="0093428E"/>
    <w:rsid w:val="00936688"/>
    <w:rsid w:val="0094276B"/>
    <w:rsid w:val="009524D3"/>
    <w:rsid w:val="009661AF"/>
    <w:rsid w:val="00973182"/>
    <w:rsid w:val="00990F68"/>
    <w:rsid w:val="009916C8"/>
    <w:rsid w:val="0099248F"/>
    <w:rsid w:val="009A1BB3"/>
    <w:rsid w:val="009A641C"/>
    <w:rsid w:val="009A6632"/>
    <w:rsid w:val="009B755E"/>
    <w:rsid w:val="009B7864"/>
    <w:rsid w:val="009C1137"/>
    <w:rsid w:val="009C70A9"/>
    <w:rsid w:val="009D1DC2"/>
    <w:rsid w:val="009D3D8F"/>
    <w:rsid w:val="009E0D3A"/>
    <w:rsid w:val="009E61F5"/>
    <w:rsid w:val="009F428F"/>
    <w:rsid w:val="009F63A0"/>
    <w:rsid w:val="009F7FFB"/>
    <w:rsid w:val="00A0707B"/>
    <w:rsid w:val="00A21225"/>
    <w:rsid w:val="00A222AF"/>
    <w:rsid w:val="00A26B33"/>
    <w:rsid w:val="00A37C12"/>
    <w:rsid w:val="00A5411C"/>
    <w:rsid w:val="00A61945"/>
    <w:rsid w:val="00A621D4"/>
    <w:rsid w:val="00A6534F"/>
    <w:rsid w:val="00A668AD"/>
    <w:rsid w:val="00A71235"/>
    <w:rsid w:val="00A7740A"/>
    <w:rsid w:val="00AA01AA"/>
    <w:rsid w:val="00AA3FEF"/>
    <w:rsid w:val="00AA5118"/>
    <w:rsid w:val="00AC1B95"/>
    <w:rsid w:val="00AC1FEE"/>
    <w:rsid w:val="00AD09DE"/>
    <w:rsid w:val="00AD2966"/>
    <w:rsid w:val="00AD5B5B"/>
    <w:rsid w:val="00AE6F2F"/>
    <w:rsid w:val="00AE74BC"/>
    <w:rsid w:val="00AF0805"/>
    <w:rsid w:val="00B135AE"/>
    <w:rsid w:val="00B164B5"/>
    <w:rsid w:val="00B26C6F"/>
    <w:rsid w:val="00B26C9D"/>
    <w:rsid w:val="00B42B19"/>
    <w:rsid w:val="00B43F83"/>
    <w:rsid w:val="00B4613C"/>
    <w:rsid w:val="00B470D1"/>
    <w:rsid w:val="00B53965"/>
    <w:rsid w:val="00B61D0E"/>
    <w:rsid w:val="00B70D9C"/>
    <w:rsid w:val="00B80C1B"/>
    <w:rsid w:val="00B82158"/>
    <w:rsid w:val="00B8480E"/>
    <w:rsid w:val="00B86618"/>
    <w:rsid w:val="00B901ED"/>
    <w:rsid w:val="00B915FF"/>
    <w:rsid w:val="00B91ACC"/>
    <w:rsid w:val="00B92E6A"/>
    <w:rsid w:val="00B931C8"/>
    <w:rsid w:val="00BA0264"/>
    <w:rsid w:val="00BB24C5"/>
    <w:rsid w:val="00BB51CC"/>
    <w:rsid w:val="00BB5681"/>
    <w:rsid w:val="00BB59F2"/>
    <w:rsid w:val="00BB718D"/>
    <w:rsid w:val="00BE7D1F"/>
    <w:rsid w:val="00BF1765"/>
    <w:rsid w:val="00BF1CEF"/>
    <w:rsid w:val="00BF7CF3"/>
    <w:rsid w:val="00BF7F4C"/>
    <w:rsid w:val="00C0112B"/>
    <w:rsid w:val="00C042BE"/>
    <w:rsid w:val="00C04FD5"/>
    <w:rsid w:val="00C05B70"/>
    <w:rsid w:val="00C07510"/>
    <w:rsid w:val="00C12CD0"/>
    <w:rsid w:val="00C15829"/>
    <w:rsid w:val="00C208F3"/>
    <w:rsid w:val="00C22057"/>
    <w:rsid w:val="00C27F40"/>
    <w:rsid w:val="00C41526"/>
    <w:rsid w:val="00C4241B"/>
    <w:rsid w:val="00C42BB6"/>
    <w:rsid w:val="00C44883"/>
    <w:rsid w:val="00C474BA"/>
    <w:rsid w:val="00C55FDA"/>
    <w:rsid w:val="00C56482"/>
    <w:rsid w:val="00C708A1"/>
    <w:rsid w:val="00C813A3"/>
    <w:rsid w:val="00C82790"/>
    <w:rsid w:val="00C82A68"/>
    <w:rsid w:val="00C87443"/>
    <w:rsid w:val="00C90501"/>
    <w:rsid w:val="00C90D36"/>
    <w:rsid w:val="00C96EBF"/>
    <w:rsid w:val="00CA0D26"/>
    <w:rsid w:val="00CA68C4"/>
    <w:rsid w:val="00CC3FD2"/>
    <w:rsid w:val="00CC4B6B"/>
    <w:rsid w:val="00CC50BD"/>
    <w:rsid w:val="00CD0A4C"/>
    <w:rsid w:val="00CD6BD6"/>
    <w:rsid w:val="00CE0E0E"/>
    <w:rsid w:val="00CE429E"/>
    <w:rsid w:val="00CE4351"/>
    <w:rsid w:val="00CF0C64"/>
    <w:rsid w:val="00D101F9"/>
    <w:rsid w:val="00D11B06"/>
    <w:rsid w:val="00D14C10"/>
    <w:rsid w:val="00D20430"/>
    <w:rsid w:val="00D20808"/>
    <w:rsid w:val="00D21AF2"/>
    <w:rsid w:val="00D22CA6"/>
    <w:rsid w:val="00D25276"/>
    <w:rsid w:val="00D34C02"/>
    <w:rsid w:val="00D354AB"/>
    <w:rsid w:val="00D40FF1"/>
    <w:rsid w:val="00D41214"/>
    <w:rsid w:val="00D4322D"/>
    <w:rsid w:val="00D528CF"/>
    <w:rsid w:val="00D544D1"/>
    <w:rsid w:val="00D54CC4"/>
    <w:rsid w:val="00D55339"/>
    <w:rsid w:val="00D56A01"/>
    <w:rsid w:val="00D66D20"/>
    <w:rsid w:val="00D7509D"/>
    <w:rsid w:val="00D7589B"/>
    <w:rsid w:val="00D869B2"/>
    <w:rsid w:val="00D918BC"/>
    <w:rsid w:val="00D91F5C"/>
    <w:rsid w:val="00D92D2A"/>
    <w:rsid w:val="00D937D9"/>
    <w:rsid w:val="00D93EA0"/>
    <w:rsid w:val="00D95564"/>
    <w:rsid w:val="00DA08E5"/>
    <w:rsid w:val="00DA1CAA"/>
    <w:rsid w:val="00DA1D79"/>
    <w:rsid w:val="00DA2D2C"/>
    <w:rsid w:val="00DB0A2D"/>
    <w:rsid w:val="00DB68DC"/>
    <w:rsid w:val="00DD1CEA"/>
    <w:rsid w:val="00DD4F3E"/>
    <w:rsid w:val="00DE4AF2"/>
    <w:rsid w:val="00DE4CA3"/>
    <w:rsid w:val="00DE6D71"/>
    <w:rsid w:val="00DE7F33"/>
    <w:rsid w:val="00DF2167"/>
    <w:rsid w:val="00DF4653"/>
    <w:rsid w:val="00DF7EC8"/>
    <w:rsid w:val="00E01B04"/>
    <w:rsid w:val="00E05158"/>
    <w:rsid w:val="00E10CB7"/>
    <w:rsid w:val="00E1734B"/>
    <w:rsid w:val="00E224A4"/>
    <w:rsid w:val="00E245E3"/>
    <w:rsid w:val="00E2592F"/>
    <w:rsid w:val="00E3282F"/>
    <w:rsid w:val="00E33B37"/>
    <w:rsid w:val="00E34CE6"/>
    <w:rsid w:val="00E36FF4"/>
    <w:rsid w:val="00E4337A"/>
    <w:rsid w:val="00E4341D"/>
    <w:rsid w:val="00E62890"/>
    <w:rsid w:val="00E658D6"/>
    <w:rsid w:val="00E66987"/>
    <w:rsid w:val="00E66EF0"/>
    <w:rsid w:val="00E72140"/>
    <w:rsid w:val="00E839E8"/>
    <w:rsid w:val="00E85248"/>
    <w:rsid w:val="00E85E66"/>
    <w:rsid w:val="00E865D4"/>
    <w:rsid w:val="00E879AF"/>
    <w:rsid w:val="00E87C18"/>
    <w:rsid w:val="00E95E26"/>
    <w:rsid w:val="00E978FB"/>
    <w:rsid w:val="00E97CB6"/>
    <w:rsid w:val="00E97D0A"/>
    <w:rsid w:val="00EA0F29"/>
    <w:rsid w:val="00EA7EE7"/>
    <w:rsid w:val="00EB48F1"/>
    <w:rsid w:val="00EC2B16"/>
    <w:rsid w:val="00EC7D46"/>
    <w:rsid w:val="00ED69AA"/>
    <w:rsid w:val="00EE5233"/>
    <w:rsid w:val="00EF08B3"/>
    <w:rsid w:val="00F0509C"/>
    <w:rsid w:val="00F05E6F"/>
    <w:rsid w:val="00F104A0"/>
    <w:rsid w:val="00F1289A"/>
    <w:rsid w:val="00F13B9D"/>
    <w:rsid w:val="00F15C5F"/>
    <w:rsid w:val="00F24DD0"/>
    <w:rsid w:val="00F33C9F"/>
    <w:rsid w:val="00F35C9A"/>
    <w:rsid w:val="00F43FB2"/>
    <w:rsid w:val="00F46B96"/>
    <w:rsid w:val="00F548DC"/>
    <w:rsid w:val="00F63540"/>
    <w:rsid w:val="00F65154"/>
    <w:rsid w:val="00F70591"/>
    <w:rsid w:val="00F70C52"/>
    <w:rsid w:val="00F73E4D"/>
    <w:rsid w:val="00F7480F"/>
    <w:rsid w:val="00F76ACA"/>
    <w:rsid w:val="00F76F0A"/>
    <w:rsid w:val="00F81460"/>
    <w:rsid w:val="00F82BFE"/>
    <w:rsid w:val="00F83EF8"/>
    <w:rsid w:val="00F904F9"/>
    <w:rsid w:val="00F93734"/>
    <w:rsid w:val="00F97E3F"/>
    <w:rsid w:val="00FA45A6"/>
    <w:rsid w:val="00FA5239"/>
    <w:rsid w:val="00FC11E7"/>
    <w:rsid w:val="00FC216B"/>
    <w:rsid w:val="00FD18A0"/>
    <w:rsid w:val="00FD57B1"/>
    <w:rsid w:val="00FF0EA0"/>
    <w:rsid w:val="00FF4853"/>
    <w:rsid w:val="00FF4B0F"/>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 w:type="paragraph" w:styleId="Header">
    <w:name w:val="header"/>
    <w:basedOn w:val="Normal"/>
    <w:link w:val="HeaderChar"/>
    <w:uiPriority w:val="99"/>
    <w:unhideWhenUsed/>
    <w:rsid w:val="00C9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36"/>
  </w:style>
  <w:style w:type="paragraph" w:styleId="Footer">
    <w:name w:val="footer"/>
    <w:basedOn w:val="Normal"/>
    <w:link w:val="FooterChar"/>
    <w:uiPriority w:val="99"/>
    <w:unhideWhenUsed/>
    <w:rsid w:val="00C9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36"/>
  </w:style>
  <w:style w:type="table" w:styleId="LightShading">
    <w:name w:val="Light Shading"/>
    <w:basedOn w:val="TableNormal"/>
    <w:uiPriority w:val="60"/>
    <w:rsid w:val="005D49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 w:type="paragraph" w:styleId="Header">
    <w:name w:val="header"/>
    <w:basedOn w:val="Normal"/>
    <w:link w:val="HeaderChar"/>
    <w:uiPriority w:val="99"/>
    <w:unhideWhenUsed/>
    <w:rsid w:val="00C9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36"/>
  </w:style>
  <w:style w:type="paragraph" w:styleId="Footer">
    <w:name w:val="footer"/>
    <w:basedOn w:val="Normal"/>
    <w:link w:val="FooterChar"/>
    <w:uiPriority w:val="99"/>
    <w:unhideWhenUsed/>
    <w:rsid w:val="00C9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36"/>
  </w:style>
  <w:style w:type="table" w:styleId="LightShading">
    <w:name w:val="Light Shading"/>
    <w:basedOn w:val="TableNormal"/>
    <w:uiPriority w:val="60"/>
    <w:rsid w:val="005D49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4093">
      <w:bodyDiv w:val="1"/>
      <w:marLeft w:val="0"/>
      <w:marRight w:val="0"/>
      <w:marTop w:val="0"/>
      <w:marBottom w:val="0"/>
      <w:divBdr>
        <w:top w:val="none" w:sz="0" w:space="0" w:color="auto"/>
        <w:left w:val="none" w:sz="0" w:space="0" w:color="auto"/>
        <w:bottom w:val="none" w:sz="0" w:space="0" w:color="auto"/>
        <w:right w:val="none" w:sz="0" w:space="0" w:color="auto"/>
      </w:divBdr>
    </w:div>
    <w:div w:id="539827384">
      <w:bodyDiv w:val="1"/>
      <w:marLeft w:val="0"/>
      <w:marRight w:val="0"/>
      <w:marTop w:val="0"/>
      <w:marBottom w:val="0"/>
      <w:divBdr>
        <w:top w:val="none" w:sz="0" w:space="0" w:color="auto"/>
        <w:left w:val="none" w:sz="0" w:space="0" w:color="auto"/>
        <w:bottom w:val="none" w:sz="0" w:space="0" w:color="auto"/>
        <w:right w:val="none" w:sz="0" w:space="0" w:color="auto"/>
      </w:divBdr>
    </w:div>
    <w:div w:id="629239159">
      <w:bodyDiv w:val="1"/>
      <w:marLeft w:val="0"/>
      <w:marRight w:val="0"/>
      <w:marTop w:val="0"/>
      <w:marBottom w:val="0"/>
      <w:divBdr>
        <w:top w:val="none" w:sz="0" w:space="0" w:color="auto"/>
        <w:left w:val="none" w:sz="0" w:space="0" w:color="auto"/>
        <w:bottom w:val="none" w:sz="0" w:space="0" w:color="auto"/>
        <w:right w:val="none" w:sz="0" w:space="0" w:color="auto"/>
      </w:divBdr>
    </w:div>
    <w:div w:id="770199590">
      <w:bodyDiv w:val="1"/>
      <w:marLeft w:val="0"/>
      <w:marRight w:val="0"/>
      <w:marTop w:val="0"/>
      <w:marBottom w:val="0"/>
      <w:divBdr>
        <w:top w:val="none" w:sz="0" w:space="0" w:color="auto"/>
        <w:left w:val="none" w:sz="0" w:space="0" w:color="auto"/>
        <w:bottom w:val="none" w:sz="0" w:space="0" w:color="auto"/>
        <w:right w:val="none" w:sz="0" w:space="0" w:color="auto"/>
      </w:divBdr>
    </w:div>
    <w:div w:id="1029263902">
      <w:bodyDiv w:val="1"/>
      <w:marLeft w:val="0"/>
      <w:marRight w:val="0"/>
      <w:marTop w:val="0"/>
      <w:marBottom w:val="0"/>
      <w:divBdr>
        <w:top w:val="none" w:sz="0" w:space="0" w:color="auto"/>
        <w:left w:val="none" w:sz="0" w:space="0" w:color="auto"/>
        <w:bottom w:val="none" w:sz="0" w:space="0" w:color="auto"/>
        <w:right w:val="none" w:sz="0" w:space="0" w:color="auto"/>
      </w:divBdr>
    </w:div>
    <w:div w:id="1755586058">
      <w:bodyDiv w:val="1"/>
      <w:marLeft w:val="0"/>
      <w:marRight w:val="0"/>
      <w:marTop w:val="0"/>
      <w:marBottom w:val="0"/>
      <w:divBdr>
        <w:top w:val="none" w:sz="0" w:space="0" w:color="auto"/>
        <w:left w:val="none" w:sz="0" w:space="0" w:color="auto"/>
        <w:bottom w:val="none" w:sz="0" w:space="0" w:color="auto"/>
        <w:right w:val="none" w:sz="0" w:space="0" w:color="auto"/>
      </w:divBdr>
    </w:div>
    <w:div w:id="1914581659">
      <w:bodyDiv w:val="1"/>
      <w:marLeft w:val="0"/>
      <w:marRight w:val="0"/>
      <w:marTop w:val="0"/>
      <w:marBottom w:val="0"/>
      <w:divBdr>
        <w:top w:val="none" w:sz="0" w:space="0" w:color="auto"/>
        <w:left w:val="none" w:sz="0" w:space="0" w:color="auto"/>
        <w:bottom w:val="none" w:sz="0" w:space="0" w:color="auto"/>
        <w:right w:val="none" w:sz="0" w:space="0" w:color="auto"/>
      </w:divBdr>
      <w:divsChild>
        <w:div w:id="464200795">
          <w:marLeft w:val="0"/>
          <w:marRight w:val="0"/>
          <w:marTop w:val="0"/>
          <w:marBottom w:val="0"/>
          <w:divBdr>
            <w:top w:val="none" w:sz="0" w:space="0" w:color="auto"/>
            <w:left w:val="none" w:sz="0" w:space="0" w:color="auto"/>
            <w:bottom w:val="none" w:sz="0" w:space="0" w:color="auto"/>
            <w:right w:val="none" w:sz="0" w:space="0" w:color="auto"/>
          </w:divBdr>
        </w:div>
        <w:div w:id="150551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Vittner@c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t.gov/opm/lib/opm/finance/itim/investment_brief_financial_spreadsheets_fy13_v4_0.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im.Hadfield@ct.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hn.Vittn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63CEB1769E54EA311648180294044" ma:contentTypeVersion="0" ma:contentTypeDescription="Create a new document." ma:contentTypeScope="" ma:versionID="29272c1b65c3e2f9f6b8e6cb08be1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2.xml><?xml version="1.0" encoding="utf-8"?>
<ds:datastoreItem xmlns:ds="http://schemas.openxmlformats.org/officeDocument/2006/customXml" ds:itemID="{F353B46A-2977-454A-BEE4-333BBDEB3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AF0DC5-1EBF-4747-93F1-17C06543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88A07D-8B27-4D6C-BDE9-DF78FF12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6322</Words>
  <Characters>36039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Blank Investment Brief for FY - 13 TEAM UPDATED VERSION</vt:lpstr>
    </vt:vector>
  </TitlesOfParts>
  <Company>CT DEEP</Company>
  <LinksUpToDate>false</LinksUpToDate>
  <CharactersWithSpaces>42277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 TEAM UPDATED VERSION</dc:title>
  <dc:creator>Faenza, Nicholas</dc:creator>
  <cp:lastModifiedBy>Matteis, John</cp:lastModifiedBy>
  <cp:revision>2</cp:revision>
  <cp:lastPrinted>2015-04-02T16:31:00Z</cp:lastPrinted>
  <dcterms:created xsi:type="dcterms:W3CDTF">2015-04-10T19:28:00Z</dcterms:created>
  <dcterms:modified xsi:type="dcterms:W3CDTF">2015-04-10T19:28:00Z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0x0101006E763CEB1769E54EA311648180294044</vt:lpwstr>
  </property>
</Properties>
</file>