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3AB22" w14:textId="77777777" w:rsidR="00A20FD6" w:rsidRPr="007C686F" w:rsidRDefault="00B3587A" w:rsidP="00A20FD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C686F">
        <w:rPr>
          <w:rFonts w:ascii="Arial" w:hAnsi="Arial" w:cs="Arial"/>
          <w:b/>
          <w:sz w:val="28"/>
          <w:szCs w:val="28"/>
        </w:rPr>
        <w:t>CONNECTICUT CONTINUING CARE ADVISORY COMMITTEE</w:t>
      </w:r>
    </w:p>
    <w:p w14:paraId="24A92619" w14:textId="77777777" w:rsidR="00B92753" w:rsidRDefault="000B1772" w:rsidP="00A20FD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8275265" w14:textId="77777777" w:rsidR="00A20FD6" w:rsidRPr="007C686F" w:rsidRDefault="00B3587A" w:rsidP="00A20FD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Draft </w:t>
      </w:r>
      <w:r w:rsidRPr="007C686F">
        <w:rPr>
          <w:rFonts w:ascii="Arial" w:hAnsi="Arial" w:cs="Arial"/>
          <w:b/>
          <w:sz w:val="28"/>
          <w:szCs w:val="28"/>
        </w:rPr>
        <w:t>Minutes of the Meeting</w:t>
      </w:r>
      <w:r>
        <w:rPr>
          <w:rFonts w:ascii="Arial" w:hAnsi="Arial" w:cs="Arial"/>
          <w:b/>
          <w:sz w:val="28"/>
          <w:szCs w:val="28"/>
        </w:rPr>
        <w:t xml:space="preserve"> Held Via Microsoft Teams</w:t>
      </w:r>
    </w:p>
    <w:p w14:paraId="6790A0D7" w14:textId="47FB3C08" w:rsidR="00A20FD6" w:rsidRDefault="00326A3B" w:rsidP="00A20FD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March 19, 2021</w:t>
      </w:r>
    </w:p>
    <w:p w14:paraId="32774221" w14:textId="77777777" w:rsidR="00A20FD6" w:rsidRPr="007C686F" w:rsidRDefault="00B3587A" w:rsidP="00A20FD6">
      <w:pPr>
        <w:spacing w:before="480"/>
        <w:rPr>
          <w:rFonts w:ascii="Arial" w:hAnsi="Arial" w:cs="Arial"/>
          <w:b/>
          <w:sz w:val="28"/>
          <w:szCs w:val="28"/>
        </w:rPr>
      </w:pPr>
      <w:r w:rsidRPr="007C686F">
        <w:rPr>
          <w:rFonts w:ascii="Arial" w:hAnsi="Arial" w:cs="Arial"/>
          <w:b/>
          <w:sz w:val="28"/>
          <w:szCs w:val="28"/>
        </w:rPr>
        <w:t>Attendance</w:t>
      </w:r>
    </w:p>
    <w:p w14:paraId="2430C6A7" w14:textId="414CCFA8" w:rsidR="00D34570" w:rsidRDefault="00B3587A" w:rsidP="00A20FD6">
      <w:pPr>
        <w:jc w:val="both"/>
        <w:rPr>
          <w:rFonts w:ascii="Arial" w:hAnsi="Arial" w:cs="Arial"/>
          <w:sz w:val="28"/>
          <w:szCs w:val="28"/>
        </w:rPr>
      </w:pPr>
      <w:r w:rsidRPr="007C686F">
        <w:rPr>
          <w:rFonts w:ascii="Arial" w:hAnsi="Arial" w:cs="Arial"/>
          <w:sz w:val="28"/>
          <w:szCs w:val="28"/>
        </w:rPr>
        <w:t xml:space="preserve">The following members were present: </w:t>
      </w:r>
      <w:r w:rsidRPr="00641021">
        <w:rPr>
          <w:rFonts w:ascii="Arial" w:hAnsi="Arial" w:cs="Arial"/>
          <w:sz w:val="28"/>
          <w:szCs w:val="28"/>
        </w:rPr>
        <w:t xml:space="preserve">Mag Morelli, </w:t>
      </w:r>
      <w:r w:rsidR="00326A3B">
        <w:rPr>
          <w:rFonts w:ascii="Arial" w:hAnsi="Arial" w:cs="Arial"/>
          <w:sz w:val="28"/>
          <w:szCs w:val="28"/>
        </w:rPr>
        <w:t xml:space="preserve">Chair, </w:t>
      </w:r>
      <w:r>
        <w:rPr>
          <w:rFonts w:ascii="Arial" w:hAnsi="Arial" w:cs="Arial"/>
          <w:sz w:val="28"/>
          <w:szCs w:val="28"/>
        </w:rPr>
        <w:t xml:space="preserve">John Johl, </w:t>
      </w:r>
      <w:r w:rsidR="00326A3B">
        <w:rPr>
          <w:rFonts w:ascii="Arial" w:hAnsi="Arial" w:cs="Arial"/>
          <w:sz w:val="28"/>
          <w:szCs w:val="28"/>
        </w:rPr>
        <w:t xml:space="preserve">Peggy Joyce, </w:t>
      </w:r>
      <w:r w:rsidR="00326A3B" w:rsidRPr="00326A3B">
        <w:rPr>
          <w:rFonts w:ascii="Arial" w:hAnsi="Arial" w:cs="Arial"/>
          <w:sz w:val="28"/>
          <w:szCs w:val="28"/>
        </w:rPr>
        <w:t xml:space="preserve">Fred Langhoff, </w:t>
      </w:r>
      <w:r w:rsidR="00326A3B">
        <w:rPr>
          <w:rFonts w:ascii="Arial" w:hAnsi="Arial" w:cs="Arial"/>
          <w:sz w:val="28"/>
          <w:szCs w:val="28"/>
        </w:rPr>
        <w:t xml:space="preserve">Andrew </w:t>
      </w:r>
      <w:proofErr w:type="spellStart"/>
      <w:r w:rsidR="00326A3B">
        <w:rPr>
          <w:rFonts w:ascii="Arial" w:hAnsi="Arial" w:cs="Arial"/>
          <w:sz w:val="28"/>
          <w:szCs w:val="28"/>
        </w:rPr>
        <w:t>Nesi</w:t>
      </w:r>
      <w:proofErr w:type="spellEnd"/>
      <w:r w:rsidR="00326A3B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Jennifer Rannestad,</w:t>
      </w:r>
      <w:r w:rsidR="00326A3B">
        <w:rPr>
          <w:rFonts w:ascii="Arial" w:hAnsi="Arial" w:cs="Arial"/>
          <w:sz w:val="28"/>
          <w:szCs w:val="28"/>
        </w:rPr>
        <w:t xml:space="preserve"> Keith Robertson, </w:t>
      </w:r>
      <w:r>
        <w:rPr>
          <w:rFonts w:ascii="Arial" w:hAnsi="Arial" w:cs="Arial"/>
          <w:sz w:val="28"/>
          <w:szCs w:val="28"/>
        </w:rPr>
        <w:t>William Thompson</w:t>
      </w:r>
      <w:r w:rsidR="00326A3B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Jon Paul Venoit</w:t>
      </w:r>
      <w:r w:rsidR="00326A3B">
        <w:rPr>
          <w:rFonts w:ascii="Arial" w:hAnsi="Arial" w:cs="Arial"/>
          <w:sz w:val="28"/>
          <w:szCs w:val="28"/>
        </w:rPr>
        <w:t>, Maureen Weaver and</w:t>
      </w:r>
      <w:r w:rsidR="00326A3B" w:rsidRPr="00326A3B">
        <w:rPr>
          <w:rFonts w:ascii="Arial" w:hAnsi="Arial" w:cs="Arial"/>
          <w:sz w:val="28"/>
          <w:szCs w:val="28"/>
        </w:rPr>
        <w:t xml:space="preserve"> </w:t>
      </w:r>
      <w:r w:rsidR="00326A3B" w:rsidRPr="00A53B7F">
        <w:rPr>
          <w:rFonts w:ascii="Arial" w:hAnsi="Arial" w:cs="Arial"/>
          <w:sz w:val="28"/>
          <w:szCs w:val="28"/>
        </w:rPr>
        <w:t>Rich Wysocki</w:t>
      </w:r>
    </w:p>
    <w:p w14:paraId="7E41C643" w14:textId="77777777" w:rsidR="00A20FD6" w:rsidRPr="007C686F" w:rsidRDefault="00B3587A" w:rsidP="00A20FD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Several members of the public were also in attendance.</w:t>
      </w:r>
    </w:p>
    <w:p w14:paraId="3C5FF120" w14:textId="664E5C3E" w:rsidR="00A20FD6" w:rsidRPr="00326A3B" w:rsidRDefault="00B3587A" w:rsidP="00326A3B">
      <w:pPr>
        <w:rPr>
          <w:rFonts w:ascii="Arial" w:hAnsi="Arial" w:cs="Arial"/>
          <w:sz w:val="28"/>
          <w:szCs w:val="28"/>
        </w:rPr>
      </w:pPr>
      <w:r w:rsidRPr="00326A3B">
        <w:rPr>
          <w:rFonts w:ascii="Arial" w:hAnsi="Arial" w:cs="Arial"/>
          <w:sz w:val="28"/>
          <w:szCs w:val="28"/>
        </w:rPr>
        <w:t xml:space="preserve">The meeting was called to order by Ms. Morelli at 10:00 a.m. and the attendees were informed that the meeting was being recorded. She then welcomed everyone to the virtual meeting and </w:t>
      </w:r>
      <w:r w:rsidR="00326A3B" w:rsidRPr="00326A3B">
        <w:rPr>
          <w:rFonts w:ascii="Arial" w:hAnsi="Arial" w:cs="Arial"/>
          <w:sz w:val="28"/>
          <w:szCs w:val="28"/>
        </w:rPr>
        <w:t xml:space="preserve">introduced Peggy Joyce, the recently appointed member of the Committee. Ms. Joyce is the </w:t>
      </w:r>
      <w:r w:rsidR="00326A3B" w:rsidRPr="00326A3B">
        <w:rPr>
          <w:rFonts w:ascii="Arial" w:hAnsi="Arial" w:cs="Arial"/>
          <w:sz w:val="28"/>
          <w:szCs w:val="28"/>
        </w:rPr>
        <w:t>Vice President of Clinical Services</w:t>
      </w:r>
      <w:r w:rsidR="00326A3B" w:rsidRPr="00326A3B">
        <w:rPr>
          <w:rFonts w:ascii="Arial" w:hAnsi="Arial" w:cs="Arial"/>
          <w:sz w:val="28"/>
          <w:szCs w:val="28"/>
        </w:rPr>
        <w:t xml:space="preserve"> at the Whitney Center in Hamden. </w:t>
      </w:r>
      <w:r w:rsidR="005D20B1">
        <w:rPr>
          <w:rFonts w:ascii="Arial" w:hAnsi="Arial" w:cs="Arial"/>
          <w:sz w:val="28"/>
          <w:szCs w:val="28"/>
        </w:rPr>
        <w:t>Ms. Joyce, t</w:t>
      </w:r>
      <w:r w:rsidR="00326A3B" w:rsidRPr="00326A3B">
        <w:rPr>
          <w:rFonts w:ascii="Arial" w:hAnsi="Arial" w:cs="Arial"/>
          <w:sz w:val="28"/>
          <w:szCs w:val="28"/>
        </w:rPr>
        <w:t>he Committee members and members of the public</w:t>
      </w:r>
      <w:r w:rsidR="005D20B1">
        <w:rPr>
          <w:rFonts w:ascii="Arial" w:hAnsi="Arial" w:cs="Arial"/>
          <w:sz w:val="28"/>
          <w:szCs w:val="28"/>
        </w:rPr>
        <w:t xml:space="preserve"> in attendance</w:t>
      </w:r>
      <w:r w:rsidR="00326A3B" w:rsidRPr="00326A3B">
        <w:rPr>
          <w:rFonts w:ascii="Arial" w:hAnsi="Arial" w:cs="Arial"/>
          <w:sz w:val="28"/>
          <w:szCs w:val="28"/>
        </w:rPr>
        <w:t xml:space="preserve"> then introduced themselves. </w:t>
      </w:r>
    </w:p>
    <w:p w14:paraId="47B22AF9" w14:textId="77777777" w:rsidR="00A20FD6" w:rsidRPr="007C686F" w:rsidRDefault="00B3587A" w:rsidP="00A20FD6">
      <w:pPr>
        <w:jc w:val="both"/>
        <w:rPr>
          <w:rFonts w:ascii="Arial" w:hAnsi="Arial" w:cs="Arial"/>
          <w:b/>
          <w:sz w:val="28"/>
          <w:szCs w:val="28"/>
        </w:rPr>
      </w:pPr>
      <w:r w:rsidRPr="007C686F">
        <w:rPr>
          <w:rFonts w:ascii="Arial" w:hAnsi="Arial" w:cs="Arial"/>
          <w:b/>
          <w:sz w:val="28"/>
          <w:szCs w:val="28"/>
        </w:rPr>
        <w:t>Minutes</w:t>
      </w:r>
    </w:p>
    <w:p w14:paraId="19275DD6" w14:textId="5C85A958" w:rsidR="00496CE4" w:rsidRDefault="00B3587A" w:rsidP="00496CE4">
      <w:pPr>
        <w:jc w:val="both"/>
        <w:rPr>
          <w:rFonts w:ascii="Arial" w:hAnsi="Arial" w:cs="Arial"/>
          <w:sz w:val="28"/>
          <w:szCs w:val="28"/>
        </w:rPr>
      </w:pPr>
      <w:r w:rsidRPr="007C686F">
        <w:rPr>
          <w:rFonts w:ascii="Arial" w:hAnsi="Arial" w:cs="Arial"/>
          <w:sz w:val="28"/>
          <w:szCs w:val="28"/>
        </w:rPr>
        <w:t xml:space="preserve">The minutes of </w:t>
      </w:r>
      <w:r>
        <w:rPr>
          <w:rFonts w:ascii="Arial" w:hAnsi="Arial" w:cs="Arial"/>
          <w:sz w:val="28"/>
          <w:szCs w:val="28"/>
        </w:rPr>
        <w:t>the November 22, 20</w:t>
      </w:r>
      <w:r w:rsidR="005D20B1">
        <w:rPr>
          <w:rFonts w:ascii="Arial" w:hAnsi="Arial" w:cs="Arial"/>
          <w:sz w:val="28"/>
          <w:szCs w:val="28"/>
        </w:rPr>
        <w:t>20</w:t>
      </w:r>
      <w:r w:rsidRPr="007C686F">
        <w:rPr>
          <w:rFonts w:ascii="Arial" w:hAnsi="Arial" w:cs="Arial"/>
          <w:sz w:val="28"/>
          <w:szCs w:val="28"/>
        </w:rPr>
        <w:t xml:space="preserve"> meeting were approved</w:t>
      </w:r>
      <w:r>
        <w:rPr>
          <w:rFonts w:ascii="Arial" w:hAnsi="Arial" w:cs="Arial"/>
          <w:sz w:val="28"/>
          <w:szCs w:val="28"/>
        </w:rPr>
        <w:t>.</w:t>
      </w:r>
    </w:p>
    <w:p w14:paraId="1647AA3E" w14:textId="77777777" w:rsidR="00496CE4" w:rsidRDefault="00B3587A" w:rsidP="00496CE4">
      <w:pPr>
        <w:jc w:val="both"/>
        <w:rPr>
          <w:rFonts w:ascii="Arial" w:hAnsi="Arial" w:cs="Arial"/>
          <w:sz w:val="28"/>
          <w:szCs w:val="28"/>
        </w:rPr>
      </w:pPr>
      <w:r w:rsidRPr="007C686F">
        <w:rPr>
          <w:rFonts w:ascii="Arial" w:hAnsi="Arial" w:cs="Arial"/>
          <w:b/>
          <w:sz w:val="28"/>
          <w:szCs w:val="28"/>
        </w:rPr>
        <w:t>Department of Social Services Comments</w:t>
      </w:r>
    </w:p>
    <w:p w14:paraId="565ADBA6" w14:textId="5EF35CBA" w:rsidR="0017595E" w:rsidRDefault="00B3587A" w:rsidP="002A57E6">
      <w:pPr>
        <w:jc w:val="both"/>
        <w:rPr>
          <w:rFonts w:ascii="Arial" w:hAnsi="Arial" w:cs="Arial"/>
          <w:sz w:val="28"/>
          <w:szCs w:val="28"/>
        </w:rPr>
      </w:pPr>
      <w:r w:rsidRPr="007C686F">
        <w:rPr>
          <w:rFonts w:ascii="Arial" w:hAnsi="Arial" w:cs="Arial"/>
          <w:sz w:val="28"/>
          <w:szCs w:val="28"/>
        </w:rPr>
        <w:t>Mr. Wysock</w:t>
      </w:r>
      <w:r>
        <w:rPr>
          <w:rFonts w:ascii="Arial" w:hAnsi="Arial" w:cs="Arial"/>
          <w:sz w:val="28"/>
          <w:szCs w:val="28"/>
        </w:rPr>
        <w:t xml:space="preserve">i reported that there have been no major issues in the Continuing Care Retirement Community sector since the last meeting and that </w:t>
      </w:r>
      <w:r w:rsidR="00326A3B">
        <w:rPr>
          <w:rFonts w:ascii="Arial" w:hAnsi="Arial" w:cs="Arial"/>
          <w:sz w:val="28"/>
          <w:szCs w:val="28"/>
        </w:rPr>
        <w:t xml:space="preserve">he was not aware of any </w:t>
      </w:r>
      <w:r>
        <w:rPr>
          <w:rFonts w:ascii="Arial" w:hAnsi="Arial" w:cs="Arial"/>
          <w:sz w:val="28"/>
          <w:szCs w:val="28"/>
        </w:rPr>
        <w:t>propose</w:t>
      </w:r>
      <w:r w:rsidR="00326A3B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 legislation</w:t>
      </w:r>
      <w:r w:rsidR="00326A3B">
        <w:rPr>
          <w:rFonts w:ascii="Arial" w:hAnsi="Arial" w:cs="Arial"/>
          <w:sz w:val="28"/>
          <w:szCs w:val="28"/>
        </w:rPr>
        <w:t xml:space="preserve"> this session that would impact the </w:t>
      </w:r>
      <w:r>
        <w:rPr>
          <w:rFonts w:ascii="Arial" w:hAnsi="Arial" w:cs="Arial"/>
          <w:sz w:val="28"/>
          <w:szCs w:val="28"/>
        </w:rPr>
        <w:t xml:space="preserve">continuing care </w:t>
      </w:r>
      <w:r w:rsidR="00326A3B">
        <w:rPr>
          <w:rFonts w:ascii="Arial" w:hAnsi="Arial" w:cs="Arial"/>
          <w:sz w:val="28"/>
          <w:szCs w:val="28"/>
        </w:rPr>
        <w:t xml:space="preserve">retirement communities. </w:t>
      </w:r>
    </w:p>
    <w:p w14:paraId="5653EE87" w14:textId="77777777" w:rsidR="00D34570" w:rsidRDefault="00B3587A" w:rsidP="00DF48A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Pr="00D34570">
        <w:rPr>
          <w:rFonts w:ascii="Arial" w:hAnsi="Arial" w:cs="Arial"/>
          <w:b/>
          <w:sz w:val="28"/>
          <w:szCs w:val="28"/>
        </w:rPr>
        <w:t>round the Table Updates</w:t>
      </w:r>
    </w:p>
    <w:p w14:paraId="6B61737B" w14:textId="1E9F400E" w:rsidR="00897A99" w:rsidRDefault="00B3587A" w:rsidP="00DF48A0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Ms. Rannestad reported on the </w:t>
      </w:r>
      <w:r w:rsidR="000B1772">
        <w:rPr>
          <w:rFonts w:ascii="Arial" w:hAnsi="Arial" w:cs="Arial"/>
          <w:bCs/>
          <w:sz w:val="28"/>
          <w:szCs w:val="28"/>
        </w:rPr>
        <w:t>positive</w:t>
      </w:r>
      <w:r w:rsidR="00326A3B">
        <w:rPr>
          <w:rFonts w:ascii="Arial" w:hAnsi="Arial" w:cs="Arial"/>
          <w:bCs/>
          <w:sz w:val="28"/>
          <w:szCs w:val="28"/>
        </w:rPr>
        <w:t xml:space="preserve"> </w:t>
      </w:r>
      <w:r w:rsidR="00897A99">
        <w:rPr>
          <w:rFonts w:ascii="Arial" w:hAnsi="Arial" w:cs="Arial"/>
          <w:bCs/>
          <w:sz w:val="28"/>
          <w:szCs w:val="28"/>
        </w:rPr>
        <w:t xml:space="preserve">outcomes of the recent vaccination clinics on the CCRC campuses. </w:t>
      </w:r>
    </w:p>
    <w:p w14:paraId="5392147E" w14:textId="77777777" w:rsidR="00897A99" w:rsidRDefault="00897A99" w:rsidP="00DF48A0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Mr. Langhoff reported that he and other members of </w:t>
      </w:r>
      <w:proofErr w:type="spellStart"/>
      <w:r>
        <w:rPr>
          <w:rFonts w:ascii="Arial" w:hAnsi="Arial" w:cs="Arial"/>
          <w:bCs/>
          <w:sz w:val="28"/>
          <w:szCs w:val="28"/>
        </w:rPr>
        <w:t>ConnCCRA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are participating in a consumer focus group to provide feedback on the state’s planned Health Information Exchange. </w:t>
      </w:r>
    </w:p>
    <w:p w14:paraId="0D9B1EF2" w14:textId="77777777" w:rsidR="00897A99" w:rsidRDefault="00897A99" w:rsidP="00DF48A0">
      <w:pPr>
        <w:jc w:val="both"/>
        <w:rPr>
          <w:rFonts w:ascii="Arial" w:hAnsi="Arial" w:cs="Arial"/>
          <w:bCs/>
          <w:sz w:val="28"/>
          <w:szCs w:val="28"/>
        </w:rPr>
      </w:pPr>
    </w:p>
    <w:p w14:paraId="29E87E50" w14:textId="0016CB95" w:rsidR="00897A99" w:rsidRDefault="00897A99" w:rsidP="00DF48A0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lastRenderedPageBreak/>
        <w:t xml:space="preserve">Ms. Morelli reported that there were several </w:t>
      </w:r>
      <w:r w:rsidR="000B1772">
        <w:rPr>
          <w:rFonts w:ascii="Arial" w:hAnsi="Arial" w:cs="Arial"/>
          <w:bCs/>
          <w:sz w:val="28"/>
          <w:szCs w:val="28"/>
        </w:rPr>
        <w:t xml:space="preserve">proposed </w:t>
      </w:r>
      <w:r>
        <w:rPr>
          <w:rFonts w:ascii="Arial" w:hAnsi="Arial" w:cs="Arial"/>
          <w:bCs/>
          <w:sz w:val="28"/>
          <w:szCs w:val="28"/>
        </w:rPr>
        <w:t>pieces of Covid-19 related legislation</w:t>
      </w:r>
      <w:r w:rsidR="000B1772">
        <w:rPr>
          <w:rFonts w:ascii="Arial" w:hAnsi="Arial" w:cs="Arial"/>
          <w:bCs/>
          <w:sz w:val="28"/>
          <w:szCs w:val="28"/>
        </w:rPr>
        <w:t xml:space="preserve"> being raised in the General Assembly</w:t>
      </w:r>
      <w:r>
        <w:rPr>
          <w:rFonts w:ascii="Arial" w:hAnsi="Arial" w:cs="Arial"/>
          <w:bCs/>
          <w:sz w:val="28"/>
          <w:szCs w:val="28"/>
        </w:rPr>
        <w:t xml:space="preserve"> that would</w:t>
      </w:r>
      <w:r w:rsidR="000B1772">
        <w:rPr>
          <w:rFonts w:ascii="Arial" w:hAnsi="Arial" w:cs="Arial"/>
          <w:bCs/>
          <w:sz w:val="28"/>
          <w:szCs w:val="28"/>
        </w:rPr>
        <w:t xml:space="preserve"> potentially</w:t>
      </w:r>
      <w:r>
        <w:rPr>
          <w:rFonts w:ascii="Arial" w:hAnsi="Arial" w:cs="Arial"/>
          <w:bCs/>
          <w:sz w:val="28"/>
          <w:szCs w:val="28"/>
        </w:rPr>
        <w:t xml:space="preserve"> impact nursing home and assisted living providers. </w:t>
      </w:r>
    </w:p>
    <w:p w14:paraId="1848DED7" w14:textId="058CCB08" w:rsidR="00897A99" w:rsidRPr="00A97B77" w:rsidRDefault="00B3587A" w:rsidP="00DF48A0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Mr. Johl reported that </w:t>
      </w:r>
      <w:proofErr w:type="spellStart"/>
      <w:r>
        <w:rPr>
          <w:rFonts w:ascii="Arial" w:hAnsi="Arial" w:cs="Arial"/>
          <w:bCs/>
          <w:sz w:val="28"/>
          <w:szCs w:val="28"/>
        </w:rPr>
        <w:t>ConnCCRA</w:t>
      </w:r>
      <w:proofErr w:type="spellEnd"/>
      <w:r w:rsidR="00897A99">
        <w:rPr>
          <w:rFonts w:ascii="Arial" w:hAnsi="Arial" w:cs="Arial"/>
          <w:bCs/>
          <w:sz w:val="28"/>
          <w:szCs w:val="28"/>
        </w:rPr>
        <w:t xml:space="preserve"> still</w:t>
      </w:r>
      <w:r>
        <w:rPr>
          <w:rFonts w:ascii="Arial" w:hAnsi="Arial" w:cs="Arial"/>
          <w:bCs/>
          <w:sz w:val="28"/>
          <w:szCs w:val="28"/>
        </w:rPr>
        <w:t xml:space="preserve"> has not met </w:t>
      </w:r>
      <w:r w:rsidR="00897A99">
        <w:rPr>
          <w:rFonts w:ascii="Arial" w:hAnsi="Arial" w:cs="Arial"/>
          <w:bCs/>
          <w:sz w:val="28"/>
          <w:szCs w:val="28"/>
        </w:rPr>
        <w:t xml:space="preserve">since the start of </w:t>
      </w:r>
      <w:r>
        <w:rPr>
          <w:rFonts w:ascii="Arial" w:hAnsi="Arial" w:cs="Arial"/>
          <w:bCs/>
          <w:sz w:val="28"/>
          <w:szCs w:val="28"/>
        </w:rPr>
        <w:t xml:space="preserve">the pandemic. </w:t>
      </w:r>
    </w:p>
    <w:p w14:paraId="0C08B08E" w14:textId="77777777" w:rsidR="00A90B1D" w:rsidRDefault="00B3587A" w:rsidP="00DF48A0">
      <w:pPr>
        <w:jc w:val="both"/>
        <w:rPr>
          <w:rFonts w:ascii="Arial" w:hAnsi="Arial" w:cs="Arial"/>
          <w:b/>
          <w:sz w:val="28"/>
          <w:szCs w:val="28"/>
        </w:rPr>
      </w:pPr>
      <w:r w:rsidRPr="00BB4A84">
        <w:rPr>
          <w:rFonts w:ascii="Arial" w:hAnsi="Arial" w:cs="Arial"/>
          <w:b/>
          <w:sz w:val="28"/>
          <w:szCs w:val="28"/>
        </w:rPr>
        <w:t>Comments from the Public</w:t>
      </w:r>
    </w:p>
    <w:p w14:paraId="5BB063D1" w14:textId="2810FD61" w:rsidR="00600B12" w:rsidRDefault="00897A99" w:rsidP="00DF48A0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Gail Jan</w:t>
      </w:r>
      <w:r w:rsidR="00600B12">
        <w:rPr>
          <w:rFonts w:ascii="Arial" w:hAnsi="Arial" w:cs="Arial"/>
          <w:bCs/>
          <w:sz w:val="28"/>
          <w:szCs w:val="28"/>
        </w:rPr>
        <w:t>en</w:t>
      </w:r>
      <w:r>
        <w:rPr>
          <w:rFonts w:ascii="Arial" w:hAnsi="Arial" w:cs="Arial"/>
          <w:bCs/>
          <w:sz w:val="28"/>
          <w:szCs w:val="28"/>
        </w:rPr>
        <w:t>s</w:t>
      </w:r>
      <w:r w:rsidR="00600B12">
        <w:rPr>
          <w:rFonts w:ascii="Arial" w:hAnsi="Arial" w:cs="Arial"/>
          <w:bCs/>
          <w:sz w:val="28"/>
          <w:szCs w:val="28"/>
        </w:rPr>
        <w:t xml:space="preserve">ch, a resident of 3030 Park Watermark, reported that she is updating </w:t>
      </w:r>
      <w:proofErr w:type="spellStart"/>
      <w:r w:rsidR="00600B12">
        <w:rPr>
          <w:rFonts w:ascii="Arial" w:hAnsi="Arial" w:cs="Arial"/>
          <w:bCs/>
          <w:sz w:val="28"/>
          <w:szCs w:val="28"/>
        </w:rPr>
        <w:t>ConnCCRA’s</w:t>
      </w:r>
      <w:proofErr w:type="spellEnd"/>
      <w:r w:rsidR="00600B12">
        <w:rPr>
          <w:rFonts w:ascii="Arial" w:hAnsi="Arial" w:cs="Arial"/>
          <w:bCs/>
          <w:sz w:val="28"/>
          <w:szCs w:val="28"/>
        </w:rPr>
        <w:t xml:space="preserve"> Guidebook for Prospective CCRC Residents and will plan to update it annually. The update should be completed by September.</w:t>
      </w:r>
    </w:p>
    <w:p w14:paraId="2ED53287" w14:textId="1819A318" w:rsidR="00600B12" w:rsidRDefault="00600B12" w:rsidP="00DF48A0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Ms. Janensch also asked about staff vaccination rates and </w:t>
      </w:r>
      <w:r>
        <w:rPr>
          <w:rFonts w:ascii="Arial" w:hAnsi="Arial" w:cs="Arial"/>
          <w:bCs/>
          <w:sz w:val="28"/>
          <w:szCs w:val="28"/>
        </w:rPr>
        <w:t xml:space="preserve">a discussion </w:t>
      </w:r>
      <w:r>
        <w:rPr>
          <w:rFonts w:ascii="Arial" w:hAnsi="Arial" w:cs="Arial"/>
          <w:bCs/>
          <w:sz w:val="28"/>
          <w:szCs w:val="28"/>
        </w:rPr>
        <w:t xml:space="preserve">ensued </w:t>
      </w:r>
      <w:r>
        <w:rPr>
          <w:rFonts w:ascii="Arial" w:hAnsi="Arial" w:cs="Arial"/>
          <w:bCs/>
          <w:sz w:val="28"/>
          <w:szCs w:val="28"/>
        </w:rPr>
        <w:t xml:space="preserve">on the issue of </w:t>
      </w:r>
      <w:r>
        <w:rPr>
          <w:rFonts w:ascii="Arial" w:hAnsi="Arial" w:cs="Arial"/>
          <w:bCs/>
          <w:sz w:val="28"/>
          <w:szCs w:val="28"/>
        </w:rPr>
        <w:t xml:space="preserve">vaccination mandates. </w:t>
      </w:r>
      <w:r>
        <w:rPr>
          <w:rFonts w:ascii="Arial" w:hAnsi="Arial" w:cs="Arial"/>
          <w:bCs/>
          <w:sz w:val="28"/>
          <w:szCs w:val="28"/>
        </w:rPr>
        <w:t xml:space="preserve"> </w:t>
      </w:r>
    </w:p>
    <w:p w14:paraId="5814DF95" w14:textId="212F0234" w:rsidR="00897A99" w:rsidRDefault="00600B12" w:rsidP="00DF48A0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Joseph Walton, a resident of Seabury, raised the topic of operating costs and the impact of the pandemic.</w:t>
      </w:r>
    </w:p>
    <w:p w14:paraId="0CA39504" w14:textId="5FC2335F" w:rsidR="00600B12" w:rsidRPr="007E13B8" w:rsidRDefault="00600B12" w:rsidP="00DF48A0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Carol Issacs, a resident of Ashlar Village, informed the Committee of the various ways that the residents were receiving communications within the community. A discussion ensued of the commination methods on various campuses.</w:t>
      </w:r>
    </w:p>
    <w:p w14:paraId="2DAAFF27" w14:textId="2C1379EB" w:rsidR="002A65EF" w:rsidRPr="000B4D18" w:rsidRDefault="005D20B1" w:rsidP="00DF48A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Next </w:t>
      </w:r>
      <w:r w:rsidR="00B3587A" w:rsidRPr="000B4D18">
        <w:rPr>
          <w:rFonts w:ascii="Arial" w:hAnsi="Arial" w:cs="Arial"/>
          <w:b/>
          <w:sz w:val="28"/>
          <w:szCs w:val="28"/>
        </w:rPr>
        <w:t xml:space="preserve">Meeting </w:t>
      </w:r>
      <w:r>
        <w:rPr>
          <w:rFonts w:ascii="Arial" w:hAnsi="Arial" w:cs="Arial"/>
          <w:b/>
          <w:sz w:val="28"/>
          <w:szCs w:val="28"/>
        </w:rPr>
        <w:t>Date</w:t>
      </w:r>
    </w:p>
    <w:p w14:paraId="140B35C4" w14:textId="095CDBCA" w:rsidR="00032CBA" w:rsidRPr="003D3230" w:rsidRDefault="00B3587A" w:rsidP="001A2A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r w:rsidR="005D20B1">
        <w:rPr>
          <w:rFonts w:ascii="Arial" w:hAnsi="Arial" w:cs="Arial"/>
          <w:sz w:val="28"/>
          <w:szCs w:val="28"/>
        </w:rPr>
        <w:t>next meeting date will be</w:t>
      </w:r>
      <w:r>
        <w:rPr>
          <w:rFonts w:ascii="Arial" w:hAnsi="Arial" w:cs="Arial"/>
          <w:sz w:val="28"/>
          <w:szCs w:val="28"/>
        </w:rPr>
        <w:t xml:space="preserve"> June 11, </w:t>
      </w:r>
      <w:r w:rsidR="005D20B1">
        <w:rPr>
          <w:rFonts w:ascii="Arial" w:hAnsi="Arial" w:cs="Arial"/>
          <w:sz w:val="28"/>
          <w:szCs w:val="28"/>
        </w:rPr>
        <w:t>2021.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D1A5555" w14:textId="77777777" w:rsidR="00A20FD6" w:rsidRPr="007C686F" w:rsidRDefault="00B3587A" w:rsidP="00A20FD6">
      <w:pPr>
        <w:jc w:val="both"/>
        <w:rPr>
          <w:rFonts w:ascii="Arial" w:hAnsi="Arial" w:cs="Arial"/>
          <w:b/>
          <w:sz w:val="28"/>
          <w:szCs w:val="28"/>
        </w:rPr>
      </w:pPr>
      <w:r w:rsidRPr="007C686F">
        <w:rPr>
          <w:rFonts w:ascii="Arial" w:hAnsi="Arial" w:cs="Arial"/>
          <w:b/>
          <w:sz w:val="28"/>
          <w:szCs w:val="28"/>
        </w:rPr>
        <w:t>Adjournment</w:t>
      </w:r>
    </w:p>
    <w:p w14:paraId="4648490A" w14:textId="1F518C30" w:rsidR="007C686F" w:rsidRDefault="00B3587A">
      <w:pPr>
        <w:jc w:val="both"/>
        <w:rPr>
          <w:rFonts w:ascii="Arial" w:hAnsi="Arial" w:cs="Arial"/>
          <w:sz w:val="28"/>
          <w:szCs w:val="28"/>
        </w:rPr>
      </w:pPr>
      <w:r w:rsidRPr="007C686F">
        <w:rPr>
          <w:rFonts w:ascii="Arial" w:hAnsi="Arial" w:cs="Arial"/>
          <w:sz w:val="28"/>
          <w:szCs w:val="28"/>
        </w:rPr>
        <w:t>The meeting was adjourned</w:t>
      </w:r>
      <w:r>
        <w:rPr>
          <w:rFonts w:ascii="Arial" w:hAnsi="Arial" w:cs="Arial"/>
          <w:sz w:val="28"/>
          <w:szCs w:val="28"/>
        </w:rPr>
        <w:t xml:space="preserve"> at 11:</w:t>
      </w:r>
      <w:r w:rsidR="005D20B1">
        <w:rPr>
          <w:rFonts w:ascii="Arial" w:hAnsi="Arial" w:cs="Arial"/>
          <w:sz w:val="28"/>
          <w:szCs w:val="28"/>
        </w:rPr>
        <w:t>15</w:t>
      </w:r>
      <w:r>
        <w:rPr>
          <w:rFonts w:ascii="Arial" w:hAnsi="Arial" w:cs="Arial"/>
          <w:sz w:val="28"/>
          <w:szCs w:val="28"/>
        </w:rPr>
        <w:t xml:space="preserve"> a.m.</w:t>
      </w:r>
      <w:r w:rsidRPr="007C686F">
        <w:rPr>
          <w:rFonts w:ascii="Arial" w:hAnsi="Arial" w:cs="Arial"/>
          <w:sz w:val="28"/>
          <w:szCs w:val="28"/>
        </w:rPr>
        <w:t xml:space="preserve"> </w:t>
      </w:r>
    </w:p>
    <w:p w14:paraId="5E26D016" w14:textId="6EE7A0D5" w:rsidR="00CD4D7D" w:rsidRDefault="000B1772">
      <w:pPr>
        <w:pStyle w:val="DocID"/>
      </w:pPr>
    </w:p>
    <w:sectPr w:rsidR="00CD4D7D">
      <w:footerReference w:type="firs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498FD" w14:textId="77777777" w:rsidR="00950A26" w:rsidRDefault="00B3587A">
      <w:pPr>
        <w:spacing w:after="0"/>
      </w:pPr>
      <w:r>
        <w:separator/>
      </w:r>
    </w:p>
  </w:endnote>
  <w:endnote w:type="continuationSeparator" w:id="0">
    <w:p w14:paraId="63861318" w14:textId="77777777" w:rsidR="00950A26" w:rsidRDefault="00B358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A727B" w14:textId="77777777" w:rsidR="00CD4D7D" w:rsidRDefault="000B17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9B276" w14:textId="77777777" w:rsidR="00950A26" w:rsidRDefault="00B3587A">
      <w:pPr>
        <w:spacing w:after="0"/>
      </w:pPr>
      <w:r>
        <w:separator/>
      </w:r>
    </w:p>
  </w:footnote>
  <w:footnote w:type="continuationSeparator" w:id="0">
    <w:p w14:paraId="1B3CF509" w14:textId="77777777" w:rsidR="00950A26" w:rsidRDefault="00B358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10D33"/>
    <w:multiLevelType w:val="hybridMultilevel"/>
    <w:tmpl w:val="23328072"/>
    <w:lvl w:ilvl="0" w:tplc="E5241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7290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F085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CFB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8442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A7B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C00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A63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FE15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87E1F"/>
    <w:multiLevelType w:val="hybridMultilevel"/>
    <w:tmpl w:val="764CB4C6"/>
    <w:lvl w:ilvl="0" w:tplc="37588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5EF1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92DB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EAA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B05A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EEC0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629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E08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8E25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42178"/>
    <w:multiLevelType w:val="hybridMultilevel"/>
    <w:tmpl w:val="60C0FA8A"/>
    <w:lvl w:ilvl="0" w:tplc="453A2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7C4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2E4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A16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ACC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0E14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A40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E6F8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48B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049A0"/>
    <w:multiLevelType w:val="hybridMultilevel"/>
    <w:tmpl w:val="8BCA3C44"/>
    <w:lvl w:ilvl="0" w:tplc="95C05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42C1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66D9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C98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9A7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382C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21F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406B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CC04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8023E"/>
    <w:multiLevelType w:val="hybridMultilevel"/>
    <w:tmpl w:val="766EF6AC"/>
    <w:lvl w:ilvl="0" w:tplc="27CE8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466C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6234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AA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8DD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C87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C3D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84E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A60F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7A"/>
    <w:rsid w:val="000B1772"/>
    <w:rsid w:val="00326A3B"/>
    <w:rsid w:val="005D20B1"/>
    <w:rsid w:val="00600B12"/>
    <w:rsid w:val="00897A99"/>
    <w:rsid w:val="00950A26"/>
    <w:rsid w:val="00B3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E1B1"/>
  <w15:docId w15:val="{FF3E2EFA-B33D-48FB-A8FE-5DD8AC09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ubleIndent">
    <w:name w:val="Double Indent"/>
    <w:basedOn w:val="Normal"/>
    <w:next w:val="Normal"/>
    <w:qFormat/>
    <w:rsid w:val="005617CE"/>
    <w:pPr>
      <w:ind w:left="1440" w:right="1440"/>
      <w:jc w:val="both"/>
    </w:pPr>
  </w:style>
  <w:style w:type="paragraph" w:styleId="Header">
    <w:name w:val="header"/>
    <w:basedOn w:val="Normal"/>
    <w:link w:val="HeaderChar"/>
    <w:uiPriority w:val="99"/>
    <w:unhideWhenUsed/>
    <w:rsid w:val="00524F9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4F99"/>
  </w:style>
  <w:style w:type="paragraph" w:styleId="Footer">
    <w:name w:val="footer"/>
    <w:basedOn w:val="Normal"/>
    <w:link w:val="FooterChar"/>
    <w:uiPriority w:val="99"/>
    <w:unhideWhenUsed/>
    <w:rsid w:val="00524F9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24F99"/>
  </w:style>
  <w:style w:type="paragraph" w:customStyle="1" w:styleId="DocID">
    <w:name w:val="DocID"/>
    <w:basedOn w:val="Footer"/>
    <w:next w:val="Footer"/>
    <w:link w:val="DocIDChar"/>
    <w:rsid w:val="002E6E20"/>
    <w:pPr>
      <w:tabs>
        <w:tab w:val="clear" w:pos="4680"/>
        <w:tab w:val="clear" w:pos="9360"/>
      </w:tabs>
    </w:pPr>
    <w:rPr>
      <w:rFonts w:cs="Times New Roman"/>
      <w:sz w:val="16"/>
    </w:rPr>
  </w:style>
  <w:style w:type="character" w:customStyle="1" w:styleId="DocIDChar">
    <w:name w:val="DocID Char"/>
    <w:basedOn w:val="DefaultParagraphFont"/>
    <w:link w:val="DocID"/>
    <w:rsid w:val="002E6E20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C0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C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10F43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710F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12B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717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17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 Morelli</dc:creator>
  <cp:lastModifiedBy>Mag Morelli</cp:lastModifiedBy>
  <cp:revision>2</cp:revision>
  <cp:lastPrinted>2021-01-09T20:58:00Z</cp:lastPrinted>
  <dcterms:created xsi:type="dcterms:W3CDTF">2021-03-28T19:18:00Z</dcterms:created>
  <dcterms:modified xsi:type="dcterms:W3CDTF">2021-03-28T19:18:00Z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520192</vt:lpwstr>
  </property>
  <property fmtid="{D5CDD505-2E9C-101B-9397-08002B2CF9AE}" pid="3" name="CUS_DocIDChunk0">
    <vt:lpwstr>695\34\4835-0099-7846.v1</vt:lpwstr>
  </property>
  <property fmtid="{D5CDD505-2E9C-101B-9397-08002B2CF9AE}" pid="4" name="CUS_DocIDLocation">
    <vt:lpwstr>END_OF_DOCUMENT</vt:lpwstr>
  </property>
  <property fmtid="{D5CDD505-2E9C-101B-9397-08002B2CF9AE}" pid="5" name="CUS_DocIDReference">
    <vt:lpwstr>endOfDocument</vt:lpwstr>
  </property>
  <property fmtid="{D5CDD505-2E9C-101B-9397-08002B2CF9AE}" pid="6" name="CUS_DocIDString">
    <vt:lpwstr>695\34\4835-0099-7846.v1</vt:lpwstr>
  </property>
</Properties>
</file>