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D7B21" w14:textId="77777777" w:rsidR="006A623F" w:rsidRDefault="006A623F" w:rsidP="006A623F">
      <w:pPr>
        <w:autoSpaceDE w:val="0"/>
        <w:autoSpaceDN w:val="0"/>
        <w:adjustRightInd w:val="0"/>
        <w:spacing w:after="0"/>
        <w:jc w:val="center"/>
        <w:rPr>
          <w:rFonts w:ascii="Arial" w:hAnsi="Arial" w:cs="Arial"/>
          <w:b/>
          <w:bCs/>
          <w:sz w:val="36"/>
          <w:szCs w:val="36"/>
        </w:rPr>
      </w:pPr>
      <w:r>
        <w:rPr>
          <w:rFonts w:ascii="Arial" w:hAnsi="Arial" w:cs="Arial"/>
          <w:b/>
          <w:bCs/>
          <w:sz w:val="36"/>
          <w:szCs w:val="36"/>
        </w:rPr>
        <w:t>CONNECTICUT DEPARTMENT OF PUBLIC HEALTH</w:t>
      </w:r>
    </w:p>
    <w:p w14:paraId="6739A336" w14:textId="77777777" w:rsidR="006A623F" w:rsidRDefault="00EF5257" w:rsidP="006A623F">
      <w:pPr>
        <w:autoSpaceDE w:val="0"/>
        <w:autoSpaceDN w:val="0"/>
        <w:adjustRightInd w:val="0"/>
        <w:spacing w:after="0"/>
        <w:jc w:val="center"/>
        <w:rPr>
          <w:rFonts w:ascii="Arial" w:hAnsi="Arial" w:cs="Arial"/>
          <w:b/>
          <w:bCs/>
          <w:sz w:val="36"/>
          <w:szCs w:val="36"/>
        </w:rPr>
      </w:pPr>
      <w:r>
        <w:rPr>
          <w:rFonts w:ascii="Arial" w:hAnsi="Arial" w:cs="Arial"/>
          <w:b/>
          <w:bCs/>
          <w:sz w:val="36"/>
          <w:szCs w:val="36"/>
        </w:rPr>
        <w:t>RECREATION</w:t>
      </w:r>
      <w:r w:rsidR="006A623F">
        <w:rPr>
          <w:rFonts w:ascii="Arial" w:hAnsi="Arial" w:cs="Arial"/>
          <w:b/>
          <w:bCs/>
          <w:sz w:val="36"/>
          <w:szCs w:val="36"/>
        </w:rPr>
        <w:t xml:space="preserve"> PROGRAM</w:t>
      </w:r>
    </w:p>
    <w:p w14:paraId="29374322" w14:textId="77777777" w:rsidR="00B6360D" w:rsidRDefault="00B6360D" w:rsidP="006A623F">
      <w:pPr>
        <w:autoSpaceDE w:val="0"/>
        <w:autoSpaceDN w:val="0"/>
        <w:adjustRightInd w:val="0"/>
        <w:spacing w:after="0"/>
        <w:jc w:val="center"/>
        <w:rPr>
          <w:rFonts w:ascii="Arial" w:hAnsi="Arial" w:cs="Arial"/>
          <w:b/>
          <w:bCs/>
          <w:sz w:val="36"/>
          <w:szCs w:val="36"/>
        </w:rPr>
      </w:pPr>
    </w:p>
    <w:p w14:paraId="48173423" w14:textId="77777777" w:rsidR="006A623F" w:rsidRDefault="00EF5257" w:rsidP="006A623F">
      <w:pPr>
        <w:jc w:val="center"/>
        <w:rPr>
          <w:rFonts w:ascii="Arial" w:hAnsi="Arial" w:cs="Arial"/>
          <w:b/>
          <w:bCs/>
          <w:sz w:val="28"/>
          <w:szCs w:val="28"/>
        </w:rPr>
      </w:pPr>
      <w:r>
        <w:rPr>
          <w:rFonts w:ascii="Arial" w:hAnsi="Arial" w:cs="Arial"/>
          <w:b/>
          <w:bCs/>
          <w:sz w:val="28"/>
          <w:szCs w:val="28"/>
        </w:rPr>
        <w:t xml:space="preserve">ANNUAL BEACH GRANT </w:t>
      </w:r>
      <w:r w:rsidR="006A623F">
        <w:rPr>
          <w:rFonts w:ascii="Arial" w:hAnsi="Arial" w:cs="Arial"/>
          <w:b/>
          <w:bCs/>
          <w:sz w:val="28"/>
          <w:szCs w:val="28"/>
        </w:rPr>
        <w:t>REPORT</w:t>
      </w:r>
    </w:p>
    <w:p w14:paraId="3D37F2D0" w14:textId="7E8F4A99" w:rsidR="00D20401" w:rsidRPr="00D20401" w:rsidRDefault="00D20401" w:rsidP="006A623F">
      <w:pPr>
        <w:jc w:val="center"/>
        <w:rPr>
          <w:rFonts w:ascii="Arial" w:hAnsi="Arial" w:cs="Arial"/>
          <w:b/>
          <w:bCs/>
          <w:i/>
          <w:color w:val="FF0000"/>
          <w:sz w:val="28"/>
          <w:szCs w:val="28"/>
        </w:rPr>
      </w:pPr>
      <w:r w:rsidRPr="00D20401">
        <w:rPr>
          <w:rFonts w:ascii="Arial" w:hAnsi="Arial" w:cs="Arial"/>
          <w:b/>
          <w:bCs/>
          <w:i/>
          <w:color w:val="FF0000"/>
          <w:sz w:val="28"/>
          <w:szCs w:val="28"/>
        </w:rPr>
        <w:t>20</w:t>
      </w:r>
      <w:r w:rsidR="00422F81">
        <w:rPr>
          <w:rFonts w:ascii="Arial" w:hAnsi="Arial" w:cs="Arial"/>
          <w:b/>
          <w:bCs/>
          <w:i/>
          <w:color w:val="FF0000"/>
          <w:sz w:val="28"/>
          <w:szCs w:val="28"/>
        </w:rPr>
        <w:t>20</w:t>
      </w:r>
      <w:r w:rsidRPr="00D20401">
        <w:rPr>
          <w:rFonts w:ascii="Arial" w:hAnsi="Arial" w:cs="Arial"/>
          <w:b/>
          <w:bCs/>
          <w:i/>
          <w:color w:val="FF0000"/>
          <w:sz w:val="28"/>
          <w:szCs w:val="28"/>
        </w:rPr>
        <w:t xml:space="preserve"> Season</w:t>
      </w:r>
    </w:p>
    <w:p w14:paraId="266AF612" w14:textId="66D3DE23" w:rsidR="00D20401" w:rsidRDefault="00D20401" w:rsidP="006A623F">
      <w:pPr>
        <w:jc w:val="center"/>
      </w:pPr>
      <w:r>
        <w:rPr>
          <w:rFonts w:ascii="Arial" w:hAnsi="Arial" w:cs="Arial"/>
          <w:b/>
          <w:bCs/>
          <w:sz w:val="28"/>
          <w:szCs w:val="28"/>
        </w:rPr>
        <w:t>Submitted</w:t>
      </w:r>
      <w:r w:rsidR="008A50C4">
        <w:rPr>
          <w:rFonts w:ascii="Arial" w:hAnsi="Arial" w:cs="Arial"/>
          <w:b/>
          <w:bCs/>
          <w:sz w:val="28"/>
          <w:szCs w:val="28"/>
        </w:rPr>
        <w:t xml:space="preserve"> </w:t>
      </w:r>
      <w:r w:rsidR="008D76D3">
        <w:rPr>
          <w:rFonts w:ascii="Arial" w:hAnsi="Arial" w:cs="Arial"/>
          <w:b/>
          <w:bCs/>
          <w:sz w:val="28"/>
          <w:szCs w:val="28"/>
        </w:rPr>
        <w:t>May</w:t>
      </w:r>
      <w:r>
        <w:rPr>
          <w:rFonts w:ascii="Arial" w:hAnsi="Arial" w:cs="Arial"/>
          <w:b/>
          <w:bCs/>
          <w:sz w:val="28"/>
          <w:szCs w:val="28"/>
        </w:rPr>
        <w:t>, 20</w:t>
      </w:r>
      <w:r w:rsidR="00703DC8">
        <w:rPr>
          <w:rFonts w:ascii="Arial" w:hAnsi="Arial" w:cs="Arial"/>
          <w:b/>
          <w:bCs/>
          <w:sz w:val="28"/>
          <w:szCs w:val="28"/>
        </w:rPr>
        <w:t>2</w:t>
      </w:r>
      <w:r w:rsidR="00FD282E">
        <w:rPr>
          <w:rFonts w:ascii="Arial" w:hAnsi="Arial" w:cs="Arial"/>
          <w:b/>
          <w:bCs/>
          <w:sz w:val="28"/>
          <w:szCs w:val="28"/>
        </w:rPr>
        <w:t>1</w:t>
      </w:r>
    </w:p>
    <w:p w14:paraId="706EE894" w14:textId="77777777" w:rsidR="006A623F" w:rsidRDefault="006A623F">
      <w:r>
        <w:rPr>
          <w:noProof/>
        </w:rPr>
        <w:drawing>
          <wp:anchor distT="0" distB="0" distL="114300" distR="114300" simplePos="0" relativeHeight="251658240" behindDoc="0" locked="0" layoutInCell="1" allowOverlap="1" wp14:anchorId="3BB56BA4" wp14:editId="39EF50EA">
            <wp:simplePos x="914400" y="2328545"/>
            <wp:positionH relativeFrom="margin">
              <wp:align>center</wp:align>
            </wp:positionH>
            <wp:positionV relativeFrom="paragraph">
              <wp:posOffset>0</wp:posOffset>
            </wp:positionV>
            <wp:extent cx="4773168" cy="3172968"/>
            <wp:effectExtent l="0" t="0" r="8890" b="8890"/>
            <wp:wrapTopAndBottom/>
            <wp:docPr id="3" name="Picture 3" descr="C:\MSOFFICE\Winword\BeachGrant\Images\LightHouseP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SOFFICE\Winword\BeachGrant\Images\LightHousePt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3168" cy="3172968"/>
                    </a:xfrm>
                    <a:prstGeom prst="rect">
                      <a:avLst/>
                    </a:prstGeom>
                    <a:noFill/>
                    <a:ln>
                      <a:noFill/>
                    </a:ln>
                  </pic:spPr>
                </pic:pic>
              </a:graphicData>
            </a:graphic>
          </wp:anchor>
        </w:drawing>
      </w:r>
    </w:p>
    <w:p w14:paraId="69DD6003" w14:textId="77777777" w:rsidR="006A623F" w:rsidRPr="006A623F" w:rsidRDefault="006A623F" w:rsidP="006A623F">
      <w:pPr>
        <w:jc w:val="center"/>
        <w:rPr>
          <w:i/>
        </w:rPr>
      </w:pPr>
      <w:r w:rsidRPr="006A623F">
        <w:rPr>
          <w:i/>
        </w:rPr>
        <w:t>Lighthouse Point Park, New Haven</w:t>
      </w:r>
    </w:p>
    <w:p w14:paraId="6CB942CE" w14:textId="77777777" w:rsidR="006A623F" w:rsidRDefault="006A623F"/>
    <w:p w14:paraId="1A44D25F" w14:textId="77777777" w:rsidR="006A623F" w:rsidRDefault="00EF5257">
      <w:r>
        <w:rPr>
          <w:noProof/>
        </w:rPr>
        <w:drawing>
          <wp:anchor distT="0" distB="0" distL="114300" distR="114300" simplePos="0" relativeHeight="251659264" behindDoc="0" locked="0" layoutInCell="1" allowOverlap="1" wp14:anchorId="2CFFEEC9" wp14:editId="71785D53">
            <wp:simplePos x="914400" y="6107430"/>
            <wp:positionH relativeFrom="margin">
              <wp:align>center</wp:align>
            </wp:positionH>
            <wp:positionV relativeFrom="paragraph">
              <wp:posOffset>0</wp:posOffset>
            </wp:positionV>
            <wp:extent cx="1444752" cy="1344168"/>
            <wp:effectExtent l="0" t="0" r="3175"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4752" cy="1344168"/>
                    </a:xfrm>
                    <a:prstGeom prst="rect">
                      <a:avLst/>
                    </a:prstGeom>
                    <a:noFill/>
                    <a:ln>
                      <a:noFill/>
                    </a:ln>
                  </pic:spPr>
                </pic:pic>
              </a:graphicData>
            </a:graphic>
          </wp:anchor>
        </w:drawing>
      </w:r>
    </w:p>
    <w:p w14:paraId="5D4751F7" w14:textId="77777777" w:rsidR="00EA3E42" w:rsidRDefault="008F0301" w:rsidP="006A623F">
      <w:pPr>
        <w:jc w:val="center"/>
        <w:rPr>
          <w:rStyle w:val="Hyperlink"/>
          <w:b/>
          <w:sz w:val="28"/>
          <w:szCs w:val="28"/>
        </w:rPr>
      </w:pPr>
      <w:hyperlink r:id="rId10" w:history="1">
        <w:r w:rsidR="00C174A9" w:rsidRPr="001A5BB8">
          <w:rPr>
            <w:rStyle w:val="Hyperlink"/>
            <w:b/>
            <w:sz w:val="28"/>
            <w:szCs w:val="28"/>
          </w:rPr>
          <w:t>WWW.CT.GOV/DPH/PUBLICBEACHES</w:t>
        </w:r>
      </w:hyperlink>
    </w:p>
    <w:p w14:paraId="14204733" w14:textId="77777777" w:rsidR="00EF5257" w:rsidRDefault="00EF5257" w:rsidP="00EF5257">
      <w:pPr>
        <w:jc w:val="center"/>
        <w:rPr>
          <w:b/>
          <w:i/>
          <w:sz w:val="40"/>
          <w:szCs w:val="40"/>
        </w:rPr>
      </w:pPr>
      <w:r>
        <w:rPr>
          <w:b/>
          <w:i/>
          <w:sz w:val="40"/>
          <w:szCs w:val="40"/>
        </w:rPr>
        <w:br w:type="page"/>
      </w:r>
    </w:p>
    <w:p w14:paraId="35583A88" w14:textId="175EBA77" w:rsidR="00FA4123" w:rsidRDefault="00CD5D25">
      <w:pPr>
        <w:rPr>
          <w:sz w:val="40"/>
          <w:szCs w:val="40"/>
        </w:rPr>
      </w:pPr>
      <w:r>
        <w:rPr>
          <w:noProof/>
          <w:sz w:val="40"/>
          <w:szCs w:val="40"/>
        </w:rPr>
        <w:lastRenderedPageBreak/>
        <mc:AlternateContent>
          <mc:Choice Requires="wps">
            <w:drawing>
              <wp:anchor distT="0" distB="0" distL="114300" distR="114300" simplePos="0" relativeHeight="251660288" behindDoc="0" locked="0" layoutInCell="1" allowOverlap="1" wp14:anchorId="31A11DDB" wp14:editId="7D509485">
                <wp:simplePos x="0" y="0"/>
                <wp:positionH relativeFrom="column">
                  <wp:posOffset>1137920</wp:posOffset>
                </wp:positionH>
                <wp:positionV relativeFrom="paragraph">
                  <wp:posOffset>508000</wp:posOffset>
                </wp:positionV>
                <wp:extent cx="3708400" cy="74168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7416800"/>
                        </a:xfrm>
                        <a:prstGeom prst="rect">
                          <a:avLst/>
                        </a:prstGeom>
                        <a:solidFill>
                          <a:srgbClr val="FFFFFF"/>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14:paraId="1C83E7CB" w14:textId="77777777" w:rsidR="00FD282E" w:rsidRDefault="00FD282E">
                            <w:pPr>
                              <w:tabs>
                                <w:tab w:val="right" w:pos="10260"/>
                              </w:tabs>
                              <w:rPr>
                                <w:color w:val="777777"/>
                                <w:sz w:val="28"/>
                              </w:rPr>
                            </w:pPr>
                          </w:p>
                          <w:p w14:paraId="0B6025E0" w14:textId="77777777" w:rsidR="00FD282E" w:rsidRDefault="00FD282E">
                            <w:pPr>
                              <w:tabs>
                                <w:tab w:val="right" w:pos="10260"/>
                              </w:tabs>
                              <w:rPr>
                                <w:color w:val="777777"/>
                                <w:sz w:val="28"/>
                              </w:rPr>
                            </w:pPr>
                          </w:p>
                          <w:p w14:paraId="0299AEA9" w14:textId="77777777" w:rsidR="00FD282E" w:rsidRPr="00FA4123" w:rsidRDefault="00FD282E">
                            <w:pPr>
                              <w:tabs>
                                <w:tab w:val="right" w:pos="10260"/>
                              </w:tabs>
                              <w:rPr>
                                <w:color w:val="000000" w:themeColor="text1"/>
                                <w:sz w:val="28"/>
                              </w:rPr>
                            </w:pPr>
                            <w:r w:rsidRPr="00FA4123">
                              <w:rPr>
                                <w:color w:val="000000" w:themeColor="text1"/>
                                <w:sz w:val="28"/>
                              </w:rPr>
                              <w:t>For information about this Annual Report please contact the author:</w:t>
                            </w:r>
                          </w:p>
                          <w:p w14:paraId="5CCE4A48" w14:textId="77777777" w:rsidR="00FD282E" w:rsidRPr="00FA4123" w:rsidRDefault="00FD282E">
                            <w:pPr>
                              <w:tabs>
                                <w:tab w:val="right" w:pos="10260"/>
                              </w:tabs>
                              <w:rPr>
                                <w:color w:val="000000" w:themeColor="text1"/>
                                <w:sz w:val="28"/>
                              </w:rPr>
                            </w:pPr>
                          </w:p>
                          <w:p w14:paraId="71049189" w14:textId="77777777" w:rsidR="00FD282E" w:rsidRDefault="00FD282E">
                            <w:pPr>
                              <w:autoSpaceDE w:val="0"/>
                              <w:autoSpaceDN w:val="0"/>
                              <w:adjustRightInd w:val="0"/>
                              <w:rPr>
                                <w:color w:val="000000" w:themeColor="text1"/>
                                <w:sz w:val="28"/>
                                <w:szCs w:val="20"/>
                              </w:rPr>
                            </w:pPr>
                            <w:r w:rsidRPr="00FA4123">
                              <w:rPr>
                                <w:color w:val="000000" w:themeColor="text1"/>
                                <w:sz w:val="28"/>
                                <w:szCs w:val="20"/>
                              </w:rPr>
                              <w:t>Stewart Chute PhD, Toxicologist</w:t>
                            </w:r>
                            <w:r>
                              <w:rPr>
                                <w:color w:val="000000" w:themeColor="text1"/>
                                <w:sz w:val="28"/>
                                <w:szCs w:val="20"/>
                              </w:rPr>
                              <w:t>,</w:t>
                            </w:r>
                          </w:p>
                          <w:p w14:paraId="57501C65" w14:textId="77777777" w:rsidR="00FD282E" w:rsidRPr="00FA4123" w:rsidRDefault="00FD282E">
                            <w:pPr>
                              <w:autoSpaceDE w:val="0"/>
                              <w:autoSpaceDN w:val="0"/>
                              <w:adjustRightInd w:val="0"/>
                              <w:rPr>
                                <w:color w:val="000000" w:themeColor="text1"/>
                                <w:sz w:val="28"/>
                                <w:szCs w:val="20"/>
                              </w:rPr>
                            </w:pPr>
                            <w:r>
                              <w:rPr>
                                <w:color w:val="000000" w:themeColor="text1"/>
                                <w:sz w:val="28"/>
                                <w:szCs w:val="20"/>
                              </w:rPr>
                              <w:t>Program Coordinator</w:t>
                            </w:r>
                          </w:p>
                          <w:p w14:paraId="375E30A0" w14:textId="77777777" w:rsidR="00FD282E" w:rsidRPr="00FA4123" w:rsidRDefault="00FD282E">
                            <w:pPr>
                              <w:autoSpaceDE w:val="0"/>
                              <w:autoSpaceDN w:val="0"/>
                              <w:adjustRightInd w:val="0"/>
                              <w:rPr>
                                <w:color w:val="000000" w:themeColor="text1"/>
                                <w:sz w:val="28"/>
                                <w:szCs w:val="20"/>
                              </w:rPr>
                            </w:pPr>
                            <w:r w:rsidRPr="00FA4123">
                              <w:rPr>
                                <w:color w:val="000000" w:themeColor="text1"/>
                                <w:sz w:val="28"/>
                                <w:szCs w:val="20"/>
                              </w:rPr>
                              <w:t>Connecticut Department of Public Health</w:t>
                            </w:r>
                          </w:p>
                          <w:p w14:paraId="337C2D1D" w14:textId="77777777" w:rsidR="00FD282E" w:rsidRPr="00FA4123" w:rsidRDefault="00FD282E">
                            <w:pPr>
                              <w:autoSpaceDE w:val="0"/>
                              <w:autoSpaceDN w:val="0"/>
                              <w:adjustRightInd w:val="0"/>
                              <w:rPr>
                                <w:color w:val="000000" w:themeColor="text1"/>
                                <w:sz w:val="28"/>
                                <w:szCs w:val="20"/>
                              </w:rPr>
                            </w:pPr>
                            <w:r w:rsidRPr="00FA4123">
                              <w:rPr>
                                <w:color w:val="000000" w:themeColor="text1"/>
                                <w:sz w:val="28"/>
                                <w:szCs w:val="20"/>
                              </w:rPr>
                              <w:t xml:space="preserve">410 Capitol Avenue, </w:t>
                            </w:r>
                            <w:r w:rsidRPr="00B6360D">
                              <w:rPr>
                                <w:color w:val="000000" w:themeColor="text1"/>
                                <w:sz w:val="28"/>
                                <w:szCs w:val="20"/>
                              </w:rPr>
                              <w:t>MS#12REC</w:t>
                            </w:r>
                          </w:p>
                          <w:p w14:paraId="3DDB73D9" w14:textId="77777777" w:rsidR="00FD282E" w:rsidRPr="00FA4123" w:rsidRDefault="00FD282E">
                            <w:pPr>
                              <w:autoSpaceDE w:val="0"/>
                              <w:autoSpaceDN w:val="0"/>
                              <w:adjustRightInd w:val="0"/>
                              <w:rPr>
                                <w:color w:val="000000" w:themeColor="text1"/>
                                <w:sz w:val="28"/>
                                <w:szCs w:val="20"/>
                              </w:rPr>
                            </w:pPr>
                            <w:r w:rsidRPr="00FA4123">
                              <w:rPr>
                                <w:color w:val="000000" w:themeColor="text1"/>
                                <w:sz w:val="28"/>
                                <w:szCs w:val="20"/>
                              </w:rPr>
                              <w:t>P.O. Box 340308</w:t>
                            </w:r>
                          </w:p>
                          <w:p w14:paraId="26F81C28" w14:textId="77777777" w:rsidR="00FD282E" w:rsidRPr="00FA4123" w:rsidRDefault="00FD282E">
                            <w:pPr>
                              <w:autoSpaceDE w:val="0"/>
                              <w:autoSpaceDN w:val="0"/>
                              <w:adjustRightInd w:val="0"/>
                              <w:rPr>
                                <w:color w:val="000000" w:themeColor="text1"/>
                                <w:sz w:val="28"/>
                                <w:szCs w:val="20"/>
                              </w:rPr>
                            </w:pPr>
                            <w:r w:rsidRPr="00FA4123">
                              <w:rPr>
                                <w:color w:val="000000" w:themeColor="text1"/>
                                <w:sz w:val="28"/>
                                <w:szCs w:val="20"/>
                              </w:rPr>
                              <w:t>Hartford, CT  06134-0308</w:t>
                            </w:r>
                          </w:p>
                          <w:p w14:paraId="175CF995" w14:textId="77777777" w:rsidR="00FD282E" w:rsidRPr="00FA4123" w:rsidRDefault="00FD282E">
                            <w:pPr>
                              <w:autoSpaceDE w:val="0"/>
                              <w:autoSpaceDN w:val="0"/>
                              <w:adjustRightInd w:val="0"/>
                              <w:rPr>
                                <w:color w:val="000000" w:themeColor="text1"/>
                                <w:sz w:val="28"/>
                                <w:szCs w:val="20"/>
                              </w:rPr>
                            </w:pPr>
                            <w:r w:rsidRPr="00FA4123">
                              <w:rPr>
                                <w:color w:val="000000" w:themeColor="text1"/>
                                <w:sz w:val="28"/>
                                <w:szCs w:val="20"/>
                              </w:rPr>
                              <w:t xml:space="preserve"> </w:t>
                            </w:r>
                          </w:p>
                          <w:p w14:paraId="64DF94CE" w14:textId="77777777" w:rsidR="00FD282E" w:rsidRPr="00FA4123" w:rsidRDefault="00FD282E">
                            <w:pPr>
                              <w:autoSpaceDE w:val="0"/>
                              <w:autoSpaceDN w:val="0"/>
                              <w:adjustRightInd w:val="0"/>
                              <w:ind w:left="900" w:hanging="900"/>
                              <w:rPr>
                                <w:color w:val="000000" w:themeColor="text1"/>
                                <w:sz w:val="28"/>
                                <w:szCs w:val="20"/>
                              </w:rPr>
                            </w:pPr>
                            <w:r w:rsidRPr="00FA4123">
                              <w:rPr>
                                <w:color w:val="000000" w:themeColor="text1"/>
                                <w:sz w:val="28"/>
                                <w:szCs w:val="20"/>
                              </w:rPr>
                              <w:t>voice:</w:t>
                            </w:r>
                            <w:r w:rsidRPr="00FA4123">
                              <w:rPr>
                                <w:color w:val="000000" w:themeColor="text1"/>
                                <w:sz w:val="28"/>
                                <w:szCs w:val="20"/>
                              </w:rPr>
                              <w:tab/>
                              <w:t>(860) 509-7758</w:t>
                            </w:r>
                          </w:p>
                          <w:p w14:paraId="705C8E35" w14:textId="77777777" w:rsidR="00FD282E" w:rsidRPr="00FA4123" w:rsidRDefault="00FD282E">
                            <w:pPr>
                              <w:autoSpaceDE w:val="0"/>
                              <w:autoSpaceDN w:val="0"/>
                              <w:adjustRightInd w:val="0"/>
                              <w:ind w:left="900" w:hanging="900"/>
                              <w:rPr>
                                <w:color w:val="000000" w:themeColor="text1"/>
                                <w:sz w:val="28"/>
                                <w:szCs w:val="20"/>
                              </w:rPr>
                            </w:pPr>
                            <w:r w:rsidRPr="00FA4123">
                              <w:rPr>
                                <w:color w:val="000000" w:themeColor="text1"/>
                                <w:sz w:val="28"/>
                                <w:szCs w:val="20"/>
                              </w:rPr>
                              <w:t>fax:</w:t>
                            </w:r>
                            <w:r w:rsidRPr="00FA4123">
                              <w:rPr>
                                <w:color w:val="000000" w:themeColor="text1"/>
                                <w:sz w:val="28"/>
                                <w:szCs w:val="20"/>
                              </w:rPr>
                              <w:tab/>
                              <w:t>(860) 509-7378</w:t>
                            </w:r>
                          </w:p>
                          <w:p w14:paraId="29C86C42" w14:textId="77777777" w:rsidR="00FD282E" w:rsidRPr="00FA4123" w:rsidRDefault="00FD282E">
                            <w:pPr>
                              <w:autoSpaceDE w:val="0"/>
                              <w:autoSpaceDN w:val="0"/>
                              <w:adjustRightInd w:val="0"/>
                              <w:ind w:left="900" w:hanging="900"/>
                              <w:rPr>
                                <w:color w:val="000000" w:themeColor="text1"/>
                                <w:sz w:val="28"/>
                                <w:szCs w:val="20"/>
                              </w:rPr>
                            </w:pPr>
                            <w:r w:rsidRPr="00FA4123">
                              <w:rPr>
                                <w:color w:val="000000" w:themeColor="text1"/>
                                <w:sz w:val="28"/>
                                <w:szCs w:val="20"/>
                              </w:rPr>
                              <w:t>email:</w:t>
                            </w:r>
                            <w:r w:rsidRPr="00FA4123">
                              <w:rPr>
                                <w:color w:val="000000" w:themeColor="text1"/>
                                <w:sz w:val="28"/>
                                <w:szCs w:val="20"/>
                              </w:rPr>
                              <w:tab/>
                            </w:r>
                            <w:r>
                              <w:rPr>
                                <w:color w:val="000000" w:themeColor="text1"/>
                                <w:sz w:val="28"/>
                                <w:szCs w:val="20"/>
                              </w:rPr>
                              <w:t>s</w:t>
                            </w:r>
                            <w:r w:rsidRPr="00FA4123">
                              <w:rPr>
                                <w:color w:val="000000" w:themeColor="text1"/>
                                <w:sz w:val="28"/>
                                <w:szCs w:val="20"/>
                              </w:rPr>
                              <w:t>tewart.chute@ct.gov</w:t>
                            </w:r>
                          </w:p>
                          <w:p w14:paraId="08EDF420" w14:textId="77777777" w:rsidR="00FD282E" w:rsidRPr="00FA4123" w:rsidRDefault="00FD282E">
                            <w:pPr>
                              <w:tabs>
                                <w:tab w:val="right" w:pos="10260"/>
                              </w:tabs>
                              <w:rPr>
                                <w:color w:val="000000" w:themeColor="text1"/>
                              </w:rPr>
                            </w:pPr>
                          </w:p>
                          <w:p w14:paraId="2BBB226E" w14:textId="77777777" w:rsidR="00FD282E" w:rsidRPr="00FA4123" w:rsidRDefault="00FD282E">
                            <w:pPr>
                              <w:tabs>
                                <w:tab w:val="right" w:pos="10260"/>
                              </w:tabs>
                              <w:rPr>
                                <w:color w:val="000000" w:themeColor="text1"/>
                              </w:rPr>
                            </w:pPr>
                          </w:p>
                          <w:p w14:paraId="45248F48" w14:textId="77777777" w:rsidR="00FD282E" w:rsidRPr="00FA4123" w:rsidRDefault="00FD282E">
                            <w:pPr>
                              <w:tabs>
                                <w:tab w:val="right" w:pos="10260"/>
                              </w:tabs>
                              <w:rPr>
                                <w:color w:val="000000" w:themeColor="text1"/>
                                <w:sz w:val="28"/>
                              </w:rPr>
                            </w:pPr>
                            <w:r w:rsidRPr="00FA4123">
                              <w:rPr>
                                <w:color w:val="000000" w:themeColor="text1"/>
                                <w:sz w:val="28"/>
                              </w:rPr>
                              <w:t>This annual report is available at:</w:t>
                            </w:r>
                          </w:p>
                          <w:p w14:paraId="26999546" w14:textId="77777777" w:rsidR="00FD282E" w:rsidRDefault="008F0301">
                            <w:pPr>
                              <w:tabs>
                                <w:tab w:val="right" w:pos="10260"/>
                              </w:tabs>
                              <w:rPr>
                                <w:color w:val="777777"/>
                                <w:sz w:val="28"/>
                              </w:rPr>
                            </w:pPr>
                            <w:hyperlink r:id="rId11" w:history="1">
                              <w:r w:rsidR="00FD282E">
                                <w:rPr>
                                  <w:rStyle w:val="Hyperlink"/>
                                  <w:sz w:val="28"/>
                                </w:rPr>
                                <w:t>www.ct.gov/dph/publicbeaches</w:t>
                              </w:r>
                            </w:hyperlink>
                          </w:p>
                          <w:p w14:paraId="6D006948" w14:textId="77777777" w:rsidR="00FD282E" w:rsidRDefault="00FD282E">
                            <w:pPr>
                              <w:tabs>
                                <w:tab w:val="right" w:pos="10260"/>
                              </w:tabs>
                              <w:rPr>
                                <w:color w:val="777777"/>
                                <w:sz w:val="28"/>
                              </w:rPr>
                            </w:pPr>
                          </w:p>
                          <w:p w14:paraId="43D3DA9B" w14:textId="77777777" w:rsidR="00FD282E" w:rsidRDefault="00FD282E">
                            <w:pPr>
                              <w:tabs>
                                <w:tab w:val="right" w:pos="10260"/>
                              </w:tabs>
                              <w:rPr>
                                <w:color w:val="777777"/>
                                <w:sz w:val="28"/>
                              </w:rPr>
                            </w:pPr>
                          </w:p>
                          <w:p w14:paraId="31763211" w14:textId="77777777" w:rsidR="00FD282E" w:rsidRDefault="00FD282E">
                            <w:pPr>
                              <w:tabs>
                                <w:tab w:val="right" w:pos="10260"/>
                              </w:tabs>
                              <w:rPr>
                                <w:color w:val="777777"/>
                                <w:sz w:val="28"/>
                              </w:rPr>
                            </w:pPr>
                            <w:r>
                              <w:rPr>
                                <w:color w:val="777777"/>
                                <w:sz w:val="28"/>
                              </w:rPr>
                              <w:t>Visit the US EPA BEACON2 website to locate beaches and view beach data:</w:t>
                            </w:r>
                          </w:p>
                          <w:p w14:paraId="1E6B9423" w14:textId="77777777" w:rsidR="00FD282E" w:rsidRDefault="008F0301">
                            <w:pPr>
                              <w:tabs>
                                <w:tab w:val="right" w:pos="10260"/>
                              </w:tabs>
                              <w:rPr>
                                <w:color w:val="777777"/>
                                <w:sz w:val="28"/>
                              </w:rPr>
                            </w:pPr>
                            <w:hyperlink r:id="rId12" w:history="1">
                              <w:r w:rsidR="00FD282E">
                                <w:rPr>
                                  <w:rStyle w:val="Hyperlink"/>
                                  <w:sz w:val="28"/>
                                </w:rPr>
                                <w:t>http://watersgeo.epa.gov/beacon2/</w:t>
                              </w:r>
                            </w:hyperlink>
                          </w:p>
                          <w:p w14:paraId="201ED404" w14:textId="77777777" w:rsidR="00FD282E" w:rsidRDefault="00FD282E">
                            <w:pPr>
                              <w:tabs>
                                <w:tab w:val="right" w:pos="10260"/>
                              </w:tabs>
                              <w:rPr>
                                <w:color w:val="777777"/>
                              </w:rPr>
                            </w:pPr>
                          </w:p>
                        </w:txbxContent>
                      </wps:txbx>
                      <wps:bodyPr rot="0" vert="horz" wrap="square" lIns="365760" tIns="365760" rIns="91440" bIns="36576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1DDB" id="_x0000_t202" coordsize="21600,21600" o:spt="202" path="m,l,21600r21600,l21600,xe">
                <v:stroke joinstyle="miter"/>
                <v:path gradientshapeok="t" o:connecttype="rect"/>
              </v:shapetype>
              <v:shape id="Text Box 2" o:spid="_x0000_s1026" type="#_x0000_t202" style="position:absolute;margin-left:89.6pt;margin-top:40pt;width:292pt;height:5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" stroked="f" strokecolor="gray">
                <v:textbox inset="28.8pt,28.8pt,,28.8pt">
                  <w:txbxContent>
                    <w:p w14:paraId="1C83E7CB" w14:textId="77777777" w:rsidR="00FD282E" w:rsidRDefault="00FD282E">
                      <w:pPr>
                        <w:tabs>
                          <w:tab w:val="right" w:pos="10260"/>
                        </w:tabs>
                        <w:rPr>
                          <w:color w:val="777777"/>
                          <w:sz w:val="28"/>
                        </w:rPr>
                      </w:pPr>
                    </w:p>
                    <w:p w14:paraId="0B6025E0" w14:textId="77777777" w:rsidR="00FD282E" w:rsidRDefault="00FD282E">
                      <w:pPr>
                        <w:tabs>
                          <w:tab w:val="right" w:pos="10260"/>
                        </w:tabs>
                        <w:rPr>
                          <w:color w:val="777777"/>
                          <w:sz w:val="28"/>
                        </w:rPr>
                      </w:pPr>
                    </w:p>
                    <w:p w14:paraId="0299AEA9" w14:textId="77777777" w:rsidR="00FD282E" w:rsidRPr="00FA4123" w:rsidRDefault="00FD282E">
                      <w:pPr>
                        <w:tabs>
                          <w:tab w:val="right" w:pos="10260"/>
                        </w:tabs>
                        <w:rPr>
                          <w:color w:val="000000" w:themeColor="text1"/>
                          <w:sz w:val="28"/>
                        </w:rPr>
                      </w:pPr>
                      <w:r w:rsidRPr="00FA4123">
                        <w:rPr>
                          <w:color w:val="000000" w:themeColor="text1"/>
                          <w:sz w:val="28"/>
                        </w:rPr>
                        <w:t>For information about this Annual Report please contact the author:</w:t>
                      </w:r>
                    </w:p>
                    <w:p w14:paraId="5CCE4A48" w14:textId="77777777" w:rsidR="00FD282E" w:rsidRPr="00FA4123" w:rsidRDefault="00FD282E">
                      <w:pPr>
                        <w:tabs>
                          <w:tab w:val="right" w:pos="10260"/>
                        </w:tabs>
                        <w:rPr>
                          <w:color w:val="000000" w:themeColor="text1"/>
                          <w:sz w:val="28"/>
                        </w:rPr>
                      </w:pPr>
                    </w:p>
                    <w:p w14:paraId="71049189" w14:textId="77777777" w:rsidR="00FD282E" w:rsidRDefault="00FD282E">
                      <w:pPr>
                        <w:autoSpaceDE w:val="0"/>
                        <w:autoSpaceDN w:val="0"/>
                        <w:adjustRightInd w:val="0"/>
                        <w:rPr>
                          <w:color w:val="000000" w:themeColor="text1"/>
                          <w:sz w:val="28"/>
                          <w:szCs w:val="20"/>
                        </w:rPr>
                      </w:pPr>
                      <w:r w:rsidRPr="00FA4123">
                        <w:rPr>
                          <w:color w:val="000000" w:themeColor="text1"/>
                          <w:sz w:val="28"/>
                          <w:szCs w:val="20"/>
                        </w:rPr>
                        <w:t>Stewart Chute PhD, Toxicologist</w:t>
                      </w:r>
                      <w:r>
                        <w:rPr>
                          <w:color w:val="000000" w:themeColor="text1"/>
                          <w:sz w:val="28"/>
                          <w:szCs w:val="20"/>
                        </w:rPr>
                        <w:t>,</w:t>
                      </w:r>
                    </w:p>
                    <w:p w14:paraId="57501C65" w14:textId="77777777" w:rsidR="00FD282E" w:rsidRPr="00FA4123" w:rsidRDefault="00FD282E">
                      <w:pPr>
                        <w:autoSpaceDE w:val="0"/>
                        <w:autoSpaceDN w:val="0"/>
                        <w:adjustRightInd w:val="0"/>
                        <w:rPr>
                          <w:color w:val="000000" w:themeColor="text1"/>
                          <w:sz w:val="28"/>
                          <w:szCs w:val="20"/>
                        </w:rPr>
                      </w:pPr>
                      <w:r>
                        <w:rPr>
                          <w:color w:val="000000" w:themeColor="text1"/>
                          <w:sz w:val="28"/>
                          <w:szCs w:val="20"/>
                        </w:rPr>
                        <w:t>Program Coordinator</w:t>
                      </w:r>
                    </w:p>
                    <w:p w14:paraId="375E30A0" w14:textId="77777777" w:rsidR="00FD282E" w:rsidRPr="00FA4123" w:rsidRDefault="00FD282E">
                      <w:pPr>
                        <w:autoSpaceDE w:val="0"/>
                        <w:autoSpaceDN w:val="0"/>
                        <w:adjustRightInd w:val="0"/>
                        <w:rPr>
                          <w:color w:val="000000" w:themeColor="text1"/>
                          <w:sz w:val="28"/>
                          <w:szCs w:val="20"/>
                        </w:rPr>
                      </w:pPr>
                      <w:r w:rsidRPr="00FA4123">
                        <w:rPr>
                          <w:color w:val="000000" w:themeColor="text1"/>
                          <w:sz w:val="28"/>
                          <w:szCs w:val="20"/>
                        </w:rPr>
                        <w:t>Connecticut Department of Public Health</w:t>
                      </w:r>
                    </w:p>
                    <w:p w14:paraId="337C2D1D" w14:textId="77777777" w:rsidR="00FD282E" w:rsidRPr="00FA4123" w:rsidRDefault="00FD282E">
                      <w:pPr>
                        <w:autoSpaceDE w:val="0"/>
                        <w:autoSpaceDN w:val="0"/>
                        <w:adjustRightInd w:val="0"/>
                        <w:rPr>
                          <w:color w:val="000000" w:themeColor="text1"/>
                          <w:sz w:val="28"/>
                          <w:szCs w:val="20"/>
                        </w:rPr>
                      </w:pPr>
                      <w:r w:rsidRPr="00FA4123">
                        <w:rPr>
                          <w:color w:val="000000" w:themeColor="text1"/>
                          <w:sz w:val="28"/>
                          <w:szCs w:val="20"/>
                        </w:rPr>
                        <w:t xml:space="preserve">410 Capitol Avenue, </w:t>
                      </w:r>
                      <w:r w:rsidRPr="00B6360D">
                        <w:rPr>
                          <w:color w:val="000000" w:themeColor="text1"/>
                          <w:sz w:val="28"/>
                          <w:szCs w:val="20"/>
                        </w:rPr>
                        <w:t>MS#12REC</w:t>
                      </w:r>
                    </w:p>
                    <w:p w14:paraId="3DDB73D9" w14:textId="77777777" w:rsidR="00FD282E" w:rsidRPr="00FA4123" w:rsidRDefault="00FD282E">
                      <w:pPr>
                        <w:autoSpaceDE w:val="0"/>
                        <w:autoSpaceDN w:val="0"/>
                        <w:adjustRightInd w:val="0"/>
                        <w:rPr>
                          <w:color w:val="000000" w:themeColor="text1"/>
                          <w:sz w:val="28"/>
                          <w:szCs w:val="20"/>
                        </w:rPr>
                      </w:pPr>
                      <w:r w:rsidRPr="00FA4123">
                        <w:rPr>
                          <w:color w:val="000000" w:themeColor="text1"/>
                          <w:sz w:val="28"/>
                          <w:szCs w:val="20"/>
                        </w:rPr>
                        <w:t>P.O. Box 340308</w:t>
                      </w:r>
                    </w:p>
                    <w:p w14:paraId="26F81C28" w14:textId="77777777" w:rsidR="00FD282E" w:rsidRPr="00FA4123" w:rsidRDefault="00FD282E">
                      <w:pPr>
                        <w:autoSpaceDE w:val="0"/>
                        <w:autoSpaceDN w:val="0"/>
                        <w:adjustRightInd w:val="0"/>
                        <w:rPr>
                          <w:color w:val="000000" w:themeColor="text1"/>
                          <w:sz w:val="28"/>
                          <w:szCs w:val="20"/>
                        </w:rPr>
                      </w:pPr>
                      <w:r w:rsidRPr="00FA4123">
                        <w:rPr>
                          <w:color w:val="000000" w:themeColor="text1"/>
                          <w:sz w:val="28"/>
                          <w:szCs w:val="20"/>
                        </w:rPr>
                        <w:t>Hartford, CT  06134-0308</w:t>
                      </w:r>
                    </w:p>
                    <w:p w14:paraId="175CF995" w14:textId="77777777" w:rsidR="00FD282E" w:rsidRPr="00FA4123" w:rsidRDefault="00FD282E">
                      <w:pPr>
                        <w:autoSpaceDE w:val="0"/>
                        <w:autoSpaceDN w:val="0"/>
                        <w:adjustRightInd w:val="0"/>
                        <w:rPr>
                          <w:color w:val="000000" w:themeColor="text1"/>
                          <w:sz w:val="28"/>
                          <w:szCs w:val="20"/>
                        </w:rPr>
                      </w:pPr>
                      <w:r w:rsidRPr="00FA4123">
                        <w:rPr>
                          <w:color w:val="000000" w:themeColor="text1"/>
                          <w:sz w:val="28"/>
                          <w:szCs w:val="20"/>
                        </w:rPr>
                        <w:t xml:space="preserve"> </w:t>
                      </w:r>
                    </w:p>
                    <w:p w14:paraId="64DF94CE" w14:textId="77777777" w:rsidR="00FD282E" w:rsidRPr="00FA4123" w:rsidRDefault="00FD282E">
                      <w:pPr>
                        <w:autoSpaceDE w:val="0"/>
                        <w:autoSpaceDN w:val="0"/>
                        <w:adjustRightInd w:val="0"/>
                        <w:ind w:left="900" w:hanging="900"/>
                        <w:rPr>
                          <w:color w:val="000000" w:themeColor="text1"/>
                          <w:sz w:val="28"/>
                          <w:szCs w:val="20"/>
                        </w:rPr>
                      </w:pPr>
                      <w:r w:rsidRPr="00FA4123">
                        <w:rPr>
                          <w:color w:val="000000" w:themeColor="text1"/>
                          <w:sz w:val="28"/>
                          <w:szCs w:val="20"/>
                        </w:rPr>
                        <w:t>voice:</w:t>
                      </w:r>
                      <w:r w:rsidRPr="00FA4123">
                        <w:rPr>
                          <w:color w:val="000000" w:themeColor="text1"/>
                          <w:sz w:val="28"/>
                          <w:szCs w:val="20"/>
                        </w:rPr>
                        <w:tab/>
                        <w:t>(860) 509-7758</w:t>
                      </w:r>
                    </w:p>
                    <w:p w14:paraId="705C8E35" w14:textId="77777777" w:rsidR="00FD282E" w:rsidRPr="00FA4123" w:rsidRDefault="00FD282E">
                      <w:pPr>
                        <w:autoSpaceDE w:val="0"/>
                        <w:autoSpaceDN w:val="0"/>
                        <w:adjustRightInd w:val="0"/>
                        <w:ind w:left="900" w:hanging="900"/>
                        <w:rPr>
                          <w:color w:val="000000" w:themeColor="text1"/>
                          <w:sz w:val="28"/>
                          <w:szCs w:val="20"/>
                        </w:rPr>
                      </w:pPr>
                      <w:r w:rsidRPr="00FA4123">
                        <w:rPr>
                          <w:color w:val="000000" w:themeColor="text1"/>
                          <w:sz w:val="28"/>
                          <w:szCs w:val="20"/>
                        </w:rPr>
                        <w:t>fax:</w:t>
                      </w:r>
                      <w:r w:rsidRPr="00FA4123">
                        <w:rPr>
                          <w:color w:val="000000" w:themeColor="text1"/>
                          <w:sz w:val="28"/>
                          <w:szCs w:val="20"/>
                        </w:rPr>
                        <w:tab/>
                        <w:t>(860) 509-7378</w:t>
                      </w:r>
                    </w:p>
                    <w:p w14:paraId="29C86C42" w14:textId="77777777" w:rsidR="00FD282E" w:rsidRPr="00FA4123" w:rsidRDefault="00FD282E">
                      <w:pPr>
                        <w:autoSpaceDE w:val="0"/>
                        <w:autoSpaceDN w:val="0"/>
                        <w:adjustRightInd w:val="0"/>
                        <w:ind w:left="900" w:hanging="900"/>
                        <w:rPr>
                          <w:color w:val="000000" w:themeColor="text1"/>
                          <w:sz w:val="28"/>
                          <w:szCs w:val="20"/>
                        </w:rPr>
                      </w:pPr>
                      <w:r w:rsidRPr="00FA4123">
                        <w:rPr>
                          <w:color w:val="000000" w:themeColor="text1"/>
                          <w:sz w:val="28"/>
                          <w:szCs w:val="20"/>
                        </w:rPr>
                        <w:t>email:</w:t>
                      </w:r>
                      <w:r w:rsidRPr="00FA4123">
                        <w:rPr>
                          <w:color w:val="000000" w:themeColor="text1"/>
                          <w:sz w:val="28"/>
                          <w:szCs w:val="20"/>
                        </w:rPr>
                        <w:tab/>
                      </w:r>
                      <w:r>
                        <w:rPr>
                          <w:color w:val="000000" w:themeColor="text1"/>
                          <w:sz w:val="28"/>
                          <w:szCs w:val="20"/>
                        </w:rPr>
                        <w:t>s</w:t>
                      </w:r>
                      <w:r w:rsidRPr="00FA4123">
                        <w:rPr>
                          <w:color w:val="000000" w:themeColor="text1"/>
                          <w:sz w:val="28"/>
                          <w:szCs w:val="20"/>
                        </w:rPr>
                        <w:t>tewart.chute@ct.gov</w:t>
                      </w:r>
                    </w:p>
                    <w:p w14:paraId="08EDF420" w14:textId="77777777" w:rsidR="00FD282E" w:rsidRPr="00FA4123" w:rsidRDefault="00FD282E">
                      <w:pPr>
                        <w:tabs>
                          <w:tab w:val="right" w:pos="10260"/>
                        </w:tabs>
                        <w:rPr>
                          <w:color w:val="000000" w:themeColor="text1"/>
                        </w:rPr>
                      </w:pPr>
                    </w:p>
                    <w:p w14:paraId="2BBB226E" w14:textId="77777777" w:rsidR="00FD282E" w:rsidRPr="00FA4123" w:rsidRDefault="00FD282E">
                      <w:pPr>
                        <w:tabs>
                          <w:tab w:val="right" w:pos="10260"/>
                        </w:tabs>
                        <w:rPr>
                          <w:color w:val="000000" w:themeColor="text1"/>
                        </w:rPr>
                      </w:pPr>
                    </w:p>
                    <w:p w14:paraId="45248F48" w14:textId="77777777" w:rsidR="00FD282E" w:rsidRPr="00FA4123" w:rsidRDefault="00FD282E">
                      <w:pPr>
                        <w:tabs>
                          <w:tab w:val="right" w:pos="10260"/>
                        </w:tabs>
                        <w:rPr>
                          <w:color w:val="000000" w:themeColor="text1"/>
                          <w:sz w:val="28"/>
                        </w:rPr>
                      </w:pPr>
                      <w:r w:rsidRPr="00FA4123">
                        <w:rPr>
                          <w:color w:val="000000" w:themeColor="text1"/>
                          <w:sz w:val="28"/>
                        </w:rPr>
                        <w:t>This annual report is available at:</w:t>
                      </w:r>
                    </w:p>
                    <w:p w14:paraId="26999546" w14:textId="77777777" w:rsidR="00FD282E" w:rsidRDefault="0078543C">
                      <w:pPr>
                        <w:tabs>
                          <w:tab w:val="right" w:pos="10260"/>
                        </w:tabs>
                        <w:rPr>
                          <w:color w:val="777777"/>
                          <w:sz w:val="28"/>
                        </w:rPr>
                      </w:pPr>
                      <w:hyperlink r:id="rId13" w:history="1">
                        <w:r w:rsidR="00FD282E">
                          <w:rPr>
                            <w:rStyle w:val="Hyperlink"/>
                            <w:sz w:val="28"/>
                          </w:rPr>
                          <w:t>www.ct.gov/dph/publicbeaches</w:t>
                        </w:r>
                      </w:hyperlink>
                    </w:p>
                    <w:p w14:paraId="6D006948" w14:textId="77777777" w:rsidR="00FD282E" w:rsidRDefault="00FD282E">
                      <w:pPr>
                        <w:tabs>
                          <w:tab w:val="right" w:pos="10260"/>
                        </w:tabs>
                        <w:rPr>
                          <w:color w:val="777777"/>
                          <w:sz w:val="28"/>
                        </w:rPr>
                      </w:pPr>
                    </w:p>
                    <w:p w14:paraId="43D3DA9B" w14:textId="77777777" w:rsidR="00FD282E" w:rsidRDefault="00FD282E">
                      <w:pPr>
                        <w:tabs>
                          <w:tab w:val="right" w:pos="10260"/>
                        </w:tabs>
                        <w:rPr>
                          <w:color w:val="777777"/>
                          <w:sz w:val="28"/>
                        </w:rPr>
                      </w:pPr>
                    </w:p>
                    <w:p w14:paraId="31763211" w14:textId="77777777" w:rsidR="00FD282E" w:rsidRDefault="00FD282E">
                      <w:pPr>
                        <w:tabs>
                          <w:tab w:val="right" w:pos="10260"/>
                        </w:tabs>
                        <w:rPr>
                          <w:color w:val="777777"/>
                          <w:sz w:val="28"/>
                        </w:rPr>
                      </w:pPr>
                      <w:r>
                        <w:rPr>
                          <w:color w:val="777777"/>
                          <w:sz w:val="28"/>
                        </w:rPr>
                        <w:t>Visit the US EPA BEACON2 website to locate beaches and view beach data:</w:t>
                      </w:r>
                    </w:p>
                    <w:p w14:paraId="1E6B9423" w14:textId="77777777" w:rsidR="00FD282E" w:rsidRDefault="0078543C">
                      <w:pPr>
                        <w:tabs>
                          <w:tab w:val="right" w:pos="10260"/>
                        </w:tabs>
                        <w:rPr>
                          <w:color w:val="777777"/>
                          <w:sz w:val="28"/>
                        </w:rPr>
                      </w:pPr>
                      <w:hyperlink r:id="rId14" w:history="1">
                        <w:r w:rsidR="00FD282E">
                          <w:rPr>
                            <w:rStyle w:val="Hyperlink"/>
                            <w:sz w:val="28"/>
                          </w:rPr>
                          <w:t>http://watersgeo.epa.gov/beacon2/</w:t>
                        </w:r>
                      </w:hyperlink>
                    </w:p>
                    <w:p w14:paraId="201ED404" w14:textId="77777777" w:rsidR="00FD282E" w:rsidRDefault="00FD282E">
                      <w:pPr>
                        <w:tabs>
                          <w:tab w:val="right" w:pos="10260"/>
                        </w:tabs>
                        <w:rPr>
                          <w:color w:val="777777"/>
                        </w:rPr>
                      </w:pPr>
                    </w:p>
                  </w:txbxContent>
                </v:textbox>
                <w10:wrap type="square"/>
              </v:shape>
            </w:pict>
          </mc:Fallback>
        </mc:AlternateContent>
      </w:r>
      <w:r w:rsidR="00FA4123">
        <w:rPr>
          <w:sz w:val="40"/>
          <w:szCs w:val="40"/>
        </w:rPr>
        <w:br w:type="page"/>
      </w:r>
    </w:p>
    <w:p w14:paraId="14CA466E" w14:textId="77777777" w:rsidR="00352F08" w:rsidRDefault="0027681E">
      <w:pPr>
        <w:rPr>
          <w:rFonts w:asciiTheme="majorHAnsi" w:eastAsiaTheme="majorEastAsia" w:hAnsiTheme="majorHAnsi" w:cstheme="majorBidi"/>
          <w:bCs/>
          <w:color w:val="365F91" w:themeColor="accent1" w:themeShade="BF"/>
          <w:sz w:val="28"/>
          <w:szCs w:val="28"/>
        </w:rPr>
      </w:pPr>
      <w:r>
        <w:rPr>
          <w:rFonts w:asciiTheme="majorHAnsi" w:eastAsiaTheme="majorEastAsia" w:hAnsiTheme="majorHAnsi" w:cstheme="majorBidi"/>
          <w:bCs/>
          <w:color w:val="365F91" w:themeColor="accent1" w:themeShade="BF"/>
          <w:sz w:val="28"/>
          <w:szCs w:val="28"/>
        </w:rPr>
        <w:lastRenderedPageBreak/>
        <w:t>TABLE OF CONTENTS</w:t>
      </w:r>
    </w:p>
    <w:bookmarkStart w:id="0" w:name="_Toc413849954"/>
    <w:bookmarkStart w:id="1" w:name="_Toc413850967"/>
    <w:p w14:paraId="525EF995" w14:textId="6F9300E3" w:rsidR="00D1299A" w:rsidRDefault="00B92BFC">
      <w:pPr>
        <w:pStyle w:val="TOC1"/>
        <w:tabs>
          <w:tab w:val="right" w:leader="dot" w:pos="9350"/>
        </w:tabs>
        <w:rPr>
          <w:rFonts w:eastAsiaTheme="minorEastAsia"/>
          <w:noProof/>
        </w:rPr>
      </w:pPr>
      <w:r>
        <w:fldChar w:fldCharType="begin"/>
      </w:r>
      <w:r w:rsidR="00A858E9">
        <w:instrText xml:space="preserve"> TOC \o "1-3" \h \z \u </w:instrText>
      </w:r>
      <w:r>
        <w:fldChar w:fldCharType="separate"/>
      </w:r>
      <w:hyperlink w:anchor="_Toc68010818" w:history="1">
        <w:r w:rsidR="00D1299A" w:rsidRPr="00E80525">
          <w:rPr>
            <w:rStyle w:val="Hyperlink"/>
            <w:noProof/>
          </w:rPr>
          <w:t>Introduction</w:t>
        </w:r>
        <w:r w:rsidR="00D1299A">
          <w:rPr>
            <w:noProof/>
            <w:webHidden/>
          </w:rPr>
          <w:tab/>
        </w:r>
        <w:r w:rsidR="00D1299A">
          <w:rPr>
            <w:noProof/>
            <w:webHidden/>
          </w:rPr>
          <w:fldChar w:fldCharType="begin"/>
        </w:r>
        <w:r w:rsidR="00D1299A">
          <w:rPr>
            <w:noProof/>
            <w:webHidden/>
          </w:rPr>
          <w:instrText xml:space="preserve"> PAGEREF _Toc68010818 \h </w:instrText>
        </w:r>
        <w:r w:rsidR="00D1299A">
          <w:rPr>
            <w:noProof/>
            <w:webHidden/>
          </w:rPr>
        </w:r>
        <w:r w:rsidR="00D1299A">
          <w:rPr>
            <w:noProof/>
            <w:webHidden/>
          </w:rPr>
          <w:fldChar w:fldCharType="separate"/>
        </w:r>
        <w:r w:rsidR="00D1299A">
          <w:rPr>
            <w:noProof/>
            <w:webHidden/>
          </w:rPr>
          <w:t>5</w:t>
        </w:r>
        <w:r w:rsidR="00D1299A">
          <w:rPr>
            <w:noProof/>
            <w:webHidden/>
          </w:rPr>
          <w:fldChar w:fldCharType="end"/>
        </w:r>
      </w:hyperlink>
    </w:p>
    <w:p w14:paraId="20999FAC" w14:textId="47FB224B" w:rsidR="00D1299A" w:rsidRDefault="008F0301">
      <w:pPr>
        <w:pStyle w:val="TOC1"/>
        <w:tabs>
          <w:tab w:val="right" w:leader="dot" w:pos="9350"/>
        </w:tabs>
        <w:rPr>
          <w:rFonts w:eastAsiaTheme="minorEastAsia"/>
          <w:noProof/>
        </w:rPr>
      </w:pPr>
      <w:hyperlink w:anchor="_Toc68010819" w:history="1">
        <w:r w:rsidR="00D1299A" w:rsidRPr="00E80525">
          <w:rPr>
            <w:rStyle w:val="Hyperlink"/>
            <w:noProof/>
          </w:rPr>
          <w:t>A:  Elements of the Beach Monitoring and Notification Program</w:t>
        </w:r>
        <w:r w:rsidR="00D1299A">
          <w:rPr>
            <w:noProof/>
            <w:webHidden/>
          </w:rPr>
          <w:tab/>
        </w:r>
        <w:r w:rsidR="00D1299A">
          <w:rPr>
            <w:noProof/>
            <w:webHidden/>
          </w:rPr>
          <w:fldChar w:fldCharType="begin"/>
        </w:r>
        <w:r w:rsidR="00D1299A">
          <w:rPr>
            <w:noProof/>
            <w:webHidden/>
          </w:rPr>
          <w:instrText xml:space="preserve"> PAGEREF _Toc68010819 \h </w:instrText>
        </w:r>
        <w:r w:rsidR="00D1299A">
          <w:rPr>
            <w:noProof/>
            <w:webHidden/>
          </w:rPr>
        </w:r>
        <w:r w:rsidR="00D1299A">
          <w:rPr>
            <w:noProof/>
            <w:webHidden/>
          </w:rPr>
          <w:fldChar w:fldCharType="separate"/>
        </w:r>
        <w:r w:rsidR="00D1299A">
          <w:rPr>
            <w:noProof/>
            <w:webHidden/>
          </w:rPr>
          <w:t>5</w:t>
        </w:r>
        <w:r w:rsidR="00D1299A">
          <w:rPr>
            <w:noProof/>
            <w:webHidden/>
          </w:rPr>
          <w:fldChar w:fldCharType="end"/>
        </w:r>
      </w:hyperlink>
    </w:p>
    <w:p w14:paraId="408F5B75" w14:textId="698CFDFC" w:rsidR="00D1299A" w:rsidRDefault="008F0301">
      <w:pPr>
        <w:pStyle w:val="TOC2"/>
        <w:tabs>
          <w:tab w:val="right" w:leader="dot" w:pos="9350"/>
        </w:tabs>
        <w:rPr>
          <w:rFonts w:eastAsiaTheme="minorEastAsia"/>
          <w:noProof/>
        </w:rPr>
      </w:pPr>
      <w:hyperlink w:anchor="_Toc68010820" w:history="1">
        <w:r w:rsidR="00D1299A" w:rsidRPr="00E80525">
          <w:rPr>
            <w:rStyle w:val="Hyperlink"/>
            <w:b/>
            <w:bCs/>
            <w:noProof/>
          </w:rPr>
          <w:t xml:space="preserve">Table A1: </w:t>
        </w:r>
        <w:r w:rsidR="00D1299A" w:rsidRPr="00E80525">
          <w:rPr>
            <w:rStyle w:val="Hyperlink"/>
            <w:bCs/>
            <w:noProof/>
          </w:rPr>
          <w:t>Public Notification Procedures Listed by current State or municipal agencies (2003-2020)</w:t>
        </w:r>
        <w:r w:rsidR="00D1299A">
          <w:rPr>
            <w:noProof/>
            <w:webHidden/>
          </w:rPr>
          <w:tab/>
        </w:r>
        <w:r w:rsidR="00D1299A">
          <w:rPr>
            <w:noProof/>
            <w:webHidden/>
          </w:rPr>
          <w:fldChar w:fldCharType="begin"/>
        </w:r>
        <w:r w:rsidR="00D1299A">
          <w:rPr>
            <w:noProof/>
            <w:webHidden/>
          </w:rPr>
          <w:instrText xml:space="preserve"> PAGEREF _Toc68010820 \h </w:instrText>
        </w:r>
        <w:r w:rsidR="00D1299A">
          <w:rPr>
            <w:noProof/>
            <w:webHidden/>
          </w:rPr>
        </w:r>
        <w:r w:rsidR="00D1299A">
          <w:rPr>
            <w:noProof/>
            <w:webHidden/>
          </w:rPr>
          <w:fldChar w:fldCharType="separate"/>
        </w:r>
        <w:r w:rsidR="00D1299A">
          <w:rPr>
            <w:noProof/>
            <w:webHidden/>
          </w:rPr>
          <w:t>8</w:t>
        </w:r>
        <w:r w:rsidR="00D1299A">
          <w:rPr>
            <w:noProof/>
            <w:webHidden/>
          </w:rPr>
          <w:fldChar w:fldCharType="end"/>
        </w:r>
      </w:hyperlink>
    </w:p>
    <w:p w14:paraId="56B46667" w14:textId="52E35A81" w:rsidR="00D1299A" w:rsidRDefault="008F0301">
      <w:pPr>
        <w:pStyle w:val="TOC2"/>
        <w:tabs>
          <w:tab w:val="right" w:leader="dot" w:pos="9350"/>
        </w:tabs>
        <w:rPr>
          <w:rFonts w:eastAsiaTheme="minorEastAsia"/>
          <w:noProof/>
        </w:rPr>
      </w:pPr>
      <w:hyperlink w:anchor="_Toc68010821" w:history="1">
        <w:r w:rsidR="00D1299A" w:rsidRPr="00E80525">
          <w:rPr>
            <w:rStyle w:val="Hyperlink"/>
            <w:b/>
            <w:bCs/>
            <w:noProof/>
          </w:rPr>
          <w:t xml:space="preserve">Figure A1: </w:t>
        </w:r>
        <w:r w:rsidR="00D1299A" w:rsidRPr="00E80525">
          <w:rPr>
            <w:rStyle w:val="Hyperlink"/>
            <w:bCs/>
            <w:noProof/>
          </w:rPr>
          <w:t>Notification Procedures for CT Marine Beaches (2003-2020)</w:t>
        </w:r>
        <w:r w:rsidR="00D1299A">
          <w:rPr>
            <w:noProof/>
            <w:webHidden/>
          </w:rPr>
          <w:tab/>
        </w:r>
        <w:r w:rsidR="00D1299A">
          <w:rPr>
            <w:noProof/>
            <w:webHidden/>
          </w:rPr>
          <w:fldChar w:fldCharType="begin"/>
        </w:r>
        <w:r w:rsidR="00D1299A">
          <w:rPr>
            <w:noProof/>
            <w:webHidden/>
          </w:rPr>
          <w:instrText xml:space="preserve"> PAGEREF _Toc68010821 \h </w:instrText>
        </w:r>
        <w:r w:rsidR="00D1299A">
          <w:rPr>
            <w:noProof/>
            <w:webHidden/>
          </w:rPr>
        </w:r>
        <w:r w:rsidR="00D1299A">
          <w:rPr>
            <w:noProof/>
            <w:webHidden/>
          </w:rPr>
          <w:fldChar w:fldCharType="separate"/>
        </w:r>
        <w:r w:rsidR="00D1299A">
          <w:rPr>
            <w:noProof/>
            <w:webHidden/>
          </w:rPr>
          <w:t>10</w:t>
        </w:r>
        <w:r w:rsidR="00D1299A">
          <w:rPr>
            <w:noProof/>
            <w:webHidden/>
          </w:rPr>
          <w:fldChar w:fldCharType="end"/>
        </w:r>
      </w:hyperlink>
    </w:p>
    <w:p w14:paraId="61C96185" w14:textId="4277F99C" w:rsidR="00D1299A" w:rsidRDefault="008F0301">
      <w:pPr>
        <w:pStyle w:val="TOC1"/>
        <w:tabs>
          <w:tab w:val="right" w:leader="dot" w:pos="9350"/>
        </w:tabs>
        <w:rPr>
          <w:rFonts w:eastAsiaTheme="minorEastAsia"/>
          <w:noProof/>
        </w:rPr>
      </w:pPr>
      <w:hyperlink w:anchor="_Toc68010822" w:history="1">
        <w:r w:rsidR="00D1299A" w:rsidRPr="00E80525">
          <w:rPr>
            <w:rStyle w:val="Hyperlink"/>
            <w:noProof/>
          </w:rPr>
          <w:t>B: CT DPH Staff and Responsibilities</w:t>
        </w:r>
        <w:r w:rsidR="00D1299A">
          <w:rPr>
            <w:noProof/>
            <w:webHidden/>
          </w:rPr>
          <w:tab/>
        </w:r>
        <w:r w:rsidR="00D1299A">
          <w:rPr>
            <w:noProof/>
            <w:webHidden/>
          </w:rPr>
          <w:fldChar w:fldCharType="begin"/>
        </w:r>
        <w:r w:rsidR="00D1299A">
          <w:rPr>
            <w:noProof/>
            <w:webHidden/>
          </w:rPr>
          <w:instrText xml:space="preserve"> PAGEREF _Toc68010822 \h </w:instrText>
        </w:r>
        <w:r w:rsidR="00D1299A">
          <w:rPr>
            <w:noProof/>
            <w:webHidden/>
          </w:rPr>
        </w:r>
        <w:r w:rsidR="00D1299A">
          <w:rPr>
            <w:noProof/>
            <w:webHidden/>
          </w:rPr>
          <w:fldChar w:fldCharType="separate"/>
        </w:r>
        <w:r w:rsidR="00D1299A">
          <w:rPr>
            <w:noProof/>
            <w:webHidden/>
          </w:rPr>
          <w:t>11</w:t>
        </w:r>
        <w:r w:rsidR="00D1299A">
          <w:rPr>
            <w:noProof/>
            <w:webHidden/>
          </w:rPr>
          <w:fldChar w:fldCharType="end"/>
        </w:r>
      </w:hyperlink>
    </w:p>
    <w:p w14:paraId="05AF1EEF" w14:textId="6CA80FD6" w:rsidR="00D1299A" w:rsidRDefault="008F0301">
      <w:pPr>
        <w:pStyle w:val="TOC1"/>
        <w:tabs>
          <w:tab w:val="right" w:leader="dot" w:pos="9350"/>
        </w:tabs>
        <w:rPr>
          <w:rFonts w:eastAsiaTheme="minorEastAsia"/>
          <w:noProof/>
        </w:rPr>
      </w:pPr>
      <w:hyperlink w:anchor="_Toc68010823" w:history="1">
        <w:r w:rsidR="00D1299A" w:rsidRPr="00E80525">
          <w:rPr>
            <w:rStyle w:val="Hyperlink"/>
            <w:noProof/>
          </w:rPr>
          <w:t>C: Performance Criteria and Attainment of Grant Criteria</w:t>
        </w:r>
        <w:r w:rsidR="00D1299A">
          <w:rPr>
            <w:noProof/>
            <w:webHidden/>
          </w:rPr>
          <w:tab/>
        </w:r>
        <w:r w:rsidR="00D1299A">
          <w:rPr>
            <w:noProof/>
            <w:webHidden/>
          </w:rPr>
          <w:fldChar w:fldCharType="begin"/>
        </w:r>
        <w:r w:rsidR="00D1299A">
          <w:rPr>
            <w:noProof/>
            <w:webHidden/>
          </w:rPr>
          <w:instrText xml:space="preserve"> PAGEREF _Toc68010823 \h </w:instrText>
        </w:r>
        <w:r w:rsidR="00D1299A">
          <w:rPr>
            <w:noProof/>
            <w:webHidden/>
          </w:rPr>
        </w:r>
        <w:r w:rsidR="00D1299A">
          <w:rPr>
            <w:noProof/>
            <w:webHidden/>
          </w:rPr>
          <w:fldChar w:fldCharType="separate"/>
        </w:r>
        <w:r w:rsidR="00D1299A">
          <w:rPr>
            <w:noProof/>
            <w:webHidden/>
          </w:rPr>
          <w:t>12</w:t>
        </w:r>
        <w:r w:rsidR="00D1299A">
          <w:rPr>
            <w:noProof/>
            <w:webHidden/>
          </w:rPr>
          <w:fldChar w:fldCharType="end"/>
        </w:r>
      </w:hyperlink>
    </w:p>
    <w:p w14:paraId="2A4274B7" w14:textId="554233BA" w:rsidR="00D1299A" w:rsidRDefault="008F0301">
      <w:pPr>
        <w:pStyle w:val="TOC2"/>
        <w:tabs>
          <w:tab w:val="right" w:leader="dot" w:pos="9350"/>
        </w:tabs>
        <w:rPr>
          <w:rFonts w:eastAsiaTheme="minorEastAsia"/>
          <w:noProof/>
        </w:rPr>
      </w:pPr>
      <w:hyperlink w:anchor="_Toc68010824" w:history="1">
        <w:r w:rsidR="00D1299A" w:rsidRPr="00E80525">
          <w:rPr>
            <w:rStyle w:val="Hyperlink"/>
            <w:b/>
            <w:noProof/>
          </w:rPr>
          <w:t>Table C1:</w:t>
        </w:r>
        <w:r w:rsidR="00D1299A" w:rsidRPr="00E80525">
          <w:rPr>
            <w:rStyle w:val="Hyperlink"/>
            <w:noProof/>
          </w:rPr>
          <w:t xml:space="preserve"> Generalized Description of US EPA’s Nine Performance Criteria for Grant Recipients.</w:t>
        </w:r>
        <w:r w:rsidR="00D1299A">
          <w:rPr>
            <w:noProof/>
            <w:webHidden/>
          </w:rPr>
          <w:tab/>
        </w:r>
        <w:r w:rsidR="00D1299A">
          <w:rPr>
            <w:noProof/>
            <w:webHidden/>
          </w:rPr>
          <w:fldChar w:fldCharType="begin"/>
        </w:r>
        <w:r w:rsidR="00D1299A">
          <w:rPr>
            <w:noProof/>
            <w:webHidden/>
          </w:rPr>
          <w:instrText xml:space="preserve"> PAGEREF _Toc68010824 \h </w:instrText>
        </w:r>
        <w:r w:rsidR="00D1299A">
          <w:rPr>
            <w:noProof/>
            <w:webHidden/>
          </w:rPr>
        </w:r>
        <w:r w:rsidR="00D1299A">
          <w:rPr>
            <w:noProof/>
            <w:webHidden/>
          </w:rPr>
          <w:fldChar w:fldCharType="separate"/>
        </w:r>
        <w:r w:rsidR="00D1299A">
          <w:rPr>
            <w:noProof/>
            <w:webHidden/>
          </w:rPr>
          <w:t>12</w:t>
        </w:r>
        <w:r w:rsidR="00D1299A">
          <w:rPr>
            <w:noProof/>
            <w:webHidden/>
          </w:rPr>
          <w:fldChar w:fldCharType="end"/>
        </w:r>
      </w:hyperlink>
    </w:p>
    <w:p w14:paraId="52846BAB" w14:textId="0442F4D2" w:rsidR="00D1299A" w:rsidRDefault="008F0301">
      <w:pPr>
        <w:pStyle w:val="TOC2"/>
        <w:tabs>
          <w:tab w:val="right" w:leader="dot" w:pos="9350"/>
        </w:tabs>
        <w:rPr>
          <w:rFonts w:eastAsiaTheme="minorEastAsia"/>
          <w:noProof/>
        </w:rPr>
      </w:pPr>
      <w:hyperlink w:anchor="_Toc68010825" w:history="1">
        <w:r w:rsidR="00D1299A" w:rsidRPr="00E80525">
          <w:rPr>
            <w:rStyle w:val="Hyperlink"/>
            <w:b/>
            <w:noProof/>
          </w:rPr>
          <w:t>Table C2:</w:t>
        </w:r>
        <w:r w:rsidR="00D1299A" w:rsidRPr="00E80525">
          <w:rPr>
            <w:rStyle w:val="Hyperlink"/>
            <w:noProof/>
          </w:rPr>
          <w:t xml:space="preserve"> Tier Rank.</w:t>
        </w:r>
        <w:r w:rsidR="00D1299A">
          <w:rPr>
            <w:noProof/>
            <w:webHidden/>
          </w:rPr>
          <w:tab/>
        </w:r>
        <w:r w:rsidR="00D1299A">
          <w:rPr>
            <w:noProof/>
            <w:webHidden/>
          </w:rPr>
          <w:fldChar w:fldCharType="begin"/>
        </w:r>
        <w:r w:rsidR="00D1299A">
          <w:rPr>
            <w:noProof/>
            <w:webHidden/>
          </w:rPr>
          <w:instrText xml:space="preserve"> PAGEREF _Toc68010825 \h </w:instrText>
        </w:r>
        <w:r w:rsidR="00D1299A">
          <w:rPr>
            <w:noProof/>
            <w:webHidden/>
          </w:rPr>
        </w:r>
        <w:r w:rsidR="00D1299A">
          <w:rPr>
            <w:noProof/>
            <w:webHidden/>
          </w:rPr>
          <w:fldChar w:fldCharType="separate"/>
        </w:r>
        <w:r w:rsidR="00D1299A">
          <w:rPr>
            <w:noProof/>
            <w:webHidden/>
          </w:rPr>
          <w:t>14</w:t>
        </w:r>
        <w:r w:rsidR="00D1299A">
          <w:rPr>
            <w:noProof/>
            <w:webHidden/>
          </w:rPr>
          <w:fldChar w:fldCharType="end"/>
        </w:r>
      </w:hyperlink>
    </w:p>
    <w:p w14:paraId="3D235B22" w14:textId="78B699B9" w:rsidR="00D1299A" w:rsidRDefault="008F0301">
      <w:pPr>
        <w:pStyle w:val="TOC1"/>
        <w:tabs>
          <w:tab w:val="right" w:leader="dot" w:pos="9350"/>
        </w:tabs>
        <w:rPr>
          <w:rFonts w:eastAsiaTheme="minorEastAsia"/>
          <w:noProof/>
        </w:rPr>
      </w:pPr>
      <w:hyperlink w:anchor="_Toc68010826" w:history="1">
        <w:r w:rsidR="00D1299A" w:rsidRPr="00E80525">
          <w:rPr>
            <w:rStyle w:val="Hyperlink"/>
            <w:noProof/>
          </w:rPr>
          <w:t>D: Performance Measures</w:t>
        </w:r>
        <w:r w:rsidR="00D1299A">
          <w:rPr>
            <w:noProof/>
            <w:webHidden/>
          </w:rPr>
          <w:tab/>
        </w:r>
        <w:r w:rsidR="00D1299A">
          <w:rPr>
            <w:noProof/>
            <w:webHidden/>
          </w:rPr>
          <w:fldChar w:fldCharType="begin"/>
        </w:r>
        <w:r w:rsidR="00D1299A">
          <w:rPr>
            <w:noProof/>
            <w:webHidden/>
          </w:rPr>
          <w:instrText xml:space="preserve"> PAGEREF _Toc68010826 \h </w:instrText>
        </w:r>
        <w:r w:rsidR="00D1299A">
          <w:rPr>
            <w:noProof/>
            <w:webHidden/>
          </w:rPr>
        </w:r>
        <w:r w:rsidR="00D1299A">
          <w:rPr>
            <w:noProof/>
            <w:webHidden/>
          </w:rPr>
          <w:fldChar w:fldCharType="separate"/>
        </w:r>
        <w:r w:rsidR="00D1299A">
          <w:rPr>
            <w:noProof/>
            <w:webHidden/>
          </w:rPr>
          <w:t>17</w:t>
        </w:r>
        <w:r w:rsidR="00D1299A">
          <w:rPr>
            <w:noProof/>
            <w:webHidden/>
          </w:rPr>
          <w:fldChar w:fldCharType="end"/>
        </w:r>
      </w:hyperlink>
    </w:p>
    <w:p w14:paraId="106C034B" w14:textId="1BA5BF6C" w:rsidR="00D1299A" w:rsidRDefault="008F0301">
      <w:pPr>
        <w:pStyle w:val="TOC2"/>
        <w:tabs>
          <w:tab w:val="right" w:leader="dot" w:pos="9350"/>
        </w:tabs>
        <w:rPr>
          <w:rFonts w:eastAsiaTheme="minorEastAsia"/>
          <w:noProof/>
        </w:rPr>
      </w:pPr>
      <w:hyperlink w:anchor="_Toc68010827" w:history="1">
        <w:r w:rsidR="00D1299A" w:rsidRPr="00E80525">
          <w:rPr>
            <w:rStyle w:val="Hyperlink"/>
            <w:b/>
            <w:noProof/>
          </w:rPr>
          <w:t>Table D1:</w:t>
        </w:r>
        <w:r w:rsidR="00D1299A" w:rsidRPr="00E80525">
          <w:rPr>
            <w:rStyle w:val="Hyperlink"/>
            <w:noProof/>
          </w:rPr>
          <w:t xml:space="preserve">  Summary Counts for Key Parameters from the 2020 Marine Beach Season.</w:t>
        </w:r>
        <w:r w:rsidR="00D1299A">
          <w:rPr>
            <w:noProof/>
            <w:webHidden/>
          </w:rPr>
          <w:tab/>
        </w:r>
        <w:r w:rsidR="00D1299A">
          <w:rPr>
            <w:noProof/>
            <w:webHidden/>
          </w:rPr>
          <w:fldChar w:fldCharType="begin"/>
        </w:r>
        <w:r w:rsidR="00D1299A">
          <w:rPr>
            <w:noProof/>
            <w:webHidden/>
          </w:rPr>
          <w:instrText xml:space="preserve"> PAGEREF _Toc68010827 \h </w:instrText>
        </w:r>
        <w:r w:rsidR="00D1299A">
          <w:rPr>
            <w:noProof/>
            <w:webHidden/>
          </w:rPr>
        </w:r>
        <w:r w:rsidR="00D1299A">
          <w:rPr>
            <w:noProof/>
            <w:webHidden/>
          </w:rPr>
          <w:fldChar w:fldCharType="separate"/>
        </w:r>
        <w:r w:rsidR="00D1299A">
          <w:rPr>
            <w:noProof/>
            <w:webHidden/>
          </w:rPr>
          <w:t>17</w:t>
        </w:r>
        <w:r w:rsidR="00D1299A">
          <w:rPr>
            <w:noProof/>
            <w:webHidden/>
          </w:rPr>
          <w:fldChar w:fldCharType="end"/>
        </w:r>
      </w:hyperlink>
    </w:p>
    <w:p w14:paraId="1AC702DB" w14:textId="57F82900" w:rsidR="00D1299A" w:rsidRDefault="008F0301">
      <w:pPr>
        <w:pStyle w:val="TOC1"/>
        <w:tabs>
          <w:tab w:val="right" w:leader="dot" w:pos="9350"/>
        </w:tabs>
        <w:rPr>
          <w:rFonts w:eastAsiaTheme="minorEastAsia"/>
          <w:noProof/>
        </w:rPr>
      </w:pPr>
      <w:hyperlink w:anchor="_Toc68010828" w:history="1">
        <w:r w:rsidR="00D1299A" w:rsidRPr="00E80525">
          <w:rPr>
            <w:rStyle w:val="Hyperlink"/>
            <w:noProof/>
          </w:rPr>
          <w:t>E: Beach Advisories and Outside Appraisal</w:t>
        </w:r>
        <w:r w:rsidR="00D1299A">
          <w:rPr>
            <w:noProof/>
            <w:webHidden/>
          </w:rPr>
          <w:tab/>
        </w:r>
        <w:r w:rsidR="00D1299A">
          <w:rPr>
            <w:noProof/>
            <w:webHidden/>
          </w:rPr>
          <w:fldChar w:fldCharType="begin"/>
        </w:r>
        <w:r w:rsidR="00D1299A">
          <w:rPr>
            <w:noProof/>
            <w:webHidden/>
          </w:rPr>
          <w:instrText xml:space="preserve"> PAGEREF _Toc68010828 \h </w:instrText>
        </w:r>
        <w:r w:rsidR="00D1299A">
          <w:rPr>
            <w:noProof/>
            <w:webHidden/>
          </w:rPr>
        </w:r>
        <w:r w:rsidR="00D1299A">
          <w:rPr>
            <w:noProof/>
            <w:webHidden/>
          </w:rPr>
          <w:fldChar w:fldCharType="separate"/>
        </w:r>
        <w:r w:rsidR="00D1299A">
          <w:rPr>
            <w:noProof/>
            <w:webHidden/>
          </w:rPr>
          <w:t>18</w:t>
        </w:r>
        <w:r w:rsidR="00D1299A">
          <w:rPr>
            <w:noProof/>
            <w:webHidden/>
          </w:rPr>
          <w:fldChar w:fldCharType="end"/>
        </w:r>
      </w:hyperlink>
    </w:p>
    <w:p w14:paraId="5FC53E49" w14:textId="5BFCBBFC" w:rsidR="00D1299A" w:rsidRDefault="008F0301">
      <w:pPr>
        <w:pStyle w:val="TOC2"/>
        <w:tabs>
          <w:tab w:val="right" w:leader="dot" w:pos="9350"/>
        </w:tabs>
        <w:rPr>
          <w:rFonts w:eastAsiaTheme="minorEastAsia"/>
          <w:noProof/>
        </w:rPr>
      </w:pPr>
      <w:hyperlink w:anchor="_Toc68010829" w:history="1">
        <w:r w:rsidR="00D1299A" w:rsidRPr="00E80525">
          <w:rPr>
            <w:rStyle w:val="Hyperlink"/>
            <w:b/>
            <w:noProof/>
          </w:rPr>
          <w:t>Table E1:</w:t>
        </w:r>
        <w:r w:rsidR="00D1299A" w:rsidRPr="00E80525">
          <w:rPr>
            <w:rStyle w:val="Hyperlink"/>
            <w:noProof/>
          </w:rPr>
          <w:t xml:space="preserve"> Connecticut Beach Advisories and Closures for the 2020 Swim Season</w:t>
        </w:r>
        <w:r w:rsidR="00D1299A">
          <w:rPr>
            <w:noProof/>
            <w:webHidden/>
          </w:rPr>
          <w:tab/>
        </w:r>
        <w:r w:rsidR="00D1299A">
          <w:rPr>
            <w:noProof/>
            <w:webHidden/>
          </w:rPr>
          <w:fldChar w:fldCharType="begin"/>
        </w:r>
        <w:r w:rsidR="00D1299A">
          <w:rPr>
            <w:noProof/>
            <w:webHidden/>
          </w:rPr>
          <w:instrText xml:space="preserve"> PAGEREF _Toc68010829 \h </w:instrText>
        </w:r>
        <w:r w:rsidR="00D1299A">
          <w:rPr>
            <w:noProof/>
            <w:webHidden/>
          </w:rPr>
        </w:r>
        <w:r w:rsidR="00D1299A">
          <w:rPr>
            <w:noProof/>
            <w:webHidden/>
          </w:rPr>
          <w:fldChar w:fldCharType="separate"/>
        </w:r>
        <w:r w:rsidR="00D1299A">
          <w:rPr>
            <w:noProof/>
            <w:webHidden/>
          </w:rPr>
          <w:t>18</w:t>
        </w:r>
        <w:r w:rsidR="00D1299A">
          <w:rPr>
            <w:noProof/>
            <w:webHidden/>
          </w:rPr>
          <w:fldChar w:fldCharType="end"/>
        </w:r>
      </w:hyperlink>
    </w:p>
    <w:p w14:paraId="2CF34F3C" w14:textId="64CE2C6F" w:rsidR="00D1299A" w:rsidRDefault="008F0301">
      <w:pPr>
        <w:pStyle w:val="TOC2"/>
        <w:tabs>
          <w:tab w:val="right" w:leader="dot" w:pos="9350"/>
        </w:tabs>
        <w:rPr>
          <w:rFonts w:eastAsiaTheme="minorEastAsia"/>
          <w:noProof/>
        </w:rPr>
      </w:pPr>
      <w:hyperlink w:anchor="_Toc68010830" w:history="1">
        <w:r w:rsidR="00D1299A" w:rsidRPr="00E80525">
          <w:rPr>
            <w:rStyle w:val="Hyperlink"/>
            <w:rFonts w:eastAsia="Times New Roman"/>
            <w:noProof/>
          </w:rPr>
          <w:t>Appendix B:</w:t>
        </w:r>
        <w:r w:rsidR="00D1299A" w:rsidRPr="00E80525">
          <w:rPr>
            <w:rStyle w:val="Hyperlink"/>
            <w:rFonts w:ascii="Times New Roman" w:eastAsia="Times New Roman" w:hAnsi="Times New Roman" w:cs="Times New Roman"/>
            <w:noProof/>
          </w:rPr>
          <w:t xml:space="preserve"> Eighteen-year summary data.</w:t>
        </w:r>
        <w:r w:rsidR="00D1299A">
          <w:rPr>
            <w:noProof/>
            <w:webHidden/>
          </w:rPr>
          <w:tab/>
        </w:r>
        <w:r w:rsidR="00D1299A">
          <w:rPr>
            <w:noProof/>
            <w:webHidden/>
          </w:rPr>
          <w:fldChar w:fldCharType="begin"/>
        </w:r>
        <w:r w:rsidR="00D1299A">
          <w:rPr>
            <w:noProof/>
            <w:webHidden/>
          </w:rPr>
          <w:instrText xml:space="preserve"> PAGEREF _Toc68010830 \h </w:instrText>
        </w:r>
        <w:r w:rsidR="00D1299A">
          <w:rPr>
            <w:noProof/>
            <w:webHidden/>
          </w:rPr>
        </w:r>
        <w:r w:rsidR="00D1299A">
          <w:rPr>
            <w:noProof/>
            <w:webHidden/>
          </w:rPr>
          <w:fldChar w:fldCharType="separate"/>
        </w:r>
        <w:r w:rsidR="00D1299A">
          <w:rPr>
            <w:noProof/>
            <w:webHidden/>
          </w:rPr>
          <w:t>21</w:t>
        </w:r>
        <w:r w:rsidR="00D1299A">
          <w:rPr>
            <w:noProof/>
            <w:webHidden/>
          </w:rPr>
          <w:fldChar w:fldCharType="end"/>
        </w:r>
      </w:hyperlink>
    </w:p>
    <w:p w14:paraId="0D338D09" w14:textId="357AEA85" w:rsidR="00D1299A" w:rsidRDefault="008F0301">
      <w:pPr>
        <w:pStyle w:val="TOC2"/>
        <w:tabs>
          <w:tab w:val="right" w:leader="dot" w:pos="9350"/>
        </w:tabs>
        <w:rPr>
          <w:rFonts w:eastAsiaTheme="minorEastAsia"/>
          <w:noProof/>
        </w:rPr>
      </w:pPr>
      <w:hyperlink w:anchor="_Toc68010831" w:history="1">
        <w:r w:rsidR="00D1299A" w:rsidRPr="00E80525">
          <w:rPr>
            <w:rStyle w:val="Hyperlink"/>
            <w:noProof/>
          </w:rPr>
          <w:t>Appendix C:  EPA’s Reply to Connecticut’s Justification to Maintain Its Current Beach Action Values</w:t>
        </w:r>
        <w:r w:rsidR="00D1299A">
          <w:rPr>
            <w:noProof/>
            <w:webHidden/>
          </w:rPr>
          <w:tab/>
        </w:r>
        <w:r w:rsidR="00D1299A">
          <w:rPr>
            <w:noProof/>
            <w:webHidden/>
          </w:rPr>
          <w:fldChar w:fldCharType="begin"/>
        </w:r>
        <w:r w:rsidR="00D1299A">
          <w:rPr>
            <w:noProof/>
            <w:webHidden/>
          </w:rPr>
          <w:instrText xml:space="preserve"> PAGEREF _Toc68010831 \h </w:instrText>
        </w:r>
        <w:r w:rsidR="00D1299A">
          <w:rPr>
            <w:noProof/>
            <w:webHidden/>
          </w:rPr>
        </w:r>
        <w:r w:rsidR="00D1299A">
          <w:rPr>
            <w:noProof/>
            <w:webHidden/>
          </w:rPr>
          <w:fldChar w:fldCharType="separate"/>
        </w:r>
        <w:r w:rsidR="00D1299A">
          <w:rPr>
            <w:noProof/>
            <w:webHidden/>
          </w:rPr>
          <w:t>24</w:t>
        </w:r>
        <w:r w:rsidR="00D1299A">
          <w:rPr>
            <w:noProof/>
            <w:webHidden/>
          </w:rPr>
          <w:fldChar w:fldCharType="end"/>
        </w:r>
      </w:hyperlink>
    </w:p>
    <w:p w14:paraId="0DB65CC0" w14:textId="09C49D19" w:rsidR="00D1299A" w:rsidRDefault="008F0301">
      <w:pPr>
        <w:pStyle w:val="TOC1"/>
        <w:tabs>
          <w:tab w:val="right" w:leader="dot" w:pos="9350"/>
        </w:tabs>
        <w:rPr>
          <w:rFonts w:eastAsiaTheme="minorEastAsia"/>
          <w:noProof/>
        </w:rPr>
      </w:pPr>
      <w:hyperlink w:anchor="_Toc68010832" w:history="1">
        <w:r w:rsidR="00D1299A">
          <w:rPr>
            <w:noProof/>
            <w:webHidden/>
          </w:rPr>
          <w:tab/>
        </w:r>
        <w:r w:rsidR="00D1299A">
          <w:rPr>
            <w:noProof/>
            <w:webHidden/>
          </w:rPr>
          <w:fldChar w:fldCharType="begin"/>
        </w:r>
        <w:r w:rsidR="00D1299A">
          <w:rPr>
            <w:noProof/>
            <w:webHidden/>
          </w:rPr>
          <w:instrText xml:space="preserve"> PAGEREF _Toc68010832 \h </w:instrText>
        </w:r>
        <w:r w:rsidR="00D1299A">
          <w:rPr>
            <w:noProof/>
            <w:webHidden/>
          </w:rPr>
        </w:r>
        <w:r w:rsidR="00D1299A">
          <w:rPr>
            <w:noProof/>
            <w:webHidden/>
          </w:rPr>
          <w:fldChar w:fldCharType="separate"/>
        </w:r>
        <w:r w:rsidR="00D1299A">
          <w:rPr>
            <w:noProof/>
            <w:webHidden/>
          </w:rPr>
          <w:t>24</w:t>
        </w:r>
        <w:r w:rsidR="00D1299A">
          <w:rPr>
            <w:noProof/>
            <w:webHidden/>
          </w:rPr>
          <w:fldChar w:fldCharType="end"/>
        </w:r>
      </w:hyperlink>
    </w:p>
    <w:p w14:paraId="2810FA5B" w14:textId="29C76F4C" w:rsidR="00D1299A" w:rsidRDefault="008F0301">
      <w:pPr>
        <w:pStyle w:val="TOC1"/>
        <w:tabs>
          <w:tab w:val="right" w:leader="dot" w:pos="9350"/>
        </w:tabs>
        <w:rPr>
          <w:rFonts w:eastAsiaTheme="minorEastAsia"/>
          <w:noProof/>
        </w:rPr>
      </w:pPr>
      <w:hyperlink w:anchor="_Toc68010833" w:history="1">
        <w:r w:rsidR="00D1299A" w:rsidRPr="00E80525">
          <w:rPr>
            <w:rStyle w:val="Hyperlink"/>
            <w:noProof/>
          </w:rPr>
          <w:t>END OF ANNUAL REPORT</w:t>
        </w:r>
        <w:r w:rsidR="00D1299A">
          <w:rPr>
            <w:noProof/>
            <w:webHidden/>
          </w:rPr>
          <w:tab/>
        </w:r>
        <w:r w:rsidR="00D1299A">
          <w:rPr>
            <w:noProof/>
            <w:webHidden/>
          </w:rPr>
          <w:fldChar w:fldCharType="begin"/>
        </w:r>
        <w:r w:rsidR="00D1299A">
          <w:rPr>
            <w:noProof/>
            <w:webHidden/>
          </w:rPr>
          <w:instrText xml:space="preserve"> PAGEREF _Toc68010833 \h </w:instrText>
        </w:r>
        <w:r w:rsidR="00D1299A">
          <w:rPr>
            <w:noProof/>
            <w:webHidden/>
          </w:rPr>
        </w:r>
        <w:r w:rsidR="00D1299A">
          <w:rPr>
            <w:noProof/>
            <w:webHidden/>
          </w:rPr>
          <w:fldChar w:fldCharType="separate"/>
        </w:r>
        <w:r w:rsidR="00D1299A">
          <w:rPr>
            <w:noProof/>
            <w:webHidden/>
          </w:rPr>
          <w:t>25</w:t>
        </w:r>
        <w:r w:rsidR="00D1299A">
          <w:rPr>
            <w:noProof/>
            <w:webHidden/>
          </w:rPr>
          <w:fldChar w:fldCharType="end"/>
        </w:r>
      </w:hyperlink>
    </w:p>
    <w:p w14:paraId="0DA3DA60" w14:textId="2E614F46" w:rsidR="0027681E" w:rsidRDefault="00B92BFC" w:rsidP="00C60547">
      <w:pPr>
        <w:pStyle w:val="Heading1"/>
        <w:rPr>
          <w:color w:val="auto"/>
        </w:rPr>
      </w:pPr>
      <w:r>
        <w:rPr>
          <w:color w:val="auto"/>
        </w:rPr>
        <w:fldChar w:fldCharType="end"/>
      </w:r>
    </w:p>
    <w:p w14:paraId="61FD5995" w14:textId="77777777" w:rsidR="0027681E" w:rsidRDefault="0027681E">
      <w:pPr>
        <w:rPr>
          <w:rFonts w:asciiTheme="majorHAnsi" w:eastAsiaTheme="majorEastAsia" w:hAnsiTheme="majorHAnsi" w:cstheme="majorBidi"/>
          <w:b/>
          <w:bCs/>
          <w:sz w:val="28"/>
          <w:szCs w:val="28"/>
        </w:rPr>
      </w:pPr>
      <w:r>
        <w:br w:type="page"/>
      </w:r>
    </w:p>
    <w:p w14:paraId="4F62989F" w14:textId="77777777" w:rsidR="00C60547" w:rsidRPr="00352F08" w:rsidRDefault="00C60547" w:rsidP="00C60547">
      <w:pPr>
        <w:pStyle w:val="Heading1"/>
        <w:rPr>
          <w:color w:val="auto"/>
        </w:rPr>
      </w:pPr>
      <w:bookmarkStart w:id="2" w:name="_Toc68010818"/>
      <w:r w:rsidRPr="00352F08">
        <w:rPr>
          <w:color w:val="auto"/>
        </w:rPr>
        <w:lastRenderedPageBreak/>
        <w:t>Introduction</w:t>
      </w:r>
      <w:bookmarkEnd w:id="0"/>
      <w:bookmarkEnd w:id="1"/>
      <w:bookmarkEnd w:id="2"/>
    </w:p>
    <w:p w14:paraId="1485F065" w14:textId="77777777" w:rsidR="00C60547" w:rsidRPr="00352F08" w:rsidRDefault="00C60547" w:rsidP="00C60547"/>
    <w:p w14:paraId="716403FE" w14:textId="44F86576" w:rsidR="003C3D01" w:rsidRPr="002A1E81" w:rsidRDefault="00C60547" w:rsidP="00C60547">
      <w:pPr>
        <w:jc w:val="both"/>
      </w:pPr>
      <w:r w:rsidRPr="002A1E81">
        <w:t xml:space="preserve">The Recreation Program of the Connecticut Department of Public Health (CT DPH) has completed Connecticut's </w:t>
      </w:r>
      <w:r w:rsidR="00703DC8" w:rsidRPr="002A1E81">
        <w:t>20</w:t>
      </w:r>
      <w:r w:rsidR="00422F81" w:rsidRPr="002A1E81">
        <w:t>20</w:t>
      </w:r>
      <w:r w:rsidR="003824C9" w:rsidRPr="002A1E81">
        <w:t xml:space="preserve"> </w:t>
      </w:r>
      <w:r w:rsidRPr="002A1E81">
        <w:t>Annual Report for the US Environmental Protection Agency (US</w:t>
      </w:r>
      <w:r w:rsidR="00CD5BF5" w:rsidRPr="002A1E81">
        <w:t xml:space="preserve"> </w:t>
      </w:r>
      <w:r w:rsidRPr="002A1E81">
        <w:t>EPA) Beach Grant</w:t>
      </w:r>
      <w:r w:rsidR="00C174A9" w:rsidRPr="002A1E81">
        <w:t xml:space="preserve"> </w:t>
      </w:r>
      <w:r w:rsidR="00422F81" w:rsidRPr="002A1E81">
        <w:t>CU-00A00351-0</w:t>
      </w:r>
      <w:r w:rsidRPr="002A1E81">
        <w:t xml:space="preserve">. This report describes the monitoring of regulated marine bathing areas and how the </w:t>
      </w:r>
      <w:r w:rsidR="00FC17DE" w:rsidRPr="002A1E81">
        <w:t>201</w:t>
      </w:r>
      <w:r w:rsidR="00490CAA" w:rsidRPr="002A1E81">
        <w:t>7</w:t>
      </w:r>
      <w:r w:rsidR="007668C7" w:rsidRPr="002A1E81">
        <w:t xml:space="preserve"> </w:t>
      </w:r>
      <w:r w:rsidRPr="002A1E81">
        <w:t xml:space="preserve">Quality Assurance Project Plan (QAPP) is being implemented.  It also provides information on public notification and water quality monitoring efforts.  As part of the Beach Grant work plan, Connecticut provides US EPA with seasonal data for marine recreational water quality monitoring and information on the times and duration of interventions. Much of these data are summarized within this report.  </w:t>
      </w:r>
    </w:p>
    <w:p w14:paraId="24FA150C" w14:textId="77777777" w:rsidR="00C60547" w:rsidRDefault="00C60547" w:rsidP="00C60547">
      <w:pPr>
        <w:jc w:val="both"/>
        <w:rPr>
          <w:b/>
        </w:rPr>
      </w:pPr>
      <w:r>
        <w:t>Furthermore, it describes how 24 shoreline towns,</w:t>
      </w:r>
      <w:r w:rsidR="003824C9">
        <w:t xml:space="preserve"> 18 l</w:t>
      </w:r>
      <w:r>
        <w:t>ocal health agencies, CT DPH, and Connecticut’s Department of Energy and Environmental Protection (CT DEEP) work together to monitor the shoreline marine beaches.</w:t>
      </w:r>
    </w:p>
    <w:p w14:paraId="290624E2" w14:textId="77777777" w:rsidR="00C60547" w:rsidRPr="00352F08" w:rsidRDefault="00C60547" w:rsidP="00C60547">
      <w:pPr>
        <w:pStyle w:val="Heading1"/>
        <w:rPr>
          <w:color w:val="auto"/>
        </w:rPr>
      </w:pPr>
      <w:bookmarkStart w:id="3" w:name="_Toc413849955"/>
      <w:bookmarkStart w:id="4" w:name="_Toc413850968"/>
      <w:bookmarkStart w:id="5" w:name="_Toc68010819"/>
      <w:r w:rsidRPr="00352F08">
        <w:rPr>
          <w:color w:val="auto"/>
        </w:rPr>
        <w:t>A:  Elements of the Beach Monitoring and Notification Program</w:t>
      </w:r>
      <w:bookmarkEnd w:id="3"/>
      <w:bookmarkEnd w:id="4"/>
      <w:bookmarkEnd w:id="5"/>
    </w:p>
    <w:p w14:paraId="6BC1BC6E" w14:textId="77777777" w:rsidR="00C60547" w:rsidRPr="00352F08" w:rsidRDefault="00C60547" w:rsidP="00C60547"/>
    <w:p w14:paraId="0266A8FF" w14:textId="77777777" w:rsidR="00C60547" w:rsidRDefault="00C60547" w:rsidP="00C60547">
      <w:pPr>
        <w:pStyle w:val="NoSpacing"/>
      </w:pPr>
      <w:r w:rsidRPr="00882CC2">
        <w:t>The Beach Grant includes specific goals for both US EPA and</w:t>
      </w:r>
      <w:r w:rsidR="003C3D01">
        <w:t xml:space="preserve"> </w:t>
      </w:r>
      <w:r w:rsidR="003C3D01" w:rsidRPr="00EA3E42">
        <w:t>Connecticut</w:t>
      </w:r>
      <w:r w:rsidRPr="00EA3E42">
        <w:t>.</w:t>
      </w:r>
      <w:r w:rsidRPr="00882CC2">
        <w:t xml:space="preserve"> The goals for Connecticut are </w:t>
      </w:r>
      <w:r>
        <w:t>achieved</w:t>
      </w:r>
      <w:r w:rsidRPr="00882CC2">
        <w:t xml:space="preserve"> by following a carefully developed work plan. The work plan addresses </w:t>
      </w:r>
      <w:r>
        <w:t xml:space="preserve">the </w:t>
      </w:r>
      <w:r w:rsidRPr="00882CC2">
        <w:t>twelve specific identified activities</w:t>
      </w:r>
      <w:r>
        <w:t xml:space="preserve"> described below</w:t>
      </w:r>
      <w:r w:rsidRPr="00882CC2">
        <w:t>.</w:t>
      </w:r>
    </w:p>
    <w:p w14:paraId="376DFACE" w14:textId="77777777" w:rsidR="00C60547" w:rsidRPr="002A1E81" w:rsidRDefault="00C60547" w:rsidP="00C60547">
      <w:pPr>
        <w:pStyle w:val="NoSpacing"/>
        <w:rPr>
          <w:b/>
          <w:bCs/>
        </w:rPr>
      </w:pPr>
    </w:p>
    <w:p w14:paraId="113B8536" w14:textId="09F358EB" w:rsidR="00C60547" w:rsidRPr="002A1E81" w:rsidRDefault="00C60547" w:rsidP="00121B13">
      <w:pPr>
        <w:pStyle w:val="NoSpacing"/>
        <w:ind w:left="720"/>
      </w:pPr>
      <w:r w:rsidRPr="002A1E81">
        <w:rPr>
          <w:b/>
        </w:rPr>
        <w:t>A1:  CT DEEP Beach Monitoring.</w:t>
      </w:r>
      <w:bookmarkStart w:id="6" w:name="grant04"/>
      <w:bookmarkEnd w:id="6"/>
      <w:r w:rsidRPr="002A1E81">
        <w:t xml:space="preserve">  CT DEEP performs weekly or more frequent beach monitoring at 4 coastal state beaches</w:t>
      </w:r>
      <w:r w:rsidR="005E7BFE" w:rsidRPr="002A1E81">
        <w:t xml:space="preserve">.  </w:t>
      </w:r>
      <w:r w:rsidR="0039323D" w:rsidRPr="002A1E81">
        <w:t xml:space="preserve">The coastal </w:t>
      </w:r>
      <w:r w:rsidR="00654E65" w:rsidRPr="002A1E81">
        <w:t>S</w:t>
      </w:r>
      <w:r w:rsidR="0039323D" w:rsidRPr="002A1E81">
        <w:t>tate beaches include the following: Sherwood Island State Park, Westport; Silver Sands State Park, Milford; Hammonasett State Park, Madi</w:t>
      </w:r>
      <w:r w:rsidR="005E7BFE" w:rsidRPr="002A1E81">
        <w:t>s</w:t>
      </w:r>
      <w:r w:rsidR="0039323D" w:rsidRPr="002A1E81">
        <w:t>on; and Rocky Neck State Park, East Lyme</w:t>
      </w:r>
      <w:r w:rsidRPr="002A1E81">
        <w:t>. Beach sampling will begin the week before Memorial Day and ends prior to Labor Day. This activity proceeds according to the</w:t>
      </w:r>
      <w:r w:rsidR="003C3D01" w:rsidRPr="002A1E81">
        <w:t xml:space="preserve"> </w:t>
      </w:r>
      <w:r w:rsidR="00EA3E42" w:rsidRPr="002A1E81">
        <w:t>beach QAPP</w:t>
      </w:r>
      <w:r w:rsidRPr="002A1E81">
        <w:t>.</w:t>
      </w:r>
      <w:r w:rsidR="0039323D" w:rsidRPr="002A1E81">
        <w:t xml:space="preserve">  The beach monitoring that is conducted at the coastal state beaches is partial funded under a</w:t>
      </w:r>
      <w:r w:rsidR="00703DC8" w:rsidRPr="002A1E81">
        <w:t>n</w:t>
      </w:r>
      <w:r w:rsidR="0039323D" w:rsidRPr="002A1E81">
        <w:t xml:space="preserve"> </w:t>
      </w:r>
      <w:r w:rsidR="00703DC8" w:rsidRPr="002A1E81">
        <w:t>a</w:t>
      </w:r>
      <w:r w:rsidR="0039323D" w:rsidRPr="002A1E81">
        <w:t xml:space="preserve">greement executed with the CT DEEP. This funding is used to hire seasonal personnel who are responsible for the collection of the water samples and the transport of samples to the CT DPH Microbiology Laboratory.  </w:t>
      </w:r>
      <w:r w:rsidR="00121B13" w:rsidRPr="002A1E81">
        <w:t xml:space="preserve"> In</w:t>
      </w:r>
      <w:r w:rsidR="00BA1F87" w:rsidRPr="002A1E81">
        <w:t xml:space="preserve"> </w:t>
      </w:r>
      <w:r w:rsidR="00703DC8" w:rsidRPr="002A1E81">
        <w:t>20</w:t>
      </w:r>
      <w:r w:rsidR="00422F81" w:rsidRPr="002A1E81">
        <w:t>20</w:t>
      </w:r>
      <w:r w:rsidR="00654E65" w:rsidRPr="002A1E81">
        <w:t>,</w:t>
      </w:r>
      <w:r w:rsidR="00121B13" w:rsidRPr="002A1E81">
        <w:t xml:space="preserve"> the CT DPH Laboratory </w:t>
      </w:r>
      <w:r w:rsidR="00916A4A" w:rsidRPr="002A1E81">
        <w:t>analyzed</w:t>
      </w:r>
      <w:r w:rsidR="00BA1F87" w:rsidRPr="002A1E81">
        <w:t xml:space="preserve"> </w:t>
      </w:r>
      <w:r w:rsidR="00710221" w:rsidRPr="002A1E81">
        <w:t>264</w:t>
      </w:r>
      <w:r w:rsidR="00534D40" w:rsidRPr="002A1E81">
        <w:t xml:space="preserve"> </w:t>
      </w:r>
      <w:r w:rsidR="00121B13" w:rsidRPr="002A1E81">
        <w:t>samples</w:t>
      </w:r>
      <w:r w:rsidR="00654E65" w:rsidRPr="002A1E81">
        <w:t xml:space="preserve"> collected at the coastal </w:t>
      </w:r>
      <w:r w:rsidR="002427FB" w:rsidRPr="002A1E81">
        <w:t>State Park</w:t>
      </w:r>
      <w:r w:rsidR="00654E65" w:rsidRPr="002A1E81">
        <w:t xml:space="preserve"> beaches</w:t>
      </w:r>
      <w:r w:rsidR="00121B13" w:rsidRPr="002A1E81">
        <w:t>.</w:t>
      </w:r>
    </w:p>
    <w:p w14:paraId="337220F7" w14:textId="77777777" w:rsidR="00D20401" w:rsidRPr="002A1E81" w:rsidRDefault="00D20401" w:rsidP="00121B13">
      <w:pPr>
        <w:pStyle w:val="NoSpacing"/>
        <w:ind w:left="720"/>
      </w:pPr>
    </w:p>
    <w:p w14:paraId="3C676DFC" w14:textId="5F917C72" w:rsidR="00C60547" w:rsidRPr="00916A4A" w:rsidRDefault="00C60547" w:rsidP="00C60547">
      <w:pPr>
        <w:pStyle w:val="NoSpacing"/>
        <w:ind w:left="720"/>
        <w:rPr>
          <w:b/>
          <w:bCs/>
        </w:rPr>
      </w:pPr>
      <w:r w:rsidRPr="002A1E81">
        <w:rPr>
          <w:b/>
        </w:rPr>
        <w:t xml:space="preserve">A2:  CT DPH Microbiology Laboratory. </w:t>
      </w:r>
      <w:bookmarkStart w:id="7" w:name="grant05"/>
      <w:bookmarkEnd w:id="7"/>
      <w:r w:rsidRPr="002A1E81">
        <w:rPr>
          <w:b/>
        </w:rPr>
        <w:t xml:space="preserve"> </w:t>
      </w:r>
      <w:r w:rsidRPr="002A1E81">
        <w:t xml:space="preserve">CT DPH provides indicator bacteria analysis services for beach samples at no cost to CT DEEP and local health agencies.  The courier service has regional drop off locations where local officials may transfer beach samples to a courier for delivery of samples to the CT DPH </w:t>
      </w:r>
      <w:r w:rsidR="00416D24" w:rsidRPr="002A1E81">
        <w:t>M</w:t>
      </w:r>
      <w:r w:rsidRPr="002A1E81">
        <w:t xml:space="preserve">icrobiology </w:t>
      </w:r>
      <w:r w:rsidR="00416D24" w:rsidRPr="002A1E81">
        <w:t>L</w:t>
      </w:r>
      <w:r w:rsidRPr="002A1E81">
        <w:t xml:space="preserve">aboratory in Rocky Hill.  </w:t>
      </w:r>
      <w:r w:rsidR="00CC2D58" w:rsidRPr="002A1E81">
        <w:t xml:space="preserve">The DPH Recreation Program partially funds the hiring of seasonal personnel by the CT DPH Microbiology </w:t>
      </w:r>
      <w:r w:rsidR="00257437" w:rsidRPr="002A1E81">
        <w:t>Laboratory, vehicle rental,</w:t>
      </w:r>
      <w:r w:rsidR="00CC2D58" w:rsidRPr="002A1E81">
        <w:t xml:space="preserve"> and the purchase of laboratory supplies associated with the monitoring process.  The seasonal employees provide the courier services to local health agencies and perform the laboratory services associated with the analysis of water samples.  </w:t>
      </w:r>
      <w:r w:rsidR="00121B13" w:rsidRPr="002A1E81">
        <w:t>In</w:t>
      </w:r>
      <w:r w:rsidR="00BA1F87" w:rsidRPr="002A1E81">
        <w:t xml:space="preserve"> </w:t>
      </w:r>
      <w:r w:rsidR="00703DC8" w:rsidRPr="002A1E81">
        <w:t>20</w:t>
      </w:r>
      <w:r w:rsidR="00710221" w:rsidRPr="002A1E81">
        <w:t>20</w:t>
      </w:r>
      <w:r w:rsidR="00654E65" w:rsidRPr="002A1E81">
        <w:t>,</w:t>
      </w:r>
      <w:r w:rsidR="00121B13" w:rsidRPr="002A1E81">
        <w:t xml:space="preserve"> t</w:t>
      </w:r>
      <w:r w:rsidR="001575F1" w:rsidRPr="002A1E81">
        <w:t>he CT DPH Laboratory analyze</w:t>
      </w:r>
      <w:r w:rsidR="00121B13" w:rsidRPr="002A1E81">
        <w:t>d</w:t>
      </w:r>
      <w:r w:rsidR="00BA1F87" w:rsidRPr="002A1E81">
        <w:t xml:space="preserve"> </w:t>
      </w:r>
      <w:r w:rsidR="00710221" w:rsidRPr="002A1E81">
        <w:t>1445</w:t>
      </w:r>
      <w:r w:rsidR="00534D40" w:rsidRPr="002A1E81">
        <w:t xml:space="preserve"> </w:t>
      </w:r>
      <w:r w:rsidR="001575F1" w:rsidRPr="002A1E81">
        <w:t xml:space="preserve">samples </w:t>
      </w:r>
      <w:r w:rsidR="00654E65" w:rsidRPr="002A1E81">
        <w:t>collected at all beaches along the Connecticut coastline</w:t>
      </w:r>
      <w:r w:rsidR="001575F1" w:rsidRPr="002A1E81">
        <w:t>.</w:t>
      </w:r>
      <w:r w:rsidR="00D20401" w:rsidRPr="002A1E81">
        <w:t xml:space="preserve"> </w:t>
      </w:r>
      <w:r w:rsidR="00C26422" w:rsidRPr="002A1E81">
        <w:t xml:space="preserve"> </w:t>
      </w:r>
      <w:r w:rsidR="002427FB" w:rsidRPr="002A1E81">
        <w:t>This represents approximately</w:t>
      </w:r>
      <w:r w:rsidR="00BA1F87" w:rsidRPr="002A1E81">
        <w:t xml:space="preserve"> </w:t>
      </w:r>
      <w:r w:rsidR="00710221" w:rsidRPr="002A1E81">
        <w:t>79</w:t>
      </w:r>
      <w:r w:rsidR="00BA1F87" w:rsidRPr="002A1E81">
        <w:t>%</w:t>
      </w:r>
      <w:r w:rsidR="002427FB" w:rsidRPr="002A1E81">
        <w:t xml:space="preserve"> of </w:t>
      </w:r>
      <w:r w:rsidR="006A4022" w:rsidRPr="002A1E81">
        <w:t>all</w:t>
      </w:r>
      <w:r w:rsidR="00BA1F87" w:rsidRPr="002A1E81">
        <w:t xml:space="preserve"> </w:t>
      </w:r>
      <w:r w:rsidR="00534D40" w:rsidRPr="002A1E81">
        <w:t>18</w:t>
      </w:r>
      <w:r w:rsidR="00710221" w:rsidRPr="002A1E81">
        <w:t>35</w:t>
      </w:r>
      <w:r w:rsidR="00534D40" w:rsidRPr="002A1E81">
        <w:t xml:space="preserve"> </w:t>
      </w:r>
      <w:r w:rsidR="002427FB" w:rsidRPr="002A1E81">
        <w:t xml:space="preserve">enterococci samples collected on Connecticut marine beaches and sent to US EPA </w:t>
      </w:r>
      <w:r w:rsidR="001366DC" w:rsidRPr="002A1E81">
        <w:t>for the</w:t>
      </w:r>
      <w:r w:rsidR="00BA1F87" w:rsidRPr="002A1E81">
        <w:t xml:space="preserve"> </w:t>
      </w:r>
      <w:r w:rsidR="00703DC8" w:rsidRPr="002A1E81">
        <w:t>20</w:t>
      </w:r>
      <w:r w:rsidR="00710221" w:rsidRPr="002A1E81">
        <w:t>20</w:t>
      </w:r>
      <w:r w:rsidR="001366DC" w:rsidRPr="002A1E81">
        <w:t xml:space="preserve"> season</w:t>
      </w:r>
      <w:r w:rsidR="006A4022" w:rsidRPr="002A1E81">
        <w:t>.</w:t>
      </w:r>
      <w:r w:rsidR="00114A90" w:rsidRPr="002A1E81">
        <w:t xml:space="preserve">  </w:t>
      </w:r>
      <w:r w:rsidR="00114A90">
        <w:t xml:space="preserve">All other enterococci samples were tested by State-certified laboratories, specifically; Eastern Analytical Laboratory, </w:t>
      </w:r>
      <w:r w:rsidR="005E6E19">
        <w:t xml:space="preserve">Norwalk Health Department Laboratory, and Stamford Health Department Laboratory.  These data were forwarded to CT DPH and they were added to our database and to </w:t>
      </w:r>
      <w:r w:rsidR="008A50C4">
        <w:t xml:space="preserve">EPA’s </w:t>
      </w:r>
      <w:r w:rsidR="005E6E19">
        <w:t>Beacon 2</w:t>
      </w:r>
      <w:r w:rsidR="008A50C4">
        <w:t xml:space="preserve"> web site</w:t>
      </w:r>
      <w:r w:rsidR="005E6E19">
        <w:t>.</w:t>
      </w:r>
    </w:p>
    <w:p w14:paraId="66F3369C" w14:textId="77777777" w:rsidR="00C60547" w:rsidRPr="00882CC2" w:rsidRDefault="00C60547" w:rsidP="00C60547">
      <w:pPr>
        <w:pStyle w:val="NoSpacing"/>
        <w:ind w:left="720"/>
        <w:rPr>
          <w:b/>
          <w:bCs/>
        </w:rPr>
      </w:pPr>
    </w:p>
    <w:p w14:paraId="1B82E540" w14:textId="77777777" w:rsidR="00CC2D58" w:rsidRDefault="00C60547" w:rsidP="00C60547">
      <w:pPr>
        <w:pStyle w:val="NoSpacing"/>
        <w:ind w:left="720"/>
      </w:pPr>
      <w:r w:rsidRPr="001F6225">
        <w:rPr>
          <w:b/>
        </w:rPr>
        <w:t>A3:  Methods and Quality Control</w:t>
      </w:r>
      <w:r>
        <w:rPr>
          <w:b/>
        </w:rPr>
        <w:t xml:space="preserve">. </w:t>
      </w:r>
      <w:bookmarkStart w:id="8" w:name="grant06"/>
      <w:bookmarkEnd w:id="8"/>
      <w:r>
        <w:rPr>
          <w:b/>
        </w:rPr>
        <w:t xml:space="preserve"> </w:t>
      </w:r>
      <w:r w:rsidRPr="00882CC2">
        <w:t xml:space="preserve">Sampling design and methods are described in the </w:t>
      </w:r>
      <w:r w:rsidRPr="00882CC2">
        <w:rPr>
          <w:i/>
          <w:iCs/>
        </w:rPr>
        <w:t>QAPP</w:t>
      </w:r>
      <w:r>
        <w:t>.</w:t>
      </w:r>
      <w:r w:rsidRPr="00882CC2">
        <w:t xml:space="preserve"> The established bacterial indicator for designated marine bathing water in Connecticut </w:t>
      </w:r>
      <w:r>
        <w:t>is</w:t>
      </w:r>
      <w:r w:rsidRPr="00882CC2">
        <w:t xml:space="preserve"> </w:t>
      </w:r>
      <w:r w:rsidRPr="00882CC2">
        <w:rPr>
          <w:i/>
          <w:iCs/>
        </w:rPr>
        <w:t>Enterococci</w:t>
      </w:r>
      <w:r w:rsidRPr="00882CC2">
        <w:t xml:space="preserve">. </w:t>
      </w:r>
      <w:r>
        <w:t xml:space="preserve"> The</w:t>
      </w:r>
      <w:r w:rsidRPr="00882CC2">
        <w:t xml:space="preserve"> </w:t>
      </w:r>
      <w:r>
        <w:t xml:space="preserve">benchmark </w:t>
      </w:r>
      <w:r w:rsidRPr="00882CC2">
        <w:t xml:space="preserve">single sample criterion </w:t>
      </w:r>
      <w:r>
        <w:t>is</w:t>
      </w:r>
      <w:r w:rsidRPr="00882CC2">
        <w:t xml:space="preserve"> 104 </w:t>
      </w:r>
      <w:r>
        <w:t>Colony Forming Units (CFU) or Most Probable Number (MPN)),</w:t>
      </w:r>
      <w:r w:rsidRPr="00882CC2">
        <w:t xml:space="preserve"> </w:t>
      </w:r>
      <w:r>
        <w:t xml:space="preserve">with a five-sample </w:t>
      </w:r>
      <w:r w:rsidRPr="00882CC2">
        <w:t xml:space="preserve">geometric mean </w:t>
      </w:r>
      <w:r>
        <w:t xml:space="preserve">benchmark </w:t>
      </w:r>
      <w:r w:rsidRPr="00882CC2">
        <w:t>of 35</w:t>
      </w:r>
      <w:r>
        <w:t>.</w:t>
      </w:r>
    </w:p>
    <w:p w14:paraId="07A19548" w14:textId="77777777" w:rsidR="00916A4A" w:rsidRDefault="00916A4A" w:rsidP="00C60547">
      <w:pPr>
        <w:pStyle w:val="NoSpacing"/>
        <w:ind w:left="720"/>
        <w:rPr>
          <w:b/>
        </w:rPr>
      </w:pPr>
    </w:p>
    <w:p w14:paraId="5CE89424" w14:textId="66358EB0" w:rsidR="00257437" w:rsidRPr="002A1E81" w:rsidRDefault="003216B3" w:rsidP="001366DC">
      <w:pPr>
        <w:pStyle w:val="NoSpacing"/>
        <w:ind w:left="720"/>
      </w:pPr>
      <w:r w:rsidRPr="002A1E81">
        <w:t>According to Criterion 10 of the National Beach Guidance and Required Performance Criteria for Grants, 2014 Edition, states and tribes receiving beach grants under the CWA section 406 are expected to select a beach notification threshold, i.e.; the Beach Action Value (BAV), that is based on the 75th percentile value of the illness rate in EPA’s 2012 Recreational Water Quality Criteria. However, states and tribes have the option to submit a written justification to use an alternative value. The CT DPH has submitted to EPA its justification for maintaining the current threshold values</w:t>
      </w:r>
      <w:r w:rsidR="009D7E91" w:rsidRPr="002A1E81">
        <w:t xml:space="preserve"> for</w:t>
      </w:r>
      <w:r w:rsidR="00BA1F87" w:rsidRPr="002A1E81">
        <w:t xml:space="preserve"> </w:t>
      </w:r>
      <w:r w:rsidR="00703DC8" w:rsidRPr="002A1E81">
        <w:t>20</w:t>
      </w:r>
      <w:r w:rsidR="00710221" w:rsidRPr="002A1E81">
        <w:t>20</w:t>
      </w:r>
      <w:r w:rsidRPr="002A1E81">
        <w:t xml:space="preserve"> instead of the EPA-preferred BAV value. </w:t>
      </w:r>
      <w:r w:rsidR="00871DBA" w:rsidRPr="002A1E81">
        <w:t>EPA’s response is included as Appendix C.</w:t>
      </w:r>
    </w:p>
    <w:p w14:paraId="618810A1" w14:textId="77777777" w:rsidR="0080643B" w:rsidRDefault="0080643B" w:rsidP="00C60547">
      <w:pPr>
        <w:pStyle w:val="NoSpacing"/>
        <w:ind w:left="720"/>
      </w:pPr>
    </w:p>
    <w:p w14:paraId="3BF2CB60" w14:textId="6B5FFC13" w:rsidR="00840CB7" w:rsidRPr="002A1E81" w:rsidRDefault="00C60547" w:rsidP="00C60547">
      <w:pPr>
        <w:pStyle w:val="NoSpacing"/>
        <w:ind w:left="720"/>
      </w:pPr>
      <w:r w:rsidRPr="001F6225">
        <w:rPr>
          <w:b/>
        </w:rPr>
        <w:t xml:space="preserve">A4:  Coastal Recreational Waters List. </w:t>
      </w:r>
      <w:r>
        <w:rPr>
          <w:b/>
        </w:rPr>
        <w:t xml:space="preserve"> </w:t>
      </w:r>
      <w:r w:rsidRPr="002A1E81">
        <w:t>CT DPH provides US EPA with a list of</w:t>
      </w:r>
      <w:r w:rsidR="0080643B" w:rsidRPr="002A1E81">
        <w:t xml:space="preserve"> </w:t>
      </w:r>
      <w:r w:rsidRPr="002A1E81">
        <w:t>regulated marine bathing areas and monitoring site locations where data are collected.</w:t>
      </w:r>
      <w:r w:rsidR="00121B13" w:rsidRPr="002A1E81">
        <w:t xml:space="preserve"> </w:t>
      </w:r>
      <w:r w:rsidR="006A4022" w:rsidRPr="002A1E81">
        <w:t xml:space="preserve"> In</w:t>
      </w:r>
      <w:r w:rsidR="00BA1F87" w:rsidRPr="002A1E81">
        <w:t xml:space="preserve"> </w:t>
      </w:r>
      <w:r w:rsidR="00703DC8" w:rsidRPr="002A1E81">
        <w:t>20</w:t>
      </w:r>
      <w:r w:rsidR="00710221" w:rsidRPr="002A1E81">
        <w:t>20</w:t>
      </w:r>
      <w:r w:rsidR="006A4022" w:rsidRPr="002A1E81">
        <w:t xml:space="preserve"> there were</w:t>
      </w:r>
      <w:r w:rsidR="00BA1F87" w:rsidRPr="002A1E81">
        <w:t xml:space="preserve"> </w:t>
      </w:r>
      <w:r w:rsidR="00C73E87" w:rsidRPr="002A1E81">
        <w:t>74 beaches</w:t>
      </w:r>
      <w:r w:rsidR="006A4022" w:rsidRPr="002A1E81">
        <w:t xml:space="preserve"> on this list.  </w:t>
      </w:r>
      <w:r w:rsidR="007F1CAF" w:rsidRPr="002A1E81">
        <w:t xml:space="preserve">This list also includes one dormant beach that is being monitored </w:t>
      </w:r>
      <w:r w:rsidR="007F1CAF">
        <w:t xml:space="preserve">(Fort Hale-New </w:t>
      </w:r>
      <w:r w:rsidR="00B3796C">
        <w:t>Haven)</w:t>
      </w:r>
      <w:r w:rsidR="00BA1F87">
        <w:t xml:space="preserve">. </w:t>
      </w:r>
      <w:r w:rsidR="005E6E19">
        <w:t xml:space="preserve"> As noted in the DPH database, and on Beacon 2, Fort Hale Beach in New Haven is permanently </w:t>
      </w:r>
      <w:r w:rsidR="00260C4D">
        <w:t>closed and has been so since</w:t>
      </w:r>
      <w:r w:rsidR="003751D1">
        <w:t xml:space="preserve"> listed in</w:t>
      </w:r>
      <w:r w:rsidR="00A469ED">
        <w:t xml:space="preserve"> 2011.  </w:t>
      </w:r>
      <w:r w:rsidR="00260C4D">
        <w:t xml:space="preserve">The swimming beach </w:t>
      </w:r>
      <w:r w:rsidR="003751D1">
        <w:t xml:space="preserve">at this city park </w:t>
      </w:r>
      <w:r w:rsidR="00260C4D" w:rsidRPr="002A1E81">
        <w:t xml:space="preserve">remains dormant </w:t>
      </w:r>
      <w:r w:rsidR="00A469ED" w:rsidRPr="002A1E81">
        <w:t xml:space="preserve">at least </w:t>
      </w:r>
      <w:r w:rsidR="00260C4D" w:rsidRPr="002A1E81">
        <w:t xml:space="preserve">until </w:t>
      </w:r>
      <w:r w:rsidR="003751D1" w:rsidRPr="002A1E81">
        <w:t xml:space="preserve">a major redevelopment </w:t>
      </w:r>
      <w:r w:rsidR="00A469ED" w:rsidRPr="002A1E81">
        <w:t xml:space="preserve">and repair </w:t>
      </w:r>
      <w:r w:rsidR="003751D1" w:rsidRPr="002A1E81">
        <w:t>project is complete.</w:t>
      </w:r>
      <w:r w:rsidR="00A469ED" w:rsidRPr="002A1E81">
        <w:t xml:space="preserve">  </w:t>
      </w:r>
      <w:r w:rsidR="00DF5AF0" w:rsidRPr="002A1E81">
        <w:t xml:space="preserve">In the interim, the City continues to evaluate the water quality at Fort Hale because it is a popular site for fishing. </w:t>
      </w:r>
      <w:r w:rsidR="00534D40" w:rsidRPr="002A1E81">
        <w:t xml:space="preserve"> In </w:t>
      </w:r>
      <w:r w:rsidR="00916A6D" w:rsidRPr="002A1E81">
        <w:t xml:space="preserve">January </w:t>
      </w:r>
      <w:r w:rsidR="00534D40" w:rsidRPr="002A1E81">
        <w:t>2020 this beach was classified as “Historic”</w:t>
      </w:r>
      <w:r w:rsidR="00916A6D" w:rsidRPr="002A1E81">
        <w:t xml:space="preserve"> in EPA’s PRAWN registry.</w:t>
      </w:r>
      <w:r w:rsidR="00710221" w:rsidRPr="002A1E81">
        <w:t xml:space="preserve">  </w:t>
      </w:r>
      <w:bookmarkStart w:id="9" w:name="_Hlk67994469"/>
      <w:r w:rsidR="00710221" w:rsidRPr="002A1E81">
        <w:t xml:space="preserve">Constraints and obligations related to the pandemic of 2020 forced one municipality </w:t>
      </w:r>
      <w:bookmarkEnd w:id="9"/>
      <w:r w:rsidR="005824AD" w:rsidRPr="002A1E81">
        <w:t xml:space="preserve">(Bridgeport) </w:t>
      </w:r>
      <w:r w:rsidR="00710221" w:rsidRPr="002A1E81">
        <w:t xml:space="preserve">to close </w:t>
      </w:r>
      <w:r w:rsidR="005824AD" w:rsidRPr="002A1E81">
        <w:t>one</w:t>
      </w:r>
      <w:r w:rsidR="00710221" w:rsidRPr="002A1E81">
        <w:t xml:space="preserve"> public beach </w:t>
      </w:r>
      <w:r w:rsidR="005824AD" w:rsidRPr="002A1E81">
        <w:t xml:space="preserve">(Pleasure Beach – Bridgeport) </w:t>
      </w:r>
      <w:r w:rsidR="00710221" w:rsidRPr="002A1E81">
        <w:t xml:space="preserve">for the </w:t>
      </w:r>
      <w:r w:rsidR="005824AD" w:rsidRPr="002A1E81">
        <w:t xml:space="preserve">entire 2020 </w:t>
      </w:r>
      <w:r w:rsidR="00710221" w:rsidRPr="002A1E81">
        <w:t>season</w:t>
      </w:r>
      <w:r w:rsidR="005824AD" w:rsidRPr="002A1E81">
        <w:t xml:space="preserve">.  </w:t>
      </w:r>
    </w:p>
    <w:p w14:paraId="6C710860" w14:textId="77777777" w:rsidR="00D20401" w:rsidRPr="002A1E81" w:rsidRDefault="00D20401" w:rsidP="00C60547">
      <w:pPr>
        <w:pStyle w:val="NoSpacing"/>
        <w:ind w:left="720"/>
        <w:rPr>
          <w:b/>
        </w:rPr>
      </w:pPr>
    </w:p>
    <w:p w14:paraId="475B374C" w14:textId="77777777" w:rsidR="00C60547" w:rsidRDefault="00C60547" w:rsidP="0061283C">
      <w:pPr>
        <w:pStyle w:val="NoSpacing"/>
        <w:ind w:left="720"/>
      </w:pPr>
      <w:r w:rsidRPr="001F6225">
        <w:rPr>
          <w:b/>
        </w:rPr>
        <w:t xml:space="preserve">A5:  Local Beach Monitoring and Notification.  </w:t>
      </w:r>
      <w:bookmarkStart w:id="10" w:name="grant08"/>
      <w:bookmarkEnd w:id="10"/>
      <w:r w:rsidRPr="00882CC2">
        <w:t xml:space="preserve">Local public beaches are </w:t>
      </w:r>
      <w:r w:rsidR="0061283C">
        <w:t>managed</w:t>
      </w:r>
      <w:r w:rsidR="0061283C" w:rsidRPr="00882CC2">
        <w:t xml:space="preserve"> </w:t>
      </w:r>
      <w:r w:rsidRPr="00882CC2">
        <w:t xml:space="preserve">by municipal health department officials or regional health district personnel. </w:t>
      </w:r>
      <w:r w:rsidR="0061283C" w:rsidRPr="00697F44">
        <w:t xml:space="preserve">The Connecticut General Statutes outlines enforcement authority under Chapter 98, Municipal Powers. </w:t>
      </w:r>
      <w:r w:rsidR="0061283C">
        <w:t xml:space="preserve"> </w:t>
      </w:r>
      <w:r w:rsidR="0061283C" w:rsidRPr="00697F44">
        <w:t>Section 7-148 states that municipalities have the power to “control and operate” recreation places, public beaches and beach facilities.  They also have the power to “regulate and prohibit swimming or bathing in the public or exposed places within the municipality”.</w:t>
      </w:r>
      <w:r w:rsidR="0061283C" w:rsidRPr="00882CC2">
        <w:t xml:space="preserve"> </w:t>
      </w:r>
      <w:r w:rsidR="0061283C">
        <w:t xml:space="preserve"> (See </w:t>
      </w:r>
      <w:hyperlink r:id="rId15" w:anchor="sec_7-148" w:history="1">
        <w:r w:rsidR="0061283C" w:rsidRPr="00C212AF">
          <w:rPr>
            <w:rStyle w:val="Hyperlink"/>
          </w:rPr>
          <w:t>https://www.cga.ct.gov/current/pub/chap_098.htm#sec_7-148</w:t>
        </w:r>
      </w:hyperlink>
      <w:r w:rsidR="0061283C">
        <w:t xml:space="preserve">.) </w:t>
      </w:r>
      <w:r w:rsidRPr="00882CC2">
        <w:t xml:space="preserve">The monitoring and closure/advisory practices at such coastal beaches are the responsibility of the local health authorities under the guidance of the </w:t>
      </w:r>
      <w:r>
        <w:t xml:space="preserve">CT </w:t>
      </w:r>
      <w:r w:rsidRPr="00882CC2">
        <w:t>DPH.</w:t>
      </w:r>
      <w:r w:rsidR="00697F44">
        <w:t xml:space="preserve">  </w:t>
      </w:r>
      <w:r w:rsidR="003C3D01">
        <w:t xml:space="preserve">Protocols for </w:t>
      </w:r>
      <w:r w:rsidR="0061283C">
        <w:t>managing the opening and closing of municipal beaches are outlined in the QAPP and The State of Connecticut Guidelines for Monitoring Swimming Water and Closure Protocol (</w:t>
      </w:r>
      <w:r w:rsidR="00490CAA">
        <w:t>April</w:t>
      </w:r>
      <w:r w:rsidR="0061283C">
        <w:t>, 201</w:t>
      </w:r>
      <w:r w:rsidR="00490CAA">
        <w:t>7</w:t>
      </w:r>
      <w:r w:rsidR="0061283C">
        <w:t xml:space="preserve">).  </w:t>
      </w:r>
    </w:p>
    <w:p w14:paraId="11653228" w14:textId="77777777" w:rsidR="00D20401" w:rsidRPr="00882CC2" w:rsidRDefault="00D20401" w:rsidP="00C60547">
      <w:pPr>
        <w:pStyle w:val="NoSpacing"/>
        <w:ind w:left="720"/>
        <w:rPr>
          <w:b/>
          <w:bCs/>
        </w:rPr>
      </w:pPr>
    </w:p>
    <w:p w14:paraId="7241F04F" w14:textId="26860CDF" w:rsidR="00C75828" w:rsidRPr="002A1E81" w:rsidRDefault="00C60547" w:rsidP="005413EB">
      <w:pPr>
        <w:pStyle w:val="NoSpacing"/>
        <w:ind w:left="720"/>
      </w:pPr>
      <w:r w:rsidRPr="002A1E81">
        <w:rPr>
          <w:b/>
        </w:rPr>
        <w:t xml:space="preserve">A6:  Communicating Beach Location, Closure/Advisory, Notification, Potential Pollution Sources, and Monitoring Information. </w:t>
      </w:r>
      <w:bookmarkStart w:id="11" w:name="grant09"/>
      <w:bookmarkStart w:id="12" w:name="grant10"/>
      <w:bookmarkEnd w:id="11"/>
      <w:bookmarkEnd w:id="12"/>
      <w:r w:rsidRPr="002A1E81">
        <w:rPr>
          <w:b/>
        </w:rPr>
        <w:t xml:space="preserve"> </w:t>
      </w:r>
      <w:r w:rsidRPr="002A1E81">
        <w:t>The CT DPH Recreation Program uses an annual US EPA Beach Survey to collect organization, beach contact, location updates, closure, advisory, public notification, and known potential pollution source data for the regulated marine bathing areas under the authority of shoreline towns and CT DEEP.</w:t>
      </w:r>
      <w:r w:rsidR="00D20401" w:rsidRPr="002A1E81">
        <w:t xml:space="preserve"> </w:t>
      </w:r>
      <w:r w:rsidR="000113BF" w:rsidRPr="002A1E81">
        <w:t xml:space="preserve"> The</w:t>
      </w:r>
      <w:r w:rsidR="00AB5C33" w:rsidRPr="002A1E81">
        <w:t xml:space="preserve"> 20</w:t>
      </w:r>
      <w:r w:rsidR="005824AD" w:rsidRPr="002A1E81">
        <w:t xml:space="preserve">20 </w:t>
      </w:r>
      <w:r w:rsidR="00F13A84" w:rsidRPr="002A1E81">
        <w:t>Annual Review of Marine Beach Monitoring and Notifica</w:t>
      </w:r>
      <w:r w:rsidR="000266F4" w:rsidRPr="002A1E81">
        <w:t>tion</w:t>
      </w:r>
      <w:r w:rsidR="00F13A84" w:rsidRPr="002A1E81">
        <w:t xml:space="preserve"> Data </w:t>
      </w:r>
      <w:r w:rsidR="00AD402E" w:rsidRPr="002A1E81">
        <w:t xml:space="preserve">report </w:t>
      </w:r>
      <w:r w:rsidR="00F13A84" w:rsidRPr="002A1E81">
        <w:t>was distributed to municipalities and CT DEEP on</w:t>
      </w:r>
      <w:r w:rsidR="00C75828" w:rsidRPr="002A1E81">
        <w:t xml:space="preserve"> </w:t>
      </w:r>
      <w:bookmarkStart w:id="13" w:name="_Hlk68094190"/>
      <w:r w:rsidR="00EF7C91" w:rsidRPr="002A1E81">
        <w:t>March 31</w:t>
      </w:r>
      <w:r w:rsidR="00EF7C91" w:rsidRPr="002A1E81">
        <w:rPr>
          <w:vertAlign w:val="superscript"/>
        </w:rPr>
        <w:t>st</w:t>
      </w:r>
      <w:r w:rsidR="00EF7C91" w:rsidRPr="002A1E81">
        <w:t>, 2021</w:t>
      </w:r>
      <w:bookmarkEnd w:id="13"/>
      <w:r w:rsidR="00F13A84" w:rsidRPr="002A1E81">
        <w:t>.</w:t>
      </w:r>
      <w:r w:rsidRPr="002A1E81">
        <w:t xml:space="preserve"> These monitoring and survey data are validated, stored electronically in a local Access database developed and maintained by the CT DPH Recreation Program. </w:t>
      </w:r>
      <w:r w:rsidR="00D20401" w:rsidRPr="002A1E81">
        <w:t xml:space="preserve"> </w:t>
      </w:r>
      <w:r w:rsidRPr="002A1E81">
        <w:t>The data are subsequently reformatted, translated and parsed for upload to US EPA.</w:t>
      </w:r>
      <w:r w:rsidR="00D20401" w:rsidRPr="002A1E81">
        <w:t xml:space="preserve">  </w:t>
      </w:r>
      <w:r w:rsidR="005413EB" w:rsidRPr="002A1E81">
        <w:t xml:space="preserve"> </w:t>
      </w:r>
      <w:r w:rsidR="00F13A84" w:rsidRPr="002A1E81">
        <w:t>The monitoring data was compiled and accepted into EPA databases on</w:t>
      </w:r>
      <w:r w:rsidR="00EE1A60" w:rsidRPr="002A1E81">
        <w:t xml:space="preserve"> </w:t>
      </w:r>
      <w:r w:rsidR="00EE1A60" w:rsidRPr="002A1E81">
        <w:rPr>
          <w:bCs/>
        </w:rPr>
        <w:t>February 22</w:t>
      </w:r>
      <w:r w:rsidR="00F13A84" w:rsidRPr="002A1E81">
        <w:rPr>
          <w:bCs/>
        </w:rPr>
        <w:t>,</w:t>
      </w:r>
      <w:r w:rsidR="00EE1A60" w:rsidRPr="002A1E81">
        <w:rPr>
          <w:bCs/>
        </w:rPr>
        <w:t xml:space="preserve"> 2021</w:t>
      </w:r>
      <w:r w:rsidR="00F13A84" w:rsidRPr="002A1E81">
        <w:t xml:space="preserve"> while the notification data </w:t>
      </w:r>
      <w:r w:rsidR="00F13A84" w:rsidRPr="002A1E81">
        <w:lastRenderedPageBreak/>
        <w:t>was</w:t>
      </w:r>
      <w:r w:rsidR="0052170E" w:rsidRPr="002A1E81">
        <w:t xml:space="preserve"> last</w:t>
      </w:r>
      <w:r w:rsidR="00F13A84" w:rsidRPr="002A1E81">
        <w:t xml:space="preserve"> compiled and accepted into EPA databases on </w:t>
      </w:r>
      <w:r w:rsidR="00EE1A60" w:rsidRPr="002A1E81">
        <w:t>March 18, 2021</w:t>
      </w:r>
      <w:r w:rsidR="00F13A84" w:rsidRPr="002A1E81">
        <w:t xml:space="preserve">. </w:t>
      </w:r>
      <w:r w:rsidRPr="002A1E81">
        <w:t xml:space="preserve">  Monitoring data for the CT DEEP state park coastal bathing areas are provided to US EPA directly by CT DEEP</w:t>
      </w:r>
      <w:r w:rsidR="00A2396A" w:rsidRPr="002A1E81">
        <w:t>, in accordance with the Memorandum of Agreement</w:t>
      </w:r>
      <w:r w:rsidR="005413EB" w:rsidRPr="002A1E81">
        <w:t>.</w:t>
      </w:r>
      <w:r w:rsidR="005824AD" w:rsidRPr="002A1E81">
        <w:t xml:space="preserve"> </w:t>
      </w:r>
      <w:r w:rsidR="00EE1A60" w:rsidRPr="002A1E81">
        <w:t xml:space="preserve"> </w:t>
      </w:r>
      <w:r w:rsidR="005824AD" w:rsidRPr="002A1E81">
        <w:t>Constraints and obligations related to the pandemic of 2020 forced one municipality (Greenwich) to not submit monitoring data for the four public beaches which they manage.</w:t>
      </w:r>
    </w:p>
    <w:p w14:paraId="66AD0759" w14:textId="77777777" w:rsidR="00C75828" w:rsidRDefault="00C75828" w:rsidP="005413EB">
      <w:pPr>
        <w:pStyle w:val="NoSpacing"/>
        <w:ind w:left="720"/>
        <w:rPr>
          <w:b/>
        </w:rPr>
      </w:pPr>
    </w:p>
    <w:p w14:paraId="16FFDCE4" w14:textId="6C0DE96F" w:rsidR="005413EB" w:rsidRDefault="00C60547" w:rsidP="005413EB">
      <w:pPr>
        <w:pStyle w:val="NoSpacing"/>
        <w:ind w:left="720"/>
      </w:pPr>
      <w:r w:rsidRPr="002A1E81">
        <w:rPr>
          <w:b/>
        </w:rPr>
        <w:t>A7: Measures that Inform the Public of Potential Risks</w:t>
      </w:r>
      <w:r w:rsidRPr="002A1E81">
        <w:t xml:space="preserve">.  </w:t>
      </w:r>
      <w:bookmarkStart w:id="14" w:name="grant13"/>
      <w:bookmarkEnd w:id="14"/>
      <w:r w:rsidRPr="002A1E81">
        <w:t xml:space="preserve"> Each year prior to the opening of Connecticut’s beach season, the CT DEEP and CT DPH collaboratively issue a press release that discusses the state beach monitoring program and informs the public of potential risks associated with swimming in contaminated waters.  The CT DPH provides the risk information on the CT DPH Recreation Program Web site (www.ct.gov/dph/publicbeaches). The site contains a listing of all municipal and state park regulated marine bathing areas and their tiered classification.  It contains links to local health agencies and CT DEEP for the most up-to-date information about beach status. The site also contains links to beach related topics on US EPA and US Center for Disease Control</w:t>
      </w:r>
      <w:r w:rsidR="00416D24" w:rsidRPr="002A1E81">
        <w:t xml:space="preserve"> and Prevention</w:t>
      </w:r>
      <w:r w:rsidRPr="002A1E81">
        <w:t xml:space="preserve"> web sites.  Communicating the status of state park beaches is accomplished by updating both the CT DEEP web site, and the State Beach “hotline”.  Updates are accomplished the same day (Monday through Friday) as results are received from the CT DPH laboratory. </w:t>
      </w:r>
      <w:r w:rsidR="00697F44" w:rsidRPr="002A1E81">
        <w:t xml:space="preserve"> Notifications procedures for CT municipalities compiled from closure data for years 2003</w:t>
      </w:r>
      <w:r w:rsidR="00D83500" w:rsidRPr="002A1E81">
        <w:t xml:space="preserve"> 20</w:t>
      </w:r>
      <w:r w:rsidR="00EE1A60" w:rsidRPr="002A1E81">
        <w:t>20</w:t>
      </w:r>
      <w:r w:rsidR="00697F44" w:rsidRPr="002A1E81">
        <w:t xml:space="preserve"> are shown in Table A1</w:t>
      </w:r>
      <w:r w:rsidR="001E38DD" w:rsidRPr="002A1E81">
        <w:t xml:space="preserve"> and Figure A1</w:t>
      </w:r>
      <w:r w:rsidR="00697F44" w:rsidRPr="002A1E81">
        <w:t>.</w:t>
      </w:r>
      <w:r w:rsidR="001E38DD" w:rsidRPr="002A1E81">
        <w:t xml:space="preserve">  Many </w:t>
      </w:r>
      <w:r w:rsidR="001E38DD">
        <w:t xml:space="preserve">municipalities utilize more than one means to notify the public of beach advisories and closures. </w:t>
      </w:r>
    </w:p>
    <w:p w14:paraId="70C9DE75" w14:textId="77777777" w:rsidR="00034181" w:rsidRDefault="00034181">
      <w:pPr>
        <w:rPr>
          <w:b/>
          <w:bCs/>
        </w:rPr>
      </w:pPr>
      <w:r>
        <w:rPr>
          <w:b/>
          <w:bCs/>
        </w:rPr>
        <w:br w:type="page"/>
      </w:r>
    </w:p>
    <w:p w14:paraId="0B682139" w14:textId="0E67379D" w:rsidR="00C60547" w:rsidRDefault="00475EC5" w:rsidP="00767B7E">
      <w:pPr>
        <w:pStyle w:val="NoSpacing"/>
        <w:ind w:left="720"/>
        <w:outlineLvl w:val="1"/>
        <w:rPr>
          <w:bCs/>
        </w:rPr>
      </w:pPr>
      <w:bookmarkStart w:id="15" w:name="_Toc68010820"/>
      <w:r w:rsidRPr="002A1E81">
        <w:rPr>
          <w:b/>
          <w:bCs/>
        </w:rPr>
        <w:t xml:space="preserve">Table A1: </w:t>
      </w:r>
      <w:r w:rsidRPr="002A1E81">
        <w:rPr>
          <w:bCs/>
        </w:rPr>
        <w:t xml:space="preserve">Public Notification Procedures Listed by </w:t>
      </w:r>
      <w:r w:rsidR="00B4081A" w:rsidRPr="002A1E81">
        <w:rPr>
          <w:bCs/>
        </w:rPr>
        <w:t>current State or municipal agencies</w:t>
      </w:r>
      <w:r w:rsidR="003824C9" w:rsidRPr="002A1E81">
        <w:rPr>
          <w:bCs/>
        </w:rPr>
        <w:t xml:space="preserve"> (2003-20</w:t>
      </w:r>
      <w:r w:rsidR="00EE1A60" w:rsidRPr="002A1E81">
        <w:rPr>
          <w:bCs/>
        </w:rPr>
        <w:t>20</w:t>
      </w:r>
      <w:r w:rsidR="003824C9" w:rsidRPr="002A1E81">
        <w:rPr>
          <w:bCs/>
        </w:rPr>
        <w:t>)</w:t>
      </w:r>
      <w:r w:rsidRPr="002A1E81">
        <w:rPr>
          <w:bCs/>
        </w:rPr>
        <w:t>.</w:t>
      </w:r>
      <w:r w:rsidR="005413EB" w:rsidRPr="002A1E81">
        <w:rPr>
          <w:bCs/>
        </w:rPr>
        <w:t xml:space="preserve">  T</w:t>
      </w:r>
      <w:r w:rsidR="00B4081A" w:rsidRPr="002A1E81">
        <w:rPr>
          <w:bCs/>
        </w:rPr>
        <w:t xml:space="preserve">his list includes all current regulating agencies with a history of </w:t>
      </w:r>
      <w:r w:rsidR="009716B8" w:rsidRPr="002A1E81">
        <w:rPr>
          <w:bCs/>
        </w:rPr>
        <w:t xml:space="preserve">issuing a </w:t>
      </w:r>
      <w:r w:rsidR="00B4081A" w:rsidRPr="002A1E81">
        <w:rPr>
          <w:bCs/>
        </w:rPr>
        <w:t>closing</w:t>
      </w:r>
      <w:r w:rsidR="009716B8" w:rsidRPr="002A1E81">
        <w:rPr>
          <w:bCs/>
        </w:rPr>
        <w:t xml:space="preserve"> or advisor</w:t>
      </w:r>
      <w:r w:rsidR="009716B8">
        <w:rPr>
          <w:bCs/>
        </w:rPr>
        <w:t>y event at</w:t>
      </w:r>
      <w:r w:rsidR="00B4081A">
        <w:rPr>
          <w:bCs/>
        </w:rPr>
        <w:t xml:space="preserve"> beaches.</w:t>
      </w:r>
      <w:r w:rsidR="00034181">
        <w:rPr>
          <w:bCs/>
        </w:rPr>
        <w:t xml:space="preserve"> </w:t>
      </w:r>
      <w:r w:rsidR="009716B8">
        <w:rPr>
          <w:bCs/>
        </w:rPr>
        <w:t xml:space="preserve"> </w:t>
      </w:r>
      <w:r w:rsidR="0003208A">
        <w:rPr>
          <w:bCs/>
        </w:rPr>
        <w:t>C</w:t>
      </w:r>
      <w:r w:rsidR="009716B8">
        <w:rPr>
          <w:bCs/>
        </w:rPr>
        <w:t>ounts of c</w:t>
      </w:r>
      <w:r w:rsidR="0003208A">
        <w:rPr>
          <w:bCs/>
        </w:rPr>
        <w:t xml:space="preserve">losing events are listed in Part A, advisory event in Part B. </w:t>
      </w:r>
      <w:r w:rsidR="00034181">
        <w:rPr>
          <w:bCs/>
        </w:rPr>
        <w:t>Second column is the count of closing</w:t>
      </w:r>
      <w:r w:rsidR="0003208A">
        <w:rPr>
          <w:bCs/>
        </w:rPr>
        <w:t xml:space="preserve"> (Part A)</w:t>
      </w:r>
      <w:r w:rsidR="00034181">
        <w:rPr>
          <w:bCs/>
        </w:rPr>
        <w:t xml:space="preserve"> or advisory events</w:t>
      </w:r>
      <w:r w:rsidR="0003208A">
        <w:rPr>
          <w:bCs/>
        </w:rPr>
        <w:t xml:space="preserve"> (Part B)</w:t>
      </w:r>
      <w:r w:rsidR="00034181">
        <w:rPr>
          <w:bCs/>
        </w:rPr>
        <w:t xml:space="preserve">. </w:t>
      </w:r>
      <w:r w:rsidR="009D1DFF">
        <w:rPr>
          <w:bCs/>
        </w:rPr>
        <w:t xml:space="preserve"> </w:t>
      </w:r>
      <w:r w:rsidR="00034181">
        <w:rPr>
          <w:bCs/>
        </w:rPr>
        <w:t>Subsequent columns show the notification count</w:t>
      </w:r>
      <w:r w:rsidR="0003208A">
        <w:rPr>
          <w:bCs/>
        </w:rPr>
        <w:t xml:space="preserve"> by method</w:t>
      </w:r>
      <w:r w:rsidR="00034181">
        <w:rPr>
          <w:bCs/>
        </w:rPr>
        <w:t>.</w:t>
      </w:r>
      <w:r w:rsidR="0003208A">
        <w:rPr>
          <w:bCs/>
        </w:rPr>
        <w:t xml:space="preserve">  "NULL" indicates no </w:t>
      </w:r>
      <w:r w:rsidR="009716B8">
        <w:rPr>
          <w:bCs/>
        </w:rPr>
        <w:t>history of events</w:t>
      </w:r>
      <w:r w:rsidR="0003208A">
        <w:rPr>
          <w:bCs/>
        </w:rPr>
        <w:t>.</w:t>
      </w:r>
      <w:bookmarkEnd w:id="15"/>
    </w:p>
    <w:p w14:paraId="34CF3EC8" w14:textId="77777777" w:rsidR="00826E5A" w:rsidRDefault="00826E5A" w:rsidP="005413EB">
      <w:pPr>
        <w:pStyle w:val="NoSpacing"/>
        <w:ind w:left="720"/>
        <w:rPr>
          <w:bCs/>
        </w:rPr>
      </w:pPr>
    </w:p>
    <w:p w14:paraId="2AE0D7AD" w14:textId="77777777" w:rsidR="003D7929" w:rsidRPr="0003208A" w:rsidRDefault="003D7929" w:rsidP="003D7929">
      <w:pPr>
        <w:pStyle w:val="NoSpacing"/>
        <w:rPr>
          <w:bCs/>
          <w:color w:val="FF0000"/>
        </w:rPr>
      </w:pPr>
      <w:r w:rsidRPr="0003208A">
        <w:rPr>
          <w:bCs/>
          <w:color w:val="FF0000"/>
        </w:rPr>
        <w:t>PART A:  CLOSING EVENTS</w:t>
      </w:r>
    </w:p>
    <w:tbl>
      <w:tblPr>
        <w:tblW w:w="0" w:type="auto"/>
        <w:tblLayout w:type="fixed"/>
        <w:tblLook w:val="04A0" w:firstRow="1" w:lastRow="0" w:firstColumn="1" w:lastColumn="0" w:noHBand="0" w:noVBand="1"/>
      </w:tblPr>
      <w:tblGrid>
        <w:gridCol w:w="2060"/>
        <w:gridCol w:w="810"/>
        <w:gridCol w:w="810"/>
        <w:gridCol w:w="720"/>
        <w:gridCol w:w="720"/>
        <w:gridCol w:w="810"/>
        <w:gridCol w:w="1080"/>
        <w:gridCol w:w="917"/>
        <w:gridCol w:w="877"/>
      </w:tblGrid>
      <w:tr w:rsidR="003D7929" w:rsidRPr="003D7929" w14:paraId="435401C4" w14:textId="77777777" w:rsidTr="003D7929">
        <w:trPr>
          <w:trHeight w:val="495"/>
        </w:trPr>
        <w:tc>
          <w:tcPr>
            <w:tcW w:w="2060" w:type="dxa"/>
            <w:tcBorders>
              <w:top w:val="single" w:sz="8" w:space="0" w:color="auto"/>
              <w:left w:val="single" w:sz="8" w:space="0" w:color="auto"/>
              <w:bottom w:val="single" w:sz="8" w:space="0" w:color="auto"/>
              <w:right w:val="nil"/>
            </w:tcBorders>
            <w:shd w:val="clear" w:color="auto" w:fill="auto"/>
            <w:noWrap/>
            <w:vAlign w:val="center"/>
            <w:hideMark/>
          </w:tcPr>
          <w:p w14:paraId="5D635D13" w14:textId="77777777" w:rsidR="003D7929" w:rsidRPr="003D7929" w:rsidRDefault="003D7929" w:rsidP="003D7929">
            <w:pPr>
              <w:spacing w:after="0"/>
              <w:jc w:val="center"/>
              <w:rPr>
                <w:rFonts w:ascii="Calibri" w:eastAsia="Times New Roman" w:hAnsi="Calibri" w:cs="Calibri"/>
                <w:b/>
                <w:bCs/>
                <w:color w:val="000000"/>
                <w:sz w:val="18"/>
                <w:szCs w:val="18"/>
              </w:rPr>
            </w:pPr>
            <w:r w:rsidRPr="003D7929">
              <w:rPr>
                <w:rFonts w:ascii="Calibri" w:eastAsia="Times New Roman" w:hAnsi="Calibri" w:cs="Calibri"/>
                <w:b/>
                <w:bCs/>
                <w:color w:val="000000"/>
                <w:sz w:val="18"/>
                <w:szCs w:val="18"/>
              </w:rPr>
              <w:t>DEPARTMENT</w:t>
            </w:r>
          </w:p>
        </w:tc>
        <w:tc>
          <w:tcPr>
            <w:tcW w:w="810" w:type="dxa"/>
            <w:tcBorders>
              <w:top w:val="single" w:sz="8" w:space="0" w:color="auto"/>
              <w:left w:val="nil"/>
              <w:bottom w:val="single" w:sz="8" w:space="0" w:color="auto"/>
              <w:right w:val="nil"/>
            </w:tcBorders>
            <w:shd w:val="clear" w:color="auto" w:fill="auto"/>
            <w:vAlign w:val="center"/>
            <w:hideMark/>
          </w:tcPr>
          <w:p w14:paraId="47F68EB3" w14:textId="77777777" w:rsidR="003D7929" w:rsidRPr="003D7929" w:rsidRDefault="003D7929" w:rsidP="003D7929">
            <w:pPr>
              <w:spacing w:after="0"/>
              <w:jc w:val="center"/>
              <w:rPr>
                <w:rFonts w:ascii="Calibri" w:eastAsia="Times New Roman" w:hAnsi="Calibri" w:cs="Calibri"/>
                <w:b/>
                <w:bCs/>
                <w:color w:val="000000"/>
                <w:sz w:val="18"/>
                <w:szCs w:val="18"/>
              </w:rPr>
            </w:pPr>
            <w:r w:rsidRPr="003D7929">
              <w:rPr>
                <w:rFonts w:ascii="Calibri" w:eastAsia="Times New Roman" w:hAnsi="Calibri" w:cs="Calibri"/>
                <w:b/>
                <w:bCs/>
                <w:color w:val="000000"/>
                <w:sz w:val="18"/>
                <w:szCs w:val="18"/>
              </w:rPr>
              <w:t>COUNT OF EVENTS</w:t>
            </w:r>
          </w:p>
        </w:tc>
        <w:tc>
          <w:tcPr>
            <w:tcW w:w="810" w:type="dxa"/>
            <w:tcBorders>
              <w:top w:val="single" w:sz="8" w:space="0" w:color="auto"/>
              <w:left w:val="nil"/>
              <w:bottom w:val="single" w:sz="8" w:space="0" w:color="auto"/>
              <w:right w:val="nil"/>
            </w:tcBorders>
            <w:shd w:val="clear" w:color="auto" w:fill="auto"/>
            <w:vAlign w:val="center"/>
            <w:hideMark/>
          </w:tcPr>
          <w:p w14:paraId="58CD38FA" w14:textId="77777777" w:rsidR="003D7929" w:rsidRPr="003D7929" w:rsidRDefault="003D7929" w:rsidP="003D7929">
            <w:pPr>
              <w:spacing w:after="0"/>
              <w:jc w:val="center"/>
              <w:rPr>
                <w:rFonts w:ascii="Calibri" w:eastAsia="Times New Roman" w:hAnsi="Calibri" w:cs="Calibri"/>
                <w:b/>
                <w:bCs/>
                <w:color w:val="000000"/>
                <w:sz w:val="18"/>
                <w:szCs w:val="18"/>
              </w:rPr>
            </w:pPr>
            <w:r w:rsidRPr="003D7929">
              <w:rPr>
                <w:rFonts w:ascii="Calibri" w:eastAsia="Times New Roman" w:hAnsi="Calibri" w:cs="Calibri"/>
                <w:b/>
                <w:bCs/>
                <w:color w:val="000000"/>
                <w:sz w:val="18"/>
                <w:szCs w:val="18"/>
              </w:rPr>
              <w:t>AT BEACH</w:t>
            </w:r>
          </w:p>
        </w:tc>
        <w:tc>
          <w:tcPr>
            <w:tcW w:w="720" w:type="dxa"/>
            <w:tcBorders>
              <w:top w:val="single" w:sz="8" w:space="0" w:color="auto"/>
              <w:left w:val="nil"/>
              <w:bottom w:val="single" w:sz="8" w:space="0" w:color="auto"/>
              <w:right w:val="nil"/>
            </w:tcBorders>
            <w:shd w:val="clear" w:color="auto" w:fill="auto"/>
            <w:vAlign w:val="center"/>
            <w:hideMark/>
          </w:tcPr>
          <w:p w14:paraId="540FA164" w14:textId="77777777" w:rsidR="003D7929" w:rsidRPr="003D7929" w:rsidRDefault="003D7929" w:rsidP="003D7929">
            <w:pPr>
              <w:spacing w:after="0"/>
              <w:jc w:val="center"/>
              <w:rPr>
                <w:rFonts w:ascii="Calibri" w:eastAsia="Times New Roman" w:hAnsi="Calibri" w:cs="Calibri"/>
                <w:b/>
                <w:bCs/>
                <w:color w:val="000000"/>
                <w:sz w:val="18"/>
                <w:szCs w:val="18"/>
              </w:rPr>
            </w:pPr>
            <w:r w:rsidRPr="003D7929">
              <w:rPr>
                <w:rFonts w:ascii="Calibri" w:eastAsia="Times New Roman" w:hAnsi="Calibri" w:cs="Calibri"/>
                <w:b/>
                <w:bCs/>
                <w:color w:val="000000"/>
                <w:sz w:val="18"/>
                <w:szCs w:val="18"/>
              </w:rPr>
              <w:t>ON INTERNET</w:t>
            </w:r>
          </w:p>
        </w:tc>
        <w:tc>
          <w:tcPr>
            <w:tcW w:w="720" w:type="dxa"/>
            <w:tcBorders>
              <w:top w:val="single" w:sz="8" w:space="0" w:color="auto"/>
              <w:left w:val="nil"/>
              <w:bottom w:val="single" w:sz="8" w:space="0" w:color="auto"/>
              <w:right w:val="nil"/>
            </w:tcBorders>
            <w:shd w:val="clear" w:color="auto" w:fill="auto"/>
            <w:vAlign w:val="center"/>
            <w:hideMark/>
          </w:tcPr>
          <w:p w14:paraId="76AF599C" w14:textId="77777777" w:rsidR="003D7929" w:rsidRPr="003D7929" w:rsidRDefault="003D7929" w:rsidP="003D7929">
            <w:pPr>
              <w:spacing w:after="0"/>
              <w:jc w:val="center"/>
              <w:rPr>
                <w:rFonts w:ascii="Calibri" w:eastAsia="Times New Roman" w:hAnsi="Calibri" w:cs="Calibri"/>
                <w:b/>
                <w:bCs/>
                <w:color w:val="000000"/>
                <w:sz w:val="18"/>
                <w:szCs w:val="18"/>
              </w:rPr>
            </w:pPr>
            <w:r w:rsidRPr="003D7929">
              <w:rPr>
                <w:rFonts w:ascii="Calibri" w:eastAsia="Times New Roman" w:hAnsi="Calibri" w:cs="Calibri"/>
                <w:b/>
                <w:bCs/>
                <w:color w:val="000000"/>
                <w:sz w:val="18"/>
                <w:szCs w:val="18"/>
              </w:rPr>
              <w:t>IN NEWSPAPER</w:t>
            </w:r>
          </w:p>
        </w:tc>
        <w:tc>
          <w:tcPr>
            <w:tcW w:w="810" w:type="dxa"/>
            <w:tcBorders>
              <w:top w:val="single" w:sz="8" w:space="0" w:color="auto"/>
              <w:left w:val="nil"/>
              <w:bottom w:val="single" w:sz="8" w:space="0" w:color="auto"/>
              <w:right w:val="nil"/>
            </w:tcBorders>
            <w:shd w:val="clear" w:color="auto" w:fill="auto"/>
            <w:vAlign w:val="center"/>
            <w:hideMark/>
          </w:tcPr>
          <w:p w14:paraId="400D9F2C" w14:textId="77777777" w:rsidR="003D7929" w:rsidRPr="003D7929" w:rsidRDefault="003D7929" w:rsidP="003D7929">
            <w:pPr>
              <w:spacing w:after="0"/>
              <w:jc w:val="center"/>
              <w:rPr>
                <w:rFonts w:ascii="Calibri" w:eastAsia="Times New Roman" w:hAnsi="Calibri" w:cs="Calibri"/>
                <w:b/>
                <w:bCs/>
                <w:color w:val="000000"/>
                <w:sz w:val="18"/>
                <w:szCs w:val="18"/>
              </w:rPr>
            </w:pPr>
            <w:r w:rsidRPr="003D7929">
              <w:rPr>
                <w:rFonts w:ascii="Calibri" w:eastAsia="Times New Roman" w:hAnsi="Calibri" w:cs="Calibri"/>
                <w:b/>
                <w:bCs/>
                <w:color w:val="000000"/>
                <w:sz w:val="18"/>
                <w:szCs w:val="18"/>
              </w:rPr>
              <w:t>VIA PHONE MSG</w:t>
            </w:r>
          </w:p>
        </w:tc>
        <w:tc>
          <w:tcPr>
            <w:tcW w:w="1080" w:type="dxa"/>
            <w:tcBorders>
              <w:top w:val="single" w:sz="8" w:space="0" w:color="auto"/>
              <w:left w:val="nil"/>
              <w:bottom w:val="single" w:sz="8" w:space="0" w:color="auto"/>
              <w:right w:val="nil"/>
            </w:tcBorders>
            <w:shd w:val="clear" w:color="auto" w:fill="auto"/>
            <w:vAlign w:val="center"/>
            <w:hideMark/>
          </w:tcPr>
          <w:p w14:paraId="65A02B3B" w14:textId="77777777" w:rsidR="003D7929" w:rsidRPr="003D7929" w:rsidRDefault="003D7929" w:rsidP="003D7929">
            <w:pPr>
              <w:spacing w:after="0"/>
              <w:jc w:val="center"/>
              <w:rPr>
                <w:rFonts w:ascii="Calibri" w:eastAsia="Times New Roman" w:hAnsi="Calibri" w:cs="Calibri"/>
                <w:b/>
                <w:bCs/>
                <w:color w:val="000000"/>
                <w:sz w:val="18"/>
                <w:szCs w:val="18"/>
              </w:rPr>
            </w:pPr>
            <w:r w:rsidRPr="003D7929">
              <w:rPr>
                <w:rFonts w:ascii="Calibri" w:eastAsia="Times New Roman" w:hAnsi="Calibri" w:cs="Calibri"/>
                <w:b/>
                <w:bCs/>
                <w:color w:val="000000"/>
                <w:sz w:val="18"/>
                <w:szCs w:val="18"/>
              </w:rPr>
              <w:t>ISOLATE AFFECTED AREA</w:t>
            </w:r>
          </w:p>
        </w:tc>
        <w:tc>
          <w:tcPr>
            <w:tcW w:w="917" w:type="dxa"/>
            <w:tcBorders>
              <w:top w:val="single" w:sz="8" w:space="0" w:color="auto"/>
              <w:left w:val="nil"/>
              <w:bottom w:val="single" w:sz="8" w:space="0" w:color="auto"/>
              <w:right w:val="nil"/>
            </w:tcBorders>
            <w:shd w:val="clear" w:color="auto" w:fill="auto"/>
            <w:vAlign w:val="center"/>
            <w:hideMark/>
          </w:tcPr>
          <w:p w14:paraId="4CA764E1" w14:textId="77777777" w:rsidR="003D7929" w:rsidRPr="003D7929" w:rsidRDefault="003D7929" w:rsidP="003D7929">
            <w:pPr>
              <w:spacing w:after="0"/>
              <w:jc w:val="center"/>
              <w:rPr>
                <w:rFonts w:ascii="Calibri" w:eastAsia="Times New Roman" w:hAnsi="Calibri" w:cs="Calibri"/>
                <w:b/>
                <w:bCs/>
                <w:color w:val="000000"/>
                <w:sz w:val="18"/>
                <w:szCs w:val="18"/>
              </w:rPr>
            </w:pPr>
            <w:r w:rsidRPr="003D7929">
              <w:rPr>
                <w:rFonts w:ascii="Calibri" w:eastAsia="Times New Roman" w:hAnsi="Calibri" w:cs="Calibri"/>
                <w:b/>
                <w:bCs/>
                <w:color w:val="000000"/>
                <w:sz w:val="18"/>
                <w:szCs w:val="18"/>
              </w:rPr>
              <w:t>VIA LOCAL RADIO STATION</w:t>
            </w:r>
          </w:p>
        </w:tc>
        <w:tc>
          <w:tcPr>
            <w:tcW w:w="877" w:type="dxa"/>
            <w:tcBorders>
              <w:top w:val="single" w:sz="8" w:space="0" w:color="auto"/>
              <w:left w:val="nil"/>
              <w:bottom w:val="single" w:sz="8" w:space="0" w:color="auto"/>
              <w:right w:val="single" w:sz="8" w:space="0" w:color="auto"/>
            </w:tcBorders>
            <w:shd w:val="clear" w:color="auto" w:fill="auto"/>
            <w:vAlign w:val="center"/>
            <w:hideMark/>
          </w:tcPr>
          <w:p w14:paraId="4CD5DB89" w14:textId="77777777" w:rsidR="003D7929" w:rsidRPr="003D7929" w:rsidRDefault="003D7929" w:rsidP="003D7929">
            <w:pPr>
              <w:spacing w:after="0"/>
              <w:jc w:val="center"/>
              <w:rPr>
                <w:rFonts w:ascii="Calibri" w:eastAsia="Times New Roman" w:hAnsi="Calibri" w:cs="Calibri"/>
                <w:b/>
                <w:bCs/>
                <w:color w:val="000000"/>
                <w:sz w:val="18"/>
                <w:szCs w:val="18"/>
              </w:rPr>
            </w:pPr>
            <w:r w:rsidRPr="003D7929">
              <w:rPr>
                <w:rFonts w:ascii="Calibri" w:eastAsia="Times New Roman" w:hAnsi="Calibri" w:cs="Calibri"/>
                <w:b/>
                <w:bCs/>
                <w:color w:val="000000"/>
                <w:sz w:val="18"/>
                <w:szCs w:val="18"/>
              </w:rPr>
              <w:t>VIA LOCAL TV STATION</w:t>
            </w:r>
          </w:p>
        </w:tc>
      </w:tr>
      <w:tr w:rsidR="003D7929" w:rsidRPr="003D7929" w14:paraId="1903AD4E" w14:textId="77777777" w:rsidTr="003D7929">
        <w:trPr>
          <w:trHeight w:val="300"/>
        </w:trPr>
        <w:tc>
          <w:tcPr>
            <w:tcW w:w="2060" w:type="dxa"/>
            <w:tcBorders>
              <w:top w:val="nil"/>
              <w:left w:val="nil"/>
              <w:bottom w:val="nil"/>
              <w:right w:val="nil"/>
            </w:tcBorders>
            <w:shd w:val="clear" w:color="auto" w:fill="auto"/>
            <w:noWrap/>
            <w:vAlign w:val="bottom"/>
            <w:hideMark/>
          </w:tcPr>
          <w:p w14:paraId="08D4A4BB" w14:textId="77777777" w:rsidR="003D7929" w:rsidRPr="003D7929" w:rsidRDefault="003D7929" w:rsidP="003D7929">
            <w:pPr>
              <w:spacing w:after="0"/>
              <w:jc w:val="center"/>
              <w:rPr>
                <w:rFonts w:ascii="Calibri" w:eastAsia="Times New Roman" w:hAnsi="Calibri" w:cs="Calibri"/>
                <w:b/>
                <w:bCs/>
                <w:color w:val="000000"/>
                <w:sz w:val="18"/>
                <w:szCs w:val="18"/>
              </w:rPr>
            </w:pPr>
          </w:p>
        </w:tc>
        <w:tc>
          <w:tcPr>
            <w:tcW w:w="810" w:type="dxa"/>
            <w:tcBorders>
              <w:top w:val="nil"/>
              <w:left w:val="nil"/>
              <w:bottom w:val="nil"/>
              <w:right w:val="nil"/>
            </w:tcBorders>
            <w:shd w:val="clear" w:color="auto" w:fill="auto"/>
            <w:noWrap/>
            <w:vAlign w:val="bottom"/>
            <w:hideMark/>
          </w:tcPr>
          <w:p w14:paraId="60C05C52" w14:textId="77777777" w:rsidR="003D7929" w:rsidRPr="003D7929" w:rsidRDefault="003D7929" w:rsidP="003D7929">
            <w:pPr>
              <w:spacing w:after="0"/>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4EA28D14" w14:textId="77777777" w:rsidR="003D7929" w:rsidRPr="003D7929" w:rsidRDefault="003D7929" w:rsidP="003D7929">
            <w:pPr>
              <w:spacing w:after="0"/>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4D0B298F" w14:textId="77777777" w:rsidR="003D7929" w:rsidRPr="003D7929" w:rsidRDefault="003D7929" w:rsidP="003D7929">
            <w:pPr>
              <w:spacing w:after="0"/>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40461F00" w14:textId="77777777" w:rsidR="003D7929" w:rsidRPr="003D7929" w:rsidRDefault="003D7929" w:rsidP="003D7929">
            <w:pPr>
              <w:spacing w:after="0"/>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5D202AD9" w14:textId="77777777" w:rsidR="003D7929" w:rsidRPr="003D7929" w:rsidRDefault="003D7929" w:rsidP="003D7929">
            <w:pPr>
              <w:spacing w:after="0"/>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618BD98" w14:textId="77777777" w:rsidR="003D7929" w:rsidRPr="003D7929" w:rsidRDefault="003D7929" w:rsidP="003D7929">
            <w:pPr>
              <w:spacing w:after="0"/>
              <w:rPr>
                <w:rFonts w:ascii="Times New Roman" w:eastAsia="Times New Roman" w:hAnsi="Times New Roman" w:cs="Times New Roman"/>
                <w:sz w:val="20"/>
                <w:szCs w:val="20"/>
              </w:rPr>
            </w:pPr>
          </w:p>
        </w:tc>
        <w:tc>
          <w:tcPr>
            <w:tcW w:w="917" w:type="dxa"/>
            <w:tcBorders>
              <w:top w:val="nil"/>
              <w:left w:val="nil"/>
              <w:bottom w:val="nil"/>
              <w:right w:val="nil"/>
            </w:tcBorders>
            <w:shd w:val="clear" w:color="auto" w:fill="auto"/>
            <w:noWrap/>
            <w:vAlign w:val="bottom"/>
            <w:hideMark/>
          </w:tcPr>
          <w:p w14:paraId="6E2E463C" w14:textId="77777777" w:rsidR="003D7929" w:rsidRPr="003D7929" w:rsidRDefault="003D7929" w:rsidP="003D7929">
            <w:pPr>
              <w:spacing w:after="0"/>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noWrap/>
            <w:vAlign w:val="bottom"/>
            <w:hideMark/>
          </w:tcPr>
          <w:p w14:paraId="004959B9" w14:textId="77777777" w:rsidR="003D7929" w:rsidRPr="003D7929" w:rsidRDefault="003D7929" w:rsidP="003D7929">
            <w:pPr>
              <w:spacing w:after="0"/>
              <w:rPr>
                <w:rFonts w:ascii="Times New Roman" w:eastAsia="Times New Roman" w:hAnsi="Times New Roman" w:cs="Times New Roman"/>
                <w:sz w:val="20"/>
                <w:szCs w:val="20"/>
              </w:rPr>
            </w:pPr>
          </w:p>
        </w:tc>
      </w:tr>
      <w:tr w:rsidR="003D7929" w:rsidRPr="003D7929" w14:paraId="3C6447F2" w14:textId="77777777" w:rsidTr="003D7929">
        <w:trPr>
          <w:trHeight w:val="480"/>
        </w:trPr>
        <w:tc>
          <w:tcPr>
            <w:tcW w:w="2060" w:type="dxa"/>
            <w:tcBorders>
              <w:top w:val="nil"/>
              <w:left w:val="nil"/>
              <w:bottom w:val="nil"/>
              <w:right w:val="nil"/>
            </w:tcBorders>
            <w:shd w:val="clear" w:color="D9D9D9" w:fill="D9D9D9"/>
            <w:vAlign w:val="center"/>
            <w:hideMark/>
          </w:tcPr>
          <w:p w14:paraId="3D1C4B6D" w14:textId="77777777" w:rsidR="003D7929" w:rsidRPr="003D7929" w:rsidRDefault="003D7929" w:rsidP="003D7929">
            <w:pPr>
              <w:spacing w:after="0"/>
              <w:rPr>
                <w:rFonts w:ascii="Calibri" w:eastAsia="Times New Roman" w:hAnsi="Calibri" w:cs="Calibri"/>
                <w:color w:val="000000"/>
                <w:sz w:val="18"/>
                <w:szCs w:val="18"/>
              </w:rPr>
            </w:pPr>
            <w:r w:rsidRPr="003D7929">
              <w:rPr>
                <w:rFonts w:ascii="Calibri" w:eastAsia="Times New Roman" w:hAnsi="Calibri" w:cs="Calibri"/>
                <w:color w:val="000000"/>
                <w:sz w:val="18"/>
                <w:szCs w:val="18"/>
              </w:rPr>
              <w:t>Connecticut Department of Energy &amp; Environmental Protection</w:t>
            </w:r>
          </w:p>
        </w:tc>
        <w:tc>
          <w:tcPr>
            <w:tcW w:w="810" w:type="dxa"/>
            <w:tcBorders>
              <w:top w:val="nil"/>
              <w:left w:val="nil"/>
              <w:bottom w:val="nil"/>
              <w:right w:val="nil"/>
            </w:tcBorders>
            <w:shd w:val="clear" w:color="D9D9D9" w:fill="D9D9D9"/>
            <w:noWrap/>
            <w:vAlign w:val="center"/>
            <w:hideMark/>
          </w:tcPr>
          <w:p w14:paraId="01865E63" w14:textId="77777777" w:rsidR="003D7929" w:rsidRPr="003D7929" w:rsidRDefault="003D7929" w:rsidP="003D7929">
            <w:pPr>
              <w:spacing w:after="0"/>
              <w:jc w:val="center"/>
              <w:rPr>
                <w:rFonts w:ascii="Calibri" w:eastAsia="Times New Roman" w:hAnsi="Calibri" w:cs="Calibri"/>
                <w:b/>
                <w:bCs/>
                <w:sz w:val="18"/>
                <w:szCs w:val="18"/>
              </w:rPr>
            </w:pPr>
            <w:r w:rsidRPr="003D7929">
              <w:rPr>
                <w:rFonts w:ascii="Calibri" w:eastAsia="Times New Roman" w:hAnsi="Calibri" w:cs="Calibri"/>
                <w:b/>
                <w:bCs/>
                <w:sz w:val="18"/>
                <w:szCs w:val="18"/>
              </w:rPr>
              <w:t>34</w:t>
            </w:r>
          </w:p>
        </w:tc>
        <w:tc>
          <w:tcPr>
            <w:tcW w:w="810" w:type="dxa"/>
            <w:tcBorders>
              <w:top w:val="nil"/>
              <w:left w:val="nil"/>
              <w:bottom w:val="nil"/>
              <w:right w:val="nil"/>
            </w:tcBorders>
            <w:shd w:val="clear" w:color="D9D9D9" w:fill="D9D9D9"/>
            <w:noWrap/>
            <w:vAlign w:val="center"/>
            <w:hideMark/>
          </w:tcPr>
          <w:p w14:paraId="1ADFB417"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34</w:t>
            </w:r>
          </w:p>
        </w:tc>
        <w:tc>
          <w:tcPr>
            <w:tcW w:w="720" w:type="dxa"/>
            <w:tcBorders>
              <w:top w:val="nil"/>
              <w:left w:val="nil"/>
              <w:bottom w:val="nil"/>
              <w:right w:val="nil"/>
            </w:tcBorders>
            <w:shd w:val="clear" w:color="D9D9D9" w:fill="D9D9D9"/>
            <w:noWrap/>
            <w:vAlign w:val="center"/>
            <w:hideMark/>
          </w:tcPr>
          <w:p w14:paraId="130C8BB5"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34</w:t>
            </w:r>
          </w:p>
        </w:tc>
        <w:tc>
          <w:tcPr>
            <w:tcW w:w="720" w:type="dxa"/>
            <w:tcBorders>
              <w:top w:val="nil"/>
              <w:left w:val="nil"/>
              <w:bottom w:val="nil"/>
              <w:right w:val="nil"/>
            </w:tcBorders>
            <w:shd w:val="clear" w:color="D9D9D9" w:fill="D9D9D9"/>
            <w:noWrap/>
            <w:vAlign w:val="center"/>
            <w:hideMark/>
          </w:tcPr>
          <w:p w14:paraId="63586A51"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6</w:t>
            </w:r>
          </w:p>
        </w:tc>
        <w:tc>
          <w:tcPr>
            <w:tcW w:w="810" w:type="dxa"/>
            <w:tcBorders>
              <w:top w:val="nil"/>
              <w:left w:val="nil"/>
              <w:bottom w:val="nil"/>
              <w:right w:val="nil"/>
            </w:tcBorders>
            <w:shd w:val="clear" w:color="D9D9D9" w:fill="D9D9D9"/>
            <w:noWrap/>
            <w:vAlign w:val="center"/>
            <w:hideMark/>
          </w:tcPr>
          <w:p w14:paraId="51F39987"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34</w:t>
            </w:r>
          </w:p>
        </w:tc>
        <w:tc>
          <w:tcPr>
            <w:tcW w:w="1080" w:type="dxa"/>
            <w:tcBorders>
              <w:top w:val="nil"/>
              <w:left w:val="nil"/>
              <w:bottom w:val="nil"/>
              <w:right w:val="nil"/>
            </w:tcBorders>
            <w:shd w:val="clear" w:color="D9D9D9" w:fill="D9D9D9"/>
            <w:noWrap/>
            <w:vAlign w:val="center"/>
            <w:hideMark/>
          </w:tcPr>
          <w:p w14:paraId="0955A803"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5</w:t>
            </w:r>
          </w:p>
        </w:tc>
        <w:tc>
          <w:tcPr>
            <w:tcW w:w="917" w:type="dxa"/>
            <w:tcBorders>
              <w:top w:val="nil"/>
              <w:left w:val="nil"/>
              <w:bottom w:val="nil"/>
              <w:right w:val="nil"/>
            </w:tcBorders>
            <w:shd w:val="clear" w:color="D9D9D9" w:fill="D9D9D9"/>
            <w:noWrap/>
            <w:vAlign w:val="center"/>
            <w:hideMark/>
          </w:tcPr>
          <w:p w14:paraId="361B3802"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13</w:t>
            </w:r>
          </w:p>
        </w:tc>
        <w:tc>
          <w:tcPr>
            <w:tcW w:w="877" w:type="dxa"/>
            <w:tcBorders>
              <w:top w:val="nil"/>
              <w:left w:val="nil"/>
              <w:bottom w:val="nil"/>
              <w:right w:val="nil"/>
            </w:tcBorders>
            <w:shd w:val="clear" w:color="D9D9D9" w:fill="D9D9D9"/>
            <w:vAlign w:val="center"/>
            <w:hideMark/>
          </w:tcPr>
          <w:p w14:paraId="4D40720D" w14:textId="77777777" w:rsidR="003D7929" w:rsidRPr="003D7929" w:rsidRDefault="003D7929" w:rsidP="003D7929">
            <w:pPr>
              <w:spacing w:after="0"/>
              <w:jc w:val="center"/>
              <w:rPr>
                <w:rFonts w:ascii="Calibri" w:eastAsia="Times New Roman" w:hAnsi="Calibri" w:cs="Calibri"/>
                <w:color w:val="000000"/>
                <w:sz w:val="18"/>
                <w:szCs w:val="18"/>
              </w:rPr>
            </w:pPr>
            <w:r w:rsidRPr="003D7929">
              <w:rPr>
                <w:rFonts w:ascii="Calibri" w:eastAsia="Times New Roman" w:hAnsi="Calibri" w:cs="Calibri"/>
                <w:color w:val="000000"/>
                <w:sz w:val="18"/>
                <w:szCs w:val="18"/>
              </w:rPr>
              <w:t>30</w:t>
            </w:r>
          </w:p>
        </w:tc>
      </w:tr>
      <w:tr w:rsidR="003D7929" w:rsidRPr="003D7929" w14:paraId="68A0B23F" w14:textId="77777777" w:rsidTr="003D7929">
        <w:trPr>
          <w:trHeight w:val="300"/>
        </w:trPr>
        <w:tc>
          <w:tcPr>
            <w:tcW w:w="2060" w:type="dxa"/>
            <w:tcBorders>
              <w:top w:val="nil"/>
              <w:left w:val="nil"/>
              <w:bottom w:val="nil"/>
              <w:right w:val="nil"/>
            </w:tcBorders>
            <w:shd w:val="clear" w:color="auto" w:fill="auto"/>
            <w:vAlign w:val="center"/>
            <w:hideMark/>
          </w:tcPr>
          <w:p w14:paraId="6E28E5FA" w14:textId="77777777" w:rsidR="003D7929" w:rsidRPr="003D7929" w:rsidRDefault="003D7929" w:rsidP="003D7929">
            <w:pPr>
              <w:spacing w:after="0"/>
              <w:rPr>
                <w:rFonts w:ascii="Calibri" w:eastAsia="Times New Roman" w:hAnsi="Calibri" w:cs="Calibri"/>
                <w:color w:val="000000"/>
                <w:sz w:val="18"/>
                <w:szCs w:val="18"/>
              </w:rPr>
            </w:pPr>
            <w:r w:rsidRPr="003D7929">
              <w:rPr>
                <w:rFonts w:ascii="Calibri" w:eastAsia="Times New Roman" w:hAnsi="Calibri" w:cs="Calibri"/>
                <w:color w:val="000000"/>
                <w:sz w:val="18"/>
                <w:szCs w:val="18"/>
              </w:rPr>
              <w:t>Ledge Light Health District</w:t>
            </w:r>
          </w:p>
        </w:tc>
        <w:tc>
          <w:tcPr>
            <w:tcW w:w="810" w:type="dxa"/>
            <w:tcBorders>
              <w:top w:val="nil"/>
              <w:left w:val="nil"/>
              <w:bottom w:val="nil"/>
              <w:right w:val="nil"/>
            </w:tcBorders>
            <w:shd w:val="clear" w:color="auto" w:fill="auto"/>
            <w:noWrap/>
            <w:vAlign w:val="center"/>
            <w:hideMark/>
          </w:tcPr>
          <w:p w14:paraId="320BAA92" w14:textId="77777777" w:rsidR="003D7929" w:rsidRPr="003D7929" w:rsidRDefault="003D7929" w:rsidP="003D7929">
            <w:pPr>
              <w:spacing w:after="0"/>
              <w:jc w:val="center"/>
              <w:rPr>
                <w:rFonts w:ascii="Calibri" w:eastAsia="Times New Roman" w:hAnsi="Calibri" w:cs="Calibri"/>
                <w:b/>
                <w:bCs/>
                <w:sz w:val="18"/>
                <w:szCs w:val="18"/>
              </w:rPr>
            </w:pPr>
            <w:r w:rsidRPr="003D7929">
              <w:rPr>
                <w:rFonts w:ascii="Calibri" w:eastAsia="Times New Roman" w:hAnsi="Calibri" w:cs="Calibri"/>
                <w:b/>
                <w:bCs/>
                <w:sz w:val="18"/>
                <w:szCs w:val="18"/>
              </w:rPr>
              <w:t>2</w:t>
            </w:r>
          </w:p>
        </w:tc>
        <w:tc>
          <w:tcPr>
            <w:tcW w:w="810" w:type="dxa"/>
            <w:tcBorders>
              <w:top w:val="nil"/>
              <w:left w:val="nil"/>
              <w:bottom w:val="nil"/>
              <w:right w:val="nil"/>
            </w:tcBorders>
            <w:shd w:val="clear" w:color="auto" w:fill="auto"/>
            <w:noWrap/>
            <w:vAlign w:val="center"/>
            <w:hideMark/>
          </w:tcPr>
          <w:p w14:paraId="049B7B89"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2</w:t>
            </w:r>
          </w:p>
        </w:tc>
        <w:tc>
          <w:tcPr>
            <w:tcW w:w="720" w:type="dxa"/>
            <w:tcBorders>
              <w:top w:val="nil"/>
              <w:left w:val="nil"/>
              <w:bottom w:val="nil"/>
              <w:right w:val="nil"/>
            </w:tcBorders>
            <w:shd w:val="clear" w:color="auto" w:fill="auto"/>
            <w:noWrap/>
            <w:vAlign w:val="center"/>
            <w:hideMark/>
          </w:tcPr>
          <w:p w14:paraId="5BDED7BD"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2</w:t>
            </w:r>
          </w:p>
        </w:tc>
        <w:tc>
          <w:tcPr>
            <w:tcW w:w="720" w:type="dxa"/>
            <w:tcBorders>
              <w:top w:val="nil"/>
              <w:left w:val="nil"/>
              <w:bottom w:val="nil"/>
              <w:right w:val="nil"/>
            </w:tcBorders>
            <w:shd w:val="clear" w:color="auto" w:fill="auto"/>
            <w:noWrap/>
            <w:vAlign w:val="center"/>
            <w:hideMark/>
          </w:tcPr>
          <w:p w14:paraId="0F074481"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0</w:t>
            </w:r>
          </w:p>
        </w:tc>
        <w:tc>
          <w:tcPr>
            <w:tcW w:w="810" w:type="dxa"/>
            <w:tcBorders>
              <w:top w:val="nil"/>
              <w:left w:val="nil"/>
              <w:bottom w:val="nil"/>
              <w:right w:val="nil"/>
            </w:tcBorders>
            <w:shd w:val="clear" w:color="auto" w:fill="auto"/>
            <w:noWrap/>
            <w:vAlign w:val="center"/>
            <w:hideMark/>
          </w:tcPr>
          <w:p w14:paraId="24DBD059"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0</w:t>
            </w:r>
          </w:p>
        </w:tc>
        <w:tc>
          <w:tcPr>
            <w:tcW w:w="1080" w:type="dxa"/>
            <w:tcBorders>
              <w:top w:val="nil"/>
              <w:left w:val="nil"/>
              <w:bottom w:val="nil"/>
              <w:right w:val="nil"/>
            </w:tcBorders>
            <w:shd w:val="clear" w:color="auto" w:fill="auto"/>
            <w:noWrap/>
            <w:vAlign w:val="center"/>
            <w:hideMark/>
          </w:tcPr>
          <w:p w14:paraId="1FD4A4C0"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0</w:t>
            </w:r>
          </w:p>
        </w:tc>
        <w:tc>
          <w:tcPr>
            <w:tcW w:w="917" w:type="dxa"/>
            <w:tcBorders>
              <w:top w:val="nil"/>
              <w:left w:val="nil"/>
              <w:bottom w:val="nil"/>
              <w:right w:val="nil"/>
            </w:tcBorders>
            <w:shd w:val="clear" w:color="auto" w:fill="auto"/>
            <w:noWrap/>
            <w:vAlign w:val="center"/>
            <w:hideMark/>
          </w:tcPr>
          <w:p w14:paraId="3BC118FD"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0</w:t>
            </w:r>
          </w:p>
        </w:tc>
        <w:tc>
          <w:tcPr>
            <w:tcW w:w="877" w:type="dxa"/>
            <w:tcBorders>
              <w:top w:val="nil"/>
              <w:left w:val="nil"/>
              <w:bottom w:val="nil"/>
              <w:right w:val="nil"/>
            </w:tcBorders>
            <w:shd w:val="clear" w:color="auto" w:fill="auto"/>
            <w:vAlign w:val="center"/>
            <w:hideMark/>
          </w:tcPr>
          <w:p w14:paraId="79E8876F" w14:textId="77777777" w:rsidR="003D7929" w:rsidRPr="003D7929" w:rsidRDefault="003D7929" w:rsidP="003D7929">
            <w:pPr>
              <w:spacing w:after="0"/>
              <w:jc w:val="center"/>
              <w:rPr>
                <w:rFonts w:ascii="Calibri" w:eastAsia="Times New Roman" w:hAnsi="Calibri" w:cs="Calibri"/>
                <w:color w:val="000000"/>
                <w:sz w:val="18"/>
                <w:szCs w:val="18"/>
              </w:rPr>
            </w:pPr>
            <w:r w:rsidRPr="003D7929">
              <w:rPr>
                <w:rFonts w:ascii="Calibri" w:eastAsia="Times New Roman" w:hAnsi="Calibri" w:cs="Calibri"/>
                <w:color w:val="000000"/>
                <w:sz w:val="18"/>
                <w:szCs w:val="18"/>
              </w:rPr>
              <w:t>0</w:t>
            </w:r>
          </w:p>
        </w:tc>
      </w:tr>
      <w:tr w:rsidR="003D7929" w:rsidRPr="003D7929" w14:paraId="6F50D392" w14:textId="77777777" w:rsidTr="003D7929">
        <w:trPr>
          <w:trHeight w:val="300"/>
        </w:trPr>
        <w:tc>
          <w:tcPr>
            <w:tcW w:w="2060" w:type="dxa"/>
            <w:tcBorders>
              <w:top w:val="nil"/>
              <w:left w:val="nil"/>
              <w:bottom w:val="nil"/>
              <w:right w:val="nil"/>
            </w:tcBorders>
            <w:shd w:val="clear" w:color="D9D9D9" w:fill="D9D9D9"/>
            <w:vAlign w:val="center"/>
            <w:hideMark/>
          </w:tcPr>
          <w:p w14:paraId="77E2FDB7" w14:textId="77777777" w:rsidR="003D7929" w:rsidRPr="003D7929" w:rsidRDefault="003D7929" w:rsidP="003D7929">
            <w:pPr>
              <w:spacing w:after="0"/>
              <w:rPr>
                <w:rFonts w:ascii="Calibri" w:eastAsia="Times New Roman" w:hAnsi="Calibri" w:cs="Calibri"/>
                <w:color w:val="000000"/>
                <w:sz w:val="18"/>
                <w:szCs w:val="18"/>
              </w:rPr>
            </w:pPr>
            <w:r w:rsidRPr="003D7929">
              <w:rPr>
                <w:rFonts w:ascii="Calibri" w:eastAsia="Times New Roman" w:hAnsi="Calibri" w:cs="Calibri"/>
                <w:color w:val="000000"/>
                <w:sz w:val="18"/>
                <w:szCs w:val="18"/>
              </w:rPr>
              <w:t>East Shore District Health Department</w:t>
            </w:r>
          </w:p>
        </w:tc>
        <w:tc>
          <w:tcPr>
            <w:tcW w:w="810" w:type="dxa"/>
            <w:tcBorders>
              <w:top w:val="nil"/>
              <w:left w:val="nil"/>
              <w:bottom w:val="nil"/>
              <w:right w:val="nil"/>
            </w:tcBorders>
            <w:shd w:val="clear" w:color="D9D9D9" w:fill="D9D9D9"/>
            <w:noWrap/>
            <w:vAlign w:val="center"/>
            <w:hideMark/>
          </w:tcPr>
          <w:p w14:paraId="5A2C45B9" w14:textId="77777777" w:rsidR="003D7929" w:rsidRPr="003D7929" w:rsidRDefault="003D7929" w:rsidP="003D7929">
            <w:pPr>
              <w:spacing w:after="0"/>
              <w:jc w:val="center"/>
              <w:rPr>
                <w:rFonts w:ascii="Calibri" w:eastAsia="Times New Roman" w:hAnsi="Calibri" w:cs="Calibri"/>
                <w:b/>
                <w:bCs/>
                <w:sz w:val="18"/>
                <w:szCs w:val="18"/>
              </w:rPr>
            </w:pPr>
            <w:r w:rsidRPr="003D7929">
              <w:rPr>
                <w:rFonts w:ascii="Calibri" w:eastAsia="Times New Roman" w:hAnsi="Calibri" w:cs="Calibri"/>
                <w:b/>
                <w:bCs/>
                <w:sz w:val="18"/>
                <w:szCs w:val="18"/>
              </w:rPr>
              <w:t>14</w:t>
            </w:r>
          </w:p>
        </w:tc>
        <w:tc>
          <w:tcPr>
            <w:tcW w:w="810" w:type="dxa"/>
            <w:tcBorders>
              <w:top w:val="nil"/>
              <w:left w:val="nil"/>
              <w:bottom w:val="nil"/>
              <w:right w:val="nil"/>
            </w:tcBorders>
            <w:shd w:val="clear" w:color="D9D9D9" w:fill="D9D9D9"/>
            <w:noWrap/>
            <w:vAlign w:val="center"/>
            <w:hideMark/>
          </w:tcPr>
          <w:p w14:paraId="6F7BA7F1"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14</w:t>
            </w:r>
          </w:p>
        </w:tc>
        <w:tc>
          <w:tcPr>
            <w:tcW w:w="720" w:type="dxa"/>
            <w:tcBorders>
              <w:top w:val="nil"/>
              <w:left w:val="nil"/>
              <w:bottom w:val="nil"/>
              <w:right w:val="nil"/>
            </w:tcBorders>
            <w:shd w:val="clear" w:color="D9D9D9" w:fill="D9D9D9"/>
            <w:noWrap/>
            <w:vAlign w:val="center"/>
            <w:hideMark/>
          </w:tcPr>
          <w:p w14:paraId="75E6AB4E"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0</w:t>
            </w:r>
          </w:p>
        </w:tc>
        <w:tc>
          <w:tcPr>
            <w:tcW w:w="720" w:type="dxa"/>
            <w:tcBorders>
              <w:top w:val="nil"/>
              <w:left w:val="nil"/>
              <w:bottom w:val="nil"/>
              <w:right w:val="nil"/>
            </w:tcBorders>
            <w:shd w:val="clear" w:color="D9D9D9" w:fill="D9D9D9"/>
            <w:noWrap/>
            <w:vAlign w:val="center"/>
            <w:hideMark/>
          </w:tcPr>
          <w:p w14:paraId="2D46B8C3"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0</w:t>
            </w:r>
          </w:p>
        </w:tc>
        <w:tc>
          <w:tcPr>
            <w:tcW w:w="810" w:type="dxa"/>
            <w:tcBorders>
              <w:top w:val="nil"/>
              <w:left w:val="nil"/>
              <w:bottom w:val="nil"/>
              <w:right w:val="nil"/>
            </w:tcBorders>
            <w:shd w:val="clear" w:color="D9D9D9" w:fill="D9D9D9"/>
            <w:noWrap/>
            <w:vAlign w:val="center"/>
            <w:hideMark/>
          </w:tcPr>
          <w:p w14:paraId="0D2ADA33"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9</w:t>
            </w:r>
          </w:p>
        </w:tc>
        <w:tc>
          <w:tcPr>
            <w:tcW w:w="1080" w:type="dxa"/>
            <w:tcBorders>
              <w:top w:val="nil"/>
              <w:left w:val="nil"/>
              <w:bottom w:val="nil"/>
              <w:right w:val="nil"/>
            </w:tcBorders>
            <w:shd w:val="clear" w:color="D9D9D9" w:fill="D9D9D9"/>
            <w:noWrap/>
            <w:vAlign w:val="center"/>
            <w:hideMark/>
          </w:tcPr>
          <w:p w14:paraId="40018356"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0</w:t>
            </w:r>
          </w:p>
        </w:tc>
        <w:tc>
          <w:tcPr>
            <w:tcW w:w="917" w:type="dxa"/>
            <w:tcBorders>
              <w:top w:val="nil"/>
              <w:left w:val="nil"/>
              <w:bottom w:val="nil"/>
              <w:right w:val="nil"/>
            </w:tcBorders>
            <w:shd w:val="clear" w:color="D9D9D9" w:fill="D9D9D9"/>
            <w:noWrap/>
            <w:vAlign w:val="center"/>
            <w:hideMark/>
          </w:tcPr>
          <w:p w14:paraId="1518458C"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0</w:t>
            </w:r>
          </w:p>
        </w:tc>
        <w:tc>
          <w:tcPr>
            <w:tcW w:w="877" w:type="dxa"/>
            <w:tcBorders>
              <w:top w:val="nil"/>
              <w:left w:val="nil"/>
              <w:bottom w:val="nil"/>
              <w:right w:val="nil"/>
            </w:tcBorders>
            <w:shd w:val="clear" w:color="D9D9D9" w:fill="D9D9D9"/>
            <w:vAlign w:val="center"/>
            <w:hideMark/>
          </w:tcPr>
          <w:p w14:paraId="5F30D463" w14:textId="77777777" w:rsidR="003D7929" w:rsidRPr="003D7929" w:rsidRDefault="003D7929" w:rsidP="003D7929">
            <w:pPr>
              <w:spacing w:after="0"/>
              <w:jc w:val="center"/>
              <w:rPr>
                <w:rFonts w:ascii="Calibri" w:eastAsia="Times New Roman" w:hAnsi="Calibri" w:cs="Calibri"/>
                <w:color w:val="000000"/>
                <w:sz w:val="18"/>
                <w:szCs w:val="18"/>
              </w:rPr>
            </w:pPr>
            <w:r w:rsidRPr="003D7929">
              <w:rPr>
                <w:rFonts w:ascii="Calibri" w:eastAsia="Times New Roman" w:hAnsi="Calibri" w:cs="Calibri"/>
                <w:color w:val="000000"/>
                <w:sz w:val="18"/>
                <w:szCs w:val="18"/>
              </w:rPr>
              <w:t>0</w:t>
            </w:r>
          </w:p>
        </w:tc>
      </w:tr>
      <w:tr w:rsidR="003D7929" w:rsidRPr="003D7929" w14:paraId="7BC0E19D" w14:textId="77777777" w:rsidTr="003D7929">
        <w:trPr>
          <w:trHeight w:val="300"/>
        </w:trPr>
        <w:tc>
          <w:tcPr>
            <w:tcW w:w="2060" w:type="dxa"/>
            <w:tcBorders>
              <w:top w:val="nil"/>
              <w:left w:val="nil"/>
              <w:bottom w:val="nil"/>
              <w:right w:val="nil"/>
            </w:tcBorders>
            <w:shd w:val="clear" w:color="auto" w:fill="auto"/>
            <w:vAlign w:val="center"/>
            <w:hideMark/>
          </w:tcPr>
          <w:p w14:paraId="0AD180AD" w14:textId="77777777" w:rsidR="003D7929" w:rsidRPr="003D7929" w:rsidRDefault="003D7929" w:rsidP="003D7929">
            <w:pPr>
              <w:spacing w:after="0"/>
              <w:rPr>
                <w:rFonts w:ascii="Calibri" w:eastAsia="Times New Roman" w:hAnsi="Calibri" w:cs="Calibri"/>
                <w:color w:val="000000"/>
                <w:sz w:val="18"/>
                <w:szCs w:val="18"/>
              </w:rPr>
            </w:pPr>
            <w:r w:rsidRPr="003D7929">
              <w:rPr>
                <w:rFonts w:ascii="Calibri" w:eastAsia="Times New Roman" w:hAnsi="Calibri" w:cs="Calibri"/>
                <w:color w:val="000000"/>
                <w:sz w:val="18"/>
                <w:szCs w:val="18"/>
              </w:rPr>
              <w:t>Guilford Health Department</w:t>
            </w:r>
          </w:p>
        </w:tc>
        <w:tc>
          <w:tcPr>
            <w:tcW w:w="810" w:type="dxa"/>
            <w:tcBorders>
              <w:top w:val="nil"/>
              <w:left w:val="nil"/>
              <w:bottom w:val="nil"/>
              <w:right w:val="nil"/>
            </w:tcBorders>
            <w:shd w:val="clear" w:color="auto" w:fill="auto"/>
            <w:noWrap/>
            <w:vAlign w:val="center"/>
            <w:hideMark/>
          </w:tcPr>
          <w:p w14:paraId="22423169" w14:textId="77777777" w:rsidR="003D7929" w:rsidRPr="003D7929" w:rsidRDefault="003D7929" w:rsidP="003D7929">
            <w:pPr>
              <w:spacing w:after="0"/>
              <w:jc w:val="center"/>
              <w:rPr>
                <w:rFonts w:ascii="Calibri" w:eastAsia="Times New Roman" w:hAnsi="Calibri" w:cs="Calibri"/>
                <w:b/>
                <w:bCs/>
                <w:sz w:val="18"/>
                <w:szCs w:val="18"/>
              </w:rPr>
            </w:pPr>
            <w:r w:rsidRPr="003D7929">
              <w:rPr>
                <w:rFonts w:ascii="Calibri" w:eastAsia="Times New Roman" w:hAnsi="Calibri" w:cs="Calibri"/>
                <w:b/>
                <w:bCs/>
                <w:sz w:val="18"/>
                <w:szCs w:val="18"/>
              </w:rPr>
              <w:t>6</w:t>
            </w:r>
          </w:p>
        </w:tc>
        <w:tc>
          <w:tcPr>
            <w:tcW w:w="810" w:type="dxa"/>
            <w:tcBorders>
              <w:top w:val="nil"/>
              <w:left w:val="nil"/>
              <w:bottom w:val="nil"/>
              <w:right w:val="nil"/>
            </w:tcBorders>
            <w:shd w:val="clear" w:color="auto" w:fill="auto"/>
            <w:noWrap/>
            <w:vAlign w:val="center"/>
            <w:hideMark/>
          </w:tcPr>
          <w:p w14:paraId="606E4456"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6</w:t>
            </w:r>
          </w:p>
        </w:tc>
        <w:tc>
          <w:tcPr>
            <w:tcW w:w="720" w:type="dxa"/>
            <w:tcBorders>
              <w:top w:val="nil"/>
              <w:left w:val="nil"/>
              <w:bottom w:val="nil"/>
              <w:right w:val="nil"/>
            </w:tcBorders>
            <w:shd w:val="clear" w:color="auto" w:fill="auto"/>
            <w:noWrap/>
            <w:vAlign w:val="center"/>
            <w:hideMark/>
          </w:tcPr>
          <w:p w14:paraId="0140841E"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0</w:t>
            </w:r>
          </w:p>
        </w:tc>
        <w:tc>
          <w:tcPr>
            <w:tcW w:w="720" w:type="dxa"/>
            <w:tcBorders>
              <w:top w:val="nil"/>
              <w:left w:val="nil"/>
              <w:bottom w:val="nil"/>
              <w:right w:val="nil"/>
            </w:tcBorders>
            <w:shd w:val="clear" w:color="auto" w:fill="auto"/>
            <w:noWrap/>
            <w:vAlign w:val="center"/>
            <w:hideMark/>
          </w:tcPr>
          <w:p w14:paraId="23192374"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0</w:t>
            </w:r>
          </w:p>
        </w:tc>
        <w:tc>
          <w:tcPr>
            <w:tcW w:w="810" w:type="dxa"/>
            <w:tcBorders>
              <w:top w:val="nil"/>
              <w:left w:val="nil"/>
              <w:bottom w:val="nil"/>
              <w:right w:val="nil"/>
            </w:tcBorders>
            <w:shd w:val="clear" w:color="auto" w:fill="auto"/>
            <w:noWrap/>
            <w:vAlign w:val="center"/>
            <w:hideMark/>
          </w:tcPr>
          <w:p w14:paraId="1671E798"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2</w:t>
            </w:r>
          </w:p>
        </w:tc>
        <w:tc>
          <w:tcPr>
            <w:tcW w:w="1080" w:type="dxa"/>
            <w:tcBorders>
              <w:top w:val="nil"/>
              <w:left w:val="nil"/>
              <w:bottom w:val="nil"/>
              <w:right w:val="nil"/>
            </w:tcBorders>
            <w:shd w:val="clear" w:color="auto" w:fill="auto"/>
            <w:noWrap/>
            <w:vAlign w:val="center"/>
            <w:hideMark/>
          </w:tcPr>
          <w:p w14:paraId="2ACE7804"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0</w:t>
            </w:r>
          </w:p>
        </w:tc>
        <w:tc>
          <w:tcPr>
            <w:tcW w:w="917" w:type="dxa"/>
            <w:tcBorders>
              <w:top w:val="nil"/>
              <w:left w:val="nil"/>
              <w:bottom w:val="nil"/>
              <w:right w:val="nil"/>
            </w:tcBorders>
            <w:shd w:val="clear" w:color="auto" w:fill="auto"/>
            <w:noWrap/>
            <w:vAlign w:val="center"/>
            <w:hideMark/>
          </w:tcPr>
          <w:p w14:paraId="4DDEFFB7"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0</w:t>
            </w:r>
          </w:p>
        </w:tc>
        <w:tc>
          <w:tcPr>
            <w:tcW w:w="877" w:type="dxa"/>
            <w:tcBorders>
              <w:top w:val="nil"/>
              <w:left w:val="nil"/>
              <w:bottom w:val="nil"/>
              <w:right w:val="nil"/>
            </w:tcBorders>
            <w:shd w:val="clear" w:color="auto" w:fill="auto"/>
            <w:vAlign w:val="center"/>
            <w:hideMark/>
          </w:tcPr>
          <w:p w14:paraId="7F04F1E5" w14:textId="77777777" w:rsidR="003D7929" w:rsidRPr="003D7929" w:rsidRDefault="003D7929" w:rsidP="003D7929">
            <w:pPr>
              <w:spacing w:after="0"/>
              <w:jc w:val="center"/>
              <w:rPr>
                <w:rFonts w:ascii="Calibri" w:eastAsia="Times New Roman" w:hAnsi="Calibri" w:cs="Calibri"/>
                <w:color w:val="000000"/>
                <w:sz w:val="18"/>
                <w:szCs w:val="18"/>
              </w:rPr>
            </w:pPr>
            <w:r w:rsidRPr="003D7929">
              <w:rPr>
                <w:rFonts w:ascii="Calibri" w:eastAsia="Times New Roman" w:hAnsi="Calibri" w:cs="Calibri"/>
                <w:color w:val="000000"/>
                <w:sz w:val="18"/>
                <w:szCs w:val="18"/>
              </w:rPr>
              <w:t>0</w:t>
            </w:r>
          </w:p>
        </w:tc>
      </w:tr>
      <w:tr w:rsidR="003D7929" w:rsidRPr="003D7929" w14:paraId="6684D346" w14:textId="77777777" w:rsidTr="003D7929">
        <w:trPr>
          <w:trHeight w:val="300"/>
        </w:trPr>
        <w:tc>
          <w:tcPr>
            <w:tcW w:w="2060" w:type="dxa"/>
            <w:tcBorders>
              <w:top w:val="nil"/>
              <w:left w:val="nil"/>
              <w:bottom w:val="nil"/>
              <w:right w:val="nil"/>
            </w:tcBorders>
            <w:shd w:val="clear" w:color="D9D9D9" w:fill="D9D9D9"/>
            <w:vAlign w:val="center"/>
            <w:hideMark/>
          </w:tcPr>
          <w:p w14:paraId="319C34F4" w14:textId="77777777" w:rsidR="003D7929" w:rsidRPr="003D7929" w:rsidRDefault="003D7929" w:rsidP="003D7929">
            <w:pPr>
              <w:spacing w:after="0"/>
              <w:rPr>
                <w:rFonts w:ascii="Calibri" w:eastAsia="Times New Roman" w:hAnsi="Calibri" w:cs="Calibri"/>
                <w:color w:val="000000"/>
                <w:sz w:val="18"/>
                <w:szCs w:val="18"/>
              </w:rPr>
            </w:pPr>
            <w:r w:rsidRPr="003D7929">
              <w:rPr>
                <w:rFonts w:ascii="Calibri" w:eastAsia="Times New Roman" w:hAnsi="Calibri" w:cs="Calibri"/>
                <w:color w:val="000000"/>
                <w:sz w:val="18"/>
                <w:szCs w:val="18"/>
              </w:rPr>
              <w:t>Madison Health Department</w:t>
            </w:r>
          </w:p>
        </w:tc>
        <w:tc>
          <w:tcPr>
            <w:tcW w:w="810" w:type="dxa"/>
            <w:tcBorders>
              <w:top w:val="nil"/>
              <w:left w:val="nil"/>
              <w:bottom w:val="nil"/>
              <w:right w:val="nil"/>
            </w:tcBorders>
            <w:shd w:val="clear" w:color="D9D9D9" w:fill="D9D9D9"/>
            <w:noWrap/>
            <w:vAlign w:val="center"/>
            <w:hideMark/>
          </w:tcPr>
          <w:p w14:paraId="50A8444A" w14:textId="77777777" w:rsidR="003D7929" w:rsidRPr="003D7929" w:rsidRDefault="003D7929" w:rsidP="003D7929">
            <w:pPr>
              <w:spacing w:after="0"/>
              <w:jc w:val="center"/>
              <w:rPr>
                <w:rFonts w:ascii="Calibri" w:eastAsia="Times New Roman" w:hAnsi="Calibri" w:cs="Calibri"/>
                <w:b/>
                <w:bCs/>
                <w:sz w:val="18"/>
                <w:szCs w:val="18"/>
              </w:rPr>
            </w:pPr>
            <w:r w:rsidRPr="003D7929">
              <w:rPr>
                <w:rFonts w:ascii="Calibri" w:eastAsia="Times New Roman" w:hAnsi="Calibri" w:cs="Calibri"/>
                <w:b/>
                <w:bCs/>
                <w:sz w:val="18"/>
                <w:szCs w:val="18"/>
              </w:rPr>
              <w:t>4</w:t>
            </w:r>
          </w:p>
        </w:tc>
        <w:tc>
          <w:tcPr>
            <w:tcW w:w="810" w:type="dxa"/>
            <w:tcBorders>
              <w:top w:val="nil"/>
              <w:left w:val="nil"/>
              <w:bottom w:val="nil"/>
              <w:right w:val="nil"/>
            </w:tcBorders>
            <w:shd w:val="clear" w:color="D9D9D9" w:fill="D9D9D9"/>
            <w:noWrap/>
            <w:vAlign w:val="center"/>
            <w:hideMark/>
          </w:tcPr>
          <w:p w14:paraId="6250A7F1"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4</w:t>
            </w:r>
          </w:p>
        </w:tc>
        <w:tc>
          <w:tcPr>
            <w:tcW w:w="720" w:type="dxa"/>
            <w:tcBorders>
              <w:top w:val="nil"/>
              <w:left w:val="nil"/>
              <w:bottom w:val="nil"/>
              <w:right w:val="nil"/>
            </w:tcBorders>
            <w:shd w:val="clear" w:color="D9D9D9" w:fill="D9D9D9"/>
            <w:noWrap/>
            <w:vAlign w:val="center"/>
            <w:hideMark/>
          </w:tcPr>
          <w:p w14:paraId="4B47B951"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4</w:t>
            </w:r>
          </w:p>
        </w:tc>
        <w:tc>
          <w:tcPr>
            <w:tcW w:w="720" w:type="dxa"/>
            <w:tcBorders>
              <w:top w:val="nil"/>
              <w:left w:val="nil"/>
              <w:bottom w:val="nil"/>
              <w:right w:val="nil"/>
            </w:tcBorders>
            <w:shd w:val="clear" w:color="D9D9D9" w:fill="D9D9D9"/>
            <w:noWrap/>
            <w:vAlign w:val="center"/>
            <w:hideMark/>
          </w:tcPr>
          <w:p w14:paraId="199D406E"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0</w:t>
            </w:r>
          </w:p>
        </w:tc>
        <w:tc>
          <w:tcPr>
            <w:tcW w:w="810" w:type="dxa"/>
            <w:tcBorders>
              <w:top w:val="nil"/>
              <w:left w:val="nil"/>
              <w:bottom w:val="nil"/>
              <w:right w:val="nil"/>
            </w:tcBorders>
            <w:shd w:val="clear" w:color="D9D9D9" w:fill="D9D9D9"/>
            <w:noWrap/>
            <w:vAlign w:val="center"/>
            <w:hideMark/>
          </w:tcPr>
          <w:p w14:paraId="40BD73EF"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4</w:t>
            </w:r>
          </w:p>
        </w:tc>
        <w:tc>
          <w:tcPr>
            <w:tcW w:w="1080" w:type="dxa"/>
            <w:tcBorders>
              <w:top w:val="nil"/>
              <w:left w:val="nil"/>
              <w:bottom w:val="nil"/>
              <w:right w:val="nil"/>
            </w:tcBorders>
            <w:shd w:val="clear" w:color="D9D9D9" w:fill="D9D9D9"/>
            <w:noWrap/>
            <w:vAlign w:val="center"/>
            <w:hideMark/>
          </w:tcPr>
          <w:p w14:paraId="3F15659A"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0</w:t>
            </w:r>
          </w:p>
        </w:tc>
        <w:tc>
          <w:tcPr>
            <w:tcW w:w="917" w:type="dxa"/>
            <w:tcBorders>
              <w:top w:val="nil"/>
              <w:left w:val="nil"/>
              <w:bottom w:val="nil"/>
              <w:right w:val="nil"/>
            </w:tcBorders>
            <w:shd w:val="clear" w:color="D9D9D9" w:fill="D9D9D9"/>
            <w:noWrap/>
            <w:vAlign w:val="center"/>
            <w:hideMark/>
          </w:tcPr>
          <w:p w14:paraId="32E78D41"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0</w:t>
            </w:r>
          </w:p>
        </w:tc>
        <w:tc>
          <w:tcPr>
            <w:tcW w:w="877" w:type="dxa"/>
            <w:tcBorders>
              <w:top w:val="nil"/>
              <w:left w:val="nil"/>
              <w:bottom w:val="nil"/>
              <w:right w:val="nil"/>
            </w:tcBorders>
            <w:shd w:val="clear" w:color="D9D9D9" w:fill="D9D9D9"/>
            <w:vAlign w:val="center"/>
            <w:hideMark/>
          </w:tcPr>
          <w:p w14:paraId="7822B4F3" w14:textId="77777777" w:rsidR="003D7929" w:rsidRPr="003D7929" w:rsidRDefault="003D7929" w:rsidP="003D7929">
            <w:pPr>
              <w:spacing w:after="0"/>
              <w:jc w:val="center"/>
              <w:rPr>
                <w:rFonts w:ascii="Calibri" w:eastAsia="Times New Roman" w:hAnsi="Calibri" w:cs="Calibri"/>
                <w:color w:val="000000"/>
                <w:sz w:val="18"/>
                <w:szCs w:val="18"/>
              </w:rPr>
            </w:pPr>
            <w:r w:rsidRPr="003D7929">
              <w:rPr>
                <w:rFonts w:ascii="Calibri" w:eastAsia="Times New Roman" w:hAnsi="Calibri" w:cs="Calibri"/>
                <w:color w:val="000000"/>
                <w:sz w:val="18"/>
                <w:szCs w:val="18"/>
              </w:rPr>
              <w:t>0</w:t>
            </w:r>
          </w:p>
        </w:tc>
      </w:tr>
      <w:tr w:rsidR="003D7929" w:rsidRPr="003D7929" w14:paraId="6DAAFF06" w14:textId="77777777" w:rsidTr="003D7929">
        <w:trPr>
          <w:trHeight w:val="300"/>
        </w:trPr>
        <w:tc>
          <w:tcPr>
            <w:tcW w:w="2060" w:type="dxa"/>
            <w:tcBorders>
              <w:top w:val="nil"/>
              <w:left w:val="nil"/>
              <w:bottom w:val="nil"/>
              <w:right w:val="nil"/>
            </w:tcBorders>
            <w:shd w:val="clear" w:color="auto" w:fill="auto"/>
            <w:vAlign w:val="center"/>
            <w:hideMark/>
          </w:tcPr>
          <w:p w14:paraId="10AA0E28" w14:textId="77777777" w:rsidR="003D7929" w:rsidRPr="003D7929" w:rsidRDefault="003D7929" w:rsidP="003D7929">
            <w:pPr>
              <w:spacing w:after="0"/>
              <w:rPr>
                <w:rFonts w:ascii="Calibri" w:eastAsia="Times New Roman" w:hAnsi="Calibri" w:cs="Calibri"/>
                <w:color w:val="000000"/>
                <w:sz w:val="18"/>
                <w:szCs w:val="18"/>
              </w:rPr>
            </w:pPr>
            <w:r w:rsidRPr="003D7929">
              <w:rPr>
                <w:rFonts w:ascii="Calibri" w:eastAsia="Times New Roman" w:hAnsi="Calibri" w:cs="Calibri"/>
                <w:color w:val="000000"/>
                <w:sz w:val="18"/>
                <w:szCs w:val="18"/>
              </w:rPr>
              <w:t>Milford Health Department</w:t>
            </w:r>
          </w:p>
        </w:tc>
        <w:tc>
          <w:tcPr>
            <w:tcW w:w="810" w:type="dxa"/>
            <w:tcBorders>
              <w:top w:val="nil"/>
              <w:left w:val="nil"/>
              <w:bottom w:val="nil"/>
              <w:right w:val="nil"/>
            </w:tcBorders>
            <w:shd w:val="clear" w:color="auto" w:fill="auto"/>
            <w:noWrap/>
            <w:vAlign w:val="center"/>
            <w:hideMark/>
          </w:tcPr>
          <w:p w14:paraId="66EDD352" w14:textId="77777777" w:rsidR="003D7929" w:rsidRPr="003D7929" w:rsidRDefault="003D7929" w:rsidP="003D7929">
            <w:pPr>
              <w:spacing w:after="0"/>
              <w:jc w:val="center"/>
              <w:rPr>
                <w:rFonts w:ascii="Calibri" w:eastAsia="Times New Roman" w:hAnsi="Calibri" w:cs="Calibri"/>
                <w:b/>
                <w:bCs/>
                <w:sz w:val="18"/>
                <w:szCs w:val="18"/>
              </w:rPr>
            </w:pPr>
            <w:r w:rsidRPr="003D7929">
              <w:rPr>
                <w:rFonts w:ascii="Calibri" w:eastAsia="Times New Roman" w:hAnsi="Calibri" w:cs="Calibri"/>
                <w:b/>
                <w:bCs/>
                <w:sz w:val="18"/>
                <w:szCs w:val="18"/>
              </w:rPr>
              <w:t>21</w:t>
            </w:r>
          </w:p>
        </w:tc>
        <w:tc>
          <w:tcPr>
            <w:tcW w:w="810" w:type="dxa"/>
            <w:tcBorders>
              <w:top w:val="nil"/>
              <w:left w:val="nil"/>
              <w:bottom w:val="nil"/>
              <w:right w:val="nil"/>
            </w:tcBorders>
            <w:shd w:val="clear" w:color="auto" w:fill="auto"/>
            <w:noWrap/>
            <w:vAlign w:val="center"/>
            <w:hideMark/>
          </w:tcPr>
          <w:p w14:paraId="4CD0D2DF"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21</w:t>
            </w:r>
          </w:p>
        </w:tc>
        <w:tc>
          <w:tcPr>
            <w:tcW w:w="720" w:type="dxa"/>
            <w:tcBorders>
              <w:top w:val="nil"/>
              <w:left w:val="nil"/>
              <w:bottom w:val="nil"/>
              <w:right w:val="nil"/>
            </w:tcBorders>
            <w:shd w:val="clear" w:color="auto" w:fill="auto"/>
            <w:noWrap/>
            <w:vAlign w:val="center"/>
            <w:hideMark/>
          </w:tcPr>
          <w:p w14:paraId="023685F0"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6</w:t>
            </w:r>
          </w:p>
        </w:tc>
        <w:tc>
          <w:tcPr>
            <w:tcW w:w="720" w:type="dxa"/>
            <w:tcBorders>
              <w:top w:val="nil"/>
              <w:left w:val="nil"/>
              <w:bottom w:val="nil"/>
              <w:right w:val="nil"/>
            </w:tcBorders>
            <w:shd w:val="clear" w:color="auto" w:fill="auto"/>
            <w:noWrap/>
            <w:vAlign w:val="center"/>
            <w:hideMark/>
          </w:tcPr>
          <w:p w14:paraId="00BD0243"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21</w:t>
            </w:r>
          </w:p>
        </w:tc>
        <w:tc>
          <w:tcPr>
            <w:tcW w:w="810" w:type="dxa"/>
            <w:tcBorders>
              <w:top w:val="nil"/>
              <w:left w:val="nil"/>
              <w:bottom w:val="nil"/>
              <w:right w:val="nil"/>
            </w:tcBorders>
            <w:shd w:val="clear" w:color="auto" w:fill="auto"/>
            <w:noWrap/>
            <w:vAlign w:val="center"/>
            <w:hideMark/>
          </w:tcPr>
          <w:p w14:paraId="6E0C6F0D"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16</w:t>
            </w:r>
          </w:p>
        </w:tc>
        <w:tc>
          <w:tcPr>
            <w:tcW w:w="1080" w:type="dxa"/>
            <w:tcBorders>
              <w:top w:val="nil"/>
              <w:left w:val="nil"/>
              <w:bottom w:val="nil"/>
              <w:right w:val="nil"/>
            </w:tcBorders>
            <w:shd w:val="clear" w:color="auto" w:fill="auto"/>
            <w:noWrap/>
            <w:vAlign w:val="center"/>
            <w:hideMark/>
          </w:tcPr>
          <w:p w14:paraId="6E0D24B9"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0</w:t>
            </w:r>
          </w:p>
        </w:tc>
        <w:tc>
          <w:tcPr>
            <w:tcW w:w="917" w:type="dxa"/>
            <w:tcBorders>
              <w:top w:val="nil"/>
              <w:left w:val="nil"/>
              <w:bottom w:val="nil"/>
              <w:right w:val="nil"/>
            </w:tcBorders>
            <w:shd w:val="clear" w:color="auto" w:fill="auto"/>
            <w:noWrap/>
            <w:vAlign w:val="center"/>
            <w:hideMark/>
          </w:tcPr>
          <w:p w14:paraId="0946C6AB"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21</w:t>
            </w:r>
          </w:p>
        </w:tc>
        <w:tc>
          <w:tcPr>
            <w:tcW w:w="877" w:type="dxa"/>
            <w:tcBorders>
              <w:top w:val="nil"/>
              <w:left w:val="nil"/>
              <w:bottom w:val="nil"/>
              <w:right w:val="nil"/>
            </w:tcBorders>
            <w:shd w:val="clear" w:color="auto" w:fill="auto"/>
            <w:vAlign w:val="center"/>
            <w:hideMark/>
          </w:tcPr>
          <w:p w14:paraId="7B405287" w14:textId="77777777" w:rsidR="003D7929" w:rsidRPr="003D7929" w:rsidRDefault="003D7929" w:rsidP="003D7929">
            <w:pPr>
              <w:spacing w:after="0"/>
              <w:jc w:val="center"/>
              <w:rPr>
                <w:rFonts w:ascii="Calibri" w:eastAsia="Times New Roman" w:hAnsi="Calibri" w:cs="Calibri"/>
                <w:color w:val="000000"/>
                <w:sz w:val="18"/>
                <w:szCs w:val="18"/>
              </w:rPr>
            </w:pPr>
            <w:r w:rsidRPr="003D7929">
              <w:rPr>
                <w:rFonts w:ascii="Calibri" w:eastAsia="Times New Roman" w:hAnsi="Calibri" w:cs="Calibri"/>
                <w:color w:val="000000"/>
                <w:sz w:val="18"/>
                <w:szCs w:val="18"/>
              </w:rPr>
              <w:t>21</w:t>
            </w:r>
          </w:p>
        </w:tc>
      </w:tr>
      <w:tr w:rsidR="003D7929" w:rsidRPr="003D7929" w14:paraId="36E248F7" w14:textId="77777777" w:rsidTr="003D7929">
        <w:trPr>
          <w:trHeight w:val="300"/>
        </w:trPr>
        <w:tc>
          <w:tcPr>
            <w:tcW w:w="2060" w:type="dxa"/>
            <w:tcBorders>
              <w:top w:val="nil"/>
              <w:left w:val="nil"/>
              <w:bottom w:val="nil"/>
              <w:right w:val="nil"/>
            </w:tcBorders>
            <w:shd w:val="clear" w:color="D9D9D9" w:fill="D9D9D9"/>
            <w:vAlign w:val="center"/>
            <w:hideMark/>
          </w:tcPr>
          <w:p w14:paraId="54067E4B" w14:textId="77777777" w:rsidR="003D7929" w:rsidRPr="003D7929" w:rsidRDefault="003D7929" w:rsidP="003D7929">
            <w:pPr>
              <w:spacing w:after="0"/>
              <w:rPr>
                <w:rFonts w:ascii="Calibri" w:eastAsia="Times New Roman" w:hAnsi="Calibri" w:cs="Calibri"/>
                <w:color w:val="000000"/>
                <w:sz w:val="18"/>
                <w:szCs w:val="18"/>
              </w:rPr>
            </w:pPr>
            <w:r w:rsidRPr="003D7929">
              <w:rPr>
                <w:rFonts w:ascii="Calibri" w:eastAsia="Times New Roman" w:hAnsi="Calibri" w:cs="Calibri"/>
                <w:color w:val="000000"/>
                <w:sz w:val="18"/>
                <w:szCs w:val="18"/>
              </w:rPr>
              <w:t>Connecticut River Area Health District</w:t>
            </w:r>
          </w:p>
        </w:tc>
        <w:tc>
          <w:tcPr>
            <w:tcW w:w="810" w:type="dxa"/>
            <w:tcBorders>
              <w:top w:val="nil"/>
              <w:left w:val="nil"/>
              <w:bottom w:val="nil"/>
              <w:right w:val="nil"/>
            </w:tcBorders>
            <w:shd w:val="clear" w:color="D9D9D9" w:fill="D9D9D9"/>
            <w:noWrap/>
            <w:vAlign w:val="center"/>
            <w:hideMark/>
          </w:tcPr>
          <w:p w14:paraId="1827D97E" w14:textId="77777777" w:rsidR="003D7929" w:rsidRPr="003D7929" w:rsidRDefault="003D7929" w:rsidP="003D7929">
            <w:pPr>
              <w:spacing w:after="0"/>
              <w:jc w:val="center"/>
              <w:rPr>
                <w:rFonts w:ascii="Calibri" w:eastAsia="Times New Roman" w:hAnsi="Calibri" w:cs="Calibri"/>
                <w:b/>
                <w:bCs/>
                <w:sz w:val="18"/>
                <w:szCs w:val="18"/>
              </w:rPr>
            </w:pPr>
            <w:r w:rsidRPr="003D7929">
              <w:rPr>
                <w:rFonts w:ascii="Calibri" w:eastAsia="Times New Roman" w:hAnsi="Calibri" w:cs="Calibri"/>
                <w:b/>
                <w:bCs/>
                <w:sz w:val="18"/>
                <w:szCs w:val="18"/>
              </w:rPr>
              <w:t>29</w:t>
            </w:r>
          </w:p>
        </w:tc>
        <w:tc>
          <w:tcPr>
            <w:tcW w:w="810" w:type="dxa"/>
            <w:tcBorders>
              <w:top w:val="nil"/>
              <w:left w:val="nil"/>
              <w:bottom w:val="nil"/>
              <w:right w:val="nil"/>
            </w:tcBorders>
            <w:shd w:val="clear" w:color="D9D9D9" w:fill="D9D9D9"/>
            <w:noWrap/>
            <w:vAlign w:val="center"/>
            <w:hideMark/>
          </w:tcPr>
          <w:p w14:paraId="4BCF6CDF"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29</w:t>
            </w:r>
          </w:p>
        </w:tc>
        <w:tc>
          <w:tcPr>
            <w:tcW w:w="720" w:type="dxa"/>
            <w:tcBorders>
              <w:top w:val="nil"/>
              <w:left w:val="nil"/>
              <w:bottom w:val="nil"/>
              <w:right w:val="nil"/>
            </w:tcBorders>
            <w:shd w:val="clear" w:color="D9D9D9" w:fill="D9D9D9"/>
            <w:noWrap/>
            <w:vAlign w:val="center"/>
            <w:hideMark/>
          </w:tcPr>
          <w:p w14:paraId="6F908665"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3</w:t>
            </w:r>
          </w:p>
        </w:tc>
        <w:tc>
          <w:tcPr>
            <w:tcW w:w="720" w:type="dxa"/>
            <w:tcBorders>
              <w:top w:val="nil"/>
              <w:left w:val="nil"/>
              <w:bottom w:val="nil"/>
              <w:right w:val="nil"/>
            </w:tcBorders>
            <w:shd w:val="clear" w:color="D9D9D9" w:fill="D9D9D9"/>
            <w:noWrap/>
            <w:vAlign w:val="center"/>
            <w:hideMark/>
          </w:tcPr>
          <w:p w14:paraId="1680B34D"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0</w:t>
            </w:r>
          </w:p>
        </w:tc>
        <w:tc>
          <w:tcPr>
            <w:tcW w:w="810" w:type="dxa"/>
            <w:tcBorders>
              <w:top w:val="nil"/>
              <w:left w:val="nil"/>
              <w:bottom w:val="nil"/>
              <w:right w:val="nil"/>
            </w:tcBorders>
            <w:shd w:val="clear" w:color="D9D9D9" w:fill="D9D9D9"/>
            <w:noWrap/>
            <w:vAlign w:val="center"/>
            <w:hideMark/>
          </w:tcPr>
          <w:p w14:paraId="626B45F2"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9</w:t>
            </w:r>
          </w:p>
        </w:tc>
        <w:tc>
          <w:tcPr>
            <w:tcW w:w="1080" w:type="dxa"/>
            <w:tcBorders>
              <w:top w:val="nil"/>
              <w:left w:val="nil"/>
              <w:bottom w:val="nil"/>
              <w:right w:val="nil"/>
            </w:tcBorders>
            <w:shd w:val="clear" w:color="D9D9D9" w:fill="D9D9D9"/>
            <w:noWrap/>
            <w:vAlign w:val="center"/>
            <w:hideMark/>
          </w:tcPr>
          <w:p w14:paraId="48673EDD"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0</w:t>
            </w:r>
          </w:p>
        </w:tc>
        <w:tc>
          <w:tcPr>
            <w:tcW w:w="917" w:type="dxa"/>
            <w:tcBorders>
              <w:top w:val="nil"/>
              <w:left w:val="nil"/>
              <w:bottom w:val="nil"/>
              <w:right w:val="nil"/>
            </w:tcBorders>
            <w:shd w:val="clear" w:color="D9D9D9" w:fill="D9D9D9"/>
            <w:noWrap/>
            <w:vAlign w:val="center"/>
            <w:hideMark/>
          </w:tcPr>
          <w:p w14:paraId="3BE377FB"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0</w:t>
            </w:r>
          </w:p>
        </w:tc>
        <w:tc>
          <w:tcPr>
            <w:tcW w:w="877" w:type="dxa"/>
            <w:tcBorders>
              <w:top w:val="nil"/>
              <w:left w:val="nil"/>
              <w:bottom w:val="nil"/>
              <w:right w:val="nil"/>
            </w:tcBorders>
            <w:shd w:val="clear" w:color="D9D9D9" w:fill="D9D9D9"/>
            <w:vAlign w:val="center"/>
            <w:hideMark/>
          </w:tcPr>
          <w:p w14:paraId="207EADE7" w14:textId="77777777" w:rsidR="003D7929" w:rsidRPr="003D7929" w:rsidRDefault="003D7929" w:rsidP="003D7929">
            <w:pPr>
              <w:spacing w:after="0"/>
              <w:jc w:val="center"/>
              <w:rPr>
                <w:rFonts w:ascii="Calibri" w:eastAsia="Times New Roman" w:hAnsi="Calibri" w:cs="Calibri"/>
                <w:color w:val="000000"/>
                <w:sz w:val="18"/>
                <w:szCs w:val="18"/>
              </w:rPr>
            </w:pPr>
            <w:r w:rsidRPr="003D7929">
              <w:rPr>
                <w:rFonts w:ascii="Calibri" w:eastAsia="Times New Roman" w:hAnsi="Calibri" w:cs="Calibri"/>
                <w:color w:val="000000"/>
                <w:sz w:val="18"/>
                <w:szCs w:val="18"/>
              </w:rPr>
              <w:t>0</w:t>
            </w:r>
          </w:p>
        </w:tc>
      </w:tr>
      <w:tr w:rsidR="003D7929" w:rsidRPr="003D7929" w14:paraId="5040EA70" w14:textId="77777777" w:rsidTr="003D7929">
        <w:trPr>
          <w:trHeight w:val="300"/>
        </w:trPr>
        <w:tc>
          <w:tcPr>
            <w:tcW w:w="2060" w:type="dxa"/>
            <w:tcBorders>
              <w:top w:val="nil"/>
              <w:left w:val="nil"/>
              <w:bottom w:val="nil"/>
              <w:right w:val="nil"/>
            </w:tcBorders>
            <w:shd w:val="clear" w:color="auto" w:fill="auto"/>
            <w:vAlign w:val="center"/>
            <w:hideMark/>
          </w:tcPr>
          <w:p w14:paraId="2216019A" w14:textId="77777777" w:rsidR="003D7929" w:rsidRPr="003D7929" w:rsidRDefault="003D7929" w:rsidP="003D7929">
            <w:pPr>
              <w:spacing w:after="0"/>
              <w:rPr>
                <w:rFonts w:ascii="Calibri" w:eastAsia="Times New Roman" w:hAnsi="Calibri" w:cs="Calibri"/>
                <w:color w:val="000000"/>
                <w:sz w:val="18"/>
                <w:szCs w:val="18"/>
              </w:rPr>
            </w:pPr>
            <w:r w:rsidRPr="003D7929">
              <w:rPr>
                <w:rFonts w:ascii="Calibri" w:eastAsia="Times New Roman" w:hAnsi="Calibri" w:cs="Calibri"/>
                <w:color w:val="000000"/>
                <w:sz w:val="18"/>
                <w:szCs w:val="18"/>
              </w:rPr>
              <w:t>Westbrook Health Department</w:t>
            </w:r>
          </w:p>
        </w:tc>
        <w:tc>
          <w:tcPr>
            <w:tcW w:w="810" w:type="dxa"/>
            <w:tcBorders>
              <w:top w:val="nil"/>
              <w:left w:val="nil"/>
              <w:bottom w:val="nil"/>
              <w:right w:val="nil"/>
            </w:tcBorders>
            <w:shd w:val="clear" w:color="auto" w:fill="auto"/>
            <w:noWrap/>
            <w:vAlign w:val="center"/>
            <w:hideMark/>
          </w:tcPr>
          <w:p w14:paraId="41482A91" w14:textId="77777777" w:rsidR="003D7929" w:rsidRPr="003D7929" w:rsidRDefault="003D7929" w:rsidP="003D7929">
            <w:pPr>
              <w:spacing w:after="0"/>
              <w:jc w:val="center"/>
              <w:rPr>
                <w:rFonts w:ascii="Calibri" w:eastAsia="Times New Roman" w:hAnsi="Calibri" w:cs="Calibri"/>
                <w:b/>
                <w:bCs/>
                <w:sz w:val="18"/>
                <w:szCs w:val="18"/>
              </w:rPr>
            </w:pPr>
            <w:r w:rsidRPr="003D7929">
              <w:rPr>
                <w:rFonts w:ascii="Calibri" w:eastAsia="Times New Roman" w:hAnsi="Calibri" w:cs="Calibri"/>
                <w:b/>
                <w:bCs/>
                <w:sz w:val="18"/>
                <w:szCs w:val="18"/>
              </w:rPr>
              <w:t>2</w:t>
            </w:r>
          </w:p>
        </w:tc>
        <w:tc>
          <w:tcPr>
            <w:tcW w:w="810" w:type="dxa"/>
            <w:tcBorders>
              <w:top w:val="nil"/>
              <w:left w:val="nil"/>
              <w:bottom w:val="nil"/>
              <w:right w:val="nil"/>
            </w:tcBorders>
            <w:shd w:val="clear" w:color="auto" w:fill="auto"/>
            <w:noWrap/>
            <w:vAlign w:val="center"/>
            <w:hideMark/>
          </w:tcPr>
          <w:p w14:paraId="0895CA4E"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2</w:t>
            </w:r>
          </w:p>
        </w:tc>
        <w:tc>
          <w:tcPr>
            <w:tcW w:w="720" w:type="dxa"/>
            <w:tcBorders>
              <w:top w:val="nil"/>
              <w:left w:val="nil"/>
              <w:bottom w:val="nil"/>
              <w:right w:val="nil"/>
            </w:tcBorders>
            <w:shd w:val="clear" w:color="auto" w:fill="auto"/>
            <w:noWrap/>
            <w:vAlign w:val="center"/>
            <w:hideMark/>
          </w:tcPr>
          <w:p w14:paraId="757ECCB4"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1</w:t>
            </w:r>
          </w:p>
        </w:tc>
        <w:tc>
          <w:tcPr>
            <w:tcW w:w="720" w:type="dxa"/>
            <w:tcBorders>
              <w:top w:val="nil"/>
              <w:left w:val="nil"/>
              <w:bottom w:val="nil"/>
              <w:right w:val="nil"/>
            </w:tcBorders>
            <w:shd w:val="clear" w:color="auto" w:fill="auto"/>
            <w:noWrap/>
            <w:vAlign w:val="center"/>
            <w:hideMark/>
          </w:tcPr>
          <w:p w14:paraId="1C800257"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0</w:t>
            </w:r>
          </w:p>
        </w:tc>
        <w:tc>
          <w:tcPr>
            <w:tcW w:w="810" w:type="dxa"/>
            <w:tcBorders>
              <w:top w:val="nil"/>
              <w:left w:val="nil"/>
              <w:bottom w:val="nil"/>
              <w:right w:val="nil"/>
            </w:tcBorders>
            <w:shd w:val="clear" w:color="auto" w:fill="auto"/>
            <w:noWrap/>
            <w:vAlign w:val="center"/>
            <w:hideMark/>
          </w:tcPr>
          <w:p w14:paraId="75E67B46"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0</w:t>
            </w:r>
          </w:p>
        </w:tc>
        <w:tc>
          <w:tcPr>
            <w:tcW w:w="1080" w:type="dxa"/>
            <w:tcBorders>
              <w:top w:val="nil"/>
              <w:left w:val="nil"/>
              <w:bottom w:val="nil"/>
              <w:right w:val="nil"/>
            </w:tcBorders>
            <w:shd w:val="clear" w:color="auto" w:fill="auto"/>
            <w:noWrap/>
            <w:vAlign w:val="center"/>
            <w:hideMark/>
          </w:tcPr>
          <w:p w14:paraId="26142B0F"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0</w:t>
            </w:r>
          </w:p>
        </w:tc>
        <w:tc>
          <w:tcPr>
            <w:tcW w:w="917" w:type="dxa"/>
            <w:tcBorders>
              <w:top w:val="nil"/>
              <w:left w:val="nil"/>
              <w:bottom w:val="nil"/>
              <w:right w:val="nil"/>
            </w:tcBorders>
            <w:shd w:val="clear" w:color="auto" w:fill="auto"/>
            <w:noWrap/>
            <w:vAlign w:val="center"/>
            <w:hideMark/>
          </w:tcPr>
          <w:p w14:paraId="6EC4B763"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0</w:t>
            </w:r>
          </w:p>
        </w:tc>
        <w:tc>
          <w:tcPr>
            <w:tcW w:w="877" w:type="dxa"/>
            <w:tcBorders>
              <w:top w:val="nil"/>
              <w:left w:val="nil"/>
              <w:bottom w:val="nil"/>
              <w:right w:val="nil"/>
            </w:tcBorders>
            <w:shd w:val="clear" w:color="auto" w:fill="auto"/>
            <w:vAlign w:val="center"/>
            <w:hideMark/>
          </w:tcPr>
          <w:p w14:paraId="0BBC421C" w14:textId="77777777" w:rsidR="003D7929" w:rsidRPr="003D7929" w:rsidRDefault="003D7929" w:rsidP="003D7929">
            <w:pPr>
              <w:spacing w:after="0"/>
              <w:jc w:val="center"/>
              <w:rPr>
                <w:rFonts w:ascii="Calibri" w:eastAsia="Times New Roman" w:hAnsi="Calibri" w:cs="Calibri"/>
                <w:color w:val="000000"/>
                <w:sz w:val="18"/>
                <w:szCs w:val="18"/>
              </w:rPr>
            </w:pPr>
            <w:r w:rsidRPr="003D7929">
              <w:rPr>
                <w:rFonts w:ascii="Calibri" w:eastAsia="Times New Roman" w:hAnsi="Calibri" w:cs="Calibri"/>
                <w:color w:val="000000"/>
                <w:sz w:val="18"/>
                <w:szCs w:val="18"/>
              </w:rPr>
              <w:t>0</w:t>
            </w:r>
          </w:p>
        </w:tc>
      </w:tr>
      <w:tr w:rsidR="003D7929" w:rsidRPr="003D7929" w14:paraId="5CFBA8CE" w14:textId="77777777" w:rsidTr="003D7929">
        <w:trPr>
          <w:trHeight w:val="300"/>
        </w:trPr>
        <w:tc>
          <w:tcPr>
            <w:tcW w:w="2060" w:type="dxa"/>
            <w:tcBorders>
              <w:top w:val="nil"/>
              <w:left w:val="nil"/>
              <w:bottom w:val="nil"/>
              <w:right w:val="nil"/>
            </w:tcBorders>
            <w:shd w:val="clear" w:color="D9D9D9" w:fill="D9D9D9"/>
            <w:vAlign w:val="center"/>
            <w:hideMark/>
          </w:tcPr>
          <w:p w14:paraId="656EA25A" w14:textId="77777777" w:rsidR="003D7929" w:rsidRPr="003D7929" w:rsidRDefault="003D7929" w:rsidP="003D7929">
            <w:pPr>
              <w:spacing w:after="0"/>
              <w:rPr>
                <w:rFonts w:ascii="Calibri" w:eastAsia="Times New Roman" w:hAnsi="Calibri" w:cs="Calibri"/>
                <w:color w:val="000000"/>
                <w:sz w:val="18"/>
                <w:szCs w:val="18"/>
              </w:rPr>
            </w:pPr>
            <w:r w:rsidRPr="003D7929">
              <w:rPr>
                <w:rFonts w:ascii="Calibri" w:eastAsia="Times New Roman" w:hAnsi="Calibri" w:cs="Calibri"/>
                <w:color w:val="000000"/>
                <w:sz w:val="18"/>
                <w:szCs w:val="18"/>
              </w:rPr>
              <w:t>West Haven Health Department</w:t>
            </w:r>
          </w:p>
        </w:tc>
        <w:tc>
          <w:tcPr>
            <w:tcW w:w="810" w:type="dxa"/>
            <w:tcBorders>
              <w:top w:val="nil"/>
              <w:left w:val="nil"/>
              <w:bottom w:val="nil"/>
              <w:right w:val="nil"/>
            </w:tcBorders>
            <w:shd w:val="clear" w:color="D9D9D9" w:fill="D9D9D9"/>
            <w:noWrap/>
            <w:vAlign w:val="center"/>
            <w:hideMark/>
          </w:tcPr>
          <w:p w14:paraId="60574477" w14:textId="77777777" w:rsidR="003D7929" w:rsidRPr="003D7929" w:rsidRDefault="003D7929" w:rsidP="003D7929">
            <w:pPr>
              <w:spacing w:after="0"/>
              <w:jc w:val="center"/>
              <w:rPr>
                <w:rFonts w:ascii="Calibri" w:eastAsia="Times New Roman" w:hAnsi="Calibri" w:cs="Calibri"/>
                <w:b/>
                <w:bCs/>
                <w:sz w:val="18"/>
                <w:szCs w:val="18"/>
              </w:rPr>
            </w:pPr>
            <w:r w:rsidRPr="003D7929">
              <w:rPr>
                <w:rFonts w:ascii="Calibri" w:eastAsia="Times New Roman" w:hAnsi="Calibri" w:cs="Calibri"/>
                <w:b/>
                <w:bCs/>
                <w:sz w:val="18"/>
                <w:szCs w:val="18"/>
              </w:rPr>
              <w:t>19</w:t>
            </w:r>
          </w:p>
        </w:tc>
        <w:tc>
          <w:tcPr>
            <w:tcW w:w="810" w:type="dxa"/>
            <w:tcBorders>
              <w:top w:val="nil"/>
              <w:left w:val="nil"/>
              <w:bottom w:val="nil"/>
              <w:right w:val="nil"/>
            </w:tcBorders>
            <w:shd w:val="clear" w:color="D9D9D9" w:fill="D9D9D9"/>
            <w:noWrap/>
            <w:vAlign w:val="center"/>
            <w:hideMark/>
          </w:tcPr>
          <w:p w14:paraId="0EEA670B"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10</w:t>
            </w:r>
          </w:p>
        </w:tc>
        <w:tc>
          <w:tcPr>
            <w:tcW w:w="720" w:type="dxa"/>
            <w:tcBorders>
              <w:top w:val="nil"/>
              <w:left w:val="nil"/>
              <w:bottom w:val="nil"/>
              <w:right w:val="nil"/>
            </w:tcBorders>
            <w:shd w:val="clear" w:color="D9D9D9" w:fill="D9D9D9"/>
            <w:noWrap/>
            <w:vAlign w:val="center"/>
            <w:hideMark/>
          </w:tcPr>
          <w:p w14:paraId="517FD45B"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9</w:t>
            </w:r>
          </w:p>
        </w:tc>
        <w:tc>
          <w:tcPr>
            <w:tcW w:w="720" w:type="dxa"/>
            <w:tcBorders>
              <w:top w:val="nil"/>
              <w:left w:val="nil"/>
              <w:bottom w:val="nil"/>
              <w:right w:val="nil"/>
            </w:tcBorders>
            <w:shd w:val="clear" w:color="D9D9D9" w:fill="D9D9D9"/>
            <w:noWrap/>
            <w:vAlign w:val="center"/>
            <w:hideMark/>
          </w:tcPr>
          <w:p w14:paraId="30028C37"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9</w:t>
            </w:r>
          </w:p>
        </w:tc>
        <w:tc>
          <w:tcPr>
            <w:tcW w:w="810" w:type="dxa"/>
            <w:tcBorders>
              <w:top w:val="nil"/>
              <w:left w:val="nil"/>
              <w:bottom w:val="nil"/>
              <w:right w:val="nil"/>
            </w:tcBorders>
            <w:shd w:val="clear" w:color="D9D9D9" w:fill="D9D9D9"/>
            <w:noWrap/>
            <w:vAlign w:val="center"/>
            <w:hideMark/>
          </w:tcPr>
          <w:p w14:paraId="6CC9D5B2"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0</w:t>
            </w:r>
          </w:p>
        </w:tc>
        <w:tc>
          <w:tcPr>
            <w:tcW w:w="1080" w:type="dxa"/>
            <w:tcBorders>
              <w:top w:val="nil"/>
              <w:left w:val="nil"/>
              <w:bottom w:val="nil"/>
              <w:right w:val="nil"/>
            </w:tcBorders>
            <w:shd w:val="clear" w:color="D9D9D9" w:fill="D9D9D9"/>
            <w:noWrap/>
            <w:vAlign w:val="center"/>
            <w:hideMark/>
          </w:tcPr>
          <w:p w14:paraId="161804F4"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2</w:t>
            </w:r>
          </w:p>
        </w:tc>
        <w:tc>
          <w:tcPr>
            <w:tcW w:w="917" w:type="dxa"/>
            <w:tcBorders>
              <w:top w:val="nil"/>
              <w:left w:val="nil"/>
              <w:bottom w:val="nil"/>
              <w:right w:val="nil"/>
            </w:tcBorders>
            <w:shd w:val="clear" w:color="D9D9D9" w:fill="D9D9D9"/>
            <w:noWrap/>
            <w:vAlign w:val="center"/>
            <w:hideMark/>
          </w:tcPr>
          <w:p w14:paraId="3282BEB6"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0</w:t>
            </w:r>
          </w:p>
        </w:tc>
        <w:tc>
          <w:tcPr>
            <w:tcW w:w="877" w:type="dxa"/>
            <w:tcBorders>
              <w:top w:val="nil"/>
              <w:left w:val="nil"/>
              <w:bottom w:val="nil"/>
              <w:right w:val="nil"/>
            </w:tcBorders>
            <w:shd w:val="clear" w:color="D9D9D9" w:fill="D9D9D9"/>
            <w:vAlign w:val="center"/>
            <w:hideMark/>
          </w:tcPr>
          <w:p w14:paraId="5CDB1D30" w14:textId="77777777" w:rsidR="003D7929" w:rsidRPr="003D7929" w:rsidRDefault="003D7929" w:rsidP="003D7929">
            <w:pPr>
              <w:spacing w:after="0"/>
              <w:jc w:val="center"/>
              <w:rPr>
                <w:rFonts w:ascii="Calibri" w:eastAsia="Times New Roman" w:hAnsi="Calibri" w:cs="Calibri"/>
                <w:color w:val="000000"/>
                <w:sz w:val="18"/>
                <w:szCs w:val="18"/>
              </w:rPr>
            </w:pPr>
            <w:r w:rsidRPr="003D7929">
              <w:rPr>
                <w:rFonts w:ascii="Calibri" w:eastAsia="Times New Roman" w:hAnsi="Calibri" w:cs="Calibri"/>
                <w:color w:val="000000"/>
                <w:sz w:val="18"/>
                <w:szCs w:val="18"/>
              </w:rPr>
              <w:t>0</w:t>
            </w:r>
          </w:p>
        </w:tc>
      </w:tr>
      <w:tr w:rsidR="003D7929" w:rsidRPr="003D7929" w14:paraId="14716D04" w14:textId="77777777" w:rsidTr="003D7929">
        <w:trPr>
          <w:trHeight w:val="300"/>
        </w:trPr>
        <w:tc>
          <w:tcPr>
            <w:tcW w:w="2060" w:type="dxa"/>
            <w:tcBorders>
              <w:top w:val="nil"/>
              <w:left w:val="nil"/>
              <w:bottom w:val="nil"/>
              <w:right w:val="nil"/>
            </w:tcBorders>
            <w:shd w:val="clear" w:color="auto" w:fill="auto"/>
            <w:vAlign w:val="center"/>
            <w:hideMark/>
          </w:tcPr>
          <w:p w14:paraId="3D87D608" w14:textId="77777777" w:rsidR="003D7929" w:rsidRPr="003D7929" w:rsidRDefault="003D7929" w:rsidP="003D7929">
            <w:pPr>
              <w:spacing w:after="0"/>
              <w:rPr>
                <w:rFonts w:ascii="Calibri" w:eastAsia="Times New Roman" w:hAnsi="Calibri" w:cs="Calibri"/>
                <w:color w:val="000000"/>
                <w:sz w:val="18"/>
                <w:szCs w:val="18"/>
              </w:rPr>
            </w:pPr>
            <w:r w:rsidRPr="003D7929">
              <w:rPr>
                <w:rFonts w:ascii="Calibri" w:eastAsia="Times New Roman" w:hAnsi="Calibri" w:cs="Calibri"/>
                <w:color w:val="000000"/>
                <w:sz w:val="18"/>
                <w:szCs w:val="18"/>
              </w:rPr>
              <w:t>New Haven Health Department</w:t>
            </w:r>
          </w:p>
        </w:tc>
        <w:tc>
          <w:tcPr>
            <w:tcW w:w="810" w:type="dxa"/>
            <w:tcBorders>
              <w:top w:val="nil"/>
              <w:left w:val="nil"/>
              <w:bottom w:val="nil"/>
              <w:right w:val="nil"/>
            </w:tcBorders>
            <w:shd w:val="clear" w:color="auto" w:fill="auto"/>
            <w:noWrap/>
            <w:vAlign w:val="center"/>
            <w:hideMark/>
          </w:tcPr>
          <w:p w14:paraId="1F2AB9AA" w14:textId="77777777" w:rsidR="003D7929" w:rsidRPr="003D7929" w:rsidRDefault="003D7929" w:rsidP="003D7929">
            <w:pPr>
              <w:spacing w:after="0"/>
              <w:jc w:val="center"/>
              <w:rPr>
                <w:rFonts w:ascii="Calibri" w:eastAsia="Times New Roman" w:hAnsi="Calibri" w:cs="Calibri"/>
                <w:b/>
                <w:bCs/>
                <w:sz w:val="18"/>
                <w:szCs w:val="18"/>
              </w:rPr>
            </w:pPr>
            <w:r w:rsidRPr="003D7929">
              <w:rPr>
                <w:rFonts w:ascii="Calibri" w:eastAsia="Times New Roman" w:hAnsi="Calibri" w:cs="Calibri"/>
                <w:b/>
                <w:bCs/>
                <w:sz w:val="18"/>
                <w:szCs w:val="18"/>
              </w:rPr>
              <w:t>11</w:t>
            </w:r>
          </w:p>
        </w:tc>
        <w:tc>
          <w:tcPr>
            <w:tcW w:w="810" w:type="dxa"/>
            <w:tcBorders>
              <w:top w:val="nil"/>
              <w:left w:val="nil"/>
              <w:bottom w:val="nil"/>
              <w:right w:val="nil"/>
            </w:tcBorders>
            <w:shd w:val="clear" w:color="auto" w:fill="auto"/>
            <w:noWrap/>
            <w:vAlign w:val="center"/>
            <w:hideMark/>
          </w:tcPr>
          <w:p w14:paraId="4521708B"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11</w:t>
            </w:r>
          </w:p>
        </w:tc>
        <w:tc>
          <w:tcPr>
            <w:tcW w:w="720" w:type="dxa"/>
            <w:tcBorders>
              <w:top w:val="nil"/>
              <w:left w:val="nil"/>
              <w:bottom w:val="nil"/>
              <w:right w:val="nil"/>
            </w:tcBorders>
            <w:shd w:val="clear" w:color="auto" w:fill="auto"/>
            <w:noWrap/>
            <w:vAlign w:val="center"/>
            <w:hideMark/>
          </w:tcPr>
          <w:p w14:paraId="2EE770C5"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1</w:t>
            </w:r>
          </w:p>
        </w:tc>
        <w:tc>
          <w:tcPr>
            <w:tcW w:w="720" w:type="dxa"/>
            <w:tcBorders>
              <w:top w:val="nil"/>
              <w:left w:val="nil"/>
              <w:bottom w:val="nil"/>
              <w:right w:val="nil"/>
            </w:tcBorders>
            <w:shd w:val="clear" w:color="auto" w:fill="auto"/>
            <w:noWrap/>
            <w:vAlign w:val="center"/>
            <w:hideMark/>
          </w:tcPr>
          <w:p w14:paraId="7FDDFB19"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0</w:t>
            </w:r>
          </w:p>
        </w:tc>
        <w:tc>
          <w:tcPr>
            <w:tcW w:w="810" w:type="dxa"/>
            <w:tcBorders>
              <w:top w:val="nil"/>
              <w:left w:val="nil"/>
              <w:bottom w:val="nil"/>
              <w:right w:val="nil"/>
            </w:tcBorders>
            <w:shd w:val="clear" w:color="auto" w:fill="auto"/>
            <w:noWrap/>
            <w:vAlign w:val="center"/>
            <w:hideMark/>
          </w:tcPr>
          <w:p w14:paraId="01F6DD81"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0</w:t>
            </w:r>
          </w:p>
        </w:tc>
        <w:tc>
          <w:tcPr>
            <w:tcW w:w="1080" w:type="dxa"/>
            <w:tcBorders>
              <w:top w:val="nil"/>
              <w:left w:val="nil"/>
              <w:bottom w:val="nil"/>
              <w:right w:val="nil"/>
            </w:tcBorders>
            <w:shd w:val="clear" w:color="auto" w:fill="auto"/>
            <w:noWrap/>
            <w:vAlign w:val="center"/>
            <w:hideMark/>
          </w:tcPr>
          <w:p w14:paraId="769C553B"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5</w:t>
            </w:r>
          </w:p>
        </w:tc>
        <w:tc>
          <w:tcPr>
            <w:tcW w:w="917" w:type="dxa"/>
            <w:tcBorders>
              <w:top w:val="nil"/>
              <w:left w:val="nil"/>
              <w:bottom w:val="nil"/>
              <w:right w:val="nil"/>
            </w:tcBorders>
            <w:shd w:val="clear" w:color="auto" w:fill="auto"/>
            <w:noWrap/>
            <w:vAlign w:val="center"/>
            <w:hideMark/>
          </w:tcPr>
          <w:p w14:paraId="667EC18D"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0</w:t>
            </w:r>
          </w:p>
        </w:tc>
        <w:tc>
          <w:tcPr>
            <w:tcW w:w="877" w:type="dxa"/>
            <w:tcBorders>
              <w:top w:val="nil"/>
              <w:left w:val="nil"/>
              <w:bottom w:val="nil"/>
              <w:right w:val="nil"/>
            </w:tcBorders>
            <w:shd w:val="clear" w:color="auto" w:fill="auto"/>
            <w:vAlign w:val="center"/>
            <w:hideMark/>
          </w:tcPr>
          <w:p w14:paraId="27D43E94" w14:textId="77777777" w:rsidR="003D7929" w:rsidRPr="003D7929" w:rsidRDefault="003D7929" w:rsidP="003D7929">
            <w:pPr>
              <w:spacing w:after="0"/>
              <w:jc w:val="center"/>
              <w:rPr>
                <w:rFonts w:ascii="Calibri" w:eastAsia="Times New Roman" w:hAnsi="Calibri" w:cs="Calibri"/>
                <w:color w:val="000000"/>
                <w:sz w:val="18"/>
                <w:szCs w:val="18"/>
              </w:rPr>
            </w:pPr>
            <w:r w:rsidRPr="003D7929">
              <w:rPr>
                <w:rFonts w:ascii="Calibri" w:eastAsia="Times New Roman" w:hAnsi="Calibri" w:cs="Calibri"/>
                <w:color w:val="000000"/>
                <w:sz w:val="18"/>
                <w:szCs w:val="18"/>
              </w:rPr>
              <w:t>0</w:t>
            </w:r>
          </w:p>
        </w:tc>
      </w:tr>
      <w:tr w:rsidR="003D7929" w:rsidRPr="003D7929" w14:paraId="4D6842BD" w14:textId="77777777" w:rsidTr="003D7929">
        <w:trPr>
          <w:trHeight w:val="300"/>
        </w:trPr>
        <w:tc>
          <w:tcPr>
            <w:tcW w:w="2060" w:type="dxa"/>
            <w:tcBorders>
              <w:top w:val="nil"/>
              <w:left w:val="nil"/>
              <w:bottom w:val="nil"/>
              <w:right w:val="nil"/>
            </w:tcBorders>
            <w:shd w:val="clear" w:color="D9D9D9" w:fill="D9D9D9"/>
            <w:vAlign w:val="center"/>
            <w:hideMark/>
          </w:tcPr>
          <w:p w14:paraId="5E6FDD3C" w14:textId="77777777" w:rsidR="003D7929" w:rsidRPr="003D7929" w:rsidRDefault="003D7929" w:rsidP="003D7929">
            <w:pPr>
              <w:spacing w:after="0"/>
              <w:rPr>
                <w:rFonts w:ascii="Calibri" w:eastAsia="Times New Roman" w:hAnsi="Calibri" w:cs="Calibri"/>
                <w:color w:val="000000"/>
                <w:sz w:val="18"/>
                <w:szCs w:val="18"/>
              </w:rPr>
            </w:pPr>
            <w:r w:rsidRPr="003D7929">
              <w:rPr>
                <w:rFonts w:ascii="Calibri" w:eastAsia="Times New Roman" w:hAnsi="Calibri" w:cs="Calibri"/>
                <w:color w:val="000000"/>
                <w:sz w:val="18"/>
                <w:szCs w:val="18"/>
              </w:rPr>
              <w:t>Bridgeport Health Department</w:t>
            </w:r>
          </w:p>
        </w:tc>
        <w:tc>
          <w:tcPr>
            <w:tcW w:w="810" w:type="dxa"/>
            <w:tcBorders>
              <w:top w:val="nil"/>
              <w:left w:val="nil"/>
              <w:bottom w:val="nil"/>
              <w:right w:val="nil"/>
            </w:tcBorders>
            <w:shd w:val="clear" w:color="D9D9D9" w:fill="D9D9D9"/>
            <w:noWrap/>
            <w:vAlign w:val="center"/>
            <w:hideMark/>
          </w:tcPr>
          <w:p w14:paraId="04873C23" w14:textId="77777777" w:rsidR="003D7929" w:rsidRPr="003D7929" w:rsidRDefault="003D7929" w:rsidP="003D7929">
            <w:pPr>
              <w:spacing w:after="0"/>
              <w:jc w:val="center"/>
              <w:rPr>
                <w:rFonts w:ascii="Calibri" w:eastAsia="Times New Roman" w:hAnsi="Calibri" w:cs="Calibri"/>
                <w:b/>
                <w:bCs/>
                <w:sz w:val="18"/>
                <w:szCs w:val="18"/>
              </w:rPr>
            </w:pPr>
            <w:r w:rsidRPr="003D7929">
              <w:rPr>
                <w:rFonts w:ascii="Calibri" w:eastAsia="Times New Roman" w:hAnsi="Calibri" w:cs="Calibri"/>
                <w:b/>
                <w:bCs/>
                <w:sz w:val="18"/>
                <w:szCs w:val="18"/>
              </w:rPr>
              <w:t>10</w:t>
            </w:r>
          </w:p>
        </w:tc>
        <w:tc>
          <w:tcPr>
            <w:tcW w:w="810" w:type="dxa"/>
            <w:tcBorders>
              <w:top w:val="nil"/>
              <w:left w:val="nil"/>
              <w:bottom w:val="nil"/>
              <w:right w:val="nil"/>
            </w:tcBorders>
            <w:shd w:val="clear" w:color="D9D9D9" w:fill="D9D9D9"/>
            <w:noWrap/>
            <w:vAlign w:val="center"/>
            <w:hideMark/>
          </w:tcPr>
          <w:p w14:paraId="531ACF6C"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8</w:t>
            </w:r>
          </w:p>
        </w:tc>
        <w:tc>
          <w:tcPr>
            <w:tcW w:w="720" w:type="dxa"/>
            <w:tcBorders>
              <w:top w:val="nil"/>
              <w:left w:val="nil"/>
              <w:bottom w:val="nil"/>
              <w:right w:val="nil"/>
            </w:tcBorders>
            <w:shd w:val="clear" w:color="D9D9D9" w:fill="D9D9D9"/>
            <w:noWrap/>
            <w:vAlign w:val="center"/>
            <w:hideMark/>
          </w:tcPr>
          <w:p w14:paraId="469451BA"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5</w:t>
            </w:r>
          </w:p>
        </w:tc>
        <w:tc>
          <w:tcPr>
            <w:tcW w:w="720" w:type="dxa"/>
            <w:tcBorders>
              <w:top w:val="nil"/>
              <w:left w:val="nil"/>
              <w:bottom w:val="nil"/>
              <w:right w:val="nil"/>
            </w:tcBorders>
            <w:shd w:val="clear" w:color="D9D9D9" w:fill="D9D9D9"/>
            <w:noWrap/>
            <w:vAlign w:val="center"/>
            <w:hideMark/>
          </w:tcPr>
          <w:p w14:paraId="43103133"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3</w:t>
            </w:r>
          </w:p>
        </w:tc>
        <w:tc>
          <w:tcPr>
            <w:tcW w:w="810" w:type="dxa"/>
            <w:tcBorders>
              <w:top w:val="nil"/>
              <w:left w:val="nil"/>
              <w:bottom w:val="nil"/>
              <w:right w:val="nil"/>
            </w:tcBorders>
            <w:shd w:val="clear" w:color="D9D9D9" w:fill="D9D9D9"/>
            <w:noWrap/>
            <w:vAlign w:val="center"/>
            <w:hideMark/>
          </w:tcPr>
          <w:p w14:paraId="5F3C4931"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0</w:t>
            </w:r>
          </w:p>
        </w:tc>
        <w:tc>
          <w:tcPr>
            <w:tcW w:w="1080" w:type="dxa"/>
            <w:tcBorders>
              <w:top w:val="nil"/>
              <w:left w:val="nil"/>
              <w:bottom w:val="nil"/>
              <w:right w:val="nil"/>
            </w:tcBorders>
            <w:shd w:val="clear" w:color="D9D9D9" w:fill="D9D9D9"/>
            <w:noWrap/>
            <w:vAlign w:val="center"/>
            <w:hideMark/>
          </w:tcPr>
          <w:p w14:paraId="26D0CA93"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2</w:t>
            </w:r>
          </w:p>
        </w:tc>
        <w:tc>
          <w:tcPr>
            <w:tcW w:w="917" w:type="dxa"/>
            <w:tcBorders>
              <w:top w:val="nil"/>
              <w:left w:val="nil"/>
              <w:bottom w:val="nil"/>
              <w:right w:val="nil"/>
            </w:tcBorders>
            <w:shd w:val="clear" w:color="D9D9D9" w:fill="D9D9D9"/>
            <w:noWrap/>
            <w:vAlign w:val="center"/>
            <w:hideMark/>
          </w:tcPr>
          <w:p w14:paraId="32F820DA"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2</w:t>
            </w:r>
          </w:p>
        </w:tc>
        <w:tc>
          <w:tcPr>
            <w:tcW w:w="877" w:type="dxa"/>
            <w:tcBorders>
              <w:top w:val="nil"/>
              <w:left w:val="nil"/>
              <w:bottom w:val="nil"/>
              <w:right w:val="nil"/>
            </w:tcBorders>
            <w:shd w:val="clear" w:color="D9D9D9" w:fill="D9D9D9"/>
            <w:vAlign w:val="center"/>
            <w:hideMark/>
          </w:tcPr>
          <w:p w14:paraId="74110E8E" w14:textId="77777777" w:rsidR="003D7929" w:rsidRPr="003D7929" w:rsidRDefault="003D7929" w:rsidP="003D7929">
            <w:pPr>
              <w:spacing w:after="0"/>
              <w:jc w:val="center"/>
              <w:rPr>
                <w:rFonts w:ascii="Calibri" w:eastAsia="Times New Roman" w:hAnsi="Calibri" w:cs="Calibri"/>
                <w:color w:val="000000"/>
                <w:sz w:val="18"/>
                <w:szCs w:val="18"/>
              </w:rPr>
            </w:pPr>
            <w:r w:rsidRPr="003D7929">
              <w:rPr>
                <w:rFonts w:ascii="Calibri" w:eastAsia="Times New Roman" w:hAnsi="Calibri" w:cs="Calibri"/>
                <w:color w:val="000000"/>
                <w:sz w:val="18"/>
                <w:szCs w:val="18"/>
              </w:rPr>
              <w:t>1</w:t>
            </w:r>
          </w:p>
        </w:tc>
      </w:tr>
      <w:tr w:rsidR="003D7929" w:rsidRPr="003D7929" w14:paraId="43B7967F" w14:textId="77777777" w:rsidTr="003D7929">
        <w:trPr>
          <w:trHeight w:val="300"/>
        </w:trPr>
        <w:tc>
          <w:tcPr>
            <w:tcW w:w="2060" w:type="dxa"/>
            <w:tcBorders>
              <w:top w:val="nil"/>
              <w:left w:val="nil"/>
              <w:bottom w:val="nil"/>
              <w:right w:val="nil"/>
            </w:tcBorders>
            <w:shd w:val="clear" w:color="auto" w:fill="auto"/>
            <w:vAlign w:val="center"/>
            <w:hideMark/>
          </w:tcPr>
          <w:p w14:paraId="33D52EE4" w14:textId="77777777" w:rsidR="003D7929" w:rsidRPr="003D7929" w:rsidRDefault="003D7929" w:rsidP="003D7929">
            <w:pPr>
              <w:spacing w:after="0"/>
              <w:rPr>
                <w:rFonts w:ascii="Calibri" w:eastAsia="Times New Roman" w:hAnsi="Calibri" w:cs="Calibri"/>
                <w:color w:val="000000"/>
                <w:sz w:val="18"/>
                <w:szCs w:val="18"/>
              </w:rPr>
            </w:pPr>
            <w:r w:rsidRPr="003D7929">
              <w:rPr>
                <w:rFonts w:ascii="Calibri" w:eastAsia="Times New Roman" w:hAnsi="Calibri" w:cs="Calibri"/>
                <w:color w:val="000000"/>
                <w:sz w:val="18"/>
                <w:szCs w:val="18"/>
              </w:rPr>
              <w:t>Stratford Health Department</w:t>
            </w:r>
          </w:p>
        </w:tc>
        <w:tc>
          <w:tcPr>
            <w:tcW w:w="810" w:type="dxa"/>
            <w:tcBorders>
              <w:top w:val="nil"/>
              <w:left w:val="nil"/>
              <w:bottom w:val="nil"/>
              <w:right w:val="nil"/>
            </w:tcBorders>
            <w:shd w:val="clear" w:color="auto" w:fill="auto"/>
            <w:noWrap/>
            <w:vAlign w:val="center"/>
            <w:hideMark/>
          </w:tcPr>
          <w:p w14:paraId="1474BFB1" w14:textId="77777777" w:rsidR="003D7929" w:rsidRPr="003D7929" w:rsidRDefault="003D7929" w:rsidP="003D7929">
            <w:pPr>
              <w:spacing w:after="0"/>
              <w:jc w:val="center"/>
              <w:rPr>
                <w:rFonts w:ascii="Calibri" w:eastAsia="Times New Roman" w:hAnsi="Calibri" w:cs="Calibri"/>
                <w:b/>
                <w:bCs/>
                <w:sz w:val="18"/>
                <w:szCs w:val="18"/>
              </w:rPr>
            </w:pPr>
            <w:r w:rsidRPr="003D7929">
              <w:rPr>
                <w:rFonts w:ascii="Calibri" w:eastAsia="Times New Roman" w:hAnsi="Calibri" w:cs="Calibri"/>
                <w:b/>
                <w:bCs/>
                <w:sz w:val="18"/>
                <w:szCs w:val="18"/>
              </w:rPr>
              <w:t>41</w:t>
            </w:r>
          </w:p>
        </w:tc>
        <w:tc>
          <w:tcPr>
            <w:tcW w:w="810" w:type="dxa"/>
            <w:tcBorders>
              <w:top w:val="nil"/>
              <w:left w:val="nil"/>
              <w:bottom w:val="nil"/>
              <w:right w:val="nil"/>
            </w:tcBorders>
            <w:shd w:val="clear" w:color="auto" w:fill="auto"/>
            <w:noWrap/>
            <w:vAlign w:val="center"/>
            <w:hideMark/>
          </w:tcPr>
          <w:p w14:paraId="5DEA9B20"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41</w:t>
            </w:r>
          </w:p>
        </w:tc>
        <w:tc>
          <w:tcPr>
            <w:tcW w:w="720" w:type="dxa"/>
            <w:tcBorders>
              <w:top w:val="nil"/>
              <w:left w:val="nil"/>
              <w:bottom w:val="nil"/>
              <w:right w:val="nil"/>
            </w:tcBorders>
            <w:shd w:val="clear" w:color="auto" w:fill="auto"/>
            <w:noWrap/>
            <w:vAlign w:val="center"/>
            <w:hideMark/>
          </w:tcPr>
          <w:p w14:paraId="0C4E12D0"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22</w:t>
            </w:r>
          </w:p>
        </w:tc>
        <w:tc>
          <w:tcPr>
            <w:tcW w:w="720" w:type="dxa"/>
            <w:tcBorders>
              <w:top w:val="nil"/>
              <w:left w:val="nil"/>
              <w:bottom w:val="nil"/>
              <w:right w:val="nil"/>
            </w:tcBorders>
            <w:shd w:val="clear" w:color="auto" w:fill="auto"/>
            <w:noWrap/>
            <w:vAlign w:val="center"/>
            <w:hideMark/>
          </w:tcPr>
          <w:p w14:paraId="2A347687"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0</w:t>
            </w:r>
          </w:p>
        </w:tc>
        <w:tc>
          <w:tcPr>
            <w:tcW w:w="810" w:type="dxa"/>
            <w:tcBorders>
              <w:top w:val="nil"/>
              <w:left w:val="nil"/>
              <w:bottom w:val="nil"/>
              <w:right w:val="nil"/>
            </w:tcBorders>
            <w:shd w:val="clear" w:color="auto" w:fill="auto"/>
            <w:noWrap/>
            <w:vAlign w:val="center"/>
            <w:hideMark/>
          </w:tcPr>
          <w:p w14:paraId="39B3DF07"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6</w:t>
            </w:r>
          </w:p>
        </w:tc>
        <w:tc>
          <w:tcPr>
            <w:tcW w:w="1080" w:type="dxa"/>
            <w:tcBorders>
              <w:top w:val="nil"/>
              <w:left w:val="nil"/>
              <w:bottom w:val="nil"/>
              <w:right w:val="nil"/>
            </w:tcBorders>
            <w:shd w:val="clear" w:color="auto" w:fill="auto"/>
            <w:noWrap/>
            <w:vAlign w:val="center"/>
            <w:hideMark/>
          </w:tcPr>
          <w:p w14:paraId="447FDC0B"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0</w:t>
            </w:r>
          </w:p>
        </w:tc>
        <w:tc>
          <w:tcPr>
            <w:tcW w:w="917" w:type="dxa"/>
            <w:tcBorders>
              <w:top w:val="nil"/>
              <w:left w:val="nil"/>
              <w:bottom w:val="nil"/>
              <w:right w:val="nil"/>
            </w:tcBorders>
            <w:shd w:val="clear" w:color="auto" w:fill="auto"/>
            <w:noWrap/>
            <w:vAlign w:val="center"/>
            <w:hideMark/>
          </w:tcPr>
          <w:p w14:paraId="78297D4A"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30</w:t>
            </w:r>
          </w:p>
        </w:tc>
        <w:tc>
          <w:tcPr>
            <w:tcW w:w="877" w:type="dxa"/>
            <w:tcBorders>
              <w:top w:val="nil"/>
              <w:left w:val="nil"/>
              <w:bottom w:val="nil"/>
              <w:right w:val="nil"/>
            </w:tcBorders>
            <w:shd w:val="clear" w:color="auto" w:fill="auto"/>
            <w:vAlign w:val="center"/>
            <w:hideMark/>
          </w:tcPr>
          <w:p w14:paraId="6AB88447" w14:textId="77777777" w:rsidR="003D7929" w:rsidRPr="003D7929" w:rsidRDefault="003D7929" w:rsidP="003D7929">
            <w:pPr>
              <w:spacing w:after="0"/>
              <w:jc w:val="center"/>
              <w:rPr>
                <w:rFonts w:ascii="Calibri" w:eastAsia="Times New Roman" w:hAnsi="Calibri" w:cs="Calibri"/>
                <w:color w:val="000000"/>
                <w:sz w:val="18"/>
                <w:szCs w:val="18"/>
              </w:rPr>
            </w:pPr>
            <w:r w:rsidRPr="003D7929">
              <w:rPr>
                <w:rFonts w:ascii="Calibri" w:eastAsia="Times New Roman" w:hAnsi="Calibri" w:cs="Calibri"/>
                <w:color w:val="000000"/>
                <w:sz w:val="18"/>
                <w:szCs w:val="18"/>
              </w:rPr>
              <w:t>15</w:t>
            </w:r>
          </w:p>
        </w:tc>
      </w:tr>
      <w:tr w:rsidR="003D7929" w:rsidRPr="003D7929" w14:paraId="2BAC683A" w14:textId="77777777" w:rsidTr="003D7929">
        <w:trPr>
          <w:trHeight w:val="300"/>
        </w:trPr>
        <w:tc>
          <w:tcPr>
            <w:tcW w:w="2060" w:type="dxa"/>
            <w:tcBorders>
              <w:top w:val="nil"/>
              <w:left w:val="nil"/>
              <w:bottom w:val="nil"/>
              <w:right w:val="nil"/>
            </w:tcBorders>
            <w:shd w:val="clear" w:color="D9D9D9" w:fill="D9D9D9"/>
            <w:vAlign w:val="center"/>
            <w:hideMark/>
          </w:tcPr>
          <w:p w14:paraId="751565E4" w14:textId="77777777" w:rsidR="003D7929" w:rsidRPr="003D7929" w:rsidRDefault="003D7929" w:rsidP="003D7929">
            <w:pPr>
              <w:spacing w:after="0"/>
              <w:rPr>
                <w:rFonts w:ascii="Calibri" w:eastAsia="Times New Roman" w:hAnsi="Calibri" w:cs="Calibri"/>
                <w:color w:val="000000"/>
                <w:sz w:val="18"/>
                <w:szCs w:val="18"/>
              </w:rPr>
            </w:pPr>
            <w:r w:rsidRPr="003D7929">
              <w:rPr>
                <w:rFonts w:ascii="Calibri" w:eastAsia="Times New Roman" w:hAnsi="Calibri" w:cs="Calibri"/>
                <w:color w:val="000000"/>
                <w:sz w:val="18"/>
                <w:szCs w:val="18"/>
              </w:rPr>
              <w:t>Darien Health Department</w:t>
            </w:r>
          </w:p>
        </w:tc>
        <w:tc>
          <w:tcPr>
            <w:tcW w:w="810" w:type="dxa"/>
            <w:tcBorders>
              <w:top w:val="nil"/>
              <w:left w:val="nil"/>
              <w:bottom w:val="nil"/>
              <w:right w:val="nil"/>
            </w:tcBorders>
            <w:shd w:val="clear" w:color="D9D9D9" w:fill="D9D9D9"/>
            <w:noWrap/>
            <w:vAlign w:val="center"/>
            <w:hideMark/>
          </w:tcPr>
          <w:p w14:paraId="50F2E146" w14:textId="77777777" w:rsidR="003D7929" w:rsidRPr="003D7929" w:rsidRDefault="003D7929" w:rsidP="003D7929">
            <w:pPr>
              <w:spacing w:after="0"/>
              <w:jc w:val="center"/>
              <w:rPr>
                <w:rFonts w:ascii="Calibri" w:eastAsia="Times New Roman" w:hAnsi="Calibri" w:cs="Calibri"/>
                <w:b/>
                <w:bCs/>
                <w:sz w:val="18"/>
                <w:szCs w:val="18"/>
              </w:rPr>
            </w:pPr>
            <w:r w:rsidRPr="003D7929">
              <w:rPr>
                <w:rFonts w:ascii="Calibri" w:eastAsia="Times New Roman" w:hAnsi="Calibri" w:cs="Calibri"/>
                <w:b/>
                <w:bCs/>
                <w:sz w:val="18"/>
                <w:szCs w:val="18"/>
              </w:rPr>
              <w:t>34</w:t>
            </w:r>
          </w:p>
        </w:tc>
        <w:tc>
          <w:tcPr>
            <w:tcW w:w="810" w:type="dxa"/>
            <w:tcBorders>
              <w:top w:val="nil"/>
              <w:left w:val="nil"/>
              <w:bottom w:val="nil"/>
              <w:right w:val="nil"/>
            </w:tcBorders>
            <w:shd w:val="clear" w:color="D9D9D9" w:fill="D9D9D9"/>
            <w:noWrap/>
            <w:vAlign w:val="center"/>
            <w:hideMark/>
          </w:tcPr>
          <w:p w14:paraId="10B9279A"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34</w:t>
            </w:r>
          </w:p>
        </w:tc>
        <w:tc>
          <w:tcPr>
            <w:tcW w:w="720" w:type="dxa"/>
            <w:tcBorders>
              <w:top w:val="nil"/>
              <w:left w:val="nil"/>
              <w:bottom w:val="nil"/>
              <w:right w:val="nil"/>
            </w:tcBorders>
            <w:shd w:val="clear" w:color="D9D9D9" w:fill="D9D9D9"/>
            <w:noWrap/>
            <w:vAlign w:val="center"/>
            <w:hideMark/>
          </w:tcPr>
          <w:p w14:paraId="2A310B60"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16</w:t>
            </w:r>
          </w:p>
        </w:tc>
        <w:tc>
          <w:tcPr>
            <w:tcW w:w="720" w:type="dxa"/>
            <w:tcBorders>
              <w:top w:val="nil"/>
              <w:left w:val="nil"/>
              <w:bottom w:val="nil"/>
              <w:right w:val="nil"/>
            </w:tcBorders>
            <w:shd w:val="clear" w:color="D9D9D9" w:fill="D9D9D9"/>
            <w:noWrap/>
            <w:vAlign w:val="center"/>
            <w:hideMark/>
          </w:tcPr>
          <w:p w14:paraId="368E1FD7"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0</w:t>
            </w:r>
          </w:p>
        </w:tc>
        <w:tc>
          <w:tcPr>
            <w:tcW w:w="810" w:type="dxa"/>
            <w:tcBorders>
              <w:top w:val="nil"/>
              <w:left w:val="nil"/>
              <w:bottom w:val="nil"/>
              <w:right w:val="nil"/>
            </w:tcBorders>
            <w:shd w:val="clear" w:color="D9D9D9" w:fill="D9D9D9"/>
            <w:noWrap/>
            <w:vAlign w:val="center"/>
            <w:hideMark/>
          </w:tcPr>
          <w:p w14:paraId="05685D44"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34</w:t>
            </w:r>
          </w:p>
        </w:tc>
        <w:tc>
          <w:tcPr>
            <w:tcW w:w="1080" w:type="dxa"/>
            <w:tcBorders>
              <w:top w:val="nil"/>
              <w:left w:val="nil"/>
              <w:bottom w:val="nil"/>
              <w:right w:val="nil"/>
            </w:tcBorders>
            <w:shd w:val="clear" w:color="D9D9D9" w:fill="D9D9D9"/>
            <w:noWrap/>
            <w:vAlign w:val="center"/>
            <w:hideMark/>
          </w:tcPr>
          <w:p w14:paraId="0FCEAB3C"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0</w:t>
            </w:r>
          </w:p>
        </w:tc>
        <w:tc>
          <w:tcPr>
            <w:tcW w:w="917" w:type="dxa"/>
            <w:tcBorders>
              <w:top w:val="nil"/>
              <w:left w:val="nil"/>
              <w:bottom w:val="nil"/>
              <w:right w:val="nil"/>
            </w:tcBorders>
            <w:shd w:val="clear" w:color="D9D9D9" w:fill="D9D9D9"/>
            <w:noWrap/>
            <w:vAlign w:val="center"/>
            <w:hideMark/>
          </w:tcPr>
          <w:p w14:paraId="068BD2C0"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0</w:t>
            </w:r>
          </w:p>
        </w:tc>
        <w:tc>
          <w:tcPr>
            <w:tcW w:w="877" w:type="dxa"/>
            <w:tcBorders>
              <w:top w:val="nil"/>
              <w:left w:val="nil"/>
              <w:bottom w:val="nil"/>
              <w:right w:val="nil"/>
            </w:tcBorders>
            <w:shd w:val="clear" w:color="D9D9D9" w:fill="D9D9D9"/>
            <w:vAlign w:val="center"/>
            <w:hideMark/>
          </w:tcPr>
          <w:p w14:paraId="3D20BAD6" w14:textId="77777777" w:rsidR="003D7929" w:rsidRPr="003D7929" w:rsidRDefault="003D7929" w:rsidP="003D7929">
            <w:pPr>
              <w:spacing w:after="0"/>
              <w:jc w:val="center"/>
              <w:rPr>
                <w:rFonts w:ascii="Calibri" w:eastAsia="Times New Roman" w:hAnsi="Calibri" w:cs="Calibri"/>
                <w:color w:val="000000"/>
                <w:sz w:val="18"/>
                <w:szCs w:val="18"/>
              </w:rPr>
            </w:pPr>
            <w:r w:rsidRPr="003D7929">
              <w:rPr>
                <w:rFonts w:ascii="Calibri" w:eastAsia="Times New Roman" w:hAnsi="Calibri" w:cs="Calibri"/>
                <w:color w:val="000000"/>
                <w:sz w:val="18"/>
                <w:szCs w:val="18"/>
              </w:rPr>
              <w:t>0</w:t>
            </w:r>
          </w:p>
        </w:tc>
      </w:tr>
      <w:tr w:rsidR="003D7929" w:rsidRPr="003D7929" w14:paraId="70E52532" w14:textId="77777777" w:rsidTr="003D7929">
        <w:trPr>
          <w:trHeight w:val="300"/>
        </w:trPr>
        <w:tc>
          <w:tcPr>
            <w:tcW w:w="2060" w:type="dxa"/>
            <w:tcBorders>
              <w:top w:val="nil"/>
              <w:left w:val="nil"/>
              <w:bottom w:val="nil"/>
              <w:right w:val="nil"/>
            </w:tcBorders>
            <w:shd w:val="clear" w:color="auto" w:fill="auto"/>
            <w:vAlign w:val="center"/>
            <w:hideMark/>
          </w:tcPr>
          <w:p w14:paraId="102753A9" w14:textId="77777777" w:rsidR="003D7929" w:rsidRPr="003D7929" w:rsidRDefault="003D7929" w:rsidP="003D7929">
            <w:pPr>
              <w:spacing w:after="0"/>
              <w:rPr>
                <w:rFonts w:ascii="Calibri" w:eastAsia="Times New Roman" w:hAnsi="Calibri" w:cs="Calibri"/>
                <w:color w:val="000000"/>
                <w:sz w:val="18"/>
                <w:szCs w:val="18"/>
              </w:rPr>
            </w:pPr>
            <w:r w:rsidRPr="003D7929">
              <w:rPr>
                <w:rFonts w:ascii="Calibri" w:eastAsia="Times New Roman" w:hAnsi="Calibri" w:cs="Calibri"/>
                <w:color w:val="000000"/>
                <w:sz w:val="18"/>
                <w:szCs w:val="18"/>
              </w:rPr>
              <w:t>Fairfield Health Department</w:t>
            </w:r>
          </w:p>
        </w:tc>
        <w:tc>
          <w:tcPr>
            <w:tcW w:w="810" w:type="dxa"/>
            <w:tcBorders>
              <w:top w:val="nil"/>
              <w:left w:val="nil"/>
              <w:bottom w:val="nil"/>
              <w:right w:val="nil"/>
            </w:tcBorders>
            <w:shd w:val="clear" w:color="auto" w:fill="auto"/>
            <w:noWrap/>
            <w:vAlign w:val="center"/>
            <w:hideMark/>
          </w:tcPr>
          <w:p w14:paraId="4FC14506" w14:textId="77777777" w:rsidR="003D7929" w:rsidRPr="003D7929" w:rsidRDefault="003D7929" w:rsidP="003D7929">
            <w:pPr>
              <w:spacing w:after="0"/>
              <w:jc w:val="center"/>
              <w:rPr>
                <w:rFonts w:ascii="Calibri" w:eastAsia="Times New Roman" w:hAnsi="Calibri" w:cs="Calibri"/>
                <w:b/>
                <w:bCs/>
                <w:sz w:val="18"/>
                <w:szCs w:val="18"/>
              </w:rPr>
            </w:pPr>
            <w:r w:rsidRPr="003D7929">
              <w:rPr>
                <w:rFonts w:ascii="Calibri" w:eastAsia="Times New Roman" w:hAnsi="Calibri" w:cs="Calibri"/>
                <w:b/>
                <w:bCs/>
                <w:sz w:val="18"/>
                <w:szCs w:val="18"/>
              </w:rPr>
              <w:t>56</w:t>
            </w:r>
          </w:p>
        </w:tc>
        <w:tc>
          <w:tcPr>
            <w:tcW w:w="810" w:type="dxa"/>
            <w:tcBorders>
              <w:top w:val="nil"/>
              <w:left w:val="nil"/>
              <w:bottom w:val="nil"/>
              <w:right w:val="nil"/>
            </w:tcBorders>
            <w:shd w:val="clear" w:color="auto" w:fill="auto"/>
            <w:noWrap/>
            <w:vAlign w:val="center"/>
            <w:hideMark/>
          </w:tcPr>
          <w:p w14:paraId="4481CDB9"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56</w:t>
            </w:r>
          </w:p>
        </w:tc>
        <w:tc>
          <w:tcPr>
            <w:tcW w:w="720" w:type="dxa"/>
            <w:tcBorders>
              <w:top w:val="nil"/>
              <w:left w:val="nil"/>
              <w:bottom w:val="nil"/>
              <w:right w:val="nil"/>
            </w:tcBorders>
            <w:shd w:val="clear" w:color="auto" w:fill="auto"/>
            <w:noWrap/>
            <w:vAlign w:val="center"/>
            <w:hideMark/>
          </w:tcPr>
          <w:p w14:paraId="42BE042E"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32</w:t>
            </w:r>
          </w:p>
        </w:tc>
        <w:tc>
          <w:tcPr>
            <w:tcW w:w="720" w:type="dxa"/>
            <w:tcBorders>
              <w:top w:val="nil"/>
              <w:left w:val="nil"/>
              <w:bottom w:val="nil"/>
              <w:right w:val="nil"/>
            </w:tcBorders>
            <w:shd w:val="clear" w:color="auto" w:fill="auto"/>
            <w:noWrap/>
            <w:vAlign w:val="center"/>
            <w:hideMark/>
          </w:tcPr>
          <w:p w14:paraId="0EB3279D"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20</w:t>
            </w:r>
          </w:p>
        </w:tc>
        <w:tc>
          <w:tcPr>
            <w:tcW w:w="810" w:type="dxa"/>
            <w:tcBorders>
              <w:top w:val="nil"/>
              <w:left w:val="nil"/>
              <w:bottom w:val="nil"/>
              <w:right w:val="nil"/>
            </w:tcBorders>
            <w:shd w:val="clear" w:color="auto" w:fill="auto"/>
            <w:noWrap/>
            <w:vAlign w:val="center"/>
            <w:hideMark/>
          </w:tcPr>
          <w:p w14:paraId="0A036FC8"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25</w:t>
            </w:r>
          </w:p>
        </w:tc>
        <w:tc>
          <w:tcPr>
            <w:tcW w:w="1080" w:type="dxa"/>
            <w:tcBorders>
              <w:top w:val="nil"/>
              <w:left w:val="nil"/>
              <w:bottom w:val="nil"/>
              <w:right w:val="nil"/>
            </w:tcBorders>
            <w:shd w:val="clear" w:color="auto" w:fill="auto"/>
            <w:noWrap/>
            <w:vAlign w:val="center"/>
            <w:hideMark/>
          </w:tcPr>
          <w:p w14:paraId="40E3F28B"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31</w:t>
            </w:r>
          </w:p>
        </w:tc>
        <w:tc>
          <w:tcPr>
            <w:tcW w:w="917" w:type="dxa"/>
            <w:tcBorders>
              <w:top w:val="nil"/>
              <w:left w:val="nil"/>
              <w:bottom w:val="nil"/>
              <w:right w:val="nil"/>
            </w:tcBorders>
            <w:shd w:val="clear" w:color="auto" w:fill="auto"/>
            <w:noWrap/>
            <w:vAlign w:val="center"/>
            <w:hideMark/>
          </w:tcPr>
          <w:p w14:paraId="03DCA2C1"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35</w:t>
            </w:r>
          </w:p>
        </w:tc>
        <w:tc>
          <w:tcPr>
            <w:tcW w:w="877" w:type="dxa"/>
            <w:tcBorders>
              <w:top w:val="nil"/>
              <w:left w:val="nil"/>
              <w:bottom w:val="nil"/>
              <w:right w:val="nil"/>
            </w:tcBorders>
            <w:shd w:val="clear" w:color="auto" w:fill="auto"/>
            <w:vAlign w:val="center"/>
            <w:hideMark/>
          </w:tcPr>
          <w:p w14:paraId="425C7AF0" w14:textId="77777777" w:rsidR="003D7929" w:rsidRPr="003D7929" w:rsidRDefault="003D7929" w:rsidP="003D7929">
            <w:pPr>
              <w:spacing w:after="0"/>
              <w:jc w:val="center"/>
              <w:rPr>
                <w:rFonts w:ascii="Calibri" w:eastAsia="Times New Roman" w:hAnsi="Calibri" w:cs="Calibri"/>
                <w:color w:val="000000"/>
                <w:sz w:val="18"/>
                <w:szCs w:val="18"/>
              </w:rPr>
            </w:pPr>
            <w:r w:rsidRPr="003D7929">
              <w:rPr>
                <w:rFonts w:ascii="Calibri" w:eastAsia="Times New Roman" w:hAnsi="Calibri" w:cs="Calibri"/>
                <w:color w:val="000000"/>
                <w:sz w:val="18"/>
                <w:szCs w:val="18"/>
              </w:rPr>
              <w:t>35</w:t>
            </w:r>
          </w:p>
        </w:tc>
      </w:tr>
      <w:tr w:rsidR="003D7929" w:rsidRPr="003D7929" w14:paraId="048098E4" w14:textId="77777777" w:rsidTr="003D7929">
        <w:trPr>
          <w:trHeight w:val="300"/>
        </w:trPr>
        <w:tc>
          <w:tcPr>
            <w:tcW w:w="2060" w:type="dxa"/>
            <w:tcBorders>
              <w:top w:val="nil"/>
              <w:left w:val="nil"/>
              <w:bottom w:val="nil"/>
              <w:right w:val="nil"/>
            </w:tcBorders>
            <w:shd w:val="clear" w:color="D9D9D9" w:fill="D9D9D9"/>
            <w:vAlign w:val="center"/>
            <w:hideMark/>
          </w:tcPr>
          <w:p w14:paraId="21D0F177" w14:textId="77777777" w:rsidR="003D7929" w:rsidRPr="003D7929" w:rsidRDefault="003D7929" w:rsidP="003D7929">
            <w:pPr>
              <w:spacing w:after="0"/>
              <w:rPr>
                <w:rFonts w:ascii="Calibri" w:eastAsia="Times New Roman" w:hAnsi="Calibri" w:cs="Calibri"/>
                <w:color w:val="000000"/>
                <w:sz w:val="18"/>
                <w:szCs w:val="18"/>
              </w:rPr>
            </w:pPr>
            <w:r w:rsidRPr="003D7929">
              <w:rPr>
                <w:rFonts w:ascii="Calibri" w:eastAsia="Times New Roman" w:hAnsi="Calibri" w:cs="Calibri"/>
                <w:color w:val="000000"/>
                <w:sz w:val="18"/>
                <w:szCs w:val="18"/>
              </w:rPr>
              <w:t>Greenwich Department of Health</w:t>
            </w:r>
          </w:p>
        </w:tc>
        <w:tc>
          <w:tcPr>
            <w:tcW w:w="810" w:type="dxa"/>
            <w:tcBorders>
              <w:top w:val="nil"/>
              <w:left w:val="nil"/>
              <w:bottom w:val="nil"/>
              <w:right w:val="nil"/>
            </w:tcBorders>
            <w:shd w:val="clear" w:color="D9D9D9" w:fill="D9D9D9"/>
            <w:noWrap/>
            <w:vAlign w:val="center"/>
            <w:hideMark/>
          </w:tcPr>
          <w:p w14:paraId="67CC3746" w14:textId="77777777" w:rsidR="003D7929" w:rsidRPr="003D7929" w:rsidRDefault="003D7929" w:rsidP="003D7929">
            <w:pPr>
              <w:spacing w:after="0"/>
              <w:jc w:val="center"/>
              <w:rPr>
                <w:rFonts w:ascii="Calibri" w:eastAsia="Times New Roman" w:hAnsi="Calibri" w:cs="Calibri"/>
                <w:b/>
                <w:bCs/>
                <w:sz w:val="18"/>
                <w:szCs w:val="18"/>
              </w:rPr>
            </w:pPr>
            <w:r w:rsidRPr="003D7929">
              <w:rPr>
                <w:rFonts w:ascii="Calibri" w:eastAsia="Times New Roman" w:hAnsi="Calibri" w:cs="Calibri"/>
                <w:b/>
                <w:bCs/>
                <w:sz w:val="18"/>
                <w:szCs w:val="18"/>
              </w:rPr>
              <w:t>49</w:t>
            </w:r>
          </w:p>
        </w:tc>
        <w:tc>
          <w:tcPr>
            <w:tcW w:w="810" w:type="dxa"/>
            <w:tcBorders>
              <w:top w:val="nil"/>
              <w:left w:val="nil"/>
              <w:bottom w:val="nil"/>
              <w:right w:val="nil"/>
            </w:tcBorders>
            <w:shd w:val="clear" w:color="D9D9D9" w:fill="D9D9D9"/>
            <w:noWrap/>
            <w:vAlign w:val="center"/>
            <w:hideMark/>
          </w:tcPr>
          <w:p w14:paraId="2071587D"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49</w:t>
            </w:r>
          </w:p>
        </w:tc>
        <w:tc>
          <w:tcPr>
            <w:tcW w:w="720" w:type="dxa"/>
            <w:tcBorders>
              <w:top w:val="nil"/>
              <w:left w:val="nil"/>
              <w:bottom w:val="nil"/>
              <w:right w:val="nil"/>
            </w:tcBorders>
            <w:shd w:val="clear" w:color="D9D9D9" w:fill="D9D9D9"/>
            <w:noWrap/>
            <w:vAlign w:val="center"/>
            <w:hideMark/>
          </w:tcPr>
          <w:p w14:paraId="375C8801"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47</w:t>
            </w:r>
          </w:p>
        </w:tc>
        <w:tc>
          <w:tcPr>
            <w:tcW w:w="720" w:type="dxa"/>
            <w:tcBorders>
              <w:top w:val="nil"/>
              <w:left w:val="nil"/>
              <w:bottom w:val="nil"/>
              <w:right w:val="nil"/>
            </w:tcBorders>
            <w:shd w:val="clear" w:color="D9D9D9" w:fill="D9D9D9"/>
            <w:noWrap/>
            <w:vAlign w:val="center"/>
            <w:hideMark/>
          </w:tcPr>
          <w:p w14:paraId="73DA6AF9"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21</w:t>
            </w:r>
          </w:p>
        </w:tc>
        <w:tc>
          <w:tcPr>
            <w:tcW w:w="810" w:type="dxa"/>
            <w:tcBorders>
              <w:top w:val="nil"/>
              <w:left w:val="nil"/>
              <w:bottom w:val="nil"/>
              <w:right w:val="nil"/>
            </w:tcBorders>
            <w:shd w:val="clear" w:color="D9D9D9" w:fill="D9D9D9"/>
            <w:noWrap/>
            <w:vAlign w:val="center"/>
            <w:hideMark/>
          </w:tcPr>
          <w:p w14:paraId="1D46BFC8"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45</w:t>
            </w:r>
          </w:p>
        </w:tc>
        <w:tc>
          <w:tcPr>
            <w:tcW w:w="1080" w:type="dxa"/>
            <w:tcBorders>
              <w:top w:val="nil"/>
              <w:left w:val="nil"/>
              <w:bottom w:val="nil"/>
              <w:right w:val="nil"/>
            </w:tcBorders>
            <w:shd w:val="clear" w:color="D9D9D9" w:fill="D9D9D9"/>
            <w:noWrap/>
            <w:vAlign w:val="center"/>
            <w:hideMark/>
          </w:tcPr>
          <w:p w14:paraId="3E380FBB"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8</w:t>
            </w:r>
          </w:p>
        </w:tc>
        <w:tc>
          <w:tcPr>
            <w:tcW w:w="917" w:type="dxa"/>
            <w:tcBorders>
              <w:top w:val="nil"/>
              <w:left w:val="nil"/>
              <w:bottom w:val="nil"/>
              <w:right w:val="nil"/>
            </w:tcBorders>
            <w:shd w:val="clear" w:color="D9D9D9" w:fill="D9D9D9"/>
            <w:noWrap/>
            <w:vAlign w:val="center"/>
            <w:hideMark/>
          </w:tcPr>
          <w:p w14:paraId="07C05BFE"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16</w:t>
            </w:r>
          </w:p>
        </w:tc>
        <w:tc>
          <w:tcPr>
            <w:tcW w:w="877" w:type="dxa"/>
            <w:tcBorders>
              <w:top w:val="nil"/>
              <w:left w:val="nil"/>
              <w:bottom w:val="nil"/>
              <w:right w:val="nil"/>
            </w:tcBorders>
            <w:shd w:val="clear" w:color="D9D9D9" w:fill="D9D9D9"/>
            <w:vAlign w:val="center"/>
            <w:hideMark/>
          </w:tcPr>
          <w:p w14:paraId="7995D7B1" w14:textId="77777777" w:rsidR="003D7929" w:rsidRPr="003D7929" w:rsidRDefault="003D7929" w:rsidP="003D7929">
            <w:pPr>
              <w:spacing w:after="0"/>
              <w:jc w:val="center"/>
              <w:rPr>
                <w:rFonts w:ascii="Calibri" w:eastAsia="Times New Roman" w:hAnsi="Calibri" w:cs="Calibri"/>
                <w:color w:val="000000"/>
                <w:sz w:val="18"/>
                <w:szCs w:val="18"/>
              </w:rPr>
            </w:pPr>
            <w:r w:rsidRPr="003D7929">
              <w:rPr>
                <w:rFonts w:ascii="Calibri" w:eastAsia="Times New Roman" w:hAnsi="Calibri" w:cs="Calibri"/>
                <w:color w:val="000000"/>
                <w:sz w:val="18"/>
                <w:szCs w:val="18"/>
              </w:rPr>
              <w:t>0</w:t>
            </w:r>
          </w:p>
        </w:tc>
      </w:tr>
      <w:tr w:rsidR="003D7929" w:rsidRPr="003D7929" w14:paraId="54D2A072" w14:textId="77777777" w:rsidTr="003D7929">
        <w:trPr>
          <w:trHeight w:val="300"/>
        </w:trPr>
        <w:tc>
          <w:tcPr>
            <w:tcW w:w="2060" w:type="dxa"/>
            <w:tcBorders>
              <w:top w:val="nil"/>
              <w:left w:val="nil"/>
              <w:bottom w:val="nil"/>
              <w:right w:val="nil"/>
            </w:tcBorders>
            <w:shd w:val="clear" w:color="auto" w:fill="auto"/>
            <w:vAlign w:val="center"/>
            <w:hideMark/>
          </w:tcPr>
          <w:p w14:paraId="54761268" w14:textId="77777777" w:rsidR="003D7929" w:rsidRPr="003D7929" w:rsidRDefault="003D7929" w:rsidP="003D7929">
            <w:pPr>
              <w:spacing w:after="0"/>
              <w:rPr>
                <w:rFonts w:ascii="Calibri" w:eastAsia="Times New Roman" w:hAnsi="Calibri" w:cs="Calibri"/>
                <w:color w:val="000000"/>
                <w:sz w:val="18"/>
                <w:szCs w:val="18"/>
              </w:rPr>
            </w:pPr>
            <w:r w:rsidRPr="003D7929">
              <w:rPr>
                <w:rFonts w:ascii="Calibri" w:eastAsia="Times New Roman" w:hAnsi="Calibri" w:cs="Calibri"/>
                <w:color w:val="000000"/>
                <w:sz w:val="18"/>
                <w:szCs w:val="18"/>
              </w:rPr>
              <w:t>Norwalk Health Department</w:t>
            </w:r>
          </w:p>
        </w:tc>
        <w:tc>
          <w:tcPr>
            <w:tcW w:w="810" w:type="dxa"/>
            <w:tcBorders>
              <w:top w:val="nil"/>
              <w:left w:val="nil"/>
              <w:bottom w:val="nil"/>
              <w:right w:val="nil"/>
            </w:tcBorders>
            <w:shd w:val="clear" w:color="auto" w:fill="auto"/>
            <w:noWrap/>
            <w:vAlign w:val="center"/>
            <w:hideMark/>
          </w:tcPr>
          <w:p w14:paraId="50AD06BB" w14:textId="77777777" w:rsidR="003D7929" w:rsidRPr="003D7929" w:rsidRDefault="003D7929" w:rsidP="003D7929">
            <w:pPr>
              <w:spacing w:after="0"/>
              <w:jc w:val="center"/>
              <w:rPr>
                <w:rFonts w:ascii="Calibri" w:eastAsia="Times New Roman" w:hAnsi="Calibri" w:cs="Calibri"/>
                <w:b/>
                <w:bCs/>
                <w:sz w:val="18"/>
                <w:szCs w:val="18"/>
              </w:rPr>
            </w:pPr>
            <w:r w:rsidRPr="003D7929">
              <w:rPr>
                <w:rFonts w:ascii="Calibri" w:eastAsia="Times New Roman" w:hAnsi="Calibri" w:cs="Calibri"/>
                <w:b/>
                <w:bCs/>
                <w:sz w:val="18"/>
                <w:szCs w:val="18"/>
              </w:rPr>
              <w:t>42</w:t>
            </w:r>
          </w:p>
        </w:tc>
        <w:tc>
          <w:tcPr>
            <w:tcW w:w="810" w:type="dxa"/>
            <w:tcBorders>
              <w:top w:val="nil"/>
              <w:left w:val="nil"/>
              <w:bottom w:val="nil"/>
              <w:right w:val="nil"/>
            </w:tcBorders>
            <w:shd w:val="clear" w:color="auto" w:fill="auto"/>
            <w:noWrap/>
            <w:vAlign w:val="center"/>
            <w:hideMark/>
          </w:tcPr>
          <w:p w14:paraId="18E823CE"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42</w:t>
            </w:r>
          </w:p>
        </w:tc>
        <w:tc>
          <w:tcPr>
            <w:tcW w:w="720" w:type="dxa"/>
            <w:tcBorders>
              <w:top w:val="nil"/>
              <w:left w:val="nil"/>
              <w:bottom w:val="nil"/>
              <w:right w:val="nil"/>
            </w:tcBorders>
            <w:shd w:val="clear" w:color="auto" w:fill="auto"/>
            <w:noWrap/>
            <w:vAlign w:val="center"/>
            <w:hideMark/>
          </w:tcPr>
          <w:p w14:paraId="1CB25095"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42</w:t>
            </w:r>
          </w:p>
        </w:tc>
        <w:tc>
          <w:tcPr>
            <w:tcW w:w="720" w:type="dxa"/>
            <w:tcBorders>
              <w:top w:val="nil"/>
              <w:left w:val="nil"/>
              <w:bottom w:val="nil"/>
              <w:right w:val="nil"/>
            </w:tcBorders>
            <w:shd w:val="clear" w:color="auto" w:fill="auto"/>
            <w:noWrap/>
            <w:vAlign w:val="center"/>
            <w:hideMark/>
          </w:tcPr>
          <w:p w14:paraId="7FCA2730"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34</w:t>
            </w:r>
          </w:p>
        </w:tc>
        <w:tc>
          <w:tcPr>
            <w:tcW w:w="810" w:type="dxa"/>
            <w:tcBorders>
              <w:top w:val="nil"/>
              <w:left w:val="nil"/>
              <w:bottom w:val="nil"/>
              <w:right w:val="nil"/>
            </w:tcBorders>
            <w:shd w:val="clear" w:color="auto" w:fill="auto"/>
            <w:noWrap/>
            <w:vAlign w:val="center"/>
            <w:hideMark/>
          </w:tcPr>
          <w:p w14:paraId="094E4C16"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40</w:t>
            </w:r>
          </w:p>
        </w:tc>
        <w:tc>
          <w:tcPr>
            <w:tcW w:w="1080" w:type="dxa"/>
            <w:tcBorders>
              <w:top w:val="nil"/>
              <w:left w:val="nil"/>
              <w:bottom w:val="nil"/>
              <w:right w:val="nil"/>
            </w:tcBorders>
            <w:shd w:val="clear" w:color="auto" w:fill="auto"/>
            <w:noWrap/>
            <w:vAlign w:val="center"/>
            <w:hideMark/>
          </w:tcPr>
          <w:p w14:paraId="1BC98DFC"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0</w:t>
            </w:r>
          </w:p>
        </w:tc>
        <w:tc>
          <w:tcPr>
            <w:tcW w:w="917" w:type="dxa"/>
            <w:tcBorders>
              <w:top w:val="nil"/>
              <w:left w:val="nil"/>
              <w:bottom w:val="nil"/>
              <w:right w:val="nil"/>
            </w:tcBorders>
            <w:shd w:val="clear" w:color="auto" w:fill="auto"/>
            <w:noWrap/>
            <w:vAlign w:val="center"/>
            <w:hideMark/>
          </w:tcPr>
          <w:p w14:paraId="1E58B38C"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0</w:t>
            </w:r>
          </w:p>
        </w:tc>
        <w:tc>
          <w:tcPr>
            <w:tcW w:w="877" w:type="dxa"/>
            <w:tcBorders>
              <w:top w:val="nil"/>
              <w:left w:val="nil"/>
              <w:bottom w:val="nil"/>
              <w:right w:val="nil"/>
            </w:tcBorders>
            <w:shd w:val="clear" w:color="auto" w:fill="auto"/>
            <w:vAlign w:val="center"/>
            <w:hideMark/>
          </w:tcPr>
          <w:p w14:paraId="4BECC1C6" w14:textId="77777777" w:rsidR="003D7929" w:rsidRPr="003D7929" w:rsidRDefault="003D7929" w:rsidP="003D7929">
            <w:pPr>
              <w:spacing w:after="0"/>
              <w:jc w:val="center"/>
              <w:rPr>
                <w:rFonts w:ascii="Calibri" w:eastAsia="Times New Roman" w:hAnsi="Calibri" w:cs="Calibri"/>
                <w:color w:val="000000"/>
                <w:sz w:val="18"/>
                <w:szCs w:val="18"/>
              </w:rPr>
            </w:pPr>
            <w:r w:rsidRPr="003D7929">
              <w:rPr>
                <w:rFonts w:ascii="Calibri" w:eastAsia="Times New Roman" w:hAnsi="Calibri" w:cs="Calibri"/>
                <w:color w:val="000000"/>
                <w:sz w:val="18"/>
                <w:szCs w:val="18"/>
              </w:rPr>
              <w:t>0</w:t>
            </w:r>
          </w:p>
        </w:tc>
      </w:tr>
      <w:tr w:rsidR="003D7929" w:rsidRPr="003D7929" w14:paraId="56E1E5ED" w14:textId="77777777" w:rsidTr="003D7929">
        <w:trPr>
          <w:trHeight w:val="300"/>
        </w:trPr>
        <w:tc>
          <w:tcPr>
            <w:tcW w:w="2060" w:type="dxa"/>
            <w:tcBorders>
              <w:top w:val="nil"/>
              <w:left w:val="nil"/>
              <w:bottom w:val="nil"/>
              <w:right w:val="nil"/>
            </w:tcBorders>
            <w:shd w:val="clear" w:color="D9D9D9" w:fill="D9D9D9"/>
            <w:vAlign w:val="center"/>
            <w:hideMark/>
          </w:tcPr>
          <w:p w14:paraId="2F621540" w14:textId="77777777" w:rsidR="003D7929" w:rsidRPr="003D7929" w:rsidRDefault="003D7929" w:rsidP="003D7929">
            <w:pPr>
              <w:spacing w:after="0"/>
              <w:rPr>
                <w:rFonts w:ascii="Calibri" w:eastAsia="Times New Roman" w:hAnsi="Calibri" w:cs="Calibri"/>
                <w:color w:val="000000"/>
                <w:sz w:val="18"/>
                <w:szCs w:val="18"/>
              </w:rPr>
            </w:pPr>
            <w:r w:rsidRPr="003D7929">
              <w:rPr>
                <w:rFonts w:ascii="Calibri" w:eastAsia="Times New Roman" w:hAnsi="Calibri" w:cs="Calibri"/>
                <w:color w:val="000000"/>
                <w:sz w:val="18"/>
                <w:szCs w:val="18"/>
              </w:rPr>
              <w:t>Westport Weston Health District</w:t>
            </w:r>
          </w:p>
        </w:tc>
        <w:tc>
          <w:tcPr>
            <w:tcW w:w="810" w:type="dxa"/>
            <w:tcBorders>
              <w:top w:val="nil"/>
              <w:left w:val="nil"/>
              <w:bottom w:val="nil"/>
              <w:right w:val="nil"/>
            </w:tcBorders>
            <w:shd w:val="clear" w:color="D9D9D9" w:fill="D9D9D9"/>
            <w:noWrap/>
            <w:vAlign w:val="center"/>
            <w:hideMark/>
          </w:tcPr>
          <w:p w14:paraId="60D5F7F0" w14:textId="77777777" w:rsidR="003D7929" w:rsidRPr="003D7929" w:rsidRDefault="003D7929" w:rsidP="003D7929">
            <w:pPr>
              <w:spacing w:after="0"/>
              <w:jc w:val="center"/>
              <w:rPr>
                <w:rFonts w:ascii="Calibri" w:eastAsia="Times New Roman" w:hAnsi="Calibri" w:cs="Calibri"/>
                <w:b/>
                <w:bCs/>
                <w:sz w:val="18"/>
                <w:szCs w:val="18"/>
              </w:rPr>
            </w:pPr>
            <w:r w:rsidRPr="003D7929">
              <w:rPr>
                <w:rFonts w:ascii="Calibri" w:eastAsia="Times New Roman" w:hAnsi="Calibri" w:cs="Calibri"/>
                <w:b/>
                <w:bCs/>
                <w:sz w:val="18"/>
                <w:szCs w:val="18"/>
              </w:rPr>
              <w:t>14</w:t>
            </w:r>
          </w:p>
        </w:tc>
        <w:tc>
          <w:tcPr>
            <w:tcW w:w="810" w:type="dxa"/>
            <w:tcBorders>
              <w:top w:val="nil"/>
              <w:left w:val="nil"/>
              <w:bottom w:val="nil"/>
              <w:right w:val="nil"/>
            </w:tcBorders>
            <w:shd w:val="clear" w:color="D9D9D9" w:fill="D9D9D9"/>
            <w:noWrap/>
            <w:vAlign w:val="center"/>
            <w:hideMark/>
          </w:tcPr>
          <w:p w14:paraId="0B959B2A"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14</w:t>
            </w:r>
          </w:p>
        </w:tc>
        <w:tc>
          <w:tcPr>
            <w:tcW w:w="720" w:type="dxa"/>
            <w:tcBorders>
              <w:top w:val="nil"/>
              <w:left w:val="nil"/>
              <w:bottom w:val="nil"/>
              <w:right w:val="nil"/>
            </w:tcBorders>
            <w:shd w:val="clear" w:color="D9D9D9" w:fill="D9D9D9"/>
            <w:noWrap/>
            <w:vAlign w:val="center"/>
            <w:hideMark/>
          </w:tcPr>
          <w:p w14:paraId="056E6018"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14</w:t>
            </w:r>
          </w:p>
        </w:tc>
        <w:tc>
          <w:tcPr>
            <w:tcW w:w="720" w:type="dxa"/>
            <w:tcBorders>
              <w:top w:val="nil"/>
              <w:left w:val="nil"/>
              <w:bottom w:val="nil"/>
              <w:right w:val="nil"/>
            </w:tcBorders>
            <w:shd w:val="clear" w:color="D9D9D9" w:fill="D9D9D9"/>
            <w:noWrap/>
            <w:vAlign w:val="center"/>
            <w:hideMark/>
          </w:tcPr>
          <w:p w14:paraId="76693748"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6</w:t>
            </w:r>
          </w:p>
        </w:tc>
        <w:tc>
          <w:tcPr>
            <w:tcW w:w="810" w:type="dxa"/>
            <w:tcBorders>
              <w:top w:val="nil"/>
              <w:left w:val="nil"/>
              <w:bottom w:val="nil"/>
              <w:right w:val="nil"/>
            </w:tcBorders>
            <w:shd w:val="clear" w:color="D9D9D9" w:fill="D9D9D9"/>
            <w:noWrap/>
            <w:vAlign w:val="center"/>
            <w:hideMark/>
          </w:tcPr>
          <w:p w14:paraId="3D7AB8B2"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0</w:t>
            </w:r>
          </w:p>
        </w:tc>
        <w:tc>
          <w:tcPr>
            <w:tcW w:w="1080" w:type="dxa"/>
            <w:tcBorders>
              <w:top w:val="nil"/>
              <w:left w:val="nil"/>
              <w:bottom w:val="nil"/>
              <w:right w:val="nil"/>
            </w:tcBorders>
            <w:shd w:val="clear" w:color="D9D9D9" w:fill="D9D9D9"/>
            <w:noWrap/>
            <w:vAlign w:val="center"/>
            <w:hideMark/>
          </w:tcPr>
          <w:p w14:paraId="280C621A"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2</w:t>
            </w:r>
          </w:p>
        </w:tc>
        <w:tc>
          <w:tcPr>
            <w:tcW w:w="917" w:type="dxa"/>
            <w:tcBorders>
              <w:top w:val="nil"/>
              <w:left w:val="nil"/>
              <w:bottom w:val="nil"/>
              <w:right w:val="nil"/>
            </w:tcBorders>
            <w:shd w:val="clear" w:color="D9D9D9" w:fill="D9D9D9"/>
            <w:noWrap/>
            <w:vAlign w:val="center"/>
            <w:hideMark/>
          </w:tcPr>
          <w:p w14:paraId="7E1C4653"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4</w:t>
            </w:r>
          </w:p>
        </w:tc>
        <w:tc>
          <w:tcPr>
            <w:tcW w:w="877" w:type="dxa"/>
            <w:tcBorders>
              <w:top w:val="nil"/>
              <w:left w:val="nil"/>
              <w:bottom w:val="nil"/>
              <w:right w:val="nil"/>
            </w:tcBorders>
            <w:shd w:val="clear" w:color="D9D9D9" w:fill="D9D9D9"/>
            <w:vAlign w:val="center"/>
            <w:hideMark/>
          </w:tcPr>
          <w:p w14:paraId="1DC2D7EA" w14:textId="77777777" w:rsidR="003D7929" w:rsidRPr="003D7929" w:rsidRDefault="003D7929" w:rsidP="003D7929">
            <w:pPr>
              <w:spacing w:after="0"/>
              <w:jc w:val="center"/>
              <w:rPr>
                <w:rFonts w:ascii="Calibri" w:eastAsia="Times New Roman" w:hAnsi="Calibri" w:cs="Calibri"/>
                <w:color w:val="000000"/>
                <w:sz w:val="18"/>
                <w:szCs w:val="18"/>
              </w:rPr>
            </w:pPr>
            <w:r w:rsidRPr="003D7929">
              <w:rPr>
                <w:rFonts w:ascii="Calibri" w:eastAsia="Times New Roman" w:hAnsi="Calibri" w:cs="Calibri"/>
                <w:color w:val="000000"/>
                <w:sz w:val="18"/>
                <w:szCs w:val="18"/>
              </w:rPr>
              <w:t>4</w:t>
            </w:r>
          </w:p>
        </w:tc>
      </w:tr>
      <w:tr w:rsidR="003D7929" w:rsidRPr="003D7929" w14:paraId="43DA42E0" w14:textId="77777777" w:rsidTr="003D7929">
        <w:trPr>
          <w:trHeight w:val="300"/>
        </w:trPr>
        <w:tc>
          <w:tcPr>
            <w:tcW w:w="2060" w:type="dxa"/>
            <w:tcBorders>
              <w:top w:val="nil"/>
              <w:left w:val="nil"/>
              <w:bottom w:val="nil"/>
              <w:right w:val="nil"/>
            </w:tcBorders>
            <w:shd w:val="clear" w:color="auto" w:fill="auto"/>
            <w:vAlign w:val="center"/>
            <w:hideMark/>
          </w:tcPr>
          <w:p w14:paraId="333E9E99" w14:textId="77777777" w:rsidR="003D7929" w:rsidRPr="003D7929" w:rsidRDefault="003D7929" w:rsidP="003D7929">
            <w:pPr>
              <w:spacing w:after="0"/>
              <w:rPr>
                <w:rFonts w:ascii="Calibri" w:eastAsia="Times New Roman" w:hAnsi="Calibri" w:cs="Calibri"/>
                <w:color w:val="000000"/>
                <w:sz w:val="18"/>
                <w:szCs w:val="18"/>
              </w:rPr>
            </w:pPr>
            <w:r w:rsidRPr="003D7929">
              <w:rPr>
                <w:rFonts w:ascii="Calibri" w:eastAsia="Times New Roman" w:hAnsi="Calibri" w:cs="Calibri"/>
                <w:color w:val="000000"/>
                <w:sz w:val="18"/>
                <w:szCs w:val="18"/>
              </w:rPr>
              <w:t>Stamford Health Department</w:t>
            </w:r>
          </w:p>
        </w:tc>
        <w:tc>
          <w:tcPr>
            <w:tcW w:w="810" w:type="dxa"/>
            <w:tcBorders>
              <w:top w:val="nil"/>
              <w:left w:val="nil"/>
              <w:bottom w:val="nil"/>
              <w:right w:val="nil"/>
            </w:tcBorders>
            <w:shd w:val="clear" w:color="auto" w:fill="auto"/>
            <w:noWrap/>
            <w:vAlign w:val="center"/>
            <w:hideMark/>
          </w:tcPr>
          <w:p w14:paraId="045723D6" w14:textId="77777777" w:rsidR="003D7929" w:rsidRPr="003D7929" w:rsidRDefault="003D7929" w:rsidP="003D7929">
            <w:pPr>
              <w:spacing w:after="0"/>
              <w:jc w:val="center"/>
              <w:rPr>
                <w:rFonts w:ascii="Calibri" w:eastAsia="Times New Roman" w:hAnsi="Calibri" w:cs="Calibri"/>
                <w:b/>
                <w:bCs/>
                <w:sz w:val="18"/>
                <w:szCs w:val="18"/>
              </w:rPr>
            </w:pPr>
            <w:r w:rsidRPr="003D7929">
              <w:rPr>
                <w:rFonts w:ascii="Calibri" w:eastAsia="Times New Roman" w:hAnsi="Calibri" w:cs="Calibri"/>
                <w:b/>
                <w:bCs/>
                <w:sz w:val="18"/>
                <w:szCs w:val="18"/>
              </w:rPr>
              <w:t>68</w:t>
            </w:r>
          </w:p>
        </w:tc>
        <w:tc>
          <w:tcPr>
            <w:tcW w:w="810" w:type="dxa"/>
            <w:tcBorders>
              <w:top w:val="nil"/>
              <w:left w:val="nil"/>
              <w:bottom w:val="nil"/>
              <w:right w:val="nil"/>
            </w:tcBorders>
            <w:shd w:val="clear" w:color="auto" w:fill="auto"/>
            <w:noWrap/>
            <w:vAlign w:val="center"/>
            <w:hideMark/>
          </w:tcPr>
          <w:p w14:paraId="1E066A76"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68</w:t>
            </w:r>
          </w:p>
        </w:tc>
        <w:tc>
          <w:tcPr>
            <w:tcW w:w="720" w:type="dxa"/>
            <w:tcBorders>
              <w:top w:val="nil"/>
              <w:left w:val="nil"/>
              <w:bottom w:val="nil"/>
              <w:right w:val="nil"/>
            </w:tcBorders>
            <w:shd w:val="clear" w:color="auto" w:fill="auto"/>
            <w:noWrap/>
            <w:vAlign w:val="center"/>
            <w:hideMark/>
          </w:tcPr>
          <w:p w14:paraId="772F00AA"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56</w:t>
            </w:r>
          </w:p>
        </w:tc>
        <w:tc>
          <w:tcPr>
            <w:tcW w:w="720" w:type="dxa"/>
            <w:tcBorders>
              <w:top w:val="nil"/>
              <w:left w:val="nil"/>
              <w:bottom w:val="nil"/>
              <w:right w:val="nil"/>
            </w:tcBorders>
            <w:shd w:val="clear" w:color="auto" w:fill="auto"/>
            <w:noWrap/>
            <w:vAlign w:val="center"/>
            <w:hideMark/>
          </w:tcPr>
          <w:p w14:paraId="613964C1"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32</w:t>
            </w:r>
          </w:p>
        </w:tc>
        <w:tc>
          <w:tcPr>
            <w:tcW w:w="810" w:type="dxa"/>
            <w:tcBorders>
              <w:top w:val="nil"/>
              <w:left w:val="nil"/>
              <w:bottom w:val="nil"/>
              <w:right w:val="nil"/>
            </w:tcBorders>
            <w:shd w:val="clear" w:color="auto" w:fill="auto"/>
            <w:noWrap/>
            <w:vAlign w:val="center"/>
            <w:hideMark/>
          </w:tcPr>
          <w:p w14:paraId="71DB28A3"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67</w:t>
            </w:r>
          </w:p>
        </w:tc>
        <w:tc>
          <w:tcPr>
            <w:tcW w:w="1080" w:type="dxa"/>
            <w:tcBorders>
              <w:top w:val="nil"/>
              <w:left w:val="nil"/>
              <w:bottom w:val="nil"/>
              <w:right w:val="nil"/>
            </w:tcBorders>
            <w:shd w:val="clear" w:color="auto" w:fill="auto"/>
            <w:noWrap/>
            <w:vAlign w:val="center"/>
            <w:hideMark/>
          </w:tcPr>
          <w:p w14:paraId="7FB2DDF6"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9</w:t>
            </w:r>
          </w:p>
        </w:tc>
        <w:tc>
          <w:tcPr>
            <w:tcW w:w="917" w:type="dxa"/>
            <w:tcBorders>
              <w:top w:val="nil"/>
              <w:left w:val="nil"/>
              <w:bottom w:val="nil"/>
              <w:right w:val="nil"/>
            </w:tcBorders>
            <w:shd w:val="clear" w:color="auto" w:fill="auto"/>
            <w:noWrap/>
            <w:vAlign w:val="center"/>
            <w:hideMark/>
          </w:tcPr>
          <w:p w14:paraId="0BFA242D" w14:textId="77777777" w:rsidR="003D7929" w:rsidRPr="003D7929" w:rsidRDefault="003D7929" w:rsidP="003D7929">
            <w:pPr>
              <w:spacing w:after="0"/>
              <w:jc w:val="center"/>
              <w:rPr>
                <w:rFonts w:ascii="Calibri" w:eastAsia="Times New Roman" w:hAnsi="Calibri" w:cs="Calibri"/>
                <w:sz w:val="18"/>
                <w:szCs w:val="18"/>
              </w:rPr>
            </w:pPr>
            <w:r w:rsidRPr="003D7929">
              <w:rPr>
                <w:rFonts w:ascii="Calibri" w:eastAsia="Times New Roman" w:hAnsi="Calibri" w:cs="Calibri"/>
                <w:sz w:val="18"/>
                <w:szCs w:val="18"/>
              </w:rPr>
              <w:t>31</w:t>
            </w:r>
          </w:p>
        </w:tc>
        <w:tc>
          <w:tcPr>
            <w:tcW w:w="877" w:type="dxa"/>
            <w:tcBorders>
              <w:top w:val="nil"/>
              <w:left w:val="nil"/>
              <w:bottom w:val="nil"/>
              <w:right w:val="nil"/>
            </w:tcBorders>
            <w:shd w:val="clear" w:color="auto" w:fill="auto"/>
            <w:vAlign w:val="center"/>
            <w:hideMark/>
          </w:tcPr>
          <w:p w14:paraId="164A84ED" w14:textId="77777777" w:rsidR="003D7929" w:rsidRPr="003D7929" w:rsidRDefault="003D7929" w:rsidP="003D7929">
            <w:pPr>
              <w:spacing w:after="0"/>
              <w:jc w:val="center"/>
              <w:rPr>
                <w:rFonts w:ascii="Calibri" w:eastAsia="Times New Roman" w:hAnsi="Calibri" w:cs="Calibri"/>
                <w:color w:val="000000"/>
                <w:sz w:val="18"/>
                <w:szCs w:val="18"/>
              </w:rPr>
            </w:pPr>
            <w:r w:rsidRPr="003D7929">
              <w:rPr>
                <w:rFonts w:ascii="Calibri" w:eastAsia="Times New Roman" w:hAnsi="Calibri" w:cs="Calibri"/>
                <w:color w:val="000000"/>
                <w:sz w:val="18"/>
                <w:szCs w:val="18"/>
              </w:rPr>
              <w:t>0</w:t>
            </w:r>
          </w:p>
        </w:tc>
      </w:tr>
      <w:tr w:rsidR="003D7929" w:rsidRPr="003D7929" w14:paraId="6CF159DA" w14:textId="77777777" w:rsidTr="003D7929">
        <w:trPr>
          <w:trHeight w:val="300"/>
        </w:trPr>
        <w:tc>
          <w:tcPr>
            <w:tcW w:w="2060" w:type="dxa"/>
            <w:tcBorders>
              <w:top w:val="nil"/>
              <w:left w:val="nil"/>
              <w:bottom w:val="single" w:sz="4" w:space="0" w:color="000000"/>
              <w:right w:val="nil"/>
            </w:tcBorders>
            <w:shd w:val="clear" w:color="auto" w:fill="auto"/>
            <w:noWrap/>
            <w:vAlign w:val="center"/>
            <w:hideMark/>
          </w:tcPr>
          <w:p w14:paraId="27446FDB" w14:textId="77777777" w:rsidR="003D7929" w:rsidRPr="003D7929" w:rsidRDefault="003D7929" w:rsidP="003D7929">
            <w:pPr>
              <w:spacing w:after="0"/>
              <w:rPr>
                <w:rFonts w:ascii="Calibri" w:eastAsia="Times New Roman" w:hAnsi="Calibri" w:cs="Calibri"/>
                <w:b/>
                <w:bCs/>
                <w:color w:val="000000"/>
                <w:sz w:val="18"/>
                <w:szCs w:val="18"/>
              </w:rPr>
            </w:pPr>
            <w:r w:rsidRPr="003D7929">
              <w:rPr>
                <w:rFonts w:ascii="Calibri" w:eastAsia="Times New Roman" w:hAnsi="Calibri" w:cs="Calibri"/>
                <w:b/>
                <w:bCs/>
                <w:color w:val="000000"/>
                <w:sz w:val="18"/>
                <w:szCs w:val="18"/>
              </w:rPr>
              <w:t>SUMS</w:t>
            </w:r>
          </w:p>
        </w:tc>
        <w:tc>
          <w:tcPr>
            <w:tcW w:w="810" w:type="dxa"/>
            <w:tcBorders>
              <w:top w:val="nil"/>
              <w:left w:val="nil"/>
              <w:bottom w:val="single" w:sz="4" w:space="0" w:color="000000"/>
              <w:right w:val="nil"/>
            </w:tcBorders>
            <w:shd w:val="clear" w:color="auto" w:fill="auto"/>
            <w:noWrap/>
            <w:vAlign w:val="bottom"/>
            <w:hideMark/>
          </w:tcPr>
          <w:p w14:paraId="0783EE4B" w14:textId="77777777" w:rsidR="003D7929" w:rsidRPr="003D7929" w:rsidRDefault="003D7929" w:rsidP="003D7929">
            <w:pPr>
              <w:spacing w:after="0"/>
              <w:jc w:val="center"/>
              <w:rPr>
                <w:rFonts w:ascii="Calibri" w:eastAsia="Times New Roman" w:hAnsi="Calibri" w:cs="Calibri"/>
                <w:b/>
                <w:bCs/>
                <w:color w:val="FF0000"/>
                <w:sz w:val="18"/>
                <w:szCs w:val="18"/>
              </w:rPr>
            </w:pPr>
            <w:r w:rsidRPr="003D7929">
              <w:rPr>
                <w:rFonts w:ascii="Calibri" w:eastAsia="Times New Roman" w:hAnsi="Calibri" w:cs="Calibri"/>
                <w:b/>
                <w:bCs/>
                <w:color w:val="FF0000"/>
                <w:sz w:val="18"/>
                <w:szCs w:val="18"/>
              </w:rPr>
              <w:t>456</w:t>
            </w:r>
          </w:p>
        </w:tc>
        <w:tc>
          <w:tcPr>
            <w:tcW w:w="810" w:type="dxa"/>
            <w:tcBorders>
              <w:top w:val="nil"/>
              <w:left w:val="nil"/>
              <w:bottom w:val="single" w:sz="4" w:space="0" w:color="000000"/>
              <w:right w:val="nil"/>
            </w:tcBorders>
            <w:shd w:val="clear" w:color="auto" w:fill="auto"/>
            <w:noWrap/>
            <w:vAlign w:val="bottom"/>
            <w:hideMark/>
          </w:tcPr>
          <w:p w14:paraId="6B595C87" w14:textId="77777777" w:rsidR="003D7929" w:rsidRPr="003D7929" w:rsidRDefault="003D7929" w:rsidP="003D7929">
            <w:pPr>
              <w:spacing w:after="0"/>
              <w:jc w:val="center"/>
              <w:rPr>
                <w:rFonts w:ascii="Calibri" w:eastAsia="Times New Roman" w:hAnsi="Calibri" w:cs="Calibri"/>
                <w:b/>
                <w:bCs/>
                <w:color w:val="FF0000"/>
                <w:sz w:val="18"/>
                <w:szCs w:val="18"/>
              </w:rPr>
            </w:pPr>
            <w:r w:rsidRPr="003D7929">
              <w:rPr>
                <w:rFonts w:ascii="Calibri" w:eastAsia="Times New Roman" w:hAnsi="Calibri" w:cs="Calibri"/>
                <w:b/>
                <w:bCs/>
                <w:color w:val="FF0000"/>
                <w:sz w:val="18"/>
                <w:szCs w:val="18"/>
              </w:rPr>
              <w:t>445</w:t>
            </w:r>
          </w:p>
        </w:tc>
        <w:tc>
          <w:tcPr>
            <w:tcW w:w="720" w:type="dxa"/>
            <w:tcBorders>
              <w:top w:val="nil"/>
              <w:left w:val="nil"/>
              <w:bottom w:val="single" w:sz="4" w:space="0" w:color="000000"/>
              <w:right w:val="nil"/>
            </w:tcBorders>
            <w:shd w:val="clear" w:color="auto" w:fill="auto"/>
            <w:noWrap/>
            <w:vAlign w:val="bottom"/>
            <w:hideMark/>
          </w:tcPr>
          <w:p w14:paraId="5E3FAA77" w14:textId="77777777" w:rsidR="003D7929" w:rsidRPr="003D7929" w:rsidRDefault="003D7929" w:rsidP="003D7929">
            <w:pPr>
              <w:spacing w:after="0"/>
              <w:jc w:val="center"/>
              <w:rPr>
                <w:rFonts w:ascii="Calibri" w:eastAsia="Times New Roman" w:hAnsi="Calibri" w:cs="Calibri"/>
                <w:b/>
                <w:bCs/>
                <w:color w:val="FF0000"/>
                <w:sz w:val="18"/>
                <w:szCs w:val="18"/>
              </w:rPr>
            </w:pPr>
            <w:r w:rsidRPr="003D7929">
              <w:rPr>
                <w:rFonts w:ascii="Calibri" w:eastAsia="Times New Roman" w:hAnsi="Calibri" w:cs="Calibri"/>
                <w:b/>
                <w:bCs/>
                <w:color w:val="FF0000"/>
                <w:sz w:val="18"/>
                <w:szCs w:val="18"/>
              </w:rPr>
              <w:t>294</w:t>
            </w:r>
          </w:p>
        </w:tc>
        <w:tc>
          <w:tcPr>
            <w:tcW w:w="720" w:type="dxa"/>
            <w:tcBorders>
              <w:top w:val="nil"/>
              <w:left w:val="nil"/>
              <w:bottom w:val="single" w:sz="4" w:space="0" w:color="000000"/>
              <w:right w:val="nil"/>
            </w:tcBorders>
            <w:shd w:val="clear" w:color="auto" w:fill="auto"/>
            <w:noWrap/>
            <w:vAlign w:val="bottom"/>
            <w:hideMark/>
          </w:tcPr>
          <w:p w14:paraId="4B7B8826" w14:textId="77777777" w:rsidR="003D7929" w:rsidRPr="003D7929" w:rsidRDefault="003D7929" w:rsidP="003D7929">
            <w:pPr>
              <w:spacing w:after="0"/>
              <w:jc w:val="center"/>
              <w:rPr>
                <w:rFonts w:ascii="Calibri" w:eastAsia="Times New Roman" w:hAnsi="Calibri" w:cs="Calibri"/>
                <w:b/>
                <w:bCs/>
                <w:color w:val="FF0000"/>
                <w:sz w:val="18"/>
                <w:szCs w:val="18"/>
              </w:rPr>
            </w:pPr>
            <w:r w:rsidRPr="003D7929">
              <w:rPr>
                <w:rFonts w:ascii="Calibri" w:eastAsia="Times New Roman" w:hAnsi="Calibri" w:cs="Calibri"/>
                <w:b/>
                <w:bCs/>
                <w:color w:val="FF0000"/>
                <w:sz w:val="18"/>
                <w:szCs w:val="18"/>
              </w:rPr>
              <w:t>152</w:t>
            </w:r>
          </w:p>
        </w:tc>
        <w:tc>
          <w:tcPr>
            <w:tcW w:w="810" w:type="dxa"/>
            <w:tcBorders>
              <w:top w:val="nil"/>
              <w:left w:val="nil"/>
              <w:bottom w:val="single" w:sz="4" w:space="0" w:color="000000"/>
              <w:right w:val="nil"/>
            </w:tcBorders>
            <w:shd w:val="clear" w:color="auto" w:fill="auto"/>
            <w:noWrap/>
            <w:vAlign w:val="bottom"/>
            <w:hideMark/>
          </w:tcPr>
          <w:p w14:paraId="5D22E961" w14:textId="77777777" w:rsidR="003D7929" w:rsidRPr="003D7929" w:rsidRDefault="003D7929" w:rsidP="003D7929">
            <w:pPr>
              <w:spacing w:after="0"/>
              <w:jc w:val="center"/>
              <w:rPr>
                <w:rFonts w:ascii="Calibri" w:eastAsia="Times New Roman" w:hAnsi="Calibri" w:cs="Calibri"/>
                <w:b/>
                <w:bCs/>
                <w:color w:val="FF0000"/>
                <w:sz w:val="18"/>
                <w:szCs w:val="18"/>
              </w:rPr>
            </w:pPr>
            <w:r w:rsidRPr="003D7929">
              <w:rPr>
                <w:rFonts w:ascii="Calibri" w:eastAsia="Times New Roman" w:hAnsi="Calibri" w:cs="Calibri"/>
                <w:b/>
                <w:bCs/>
                <w:color w:val="FF0000"/>
                <w:sz w:val="18"/>
                <w:szCs w:val="18"/>
              </w:rPr>
              <w:t>291</w:t>
            </w:r>
          </w:p>
        </w:tc>
        <w:tc>
          <w:tcPr>
            <w:tcW w:w="1080" w:type="dxa"/>
            <w:tcBorders>
              <w:top w:val="nil"/>
              <w:left w:val="nil"/>
              <w:bottom w:val="single" w:sz="4" w:space="0" w:color="000000"/>
              <w:right w:val="nil"/>
            </w:tcBorders>
            <w:shd w:val="clear" w:color="auto" w:fill="auto"/>
            <w:noWrap/>
            <w:vAlign w:val="bottom"/>
            <w:hideMark/>
          </w:tcPr>
          <w:p w14:paraId="1F600455" w14:textId="77777777" w:rsidR="003D7929" w:rsidRPr="003D7929" w:rsidRDefault="003D7929" w:rsidP="003D7929">
            <w:pPr>
              <w:spacing w:after="0"/>
              <w:jc w:val="center"/>
              <w:rPr>
                <w:rFonts w:ascii="Calibri" w:eastAsia="Times New Roman" w:hAnsi="Calibri" w:cs="Calibri"/>
                <w:b/>
                <w:bCs/>
                <w:color w:val="FF0000"/>
                <w:sz w:val="18"/>
                <w:szCs w:val="18"/>
              </w:rPr>
            </w:pPr>
            <w:r w:rsidRPr="003D7929">
              <w:rPr>
                <w:rFonts w:ascii="Calibri" w:eastAsia="Times New Roman" w:hAnsi="Calibri" w:cs="Calibri"/>
                <w:b/>
                <w:bCs/>
                <w:color w:val="FF0000"/>
                <w:sz w:val="18"/>
                <w:szCs w:val="18"/>
              </w:rPr>
              <w:t>64</w:t>
            </w:r>
          </w:p>
        </w:tc>
        <w:tc>
          <w:tcPr>
            <w:tcW w:w="917" w:type="dxa"/>
            <w:tcBorders>
              <w:top w:val="nil"/>
              <w:left w:val="nil"/>
              <w:bottom w:val="single" w:sz="4" w:space="0" w:color="000000"/>
              <w:right w:val="nil"/>
            </w:tcBorders>
            <w:shd w:val="clear" w:color="auto" w:fill="auto"/>
            <w:noWrap/>
            <w:vAlign w:val="bottom"/>
            <w:hideMark/>
          </w:tcPr>
          <w:p w14:paraId="4192FF67" w14:textId="77777777" w:rsidR="003D7929" w:rsidRPr="003D7929" w:rsidRDefault="003D7929" w:rsidP="003D7929">
            <w:pPr>
              <w:spacing w:after="0"/>
              <w:jc w:val="center"/>
              <w:rPr>
                <w:rFonts w:ascii="Calibri" w:eastAsia="Times New Roman" w:hAnsi="Calibri" w:cs="Calibri"/>
                <w:b/>
                <w:bCs/>
                <w:color w:val="FF0000"/>
                <w:sz w:val="18"/>
                <w:szCs w:val="18"/>
              </w:rPr>
            </w:pPr>
            <w:r w:rsidRPr="003D7929">
              <w:rPr>
                <w:rFonts w:ascii="Calibri" w:eastAsia="Times New Roman" w:hAnsi="Calibri" w:cs="Calibri"/>
                <w:b/>
                <w:bCs/>
                <w:color w:val="FF0000"/>
                <w:sz w:val="18"/>
                <w:szCs w:val="18"/>
              </w:rPr>
              <w:t>152</w:t>
            </w:r>
          </w:p>
        </w:tc>
        <w:tc>
          <w:tcPr>
            <w:tcW w:w="877" w:type="dxa"/>
            <w:tcBorders>
              <w:top w:val="nil"/>
              <w:left w:val="nil"/>
              <w:bottom w:val="single" w:sz="4" w:space="0" w:color="000000"/>
              <w:right w:val="nil"/>
            </w:tcBorders>
            <w:shd w:val="clear" w:color="auto" w:fill="auto"/>
            <w:noWrap/>
            <w:vAlign w:val="bottom"/>
            <w:hideMark/>
          </w:tcPr>
          <w:p w14:paraId="3F5CFA0B" w14:textId="77777777" w:rsidR="003D7929" w:rsidRPr="003D7929" w:rsidRDefault="003D7929" w:rsidP="003D7929">
            <w:pPr>
              <w:spacing w:after="0"/>
              <w:jc w:val="center"/>
              <w:rPr>
                <w:rFonts w:ascii="Calibri" w:eastAsia="Times New Roman" w:hAnsi="Calibri" w:cs="Calibri"/>
                <w:b/>
                <w:bCs/>
                <w:color w:val="FF0000"/>
                <w:sz w:val="18"/>
                <w:szCs w:val="18"/>
              </w:rPr>
            </w:pPr>
            <w:r w:rsidRPr="003D7929">
              <w:rPr>
                <w:rFonts w:ascii="Calibri" w:eastAsia="Times New Roman" w:hAnsi="Calibri" w:cs="Calibri"/>
                <w:b/>
                <w:bCs/>
                <w:color w:val="FF0000"/>
                <w:sz w:val="18"/>
                <w:szCs w:val="18"/>
              </w:rPr>
              <w:t>106</w:t>
            </w:r>
          </w:p>
        </w:tc>
      </w:tr>
    </w:tbl>
    <w:p w14:paraId="7F1D5E54" w14:textId="77777777" w:rsidR="003D7929" w:rsidRDefault="003D7929" w:rsidP="009D1DFF">
      <w:pPr>
        <w:pStyle w:val="NoSpacing"/>
        <w:rPr>
          <w:bCs/>
          <w:color w:val="FF0000"/>
        </w:rPr>
      </w:pPr>
    </w:p>
    <w:p w14:paraId="5C6F3019" w14:textId="77777777" w:rsidR="003D7929" w:rsidRDefault="003D7929" w:rsidP="009D1DFF">
      <w:pPr>
        <w:pStyle w:val="NoSpacing"/>
        <w:rPr>
          <w:bCs/>
          <w:color w:val="FF0000"/>
        </w:rPr>
      </w:pPr>
    </w:p>
    <w:p w14:paraId="24CB68AF" w14:textId="77777777" w:rsidR="009716B8" w:rsidRDefault="009716B8">
      <w:pPr>
        <w:rPr>
          <w:b/>
          <w:bCs/>
        </w:rPr>
      </w:pPr>
      <w:r>
        <w:rPr>
          <w:b/>
          <w:bCs/>
        </w:rPr>
        <w:br w:type="page"/>
      </w:r>
    </w:p>
    <w:p w14:paraId="2A7BC756" w14:textId="77777777" w:rsidR="001E38DD" w:rsidRDefault="009716B8">
      <w:pPr>
        <w:rPr>
          <w:bCs/>
          <w:color w:val="FF0000"/>
        </w:rPr>
      </w:pPr>
      <w:r w:rsidRPr="009716B8">
        <w:rPr>
          <w:bCs/>
          <w:color w:val="FF0000"/>
        </w:rPr>
        <w:t>PART B: ADVISORY EVENTS</w:t>
      </w:r>
    </w:p>
    <w:tbl>
      <w:tblPr>
        <w:tblW w:w="0" w:type="auto"/>
        <w:tblInd w:w="98" w:type="dxa"/>
        <w:tblLayout w:type="fixed"/>
        <w:tblLook w:val="04A0" w:firstRow="1" w:lastRow="0" w:firstColumn="1" w:lastColumn="0" w:noHBand="0" w:noVBand="1"/>
      </w:tblPr>
      <w:tblGrid>
        <w:gridCol w:w="1846"/>
        <w:gridCol w:w="836"/>
        <w:gridCol w:w="810"/>
        <w:gridCol w:w="720"/>
        <w:gridCol w:w="720"/>
        <w:gridCol w:w="745"/>
        <w:gridCol w:w="964"/>
        <w:gridCol w:w="877"/>
        <w:gridCol w:w="24"/>
        <w:gridCol w:w="990"/>
      </w:tblGrid>
      <w:tr w:rsidR="0059157C" w:rsidRPr="009D1DFF" w14:paraId="5DE4B9AA" w14:textId="77777777" w:rsidTr="001F630D">
        <w:trPr>
          <w:trHeight w:val="690"/>
        </w:trPr>
        <w:tc>
          <w:tcPr>
            <w:tcW w:w="1846" w:type="dxa"/>
            <w:tcBorders>
              <w:top w:val="single" w:sz="8" w:space="0" w:color="auto"/>
              <w:left w:val="single" w:sz="8" w:space="0" w:color="auto"/>
              <w:bottom w:val="single" w:sz="8" w:space="0" w:color="auto"/>
              <w:right w:val="nil"/>
            </w:tcBorders>
            <w:shd w:val="clear" w:color="auto" w:fill="auto"/>
            <w:noWrap/>
            <w:vAlign w:val="center"/>
            <w:hideMark/>
          </w:tcPr>
          <w:p w14:paraId="699AE5D6" w14:textId="20ABB3D8" w:rsidR="0059157C" w:rsidRPr="009D1DFF" w:rsidRDefault="0059157C" w:rsidP="0059157C">
            <w:pPr>
              <w:spacing w:after="0"/>
              <w:jc w:val="center"/>
              <w:rPr>
                <w:rFonts w:ascii="Calibri" w:eastAsia="Times New Roman" w:hAnsi="Calibri" w:cs="Times New Roman"/>
                <w:b/>
                <w:bCs/>
                <w:color w:val="000000"/>
                <w:sz w:val="16"/>
                <w:szCs w:val="16"/>
              </w:rPr>
            </w:pPr>
            <w:r>
              <w:rPr>
                <w:rFonts w:ascii="Calibri" w:hAnsi="Calibri" w:cs="Calibri"/>
                <w:b/>
                <w:bCs/>
                <w:color w:val="000000"/>
                <w:sz w:val="18"/>
                <w:szCs w:val="18"/>
              </w:rPr>
              <w:t>DEPARTMENT</w:t>
            </w:r>
          </w:p>
        </w:tc>
        <w:tc>
          <w:tcPr>
            <w:tcW w:w="836" w:type="dxa"/>
            <w:tcBorders>
              <w:top w:val="single" w:sz="8" w:space="0" w:color="auto"/>
              <w:left w:val="nil"/>
              <w:bottom w:val="single" w:sz="8" w:space="0" w:color="auto"/>
              <w:right w:val="nil"/>
            </w:tcBorders>
            <w:shd w:val="clear" w:color="auto" w:fill="auto"/>
            <w:vAlign w:val="center"/>
            <w:hideMark/>
          </w:tcPr>
          <w:p w14:paraId="76703A66" w14:textId="2687B9FD" w:rsidR="0059157C" w:rsidRPr="009D1DFF" w:rsidRDefault="0059157C" w:rsidP="0059157C">
            <w:pPr>
              <w:spacing w:after="0"/>
              <w:jc w:val="center"/>
              <w:rPr>
                <w:rFonts w:ascii="Calibri" w:eastAsia="Times New Roman" w:hAnsi="Calibri" w:cs="Times New Roman"/>
                <w:b/>
                <w:bCs/>
                <w:color w:val="000000"/>
                <w:sz w:val="16"/>
                <w:szCs w:val="16"/>
              </w:rPr>
            </w:pPr>
            <w:r>
              <w:rPr>
                <w:rFonts w:ascii="Calibri" w:hAnsi="Calibri" w:cs="Calibri"/>
                <w:b/>
                <w:bCs/>
                <w:color w:val="000000"/>
                <w:sz w:val="18"/>
                <w:szCs w:val="18"/>
              </w:rPr>
              <w:t>COUNT OF EVENTS</w:t>
            </w:r>
          </w:p>
        </w:tc>
        <w:tc>
          <w:tcPr>
            <w:tcW w:w="810" w:type="dxa"/>
            <w:tcBorders>
              <w:top w:val="single" w:sz="8" w:space="0" w:color="auto"/>
              <w:left w:val="nil"/>
              <w:bottom w:val="single" w:sz="8" w:space="0" w:color="auto"/>
              <w:right w:val="nil"/>
            </w:tcBorders>
            <w:shd w:val="clear" w:color="auto" w:fill="auto"/>
            <w:vAlign w:val="center"/>
            <w:hideMark/>
          </w:tcPr>
          <w:p w14:paraId="4A7D5E54" w14:textId="7BAFA919" w:rsidR="0059157C" w:rsidRPr="009D1DFF" w:rsidRDefault="0059157C" w:rsidP="0059157C">
            <w:pPr>
              <w:spacing w:after="0"/>
              <w:jc w:val="center"/>
              <w:rPr>
                <w:rFonts w:ascii="Calibri" w:eastAsia="Times New Roman" w:hAnsi="Calibri" w:cs="Times New Roman"/>
                <w:b/>
                <w:bCs/>
                <w:color w:val="000000"/>
                <w:sz w:val="16"/>
                <w:szCs w:val="16"/>
              </w:rPr>
            </w:pPr>
            <w:r>
              <w:rPr>
                <w:rFonts w:ascii="Calibri" w:hAnsi="Calibri" w:cs="Calibri"/>
                <w:b/>
                <w:bCs/>
                <w:color w:val="000000"/>
                <w:sz w:val="18"/>
                <w:szCs w:val="18"/>
              </w:rPr>
              <w:t>AT BEACH</w:t>
            </w:r>
          </w:p>
        </w:tc>
        <w:tc>
          <w:tcPr>
            <w:tcW w:w="720" w:type="dxa"/>
            <w:tcBorders>
              <w:top w:val="single" w:sz="8" w:space="0" w:color="auto"/>
              <w:left w:val="nil"/>
              <w:bottom w:val="single" w:sz="8" w:space="0" w:color="auto"/>
              <w:right w:val="nil"/>
            </w:tcBorders>
            <w:shd w:val="clear" w:color="auto" w:fill="auto"/>
            <w:vAlign w:val="center"/>
            <w:hideMark/>
          </w:tcPr>
          <w:p w14:paraId="46989F59" w14:textId="4FA25CFE" w:rsidR="0059157C" w:rsidRPr="009D1DFF" w:rsidRDefault="0059157C" w:rsidP="0059157C">
            <w:pPr>
              <w:spacing w:after="0"/>
              <w:jc w:val="center"/>
              <w:rPr>
                <w:rFonts w:ascii="Calibri" w:eastAsia="Times New Roman" w:hAnsi="Calibri" w:cs="Times New Roman"/>
                <w:b/>
                <w:bCs/>
                <w:color w:val="000000"/>
                <w:sz w:val="16"/>
                <w:szCs w:val="16"/>
              </w:rPr>
            </w:pPr>
            <w:r>
              <w:rPr>
                <w:rFonts w:ascii="Calibri" w:hAnsi="Calibri" w:cs="Calibri"/>
                <w:b/>
                <w:bCs/>
                <w:color w:val="000000"/>
                <w:sz w:val="18"/>
                <w:szCs w:val="18"/>
              </w:rPr>
              <w:t>ON INTERNET</w:t>
            </w:r>
          </w:p>
        </w:tc>
        <w:tc>
          <w:tcPr>
            <w:tcW w:w="720" w:type="dxa"/>
            <w:tcBorders>
              <w:top w:val="single" w:sz="8" w:space="0" w:color="auto"/>
              <w:left w:val="nil"/>
              <w:bottom w:val="single" w:sz="8" w:space="0" w:color="auto"/>
              <w:right w:val="nil"/>
            </w:tcBorders>
            <w:shd w:val="clear" w:color="auto" w:fill="auto"/>
            <w:vAlign w:val="center"/>
            <w:hideMark/>
          </w:tcPr>
          <w:p w14:paraId="6825E336" w14:textId="124B1860" w:rsidR="0059157C" w:rsidRPr="009D1DFF" w:rsidRDefault="0059157C" w:rsidP="0059157C">
            <w:pPr>
              <w:spacing w:after="0"/>
              <w:jc w:val="center"/>
              <w:rPr>
                <w:rFonts w:ascii="Calibri" w:eastAsia="Times New Roman" w:hAnsi="Calibri" w:cs="Times New Roman"/>
                <w:b/>
                <w:bCs/>
                <w:color w:val="000000"/>
                <w:sz w:val="16"/>
                <w:szCs w:val="16"/>
              </w:rPr>
            </w:pPr>
            <w:r>
              <w:rPr>
                <w:rFonts w:ascii="Calibri" w:hAnsi="Calibri" w:cs="Calibri"/>
                <w:b/>
                <w:bCs/>
                <w:color w:val="000000"/>
                <w:sz w:val="18"/>
                <w:szCs w:val="18"/>
              </w:rPr>
              <w:t>IN NEWSPAPER</w:t>
            </w:r>
          </w:p>
        </w:tc>
        <w:tc>
          <w:tcPr>
            <w:tcW w:w="745" w:type="dxa"/>
            <w:tcBorders>
              <w:top w:val="single" w:sz="8" w:space="0" w:color="auto"/>
              <w:left w:val="nil"/>
              <w:bottom w:val="single" w:sz="8" w:space="0" w:color="auto"/>
              <w:right w:val="nil"/>
            </w:tcBorders>
            <w:shd w:val="clear" w:color="auto" w:fill="auto"/>
            <w:vAlign w:val="center"/>
            <w:hideMark/>
          </w:tcPr>
          <w:p w14:paraId="108A6C35" w14:textId="314768D2" w:rsidR="0059157C" w:rsidRPr="009D1DFF" w:rsidRDefault="0059157C" w:rsidP="0059157C">
            <w:pPr>
              <w:spacing w:after="0"/>
              <w:jc w:val="center"/>
              <w:rPr>
                <w:rFonts w:ascii="Calibri" w:eastAsia="Times New Roman" w:hAnsi="Calibri" w:cs="Times New Roman"/>
                <w:b/>
                <w:bCs/>
                <w:color w:val="000000"/>
                <w:sz w:val="16"/>
                <w:szCs w:val="16"/>
              </w:rPr>
            </w:pPr>
            <w:r>
              <w:rPr>
                <w:rFonts w:ascii="Calibri" w:hAnsi="Calibri" w:cs="Calibri"/>
                <w:b/>
                <w:bCs/>
                <w:color w:val="000000"/>
                <w:sz w:val="18"/>
                <w:szCs w:val="18"/>
              </w:rPr>
              <w:t>VIA PHONE MSG</w:t>
            </w:r>
          </w:p>
        </w:tc>
        <w:tc>
          <w:tcPr>
            <w:tcW w:w="964" w:type="dxa"/>
            <w:tcBorders>
              <w:top w:val="single" w:sz="8" w:space="0" w:color="auto"/>
              <w:left w:val="nil"/>
              <w:bottom w:val="single" w:sz="8" w:space="0" w:color="auto"/>
              <w:right w:val="nil"/>
            </w:tcBorders>
            <w:shd w:val="clear" w:color="auto" w:fill="auto"/>
            <w:vAlign w:val="center"/>
            <w:hideMark/>
          </w:tcPr>
          <w:p w14:paraId="2965DBB6" w14:textId="0FCE4E8D" w:rsidR="0059157C" w:rsidRPr="009D1DFF" w:rsidRDefault="0059157C" w:rsidP="0059157C">
            <w:pPr>
              <w:spacing w:after="0"/>
              <w:jc w:val="center"/>
              <w:rPr>
                <w:rFonts w:ascii="Calibri" w:eastAsia="Times New Roman" w:hAnsi="Calibri" w:cs="Times New Roman"/>
                <w:b/>
                <w:bCs/>
                <w:color w:val="000000"/>
                <w:sz w:val="16"/>
                <w:szCs w:val="16"/>
              </w:rPr>
            </w:pPr>
            <w:r>
              <w:rPr>
                <w:rFonts w:ascii="Calibri" w:hAnsi="Calibri" w:cs="Calibri"/>
                <w:b/>
                <w:bCs/>
                <w:color w:val="000000"/>
                <w:sz w:val="18"/>
                <w:szCs w:val="18"/>
              </w:rPr>
              <w:t>ISOLATE AFFECTED AREA</w:t>
            </w:r>
          </w:p>
        </w:tc>
        <w:tc>
          <w:tcPr>
            <w:tcW w:w="877" w:type="dxa"/>
            <w:tcBorders>
              <w:top w:val="single" w:sz="8" w:space="0" w:color="auto"/>
              <w:left w:val="nil"/>
              <w:bottom w:val="single" w:sz="8" w:space="0" w:color="auto"/>
              <w:right w:val="nil"/>
            </w:tcBorders>
            <w:shd w:val="clear" w:color="auto" w:fill="auto"/>
            <w:vAlign w:val="center"/>
            <w:hideMark/>
          </w:tcPr>
          <w:p w14:paraId="43AAA045" w14:textId="66F0C165" w:rsidR="0059157C" w:rsidRPr="009D1DFF" w:rsidRDefault="0059157C" w:rsidP="0059157C">
            <w:pPr>
              <w:spacing w:after="0"/>
              <w:jc w:val="center"/>
              <w:rPr>
                <w:rFonts w:ascii="Calibri" w:eastAsia="Times New Roman" w:hAnsi="Calibri" w:cs="Times New Roman"/>
                <w:b/>
                <w:bCs/>
                <w:color w:val="000000"/>
                <w:sz w:val="16"/>
                <w:szCs w:val="16"/>
              </w:rPr>
            </w:pPr>
            <w:r>
              <w:rPr>
                <w:rFonts w:ascii="Calibri" w:hAnsi="Calibri" w:cs="Calibri"/>
                <w:b/>
                <w:bCs/>
                <w:color w:val="000000"/>
                <w:sz w:val="18"/>
                <w:szCs w:val="18"/>
              </w:rPr>
              <w:t>VIA LOCAL RADIO STATION</w:t>
            </w:r>
          </w:p>
        </w:tc>
        <w:tc>
          <w:tcPr>
            <w:tcW w:w="1014" w:type="dxa"/>
            <w:gridSpan w:val="2"/>
            <w:tcBorders>
              <w:top w:val="single" w:sz="8" w:space="0" w:color="auto"/>
              <w:left w:val="nil"/>
              <w:bottom w:val="single" w:sz="8" w:space="0" w:color="auto"/>
              <w:right w:val="single" w:sz="8" w:space="0" w:color="auto"/>
            </w:tcBorders>
            <w:shd w:val="clear" w:color="auto" w:fill="auto"/>
            <w:vAlign w:val="center"/>
            <w:hideMark/>
          </w:tcPr>
          <w:p w14:paraId="03D35807" w14:textId="2F96A148" w:rsidR="0059157C" w:rsidRPr="009D1DFF" w:rsidRDefault="0059157C" w:rsidP="0059157C">
            <w:pPr>
              <w:spacing w:after="0"/>
              <w:jc w:val="center"/>
              <w:rPr>
                <w:rFonts w:ascii="Calibri" w:eastAsia="Times New Roman" w:hAnsi="Calibri" w:cs="Times New Roman"/>
                <w:b/>
                <w:bCs/>
                <w:color w:val="000000"/>
                <w:sz w:val="16"/>
                <w:szCs w:val="16"/>
              </w:rPr>
            </w:pPr>
            <w:r>
              <w:rPr>
                <w:rFonts w:ascii="Calibri" w:hAnsi="Calibri" w:cs="Calibri"/>
                <w:b/>
                <w:bCs/>
                <w:color w:val="000000"/>
                <w:sz w:val="18"/>
                <w:szCs w:val="18"/>
              </w:rPr>
              <w:t>VIA LOCAL TV STATION</w:t>
            </w:r>
          </w:p>
        </w:tc>
      </w:tr>
      <w:tr w:rsidR="0059157C" w:rsidRPr="009D1DFF" w14:paraId="2E812A06" w14:textId="77777777" w:rsidTr="001F630D">
        <w:trPr>
          <w:trHeight w:val="300"/>
        </w:trPr>
        <w:tc>
          <w:tcPr>
            <w:tcW w:w="1846" w:type="dxa"/>
            <w:tcBorders>
              <w:top w:val="nil"/>
              <w:left w:val="nil"/>
              <w:bottom w:val="nil"/>
              <w:right w:val="nil"/>
            </w:tcBorders>
            <w:shd w:val="clear" w:color="auto" w:fill="auto"/>
            <w:noWrap/>
            <w:vAlign w:val="bottom"/>
            <w:hideMark/>
          </w:tcPr>
          <w:p w14:paraId="2AB3A6A5" w14:textId="77777777" w:rsidR="0059157C" w:rsidRPr="009D1DFF" w:rsidRDefault="0059157C" w:rsidP="0059157C">
            <w:pPr>
              <w:spacing w:after="0"/>
              <w:rPr>
                <w:rFonts w:ascii="Calibri" w:eastAsia="Times New Roman" w:hAnsi="Calibri" w:cs="Times New Roman"/>
                <w:color w:val="000000"/>
                <w:sz w:val="16"/>
                <w:szCs w:val="16"/>
              </w:rPr>
            </w:pPr>
          </w:p>
        </w:tc>
        <w:tc>
          <w:tcPr>
            <w:tcW w:w="836" w:type="dxa"/>
            <w:tcBorders>
              <w:top w:val="nil"/>
              <w:left w:val="nil"/>
              <w:bottom w:val="nil"/>
              <w:right w:val="nil"/>
            </w:tcBorders>
            <w:shd w:val="clear" w:color="auto" w:fill="auto"/>
            <w:noWrap/>
            <w:vAlign w:val="bottom"/>
            <w:hideMark/>
          </w:tcPr>
          <w:p w14:paraId="490CD365" w14:textId="77777777" w:rsidR="0059157C" w:rsidRPr="009D1DFF" w:rsidRDefault="0059157C" w:rsidP="0059157C">
            <w:pPr>
              <w:spacing w:after="0"/>
              <w:rPr>
                <w:rFonts w:ascii="Calibri" w:eastAsia="Times New Roman" w:hAnsi="Calibri" w:cs="Times New Roman"/>
                <w:color w:val="000000"/>
                <w:sz w:val="16"/>
                <w:szCs w:val="16"/>
              </w:rPr>
            </w:pPr>
          </w:p>
        </w:tc>
        <w:tc>
          <w:tcPr>
            <w:tcW w:w="810" w:type="dxa"/>
            <w:tcBorders>
              <w:top w:val="nil"/>
              <w:left w:val="nil"/>
              <w:bottom w:val="nil"/>
              <w:right w:val="nil"/>
            </w:tcBorders>
            <w:shd w:val="clear" w:color="auto" w:fill="auto"/>
            <w:noWrap/>
            <w:vAlign w:val="bottom"/>
            <w:hideMark/>
          </w:tcPr>
          <w:p w14:paraId="0C16A02A" w14:textId="77777777" w:rsidR="0059157C" w:rsidRPr="009D1DFF" w:rsidRDefault="0059157C" w:rsidP="0059157C">
            <w:pPr>
              <w:spacing w:after="0"/>
              <w:rPr>
                <w:rFonts w:ascii="Calibri" w:eastAsia="Times New Roman" w:hAnsi="Calibri" w:cs="Times New Roman"/>
                <w:color w:val="000000"/>
                <w:sz w:val="16"/>
                <w:szCs w:val="16"/>
              </w:rPr>
            </w:pPr>
          </w:p>
        </w:tc>
        <w:tc>
          <w:tcPr>
            <w:tcW w:w="720" w:type="dxa"/>
            <w:tcBorders>
              <w:top w:val="nil"/>
              <w:left w:val="nil"/>
              <w:bottom w:val="nil"/>
              <w:right w:val="nil"/>
            </w:tcBorders>
            <w:shd w:val="clear" w:color="auto" w:fill="auto"/>
            <w:noWrap/>
            <w:vAlign w:val="bottom"/>
            <w:hideMark/>
          </w:tcPr>
          <w:p w14:paraId="5B0B0FE5" w14:textId="77777777" w:rsidR="0059157C" w:rsidRPr="009D1DFF" w:rsidRDefault="0059157C" w:rsidP="0059157C">
            <w:pPr>
              <w:spacing w:after="0"/>
              <w:rPr>
                <w:rFonts w:ascii="Calibri" w:eastAsia="Times New Roman" w:hAnsi="Calibri" w:cs="Times New Roman"/>
                <w:color w:val="000000"/>
                <w:sz w:val="16"/>
                <w:szCs w:val="16"/>
              </w:rPr>
            </w:pPr>
          </w:p>
        </w:tc>
        <w:tc>
          <w:tcPr>
            <w:tcW w:w="720" w:type="dxa"/>
            <w:tcBorders>
              <w:top w:val="nil"/>
              <w:left w:val="nil"/>
              <w:bottom w:val="nil"/>
              <w:right w:val="nil"/>
            </w:tcBorders>
            <w:shd w:val="clear" w:color="auto" w:fill="auto"/>
            <w:noWrap/>
            <w:vAlign w:val="bottom"/>
            <w:hideMark/>
          </w:tcPr>
          <w:p w14:paraId="526DBD93" w14:textId="77777777" w:rsidR="0059157C" w:rsidRPr="009D1DFF" w:rsidRDefault="0059157C" w:rsidP="0059157C">
            <w:pPr>
              <w:spacing w:after="0"/>
              <w:rPr>
                <w:rFonts w:ascii="Calibri" w:eastAsia="Times New Roman" w:hAnsi="Calibri" w:cs="Times New Roman"/>
                <w:color w:val="000000"/>
                <w:sz w:val="16"/>
                <w:szCs w:val="16"/>
              </w:rPr>
            </w:pPr>
          </w:p>
        </w:tc>
        <w:tc>
          <w:tcPr>
            <w:tcW w:w="745" w:type="dxa"/>
            <w:tcBorders>
              <w:top w:val="nil"/>
              <w:left w:val="nil"/>
              <w:bottom w:val="nil"/>
              <w:right w:val="nil"/>
            </w:tcBorders>
            <w:shd w:val="clear" w:color="auto" w:fill="auto"/>
            <w:noWrap/>
            <w:vAlign w:val="bottom"/>
            <w:hideMark/>
          </w:tcPr>
          <w:p w14:paraId="570E9421" w14:textId="77777777" w:rsidR="0059157C" w:rsidRPr="009D1DFF" w:rsidRDefault="0059157C" w:rsidP="0059157C">
            <w:pPr>
              <w:spacing w:after="0"/>
              <w:rPr>
                <w:rFonts w:ascii="Calibri" w:eastAsia="Times New Roman" w:hAnsi="Calibri" w:cs="Times New Roman"/>
                <w:color w:val="000000"/>
                <w:sz w:val="16"/>
                <w:szCs w:val="16"/>
              </w:rPr>
            </w:pPr>
          </w:p>
        </w:tc>
        <w:tc>
          <w:tcPr>
            <w:tcW w:w="964" w:type="dxa"/>
            <w:tcBorders>
              <w:top w:val="nil"/>
              <w:left w:val="nil"/>
              <w:bottom w:val="nil"/>
              <w:right w:val="nil"/>
            </w:tcBorders>
            <w:shd w:val="clear" w:color="auto" w:fill="auto"/>
            <w:noWrap/>
            <w:vAlign w:val="bottom"/>
            <w:hideMark/>
          </w:tcPr>
          <w:p w14:paraId="6555AD1F" w14:textId="77777777" w:rsidR="0059157C" w:rsidRPr="009D1DFF" w:rsidRDefault="0059157C" w:rsidP="0059157C">
            <w:pPr>
              <w:spacing w:after="0"/>
              <w:rPr>
                <w:rFonts w:ascii="Calibri" w:eastAsia="Times New Roman" w:hAnsi="Calibri" w:cs="Times New Roman"/>
                <w:color w:val="000000"/>
                <w:sz w:val="16"/>
                <w:szCs w:val="16"/>
              </w:rPr>
            </w:pPr>
          </w:p>
        </w:tc>
        <w:tc>
          <w:tcPr>
            <w:tcW w:w="877" w:type="dxa"/>
            <w:tcBorders>
              <w:top w:val="nil"/>
              <w:left w:val="nil"/>
              <w:bottom w:val="nil"/>
              <w:right w:val="nil"/>
            </w:tcBorders>
            <w:shd w:val="clear" w:color="auto" w:fill="auto"/>
            <w:noWrap/>
            <w:vAlign w:val="bottom"/>
            <w:hideMark/>
          </w:tcPr>
          <w:p w14:paraId="22DF7720" w14:textId="77777777" w:rsidR="0059157C" w:rsidRPr="009D1DFF" w:rsidRDefault="0059157C" w:rsidP="0059157C">
            <w:pPr>
              <w:spacing w:after="0"/>
              <w:rPr>
                <w:rFonts w:ascii="Calibri" w:eastAsia="Times New Roman" w:hAnsi="Calibri" w:cs="Times New Roman"/>
                <w:color w:val="000000"/>
                <w:sz w:val="16"/>
                <w:szCs w:val="16"/>
              </w:rPr>
            </w:pPr>
          </w:p>
        </w:tc>
        <w:tc>
          <w:tcPr>
            <w:tcW w:w="1014" w:type="dxa"/>
            <w:gridSpan w:val="2"/>
            <w:tcBorders>
              <w:top w:val="nil"/>
              <w:left w:val="nil"/>
              <w:bottom w:val="nil"/>
              <w:right w:val="nil"/>
            </w:tcBorders>
            <w:shd w:val="clear" w:color="auto" w:fill="auto"/>
            <w:noWrap/>
            <w:vAlign w:val="bottom"/>
            <w:hideMark/>
          </w:tcPr>
          <w:p w14:paraId="71E9B993" w14:textId="77777777" w:rsidR="0059157C" w:rsidRPr="009D1DFF" w:rsidRDefault="0059157C" w:rsidP="0059157C">
            <w:pPr>
              <w:spacing w:after="0"/>
              <w:rPr>
                <w:rFonts w:ascii="Calibri" w:eastAsia="Times New Roman" w:hAnsi="Calibri" w:cs="Times New Roman"/>
                <w:color w:val="000000"/>
                <w:sz w:val="16"/>
                <w:szCs w:val="16"/>
              </w:rPr>
            </w:pPr>
          </w:p>
        </w:tc>
      </w:tr>
      <w:tr w:rsidR="0059157C" w:rsidRPr="009D1DFF" w14:paraId="0F51DA5E" w14:textId="77777777" w:rsidTr="00F81864">
        <w:trPr>
          <w:trHeight w:val="450"/>
        </w:trPr>
        <w:tc>
          <w:tcPr>
            <w:tcW w:w="1846" w:type="dxa"/>
            <w:tcBorders>
              <w:top w:val="nil"/>
              <w:left w:val="nil"/>
              <w:bottom w:val="nil"/>
              <w:right w:val="nil"/>
            </w:tcBorders>
            <w:shd w:val="clear" w:color="D9D9D9" w:fill="D9D9D9"/>
            <w:vAlign w:val="center"/>
            <w:hideMark/>
          </w:tcPr>
          <w:p w14:paraId="2C35F821" w14:textId="24BDF817" w:rsidR="0059157C" w:rsidRPr="009D1DFF" w:rsidRDefault="0059157C" w:rsidP="0059157C">
            <w:pPr>
              <w:spacing w:after="0"/>
              <w:rPr>
                <w:rFonts w:ascii="Calibri" w:eastAsia="Times New Roman" w:hAnsi="Calibri" w:cs="Times New Roman"/>
                <w:color w:val="000000"/>
                <w:sz w:val="16"/>
                <w:szCs w:val="16"/>
              </w:rPr>
            </w:pPr>
            <w:r>
              <w:rPr>
                <w:rFonts w:ascii="Calibri" w:hAnsi="Calibri" w:cs="Calibri"/>
                <w:color w:val="000000"/>
                <w:sz w:val="18"/>
                <w:szCs w:val="18"/>
              </w:rPr>
              <w:t>Connecticut Department of Energy &amp; Environmental Protection</w:t>
            </w:r>
          </w:p>
        </w:tc>
        <w:tc>
          <w:tcPr>
            <w:tcW w:w="836" w:type="dxa"/>
            <w:tcBorders>
              <w:top w:val="nil"/>
              <w:left w:val="nil"/>
              <w:bottom w:val="nil"/>
              <w:right w:val="nil"/>
            </w:tcBorders>
            <w:shd w:val="clear" w:color="D9D9D9" w:fill="D9D9D9"/>
            <w:noWrap/>
            <w:vAlign w:val="center"/>
            <w:hideMark/>
          </w:tcPr>
          <w:p w14:paraId="2D7CDC90" w14:textId="7751DFD7" w:rsidR="0059157C" w:rsidRPr="009D1DFF" w:rsidRDefault="0059157C" w:rsidP="0059157C">
            <w:pPr>
              <w:spacing w:after="0"/>
              <w:jc w:val="center"/>
              <w:rPr>
                <w:rFonts w:ascii="Calibri" w:eastAsia="Times New Roman" w:hAnsi="Calibri" w:cs="Times New Roman"/>
                <w:b/>
                <w:bCs/>
                <w:sz w:val="16"/>
                <w:szCs w:val="16"/>
              </w:rPr>
            </w:pPr>
            <w:r>
              <w:rPr>
                <w:rFonts w:ascii="Calibri" w:hAnsi="Calibri" w:cs="Calibri"/>
                <w:b/>
                <w:bCs/>
                <w:sz w:val="18"/>
                <w:szCs w:val="18"/>
              </w:rPr>
              <w:t>NULL</w:t>
            </w:r>
          </w:p>
        </w:tc>
        <w:tc>
          <w:tcPr>
            <w:tcW w:w="810" w:type="dxa"/>
            <w:tcBorders>
              <w:top w:val="nil"/>
              <w:left w:val="nil"/>
              <w:bottom w:val="nil"/>
              <w:right w:val="nil"/>
            </w:tcBorders>
            <w:shd w:val="clear" w:color="D9D9D9" w:fill="D9D9D9"/>
            <w:noWrap/>
            <w:vAlign w:val="center"/>
            <w:hideMark/>
          </w:tcPr>
          <w:p w14:paraId="2A263A3C" w14:textId="31C9E292"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720" w:type="dxa"/>
            <w:tcBorders>
              <w:top w:val="nil"/>
              <w:left w:val="nil"/>
              <w:bottom w:val="nil"/>
              <w:right w:val="nil"/>
            </w:tcBorders>
            <w:shd w:val="clear" w:color="D9D9D9" w:fill="D9D9D9"/>
            <w:noWrap/>
            <w:vAlign w:val="center"/>
            <w:hideMark/>
          </w:tcPr>
          <w:p w14:paraId="1794D2EF" w14:textId="5C5D9498"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720" w:type="dxa"/>
            <w:tcBorders>
              <w:top w:val="nil"/>
              <w:left w:val="nil"/>
              <w:bottom w:val="nil"/>
              <w:right w:val="nil"/>
            </w:tcBorders>
            <w:shd w:val="clear" w:color="D9D9D9" w:fill="D9D9D9"/>
            <w:noWrap/>
            <w:vAlign w:val="center"/>
            <w:hideMark/>
          </w:tcPr>
          <w:p w14:paraId="436CEB13" w14:textId="4BBA3E8E"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745" w:type="dxa"/>
            <w:tcBorders>
              <w:top w:val="nil"/>
              <w:left w:val="nil"/>
              <w:bottom w:val="nil"/>
              <w:right w:val="nil"/>
            </w:tcBorders>
            <w:shd w:val="clear" w:color="D9D9D9" w:fill="D9D9D9"/>
            <w:noWrap/>
            <w:vAlign w:val="center"/>
            <w:hideMark/>
          </w:tcPr>
          <w:p w14:paraId="4482FFFC" w14:textId="40FC14A7"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964" w:type="dxa"/>
            <w:tcBorders>
              <w:top w:val="nil"/>
              <w:left w:val="nil"/>
              <w:bottom w:val="nil"/>
              <w:right w:val="nil"/>
            </w:tcBorders>
            <w:shd w:val="clear" w:color="D9D9D9" w:fill="D9D9D9"/>
            <w:noWrap/>
            <w:vAlign w:val="center"/>
            <w:hideMark/>
          </w:tcPr>
          <w:p w14:paraId="70A33658" w14:textId="260E672A"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901" w:type="dxa"/>
            <w:gridSpan w:val="2"/>
            <w:tcBorders>
              <w:top w:val="nil"/>
              <w:left w:val="nil"/>
              <w:bottom w:val="nil"/>
              <w:right w:val="nil"/>
            </w:tcBorders>
            <w:shd w:val="clear" w:color="D9D9D9" w:fill="D9D9D9"/>
            <w:noWrap/>
            <w:vAlign w:val="center"/>
            <w:hideMark/>
          </w:tcPr>
          <w:p w14:paraId="4068B8F7" w14:textId="22A0DA7E"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990" w:type="dxa"/>
            <w:tcBorders>
              <w:top w:val="nil"/>
              <w:left w:val="nil"/>
              <w:bottom w:val="nil"/>
              <w:right w:val="nil"/>
            </w:tcBorders>
            <w:shd w:val="clear" w:color="D9D9D9" w:fill="D9D9D9"/>
            <w:vAlign w:val="center"/>
            <w:hideMark/>
          </w:tcPr>
          <w:p w14:paraId="0C8CC442" w14:textId="3F043BBD" w:rsidR="0059157C" w:rsidRPr="009D1DFF" w:rsidRDefault="0059157C" w:rsidP="0059157C">
            <w:pPr>
              <w:spacing w:after="0"/>
              <w:jc w:val="center"/>
              <w:rPr>
                <w:rFonts w:ascii="Calibri" w:eastAsia="Times New Roman" w:hAnsi="Calibri" w:cs="Times New Roman"/>
                <w:color w:val="000000"/>
                <w:sz w:val="16"/>
                <w:szCs w:val="16"/>
              </w:rPr>
            </w:pPr>
            <w:r>
              <w:rPr>
                <w:rFonts w:ascii="Calibri" w:hAnsi="Calibri" w:cs="Calibri"/>
                <w:color w:val="000000"/>
                <w:sz w:val="18"/>
                <w:szCs w:val="18"/>
              </w:rPr>
              <w:t>NULL</w:t>
            </w:r>
          </w:p>
        </w:tc>
      </w:tr>
      <w:tr w:rsidR="0059157C" w:rsidRPr="009D1DFF" w14:paraId="695F7EFD" w14:textId="77777777" w:rsidTr="00F81864">
        <w:trPr>
          <w:trHeight w:val="300"/>
        </w:trPr>
        <w:tc>
          <w:tcPr>
            <w:tcW w:w="1846" w:type="dxa"/>
            <w:tcBorders>
              <w:top w:val="nil"/>
              <w:left w:val="nil"/>
              <w:bottom w:val="nil"/>
              <w:right w:val="nil"/>
            </w:tcBorders>
            <w:shd w:val="clear" w:color="auto" w:fill="auto"/>
            <w:vAlign w:val="center"/>
            <w:hideMark/>
          </w:tcPr>
          <w:p w14:paraId="5232F913" w14:textId="33EBB5C5" w:rsidR="0059157C" w:rsidRPr="009D1DFF" w:rsidRDefault="0059157C" w:rsidP="0059157C">
            <w:pPr>
              <w:spacing w:after="0"/>
              <w:rPr>
                <w:rFonts w:ascii="Calibri" w:eastAsia="Times New Roman" w:hAnsi="Calibri" w:cs="Times New Roman"/>
                <w:color w:val="000000"/>
                <w:sz w:val="16"/>
                <w:szCs w:val="16"/>
              </w:rPr>
            </w:pPr>
            <w:r>
              <w:rPr>
                <w:rFonts w:ascii="Calibri" w:hAnsi="Calibri" w:cs="Calibri"/>
                <w:color w:val="000000"/>
                <w:sz w:val="18"/>
                <w:szCs w:val="18"/>
              </w:rPr>
              <w:t>Ledge Light Health District</w:t>
            </w:r>
          </w:p>
        </w:tc>
        <w:tc>
          <w:tcPr>
            <w:tcW w:w="836" w:type="dxa"/>
            <w:tcBorders>
              <w:top w:val="nil"/>
              <w:left w:val="nil"/>
              <w:bottom w:val="nil"/>
              <w:right w:val="nil"/>
            </w:tcBorders>
            <w:shd w:val="clear" w:color="auto" w:fill="auto"/>
            <w:noWrap/>
            <w:vAlign w:val="center"/>
            <w:hideMark/>
          </w:tcPr>
          <w:p w14:paraId="088A3F33" w14:textId="143C4AC3" w:rsidR="0059157C" w:rsidRPr="009D1DFF" w:rsidRDefault="0059157C" w:rsidP="0059157C">
            <w:pPr>
              <w:spacing w:after="0"/>
              <w:jc w:val="center"/>
              <w:rPr>
                <w:rFonts w:ascii="Calibri" w:eastAsia="Times New Roman" w:hAnsi="Calibri" w:cs="Times New Roman"/>
                <w:b/>
                <w:bCs/>
                <w:sz w:val="16"/>
                <w:szCs w:val="16"/>
              </w:rPr>
            </w:pPr>
            <w:r>
              <w:rPr>
                <w:rFonts w:ascii="Calibri" w:hAnsi="Calibri" w:cs="Calibri"/>
                <w:b/>
                <w:bCs/>
                <w:sz w:val="18"/>
                <w:szCs w:val="18"/>
              </w:rPr>
              <w:t>16</w:t>
            </w:r>
          </w:p>
        </w:tc>
        <w:tc>
          <w:tcPr>
            <w:tcW w:w="810" w:type="dxa"/>
            <w:tcBorders>
              <w:top w:val="nil"/>
              <w:left w:val="nil"/>
              <w:bottom w:val="nil"/>
              <w:right w:val="nil"/>
            </w:tcBorders>
            <w:shd w:val="clear" w:color="auto" w:fill="auto"/>
            <w:noWrap/>
            <w:vAlign w:val="center"/>
            <w:hideMark/>
          </w:tcPr>
          <w:p w14:paraId="3AA72D38" w14:textId="50257625"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11</w:t>
            </w:r>
          </w:p>
        </w:tc>
        <w:tc>
          <w:tcPr>
            <w:tcW w:w="720" w:type="dxa"/>
            <w:tcBorders>
              <w:top w:val="nil"/>
              <w:left w:val="nil"/>
              <w:bottom w:val="nil"/>
              <w:right w:val="nil"/>
            </w:tcBorders>
            <w:shd w:val="clear" w:color="auto" w:fill="auto"/>
            <w:noWrap/>
            <w:vAlign w:val="center"/>
            <w:hideMark/>
          </w:tcPr>
          <w:p w14:paraId="3A7E7ED5" w14:textId="4EAA4C08"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2</w:t>
            </w:r>
          </w:p>
        </w:tc>
        <w:tc>
          <w:tcPr>
            <w:tcW w:w="720" w:type="dxa"/>
            <w:tcBorders>
              <w:top w:val="nil"/>
              <w:left w:val="nil"/>
              <w:bottom w:val="nil"/>
              <w:right w:val="nil"/>
            </w:tcBorders>
            <w:shd w:val="clear" w:color="auto" w:fill="auto"/>
            <w:noWrap/>
            <w:vAlign w:val="center"/>
            <w:hideMark/>
          </w:tcPr>
          <w:p w14:paraId="21D481C7" w14:textId="357EC8D6"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4</w:t>
            </w:r>
          </w:p>
        </w:tc>
        <w:tc>
          <w:tcPr>
            <w:tcW w:w="745" w:type="dxa"/>
            <w:tcBorders>
              <w:top w:val="nil"/>
              <w:left w:val="nil"/>
              <w:bottom w:val="nil"/>
              <w:right w:val="nil"/>
            </w:tcBorders>
            <w:shd w:val="clear" w:color="auto" w:fill="auto"/>
            <w:noWrap/>
            <w:vAlign w:val="center"/>
            <w:hideMark/>
          </w:tcPr>
          <w:p w14:paraId="7083854F" w14:textId="78138697"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0</w:t>
            </w:r>
          </w:p>
        </w:tc>
        <w:tc>
          <w:tcPr>
            <w:tcW w:w="964" w:type="dxa"/>
            <w:tcBorders>
              <w:top w:val="nil"/>
              <w:left w:val="nil"/>
              <w:bottom w:val="nil"/>
              <w:right w:val="nil"/>
            </w:tcBorders>
            <w:shd w:val="clear" w:color="auto" w:fill="auto"/>
            <w:noWrap/>
            <w:vAlign w:val="center"/>
            <w:hideMark/>
          </w:tcPr>
          <w:p w14:paraId="009E15A0" w14:textId="6B318F51"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0</w:t>
            </w:r>
          </w:p>
        </w:tc>
        <w:tc>
          <w:tcPr>
            <w:tcW w:w="901" w:type="dxa"/>
            <w:gridSpan w:val="2"/>
            <w:tcBorders>
              <w:top w:val="nil"/>
              <w:left w:val="nil"/>
              <w:bottom w:val="nil"/>
              <w:right w:val="nil"/>
            </w:tcBorders>
            <w:shd w:val="clear" w:color="auto" w:fill="auto"/>
            <w:noWrap/>
            <w:vAlign w:val="center"/>
            <w:hideMark/>
          </w:tcPr>
          <w:p w14:paraId="4BB03A38" w14:textId="1C8DF759"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0</w:t>
            </w:r>
          </w:p>
        </w:tc>
        <w:tc>
          <w:tcPr>
            <w:tcW w:w="990" w:type="dxa"/>
            <w:tcBorders>
              <w:top w:val="nil"/>
              <w:left w:val="nil"/>
              <w:bottom w:val="nil"/>
              <w:right w:val="nil"/>
            </w:tcBorders>
            <w:shd w:val="clear" w:color="auto" w:fill="auto"/>
            <w:vAlign w:val="center"/>
            <w:hideMark/>
          </w:tcPr>
          <w:p w14:paraId="42B65ECC" w14:textId="57DF874E" w:rsidR="0059157C" w:rsidRPr="009D1DFF" w:rsidRDefault="0059157C" w:rsidP="0059157C">
            <w:pPr>
              <w:spacing w:after="0"/>
              <w:jc w:val="center"/>
              <w:rPr>
                <w:rFonts w:ascii="Calibri" w:eastAsia="Times New Roman" w:hAnsi="Calibri" w:cs="Times New Roman"/>
                <w:color w:val="000000"/>
                <w:sz w:val="16"/>
                <w:szCs w:val="16"/>
              </w:rPr>
            </w:pPr>
            <w:r>
              <w:rPr>
                <w:rFonts w:ascii="Calibri" w:hAnsi="Calibri" w:cs="Calibri"/>
                <w:color w:val="000000"/>
                <w:sz w:val="18"/>
                <w:szCs w:val="18"/>
              </w:rPr>
              <w:t>0</w:t>
            </w:r>
          </w:p>
        </w:tc>
      </w:tr>
      <w:tr w:rsidR="0059157C" w:rsidRPr="009D1DFF" w14:paraId="71946A35" w14:textId="77777777" w:rsidTr="00F81864">
        <w:trPr>
          <w:trHeight w:val="300"/>
        </w:trPr>
        <w:tc>
          <w:tcPr>
            <w:tcW w:w="1846" w:type="dxa"/>
            <w:tcBorders>
              <w:top w:val="nil"/>
              <w:left w:val="nil"/>
              <w:bottom w:val="nil"/>
              <w:right w:val="nil"/>
            </w:tcBorders>
            <w:shd w:val="clear" w:color="D9D9D9" w:fill="D9D9D9"/>
            <w:vAlign w:val="center"/>
            <w:hideMark/>
          </w:tcPr>
          <w:p w14:paraId="0F97A9AC" w14:textId="5837F367" w:rsidR="0059157C" w:rsidRPr="009D1DFF" w:rsidRDefault="0059157C" w:rsidP="0059157C">
            <w:pPr>
              <w:spacing w:after="0"/>
              <w:rPr>
                <w:rFonts w:ascii="Calibri" w:eastAsia="Times New Roman" w:hAnsi="Calibri" w:cs="Times New Roman"/>
                <w:color w:val="000000"/>
                <w:sz w:val="16"/>
                <w:szCs w:val="16"/>
              </w:rPr>
            </w:pPr>
            <w:r>
              <w:rPr>
                <w:rFonts w:ascii="Calibri" w:hAnsi="Calibri" w:cs="Calibri"/>
                <w:color w:val="000000"/>
                <w:sz w:val="18"/>
                <w:szCs w:val="18"/>
              </w:rPr>
              <w:t>East Shore District Health Department</w:t>
            </w:r>
          </w:p>
        </w:tc>
        <w:tc>
          <w:tcPr>
            <w:tcW w:w="836" w:type="dxa"/>
            <w:tcBorders>
              <w:top w:val="nil"/>
              <w:left w:val="nil"/>
              <w:bottom w:val="nil"/>
              <w:right w:val="nil"/>
            </w:tcBorders>
            <w:shd w:val="clear" w:color="D9D9D9" w:fill="D9D9D9"/>
            <w:noWrap/>
            <w:vAlign w:val="center"/>
            <w:hideMark/>
          </w:tcPr>
          <w:p w14:paraId="4854E554" w14:textId="08C40BEB" w:rsidR="0059157C" w:rsidRPr="009D1DFF" w:rsidRDefault="0059157C" w:rsidP="0059157C">
            <w:pPr>
              <w:spacing w:after="0"/>
              <w:jc w:val="center"/>
              <w:rPr>
                <w:rFonts w:ascii="Calibri" w:eastAsia="Times New Roman" w:hAnsi="Calibri" w:cs="Times New Roman"/>
                <w:b/>
                <w:bCs/>
                <w:sz w:val="16"/>
                <w:szCs w:val="16"/>
              </w:rPr>
            </w:pPr>
            <w:r>
              <w:rPr>
                <w:rFonts w:ascii="Calibri" w:hAnsi="Calibri" w:cs="Calibri"/>
                <w:b/>
                <w:bCs/>
                <w:sz w:val="18"/>
                <w:szCs w:val="18"/>
              </w:rPr>
              <w:t>NULL</w:t>
            </w:r>
          </w:p>
        </w:tc>
        <w:tc>
          <w:tcPr>
            <w:tcW w:w="810" w:type="dxa"/>
            <w:tcBorders>
              <w:top w:val="nil"/>
              <w:left w:val="nil"/>
              <w:bottom w:val="nil"/>
              <w:right w:val="nil"/>
            </w:tcBorders>
            <w:shd w:val="clear" w:color="D9D9D9" w:fill="D9D9D9"/>
            <w:noWrap/>
            <w:vAlign w:val="center"/>
            <w:hideMark/>
          </w:tcPr>
          <w:p w14:paraId="7BEEAA0B" w14:textId="6923D51C"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720" w:type="dxa"/>
            <w:tcBorders>
              <w:top w:val="nil"/>
              <w:left w:val="nil"/>
              <w:bottom w:val="nil"/>
              <w:right w:val="nil"/>
            </w:tcBorders>
            <w:shd w:val="clear" w:color="D9D9D9" w:fill="D9D9D9"/>
            <w:noWrap/>
            <w:vAlign w:val="center"/>
            <w:hideMark/>
          </w:tcPr>
          <w:p w14:paraId="0DFE62BB" w14:textId="65E54CB0"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720" w:type="dxa"/>
            <w:tcBorders>
              <w:top w:val="nil"/>
              <w:left w:val="nil"/>
              <w:bottom w:val="nil"/>
              <w:right w:val="nil"/>
            </w:tcBorders>
            <w:shd w:val="clear" w:color="D9D9D9" w:fill="D9D9D9"/>
            <w:noWrap/>
            <w:vAlign w:val="center"/>
            <w:hideMark/>
          </w:tcPr>
          <w:p w14:paraId="731E67C9" w14:textId="4DAB0F6C"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745" w:type="dxa"/>
            <w:tcBorders>
              <w:top w:val="nil"/>
              <w:left w:val="nil"/>
              <w:bottom w:val="nil"/>
              <w:right w:val="nil"/>
            </w:tcBorders>
            <w:shd w:val="clear" w:color="D9D9D9" w:fill="D9D9D9"/>
            <w:noWrap/>
            <w:vAlign w:val="center"/>
            <w:hideMark/>
          </w:tcPr>
          <w:p w14:paraId="708091A3" w14:textId="3D4A946F"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964" w:type="dxa"/>
            <w:tcBorders>
              <w:top w:val="nil"/>
              <w:left w:val="nil"/>
              <w:bottom w:val="nil"/>
              <w:right w:val="nil"/>
            </w:tcBorders>
            <w:shd w:val="clear" w:color="D9D9D9" w:fill="D9D9D9"/>
            <w:noWrap/>
            <w:vAlign w:val="center"/>
            <w:hideMark/>
          </w:tcPr>
          <w:p w14:paraId="0F6011BB" w14:textId="6DE13580"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901" w:type="dxa"/>
            <w:gridSpan w:val="2"/>
            <w:tcBorders>
              <w:top w:val="nil"/>
              <w:left w:val="nil"/>
              <w:bottom w:val="nil"/>
              <w:right w:val="nil"/>
            </w:tcBorders>
            <w:shd w:val="clear" w:color="D9D9D9" w:fill="D9D9D9"/>
            <w:noWrap/>
            <w:vAlign w:val="center"/>
            <w:hideMark/>
          </w:tcPr>
          <w:p w14:paraId="7394DB9E" w14:textId="4E2AC5F8"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990" w:type="dxa"/>
            <w:tcBorders>
              <w:top w:val="nil"/>
              <w:left w:val="nil"/>
              <w:bottom w:val="nil"/>
              <w:right w:val="nil"/>
            </w:tcBorders>
            <w:shd w:val="clear" w:color="D9D9D9" w:fill="D9D9D9"/>
            <w:vAlign w:val="center"/>
            <w:hideMark/>
          </w:tcPr>
          <w:p w14:paraId="30BA2E71" w14:textId="584ED56D" w:rsidR="0059157C" w:rsidRPr="009D1DFF" w:rsidRDefault="0059157C" w:rsidP="0059157C">
            <w:pPr>
              <w:spacing w:after="0"/>
              <w:jc w:val="center"/>
              <w:rPr>
                <w:rFonts w:ascii="Calibri" w:eastAsia="Times New Roman" w:hAnsi="Calibri" w:cs="Times New Roman"/>
                <w:color w:val="000000"/>
                <w:sz w:val="16"/>
                <w:szCs w:val="16"/>
              </w:rPr>
            </w:pPr>
            <w:r>
              <w:rPr>
                <w:rFonts w:ascii="Calibri" w:hAnsi="Calibri" w:cs="Calibri"/>
                <w:color w:val="000000"/>
                <w:sz w:val="18"/>
                <w:szCs w:val="18"/>
              </w:rPr>
              <w:t>NULL</w:t>
            </w:r>
          </w:p>
        </w:tc>
      </w:tr>
      <w:tr w:rsidR="0059157C" w:rsidRPr="009D1DFF" w14:paraId="27BB9841" w14:textId="77777777" w:rsidTr="00F81864">
        <w:trPr>
          <w:trHeight w:val="300"/>
        </w:trPr>
        <w:tc>
          <w:tcPr>
            <w:tcW w:w="1846" w:type="dxa"/>
            <w:tcBorders>
              <w:top w:val="nil"/>
              <w:left w:val="nil"/>
              <w:bottom w:val="nil"/>
              <w:right w:val="nil"/>
            </w:tcBorders>
            <w:shd w:val="clear" w:color="auto" w:fill="auto"/>
            <w:vAlign w:val="center"/>
            <w:hideMark/>
          </w:tcPr>
          <w:p w14:paraId="65BB6631" w14:textId="3CBE3709" w:rsidR="0059157C" w:rsidRPr="009D1DFF" w:rsidRDefault="0059157C" w:rsidP="0059157C">
            <w:pPr>
              <w:spacing w:after="0"/>
              <w:rPr>
                <w:rFonts w:ascii="Calibri" w:eastAsia="Times New Roman" w:hAnsi="Calibri" w:cs="Times New Roman"/>
                <w:color w:val="000000"/>
                <w:sz w:val="16"/>
                <w:szCs w:val="16"/>
              </w:rPr>
            </w:pPr>
            <w:r>
              <w:rPr>
                <w:rFonts w:ascii="Calibri" w:hAnsi="Calibri" w:cs="Calibri"/>
                <w:color w:val="000000"/>
                <w:sz w:val="18"/>
                <w:szCs w:val="18"/>
              </w:rPr>
              <w:t>Guilford Health Department</w:t>
            </w:r>
          </w:p>
        </w:tc>
        <w:tc>
          <w:tcPr>
            <w:tcW w:w="836" w:type="dxa"/>
            <w:tcBorders>
              <w:top w:val="nil"/>
              <w:left w:val="nil"/>
              <w:bottom w:val="nil"/>
              <w:right w:val="nil"/>
            </w:tcBorders>
            <w:shd w:val="clear" w:color="auto" w:fill="auto"/>
            <w:noWrap/>
            <w:vAlign w:val="center"/>
            <w:hideMark/>
          </w:tcPr>
          <w:p w14:paraId="614C5837" w14:textId="30F6D9EB" w:rsidR="0059157C" w:rsidRPr="009D1DFF" w:rsidRDefault="0059157C" w:rsidP="0059157C">
            <w:pPr>
              <w:spacing w:after="0"/>
              <w:jc w:val="center"/>
              <w:rPr>
                <w:rFonts w:ascii="Calibri" w:eastAsia="Times New Roman" w:hAnsi="Calibri" w:cs="Times New Roman"/>
                <w:b/>
                <w:bCs/>
                <w:sz w:val="16"/>
                <w:szCs w:val="16"/>
              </w:rPr>
            </w:pPr>
            <w:r>
              <w:rPr>
                <w:rFonts w:ascii="Calibri" w:hAnsi="Calibri" w:cs="Calibri"/>
                <w:b/>
                <w:bCs/>
                <w:sz w:val="18"/>
                <w:szCs w:val="18"/>
              </w:rPr>
              <w:t>NULL</w:t>
            </w:r>
          </w:p>
        </w:tc>
        <w:tc>
          <w:tcPr>
            <w:tcW w:w="810" w:type="dxa"/>
            <w:tcBorders>
              <w:top w:val="nil"/>
              <w:left w:val="nil"/>
              <w:bottom w:val="nil"/>
              <w:right w:val="nil"/>
            </w:tcBorders>
            <w:shd w:val="clear" w:color="auto" w:fill="auto"/>
            <w:noWrap/>
            <w:vAlign w:val="center"/>
            <w:hideMark/>
          </w:tcPr>
          <w:p w14:paraId="48E11DD5" w14:textId="32F44FDD"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720" w:type="dxa"/>
            <w:tcBorders>
              <w:top w:val="nil"/>
              <w:left w:val="nil"/>
              <w:bottom w:val="nil"/>
              <w:right w:val="nil"/>
            </w:tcBorders>
            <w:shd w:val="clear" w:color="auto" w:fill="auto"/>
            <w:noWrap/>
            <w:vAlign w:val="center"/>
            <w:hideMark/>
          </w:tcPr>
          <w:p w14:paraId="7F4244C6" w14:textId="1B446422"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720" w:type="dxa"/>
            <w:tcBorders>
              <w:top w:val="nil"/>
              <w:left w:val="nil"/>
              <w:bottom w:val="nil"/>
              <w:right w:val="nil"/>
            </w:tcBorders>
            <w:shd w:val="clear" w:color="auto" w:fill="auto"/>
            <w:noWrap/>
            <w:vAlign w:val="center"/>
            <w:hideMark/>
          </w:tcPr>
          <w:p w14:paraId="2C555C50" w14:textId="17B914C7"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745" w:type="dxa"/>
            <w:tcBorders>
              <w:top w:val="nil"/>
              <w:left w:val="nil"/>
              <w:bottom w:val="nil"/>
              <w:right w:val="nil"/>
            </w:tcBorders>
            <w:shd w:val="clear" w:color="auto" w:fill="auto"/>
            <w:noWrap/>
            <w:vAlign w:val="center"/>
            <w:hideMark/>
          </w:tcPr>
          <w:p w14:paraId="61C3309E" w14:textId="78E56271"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964" w:type="dxa"/>
            <w:tcBorders>
              <w:top w:val="nil"/>
              <w:left w:val="nil"/>
              <w:bottom w:val="nil"/>
              <w:right w:val="nil"/>
            </w:tcBorders>
            <w:shd w:val="clear" w:color="auto" w:fill="auto"/>
            <w:noWrap/>
            <w:vAlign w:val="center"/>
            <w:hideMark/>
          </w:tcPr>
          <w:p w14:paraId="182D0926" w14:textId="4AB90ACA"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901" w:type="dxa"/>
            <w:gridSpan w:val="2"/>
            <w:tcBorders>
              <w:top w:val="nil"/>
              <w:left w:val="nil"/>
              <w:bottom w:val="nil"/>
              <w:right w:val="nil"/>
            </w:tcBorders>
            <w:shd w:val="clear" w:color="auto" w:fill="auto"/>
            <w:noWrap/>
            <w:vAlign w:val="center"/>
            <w:hideMark/>
          </w:tcPr>
          <w:p w14:paraId="12C4B1ED" w14:textId="1F494AC4"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990" w:type="dxa"/>
            <w:tcBorders>
              <w:top w:val="nil"/>
              <w:left w:val="nil"/>
              <w:bottom w:val="nil"/>
              <w:right w:val="nil"/>
            </w:tcBorders>
            <w:shd w:val="clear" w:color="auto" w:fill="auto"/>
            <w:vAlign w:val="center"/>
            <w:hideMark/>
          </w:tcPr>
          <w:p w14:paraId="1EEA90A4" w14:textId="1F2AF0A1" w:rsidR="0059157C" w:rsidRPr="009D1DFF" w:rsidRDefault="0059157C" w:rsidP="0059157C">
            <w:pPr>
              <w:spacing w:after="0"/>
              <w:jc w:val="center"/>
              <w:rPr>
                <w:rFonts w:ascii="Calibri" w:eastAsia="Times New Roman" w:hAnsi="Calibri" w:cs="Times New Roman"/>
                <w:color w:val="000000"/>
                <w:sz w:val="16"/>
                <w:szCs w:val="16"/>
              </w:rPr>
            </w:pPr>
            <w:r>
              <w:rPr>
                <w:rFonts w:ascii="Calibri" w:hAnsi="Calibri" w:cs="Calibri"/>
                <w:color w:val="000000"/>
                <w:sz w:val="18"/>
                <w:szCs w:val="18"/>
              </w:rPr>
              <w:t>NULL</w:t>
            </w:r>
          </w:p>
        </w:tc>
      </w:tr>
      <w:tr w:rsidR="0059157C" w:rsidRPr="009D1DFF" w14:paraId="5E7EF99F" w14:textId="77777777" w:rsidTr="00F81864">
        <w:trPr>
          <w:trHeight w:val="300"/>
        </w:trPr>
        <w:tc>
          <w:tcPr>
            <w:tcW w:w="1846" w:type="dxa"/>
            <w:tcBorders>
              <w:top w:val="nil"/>
              <w:left w:val="nil"/>
              <w:bottom w:val="nil"/>
              <w:right w:val="nil"/>
            </w:tcBorders>
            <w:shd w:val="clear" w:color="D9D9D9" w:fill="D9D9D9"/>
            <w:vAlign w:val="center"/>
            <w:hideMark/>
          </w:tcPr>
          <w:p w14:paraId="62CCC3B0" w14:textId="2C493B34" w:rsidR="0059157C" w:rsidRPr="009D1DFF" w:rsidRDefault="0059157C" w:rsidP="0059157C">
            <w:pPr>
              <w:spacing w:after="0"/>
              <w:rPr>
                <w:rFonts w:ascii="Calibri" w:eastAsia="Times New Roman" w:hAnsi="Calibri" w:cs="Times New Roman"/>
                <w:color w:val="000000"/>
                <w:sz w:val="16"/>
                <w:szCs w:val="16"/>
              </w:rPr>
            </w:pPr>
            <w:r>
              <w:rPr>
                <w:rFonts w:ascii="Calibri" w:hAnsi="Calibri" w:cs="Calibri"/>
                <w:color w:val="000000"/>
                <w:sz w:val="18"/>
                <w:szCs w:val="18"/>
              </w:rPr>
              <w:t>Madison Health Department</w:t>
            </w:r>
          </w:p>
        </w:tc>
        <w:tc>
          <w:tcPr>
            <w:tcW w:w="836" w:type="dxa"/>
            <w:tcBorders>
              <w:top w:val="nil"/>
              <w:left w:val="nil"/>
              <w:bottom w:val="nil"/>
              <w:right w:val="nil"/>
            </w:tcBorders>
            <w:shd w:val="clear" w:color="D9D9D9" w:fill="D9D9D9"/>
            <w:noWrap/>
            <w:vAlign w:val="center"/>
            <w:hideMark/>
          </w:tcPr>
          <w:p w14:paraId="647C1B1D" w14:textId="5B56F264" w:rsidR="0059157C" w:rsidRPr="009D1DFF" w:rsidRDefault="0059157C" w:rsidP="0059157C">
            <w:pPr>
              <w:spacing w:after="0"/>
              <w:jc w:val="center"/>
              <w:rPr>
                <w:rFonts w:ascii="Calibri" w:eastAsia="Times New Roman" w:hAnsi="Calibri" w:cs="Times New Roman"/>
                <w:b/>
                <w:bCs/>
                <w:sz w:val="16"/>
                <w:szCs w:val="16"/>
              </w:rPr>
            </w:pPr>
            <w:r>
              <w:rPr>
                <w:rFonts w:ascii="Calibri" w:hAnsi="Calibri" w:cs="Calibri"/>
                <w:b/>
                <w:bCs/>
                <w:sz w:val="18"/>
                <w:szCs w:val="18"/>
              </w:rPr>
              <w:t>NULL</w:t>
            </w:r>
          </w:p>
        </w:tc>
        <w:tc>
          <w:tcPr>
            <w:tcW w:w="810" w:type="dxa"/>
            <w:tcBorders>
              <w:top w:val="nil"/>
              <w:left w:val="nil"/>
              <w:bottom w:val="nil"/>
              <w:right w:val="nil"/>
            </w:tcBorders>
            <w:shd w:val="clear" w:color="D9D9D9" w:fill="D9D9D9"/>
            <w:noWrap/>
            <w:vAlign w:val="center"/>
            <w:hideMark/>
          </w:tcPr>
          <w:p w14:paraId="0829221F" w14:textId="0E51C73C"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720" w:type="dxa"/>
            <w:tcBorders>
              <w:top w:val="nil"/>
              <w:left w:val="nil"/>
              <w:bottom w:val="nil"/>
              <w:right w:val="nil"/>
            </w:tcBorders>
            <w:shd w:val="clear" w:color="D9D9D9" w:fill="D9D9D9"/>
            <w:noWrap/>
            <w:vAlign w:val="center"/>
            <w:hideMark/>
          </w:tcPr>
          <w:p w14:paraId="2D0EB908" w14:textId="3F849071"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720" w:type="dxa"/>
            <w:tcBorders>
              <w:top w:val="nil"/>
              <w:left w:val="nil"/>
              <w:bottom w:val="nil"/>
              <w:right w:val="nil"/>
            </w:tcBorders>
            <w:shd w:val="clear" w:color="D9D9D9" w:fill="D9D9D9"/>
            <w:noWrap/>
            <w:vAlign w:val="center"/>
            <w:hideMark/>
          </w:tcPr>
          <w:p w14:paraId="28DD4378" w14:textId="0C720763"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745" w:type="dxa"/>
            <w:tcBorders>
              <w:top w:val="nil"/>
              <w:left w:val="nil"/>
              <w:bottom w:val="nil"/>
              <w:right w:val="nil"/>
            </w:tcBorders>
            <w:shd w:val="clear" w:color="D9D9D9" w:fill="D9D9D9"/>
            <w:noWrap/>
            <w:vAlign w:val="center"/>
            <w:hideMark/>
          </w:tcPr>
          <w:p w14:paraId="4B722B15" w14:textId="36441A73"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964" w:type="dxa"/>
            <w:tcBorders>
              <w:top w:val="nil"/>
              <w:left w:val="nil"/>
              <w:bottom w:val="nil"/>
              <w:right w:val="nil"/>
            </w:tcBorders>
            <w:shd w:val="clear" w:color="D9D9D9" w:fill="D9D9D9"/>
            <w:noWrap/>
            <w:vAlign w:val="center"/>
            <w:hideMark/>
          </w:tcPr>
          <w:p w14:paraId="75EBB252" w14:textId="350E47BE"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901" w:type="dxa"/>
            <w:gridSpan w:val="2"/>
            <w:tcBorders>
              <w:top w:val="nil"/>
              <w:left w:val="nil"/>
              <w:bottom w:val="nil"/>
              <w:right w:val="nil"/>
            </w:tcBorders>
            <w:shd w:val="clear" w:color="D9D9D9" w:fill="D9D9D9"/>
            <w:noWrap/>
            <w:vAlign w:val="center"/>
            <w:hideMark/>
          </w:tcPr>
          <w:p w14:paraId="6E24F0FE" w14:textId="474DF556"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990" w:type="dxa"/>
            <w:tcBorders>
              <w:top w:val="nil"/>
              <w:left w:val="nil"/>
              <w:bottom w:val="nil"/>
              <w:right w:val="nil"/>
            </w:tcBorders>
            <w:shd w:val="clear" w:color="D9D9D9" w:fill="D9D9D9"/>
            <w:vAlign w:val="center"/>
            <w:hideMark/>
          </w:tcPr>
          <w:p w14:paraId="1A3E2E32" w14:textId="1A76FE57" w:rsidR="0059157C" w:rsidRPr="009D1DFF" w:rsidRDefault="0059157C" w:rsidP="0059157C">
            <w:pPr>
              <w:spacing w:after="0"/>
              <w:jc w:val="center"/>
              <w:rPr>
                <w:rFonts w:ascii="Calibri" w:eastAsia="Times New Roman" w:hAnsi="Calibri" w:cs="Times New Roman"/>
                <w:color w:val="000000"/>
                <w:sz w:val="16"/>
                <w:szCs w:val="16"/>
              </w:rPr>
            </w:pPr>
            <w:r>
              <w:rPr>
                <w:rFonts w:ascii="Calibri" w:hAnsi="Calibri" w:cs="Calibri"/>
                <w:color w:val="000000"/>
                <w:sz w:val="18"/>
                <w:szCs w:val="18"/>
              </w:rPr>
              <w:t>NULL</w:t>
            </w:r>
          </w:p>
        </w:tc>
      </w:tr>
      <w:tr w:rsidR="0059157C" w:rsidRPr="009D1DFF" w14:paraId="4EE3D595" w14:textId="77777777" w:rsidTr="00F81864">
        <w:trPr>
          <w:trHeight w:val="300"/>
        </w:trPr>
        <w:tc>
          <w:tcPr>
            <w:tcW w:w="1846" w:type="dxa"/>
            <w:tcBorders>
              <w:top w:val="nil"/>
              <w:left w:val="nil"/>
              <w:bottom w:val="nil"/>
              <w:right w:val="nil"/>
            </w:tcBorders>
            <w:shd w:val="clear" w:color="auto" w:fill="auto"/>
            <w:vAlign w:val="center"/>
            <w:hideMark/>
          </w:tcPr>
          <w:p w14:paraId="483B3136" w14:textId="678AD863" w:rsidR="0059157C" w:rsidRPr="009D1DFF" w:rsidRDefault="0059157C" w:rsidP="0059157C">
            <w:pPr>
              <w:spacing w:after="0"/>
              <w:rPr>
                <w:rFonts w:ascii="Calibri" w:eastAsia="Times New Roman" w:hAnsi="Calibri" w:cs="Times New Roman"/>
                <w:color w:val="000000"/>
                <w:sz w:val="16"/>
                <w:szCs w:val="16"/>
              </w:rPr>
            </w:pPr>
            <w:r>
              <w:rPr>
                <w:rFonts w:ascii="Calibri" w:hAnsi="Calibri" w:cs="Calibri"/>
                <w:color w:val="000000"/>
                <w:sz w:val="18"/>
                <w:szCs w:val="18"/>
              </w:rPr>
              <w:t>Milford Health Department</w:t>
            </w:r>
          </w:p>
        </w:tc>
        <w:tc>
          <w:tcPr>
            <w:tcW w:w="836" w:type="dxa"/>
            <w:tcBorders>
              <w:top w:val="nil"/>
              <w:left w:val="nil"/>
              <w:bottom w:val="nil"/>
              <w:right w:val="nil"/>
            </w:tcBorders>
            <w:shd w:val="clear" w:color="auto" w:fill="auto"/>
            <w:noWrap/>
            <w:vAlign w:val="center"/>
            <w:hideMark/>
          </w:tcPr>
          <w:p w14:paraId="21DBC667" w14:textId="07CC4333" w:rsidR="0059157C" w:rsidRPr="009D1DFF" w:rsidRDefault="0059157C" w:rsidP="0059157C">
            <w:pPr>
              <w:spacing w:after="0"/>
              <w:jc w:val="center"/>
              <w:rPr>
                <w:rFonts w:ascii="Calibri" w:eastAsia="Times New Roman" w:hAnsi="Calibri" w:cs="Times New Roman"/>
                <w:b/>
                <w:bCs/>
                <w:sz w:val="16"/>
                <w:szCs w:val="16"/>
              </w:rPr>
            </w:pPr>
            <w:r>
              <w:rPr>
                <w:rFonts w:ascii="Calibri" w:hAnsi="Calibri" w:cs="Calibri"/>
                <w:b/>
                <w:bCs/>
                <w:sz w:val="18"/>
                <w:szCs w:val="18"/>
              </w:rPr>
              <w:t>NULL</w:t>
            </w:r>
          </w:p>
        </w:tc>
        <w:tc>
          <w:tcPr>
            <w:tcW w:w="810" w:type="dxa"/>
            <w:tcBorders>
              <w:top w:val="nil"/>
              <w:left w:val="nil"/>
              <w:bottom w:val="nil"/>
              <w:right w:val="nil"/>
            </w:tcBorders>
            <w:shd w:val="clear" w:color="auto" w:fill="auto"/>
            <w:noWrap/>
            <w:vAlign w:val="center"/>
            <w:hideMark/>
          </w:tcPr>
          <w:p w14:paraId="07571279" w14:textId="5F27D8BE"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720" w:type="dxa"/>
            <w:tcBorders>
              <w:top w:val="nil"/>
              <w:left w:val="nil"/>
              <w:bottom w:val="nil"/>
              <w:right w:val="nil"/>
            </w:tcBorders>
            <w:shd w:val="clear" w:color="auto" w:fill="auto"/>
            <w:noWrap/>
            <w:vAlign w:val="center"/>
            <w:hideMark/>
          </w:tcPr>
          <w:p w14:paraId="326C5026" w14:textId="66453920"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720" w:type="dxa"/>
            <w:tcBorders>
              <w:top w:val="nil"/>
              <w:left w:val="nil"/>
              <w:bottom w:val="nil"/>
              <w:right w:val="nil"/>
            </w:tcBorders>
            <w:shd w:val="clear" w:color="auto" w:fill="auto"/>
            <w:noWrap/>
            <w:vAlign w:val="center"/>
            <w:hideMark/>
          </w:tcPr>
          <w:p w14:paraId="004B9162" w14:textId="7F8B00D8"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745" w:type="dxa"/>
            <w:tcBorders>
              <w:top w:val="nil"/>
              <w:left w:val="nil"/>
              <w:bottom w:val="nil"/>
              <w:right w:val="nil"/>
            </w:tcBorders>
            <w:shd w:val="clear" w:color="auto" w:fill="auto"/>
            <w:noWrap/>
            <w:vAlign w:val="center"/>
            <w:hideMark/>
          </w:tcPr>
          <w:p w14:paraId="6E150C54" w14:textId="79C43DB6"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964" w:type="dxa"/>
            <w:tcBorders>
              <w:top w:val="nil"/>
              <w:left w:val="nil"/>
              <w:bottom w:val="nil"/>
              <w:right w:val="nil"/>
            </w:tcBorders>
            <w:shd w:val="clear" w:color="auto" w:fill="auto"/>
            <w:noWrap/>
            <w:vAlign w:val="center"/>
            <w:hideMark/>
          </w:tcPr>
          <w:p w14:paraId="3886E768" w14:textId="70BD1FCF"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901" w:type="dxa"/>
            <w:gridSpan w:val="2"/>
            <w:tcBorders>
              <w:top w:val="nil"/>
              <w:left w:val="nil"/>
              <w:bottom w:val="nil"/>
              <w:right w:val="nil"/>
            </w:tcBorders>
            <w:shd w:val="clear" w:color="auto" w:fill="auto"/>
            <w:noWrap/>
            <w:vAlign w:val="center"/>
            <w:hideMark/>
          </w:tcPr>
          <w:p w14:paraId="2A68506F" w14:textId="462780F6"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990" w:type="dxa"/>
            <w:tcBorders>
              <w:top w:val="nil"/>
              <w:left w:val="nil"/>
              <w:bottom w:val="nil"/>
              <w:right w:val="nil"/>
            </w:tcBorders>
            <w:shd w:val="clear" w:color="auto" w:fill="auto"/>
            <w:vAlign w:val="center"/>
            <w:hideMark/>
          </w:tcPr>
          <w:p w14:paraId="7EE26905" w14:textId="1B72E232" w:rsidR="0059157C" w:rsidRPr="009D1DFF" w:rsidRDefault="0059157C" w:rsidP="0059157C">
            <w:pPr>
              <w:spacing w:after="0"/>
              <w:jc w:val="center"/>
              <w:rPr>
                <w:rFonts w:ascii="Calibri" w:eastAsia="Times New Roman" w:hAnsi="Calibri" w:cs="Times New Roman"/>
                <w:color w:val="000000"/>
                <w:sz w:val="16"/>
                <w:szCs w:val="16"/>
              </w:rPr>
            </w:pPr>
            <w:r>
              <w:rPr>
                <w:rFonts w:ascii="Calibri" w:hAnsi="Calibri" w:cs="Calibri"/>
                <w:color w:val="000000"/>
                <w:sz w:val="18"/>
                <w:szCs w:val="18"/>
              </w:rPr>
              <w:t>NULL</w:t>
            </w:r>
          </w:p>
        </w:tc>
      </w:tr>
      <w:tr w:rsidR="0059157C" w:rsidRPr="009D1DFF" w14:paraId="28D2A48D" w14:textId="77777777" w:rsidTr="00F81864">
        <w:trPr>
          <w:trHeight w:val="300"/>
        </w:trPr>
        <w:tc>
          <w:tcPr>
            <w:tcW w:w="1846" w:type="dxa"/>
            <w:tcBorders>
              <w:top w:val="nil"/>
              <w:left w:val="nil"/>
              <w:bottom w:val="nil"/>
              <w:right w:val="nil"/>
            </w:tcBorders>
            <w:shd w:val="clear" w:color="D9D9D9" w:fill="D9D9D9"/>
            <w:vAlign w:val="center"/>
            <w:hideMark/>
          </w:tcPr>
          <w:p w14:paraId="15859D35" w14:textId="6FE240D0" w:rsidR="0059157C" w:rsidRPr="009D1DFF" w:rsidRDefault="0059157C" w:rsidP="0059157C">
            <w:pPr>
              <w:spacing w:after="0"/>
              <w:rPr>
                <w:rFonts w:ascii="Calibri" w:eastAsia="Times New Roman" w:hAnsi="Calibri" w:cs="Times New Roman"/>
                <w:color w:val="000000"/>
                <w:sz w:val="16"/>
                <w:szCs w:val="16"/>
              </w:rPr>
            </w:pPr>
            <w:r>
              <w:rPr>
                <w:rFonts w:ascii="Calibri" w:hAnsi="Calibri" w:cs="Calibri"/>
                <w:color w:val="000000"/>
                <w:sz w:val="18"/>
                <w:szCs w:val="18"/>
              </w:rPr>
              <w:t>Connecticut River Area Health District</w:t>
            </w:r>
          </w:p>
        </w:tc>
        <w:tc>
          <w:tcPr>
            <w:tcW w:w="836" w:type="dxa"/>
            <w:tcBorders>
              <w:top w:val="nil"/>
              <w:left w:val="nil"/>
              <w:bottom w:val="nil"/>
              <w:right w:val="nil"/>
            </w:tcBorders>
            <w:shd w:val="clear" w:color="D9D9D9" w:fill="D9D9D9"/>
            <w:noWrap/>
            <w:vAlign w:val="center"/>
            <w:hideMark/>
          </w:tcPr>
          <w:p w14:paraId="41ECB932" w14:textId="27ECAD70" w:rsidR="0059157C" w:rsidRPr="009D1DFF" w:rsidRDefault="0059157C" w:rsidP="0059157C">
            <w:pPr>
              <w:spacing w:after="0"/>
              <w:jc w:val="center"/>
              <w:rPr>
                <w:rFonts w:ascii="Calibri" w:eastAsia="Times New Roman" w:hAnsi="Calibri" w:cs="Times New Roman"/>
                <w:b/>
                <w:bCs/>
                <w:sz w:val="16"/>
                <w:szCs w:val="16"/>
              </w:rPr>
            </w:pPr>
            <w:r>
              <w:rPr>
                <w:rFonts w:ascii="Calibri" w:hAnsi="Calibri" w:cs="Calibri"/>
                <w:b/>
                <w:bCs/>
                <w:sz w:val="18"/>
                <w:szCs w:val="18"/>
              </w:rPr>
              <w:t>NULL</w:t>
            </w:r>
          </w:p>
        </w:tc>
        <w:tc>
          <w:tcPr>
            <w:tcW w:w="810" w:type="dxa"/>
            <w:tcBorders>
              <w:top w:val="nil"/>
              <w:left w:val="nil"/>
              <w:bottom w:val="nil"/>
              <w:right w:val="nil"/>
            </w:tcBorders>
            <w:shd w:val="clear" w:color="D9D9D9" w:fill="D9D9D9"/>
            <w:noWrap/>
            <w:vAlign w:val="center"/>
            <w:hideMark/>
          </w:tcPr>
          <w:p w14:paraId="31897CD2" w14:textId="008C7218"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720" w:type="dxa"/>
            <w:tcBorders>
              <w:top w:val="nil"/>
              <w:left w:val="nil"/>
              <w:bottom w:val="nil"/>
              <w:right w:val="nil"/>
            </w:tcBorders>
            <w:shd w:val="clear" w:color="D9D9D9" w:fill="D9D9D9"/>
            <w:noWrap/>
            <w:vAlign w:val="center"/>
            <w:hideMark/>
          </w:tcPr>
          <w:p w14:paraId="02864CF9" w14:textId="0541EA2A"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720" w:type="dxa"/>
            <w:tcBorders>
              <w:top w:val="nil"/>
              <w:left w:val="nil"/>
              <w:bottom w:val="nil"/>
              <w:right w:val="nil"/>
            </w:tcBorders>
            <w:shd w:val="clear" w:color="D9D9D9" w:fill="D9D9D9"/>
            <w:noWrap/>
            <w:vAlign w:val="center"/>
            <w:hideMark/>
          </w:tcPr>
          <w:p w14:paraId="7543A746" w14:textId="22337A52"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745" w:type="dxa"/>
            <w:tcBorders>
              <w:top w:val="nil"/>
              <w:left w:val="nil"/>
              <w:bottom w:val="nil"/>
              <w:right w:val="nil"/>
            </w:tcBorders>
            <w:shd w:val="clear" w:color="D9D9D9" w:fill="D9D9D9"/>
            <w:noWrap/>
            <w:vAlign w:val="center"/>
            <w:hideMark/>
          </w:tcPr>
          <w:p w14:paraId="3F7518D3" w14:textId="0E82A3D9"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964" w:type="dxa"/>
            <w:tcBorders>
              <w:top w:val="nil"/>
              <w:left w:val="nil"/>
              <w:bottom w:val="nil"/>
              <w:right w:val="nil"/>
            </w:tcBorders>
            <w:shd w:val="clear" w:color="D9D9D9" w:fill="D9D9D9"/>
            <w:noWrap/>
            <w:vAlign w:val="center"/>
            <w:hideMark/>
          </w:tcPr>
          <w:p w14:paraId="0A4632E5" w14:textId="23DBE597"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901" w:type="dxa"/>
            <w:gridSpan w:val="2"/>
            <w:tcBorders>
              <w:top w:val="nil"/>
              <w:left w:val="nil"/>
              <w:bottom w:val="nil"/>
              <w:right w:val="nil"/>
            </w:tcBorders>
            <w:shd w:val="clear" w:color="D9D9D9" w:fill="D9D9D9"/>
            <w:noWrap/>
            <w:vAlign w:val="center"/>
            <w:hideMark/>
          </w:tcPr>
          <w:p w14:paraId="421B1F4F" w14:textId="12D96021"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990" w:type="dxa"/>
            <w:tcBorders>
              <w:top w:val="nil"/>
              <w:left w:val="nil"/>
              <w:bottom w:val="nil"/>
              <w:right w:val="nil"/>
            </w:tcBorders>
            <w:shd w:val="clear" w:color="D9D9D9" w:fill="D9D9D9"/>
            <w:vAlign w:val="center"/>
            <w:hideMark/>
          </w:tcPr>
          <w:p w14:paraId="258CE24F" w14:textId="76E85F88" w:rsidR="0059157C" w:rsidRPr="009D1DFF" w:rsidRDefault="0059157C" w:rsidP="0059157C">
            <w:pPr>
              <w:spacing w:after="0"/>
              <w:jc w:val="center"/>
              <w:rPr>
                <w:rFonts w:ascii="Calibri" w:eastAsia="Times New Roman" w:hAnsi="Calibri" w:cs="Times New Roman"/>
                <w:color w:val="000000"/>
                <w:sz w:val="16"/>
                <w:szCs w:val="16"/>
              </w:rPr>
            </w:pPr>
            <w:r>
              <w:rPr>
                <w:rFonts w:ascii="Calibri" w:hAnsi="Calibri" w:cs="Calibri"/>
                <w:color w:val="000000"/>
                <w:sz w:val="18"/>
                <w:szCs w:val="18"/>
              </w:rPr>
              <w:t>NULL</w:t>
            </w:r>
          </w:p>
        </w:tc>
      </w:tr>
      <w:tr w:rsidR="0059157C" w:rsidRPr="009D1DFF" w14:paraId="71AFB559" w14:textId="77777777" w:rsidTr="00F81864">
        <w:trPr>
          <w:trHeight w:val="300"/>
        </w:trPr>
        <w:tc>
          <w:tcPr>
            <w:tcW w:w="1846" w:type="dxa"/>
            <w:tcBorders>
              <w:top w:val="nil"/>
              <w:left w:val="nil"/>
              <w:bottom w:val="nil"/>
              <w:right w:val="nil"/>
            </w:tcBorders>
            <w:shd w:val="clear" w:color="auto" w:fill="auto"/>
            <w:vAlign w:val="center"/>
            <w:hideMark/>
          </w:tcPr>
          <w:p w14:paraId="33FF8360" w14:textId="3260531D" w:rsidR="0059157C" w:rsidRPr="009D1DFF" w:rsidRDefault="0059157C" w:rsidP="0059157C">
            <w:pPr>
              <w:spacing w:after="0"/>
              <w:rPr>
                <w:rFonts w:ascii="Calibri" w:eastAsia="Times New Roman" w:hAnsi="Calibri" w:cs="Times New Roman"/>
                <w:color w:val="000000"/>
                <w:sz w:val="16"/>
                <w:szCs w:val="16"/>
              </w:rPr>
            </w:pPr>
            <w:r>
              <w:rPr>
                <w:rFonts w:ascii="Calibri" w:hAnsi="Calibri" w:cs="Calibri"/>
                <w:color w:val="000000"/>
                <w:sz w:val="18"/>
                <w:szCs w:val="18"/>
              </w:rPr>
              <w:t>Westbrook Health Department</w:t>
            </w:r>
          </w:p>
        </w:tc>
        <w:tc>
          <w:tcPr>
            <w:tcW w:w="836" w:type="dxa"/>
            <w:tcBorders>
              <w:top w:val="nil"/>
              <w:left w:val="nil"/>
              <w:bottom w:val="nil"/>
              <w:right w:val="nil"/>
            </w:tcBorders>
            <w:shd w:val="clear" w:color="auto" w:fill="auto"/>
            <w:noWrap/>
            <w:vAlign w:val="center"/>
            <w:hideMark/>
          </w:tcPr>
          <w:p w14:paraId="6C5FBEA8" w14:textId="124D507A" w:rsidR="0059157C" w:rsidRPr="009D1DFF" w:rsidRDefault="0059157C" w:rsidP="0059157C">
            <w:pPr>
              <w:spacing w:after="0"/>
              <w:jc w:val="center"/>
              <w:rPr>
                <w:rFonts w:ascii="Calibri" w:eastAsia="Times New Roman" w:hAnsi="Calibri" w:cs="Times New Roman"/>
                <w:b/>
                <w:bCs/>
                <w:sz w:val="16"/>
                <w:szCs w:val="16"/>
              </w:rPr>
            </w:pPr>
            <w:r>
              <w:rPr>
                <w:rFonts w:ascii="Calibri" w:hAnsi="Calibri" w:cs="Calibri"/>
                <w:b/>
                <w:bCs/>
                <w:sz w:val="18"/>
                <w:szCs w:val="18"/>
              </w:rPr>
              <w:t>NULL</w:t>
            </w:r>
          </w:p>
        </w:tc>
        <w:tc>
          <w:tcPr>
            <w:tcW w:w="810" w:type="dxa"/>
            <w:tcBorders>
              <w:top w:val="nil"/>
              <w:left w:val="nil"/>
              <w:bottom w:val="nil"/>
              <w:right w:val="nil"/>
            </w:tcBorders>
            <w:shd w:val="clear" w:color="auto" w:fill="auto"/>
            <w:noWrap/>
            <w:vAlign w:val="center"/>
            <w:hideMark/>
          </w:tcPr>
          <w:p w14:paraId="3022297F" w14:textId="334CAD72"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720" w:type="dxa"/>
            <w:tcBorders>
              <w:top w:val="nil"/>
              <w:left w:val="nil"/>
              <w:bottom w:val="nil"/>
              <w:right w:val="nil"/>
            </w:tcBorders>
            <w:shd w:val="clear" w:color="auto" w:fill="auto"/>
            <w:noWrap/>
            <w:vAlign w:val="center"/>
            <w:hideMark/>
          </w:tcPr>
          <w:p w14:paraId="299EA75C" w14:textId="5821880A"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720" w:type="dxa"/>
            <w:tcBorders>
              <w:top w:val="nil"/>
              <w:left w:val="nil"/>
              <w:bottom w:val="nil"/>
              <w:right w:val="nil"/>
            </w:tcBorders>
            <w:shd w:val="clear" w:color="auto" w:fill="auto"/>
            <w:noWrap/>
            <w:vAlign w:val="center"/>
            <w:hideMark/>
          </w:tcPr>
          <w:p w14:paraId="46872D11" w14:textId="7F12D06C"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745" w:type="dxa"/>
            <w:tcBorders>
              <w:top w:val="nil"/>
              <w:left w:val="nil"/>
              <w:bottom w:val="nil"/>
              <w:right w:val="nil"/>
            </w:tcBorders>
            <w:shd w:val="clear" w:color="auto" w:fill="auto"/>
            <w:noWrap/>
            <w:vAlign w:val="center"/>
            <w:hideMark/>
          </w:tcPr>
          <w:p w14:paraId="4AD8CB4D" w14:textId="24688D9B"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964" w:type="dxa"/>
            <w:tcBorders>
              <w:top w:val="nil"/>
              <w:left w:val="nil"/>
              <w:bottom w:val="nil"/>
              <w:right w:val="nil"/>
            </w:tcBorders>
            <w:shd w:val="clear" w:color="auto" w:fill="auto"/>
            <w:noWrap/>
            <w:vAlign w:val="center"/>
            <w:hideMark/>
          </w:tcPr>
          <w:p w14:paraId="79FC38EA" w14:textId="4661D582"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901" w:type="dxa"/>
            <w:gridSpan w:val="2"/>
            <w:tcBorders>
              <w:top w:val="nil"/>
              <w:left w:val="nil"/>
              <w:bottom w:val="nil"/>
              <w:right w:val="nil"/>
            </w:tcBorders>
            <w:shd w:val="clear" w:color="auto" w:fill="auto"/>
            <w:noWrap/>
            <w:vAlign w:val="center"/>
            <w:hideMark/>
          </w:tcPr>
          <w:p w14:paraId="5C205115" w14:textId="2C9143ED"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990" w:type="dxa"/>
            <w:tcBorders>
              <w:top w:val="nil"/>
              <w:left w:val="nil"/>
              <w:bottom w:val="nil"/>
              <w:right w:val="nil"/>
            </w:tcBorders>
            <w:shd w:val="clear" w:color="auto" w:fill="auto"/>
            <w:vAlign w:val="center"/>
            <w:hideMark/>
          </w:tcPr>
          <w:p w14:paraId="5ED37801" w14:textId="5DFF0771" w:rsidR="0059157C" w:rsidRPr="009D1DFF" w:rsidRDefault="0059157C" w:rsidP="0059157C">
            <w:pPr>
              <w:spacing w:after="0"/>
              <w:jc w:val="center"/>
              <w:rPr>
                <w:rFonts w:ascii="Calibri" w:eastAsia="Times New Roman" w:hAnsi="Calibri" w:cs="Times New Roman"/>
                <w:color w:val="000000"/>
                <w:sz w:val="16"/>
                <w:szCs w:val="16"/>
              </w:rPr>
            </w:pPr>
            <w:r>
              <w:rPr>
                <w:rFonts w:ascii="Calibri" w:hAnsi="Calibri" w:cs="Calibri"/>
                <w:color w:val="000000"/>
                <w:sz w:val="18"/>
                <w:szCs w:val="18"/>
              </w:rPr>
              <w:t>NULL</w:t>
            </w:r>
          </w:p>
        </w:tc>
      </w:tr>
      <w:tr w:rsidR="0059157C" w:rsidRPr="009D1DFF" w14:paraId="2A74E647" w14:textId="77777777" w:rsidTr="00F81864">
        <w:trPr>
          <w:trHeight w:val="300"/>
        </w:trPr>
        <w:tc>
          <w:tcPr>
            <w:tcW w:w="1846" w:type="dxa"/>
            <w:tcBorders>
              <w:top w:val="nil"/>
              <w:left w:val="nil"/>
              <w:bottom w:val="nil"/>
              <w:right w:val="nil"/>
            </w:tcBorders>
            <w:shd w:val="clear" w:color="D9D9D9" w:fill="D9D9D9"/>
            <w:vAlign w:val="center"/>
            <w:hideMark/>
          </w:tcPr>
          <w:p w14:paraId="7CCD0240" w14:textId="32D55870" w:rsidR="0059157C" w:rsidRPr="009D1DFF" w:rsidRDefault="0059157C" w:rsidP="0059157C">
            <w:pPr>
              <w:spacing w:after="0"/>
              <w:rPr>
                <w:rFonts w:ascii="Calibri" w:eastAsia="Times New Roman" w:hAnsi="Calibri" w:cs="Times New Roman"/>
                <w:color w:val="000000"/>
                <w:sz w:val="16"/>
                <w:szCs w:val="16"/>
              </w:rPr>
            </w:pPr>
            <w:r>
              <w:rPr>
                <w:rFonts w:ascii="Calibri" w:hAnsi="Calibri" w:cs="Calibri"/>
                <w:color w:val="000000"/>
                <w:sz w:val="18"/>
                <w:szCs w:val="18"/>
              </w:rPr>
              <w:t>West Haven Health Department</w:t>
            </w:r>
          </w:p>
        </w:tc>
        <w:tc>
          <w:tcPr>
            <w:tcW w:w="836" w:type="dxa"/>
            <w:tcBorders>
              <w:top w:val="nil"/>
              <w:left w:val="nil"/>
              <w:bottom w:val="nil"/>
              <w:right w:val="nil"/>
            </w:tcBorders>
            <w:shd w:val="clear" w:color="D9D9D9" w:fill="D9D9D9"/>
            <w:noWrap/>
            <w:vAlign w:val="center"/>
            <w:hideMark/>
          </w:tcPr>
          <w:p w14:paraId="5FDC593E" w14:textId="69EA5292" w:rsidR="0059157C" w:rsidRPr="009D1DFF" w:rsidRDefault="0059157C" w:rsidP="0059157C">
            <w:pPr>
              <w:spacing w:after="0"/>
              <w:jc w:val="center"/>
              <w:rPr>
                <w:rFonts w:ascii="Calibri" w:eastAsia="Times New Roman" w:hAnsi="Calibri" w:cs="Times New Roman"/>
                <w:b/>
                <w:bCs/>
                <w:sz w:val="16"/>
                <w:szCs w:val="16"/>
              </w:rPr>
            </w:pPr>
            <w:r>
              <w:rPr>
                <w:rFonts w:ascii="Calibri" w:hAnsi="Calibri" w:cs="Calibri"/>
                <w:b/>
                <w:bCs/>
                <w:sz w:val="18"/>
                <w:szCs w:val="18"/>
              </w:rPr>
              <w:t>24</w:t>
            </w:r>
          </w:p>
        </w:tc>
        <w:tc>
          <w:tcPr>
            <w:tcW w:w="810" w:type="dxa"/>
            <w:tcBorders>
              <w:top w:val="nil"/>
              <w:left w:val="nil"/>
              <w:bottom w:val="nil"/>
              <w:right w:val="nil"/>
            </w:tcBorders>
            <w:shd w:val="clear" w:color="D9D9D9" w:fill="D9D9D9"/>
            <w:noWrap/>
            <w:vAlign w:val="center"/>
            <w:hideMark/>
          </w:tcPr>
          <w:p w14:paraId="23589371" w14:textId="7A0B16ED"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21</w:t>
            </w:r>
          </w:p>
        </w:tc>
        <w:tc>
          <w:tcPr>
            <w:tcW w:w="720" w:type="dxa"/>
            <w:tcBorders>
              <w:top w:val="nil"/>
              <w:left w:val="nil"/>
              <w:bottom w:val="nil"/>
              <w:right w:val="nil"/>
            </w:tcBorders>
            <w:shd w:val="clear" w:color="D9D9D9" w:fill="D9D9D9"/>
            <w:noWrap/>
            <w:vAlign w:val="center"/>
            <w:hideMark/>
          </w:tcPr>
          <w:p w14:paraId="181D0974" w14:textId="180F5AA8"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0</w:t>
            </w:r>
          </w:p>
        </w:tc>
        <w:tc>
          <w:tcPr>
            <w:tcW w:w="720" w:type="dxa"/>
            <w:tcBorders>
              <w:top w:val="nil"/>
              <w:left w:val="nil"/>
              <w:bottom w:val="nil"/>
              <w:right w:val="nil"/>
            </w:tcBorders>
            <w:shd w:val="clear" w:color="D9D9D9" w:fill="D9D9D9"/>
            <w:noWrap/>
            <w:vAlign w:val="center"/>
            <w:hideMark/>
          </w:tcPr>
          <w:p w14:paraId="2D0071D8" w14:textId="76717918"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0</w:t>
            </w:r>
          </w:p>
        </w:tc>
        <w:tc>
          <w:tcPr>
            <w:tcW w:w="745" w:type="dxa"/>
            <w:tcBorders>
              <w:top w:val="nil"/>
              <w:left w:val="nil"/>
              <w:bottom w:val="nil"/>
              <w:right w:val="nil"/>
            </w:tcBorders>
            <w:shd w:val="clear" w:color="D9D9D9" w:fill="D9D9D9"/>
            <w:noWrap/>
            <w:vAlign w:val="center"/>
            <w:hideMark/>
          </w:tcPr>
          <w:p w14:paraId="051C48FC" w14:textId="722354B0"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3</w:t>
            </w:r>
          </w:p>
        </w:tc>
        <w:tc>
          <w:tcPr>
            <w:tcW w:w="964" w:type="dxa"/>
            <w:tcBorders>
              <w:top w:val="nil"/>
              <w:left w:val="nil"/>
              <w:bottom w:val="nil"/>
              <w:right w:val="nil"/>
            </w:tcBorders>
            <w:shd w:val="clear" w:color="D9D9D9" w:fill="D9D9D9"/>
            <w:noWrap/>
            <w:vAlign w:val="center"/>
            <w:hideMark/>
          </w:tcPr>
          <w:p w14:paraId="29289309" w14:textId="30807DE5"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0</w:t>
            </w:r>
          </w:p>
        </w:tc>
        <w:tc>
          <w:tcPr>
            <w:tcW w:w="901" w:type="dxa"/>
            <w:gridSpan w:val="2"/>
            <w:tcBorders>
              <w:top w:val="nil"/>
              <w:left w:val="nil"/>
              <w:bottom w:val="nil"/>
              <w:right w:val="nil"/>
            </w:tcBorders>
            <w:shd w:val="clear" w:color="D9D9D9" w:fill="D9D9D9"/>
            <w:noWrap/>
            <w:vAlign w:val="center"/>
            <w:hideMark/>
          </w:tcPr>
          <w:p w14:paraId="149D8F8C" w14:textId="2C738E79"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0</w:t>
            </w:r>
          </w:p>
        </w:tc>
        <w:tc>
          <w:tcPr>
            <w:tcW w:w="990" w:type="dxa"/>
            <w:tcBorders>
              <w:top w:val="nil"/>
              <w:left w:val="nil"/>
              <w:bottom w:val="nil"/>
              <w:right w:val="nil"/>
            </w:tcBorders>
            <w:shd w:val="clear" w:color="D9D9D9" w:fill="D9D9D9"/>
            <w:vAlign w:val="center"/>
            <w:hideMark/>
          </w:tcPr>
          <w:p w14:paraId="7B98A813" w14:textId="34289459" w:rsidR="0059157C" w:rsidRPr="009D1DFF" w:rsidRDefault="0059157C" w:rsidP="0059157C">
            <w:pPr>
              <w:spacing w:after="0"/>
              <w:jc w:val="center"/>
              <w:rPr>
                <w:rFonts w:ascii="Calibri" w:eastAsia="Times New Roman" w:hAnsi="Calibri" w:cs="Times New Roman"/>
                <w:color w:val="000000"/>
                <w:sz w:val="16"/>
                <w:szCs w:val="16"/>
              </w:rPr>
            </w:pPr>
            <w:r>
              <w:rPr>
                <w:rFonts w:ascii="Calibri" w:hAnsi="Calibri" w:cs="Calibri"/>
                <w:color w:val="000000"/>
                <w:sz w:val="18"/>
                <w:szCs w:val="18"/>
              </w:rPr>
              <w:t>0</w:t>
            </w:r>
          </w:p>
        </w:tc>
      </w:tr>
      <w:tr w:rsidR="0059157C" w:rsidRPr="009D1DFF" w14:paraId="2C65BE3B" w14:textId="77777777" w:rsidTr="00F81864">
        <w:trPr>
          <w:trHeight w:val="300"/>
        </w:trPr>
        <w:tc>
          <w:tcPr>
            <w:tcW w:w="1846" w:type="dxa"/>
            <w:tcBorders>
              <w:top w:val="nil"/>
              <w:left w:val="nil"/>
              <w:bottom w:val="nil"/>
              <w:right w:val="nil"/>
            </w:tcBorders>
            <w:shd w:val="clear" w:color="auto" w:fill="auto"/>
            <w:vAlign w:val="center"/>
            <w:hideMark/>
          </w:tcPr>
          <w:p w14:paraId="61B2F18E" w14:textId="29224CD3" w:rsidR="0059157C" w:rsidRPr="009D1DFF" w:rsidRDefault="0059157C" w:rsidP="0059157C">
            <w:pPr>
              <w:spacing w:after="0"/>
              <w:rPr>
                <w:rFonts w:ascii="Calibri" w:eastAsia="Times New Roman" w:hAnsi="Calibri" w:cs="Times New Roman"/>
                <w:color w:val="000000"/>
                <w:sz w:val="16"/>
                <w:szCs w:val="16"/>
              </w:rPr>
            </w:pPr>
            <w:r>
              <w:rPr>
                <w:rFonts w:ascii="Calibri" w:hAnsi="Calibri" w:cs="Calibri"/>
                <w:color w:val="000000"/>
                <w:sz w:val="18"/>
                <w:szCs w:val="18"/>
              </w:rPr>
              <w:t>New Haven Health Department</w:t>
            </w:r>
          </w:p>
        </w:tc>
        <w:tc>
          <w:tcPr>
            <w:tcW w:w="836" w:type="dxa"/>
            <w:tcBorders>
              <w:top w:val="nil"/>
              <w:left w:val="nil"/>
              <w:bottom w:val="nil"/>
              <w:right w:val="nil"/>
            </w:tcBorders>
            <w:shd w:val="clear" w:color="auto" w:fill="auto"/>
            <w:noWrap/>
            <w:vAlign w:val="center"/>
            <w:hideMark/>
          </w:tcPr>
          <w:p w14:paraId="28E9C488" w14:textId="656BDF97" w:rsidR="0059157C" w:rsidRPr="009D1DFF" w:rsidRDefault="0059157C" w:rsidP="0059157C">
            <w:pPr>
              <w:spacing w:after="0"/>
              <w:jc w:val="center"/>
              <w:rPr>
                <w:rFonts w:ascii="Calibri" w:eastAsia="Times New Roman" w:hAnsi="Calibri" w:cs="Times New Roman"/>
                <w:b/>
                <w:bCs/>
                <w:sz w:val="16"/>
                <w:szCs w:val="16"/>
              </w:rPr>
            </w:pPr>
            <w:r>
              <w:rPr>
                <w:rFonts w:ascii="Calibri" w:hAnsi="Calibri" w:cs="Calibri"/>
                <w:b/>
                <w:bCs/>
                <w:sz w:val="18"/>
                <w:szCs w:val="18"/>
              </w:rPr>
              <w:t>NULL</w:t>
            </w:r>
          </w:p>
        </w:tc>
        <w:tc>
          <w:tcPr>
            <w:tcW w:w="810" w:type="dxa"/>
            <w:tcBorders>
              <w:top w:val="nil"/>
              <w:left w:val="nil"/>
              <w:bottom w:val="nil"/>
              <w:right w:val="nil"/>
            </w:tcBorders>
            <w:shd w:val="clear" w:color="auto" w:fill="auto"/>
            <w:noWrap/>
            <w:vAlign w:val="center"/>
            <w:hideMark/>
          </w:tcPr>
          <w:p w14:paraId="2B25571F" w14:textId="65D45549"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720" w:type="dxa"/>
            <w:tcBorders>
              <w:top w:val="nil"/>
              <w:left w:val="nil"/>
              <w:bottom w:val="nil"/>
              <w:right w:val="nil"/>
            </w:tcBorders>
            <w:shd w:val="clear" w:color="auto" w:fill="auto"/>
            <w:noWrap/>
            <w:vAlign w:val="center"/>
            <w:hideMark/>
          </w:tcPr>
          <w:p w14:paraId="528BFF33" w14:textId="1E99DE6C"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720" w:type="dxa"/>
            <w:tcBorders>
              <w:top w:val="nil"/>
              <w:left w:val="nil"/>
              <w:bottom w:val="nil"/>
              <w:right w:val="nil"/>
            </w:tcBorders>
            <w:shd w:val="clear" w:color="auto" w:fill="auto"/>
            <w:noWrap/>
            <w:vAlign w:val="center"/>
            <w:hideMark/>
          </w:tcPr>
          <w:p w14:paraId="5FCA378B" w14:textId="7FE77FC9"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745" w:type="dxa"/>
            <w:tcBorders>
              <w:top w:val="nil"/>
              <w:left w:val="nil"/>
              <w:bottom w:val="nil"/>
              <w:right w:val="nil"/>
            </w:tcBorders>
            <w:shd w:val="clear" w:color="auto" w:fill="auto"/>
            <w:noWrap/>
            <w:vAlign w:val="center"/>
            <w:hideMark/>
          </w:tcPr>
          <w:p w14:paraId="6BC1BE8A" w14:textId="76CE173A"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964" w:type="dxa"/>
            <w:tcBorders>
              <w:top w:val="nil"/>
              <w:left w:val="nil"/>
              <w:bottom w:val="nil"/>
              <w:right w:val="nil"/>
            </w:tcBorders>
            <w:shd w:val="clear" w:color="auto" w:fill="auto"/>
            <w:noWrap/>
            <w:vAlign w:val="center"/>
            <w:hideMark/>
          </w:tcPr>
          <w:p w14:paraId="02B79552" w14:textId="40FB7755"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901" w:type="dxa"/>
            <w:gridSpan w:val="2"/>
            <w:tcBorders>
              <w:top w:val="nil"/>
              <w:left w:val="nil"/>
              <w:bottom w:val="nil"/>
              <w:right w:val="nil"/>
            </w:tcBorders>
            <w:shd w:val="clear" w:color="auto" w:fill="auto"/>
            <w:noWrap/>
            <w:vAlign w:val="center"/>
            <w:hideMark/>
          </w:tcPr>
          <w:p w14:paraId="57E80E87" w14:textId="368D1FCD"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990" w:type="dxa"/>
            <w:tcBorders>
              <w:top w:val="nil"/>
              <w:left w:val="nil"/>
              <w:bottom w:val="nil"/>
              <w:right w:val="nil"/>
            </w:tcBorders>
            <w:shd w:val="clear" w:color="auto" w:fill="auto"/>
            <w:vAlign w:val="center"/>
            <w:hideMark/>
          </w:tcPr>
          <w:p w14:paraId="7C824388" w14:textId="1318FFFA" w:rsidR="0059157C" w:rsidRPr="009D1DFF" w:rsidRDefault="0059157C" w:rsidP="0059157C">
            <w:pPr>
              <w:spacing w:after="0"/>
              <w:jc w:val="center"/>
              <w:rPr>
                <w:rFonts w:ascii="Calibri" w:eastAsia="Times New Roman" w:hAnsi="Calibri" w:cs="Times New Roman"/>
                <w:color w:val="000000"/>
                <w:sz w:val="16"/>
                <w:szCs w:val="16"/>
              </w:rPr>
            </w:pPr>
            <w:r>
              <w:rPr>
                <w:rFonts w:ascii="Calibri" w:hAnsi="Calibri" w:cs="Calibri"/>
                <w:color w:val="000000"/>
                <w:sz w:val="18"/>
                <w:szCs w:val="18"/>
              </w:rPr>
              <w:t>NULL</w:t>
            </w:r>
          </w:p>
        </w:tc>
      </w:tr>
      <w:tr w:rsidR="0059157C" w:rsidRPr="009D1DFF" w14:paraId="06B3FF7F" w14:textId="77777777" w:rsidTr="00F81864">
        <w:trPr>
          <w:trHeight w:val="300"/>
        </w:trPr>
        <w:tc>
          <w:tcPr>
            <w:tcW w:w="1846" w:type="dxa"/>
            <w:tcBorders>
              <w:top w:val="nil"/>
              <w:left w:val="nil"/>
              <w:bottom w:val="nil"/>
              <w:right w:val="nil"/>
            </w:tcBorders>
            <w:shd w:val="clear" w:color="D9D9D9" w:fill="D9D9D9"/>
            <w:vAlign w:val="center"/>
            <w:hideMark/>
          </w:tcPr>
          <w:p w14:paraId="563FA0CB" w14:textId="22C40A88" w:rsidR="0059157C" w:rsidRPr="009D1DFF" w:rsidRDefault="0059157C" w:rsidP="0059157C">
            <w:pPr>
              <w:spacing w:after="0"/>
              <w:rPr>
                <w:rFonts w:ascii="Calibri" w:eastAsia="Times New Roman" w:hAnsi="Calibri" w:cs="Times New Roman"/>
                <w:color w:val="000000"/>
                <w:sz w:val="16"/>
                <w:szCs w:val="16"/>
              </w:rPr>
            </w:pPr>
            <w:r>
              <w:rPr>
                <w:rFonts w:ascii="Calibri" w:hAnsi="Calibri" w:cs="Calibri"/>
                <w:color w:val="000000"/>
                <w:sz w:val="18"/>
                <w:szCs w:val="18"/>
              </w:rPr>
              <w:t>Bridgeport Health Department</w:t>
            </w:r>
          </w:p>
        </w:tc>
        <w:tc>
          <w:tcPr>
            <w:tcW w:w="836" w:type="dxa"/>
            <w:tcBorders>
              <w:top w:val="nil"/>
              <w:left w:val="nil"/>
              <w:bottom w:val="nil"/>
              <w:right w:val="nil"/>
            </w:tcBorders>
            <w:shd w:val="clear" w:color="D9D9D9" w:fill="D9D9D9"/>
            <w:noWrap/>
            <w:vAlign w:val="center"/>
            <w:hideMark/>
          </w:tcPr>
          <w:p w14:paraId="620870E6" w14:textId="617DB3F7" w:rsidR="0059157C" w:rsidRPr="009D1DFF" w:rsidRDefault="0059157C" w:rsidP="0059157C">
            <w:pPr>
              <w:spacing w:after="0"/>
              <w:jc w:val="center"/>
              <w:rPr>
                <w:rFonts w:ascii="Calibri" w:eastAsia="Times New Roman" w:hAnsi="Calibri" w:cs="Times New Roman"/>
                <w:b/>
                <w:bCs/>
                <w:sz w:val="16"/>
                <w:szCs w:val="16"/>
              </w:rPr>
            </w:pPr>
            <w:r>
              <w:rPr>
                <w:rFonts w:ascii="Calibri" w:hAnsi="Calibri" w:cs="Calibri"/>
                <w:b/>
                <w:bCs/>
                <w:sz w:val="18"/>
                <w:szCs w:val="18"/>
              </w:rPr>
              <w:t>3</w:t>
            </w:r>
          </w:p>
        </w:tc>
        <w:tc>
          <w:tcPr>
            <w:tcW w:w="810" w:type="dxa"/>
            <w:tcBorders>
              <w:top w:val="nil"/>
              <w:left w:val="nil"/>
              <w:bottom w:val="nil"/>
              <w:right w:val="nil"/>
            </w:tcBorders>
            <w:shd w:val="clear" w:color="D9D9D9" w:fill="D9D9D9"/>
            <w:noWrap/>
            <w:vAlign w:val="center"/>
            <w:hideMark/>
          </w:tcPr>
          <w:p w14:paraId="78E009A2" w14:textId="48BB68A7"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0</w:t>
            </w:r>
          </w:p>
        </w:tc>
        <w:tc>
          <w:tcPr>
            <w:tcW w:w="720" w:type="dxa"/>
            <w:tcBorders>
              <w:top w:val="nil"/>
              <w:left w:val="nil"/>
              <w:bottom w:val="nil"/>
              <w:right w:val="nil"/>
            </w:tcBorders>
            <w:shd w:val="clear" w:color="D9D9D9" w:fill="D9D9D9"/>
            <w:noWrap/>
            <w:vAlign w:val="center"/>
            <w:hideMark/>
          </w:tcPr>
          <w:p w14:paraId="45DE8323" w14:textId="23C20F6A"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3</w:t>
            </w:r>
          </w:p>
        </w:tc>
        <w:tc>
          <w:tcPr>
            <w:tcW w:w="720" w:type="dxa"/>
            <w:tcBorders>
              <w:top w:val="nil"/>
              <w:left w:val="nil"/>
              <w:bottom w:val="nil"/>
              <w:right w:val="nil"/>
            </w:tcBorders>
            <w:shd w:val="clear" w:color="D9D9D9" w:fill="D9D9D9"/>
            <w:noWrap/>
            <w:vAlign w:val="center"/>
            <w:hideMark/>
          </w:tcPr>
          <w:p w14:paraId="0459B627" w14:textId="3C31DC93"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0</w:t>
            </w:r>
          </w:p>
        </w:tc>
        <w:tc>
          <w:tcPr>
            <w:tcW w:w="745" w:type="dxa"/>
            <w:tcBorders>
              <w:top w:val="nil"/>
              <w:left w:val="nil"/>
              <w:bottom w:val="nil"/>
              <w:right w:val="nil"/>
            </w:tcBorders>
            <w:shd w:val="clear" w:color="D9D9D9" w:fill="D9D9D9"/>
            <w:noWrap/>
            <w:vAlign w:val="center"/>
            <w:hideMark/>
          </w:tcPr>
          <w:p w14:paraId="00ADA0E2" w14:textId="5791D989"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1</w:t>
            </w:r>
          </w:p>
        </w:tc>
        <w:tc>
          <w:tcPr>
            <w:tcW w:w="964" w:type="dxa"/>
            <w:tcBorders>
              <w:top w:val="nil"/>
              <w:left w:val="nil"/>
              <w:bottom w:val="nil"/>
              <w:right w:val="nil"/>
            </w:tcBorders>
            <w:shd w:val="clear" w:color="D9D9D9" w:fill="D9D9D9"/>
            <w:noWrap/>
            <w:vAlign w:val="center"/>
            <w:hideMark/>
          </w:tcPr>
          <w:p w14:paraId="20019FBF" w14:textId="4162A4D5"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2</w:t>
            </w:r>
          </w:p>
        </w:tc>
        <w:tc>
          <w:tcPr>
            <w:tcW w:w="901" w:type="dxa"/>
            <w:gridSpan w:val="2"/>
            <w:tcBorders>
              <w:top w:val="nil"/>
              <w:left w:val="nil"/>
              <w:bottom w:val="nil"/>
              <w:right w:val="nil"/>
            </w:tcBorders>
            <w:shd w:val="clear" w:color="D9D9D9" w:fill="D9D9D9"/>
            <w:noWrap/>
            <w:vAlign w:val="center"/>
            <w:hideMark/>
          </w:tcPr>
          <w:p w14:paraId="795A2B37" w14:textId="27930EB2"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1</w:t>
            </w:r>
          </w:p>
        </w:tc>
        <w:tc>
          <w:tcPr>
            <w:tcW w:w="990" w:type="dxa"/>
            <w:tcBorders>
              <w:top w:val="nil"/>
              <w:left w:val="nil"/>
              <w:bottom w:val="nil"/>
              <w:right w:val="nil"/>
            </w:tcBorders>
            <w:shd w:val="clear" w:color="D9D9D9" w:fill="D9D9D9"/>
            <w:vAlign w:val="center"/>
            <w:hideMark/>
          </w:tcPr>
          <w:p w14:paraId="1338D79B" w14:textId="6915647C" w:rsidR="0059157C" w:rsidRPr="009D1DFF" w:rsidRDefault="0059157C" w:rsidP="0059157C">
            <w:pPr>
              <w:spacing w:after="0"/>
              <w:jc w:val="center"/>
              <w:rPr>
                <w:rFonts w:ascii="Calibri" w:eastAsia="Times New Roman" w:hAnsi="Calibri" w:cs="Times New Roman"/>
                <w:color w:val="000000"/>
                <w:sz w:val="16"/>
                <w:szCs w:val="16"/>
              </w:rPr>
            </w:pPr>
            <w:r>
              <w:rPr>
                <w:rFonts w:ascii="Calibri" w:hAnsi="Calibri" w:cs="Calibri"/>
                <w:color w:val="000000"/>
                <w:sz w:val="18"/>
                <w:szCs w:val="18"/>
              </w:rPr>
              <w:t>0</w:t>
            </w:r>
          </w:p>
        </w:tc>
      </w:tr>
      <w:tr w:rsidR="0059157C" w:rsidRPr="009D1DFF" w14:paraId="6A4A9384" w14:textId="77777777" w:rsidTr="00F81864">
        <w:trPr>
          <w:trHeight w:val="300"/>
        </w:trPr>
        <w:tc>
          <w:tcPr>
            <w:tcW w:w="1846" w:type="dxa"/>
            <w:tcBorders>
              <w:top w:val="nil"/>
              <w:left w:val="nil"/>
              <w:bottom w:val="nil"/>
              <w:right w:val="nil"/>
            </w:tcBorders>
            <w:shd w:val="clear" w:color="auto" w:fill="auto"/>
            <w:vAlign w:val="center"/>
            <w:hideMark/>
          </w:tcPr>
          <w:p w14:paraId="425D68BA" w14:textId="0AE0555F" w:rsidR="0059157C" w:rsidRPr="009D1DFF" w:rsidRDefault="0059157C" w:rsidP="0059157C">
            <w:pPr>
              <w:spacing w:after="0"/>
              <w:rPr>
                <w:rFonts w:ascii="Calibri" w:eastAsia="Times New Roman" w:hAnsi="Calibri" w:cs="Times New Roman"/>
                <w:color w:val="000000"/>
                <w:sz w:val="16"/>
                <w:szCs w:val="16"/>
              </w:rPr>
            </w:pPr>
            <w:r>
              <w:rPr>
                <w:rFonts w:ascii="Calibri" w:hAnsi="Calibri" w:cs="Calibri"/>
                <w:color w:val="000000"/>
                <w:sz w:val="18"/>
                <w:szCs w:val="18"/>
              </w:rPr>
              <w:t>Stratford Health Department</w:t>
            </w:r>
          </w:p>
        </w:tc>
        <w:tc>
          <w:tcPr>
            <w:tcW w:w="836" w:type="dxa"/>
            <w:tcBorders>
              <w:top w:val="nil"/>
              <w:left w:val="nil"/>
              <w:bottom w:val="nil"/>
              <w:right w:val="nil"/>
            </w:tcBorders>
            <w:shd w:val="clear" w:color="auto" w:fill="auto"/>
            <w:noWrap/>
            <w:vAlign w:val="center"/>
            <w:hideMark/>
          </w:tcPr>
          <w:p w14:paraId="14878D40" w14:textId="05EF1BE2" w:rsidR="0059157C" w:rsidRPr="009D1DFF" w:rsidRDefault="0059157C" w:rsidP="0059157C">
            <w:pPr>
              <w:spacing w:after="0"/>
              <w:jc w:val="center"/>
              <w:rPr>
                <w:rFonts w:ascii="Calibri" w:eastAsia="Times New Roman" w:hAnsi="Calibri" w:cs="Times New Roman"/>
                <w:b/>
                <w:bCs/>
                <w:sz w:val="16"/>
                <w:szCs w:val="16"/>
              </w:rPr>
            </w:pPr>
            <w:r>
              <w:rPr>
                <w:rFonts w:ascii="Calibri" w:hAnsi="Calibri" w:cs="Calibri"/>
                <w:b/>
                <w:bCs/>
                <w:sz w:val="18"/>
                <w:szCs w:val="18"/>
              </w:rPr>
              <w:t>3</w:t>
            </w:r>
          </w:p>
        </w:tc>
        <w:tc>
          <w:tcPr>
            <w:tcW w:w="810" w:type="dxa"/>
            <w:tcBorders>
              <w:top w:val="nil"/>
              <w:left w:val="nil"/>
              <w:bottom w:val="nil"/>
              <w:right w:val="nil"/>
            </w:tcBorders>
            <w:shd w:val="clear" w:color="auto" w:fill="auto"/>
            <w:noWrap/>
            <w:vAlign w:val="center"/>
            <w:hideMark/>
          </w:tcPr>
          <w:p w14:paraId="2F429662" w14:textId="36817EFE"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3</w:t>
            </w:r>
          </w:p>
        </w:tc>
        <w:tc>
          <w:tcPr>
            <w:tcW w:w="720" w:type="dxa"/>
            <w:tcBorders>
              <w:top w:val="nil"/>
              <w:left w:val="nil"/>
              <w:bottom w:val="nil"/>
              <w:right w:val="nil"/>
            </w:tcBorders>
            <w:shd w:val="clear" w:color="auto" w:fill="auto"/>
            <w:noWrap/>
            <w:vAlign w:val="center"/>
            <w:hideMark/>
          </w:tcPr>
          <w:p w14:paraId="2890080B" w14:textId="74234D03"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0</w:t>
            </w:r>
          </w:p>
        </w:tc>
        <w:tc>
          <w:tcPr>
            <w:tcW w:w="720" w:type="dxa"/>
            <w:tcBorders>
              <w:top w:val="nil"/>
              <w:left w:val="nil"/>
              <w:bottom w:val="nil"/>
              <w:right w:val="nil"/>
            </w:tcBorders>
            <w:shd w:val="clear" w:color="auto" w:fill="auto"/>
            <w:noWrap/>
            <w:vAlign w:val="center"/>
            <w:hideMark/>
          </w:tcPr>
          <w:p w14:paraId="38914AB0" w14:textId="20CB48ED"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0</w:t>
            </w:r>
          </w:p>
        </w:tc>
        <w:tc>
          <w:tcPr>
            <w:tcW w:w="745" w:type="dxa"/>
            <w:tcBorders>
              <w:top w:val="nil"/>
              <w:left w:val="nil"/>
              <w:bottom w:val="nil"/>
              <w:right w:val="nil"/>
            </w:tcBorders>
            <w:shd w:val="clear" w:color="auto" w:fill="auto"/>
            <w:noWrap/>
            <w:vAlign w:val="center"/>
            <w:hideMark/>
          </w:tcPr>
          <w:p w14:paraId="38EB20B9" w14:textId="322C5E33"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0</w:t>
            </w:r>
          </w:p>
        </w:tc>
        <w:tc>
          <w:tcPr>
            <w:tcW w:w="964" w:type="dxa"/>
            <w:tcBorders>
              <w:top w:val="nil"/>
              <w:left w:val="nil"/>
              <w:bottom w:val="nil"/>
              <w:right w:val="nil"/>
            </w:tcBorders>
            <w:shd w:val="clear" w:color="auto" w:fill="auto"/>
            <w:noWrap/>
            <w:vAlign w:val="center"/>
            <w:hideMark/>
          </w:tcPr>
          <w:p w14:paraId="2F532A6E" w14:textId="457C504F"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0</w:t>
            </w:r>
          </w:p>
        </w:tc>
        <w:tc>
          <w:tcPr>
            <w:tcW w:w="901" w:type="dxa"/>
            <w:gridSpan w:val="2"/>
            <w:tcBorders>
              <w:top w:val="nil"/>
              <w:left w:val="nil"/>
              <w:bottom w:val="nil"/>
              <w:right w:val="nil"/>
            </w:tcBorders>
            <w:shd w:val="clear" w:color="auto" w:fill="auto"/>
            <w:noWrap/>
            <w:vAlign w:val="center"/>
            <w:hideMark/>
          </w:tcPr>
          <w:p w14:paraId="248F93E8" w14:textId="255CA35B"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3</w:t>
            </w:r>
          </w:p>
        </w:tc>
        <w:tc>
          <w:tcPr>
            <w:tcW w:w="990" w:type="dxa"/>
            <w:tcBorders>
              <w:top w:val="nil"/>
              <w:left w:val="nil"/>
              <w:bottom w:val="nil"/>
              <w:right w:val="nil"/>
            </w:tcBorders>
            <w:shd w:val="clear" w:color="auto" w:fill="auto"/>
            <w:vAlign w:val="center"/>
            <w:hideMark/>
          </w:tcPr>
          <w:p w14:paraId="3329EBDF" w14:textId="3594BAE8" w:rsidR="0059157C" w:rsidRPr="009D1DFF" w:rsidRDefault="0059157C" w:rsidP="0059157C">
            <w:pPr>
              <w:spacing w:after="0"/>
              <w:jc w:val="center"/>
              <w:rPr>
                <w:rFonts w:ascii="Calibri" w:eastAsia="Times New Roman" w:hAnsi="Calibri" w:cs="Times New Roman"/>
                <w:color w:val="000000"/>
                <w:sz w:val="16"/>
                <w:szCs w:val="16"/>
              </w:rPr>
            </w:pPr>
            <w:r>
              <w:rPr>
                <w:rFonts w:ascii="Calibri" w:hAnsi="Calibri" w:cs="Calibri"/>
                <w:color w:val="000000"/>
                <w:sz w:val="18"/>
                <w:szCs w:val="18"/>
              </w:rPr>
              <w:t>0</w:t>
            </w:r>
          </w:p>
        </w:tc>
      </w:tr>
      <w:tr w:rsidR="0059157C" w:rsidRPr="009D1DFF" w14:paraId="02A82260" w14:textId="77777777" w:rsidTr="00F81864">
        <w:trPr>
          <w:trHeight w:val="300"/>
        </w:trPr>
        <w:tc>
          <w:tcPr>
            <w:tcW w:w="1846" w:type="dxa"/>
            <w:tcBorders>
              <w:top w:val="nil"/>
              <w:left w:val="nil"/>
              <w:bottom w:val="nil"/>
              <w:right w:val="nil"/>
            </w:tcBorders>
            <w:shd w:val="clear" w:color="D9D9D9" w:fill="D9D9D9"/>
            <w:vAlign w:val="center"/>
            <w:hideMark/>
          </w:tcPr>
          <w:p w14:paraId="4A0A100F" w14:textId="2EAE0C2E" w:rsidR="0059157C" w:rsidRPr="009D1DFF" w:rsidRDefault="0059157C" w:rsidP="0059157C">
            <w:pPr>
              <w:spacing w:after="0"/>
              <w:rPr>
                <w:rFonts w:ascii="Calibri" w:eastAsia="Times New Roman" w:hAnsi="Calibri" w:cs="Times New Roman"/>
                <w:color w:val="000000"/>
                <w:sz w:val="16"/>
                <w:szCs w:val="16"/>
              </w:rPr>
            </w:pPr>
            <w:r>
              <w:rPr>
                <w:rFonts w:ascii="Calibri" w:hAnsi="Calibri" w:cs="Calibri"/>
                <w:color w:val="000000"/>
                <w:sz w:val="18"/>
                <w:szCs w:val="18"/>
              </w:rPr>
              <w:t>Darien Health Department</w:t>
            </w:r>
          </w:p>
        </w:tc>
        <w:tc>
          <w:tcPr>
            <w:tcW w:w="836" w:type="dxa"/>
            <w:tcBorders>
              <w:top w:val="nil"/>
              <w:left w:val="nil"/>
              <w:bottom w:val="nil"/>
              <w:right w:val="nil"/>
            </w:tcBorders>
            <w:shd w:val="clear" w:color="D9D9D9" w:fill="D9D9D9"/>
            <w:noWrap/>
            <w:vAlign w:val="center"/>
            <w:hideMark/>
          </w:tcPr>
          <w:p w14:paraId="7F16F8DF" w14:textId="789829CE" w:rsidR="0059157C" w:rsidRPr="009D1DFF" w:rsidRDefault="0059157C" w:rsidP="0059157C">
            <w:pPr>
              <w:spacing w:after="0"/>
              <w:jc w:val="center"/>
              <w:rPr>
                <w:rFonts w:ascii="Calibri" w:eastAsia="Times New Roman" w:hAnsi="Calibri" w:cs="Times New Roman"/>
                <w:b/>
                <w:bCs/>
                <w:sz w:val="16"/>
                <w:szCs w:val="16"/>
              </w:rPr>
            </w:pPr>
            <w:r>
              <w:rPr>
                <w:rFonts w:ascii="Calibri" w:hAnsi="Calibri" w:cs="Calibri"/>
                <w:b/>
                <w:bCs/>
                <w:sz w:val="18"/>
                <w:szCs w:val="18"/>
              </w:rPr>
              <w:t>4</w:t>
            </w:r>
          </w:p>
        </w:tc>
        <w:tc>
          <w:tcPr>
            <w:tcW w:w="810" w:type="dxa"/>
            <w:tcBorders>
              <w:top w:val="nil"/>
              <w:left w:val="nil"/>
              <w:bottom w:val="nil"/>
              <w:right w:val="nil"/>
            </w:tcBorders>
            <w:shd w:val="clear" w:color="D9D9D9" w:fill="D9D9D9"/>
            <w:noWrap/>
            <w:vAlign w:val="center"/>
            <w:hideMark/>
          </w:tcPr>
          <w:p w14:paraId="2F5672A8" w14:textId="1A3D00BA"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2</w:t>
            </w:r>
          </w:p>
        </w:tc>
        <w:tc>
          <w:tcPr>
            <w:tcW w:w="720" w:type="dxa"/>
            <w:tcBorders>
              <w:top w:val="nil"/>
              <w:left w:val="nil"/>
              <w:bottom w:val="nil"/>
              <w:right w:val="nil"/>
            </w:tcBorders>
            <w:shd w:val="clear" w:color="D9D9D9" w:fill="D9D9D9"/>
            <w:noWrap/>
            <w:vAlign w:val="center"/>
            <w:hideMark/>
          </w:tcPr>
          <w:p w14:paraId="22796363" w14:textId="23409C7D"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0</w:t>
            </w:r>
          </w:p>
        </w:tc>
        <w:tc>
          <w:tcPr>
            <w:tcW w:w="720" w:type="dxa"/>
            <w:tcBorders>
              <w:top w:val="nil"/>
              <w:left w:val="nil"/>
              <w:bottom w:val="nil"/>
              <w:right w:val="nil"/>
            </w:tcBorders>
            <w:shd w:val="clear" w:color="D9D9D9" w:fill="D9D9D9"/>
            <w:noWrap/>
            <w:vAlign w:val="center"/>
            <w:hideMark/>
          </w:tcPr>
          <w:p w14:paraId="25E683F7" w14:textId="68F7887A"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2</w:t>
            </w:r>
          </w:p>
        </w:tc>
        <w:tc>
          <w:tcPr>
            <w:tcW w:w="745" w:type="dxa"/>
            <w:tcBorders>
              <w:top w:val="nil"/>
              <w:left w:val="nil"/>
              <w:bottom w:val="nil"/>
              <w:right w:val="nil"/>
            </w:tcBorders>
            <w:shd w:val="clear" w:color="D9D9D9" w:fill="D9D9D9"/>
            <w:noWrap/>
            <w:vAlign w:val="center"/>
            <w:hideMark/>
          </w:tcPr>
          <w:p w14:paraId="17615AA6" w14:textId="3B619841"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0</w:t>
            </w:r>
          </w:p>
        </w:tc>
        <w:tc>
          <w:tcPr>
            <w:tcW w:w="964" w:type="dxa"/>
            <w:tcBorders>
              <w:top w:val="nil"/>
              <w:left w:val="nil"/>
              <w:bottom w:val="nil"/>
              <w:right w:val="nil"/>
            </w:tcBorders>
            <w:shd w:val="clear" w:color="D9D9D9" w:fill="D9D9D9"/>
            <w:noWrap/>
            <w:vAlign w:val="center"/>
            <w:hideMark/>
          </w:tcPr>
          <w:p w14:paraId="0CDF4376" w14:textId="62A95A65"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0</w:t>
            </w:r>
          </w:p>
        </w:tc>
        <w:tc>
          <w:tcPr>
            <w:tcW w:w="901" w:type="dxa"/>
            <w:gridSpan w:val="2"/>
            <w:tcBorders>
              <w:top w:val="nil"/>
              <w:left w:val="nil"/>
              <w:bottom w:val="nil"/>
              <w:right w:val="nil"/>
            </w:tcBorders>
            <w:shd w:val="clear" w:color="D9D9D9" w:fill="D9D9D9"/>
            <w:noWrap/>
            <w:vAlign w:val="center"/>
            <w:hideMark/>
          </w:tcPr>
          <w:p w14:paraId="6C2BBF56" w14:textId="43FFFC55"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0</w:t>
            </w:r>
          </w:p>
        </w:tc>
        <w:tc>
          <w:tcPr>
            <w:tcW w:w="990" w:type="dxa"/>
            <w:tcBorders>
              <w:top w:val="nil"/>
              <w:left w:val="nil"/>
              <w:bottom w:val="nil"/>
              <w:right w:val="nil"/>
            </w:tcBorders>
            <w:shd w:val="clear" w:color="D9D9D9" w:fill="D9D9D9"/>
            <w:vAlign w:val="center"/>
            <w:hideMark/>
          </w:tcPr>
          <w:p w14:paraId="65582C4B" w14:textId="23B84A6A" w:rsidR="0059157C" w:rsidRPr="009D1DFF" w:rsidRDefault="0059157C" w:rsidP="0059157C">
            <w:pPr>
              <w:spacing w:after="0"/>
              <w:jc w:val="center"/>
              <w:rPr>
                <w:rFonts w:ascii="Calibri" w:eastAsia="Times New Roman" w:hAnsi="Calibri" w:cs="Times New Roman"/>
                <w:color w:val="000000"/>
                <w:sz w:val="16"/>
                <w:szCs w:val="16"/>
              </w:rPr>
            </w:pPr>
            <w:r>
              <w:rPr>
                <w:rFonts w:ascii="Calibri" w:hAnsi="Calibri" w:cs="Calibri"/>
                <w:color w:val="000000"/>
                <w:sz w:val="18"/>
                <w:szCs w:val="18"/>
              </w:rPr>
              <w:t>0</w:t>
            </w:r>
          </w:p>
        </w:tc>
      </w:tr>
      <w:tr w:rsidR="0059157C" w:rsidRPr="009D1DFF" w14:paraId="6C55BAF6" w14:textId="77777777" w:rsidTr="00F81864">
        <w:trPr>
          <w:trHeight w:val="300"/>
        </w:trPr>
        <w:tc>
          <w:tcPr>
            <w:tcW w:w="1846" w:type="dxa"/>
            <w:tcBorders>
              <w:top w:val="nil"/>
              <w:left w:val="nil"/>
              <w:bottom w:val="nil"/>
              <w:right w:val="nil"/>
            </w:tcBorders>
            <w:shd w:val="clear" w:color="auto" w:fill="auto"/>
            <w:vAlign w:val="center"/>
            <w:hideMark/>
          </w:tcPr>
          <w:p w14:paraId="073B6A49" w14:textId="0808D68B" w:rsidR="0059157C" w:rsidRPr="009D1DFF" w:rsidRDefault="0059157C" w:rsidP="0059157C">
            <w:pPr>
              <w:spacing w:after="0"/>
              <w:rPr>
                <w:rFonts w:ascii="Calibri" w:eastAsia="Times New Roman" w:hAnsi="Calibri" w:cs="Times New Roman"/>
                <w:color w:val="000000"/>
                <w:sz w:val="16"/>
                <w:szCs w:val="16"/>
              </w:rPr>
            </w:pPr>
            <w:r>
              <w:rPr>
                <w:rFonts w:ascii="Calibri" w:hAnsi="Calibri" w:cs="Calibri"/>
                <w:color w:val="000000"/>
                <w:sz w:val="18"/>
                <w:szCs w:val="18"/>
              </w:rPr>
              <w:t>Fairfield Health Department</w:t>
            </w:r>
          </w:p>
        </w:tc>
        <w:tc>
          <w:tcPr>
            <w:tcW w:w="836" w:type="dxa"/>
            <w:tcBorders>
              <w:top w:val="nil"/>
              <w:left w:val="nil"/>
              <w:bottom w:val="nil"/>
              <w:right w:val="nil"/>
            </w:tcBorders>
            <w:shd w:val="clear" w:color="auto" w:fill="auto"/>
            <w:noWrap/>
            <w:vAlign w:val="center"/>
            <w:hideMark/>
          </w:tcPr>
          <w:p w14:paraId="0D6928D9" w14:textId="6FCB2DF4" w:rsidR="0059157C" w:rsidRPr="009D1DFF" w:rsidRDefault="0059157C" w:rsidP="0059157C">
            <w:pPr>
              <w:spacing w:after="0"/>
              <w:jc w:val="center"/>
              <w:rPr>
                <w:rFonts w:ascii="Calibri" w:eastAsia="Times New Roman" w:hAnsi="Calibri" w:cs="Times New Roman"/>
                <w:b/>
                <w:bCs/>
                <w:sz w:val="16"/>
                <w:szCs w:val="16"/>
              </w:rPr>
            </w:pPr>
            <w:r>
              <w:rPr>
                <w:rFonts w:ascii="Calibri" w:hAnsi="Calibri" w:cs="Calibri"/>
                <w:b/>
                <w:bCs/>
                <w:sz w:val="18"/>
                <w:szCs w:val="18"/>
              </w:rPr>
              <w:t>9</w:t>
            </w:r>
          </w:p>
        </w:tc>
        <w:tc>
          <w:tcPr>
            <w:tcW w:w="810" w:type="dxa"/>
            <w:tcBorders>
              <w:top w:val="nil"/>
              <w:left w:val="nil"/>
              <w:bottom w:val="nil"/>
              <w:right w:val="nil"/>
            </w:tcBorders>
            <w:shd w:val="clear" w:color="auto" w:fill="auto"/>
            <w:noWrap/>
            <w:vAlign w:val="center"/>
            <w:hideMark/>
          </w:tcPr>
          <w:p w14:paraId="1650CB64" w14:textId="2F87A9A6"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9</w:t>
            </w:r>
          </w:p>
        </w:tc>
        <w:tc>
          <w:tcPr>
            <w:tcW w:w="720" w:type="dxa"/>
            <w:tcBorders>
              <w:top w:val="nil"/>
              <w:left w:val="nil"/>
              <w:bottom w:val="nil"/>
              <w:right w:val="nil"/>
            </w:tcBorders>
            <w:shd w:val="clear" w:color="auto" w:fill="auto"/>
            <w:noWrap/>
            <w:vAlign w:val="center"/>
            <w:hideMark/>
          </w:tcPr>
          <w:p w14:paraId="34977942" w14:textId="227D76AD"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0</w:t>
            </w:r>
          </w:p>
        </w:tc>
        <w:tc>
          <w:tcPr>
            <w:tcW w:w="720" w:type="dxa"/>
            <w:tcBorders>
              <w:top w:val="nil"/>
              <w:left w:val="nil"/>
              <w:bottom w:val="nil"/>
              <w:right w:val="nil"/>
            </w:tcBorders>
            <w:shd w:val="clear" w:color="auto" w:fill="auto"/>
            <w:noWrap/>
            <w:vAlign w:val="center"/>
            <w:hideMark/>
          </w:tcPr>
          <w:p w14:paraId="3213A478" w14:textId="7358B520"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0</w:t>
            </w:r>
          </w:p>
        </w:tc>
        <w:tc>
          <w:tcPr>
            <w:tcW w:w="745" w:type="dxa"/>
            <w:tcBorders>
              <w:top w:val="nil"/>
              <w:left w:val="nil"/>
              <w:bottom w:val="nil"/>
              <w:right w:val="nil"/>
            </w:tcBorders>
            <w:shd w:val="clear" w:color="auto" w:fill="auto"/>
            <w:noWrap/>
            <w:vAlign w:val="center"/>
            <w:hideMark/>
          </w:tcPr>
          <w:p w14:paraId="3699565D" w14:textId="2C4C06F0"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0</w:t>
            </w:r>
          </w:p>
        </w:tc>
        <w:tc>
          <w:tcPr>
            <w:tcW w:w="964" w:type="dxa"/>
            <w:tcBorders>
              <w:top w:val="nil"/>
              <w:left w:val="nil"/>
              <w:bottom w:val="nil"/>
              <w:right w:val="nil"/>
            </w:tcBorders>
            <w:shd w:val="clear" w:color="auto" w:fill="auto"/>
            <w:noWrap/>
            <w:vAlign w:val="center"/>
            <w:hideMark/>
          </w:tcPr>
          <w:p w14:paraId="339309E9" w14:textId="1C842601"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0</w:t>
            </w:r>
          </w:p>
        </w:tc>
        <w:tc>
          <w:tcPr>
            <w:tcW w:w="901" w:type="dxa"/>
            <w:gridSpan w:val="2"/>
            <w:tcBorders>
              <w:top w:val="nil"/>
              <w:left w:val="nil"/>
              <w:bottom w:val="nil"/>
              <w:right w:val="nil"/>
            </w:tcBorders>
            <w:shd w:val="clear" w:color="auto" w:fill="auto"/>
            <w:noWrap/>
            <w:vAlign w:val="center"/>
            <w:hideMark/>
          </w:tcPr>
          <w:p w14:paraId="2AF002D1" w14:textId="24A9F71B"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0</w:t>
            </w:r>
          </w:p>
        </w:tc>
        <w:tc>
          <w:tcPr>
            <w:tcW w:w="990" w:type="dxa"/>
            <w:tcBorders>
              <w:top w:val="nil"/>
              <w:left w:val="nil"/>
              <w:bottom w:val="nil"/>
              <w:right w:val="nil"/>
            </w:tcBorders>
            <w:shd w:val="clear" w:color="auto" w:fill="auto"/>
            <w:vAlign w:val="center"/>
            <w:hideMark/>
          </w:tcPr>
          <w:p w14:paraId="54A8D73A" w14:textId="7FA1D725" w:rsidR="0059157C" w:rsidRPr="009D1DFF" w:rsidRDefault="0059157C" w:rsidP="0059157C">
            <w:pPr>
              <w:spacing w:after="0"/>
              <w:jc w:val="center"/>
              <w:rPr>
                <w:rFonts w:ascii="Calibri" w:eastAsia="Times New Roman" w:hAnsi="Calibri" w:cs="Times New Roman"/>
                <w:color w:val="000000"/>
                <w:sz w:val="16"/>
                <w:szCs w:val="16"/>
              </w:rPr>
            </w:pPr>
            <w:r>
              <w:rPr>
                <w:rFonts w:ascii="Calibri" w:hAnsi="Calibri" w:cs="Calibri"/>
                <w:color w:val="000000"/>
                <w:sz w:val="18"/>
                <w:szCs w:val="18"/>
              </w:rPr>
              <w:t>0</w:t>
            </w:r>
          </w:p>
        </w:tc>
      </w:tr>
      <w:tr w:rsidR="0059157C" w:rsidRPr="009D1DFF" w14:paraId="228CF79D" w14:textId="77777777" w:rsidTr="00F81864">
        <w:trPr>
          <w:trHeight w:val="300"/>
        </w:trPr>
        <w:tc>
          <w:tcPr>
            <w:tcW w:w="1846" w:type="dxa"/>
            <w:tcBorders>
              <w:top w:val="nil"/>
              <w:left w:val="nil"/>
              <w:bottom w:val="nil"/>
              <w:right w:val="nil"/>
            </w:tcBorders>
            <w:shd w:val="clear" w:color="D9D9D9" w:fill="D9D9D9"/>
            <w:vAlign w:val="center"/>
            <w:hideMark/>
          </w:tcPr>
          <w:p w14:paraId="2FF268FA" w14:textId="4DF486CE" w:rsidR="0059157C" w:rsidRPr="009D1DFF" w:rsidRDefault="0059157C" w:rsidP="0059157C">
            <w:pPr>
              <w:spacing w:after="0"/>
              <w:rPr>
                <w:rFonts w:ascii="Calibri" w:eastAsia="Times New Roman" w:hAnsi="Calibri" w:cs="Times New Roman"/>
                <w:color w:val="000000"/>
                <w:sz w:val="16"/>
                <w:szCs w:val="16"/>
              </w:rPr>
            </w:pPr>
            <w:r>
              <w:rPr>
                <w:rFonts w:ascii="Calibri" w:hAnsi="Calibri" w:cs="Calibri"/>
                <w:color w:val="000000"/>
                <w:sz w:val="18"/>
                <w:szCs w:val="18"/>
              </w:rPr>
              <w:t>Greenwich Department of Health</w:t>
            </w:r>
          </w:p>
        </w:tc>
        <w:tc>
          <w:tcPr>
            <w:tcW w:w="836" w:type="dxa"/>
            <w:tcBorders>
              <w:top w:val="nil"/>
              <w:left w:val="nil"/>
              <w:bottom w:val="nil"/>
              <w:right w:val="nil"/>
            </w:tcBorders>
            <w:shd w:val="clear" w:color="D9D9D9" w:fill="D9D9D9"/>
            <w:noWrap/>
            <w:vAlign w:val="center"/>
            <w:hideMark/>
          </w:tcPr>
          <w:p w14:paraId="01B2112C" w14:textId="30126C30" w:rsidR="0059157C" w:rsidRPr="009D1DFF" w:rsidRDefault="0059157C" w:rsidP="0059157C">
            <w:pPr>
              <w:spacing w:after="0"/>
              <w:jc w:val="center"/>
              <w:rPr>
                <w:rFonts w:ascii="Calibri" w:eastAsia="Times New Roman" w:hAnsi="Calibri" w:cs="Times New Roman"/>
                <w:b/>
                <w:bCs/>
                <w:sz w:val="16"/>
                <w:szCs w:val="16"/>
              </w:rPr>
            </w:pPr>
            <w:r>
              <w:rPr>
                <w:rFonts w:ascii="Calibri" w:hAnsi="Calibri" w:cs="Calibri"/>
                <w:b/>
                <w:bCs/>
                <w:sz w:val="18"/>
                <w:szCs w:val="18"/>
              </w:rPr>
              <w:t>NULL</w:t>
            </w:r>
          </w:p>
        </w:tc>
        <w:tc>
          <w:tcPr>
            <w:tcW w:w="810" w:type="dxa"/>
            <w:tcBorders>
              <w:top w:val="nil"/>
              <w:left w:val="nil"/>
              <w:bottom w:val="nil"/>
              <w:right w:val="nil"/>
            </w:tcBorders>
            <w:shd w:val="clear" w:color="D9D9D9" w:fill="D9D9D9"/>
            <w:noWrap/>
            <w:vAlign w:val="center"/>
            <w:hideMark/>
          </w:tcPr>
          <w:p w14:paraId="27496A00" w14:textId="57F7B7AB"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720" w:type="dxa"/>
            <w:tcBorders>
              <w:top w:val="nil"/>
              <w:left w:val="nil"/>
              <w:bottom w:val="nil"/>
              <w:right w:val="nil"/>
            </w:tcBorders>
            <w:shd w:val="clear" w:color="D9D9D9" w:fill="D9D9D9"/>
            <w:noWrap/>
            <w:vAlign w:val="center"/>
            <w:hideMark/>
          </w:tcPr>
          <w:p w14:paraId="46745180" w14:textId="2EA965C7"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720" w:type="dxa"/>
            <w:tcBorders>
              <w:top w:val="nil"/>
              <w:left w:val="nil"/>
              <w:bottom w:val="nil"/>
              <w:right w:val="nil"/>
            </w:tcBorders>
            <w:shd w:val="clear" w:color="D9D9D9" w:fill="D9D9D9"/>
            <w:noWrap/>
            <w:vAlign w:val="center"/>
            <w:hideMark/>
          </w:tcPr>
          <w:p w14:paraId="776781A0" w14:textId="592ADB5F"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745" w:type="dxa"/>
            <w:tcBorders>
              <w:top w:val="nil"/>
              <w:left w:val="nil"/>
              <w:bottom w:val="nil"/>
              <w:right w:val="nil"/>
            </w:tcBorders>
            <w:shd w:val="clear" w:color="D9D9D9" w:fill="D9D9D9"/>
            <w:noWrap/>
            <w:vAlign w:val="center"/>
            <w:hideMark/>
          </w:tcPr>
          <w:p w14:paraId="58E4C711" w14:textId="076FDE01"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964" w:type="dxa"/>
            <w:tcBorders>
              <w:top w:val="nil"/>
              <w:left w:val="nil"/>
              <w:bottom w:val="nil"/>
              <w:right w:val="nil"/>
            </w:tcBorders>
            <w:shd w:val="clear" w:color="D9D9D9" w:fill="D9D9D9"/>
            <w:noWrap/>
            <w:vAlign w:val="center"/>
            <w:hideMark/>
          </w:tcPr>
          <w:p w14:paraId="5BB5BF66" w14:textId="685B9AAB"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901" w:type="dxa"/>
            <w:gridSpan w:val="2"/>
            <w:tcBorders>
              <w:top w:val="nil"/>
              <w:left w:val="nil"/>
              <w:bottom w:val="nil"/>
              <w:right w:val="nil"/>
            </w:tcBorders>
            <w:shd w:val="clear" w:color="D9D9D9" w:fill="D9D9D9"/>
            <w:noWrap/>
            <w:vAlign w:val="center"/>
            <w:hideMark/>
          </w:tcPr>
          <w:p w14:paraId="667C9F4B" w14:textId="2A348F30"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NULL</w:t>
            </w:r>
          </w:p>
        </w:tc>
        <w:tc>
          <w:tcPr>
            <w:tcW w:w="990" w:type="dxa"/>
            <w:tcBorders>
              <w:top w:val="nil"/>
              <w:left w:val="nil"/>
              <w:bottom w:val="nil"/>
              <w:right w:val="nil"/>
            </w:tcBorders>
            <w:shd w:val="clear" w:color="D9D9D9" w:fill="D9D9D9"/>
            <w:vAlign w:val="center"/>
            <w:hideMark/>
          </w:tcPr>
          <w:p w14:paraId="55F7E805" w14:textId="0B96C9F4" w:rsidR="0059157C" w:rsidRPr="009D1DFF" w:rsidRDefault="0059157C" w:rsidP="0059157C">
            <w:pPr>
              <w:spacing w:after="0"/>
              <w:jc w:val="center"/>
              <w:rPr>
                <w:rFonts w:ascii="Calibri" w:eastAsia="Times New Roman" w:hAnsi="Calibri" w:cs="Times New Roman"/>
                <w:color w:val="000000"/>
                <w:sz w:val="16"/>
                <w:szCs w:val="16"/>
              </w:rPr>
            </w:pPr>
            <w:r>
              <w:rPr>
                <w:rFonts w:ascii="Calibri" w:hAnsi="Calibri" w:cs="Calibri"/>
                <w:color w:val="000000"/>
                <w:sz w:val="18"/>
                <w:szCs w:val="18"/>
              </w:rPr>
              <w:t>NULL</w:t>
            </w:r>
          </w:p>
        </w:tc>
      </w:tr>
      <w:tr w:rsidR="0059157C" w:rsidRPr="009D1DFF" w14:paraId="2269996F" w14:textId="77777777" w:rsidTr="00F81864">
        <w:trPr>
          <w:trHeight w:val="300"/>
        </w:trPr>
        <w:tc>
          <w:tcPr>
            <w:tcW w:w="1846" w:type="dxa"/>
            <w:tcBorders>
              <w:top w:val="nil"/>
              <w:left w:val="nil"/>
              <w:bottom w:val="nil"/>
              <w:right w:val="nil"/>
            </w:tcBorders>
            <w:shd w:val="clear" w:color="auto" w:fill="auto"/>
            <w:vAlign w:val="center"/>
            <w:hideMark/>
          </w:tcPr>
          <w:p w14:paraId="1503F5D0" w14:textId="2EF49447" w:rsidR="0059157C" w:rsidRPr="009D1DFF" w:rsidRDefault="0059157C" w:rsidP="0059157C">
            <w:pPr>
              <w:spacing w:after="0"/>
              <w:rPr>
                <w:rFonts w:ascii="Calibri" w:eastAsia="Times New Roman" w:hAnsi="Calibri" w:cs="Times New Roman"/>
                <w:color w:val="000000"/>
                <w:sz w:val="16"/>
                <w:szCs w:val="16"/>
              </w:rPr>
            </w:pPr>
            <w:r>
              <w:rPr>
                <w:rFonts w:ascii="Calibri" w:hAnsi="Calibri" w:cs="Calibri"/>
                <w:color w:val="000000"/>
                <w:sz w:val="18"/>
                <w:szCs w:val="18"/>
              </w:rPr>
              <w:t>Norwalk Health Department</w:t>
            </w:r>
          </w:p>
        </w:tc>
        <w:tc>
          <w:tcPr>
            <w:tcW w:w="836" w:type="dxa"/>
            <w:tcBorders>
              <w:top w:val="nil"/>
              <w:left w:val="nil"/>
              <w:bottom w:val="nil"/>
              <w:right w:val="nil"/>
            </w:tcBorders>
            <w:shd w:val="clear" w:color="auto" w:fill="auto"/>
            <w:noWrap/>
            <w:vAlign w:val="center"/>
            <w:hideMark/>
          </w:tcPr>
          <w:p w14:paraId="53F9F3BE" w14:textId="4A093B37" w:rsidR="0059157C" w:rsidRPr="009D1DFF" w:rsidRDefault="0059157C" w:rsidP="0059157C">
            <w:pPr>
              <w:spacing w:after="0"/>
              <w:jc w:val="center"/>
              <w:rPr>
                <w:rFonts w:ascii="Calibri" w:eastAsia="Times New Roman" w:hAnsi="Calibri" w:cs="Times New Roman"/>
                <w:b/>
                <w:bCs/>
                <w:sz w:val="16"/>
                <w:szCs w:val="16"/>
              </w:rPr>
            </w:pPr>
            <w:r>
              <w:rPr>
                <w:rFonts w:ascii="Calibri" w:hAnsi="Calibri" w:cs="Calibri"/>
                <w:b/>
                <w:bCs/>
                <w:sz w:val="18"/>
                <w:szCs w:val="18"/>
              </w:rPr>
              <w:t>2</w:t>
            </w:r>
          </w:p>
        </w:tc>
        <w:tc>
          <w:tcPr>
            <w:tcW w:w="810" w:type="dxa"/>
            <w:tcBorders>
              <w:top w:val="nil"/>
              <w:left w:val="nil"/>
              <w:bottom w:val="nil"/>
              <w:right w:val="nil"/>
            </w:tcBorders>
            <w:shd w:val="clear" w:color="auto" w:fill="auto"/>
            <w:noWrap/>
            <w:vAlign w:val="center"/>
            <w:hideMark/>
          </w:tcPr>
          <w:p w14:paraId="3708AF4B" w14:textId="08700A96"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2</w:t>
            </w:r>
          </w:p>
        </w:tc>
        <w:tc>
          <w:tcPr>
            <w:tcW w:w="720" w:type="dxa"/>
            <w:tcBorders>
              <w:top w:val="nil"/>
              <w:left w:val="nil"/>
              <w:bottom w:val="nil"/>
              <w:right w:val="nil"/>
            </w:tcBorders>
            <w:shd w:val="clear" w:color="auto" w:fill="auto"/>
            <w:noWrap/>
            <w:vAlign w:val="center"/>
            <w:hideMark/>
          </w:tcPr>
          <w:p w14:paraId="63399FF8" w14:textId="7FA1D080"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0</w:t>
            </w:r>
          </w:p>
        </w:tc>
        <w:tc>
          <w:tcPr>
            <w:tcW w:w="720" w:type="dxa"/>
            <w:tcBorders>
              <w:top w:val="nil"/>
              <w:left w:val="nil"/>
              <w:bottom w:val="nil"/>
              <w:right w:val="nil"/>
            </w:tcBorders>
            <w:shd w:val="clear" w:color="auto" w:fill="auto"/>
            <w:noWrap/>
            <w:vAlign w:val="center"/>
            <w:hideMark/>
          </w:tcPr>
          <w:p w14:paraId="34BAD120" w14:textId="186E5AF8"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0</w:t>
            </w:r>
          </w:p>
        </w:tc>
        <w:tc>
          <w:tcPr>
            <w:tcW w:w="745" w:type="dxa"/>
            <w:tcBorders>
              <w:top w:val="nil"/>
              <w:left w:val="nil"/>
              <w:bottom w:val="nil"/>
              <w:right w:val="nil"/>
            </w:tcBorders>
            <w:shd w:val="clear" w:color="auto" w:fill="auto"/>
            <w:noWrap/>
            <w:vAlign w:val="center"/>
            <w:hideMark/>
          </w:tcPr>
          <w:p w14:paraId="7DF57EE7" w14:textId="32130F78"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0</w:t>
            </w:r>
          </w:p>
        </w:tc>
        <w:tc>
          <w:tcPr>
            <w:tcW w:w="964" w:type="dxa"/>
            <w:tcBorders>
              <w:top w:val="nil"/>
              <w:left w:val="nil"/>
              <w:bottom w:val="nil"/>
              <w:right w:val="nil"/>
            </w:tcBorders>
            <w:shd w:val="clear" w:color="auto" w:fill="auto"/>
            <w:noWrap/>
            <w:vAlign w:val="center"/>
            <w:hideMark/>
          </w:tcPr>
          <w:p w14:paraId="4E1272A8" w14:textId="1A29FC55"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0</w:t>
            </w:r>
          </w:p>
        </w:tc>
        <w:tc>
          <w:tcPr>
            <w:tcW w:w="901" w:type="dxa"/>
            <w:gridSpan w:val="2"/>
            <w:tcBorders>
              <w:top w:val="nil"/>
              <w:left w:val="nil"/>
              <w:bottom w:val="nil"/>
              <w:right w:val="nil"/>
            </w:tcBorders>
            <w:shd w:val="clear" w:color="auto" w:fill="auto"/>
            <w:noWrap/>
            <w:vAlign w:val="center"/>
            <w:hideMark/>
          </w:tcPr>
          <w:p w14:paraId="34C571EC" w14:textId="47150B14"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0</w:t>
            </w:r>
          </w:p>
        </w:tc>
        <w:tc>
          <w:tcPr>
            <w:tcW w:w="990" w:type="dxa"/>
            <w:tcBorders>
              <w:top w:val="nil"/>
              <w:left w:val="nil"/>
              <w:bottom w:val="nil"/>
              <w:right w:val="nil"/>
            </w:tcBorders>
            <w:shd w:val="clear" w:color="auto" w:fill="auto"/>
            <w:vAlign w:val="center"/>
            <w:hideMark/>
          </w:tcPr>
          <w:p w14:paraId="15B02AE0" w14:textId="55463128" w:rsidR="0059157C" w:rsidRPr="009D1DFF" w:rsidRDefault="0059157C" w:rsidP="0059157C">
            <w:pPr>
              <w:spacing w:after="0"/>
              <w:jc w:val="center"/>
              <w:rPr>
                <w:rFonts w:ascii="Calibri" w:eastAsia="Times New Roman" w:hAnsi="Calibri" w:cs="Times New Roman"/>
                <w:color w:val="000000"/>
                <w:sz w:val="16"/>
                <w:szCs w:val="16"/>
              </w:rPr>
            </w:pPr>
            <w:r>
              <w:rPr>
                <w:rFonts w:ascii="Calibri" w:hAnsi="Calibri" w:cs="Calibri"/>
                <w:color w:val="000000"/>
                <w:sz w:val="18"/>
                <w:szCs w:val="18"/>
              </w:rPr>
              <w:t>0</w:t>
            </w:r>
          </w:p>
        </w:tc>
      </w:tr>
      <w:tr w:rsidR="0059157C" w:rsidRPr="009D1DFF" w14:paraId="78FD080D" w14:textId="77777777" w:rsidTr="00F81864">
        <w:trPr>
          <w:trHeight w:val="300"/>
        </w:trPr>
        <w:tc>
          <w:tcPr>
            <w:tcW w:w="1846" w:type="dxa"/>
            <w:tcBorders>
              <w:top w:val="nil"/>
              <w:left w:val="nil"/>
              <w:bottom w:val="nil"/>
              <w:right w:val="nil"/>
            </w:tcBorders>
            <w:shd w:val="clear" w:color="D9D9D9" w:fill="D9D9D9"/>
            <w:vAlign w:val="center"/>
            <w:hideMark/>
          </w:tcPr>
          <w:p w14:paraId="48300ACB" w14:textId="122A80BD" w:rsidR="0059157C" w:rsidRPr="009D1DFF" w:rsidRDefault="0059157C" w:rsidP="0059157C">
            <w:pPr>
              <w:spacing w:after="0"/>
              <w:rPr>
                <w:rFonts w:ascii="Calibri" w:eastAsia="Times New Roman" w:hAnsi="Calibri" w:cs="Times New Roman"/>
                <w:color w:val="000000"/>
                <w:sz w:val="16"/>
                <w:szCs w:val="16"/>
              </w:rPr>
            </w:pPr>
            <w:r>
              <w:rPr>
                <w:rFonts w:ascii="Calibri" w:hAnsi="Calibri" w:cs="Calibri"/>
                <w:color w:val="000000"/>
                <w:sz w:val="18"/>
                <w:szCs w:val="18"/>
              </w:rPr>
              <w:t>Westport Weston Health District</w:t>
            </w:r>
          </w:p>
        </w:tc>
        <w:tc>
          <w:tcPr>
            <w:tcW w:w="836" w:type="dxa"/>
            <w:tcBorders>
              <w:top w:val="nil"/>
              <w:left w:val="nil"/>
              <w:bottom w:val="nil"/>
              <w:right w:val="nil"/>
            </w:tcBorders>
            <w:shd w:val="clear" w:color="D9D9D9" w:fill="D9D9D9"/>
            <w:noWrap/>
            <w:vAlign w:val="center"/>
            <w:hideMark/>
          </w:tcPr>
          <w:p w14:paraId="761AF4EB" w14:textId="3553F786" w:rsidR="0059157C" w:rsidRPr="009D1DFF" w:rsidRDefault="0059157C" w:rsidP="0059157C">
            <w:pPr>
              <w:spacing w:after="0"/>
              <w:jc w:val="center"/>
              <w:rPr>
                <w:rFonts w:ascii="Calibri" w:eastAsia="Times New Roman" w:hAnsi="Calibri" w:cs="Times New Roman"/>
                <w:b/>
                <w:bCs/>
                <w:sz w:val="16"/>
                <w:szCs w:val="16"/>
              </w:rPr>
            </w:pPr>
            <w:r>
              <w:rPr>
                <w:rFonts w:ascii="Calibri" w:hAnsi="Calibri" w:cs="Calibri"/>
                <w:b/>
                <w:bCs/>
                <w:sz w:val="18"/>
                <w:szCs w:val="18"/>
              </w:rPr>
              <w:t>1</w:t>
            </w:r>
          </w:p>
        </w:tc>
        <w:tc>
          <w:tcPr>
            <w:tcW w:w="810" w:type="dxa"/>
            <w:tcBorders>
              <w:top w:val="nil"/>
              <w:left w:val="nil"/>
              <w:bottom w:val="nil"/>
              <w:right w:val="nil"/>
            </w:tcBorders>
            <w:shd w:val="clear" w:color="D9D9D9" w:fill="D9D9D9"/>
            <w:noWrap/>
            <w:vAlign w:val="center"/>
            <w:hideMark/>
          </w:tcPr>
          <w:p w14:paraId="0332E026" w14:textId="7F5E2D4A"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1</w:t>
            </w:r>
          </w:p>
        </w:tc>
        <w:tc>
          <w:tcPr>
            <w:tcW w:w="720" w:type="dxa"/>
            <w:tcBorders>
              <w:top w:val="nil"/>
              <w:left w:val="nil"/>
              <w:bottom w:val="nil"/>
              <w:right w:val="nil"/>
            </w:tcBorders>
            <w:shd w:val="clear" w:color="D9D9D9" w:fill="D9D9D9"/>
            <w:noWrap/>
            <w:vAlign w:val="center"/>
            <w:hideMark/>
          </w:tcPr>
          <w:p w14:paraId="51CDC02F" w14:textId="21F48746"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0</w:t>
            </w:r>
          </w:p>
        </w:tc>
        <w:tc>
          <w:tcPr>
            <w:tcW w:w="720" w:type="dxa"/>
            <w:tcBorders>
              <w:top w:val="nil"/>
              <w:left w:val="nil"/>
              <w:bottom w:val="nil"/>
              <w:right w:val="nil"/>
            </w:tcBorders>
            <w:shd w:val="clear" w:color="D9D9D9" w:fill="D9D9D9"/>
            <w:noWrap/>
            <w:vAlign w:val="center"/>
            <w:hideMark/>
          </w:tcPr>
          <w:p w14:paraId="5D52B5A0" w14:textId="51FCB00F"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0</w:t>
            </w:r>
          </w:p>
        </w:tc>
        <w:tc>
          <w:tcPr>
            <w:tcW w:w="745" w:type="dxa"/>
            <w:tcBorders>
              <w:top w:val="nil"/>
              <w:left w:val="nil"/>
              <w:bottom w:val="nil"/>
              <w:right w:val="nil"/>
            </w:tcBorders>
            <w:shd w:val="clear" w:color="D9D9D9" w:fill="D9D9D9"/>
            <w:noWrap/>
            <w:vAlign w:val="center"/>
            <w:hideMark/>
          </w:tcPr>
          <w:p w14:paraId="490E90D8" w14:textId="6AEDCA10"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1</w:t>
            </w:r>
          </w:p>
        </w:tc>
        <w:tc>
          <w:tcPr>
            <w:tcW w:w="964" w:type="dxa"/>
            <w:tcBorders>
              <w:top w:val="nil"/>
              <w:left w:val="nil"/>
              <w:bottom w:val="nil"/>
              <w:right w:val="nil"/>
            </w:tcBorders>
            <w:shd w:val="clear" w:color="D9D9D9" w:fill="D9D9D9"/>
            <w:noWrap/>
            <w:vAlign w:val="center"/>
            <w:hideMark/>
          </w:tcPr>
          <w:p w14:paraId="4ED78084" w14:textId="6C60AF85"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0</w:t>
            </w:r>
          </w:p>
        </w:tc>
        <w:tc>
          <w:tcPr>
            <w:tcW w:w="901" w:type="dxa"/>
            <w:gridSpan w:val="2"/>
            <w:tcBorders>
              <w:top w:val="nil"/>
              <w:left w:val="nil"/>
              <w:bottom w:val="nil"/>
              <w:right w:val="nil"/>
            </w:tcBorders>
            <w:shd w:val="clear" w:color="D9D9D9" w:fill="D9D9D9"/>
            <w:noWrap/>
            <w:vAlign w:val="center"/>
            <w:hideMark/>
          </w:tcPr>
          <w:p w14:paraId="3C6A1DD2" w14:textId="5EAAF522"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0</w:t>
            </w:r>
          </w:p>
        </w:tc>
        <w:tc>
          <w:tcPr>
            <w:tcW w:w="990" w:type="dxa"/>
            <w:tcBorders>
              <w:top w:val="nil"/>
              <w:left w:val="nil"/>
              <w:bottom w:val="nil"/>
              <w:right w:val="nil"/>
            </w:tcBorders>
            <w:shd w:val="clear" w:color="D9D9D9" w:fill="D9D9D9"/>
            <w:vAlign w:val="center"/>
            <w:hideMark/>
          </w:tcPr>
          <w:p w14:paraId="4E06E146" w14:textId="7599D72E" w:rsidR="0059157C" w:rsidRPr="009D1DFF" w:rsidRDefault="0059157C" w:rsidP="0059157C">
            <w:pPr>
              <w:spacing w:after="0"/>
              <w:jc w:val="center"/>
              <w:rPr>
                <w:rFonts w:ascii="Calibri" w:eastAsia="Times New Roman" w:hAnsi="Calibri" w:cs="Times New Roman"/>
                <w:color w:val="000000"/>
                <w:sz w:val="16"/>
                <w:szCs w:val="16"/>
              </w:rPr>
            </w:pPr>
            <w:r>
              <w:rPr>
                <w:rFonts w:ascii="Calibri" w:hAnsi="Calibri" w:cs="Calibri"/>
                <w:color w:val="000000"/>
                <w:sz w:val="18"/>
                <w:szCs w:val="18"/>
              </w:rPr>
              <w:t>0</w:t>
            </w:r>
          </w:p>
        </w:tc>
      </w:tr>
      <w:tr w:rsidR="0059157C" w:rsidRPr="009D1DFF" w14:paraId="2EC72486" w14:textId="77777777" w:rsidTr="00F81864">
        <w:trPr>
          <w:trHeight w:val="300"/>
        </w:trPr>
        <w:tc>
          <w:tcPr>
            <w:tcW w:w="1846" w:type="dxa"/>
            <w:tcBorders>
              <w:top w:val="nil"/>
              <w:left w:val="nil"/>
              <w:bottom w:val="nil"/>
              <w:right w:val="nil"/>
            </w:tcBorders>
            <w:shd w:val="clear" w:color="auto" w:fill="auto"/>
            <w:vAlign w:val="center"/>
            <w:hideMark/>
          </w:tcPr>
          <w:p w14:paraId="1E2AE1D2" w14:textId="34540D62" w:rsidR="0059157C" w:rsidRPr="009D1DFF" w:rsidRDefault="0059157C" w:rsidP="0059157C">
            <w:pPr>
              <w:spacing w:after="0"/>
              <w:rPr>
                <w:rFonts w:ascii="Calibri" w:eastAsia="Times New Roman" w:hAnsi="Calibri" w:cs="Times New Roman"/>
                <w:color w:val="000000"/>
                <w:sz w:val="16"/>
                <w:szCs w:val="16"/>
              </w:rPr>
            </w:pPr>
            <w:r>
              <w:rPr>
                <w:rFonts w:ascii="Calibri" w:hAnsi="Calibri" w:cs="Calibri"/>
                <w:color w:val="000000"/>
                <w:sz w:val="18"/>
                <w:szCs w:val="18"/>
              </w:rPr>
              <w:t>Stamford Health Department</w:t>
            </w:r>
          </w:p>
        </w:tc>
        <w:tc>
          <w:tcPr>
            <w:tcW w:w="836" w:type="dxa"/>
            <w:tcBorders>
              <w:top w:val="nil"/>
              <w:left w:val="nil"/>
              <w:bottom w:val="nil"/>
              <w:right w:val="nil"/>
            </w:tcBorders>
            <w:shd w:val="clear" w:color="auto" w:fill="auto"/>
            <w:noWrap/>
            <w:vAlign w:val="center"/>
            <w:hideMark/>
          </w:tcPr>
          <w:p w14:paraId="6E25FBF2" w14:textId="60DADCEB" w:rsidR="0059157C" w:rsidRPr="009D1DFF" w:rsidRDefault="0059157C" w:rsidP="0059157C">
            <w:pPr>
              <w:spacing w:after="0"/>
              <w:jc w:val="center"/>
              <w:rPr>
                <w:rFonts w:ascii="Calibri" w:eastAsia="Times New Roman" w:hAnsi="Calibri" w:cs="Times New Roman"/>
                <w:b/>
                <w:bCs/>
                <w:sz w:val="16"/>
                <w:szCs w:val="16"/>
              </w:rPr>
            </w:pPr>
            <w:r>
              <w:rPr>
                <w:rFonts w:ascii="Calibri" w:hAnsi="Calibri" w:cs="Calibri"/>
                <w:b/>
                <w:bCs/>
                <w:sz w:val="18"/>
                <w:szCs w:val="18"/>
              </w:rPr>
              <w:t>20</w:t>
            </w:r>
          </w:p>
        </w:tc>
        <w:tc>
          <w:tcPr>
            <w:tcW w:w="810" w:type="dxa"/>
            <w:tcBorders>
              <w:top w:val="nil"/>
              <w:left w:val="nil"/>
              <w:bottom w:val="nil"/>
              <w:right w:val="nil"/>
            </w:tcBorders>
            <w:shd w:val="clear" w:color="auto" w:fill="auto"/>
            <w:noWrap/>
            <w:vAlign w:val="center"/>
            <w:hideMark/>
          </w:tcPr>
          <w:p w14:paraId="423F57C5" w14:textId="67027C5C"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4</w:t>
            </w:r>
          </w:p>
        </w:tc>
        <w:tc>
          <w:tcPr>
            <w:tcW w:w="720" w:type="dxa"/>
            <w:tcBorders>
              <w:top w:val="nil"/>
              <w:left w:val="nil"/>
              <w:bottom w:val="nil"/>
              <w:right w:val="nil"/>
            </w:tcBorders>
            <w:shd w:val="clear" w:color="auto" w:fill="auto"/>
            <w:noWrap/>
            <w:vAlign w:val="center"/>
            <w:hideMark/>
          </w:tcPr>
          <w:p w14:paraId="1316E6ED" w14:textId="23920236"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8</w:t>
            </w:r>
          </w:p>
        </w:tc>
        <w:tc>
          <w:tcPr>
            <w:tcW w:w="720" w:type="dxa"/>
            <w:tcBorders>
              <w:top w:val="nil"/>
              <w:left w:val="nil"/>
              <w:bottom w:val="nil"/>
              <w:right w:val="nil"/>
            </w:tcBorders>
            <w:shd w:val="clear" w:color="auto" w:fill="auto"/>
            <w:noWrap/>
            <w:vAlign w:val="center"/>
            <w:hideMark/>
          </w:tcPr>
          <w:p w14:paraId="70A5DB13" w14:textId="40E603FC"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19</w:t>
            </w:r>
          </w:p>
        </w:tc>
        <w:tc>
          <w:tcPr>
            <w:tcW w:w="745" w:type="dxa"/>
            <w:tcBorders>
              <w:top w:val="nil"/>
              <w:left w:val="nil"/>
              <w:bottom w:val="nil"/>
              <w:right w:val="nil"/>
            </w:tcBorders>
            <w:shd w:val="clear" w:color="auto" w:fill="auto"/>
            <w:noWrap/>
            <w:vAlign w:val="center"/>
            <w:hideMark/>
          </w:tcPr>
          <w:p w14:paraId="25D264F6" w14:textId="7EFE49C4"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0</w:t>
            </w:r>
          </w:p>
        </w:tc>
        <w:tc>
          <w:tcPr>
            <w:tcW w:w="964" w:type="dxa"/>
            <w:tcBorders>
              <w:top w:val="nil"/>
              <w:left w:val="nil"/>
              <w:bottom w:val="nil"/>
              <w:right w:val="nil"/>
            </w:tcBorders>
            <w:shd w:val="clear" w:color="auto" w:fill="auto"/>
            <w:noWrap/>
            <w:vAlign w:val="center"/>
            <w:hideMark/>
          </w:tcPr>
          <w:p w14:paraId="1377EAFD" w14:textId="2C411A4A"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8</w:t>
            </w:r>
          </w:p>
        </w:tc>
        <w:tc>
          <w:tcPr>
            <w:tcW w:w="901" w:type="dxa"/>
            <w:gridSpan w:val="2"/>
            <w:tcBorders>
              <w:top w:val="nil"/>
              <w:left w:val="nil"/>
              <w:bottom w:val="nil"/>
              <w:right w:val="nil"/>
            </w:tcBorders>
            <w:shd w:val="clear" w:color="auto" w:fill="auto"/>
            <w:noWrap/>
            <w:vAlign w:val="center"/>
            <w:hideMark/>
          </w:tcPr>
          <w:p w14:paraId="7A7EB988" w14:textId="35ECA354" w:rsidR="0059157C" w:rsidRPr="009D1DFF" w:rsidRDefault="0059157C" w:rsidP="0059157C">
            <w:pPr>
              <w:spacing w:after="0"/>
              <w:jc w:val="center"/>
              <w:rPr>
                <w:rFonts w:ascii="Calibri" w:eastAsia="Times New Roman" w:hAnsi="Calibri" w:cs="Times New Roman"/>
                <w:sz w:val="16"/>
                <w:szCs w:val="16"/>
              </w:rPr>
            </w:pPr>
            <w:r>
              <w:rPr>
                <w:rFonts w:ascii="Calibri" w:hAnsi="Calibri" w:cs="Calibri"/>
                <w:sz w:val="18"/>
                <w:szCs w:val="18"/>
              </w:rPr>
              <w:t>0</w:t>
            </w:r>
          </w:p>
        </w:tc>
        <w:tc>
          <w:tcPr>
            <w:tcW w:w="990" w:type="dxa"/>
            <w:tcBorders>
              <w:top w:val="nil"/>
              <w:left w:val="nil"/>
              <w:bottom w:val="nil"/>
              <w:right w:val="nil"/>
            </w:tcBorders>
            <w:shd w:val="clear" w:color="auto" w:fill="auto"/>
            <w:vAlign w:val="center"/>
            <w:hideMark/>
          </w:tcPr>
          <w:p w14:paraId="6AA09D80" w14:textId="606073A5" w:rsidR="0059157C" w:rsidRPr="009D1DFF" w:rsidRDefault="0059157C" w:rsidP="0059157C">
            <w:pPr>
              <w:spacing w:after="0"/>
              <w:jc w:val="center"/>
              <w:rPr>
                <w:rFonts w:ascii="Calibri" w:eastAsia="Times New Roman" w:hAnsi="Calibri" w:cs="Times New Roman"/>
                <w:color w:val="000000"/>
                <w:sz w:val="16"/>
                <w:szCs w:val="16"/>
              </w:rPr>
            </w:pPr>
            <w:r>
              <w:rPr>
                <w:rFonts w:ascii="Calibri" w:hAnsi="Calibri" w:cs="Calibri"/>
                <w:color w:val="000000"/>
                <w:sz w:val="18"/>
                <w:szCs w:val="18"/>
              </w:rPr>
              <w:t>0</w:t>
            </w:r>
          </w:p>
        </w:tc>
      </w:tr>
      <w:tr w:rsidR="0059157C" w:rsidRPr="009D1DFF" w14:paraId="7A2640FF" w14:textId="77777777" w:rsidTr="001F630D">
        <w:trPr>
          <w:trHeight w:val="300"/>
        </w:trPr>
        <w:tc>
          <w:tcPr>
            <w:tcW w:w="1846" w:type="dxa"/>
            <w:tcBorders>
              <w:top w:val="nil"/>
              <w:left w:val="nil"/>
              <w:bottom w:val="single" w:sz="4" w:space="0" w:color="000000"/>
              <w:right w:val="nil"/>
            </w:tcBorders>
            <w:shd w:val="clear" w:color="auto" w:fill="auto"/>
            <w:noWrap/>
            <w:vAlign w:val="center"/>
            <w:hideMark/>
          </w:tcPr>
          <w:p w14:paraId="28D0E72C" w14:textId="3C525927" w:rsidR="0059157C" w:rsidRPr="009D1DFF" w:rsidRDefault="0059157C" w:rsidP="0059157C">
            <w:pPr>
              <w:spacing w:after="0"/>
              <w:rPr>
                <w:rFonts w:ascii="Calibri" w:eastAsia="Times New Roman" w:hAnsi="Calibri" w:cs="Times New Roman"/>
                <w:b/>
                <w:bCs/>
                <w:color w:val="000000"/>
                <w:sz w:val="16"/>
                <w:szCs w:val="16"/>
              </w:rPr>
            </w:pPr>
            <w:r>
              <w:rPr>
                <w:rFonts w:ascii="Calibri" w:hAnsi="Calibri" w:cs="Calibri"/>
                <w:b/>
                <w:bCs/>
                <w:color w:val="000000"/>
                <w:sz w:val="18"/>
                <w:szCs w:val="18"/>
              </w:rPr>
              <w:t>SUMS</w:t>
            </w:r>
          </w:p>
        </w:tc>
        <w:tc>
          <w:tcPr>
            <w:tcW w:w="836" w:type="dxa"/>
            <w:tcBorders>
              <w:top w:val="nil"/>
              <w:left w:val="nil"/>
              <w:bottom w:val="single" w:sz="4" w:space="0" w:color="000000"/>
              <w:right w:val="nil"/>
            </w:tcBorders>
            <w:shd w:val="clear" w:color="auto" w:fill="auto"/>
            <w:noWrap/>
            <w:vAlign w:val="bottom"/>
            <w:hideMark/>
          </w:tcPr>
          <w:p w14:paraId="71414931" w14:textId="45533866" w:rsidR="0059157C" w:rsidRPr="009D1DFF" w:rsidRDefault="0059157C" w:rsidP="0059157C">
            <w:pPr>
              <w:spacing w:after="0"/>
              <w:jc w:val="center"/>
              <w:rPr>
                <w:rFonts w:ascii="Calibri" w:eastAsia="Times New Roman" w:hAnsi="Calibri" w:cs="Times New Roman"/>
                <w:b/>
                <w:bCs/>
                <w:color w:val="FF0000"/>
                <w:sz w:val="16"/>
                <w:szCs w:val="16"/>
              </w:rPr>
            </w:pPr>
            <w:r>
              <w:rPr>
                <w:rFonts w:ascii="Calibri" w:hAnsi="Calibri" w:cs="Calibri"/>
                <w:b/>
                <w:bCs/>
                <w:color w:val="FF0000"/>
                <w:sz w:val="18"/>
                <w:szCs w:val="18"/>
              </w:rPr>
              <w:t>82</w:t>
            </w:r>
          </w:p>
        </w:tc>
        <w:tc>
          <w:tcPr>
            <w:tcW w:w="810" w:type="dxa"/>
            <w:tcBorders>
              <w:top w:val="nil"/>
              <w:left w:val="nil"/>
              <w:bottom w:val="single" w:sz="4" w:space="0" w:color="000000"/>
              <w:right w:val="nil"/>
            </w:tcBorders>
            <w:shd w:val="clear" w:color="auto" w:fill="auto"/>
            <w:noWrap/>
            <w:vAlign w:val="bottom"/>
            <w:hideMark/>
          </w:tcPr>
          <w:p w14:paraId="70A1BE34" w14:textId="4AB7971E" w:rsidR="0059157C" w:rsidRPr="009D1DFF" w:rsidRDefault="0059157C" w:rsidP="0059157C">
            <w:pPr>
              <w:spacing w:after="0"/>
              <w:jc w:val="center"/>
              <w:rPr>
                <w:rFonts w:ascii="Calibri" w:eastAsia="Times New Roman" w:hAnsi="Calibri" w:cs="Times New Roman"/>
                <w:b/>
                <w:bCs/>
                <w:color w:val="FF0000"/>
                <w:sz w:val="16"/>
                <w:szCs w:val="16"/>
              </w:rPr>
            </w:pPr>
            <w:r>
              <w:rPr>
                <w:rFonts w:ascii="Calibri" w:hAnsi="Calibri" w:cs="Calibri"/>
                <w:b/>
                <w:bCs/>
                <w:color w:val="FF0000"/>
                <w:sz w:val="18"/>
                <w:szCs w:val="18"/>
              </w:rPr>
              <w:t>53</w:t>
            </w:r>
          </w:p>
        </w:tc>
        <w:tc>
          <w:tcPr>
            <w:tcW w:w="720" w:type="dxa"/>
            <w:tcBorders>
              <w:top w:val="nil"/>
              <w:left w:val="nil"/>
              <w:bottom w:val="single" w:sz="4" w:space="0" w:color="000000"/>
              <w:right w:val="nil"/>
            </w:tcBorders>
            <w:shd w:val="clear" w:color="auto" w:fill="auto"/>
            <w:noWrap/>
            <w:vAlign w:val="bottom"/>
            <w:hideMark/>
          </w:tcPr>
          <w:p w14:paraId="080AD631" w14:textId="62C498B5" w:rsidR="0059157C" w:rsidRPr="009D1DFF" w:rsidRDefault="0059157C" w:rsidP="0059157C">
            <w:pPr>
              <w:spacing w:after="0"/>
              <w:jc w:val="center"/>
              <w:rPr>
                <w:rFonts w:ascii="Calibri" w:eastAsia="Times New Roman" w:hAnsi="Calibri" w:cs="Times New Roman"/>
                <w:b/>
                <w:bCs/>
                <w:color w:val="FF0000"/>
                <w:sz w:val="16"/>
                <w:szCs w:val="16"/>
              </w:rPr>
            </w:pPr>
            <w:r>
              <w:rPr>
                <w:rFonts w:ascii="Calibri" w:hAnsi="Calibri" w:cs="Calibri"/>
                <w:b/>
                <w:bCs/>
                <w:color w:val="FF0000"/>
                <w:sz w:val="18"/>
                <w:szCs w:val="18"/>
              </w:rPr>
              <w:t>13</w:t>
            </w:r>
          </w:p>
        </w:tc>
        <w:tc>
          <w:tcPr>
            <w:tcW w:w="720" w:type="dxa"/>
            <w:tcBorders>
              <w:top w:val="nil"/>
              <w:left w:val="nil"/>
              <w:bottom w:val="single" w:sz="4" w:space="0" w:color="000000"/>
              <w:right w:val="nil"/>
            </w:tcBorders>
            <w:shd w:val="clear" w:color="auto" w:fill="auto"/>
            <w:noWrap/>
            <w:vAlign w:val="bottom"/>
            <w:hideMark/>
          </w:tcPr>
          <w:p w14:paraId="22C7CEAC" w14:textId="032F11E1" w:rsidR="0059157C" w:rsidRPr="009D1DFF" w:rsidRDefault="0059157C" w:rsidP="0059157C">
            <w:pPr>
              <w:spacing w:after="0"/>
              <w:jc w:val="center"/>
              <w:rPr>
                <w:rFonts w:ascii="Calibri" w:eastAsia="Times New Roman" w:hAnsi="Calibri" w:cs="Times New Roman"/>
                <w:b/>
                <w:bCs/>
                <w:color w:val="FF0000"/>
                <w:sz w:val="16"/>
                <w:szCs w:val="16"/>
              </w:rPr>
            </w:pPr>
            <w:r>
              <w:rPr>
                <w:rFonts w:ascii="Calibri" w:hAnsi="Calibri" w:cs="Calibri"/>
                <w:b/>
                <w:bCs/>
                <w:color w:val="FF0000"/>
                <w:sz w:val="18"/>
                <w:szCs w:val="18"/>
              </w:rPr>
              <w:t>25</w:t>
            </w:r>
          </w:p>
        </w:tc>
        <w:tc>
          <w:tcPr>
            <w:tcW w:w="745" w:type="dxa"/>
            <w:tcBorders>
              <w:top w:val="nil"/>
              <w:left w:val="nil"/>
              <w:bottom w:val="single" w:sz="4" w:space="0" w:color="000000"/>
              <w:right w:val="nil"/>
            </w:tcBorders>
            <w:shd w:val="clear" w:color="auto" w:fill="auto"/>
            <w:noWrap/>
            <w:vAlign w:val="bottom"/>
            <w:hideMark/>
          </w:tcPr>
          <w:p w14:paraId="66507127" w14:textId="4EFEB484" w:rsidR="0059157C" w:rsidRPr="009D1DFF" w:rsidRDefault="0059157C" w:rsidP="0059157C">
            <w:pPr>
              <w:spacing w:after="0"/>
              <w:jc w:val="center"/>
              <w:rPr>
                <w:rFonts w:ascii="Calibri" w:eastAsia="Times New Roman" w:hAnsi="Calibri" w:cs="Times New Roman"/>
                <w:b/>
                <w:bCs/>
                <w:color w:val="FF0000"/>
                <w:sz w:val="16"/>
                <w:szCs w:val="16"/>
              </w:rPr>
            </w:pPr>
            <w:r>
              <w:rPr>
                <w:rFonts w:ascii="Calibri" w:hAnsi="Calibri" w:cs="Calibri"/>
                <w:b/>
                <w:bCs/>
                <w:color w:val="FF0000"/>
                <w:sz w:val="18"/>
                <w:szCs w:val="18"/>
              </w:rPr>
              <w:t>5</w:t>
            </w:r>
          </w:p>
        </w:tc>
        <w:tc>
          <w:tcPr>
            <w:tcW w:w="964" w:type="dxa"/>
            <w:tcBorders>
              <w:top w:val="nil"/>
              <w:left w:val="nil"/>
              <w:bottom w:val="single" w:sz="4" w:space="0" w:color="000000"/>
              <w:right w:val="nil"/>
            </w:tcBorders>
            <w:shd w:val="clear" w:color="auto" w:fill="auto"/>
            <w:noWrap/>
            <w:vAlign w:val="bottom"/>
            <w:hideMark/>
          </w:tcPr>
          <w:p w14:paraId="3711C8C0" w14:textId="290202FC" w:rsidR="0059157C" w:rsidRPr="009D1DFF" w:rsidRDefault="0059157C" w:rsidP="0059157C">
            <w:pPr>
              <w:spacing w:after="0"/>
              <w:jc w:val="center"/>
              <w:rPr>
                <w:rFonts w:ascii="Calibri" w:eastAsia="Times New Roman" w:hAnsi="Calibri" w:cs="Times New Roman"/>
                <w:b/>
                <w:bCs/>
                <w:color w:val="FF0000"/>
                <w:sz w:val="16"/>
                <w:szCs w:val="16"/>
              </w:rPr>
            </w:pPr>
            <w:r>
              <w:rPr>
                <w:rFonts w:ascii="Calibri" w:hAnsi="Calibri" w:cs="Calibri"/>
                <w:b/>
                <w:bCs/>
                <w:color w:val="FF0000"/>
                <w:sz w:val="18"/>
                <w:szCs w:val="18"/>
              </w:rPr>
              <w:t>10</w:t>
            </w:r>
          </w:p>
        </w:tc>
        <w:tc>
          <w:tcPr>
            <w:tcW w:w="877" w:type="dxa"/>
            <w:tcBorders>
              <w:top w:val="nil"/>
              <w:left w:val="nil"/>
              <w:bottom w:val="single" w:sz="4" w:space="0" w:color="000000"/>
              <w:right w:val="nil"/>
            </w:tcBorders>
            <w:shd w:val="clear" w:color="auto" w:fill="auto"/>
            <w:noWrap/>
            <w:vAlign w:val="bottom"/>
            <w:hideMark/>
          </w:tcPr>
          <w:p w14:paraId="404F3096" w14:textId="267F2054" w:rsidR="0059157C" w:rsidRPr="009D1DFF" w:rsidRDefault="0059157C" w:rsidP="0059157C">
            <w:pPr>
              <w:spacing w:after="0"/>
              <w:jc w:val="center"/>
              <w:rPr>
                <w:rFonts w:ascii="Calibri" w:eastAsia="Times New Roman" w:hAnsi="Calibri" w:cs="Times New Roman"/>
                <w:b/>
                <w:bCs/>
                <w:color w:val="FF0000"/>
                <w:sz w:val="16"/>
                <w:szCs w:val="16"/>
              </w:rPr>
            </w:pPr>
            <w:r>
              <w:rPr>
                <w:rFonts w:ascii="Calibri" w:hAnsi="Calibri" w:cs="Calibri"/>
                <w:b/>
                <w:bCs/>
                <w:color w:val="FF0000"/>
                <w:sz w:val="18"/>
                <w:szCs w:val="18"/>
              </w:rPr>
              <w:t>4</w:t>
            </w:r>
          </w:p>
        </w:tc>
        <w:tc>
          <w:tcPr>
            <w:tcW w:w="1014" w:type="dxa"/>
            <w:gridSpan w:val="2"/>
            <w:tcBorders>
              <w:top w:val="nil"/>
              <w:left w:val="nil"/>
              <w:bottom w:val="single" w:sz="4" w:space="0" w:color="000000"/>
              <w:right w:val="nil"/>
            </w:tcBorders>
            <w:shd w:val="clear" w:color="auto" w:fill="auto"/>
            <w:noWrap/>
            <w:vAlign w:val="bottom"/>
            <w:hideMark/>
          </w:tcPr>
          <w:p w14:paraId="3907C53B" w14:textId="29F8D7D1" w:rsidR="0059157C" w:rsidRPr="009D1DFF" w:rsidRDefault="0059157C" w:rsidP="0059157C">
            <w:pPr>
              <w:spacing w:after="0"/>
              <w:jc w:val="center"/>
              <w:rPr>
                <w:rFonts w:ascii="Calibri" w:eastAsia="Times New Roman" w:hAnsi="Calibri" w:cs="Times New Roman"/>
                <w:b/>
                <w:bCs/>
                <w:color w:val="FF0000"/>
                <w:sz w:val="16"/>
                <w:szCs w:val="16"/>
              </w:rPr>
            </w:pPr>
            <w:r>
              <w:rPr>
                <w:rFonts w:ascii="Calibri" w:hAnsi="Calibri" w:cs="Calibri"/>
                <w:b/>
                <w:bCs/>
                <w:color w:val="FF0000"/>
                <w:sz w:val="18"/>
                <w:szCs w:val="18"/>
              </w:rPr>
              <w:t>0</w:t>
            </w:r>
          </w:p>
        </w:tc>
      </w:tr>
    </w:tbl>
    <w:p w14:paraId="28986B4D" w14:textId="77777777" w:rsidR="009716B8" w:rsidRPr="009716B8" w:rsidRDefault="009716B8">
      <w:pPr>
        <w:rPr>
          <w:bCs/>
          <w:color w:val="FF0000"/>
        </w:rPr>
      </w:pPr>
    </w:p>
    <w:p w14:paraId="7A593BC4" w14:textId="77777777" w:rsidR="009D1DFF" w:rsidRDefault="009D1DFF">
      <w:pPr>
        <w:rPr>
          <w:b/>
          <w:bCs/>
        </w:rPr>
      </w:pPr>
      <w:r>
        <w:rPr>
          <w:b/>
          <w:bCs/>
        </w:rPr>
        <w:br w:type="page"/>
      </w:r>
    </w:p>
    <w:p w14:paraId="4C56C364" w14:textId="30786121" w:rsidR="00475EC5" w:rsidRDefault="001E38DD" w:rsidP="00767B7E">
      <w:pPr>
        <w:pStyle w:val="NoSpacing"/>
        <w:ind w:left="720"/>
        <w:outlineLvl w:val="1"/>
        <w:rPr>
          <w:bCs/>
        </w:rPr>
      </w:pPr>
      <w:bookmarkStart w:id="16" w:name="_Toc68010821"/>
      <w:r w:rsidRPr="002A1E81">
        <w:rPr>
          <w:b/>
          <w:bCs/>
        </w:rPr>
        <w:t xml:space="preserve">Figure A1: </w:t>
      </w:r>
      <w:r w:rsidRPr="002A1E81">
        <w:rPr>
          <w:bCs/>
        </w:rPr>
        <w:t>Notification Procedures for CT Marine Beaches (2003-20</w:t>
      </w:r>
      <w:r w:rsidR="0059157C" w:rsidRPr="002A1E81">
        <w:rPr>
          <w:bCs/>
        </w:rPr>
        <w:t>20</w:t>
      </w:r>
      <w:r w:rsidRPr="002A1E81">
        <w:rPr>
          <w:bCs/>
        </w:rPr>
        <w:t>).</w:t>
      </w:r>
      <w:r w:rsidR="003824C9" w:rsidRPr="002A1E81">
        <w:rPr>
          <w:bCs/>
        </w:rPr>
        <w:t xml:space="preserve"> </w:t>
      </w:r>
      <w:r w:rsidR="003824C9">
        <w:rPr>
          <w:bCs/>
        </w:rPr>
        <w:t>This figure presents the sums from Table A1.</w:t>
      </w:r>
      <w:bookmarkEnd w:id="16"/>
    </w:p>
    <w:p w14:paraId="3792B077" w14:textId="77777777" w:rsidR="009D1DFF" w:rsidRDefault="009D1DFF" w:rsidP="00C60547">
      <w:pPr>
        <w:pStyle w:val="NoSpacing"/>
        <w:ind w:left="720"/>
        <w:rPr>
          <w:bCs/>
        </w:rPr>
      </w:pPr>
    </w:p>
    <w:p w14:paraId="1188969B" w14:textId="16802796" w:rsidR="009D1DFF" w:rsidRDefault="0059157C" w:rsidP="00C60547">
      <w:pPr>
        <w:pStyle w:val="NoSpacing"/>
        <w:ind w:left="720"/>
        <w:rPr>
          <w:bCs/>
        </w:rPr>
      </w:pPr>
      <w:r>
        <w:rPr>
          <w:noProof/>
        </w:rPr>
        <w:drawing>
          <wp:inline distT="0" distB="0" distL="0" distR="0" wp14:anchorId="4D7B72E5" wp14:editId="13F38706">
            <wp:extent cx="4286250" cy="3477524"/>
            <wp:effectExtent l="0" t="0" r="0" b="8890"/>
            <wp:docPr id="6" name="Picture 3">
              <a:extLst xmlns:a="http://schemas.openxmlformats.org/drawingml/2006/main">
                <a:ext uri="{FF2B5EF4-FFF2-40B4-BE49-F238E27FC236}">
                  <a16:creationId xmlns:a16="http://schemas.microsoft.com/office/drawing/2014/main" id="{00000000-0008-0000-04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0000000-0008-0000-0400-000004000000}"/>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0" cy="347752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00675D3" w14:textId="1533016A" w:rsidR="009D1DFF" w:rsidRDefault="009D1DFF" w:rsidP="00C60547">
      <w:pPr>
        <w:pStyle w:val="NoSpacing"/>
        <w:ind w:left="720"/>
        <w:rPr>
          <w:b/>
          <w:bCs/>
        </w:rPr>
      </w:pPr>
    </w:p>
    <w:p w14:paraId="52E2FE5C" w14:textId="77777777" w:rsidR="001E38DD" w:rsidRDefault="001E38DD" w:rsidP="00C60547">
      <w:pPr>
        <w:pStyle w:val="NoSpacing"/>
        <w:ind w:left="720"/>
        <w:rPr>
          <w:b/>
          <w:bCs/>
        </w:rPr>
      </w:pPr>
    </w:p>
    <w:p w14:paraId="69450009" w14:textId="77777777" w:rsidR="001E38DD" w:rsidRPr="00B4081A" w:rsidRDefault="001E38DD" w:rsidP="00C60547">
      <w:pPr>
        <w:pStyle w:val="NoSpacing"/>
        <w:ind w:left="720"/>
        <w:rPr>
          <w:b/>
          <w:bCs/>
        </w:rPr>
      </w:pPr>
    </w:p>
    <w:p w14:paraId="171F59B3" w14:textId="77777777" w:rsidR="00475EC5" w:rsidRDefault="00475EC5" w:rsidP="00C60547">
      <w:pPr>
        <w:pStyle w:val="NoSpacing"/>
        <w:ind w:left="720"/>
        <w:rPr>
          <w:b/>
          <w:bCs/>
        </w:rPr>
      </w:pPr>
    </w:p>
    <w:p w14:paraId="28C0E83E" w14:textId="4AA5B153" w:rsidR="00C60547" w:rsidRPr="002A1E81" w:rsidRDefault="00C60547" w:rsidP="00C60547">
      <w:pPr>
        <w:pStyle w:val="NoSpacing"/>
        <w:ind w:left="720"/>
      </w:pPr>
      <w:r w:rsidRPr="00050C75">
        <w:rPr>
          <w:b/>
        </w:rPr>
        <w:t>A8:  Coastal Beach Monitoring Meetin</w:t>
      </w:r>
      <w:r>
        <w:rPr>
          <w:b/>
        </w:rPr>
        <w:t>gs with Public Health Officials.</w:t>
      </w:r>
      <w:bookmarkStart w:id="17" w:name="grant14"/>
      <w:bookmarkEnd w:id="17"/>
      <w:r>
        <w:rPr>
          <w:b/>
        </w:rPr>
        <w:t xml:space="preserve">  </w:t>
      </w:r>
      <w:r w:rsidRPr="00F75ACB">
        <w:t>CT DPH</w:t>
      </w:r>
      <w:r w:rsidRPr="00882CC2">
        <w:t xml:space="preserve"> hosts a </w:t>
      </w:r>
      <w:r>
        <w:t>spring</w:t>
      </w:r>
      <w:r w:rsidRPr="00882CC2">
        <w:t xml:space="preserve"> meeting for coastal Public Health Officials to review the current status of the Beach Grant in Connecticut. Speakers at the meeting have</w:t>
      </w:r>
      <w:r>
        <w:t xml:space="preserve"> previously</w:t>
      </w:r>
      <w:r w:rsidRPr="00882CC2">
        <w:t xml:space="preserve"> included representatives </w:t>
      </w:r>
      <w:r w:rsidR="00AA09A8">
        <w:t>from</w:t>
      </w:r>
      <w:r w:rsidRPr="00882CC2">
        <w:t xml:space="preserve"> US EPA Region 1, </w:t>
      </w:r>
      <w:r>
        <w:t xml:space="preserve">CT </w:t>
      </w:r>
      <w:r w:rsidRPr="00882CC2">
        <w:t xml:space="preserve">DPH State Laboratory, </w:t>
      </w:r>
      <w:r w:rsidR="00257437" w:rsidRPr="00882CC2">
        <w:t>and the</w:t>
      </w:r>
      <w:r w:rsidRPr="00882CC2">
        <w:t xml:space="preserve"> Aquaculture Division of the Department of Agriculture,</w:t>
      </w:r>
      <w:r w:rsidR="00AA09A8">
        <w:t xml:space="preserve"> the National Oceanic and Atmospheric Association (NOAA),</w:t>
      </w:r>
      <w:r w:rsidRPr="00882CC2">
        <w:t xml:space="preserve"> municipal government officials</w:t>
      </w:r>
      <w:r w:rsidR="00AA09A8">
        <w:t>,</w:t>
      </w:r>
      <w:r w:rsidRPr="00882CC2">
        <w:t xml:space="preserve"> </w:t>
      </w:r>
      <w:r w:rsidR="0075299A">
        <w:t xml:space="preserve">Yale </w:t>
      </w:r>
      <w:r w:rsidRPr="00882CC2">
        <w:t xml:space="preserve">and </w:t>
      </w:r>
      <w:r>
        <w:t xml:space="preserve">CT </w:t>
      </w:r>
      <w:r w:rsidRPr="00882CC2">
        <w:t xml:space="preserve">DPH. The </w:t>
      </w:r>
      <w:r>
        <w:t>agenda include</w:t>
      </w:r>
      <w:r w:rsidR="007B41EC">
        <w:t>s a</w:t>
      </w:r>
      <w:r w:rsidRPr="00882CC2">
        <w:t xml:space="preserve"> review</w:t>
      </w:r>
      <w:r w:rsidR="007B41EC">
        <w:t xml:space="preserve"> of</w:t>
      </w:r>
      <w:r w:rsidRPr="00882CC2">
        <w:t xml:space="preserve"> protocols for collecting beach closure and advisory </w:t>
      </w:r>
      <w:r w:rsidRPr="002A1E81">
        <w:t>information during the bathing season plus guidance</w:t>
      </w:r>
      <w:r w:rsidR="0005221D" w:rsidRPr="002A1E81">
        <w:t>/training</w:t>
      </w:r>
      <w:r w:rsidRPr="002A1E81">
        <w:t xml:space="preserve"> for collecting and transporting samples. </w:t>
      </w:r>
      <w:r w:rsidR="0059157C" w:rsidRPr="002A1E81">
        <w:t xml:space="preserve"> Usually held in May of each year, constraints related to the pandemic forced a delay until the Fall of 2020.  </w:t>
      </w:r>
      <w:r w:rsidR="00B4081A" w:rsidRPr="002A1E81">
        <w:t xml:space="preserve"> </w:t>
      </w:r>
      <w:r w:rsidR="00A2396A" w:rsidRPr="002A1E81">
        <w:t>The</w:t>
      </w:r>
      <w:r w:rsidR="00FE0A2A" w:rsidRPr="002A1E81">
        <w:t xml:space="preserve"> </w:t>
      </w:r>
      <w:r w:rsidR="00A2396A" w:rsidRPr="002A1E81">
        <w:t xml:space="preserve">agenda for the </w:t>
      </w:r>
      <w:r w:rsidR="0059157C" w:rsidRPr="002A1E81">
        <w:t>September</w:t>
      </w:r>
      <w:r w:rsidR="00A2396A" w:rsidRPr="002A1E81">
        <w:t xml:space="preserve">, </w:t>
      </w:r>
      <w:r w:rsidR="00703DC8" w:rsidRPr="002A1E81">
        <w:t>20</w:t>
      </w:r>
      <w:r w:rsidR="0059157C" w:rsidRPr="002A1E81">
        <w:t>20</w:t>
      </w:r>
      <w:r w:rsidR="00A2396A" w:rsidRPr="002A1E81">
        <w:t xml:space="preserve"> meeting is found in Appendix A.</w:t>
      </w:r>
    </w:p>
    <w:p w14:paraId="0B9A5F8E" w14:textId="77777777" w:rsidR="00C60547" w:rsidRPr="00882CC2" w:rsidRDefault="00C60547" w:rsidP="00C60547">
      <w:pPr>
        <w:pStyle w:val="NoSpacing"/>
        <w:ind w:left="720"/>
        <w:rPr>
          <w:b/>
          <w:bCs/>
        </w:rPr>
      </w:pPr>
    </w:p>
    <w:p w14:paraId="3C507393" w14:textId="5EA2DFE3" w:rsidR="00AA09A8" w:rsidRPr="002A1E81" w:rsidRDefault="00C60547" w:rsidP="00C60547">
      <w:pPr>
        <w:pStyle w:val="NoSpacing"/>
        <w:ind w:left="720"/>
      </w:pPr>
      <w:r w:rsidRPr="00451521">
        <w:rPr>
          <w:b/>
        </w:rPr>
        <w:t>A9:  Providing Beach Grant Generated Data upon Request</w:t>
      </w:r>
      <w:r>
        <w:rPr>
          <w:b/>
        </w:rPr>
        <w:t xml:space="preserve">. </w:t>
      </w:r>
      <w:r w:rsidRPr="00451521">
        <w:rPr>
          <w:b/>
        </w:rPr>
        <w:t xml:space="preserve">  </w:t>
      </w:r>
      <w:bookmarkStart w:id="18" w:name="grant15"/>
      <w:bookmarkEnd w:id="18"/>
      <w:r w:rsidRPr="00882CC2">
        <w:t>At various times throughout the year</w:t>
      </w:r>
      <w:r>
        <w:t>,</w:t>
      </w:r>
      <w:r w:rsidRPr="00882CC2">
        <w:t xml:space="preserve"> the </w:t>
      </w:r>
      <w:r>
        <w:t xml:space="preserve">CT </w:t>
      </w:r>
      <w:r w:rsidRPr="00882CC2">
        <w:t xml:space="preserve">DPH Recreation Program receives requests from </w:t>
      </w:r>
      <w:r>
        <w:t>conservation organizations</w:t>
      </w:r>
      <w:r w:rsidR="00416D24">
        <w:t xml:space="preserve"> and other interested parties</w:t>
      </w:r>
      <w:r>
        <w:t xml:space="preserve"> </w:t>
      </w:r>
      <w:r w:rsidRPr="00882CC2">
        <w:t xml:space="preserve">for </w:t>
      </w:r>
      <w:r>
        <w:t>t</w:t>
      </w:r>
      <w:r w:rsidRPr="00882CC2">
        <w:t>he notification and monitoring data.</w:t>
      </w:r>
      <w:r>
        <w:t xml:space="preserve"> </w:t>
      </w:r>
      <w:r w:rsidRPr="00882CC2">
        <w:t xml:space="preserve"> </w:t>
      </w:r>
      <w:r w:rsidR="00D83500">
        <w:t xml:space="preserve">In </w:t>
      </w:r>
      <w:r w:rsidR="00703DC8">
        <w:t>2019</w:t>
      </w:r>
      <w:r w:rsidR="00D83500">
        <w:t xml:space="preserve"> t</w:t>
      </w:r>
      <w:r w:rsidR="00A2396A">
        <w:t xml:space="preserve">he DPH Recreation </w:t>
      </w:r>
      <w:r w:rsidR="008C5E4A" w:rsidRPr="002A1E81">
        <w:t xml:space="preserve">Program </w:t>
      </w:r>
      <w:r w:rsidR="00A2396A" w:rsidRPr="002A1E81">
        <w:t xml:space="preserve">responded to </w:t>
      </w:r>
      <w:r w:rsidR="00D83500" w:rsidRPr="002A1E81">
        <w:t>a</w:t>
      </w:r>
      <w:r w:rsidR="00034181" w:rsidRPr="002A1E81">
        <w:t xml:space="preserve"> </w:t>
      </w:r>
      <w:r w:rsidR="008C5E4A" w:rsidRPr="002A1E81">
        <w:t>request</w:t>
      </w:r>
      <w:r w:rsidR="007B41EC" w:rsidRPr="002A1E81">
        <w:t xml:space="preserve"> from </w:t>
      </w:r>
      <w:r w:rsidR="00D83500" w:rsidRPr="002A1E81">
        <w:t xml:space="preserve">the </w:t>
      </w:r>
      <w:r w:rsidR="007B41EC" w:rsidRPr="002A1E81">
        <w:t>CT Council on Environmental Quality</w:t>
      </w:r>
      <w:r w:rsidR="00D83500" w:rsidRPr="002A1E81">
        <w:t>.</w:t>
      </w:r>
      <w:r w:rsidR="003120FC" w:rsidRPr="002A1E81">
        <w:t xml:space="preserve">  The CT Council on Environmental Quality publishes their annual report in mid-April.  </w:t>
      </w:r>
      <w:r w:rsidR="00E32875" w:rsidRPr="002A1E81">
        <w:t xml:space="preserve"> </w:t>
      </w:r>
      <w:r w:rsidR="003120FC" w:rsidRPr="002A1E81">
        <w:t>The summary data for</w:t>
      </w:r>
      <w:r w:rsidR="00D83500" w:rsidRPr="002A1E81">
        <w:t xml:space="preserve"> the </w:t>
      </w:r>
      <w:r w:rsidR="00703DC8" w:rsidRPr="002A1E81">
        <w:t>20</w:t>
      </w:r>
      <w:r w:rsidR="0059157C" w:rsidRPr="002A1E81">
        <w:t>20</w:t>
      </w:r>
      <w:r w:rsidR="00D83500" w:rsidRPr="002A1E81">
        <w:t xml:space="preserve"> </w:t>
      </w:r>
      <w:r w:rsidR="003120FC" w:rsidRPr="002A1E81">
        <w:t xml:space="preserve">beach closures will be available on Council’s internet site (http://www.ct.gov/ceq/cwp/view.asp?a=986&amp;q=248850). </w:t>
      </w:r>
      <w:r w:rsidR="00E32875" w:rsidRPr="002A1E81">
        <w:t xml:space="preserve">The Council reports event incidence relative to the prior year.   When the report is issued, it should thus show </w:t>
      </w:r>
      <w:r w:rsidR="00223B67" w:rsidRPr="002A1E81">
        <w:t>a</w:t>
      </w:r>
      <w:r w:rsidR="0059157C" w:rsidRPr="002A1E81">
        <w:t xml:space="preserve"> large decrease </w:t>
      </w:r>
      <w:r w:rsidR="00223B67" w:rsidRPr="002A1E81">
        <w:t>in closures for</w:t>
      </w:r>
      <w:r w:rsidR="00D83500" w:rsidRPr="002A1E81">
        <w:t xml:space="preserve"> </w:t>
      </w:r>
      <w:r w:rsidR="00703DC8" w:rsidRPr="002A1E81">
        <w:t>20</w:t>
      </w:r>
      <w:r w:rsidR="0059157C" w:rsidRPr="002A1E81">
        <w:t>20</w:t>
      </w:r>
      <w:r w:rsidR="00D83500" w:rsidRPr="002A1E81">
        <w:t xml:space="preserve"> relative to </w:t>
      </w:r>
      <w:r w:rsidR="004403DE" w:rsidRPr="002A1E81">
        <w:t>201</w:t>
      </w:r>
      <w:r w:rsidR="0059157C" w:rsidRPr="002A1E81">
        <w:t>9</w:t>
      </w:r>
      <w:r w:rsidR="00E32875" w:rsidRPr="002A1E81">
        <w:t xml:space="preserve">.  </w:t>
      </w:r>
      <w:r w:rsidR="00AA09A8" w:rsidRPr="002A1E81">
        <w:t>Th</w:t>
      </w:r>
      <w:r w:rsidR="006238CB" w:rsidRPr="002A1E81">
        <w:t>e</w:t>
      </w:r>
      <w:r w:rsidR="00AA09A8" w:rsidRPr="002A1E81">
        <w:t xml:space="preserve"> </w:t>
      </w:r>
      <w:r w:rsidR="006238CB" w:rsidRPr="002A1E81">
        <w:t xml:space="preserve">CT DPH </w:t>
      </w:r>
      <w:r w:rsidR="00AA09A8" w:rsidRPr="002A1E81">
        <w:t xml:space="preserve">Beach Program has also </w:t>
      </w:r>
      <w:r w:rsidR="00D83500" w:rsidRPr="002A1E81">
        <w:t>incorporated</w:t>
      </w:r>
      <w:r w:rsidR="00AA09A8" w:rsidRPr="002A1E81">
        <w:t xml:space="preserve"> </w:t>
      </w:r>
      <w:r w:rsidR="00AA09A8">
        <w:t xml:space="preserve">monitoring </w:t>
      </w:r>
      <w:r w:rsidR="00AA09A8" w:rsidRPr="002A1E81">
        <w:t>and notification data to</w:t>
      </w:r>
      <w:r w:rsidR="00513C10" w:rsidRPr="002A1E81">
        <w:t xml:space="preserve"> the "Our Environment" Chapter of </w:t>
      </w:r>
      <w:r w:rsidR="00AA09A8" w:rsidRPr="002A1E81">
        <w:t>CT DPH’s</w:t>
      </w:r>
      <w:r w:rsidR="00513C10" w:rsidRPr="002A1E81">
        <w:t xml:space="preserve"> Strategic Health Action Plan.</w:t>
      </w:r>
      <w:r w:rsidR="00AA09A8" w:rsidRPr="002A1E81">
        <w:t xml:space="preserve"> </w:t>
      </w:r>
      <w:r w:rsidR="00F81CA1" w:rsidRPr="002A1E81">
        <w:t xml:space="preserve"> Furthermore, the CT DPH Beach Program has been </w:t>
      </w:r>
      <w:r w:rsidR="0059157C" w:rsidRPr="002A1E81">
        <w:t xml:space="preserve">continuing its </w:t>
      </w:r>
      <w:r w:rsidR="00F81CA1" w:rsidRPr="002A1E81">
        <w:t>collaboration with the East Shore Department of Health, and Yale University on research related to the effects of storm water intrusion on beaches and shellfish beds in mid-coastal Connecticut.</w:t>
      </w:r>
    </w:p>
    <w:p w14:paraId="756E8F96" w14:textId="77777777" w:rsidR="00513C10" w:rsidRPr="00882CC2" w:rsidRDefault="00513C10" w:rsidP="00C60547">
      <w:pPr>
        <w:pStyle w:val="NoSpacing"/>
        <w:ind w:left="720"/>
      </w:pPr>
    </w:p>
    <w:p w14:paraId="2D876EBF" w14:textId="77777777" w:rsidR="005413EB" w:rsidRDefault="00C60547" w:rsidP="00C60547">
      <w:pPr>
        <w:pStyle w:val="NoSpacing"/>
        <w:ind w:left="720"/>
      </w:pPr>
      <w:r w:rsidRPr="00451521">
        <w:rPr>
          <w:b/>
        </w:rPr>
        <w:t>A10:  US EPA Annual Report</w:t>
      </w:r>
      <w:r>
        <w:rPr>
          <w:b/>
        </w:rPr>
        <w:t>.</w:t>
      </w:r>
      <w:r w:rsidRPr="00451521">
        <w:rPr>
          <w:b/>
        </w:rPr>
        <w:t xml:space="preserve">  </w:t>
      </w:r>
      <w:bookmarkStart w:id="19" w:name="grant23"/>
      <w:bookmarkEnd w:id="19"/>
      <w:r w:rsidRPr="00F75ACB">
        <w:t>CT DPH</w:t>
      </w:r>
      <w:r w:rsidRPr="00882CC2">
        <w:t xml:space="preserve"> prepares and submits an annual Beach Grant report to US EPA Region 1 using a format that was developed jointly between US EPA Region 1 and </w:t>
      </w:r>
      <w:r>
        <w:t xml:space="preserve">CT </w:t>
      </w:r>
      <w:r w:rsidRPr="00882CC2">
        <w:t>DPH. The annual report includes</w:t>
      </w:r>
      <w:r>
        <w:t xml:space="preserve"> </w:t>
      </w:r>
      <w:r w:rsidRPr="00882CC2">
        <w:t>description</w:t>
      </w:r>
      <w:r>
        <w:t>s</w:t>
      </w:r>
      <w:r w:rsidRPr="00882CC2">
        <w:t xml:space="preserve"> of beach data collection and management</w:t>
      </w:r>
      <w:r>
        <w:t xml:space="preserve"> along with</w:t>
      </w:r>
      <w:r w:rsidRPr="00882CC2">
        <w:t xml:space="preserve"> performance criteria </w:t>
      </w:r>
      <w:r>
        <w:t>and</w:t>
      </w:r>
      <w:r w:rsidRPr="00882CC2">
        <w:t xml:space="preserve"> beach data summaries.</w:t>
      </w:r>
    </w:p>
    <w:p w14:paraId="3FB0559A" w14:textId="77777777" w:rsidR="00C60547" w:rsidRPr="00882CC2" w:rsidRDefault="00C60547" w:rsidP="00C60547">
      <w:pPr>
        <w:pStyle w:val="NoSpacing"/>
        <w:ind w:left="720"/>
      </w:pPr>
      <w:r w:rsidRPr="00882CC2">
        <w:tab/>
      </w:r>
    </w:p>
    <w:p w14:paraId="6AD0C1F8" w14:textId="77777777" w:rsidR="00D83500" w:rsidRDefault="00C60547" w:rsidP="00C60547">
      <w:pPr>
        <w:pStyle w:val="NoSpacing"/>
        <w:ind w:left="720"/>
      </w:pPr>
      <w:r w:rsidRPr="00451521">
        <w:rPr>
          <w:b/>
        </w:rPr>
        <w:t>A11:  Education</w:t>
      </w:r>
      <w:r>
        <w:rPr>
          <w:b/>
        </w:rPr>
        <w:t xml:space="preserve"> and</w:t>
      </w:r>
      <w:r w:rsidRPr="00451521">
        <w:rPr>
          <w:b/>
        </w:rPr>
        <w:t xml:space="preserve"> Outreach</w:t>
      </w:r>
      <w:bookmarkStart w:id="20" w:name="grant24"/>
      <w:bookmarkEnd w:id="20"/>
      <w:r>
        <w:rPr>
          <w:b/>
        </w:rPr>
        <w:t xml:space="preserve">.  </w:t>
      </w:r>
      <w:r>
        <w:t xml:space="preserve">When CT </w:t>
      </w:r>
      <w:r w:rsidRPr="00882CC2">
        <w:t>DPH is invited to explain or review Connecticut’s beach monitoring effort</w:t>
      </w:r>
      <w:r>
        <w:t>, p</w:t>
      </w:r>
      <w:r w:rsidRPr="00882CC2">
        <w:t xml:space="preserve">resentations </w:t>
      </w:r>
      <w:r>
        <w:t>describe</w:t>
      </w:r>
      <w:r w:rsidRPr="00882CC2">
        <w:t xml:space="preserve"> the history of beach monitoring in Connecticut, current beach monitoring guidelines</w:t>
      </w:r>
      <w:r>
        <w:t>,</w:t>
      </w:r>
      <w:r w:rsidRPr="00882CC2">
        <w:t xml:space="preserve"> and implementation</w:t>
      </w:r>
      <w:r>
        <w:t xml:space="preserve"> programs.  </w:t>
      </w:r>
      <w:r w:rsidRPr="00882CC2">
        <w:t xml:space="preserve">Connecticut’s beach monitoring effort is </w:t>
      </w:r>
      <w:r w:rsidR="00416D24">
        <w:t>p</w:t>
      </w:r>
      <w:r w:rsidRPr="00882CC2">
        <w:t>resented in the annual</w:t>
      </w:r>
      <w:r w:rsidR="00416D24">
        <w:t xml:space="preserve"> Environmental Health T</w:t>
      </w:r>
      <w:r w:rsidRPr="00882CC2">
        <w:t xml:space="preserve">raining </w:t>
      </w:r>
      <w:r w:rsidR="00416D24">
        <w:t>offered</w:t>
      </w:r>
      <w:r w:rsidRPr="00882CC2">
        <w:t xml:space="preserve"> at Southern Connecticut State University</w:t>
      </w:r>
      <w:r w:rsidR="00E32875">
        <w:t xml:space="preserve"> by the grant’s Data Coordinator.</w:t>
      </w:r>
    </w:p>
    <w:p w14:paraId="65AE3CCE" w14:textId="77777777" w:rsidR="00D83500" w:rsidRDefault="00D83500" w:rsidP="00C60547">
      <w:pPr>
        <w:pStyle w:val="NoSpacing"/>
        <w:ind w:left="720"/>
      </w:pPr>
    </w:p>
    <w:p w14:paraId="685F9276" w14:textId="77777777" w:rsidR="00C60547" w:rsidRPr="00882CC2" w:rsidRDefault="00C60547" w:rsidP="00C60547">
      <w:pPr>
        <w:pStyle w:val="NoSpacing"/>
        <w:ind w:left="720"/>
      </w:pPr>
      <w:r w:rsidRPr="009C3478">
        <w:rPr>
          <w:b/>
        </w:rPr>
        <w:t>A12:  Assorted Office Supplies and Related Equipment</w:t>
      </w:r>
      <w:r>
        <w:rPr>
          <w:b/>
        </w:rPr>
        <w:t>.</w:t>
      </w:r>
      <w:bookmarkStart w:id="21" w:name="grant16"/>
      <w:bookmarkEnd w:id="21"/>
      <w:r>
        <w:rPr>
          <w:b/>
        </w:rPr>
        <w:t xml:space="preserve">  </w:t>
      </w:r>
      <w:r w:rsidRPr="00882CC2">
        <w:t>Implementing the Beach Grant generates assorted office supply and related equipment ordering activity. Supplies include paper, color toner cartridges, binders, audio visual and computer equipment ordered to support daily operations and the semi-annual meeting</w:t>
      </w:r>
      <w:r w:rsidR="00416D24">
        <w:t xml:space="preserve"> for coastal Public Health officials</w:t>
      </w:r>
      <w:r w:rsidRPr="00882CC2">
        <w:t>.</w:t>
      </w:r>
    </w:p>
    <w:p w14:paraId="35829AB9" w14:textId="77777777" w:rsidR="00C60547" w:rsidRPr="00882CC2" w:rsidRDefault="00C60547" w:rsidP="00C60547">
      <w:pPr>
        <w:pStyle w:val="NoSpacing"/>
      </w:pPr>
      <w:r w:rsidRPr="00882CC2">
        <w:tab/>
      </w:r>
    </w:p>
    <w:p w14:paraId="6E768D96" w14:textId="77777777" w:rsidR="00C60547" w:rsidRPr="00352F08" w:rsidRDefault="00C60547" w:rsidP="00C60547">
      <w:pPr>
        <w:pStyle w:val="Heading1"/>
        <w:rPr>
          <w:color w:val="auto"/>
        </w:rPr>
      </w:pPr>
      <w:bookmarkStart w:id="22" w:name="_Toc413849956"/>
      <w:bookmarkStart w:id="23" w:name="_Toc413850969"/>
      <w:bookmarkStart w:id="24" w:name="_Toc68010822"/>
      <w:r w:rsidRPr="00352F08">
        <w:rPr>
          <w:color w:val="auto"/>
        </w:rPr>
        <w:t>B: CT DPH Staff and Responsibilities</w:t>
      </w:r>
      <w:bookmarkEnd w:id="22"/>
      <w:bookmarkEnd w:id="23"/>
      <w:bookmarkEnd w:id="24"/>
    </w:p>
    <w:p w14:paraId="5522A049" w14:textId="77777777" w:rsidR="00C60547" w:rsidRPr="00352F08" w:rsidRDefault="00C60547" w:rsidP="00C60547"/>
    <w:p w14:paraId="2C6C06D5" w14:textId="77777777" w:rsidR="00C60547" w:rsidRPr="008F29C8" w:rsidRDefault="00C60547" w:rsidP="00C60547">
      <w:r w:rsidRPr="008F29C8">
        <w:t xml:space="preserve">Of the </w:t>
      </w:r>
      <w:r w:rsidR="006238CB" w:rsidRPr="008F29C8">
        <w:t>four CT</w:t>
      </w:r>
      <w:r>
        <w:t xml:space="preserve"> DPH staff positions </w:t>
      </w:r>
      <w:r w:rsidRPr="008F29C8">
        <w:t>described on this page, the Beach Grant</w:t>
      </w:r>
      <w:r>
        <w:t xml:space="preserve"> serves to partially fund the </w:t>
      </w:r>
      <w:r w:rsidRPr="008F29C8">
        <w:t>Beach Grant coordinator</w:t>
      </w:r>
      <w:r>
        <w:t xml:space="preserve"> position</w:t>
      </w:r>
      <w:r w:rsidR="00AA09A8">
        <w:t>s</w:t>
      </w:r>
      <w:r w:rsidRPr="008F29C8">
        <w:t xml:space="preserve">. </w:t>
      </w:r>
    </w:p>
    <w:p w14:paraId="474EEBF3" w14:textId="77777777" w:rsidR="00C60547" w:rsidRPr="008F29C8" w:rsidRDefault="00C60547" w:rsidP="00C60547">
      <w:pPr>
        <w:ind w:left="720"/>
      </w:pPr>
      <w:r w:rsidRPr="008F29C8">
        <w:rPr>
          <w:b/>
        </w:rPr>
        <w:t>The Beach Grant coordinator</w:t>
      </w:r>
      <w:r w:rsidRPr="008F29C8">
        <w:t xml:space="preserve"> (</w:t>
      </w:r>
      <w:r w:rsidR="00AA09A8">
        <w:t>Stewart Chute</w:t>
      </w:r>
      <w:r w:rsidRPr="008F29C8">
        <w:t>) is responsible for</w:t>
      </w:r>
      <w:r w:rsidR="008C5E4A">
        <w:t>;</w:t>
      </w:r>
      <w:r w:rsidR="006008D7">
        <w:t xml:space="preserve"> </w:t>
      </w:r>
      <w:r w:rsidR="005028FC">
        <w:t>working cooperative</w:t>
      </w:r>
      <w:r w:rsidR="008C5E4A">
        <w:t>ly</w:t>
      </w:r>
      <w:r w:rsidR="005028FC">
        <w:t xml:space="preserve"> with the EPA Region 1 Grant Manager (</w:t>
      </w:r>
      <w:r w:rsidR="004403DE">
        <w:t>Alicia Grimaldi</w:t>
      </w:r>
      <w:r w:rsidR="005028FC">
        <w:t xml:space="preserve">) in preparing the </w:t>
      </w:r>
      <w:r w:rsidRPr="008F29C8">
        <w:t>grant application</w:t>
      </w:r>
      <w:r w:rsidR="005028FC">
        <w:t xml:space="preserve"> and </w:t>
      </w:r>
      <w:r w:rsidR="006008D7">
        <w:t>budget</w:t>
      </w:r>
      <w:r w:rsidR="006008D7" w:rsidRPr="008F29C8">
        <w:t>,</w:t>
      </w:r>
      <w:r w:rsidR="008C5E4A" w:rsidRPr="008F29C8">
        <w:t xml:space="preserve"> </w:t>
      </w:r>
      <w:r w:rsidRPr="008F29C8">
        <w:t>work plan development and implementation</w:t>
      </w:r>
      <w:r w:rsidR="008C5E4A">
        <w:t>,</w:t>
      </w:r>
      <w:r w:rsidR="008C5E4A" w:rsidRPr="008F29C8">
        <w:t xml:space="preserve"> </w:t>
      </w:r>
      <w:r w:rsidRPr="008F29C8">
        <w:t xml:space="preserve">grant coordination with </w:t>
      </w:r>
      <w:r>
        <w:t xml:space="preserve">CT </w:t>
      </w:r>
      <w:r w:rsidRPr="008F29C8">
        <w:t xml:space="preserve">DEEP and the </w:t>
      </w:r>
      <w:r>
        <w:t xml:space="preserve">CT </w:t>
      </w:r>
      <w:r w:rsidRPr="008F29C8">
        <w:t>DPH State Laboratory</w:t>
      </w:r>
      <w:r w:rsidR="008C5E4A">
        <w:t>,</w:t>
      </w:r>
      <w:r w:rsidR="008C5E4A" w:rsidRPr="008F29C8">
        <w:t xml:space="preserve"> </w:t>
      </w:r>
      <w:r w:rsidRPr="008F29C8">
        <w:t xml:space="preserve">providing interpretive guidance to shoreline local health departments and </w:t>
      </w:r>
      <w:r>
        <w:t xml:space="preserve">CT </w:t>
      </w:r>
      <w:r w:rsidRPr="008F29C8">
        <w:t>DEEP for beach closures</w:t>
      </w:r>
      <w:r w:rsidR="008C5E4A">
        <w:t>,</w:t>
      </w:r>
      <w:r w:rsidR="008C5E4A" w:rsidRPr="008F29C8">
        <w:t xml:space="preserve"> </w:t>
      </w:r>
      <w:r w:rsidRPr="008F29C8">
        <w:t>and integrating Beach Grant related activities with public health issues in Connecticut.</w:t>
      </w:r>
    </w:p>
    <w:p w14:paraId="39BEA990" w14:textId="77777777" w:rsidR="005413EB" w:rsidRDefault="00C60547" w:rsidP="00C60547">
      <w:pPr>
        <w:ind w:left="720"/>
      </w:pPr>
      <w:r w:rsidRPr="008F29C8">
        <w:rPr>
          <w:b/>
        </w:rPr>
        <w:t>The Beach Grant data coordinator</w:t>
      </w:r>
      <w:r w:rsidRPr="008F29C8">
        <w:t xml:space="preserve"> (</w:t>
      </w:r>
      <w:r>
        <w:t>Stewart Chute</w:t>
      </w:r>
      <w:r w:rsidRPr="008F29C8">
        <w:t>) is responsible for</w:t>
      </w:r>
      <w:r w:rsidR="008C5E4A">
        <w:t>;</w:t>
      </w:r>
      <w:r w:rsidR="008C5E4A" w:rsidRPr="008F29C8">
        <w:t xml:space="preserve"> </w:t>
      </w:r>
      <w:r w:rsidRPr="008F29C8">
        <w:t>providing custom beach data sets upon request and analytic/technical assistance to support beach monitoring</w:t>
      </w:r>
      <w:r w:rsidR="008C5E4A">
        <w:t>,</w:t>
      </w:r>
      <w:r w:rsidR="008C5E4A" w:rsidRPr="008F29C8">
        <w:t xml:space="preserve"> </w:t>
      </w:r>
      <w:r w:rsidRPr="008F29C8">
        <w:t>preparing Connecticut’s annual US EPA Beach Survey used to collect notification and pollution source data</w:t>
      </w:r>
      <w:r w:rsidR="008C5E4A">
        <w:t>,</w:t>
      </w:r>
      <w:r w:rsidR="008C5E4A" w:rsidRPr="008F29C8">
        <w:t xml:space="preserve"> </w:t>
      </w:r>
      <w:r w:rsidRPr="008F29C8">
        <w:t>assembling beach monitoring and notification data</w:t>
      </w:r>
      <w:r w:rsidR="008C5E4A">
        <w:t>,</w:t>
      </w:r>
      <w:r w:rsidR="008C5E4A" w:rsidRPr="008F29C8">
        <w:t xml:space="preserve"> </w:t>
      </w:r>
      <w:r w:rsidRPr="008F29C8">
        <w:t>organizing and presenting at the shoreline meeting for Public Health Officials</w:t>
      </w:r>
      <w:r w:rsidR="008C5E4A">
        <w:t>,</w:t>
      </w:r>
      <w:r w:rsidR="008C5E4A" w:rsidRPr="008F29C8">
        <w:t xml:space="preserve"> </w:t>
      </w:r>
      <w:r w:rsidRPr="008F29C8">
        <w:t>processing and packaging beach data for transmittal to US EPA</w:t>
      </w:r>
      <w:r w:rsidR="008C5E4A">
        <w:t>,</w:t>
      </w:r>
      <w:r w:rsidR="008C5E4A" w:rsidRPr="008F29C8">
        <w:t xml:space="preserve"> </w:t>
      </w:r>
      <w:r w:rsidRPr="008F29C8">
        <w:t>writing Connecticut’s Annual Report for the US EPA Beach Grant</w:t>
      </w:r>
      <w:r w:rsidR="008C5E4A">
        <w:t>,</w:t>
      </w:r>
      <w:r w:rsidR="008C5E4A" w:rsidRPr="008F29C8">
        <w:t xml:space="preserve"> </w:t>
      </w:r>
      <w:r w:rsidRPr="008F29C8">
        <w:t>maintaining/updating the local custom database that</w:t>
      </w:r>
      <w:r>
        <w:t xml:space="preserve"> CT</w:t>
      </w:r>
      <w:r w:rsidRPr="008F29C8">
        <w:t xml:space="preserve"> DPH uses to hold and manage Beach Grant and related data</w:t>
      </w:r>
      <w:r w:rsidR="008C5E4A">
        <w:t>, and participating in biweekly conference calls with EPA technical staff as needed.</w:t>
      </w:r>
    </w:p>
    <w:p w14:paraId="627BBC72" w14:textId="77777777" w:rsidR="00C60547" w:rsidRPr="008F29C8" w:rsidRDefault="00C60547" w:rsidP="00C60547">
      <w:pPr>
        <w:ind w:left="720"/>
      </w:pPr>
      <w:r w:rsidRPr="00882CC2">
        <w:rPr>
          <w:b/>
        </w:rPr>
        <w:t>The Supervising Microbiologist</w:t>
      </w:r>
      <w:r w:rsidRPr="008F29C8">
        <w:t xml:space="preserve"> (</w:t>
      </w:r>
      <w:r w:rsidRPr="006717DB">
        <w:t>Kim Holmes-Talbot</w:t>
      </w:r>
      <w:r w:rsidRPr="008F29C8">
        <w:t xml:space="preserve">) oversees the </w:t>
      </w:r>
      <w:r>
        <w:t xml:space="preserve">CT </w:t>
      </w:r>
      <w:r w:rsidRPr="008F29C8">
        <w:t xml:space="preserve">DPH Microbiology Laboratory where marine recreational water samples are tested for Enterococci. Additionally, she hires seasonal staff for the courier sample pick up service and trains them to help </w:t>
      </w:r>
      <w:r w:rsidR="007B41EC">
        <w:t>perform</w:t>
      </w:r>
      <w:r w:rsidRPr="008F29C8">
        <w:t xml:space="preserve"> indicator bacteria testing conducted during the summer. Sample results data are provided by the Laboratory to </w:t>
      </w:r>
      <w:r>
        <w:t xml:space="preserve">CT </w:t>
      </w:r>
      <w:r w:rsidRPr="008F29C8">
        <w:t xml:space="preserve">DPH, local health departments and </w:t>
      </w:r>
      <w:r>
        <w:t xml:space="preserve">CT </w:t>
      </w:r>
      <w:r w:rsidRPr="008F29C8">
        <w:t>DEEP.</w:t>
      </w:r>
    </w:p>
    <w:p w14:paraId="3FF95807" w14:textId="77777777" w:rsidR="00C60547" w:rsidRDefault="00C60547" w:rsidP="00697F44">
      <w:pPr>
        <w:ind w:left="720"/>
        <w:rPr>
          <w:rFonts w:asciiTheme="majorHAnsi" w:eastAsiaTheme="majorEastAsia" w:hAnsiTheme="majorHAnsi" w:cstheme="majorBidi"/>
          <w:b/>
          <w:bCs/>
          <w:sz w:val="28"/>
          <w:szCs w:val="28"/>
        </w:rPr>
      </w:pPr>
      <w:r w:rsidRPr="00882CC2">
        <w:rPr>
          <w:b/>
        </w:rPr>
        <w:t>The Quality Assurance Program Plan (QAPP) developer</w:t>
      </w:r>
      <w:r w:rsidRPr="008F29C8">
        <w:t xml:space="preserve"> (Jeff Curran) was responsible for </w:t>
      </w:r>
      <w:r w:rsidR="00C8036F">
        <w:t>authorizing</w:t>
      </w:r>
      <w:r w:rsidRPr="008F29C8">
        <w:t xml:space="preserve"> the Quality Assurance Project Plan </w:t>
      </w:r>
      <w:r>
        <w:t>f</w:t>
      </w:r>
      <w:r w:rsidRPr="008F29C8">
        <w:t xml:space="preserve">or the Beach Monitoring and Notification Program </w:t>
      </w:r>
      <w:r>
        <w:t>f</w:t>
      </w:r>
      <w:r w:rsidRPr="008F29C8">
        <w:t>or Connecticut Coastal Beaches. This required experience in writing and reviewing quality assurance project plans for various types of environmental programs and projects.</w:t>
      </w:r>
      <w:bookmarkStart w:id="25" w:name="_Toc413849957"/>
    </w:p>
    <w:p w14:paraId="5BB2CC9F" w14:textId="77777777" w:rsidR="00C60547" w:rsidRPr="00352F08" w:rsidRDefault="00C60547" w:rsidP="00C60547">
      <w:pPr>
        <w:pStyle w:val="Heading1"/>
        <w:rPr>
          <w:color w:val="auto"/>
        </w:rPr>
      </w:pPr>
      <w:bookmarkStart w:id="26" w:name="_Toc413850970"/>
      <w:bookmarkStart w:id="27" w:name="_Toc68010823"/>
      <w:r w:rsidRPr="00352F08">
        <w:rPr>
          <w:color w:val="auto"/>
        </w:rPr>
        <w:t>C: Performance Criteria and Attainment of Grant Criteria</w:t>
      </w:r>
      <w:bookmarkEnd w:id="25"/>
      <w:bookmarkEnd w:id="26"/>
      <w:bookmarkEnd w:id="27"/>
    </w:p>
    <w:p w14:paraId="7560E5EC" w14:textId="77777777" w:rsidR="00C60547" w:rsidRDefault="00C60547" w:rsidP="00C60547">
      <w:pPr>
        <w:pStyle w:val="NoSpacing"/>
      </w:pPr>
    </w:p>
    <w:p w14:paraId="216179BC" w14:textId="77777777" w:rsidR="00C60547" w:rsidRDefault="00C60547" w:rsidP="00C60547">
      <w:pPr>
        <w:pStyle w:val="NoSpacing"/>
      </w:pPr>
    </w:p>
    <w:p w14:paraId="3387E376" w14:textId="77777777" w:rsidR="00C60547" w:rsidRDefault="00C60547" w:rsidP="00C60547">
      <w:pPr>
        <w:pStyle w:val="NoSpacing"/>
      </w:pPr>
      <w:r>
        <w:t xml:space="preserve">The Federal Clean Water Act section 406(a) and Section 406(b) authorizes the US Environmental Protection Agency (US EPA) to award grants to implement monitoring and notification programs, but only if the programs meet certain requirements. One of these requirements is that the monitoring and notification programs be consistent with EPA’s performance criteria.  These performance criteria provide the basis for US EPA’s evaluation of Connecticut’s 406(b) grant award. The general requirements US EPA’s nine performance criteria are summarized in Table </w:t>
      </w:r>
      <w:r w:rsidR="00416D24">
        <w:t>C</w:t>
      </w:r>
      <w:r>
        <w:t>1.</w:t>
      </w:r>
      <w:r w:rsidR="00F9129D">
        <w:t xml:space="preserve">  </w:t>
      </w:r>
      <w:r w:rsidR="008C437C">
        <w:t>While the quality of CT’s beaches has been regularly evaluated by outside agencies</w:t>
      </w:r>
      <w:r w:rsidR="0061283C">
        <w:t xml:space="preserve"> such as the Connecticut Council for the Environment and the National Resources </w:t>
      </w:r>
      <w:r w:rsidR="007F3B94">
        <w:t>Defense Council,</w:t>
      </w:r>
      <w:r w:rsidR="008C437C">
        <w:t xml:space="preserve"> the author knows of </w:t>
      </w:r>
      <w:r w:rsidR="00F9129D">
        <w:t xml:space="preserve">no </w:t>
      </w:r>
      <w:r w:rsidR="008C437C">
        <w:t xml:space="preserve">other </w:t>
      </w:r>
      <w:r w:rsidR="007F3B94">
        <w:t xml:space="preserve">government </w:t>
      </w:r>
      <w:r w:rsidR="00F9129D">
        <w:t>agency</w:t>
      </w:r>
      <w:r w:rsidR="008C437C">
        <w:t>,</w:t>
      </w:r>
      <w:r w:rsidR="00F9129D">
        <w:t xml:space="preserve"> outside the US EPA</w:t>
      </w:r>
      <w:r w:rsidR="008C437C">
        <w:t>,</w:t>
      </w:r>
      <w:r w:rsidR="00F9129D">
        <w:t xml:space="preserve"> </w:t>
      </w:r>
      <w:r w:rsidR="008C437C">
        <w:t xml:space="preserve">that </w:t>
      </w:r>
      <w:r w:rsidR="00F9129D">
        <w:t xml:space="preserve">has formally evaluated the effectiveness of CT DPH’s Beach Program.  </w:t>
      </w:r>
    </w:p>
    <w:p w14:paraId="7F2DE840" w14:textId="77777777" w:rsidR="00C60547" w:rsidRDefault="00C60547" w:rsidP="00C60547">
      <w:pPr>
        <w:pStyle w:val="NoSpacing"/>
      </w:pPr>
    </w:p>
    <w:p w14:paraId="1F33DCE8" w14:textId="77777777" w:rsidR="00C60547" w:rsidRDefault="00C60547" w:rsidP="00C60547">
      <w:pPr>
        <w:pStyle w:val="NoSpacing"/>
      </w:pPr>
    </w:p>
    <w:p w14:paraId="23AE7B49" w14:textId="77777777" w:rsidR="00C60547" w:rsidRDefault="00C60547" w:rsidP="00767B7E">
      <w:pPr>
        <w:pStyle w:val="NoSpacing"/>
        <w:ind w:firstLine="720"/>
        <w:outlineLvl w:val="1"/>
      </w:pPr>
      <w:bookmarkStart w:id="28" w:name="_Toc413850971"/>
      <w:bookmarkStart w:id="29" w:name="_Toc68010824"/>
      <w:r w:rsidRPr="00217626">
        <w:rPr>
          <w:b/>
        </w:rPr>
        <w:t xml:space="preserve">Table </w:t>
      </w:r>
      <w:r>
        <w:rPr>
          <w:b/>
        </w:rPr>
        <w:t>C</w:t>
      </w:r>
      <w:r w:rsidRPr="00217626">
        <w:rPr>
          <w:b/>
        </w:rPr>
        <w:t>1:</w:t>
      </w:r>
      <w:r>
        <w:t xml:space="preserve"> Generalized Description of US EPA’s Nine Performance Criteria for Grant Recipients.</w:t>
      </w:r>
      <w:bookmarkEnd w:id="28"/>
      <w:bookmarkEnd w:id="29"/>
      <w:r w:rsidR="00C443FA">
        <w:t xml:space="preserve"> </w:t>
      </w:r>
      <w:r>
        <w:t xml:space="preserve"> </w:t>
      </w:r>
    </w:p>
    <w:tbl>
      <w:tblPr>
        <w:tblW w:w="7460" w:type="dxa"/>
        <w:tblInd w:w="957" w:type="dxa"/>
        <w:tblLook w:val="04A0" w:firstRow="1" w:lastRow="0" w:firstColumn="1" w:lastColumn="0" w:noHBand="0" w:noVBand="1"/>
      </w:tblPr>
      <w:tblGrid>
        <w:gridCol w:w="1925"/>
        <w:gridCol w:w="1075"/>
        <w:gridCol w:w="4460"/>
      </w:tblGrid>
      <w:tr w:rsidR="00C60547" w:rsidRPr="0028602D" w14:paraId="1661D7D2" w14:textId="77777777" w:rsidTr="00416D24">
        <w:trPr>
          <w:trHeight w:val="600"/>
        </w:trPr>
        <w:tc>
          <w:tcPr>
            <w:tcW w:w="1925" w:type="dxa"/>
            <w:tcBorders>
              <w:top w:val="single" w:sz="8" w:space="0" w:color="auto"/>
              <w:left w:val="single" w:sz="8" w:space="0" w:color="auto"/>
              <w:bottom w:val="double" w:sz="6" w:space="0" w:color="auto"/>
              <w:right w:val="nil"/>
            </w:tcBorders>
            <w:shd w:val="clear" w:color="auto" w:fill="auto"/>
            <w:vAlign w:val="center"/>
            <w:hideMark/>
          </w:tcPr>
          <w:p w14:paraId="77BC7289" w14:textId="77777777" w:rsidR="00C60547" w:rsidRPr="0028602D" w:rsidRDefault="00C60547" w:rsidP="00416D24">
            <w:pPr>
              <w:spacing w:after="0"/>
              <w:jc w:val="center"/>
              <w:rPr>
                <w:rFonts w:ascii="Calibri" w:eastAsia="Times New Roman" w:hAnsi="Calibri" w:cs="Times New Roman"/>
                <w:b/>
                <w:bCs/>
                <w:color w:val="000000"/>
                <w:sz w:val="16"/>
                <w:szCs w:val="16"/>
              </w:rPr>
            </w:pPr>
            <w:r w:rsidRPr="0028602D">
              <w:rPr>
                <w:rFonts w:ascii="Calibri" w:eastAsia="Times New Roman" w:hAnsi="Calibri" w:cs="Times New Roman"/>
                <w:b/>
                <w:bCs/>
                <w:color w:val="000000"/>
                <w:sz w:val="16"/>
                <w:szCs w:val="16"/>
              </w:rPr>
              <w:t>Category</w:t>
            </w:r>
          </w:p>
        </w:tc>
        <w:tc>
          <w:tcPr>
            <w:tcW w:w="1075" w:type="dxa"/>
            <w:tcBorders>
              <w:top w:val="single" w:sz="8" w:space="0" w:color="auto"/>
              <w:left w:val="nil"/>
              <w:bottom w:val="double" w:sz="6" w:space="0" w:color="auto"/>
              <w:right w:val="nil"/>
            </w:tcBorders>
            <w:shd w:val="clear" w:color="auto" w:fill="auto"/>
            <w:vAlign w:val="center"/>
            <w:hideMark/>
          </w:tcPr>
          <w:p w14:paraId="1382FBDE" w14:textId="77777777" w:rsidR="00C60547" w:rsidRPr="0028602D" w:rsidRDefault="00C60547" w:rsidP="00416D24">
            <w:pPr>
              <w:spacing w:after="0"/>
              <w:jc w:val="center"/>
              <w:rPr>
                <w:rFonts w:ascii="Calibri" w:eastAsia="Times New Roman" w:hAnsi="Calibri" w:cs="Times New Roman"/>
                <w:b/>
                <w:bCs/>
                <w:color w:val="000000"/>
                <w:sz w:val="16"/>
                <w:szCs w:val="16"/>
              </w:rPr>
            </w:pPr>
            <w:r w:rsidRPr="0028602D">
              <w:rPr>
                <w:rFonts w:ascii="Calibri" w:eastAsia="Times New Roman" w:hAnsi="Calibri" w:cs="Times New Roman"/>
                <w:b/>
                <w:bCs/>
                <w:color w:val="000000"/>
                <w:sz w:val="16"/>
                <w:szCs w:val="16"/>
              </w:rPr>
              <w:t xml:space="preserve">Performance Criterion </w:t>
            </w:r>
          </w:p>
        </w:tc>
        <w:tc>
          <w:tcPr>
            <w:tcW w:w="4460" w:type="dxa"/>
            <w:tcBorders>
              <w:top w:val="single" w:sz="8" w:space="0" w:color="auto"/>
              <w:left w:val="nil"/>
              <w:bottom w:val="double" w:sz="6" w:space="0" w:color="auto"/>
              <w:right w:val="single" w:sz="8" w:space="0" w:color="auto"/>
            </w:tcBorders>
            <w:shd w:val="clear" w:color="auto" w:fill="auto"/>
            <w:vAlign w:val="center"/>
            <w:hideMark/>
          </w:tcPr>
          <w:p w14:paraId="23051E23" w14:textId="77777777" w:rsidR="00C60547" w:rsidRPr="0028602D" w:rsidRDefault="00C60547" w:rsidP="00416D24">
            <w:pPr>
              <w:spacing w:after="0"/>
              <w:jc w:val="center"/>
              <w:rPr>
                <w:rFonts w:ascii="Calibri" w:eastAsia="Times New Roman" w:hAnsi="Calibri" w:cs="Times New Roman"/>
                <w:b/>
                <w:bCs/>
                <w:color w:val="000000"/>
                <w:sz w:val="16"/>
                <w:szCs w:val="16"/>
              </w:rPr>
            </w:pPr>
            <w:r w:rsidRPr="0028602D">
              <w:rPr>
                <w:rFonts w:ascii="Calibri" w:eastAsia="Times New Roman" w:hAnsi="Calibri" w:cs="Times New Roman"/>
                <w:b/>
                <w:bCs/>
                <w:color w:val="000000"/>
                <w:sz w:val="16"/>
                <w:szCs w:val="16"/>
              </w:rPr>
              <w:t>Criterion General Requirements</w:t>
            </w:r>
          </w:p>
        </w:tc>
      </w:tr>
      <w:tr w:rsidR="00C60547" w:rsidRPr="0028602D" w14:paraId="59AD50DB" w14:textId="77777777" w:rsidTr="00416D24">
        <w:trPr>
          <w:trHeight w:val="465"/>
        </w:trPr>
        <w:tc>
          <w:tcPr>
            <w:tcW w:w="1925" w:type="dxa"/>
            <w:tcBorders>
              <w:top w:val="nil"/>
              <w:left w:val="single" w:sz="8" w:space="0" w:color="auto"/>
              <w:bottom w:val="nil"/>
              <w:right w:val="nil"/>
            </w:tcBorders>
            <w:shd w:val="clear" w:color="auto" w:fill="auto"/>
            <w:vAlign w:val="center"/>
            <w:hideMark/>
          </w:tcPr>
          <w:p w14:paraId="42A1421F" w14:textId="77777777" w:rsidR="00C60547" w:rsidRPr="0028602D" w:rsidRDefault="00C60547" w:rsidP="00416D24">
            <w:pPr>
              <w:spacing w:after="0"/>
              <w:jc w:val="center"/>
              <w:rPr>
                <w:rFonts w:ascii="Calibri" w:eastAsia="Times New Roman" w:hAnsi="Calibri" w:cs="Times New Roman"/>
                <w:color w:val="000000"/>
                <w:sz w:val="16"/>
                <w:szCs w:val="16"/>
              </w:rPr>
            </w:pPr>
            <w:r w:rsidRPr="0028602D">
              <w:rPr>
                <w:rFonts w:ascii="Calibri" w:eastAsia="Times New Roman" w:hAnsi="Calibri" w:cs="Times New Roman"/>
                <w:color w:val="000000"/>
                <w:sz w:val="16"/>
                <w:szCs w:val="16"/>
              </w:rPr>
              <w:t>Evaluation and Classification</w:t>
            </w:r>
          </w:p>
        </w:tc>
        <w:tc>
          <w:tcPr>
            <w:tcW w:w="1075" w:type="dxa"/>
            <w:tcBorders>
              <w:top w:val="nil"/>
              <w:left w:val="nil"/>
              <w:bottom w:val="nil"/>
              <w:right w:val="nil"/>
            </w:tcBorders>
            <w:shd w:val="clear" w:color="auto" w:fill="auto"/>
            <w:noWrap/>
            <w:vAlign w:val="bottom"/>
            <w:hideMark/>
          </w:tcPr>
          <w:p w14:paraId="3F7266E5" w14:textId="77777777" w:rsidR="00C60547" w:rsidRPr="0028602D" w:rsidRDefault="00C60547" w:rsidP="00416D24">
            <w:pPr>
              <w:spacing w:after="0"/>
              <w:jc w:val="center"/>
              <w:rPr>
                <w:rFonts w:ascii="Calibri" w:eastAsia="Times New Roman" w:hAnsi="Calibri" w:cs="Times New Roman"/>
                <w:color w:val="000000"/>
                <w:sz w:val="16"/>
                <w:szCs w:val="16"/>
              </w:rPr>
            </w:pPr>
            <w:r w:rsidRPr="0028602D">
              <w:rPr>
                <w:rFonts w:ascii="Calibri" w:eastAsia="Times New Roman" w:hAnsi="Calibri" w:cs="Times New Roman"/>
                <w:color w:val="000000"/>
                <w:sz w:val="16"/>
                <w:szCs w:val="16"/>
              </w:rPr>
              <w:t>1</w:t>
            </w:r>
          </w:p>
        </w:tc>
        <w:tc>
          <w:tcPr>
            <w:tcW w:w="4460" w:type="dxa"/>
            <w:tcBorders>
              <w:top w:val="nil"/>
              <w:left w:val="nil"/>
              <w:bottom w:val="nil"/>
              <w:right w:val="single" w:sz="8" w:space="0" w:color="auto"/>
            </w:tcBorders>
            <w:shd w:val="clear" w:color="auto" w:fill="auto"/>
            <w:noWrap/>
            <w:vAlign w:val="bottom"/>
            <w:hideMark/>
          </w:tcPr>
          <w:p w14:paraId="22E22B8C" w14:textId="77777777" w:rsidR="00C60547" w:rsidRPr="0028602D" w:rsidRDefault="00C60547" w:rsidP="00416D24">
            <w:pPr>
              <w:spacing w:after="0"/>
              <w:rPr>
                <w:rFonts w:ascii="Calibri" w:eastAsia="Times New Roman" w:hAnsi="Calibri" w:cs="Times New Roman"/>
                <w:color w:val="000000"/>
                <w:sz w:val="16"/>
                <w:szCs w:val="16"/>
              </w:rPr>
            </w:pPr>
            <w:r w:rsidRPr="0028602D">
              <w:rPr>
                <w:rFonts w:ascii="Calibri" w:eastAsia="Times New Roman" w:hAnsi="Calibri" w:cs="Times New Roman"/>
                <w:color w:val="000000"/>
                <w:sz w:val="16"/>
                <w:szCs w:val="16"/>
              </w:rPr>
              <w:t>Develop risk-based beach evaluation and classification plan</w:t>
            </w:r>
          </w:p>
        </w:tc>
      </w:tr>
      <w:tr w:rsidR="00C60547" w:rsidRPr="0028602D" w14:paraId="2E359641" w14:textId="77777777" w:rsidTr="00416D24">
        <w:trPr>
          <w:trHeight w:val="300"/>
        </w:trPr>
        <w:tc>
          <w:tcPr>
            <w:tcW w:w="1925" w:type="dxa"/>
            <w:vMerge w:val="restart"/>
            <w:tcBorders>
              <w:top w:val="single" w:sz="4" w:space="0" w:color="auto"/>
              <w:left w:val="single" w:sz="8" w:space="0" w:color="auto"/>
              <w:bottom w:val="single" w:sz="4" w:space="0" w:color="000000"/>
              <w:right w:val="nil"/>
            </w:tcBorders>
            <w:shd w:val="clear" w:color="auto" w:fill="auto"/>
            <w:vAlign w:val="center"/>
            <w:hideMark/>
          </w:tcPr>
          <w:p w14:paraId="6903C7D5" w14:textId="77777777" w:rsidR="00C60547" w:rsidRPr="0028602D" w:rsidRDefault="00C60547" w:rsidP="00416D24">
            <w:pPr>
              <w:spacing w:after="0"/>
              <w:jc w:val="center"/>
              <w:rPr>
                <w:rFonts w:ascii="Calibri" w:eastAsia="Times New Roman" w:hAnsi="Calibri" w:cs="Times New Roman"/>
                <w:color w:val="000000"/>
                <w:sz w:val="16"/>
                <w:szCs w:val="16"/>
              </w:rPr>
            </w:pPr>
            <w:r w:rsidRPr="0028602D">
              <w:rPr>
                <w:rFonts w:ascii="Calibri" w:eastAsia="Times New Roman" w:hAnsi="Calibri" w:cs="Times New Roman"/>
                <w:color w:val="000000"/>
                <w:sz w:val="16"/>
                <w:szCs w:val="16"/>
              </w:rPr>
              <w:t>Monitoring</w:t>
            </w:r>
          </w:p>
        </w:tc>
        <w:tc>
          <w:tcPr>
            <w:tcW w:w="1075" w:type="dxa"/>
            <w:tcBorders>
              <w:top w:val="single" w:sz="4" w:space="0" w:color="auto"/>
              <w:left w:val="nil"/>
              <w:bottom w:val="nil"/>
              <w:right w:val="nil"/>
            </w:tcBorders>
            <w:shd w:val="clear" w:color="auto" w:fill="auto"/>
            <w:noWrap/>
            <w:vAlign w:val="bottom"/>
            <w:hideMark/>
          </w:tcPr>
          <w:p w14:paraId="51163442" w14:textId="77777777" w:rsidR="00C60547" w:rsidRPr="0028602D" w:rsidRDefault="00C60547" w:rsidP="00416D24">
            <w:pPr>
              <w:spacing w:after="0"/>
              <w:jc w:val="center"/>
              <w:rPr>
                <w:rFonts w:ascii="Calibri" w:eastAsia="Times New Roman" w:hAnsi="Calibri" w:cs="Times New Roman"/>
                <w:color w:val="000000"/>
                <w:sz w:val="16"/>
                <w:szCs w:val="16"/>
              </w:rPr>
            </w:pPr>
            <w:r w:rsidRPr="0028602D">
              <w:rPr>
                <w:rFonts w:ascii="Calibri" w:eastAsia="Times New Roman" w:hAnsi="Calibri" w:cs="Times New Roman"/>
                <w:color w:val="000000"/>
                <w:sz w:val="16"/>
                <w:szCs w:val="16"/>
              </w:rPr>
              <w:t>2</w:t>
            </w:r>
          </w:p>
        </w:tc>
        <w:tc>
          <w:tcPr>
            <w:tcW w:w="4460" w:type="dxa"/>
            <w:tcBorders>
              <w:top w:val="single" w:sz="4" w:space="0" w:color="auto"/>
              <w:left w:val="nil"/>
              <w:bottom w:val="nil"/>
              <w:right w:val="single" w:sz="8" w:space="0" w:color="auto"/>
            </w:tcBorders>
            <w:shd w:val="clear" w:color="auto" w:fill="auto"/>
            <w:noWrap/>
            <w:vAlign w:val="bottom"/>
            <w:hideMark/>
          </w:tcPr>
          <w:p w14:paraId="5BDFA7CF" w14:textId="77777777" w:rsidR="00C60547" w:rsidRPr="0028602D" w:rsidRDefault="00C60547" w:rsidP="00416D24">
            <w:pPr>
              <w:spacing w:after="0"/>
              <w:rPr>
                <w:rFonts w:ascii="Calibri" w:eastAsia="Times New Roman" w:hAnsi="Calibri" w:cs="Times New Roman"/>
                <w:color w:val="000000"/>
                <w:sz w:val="16"/>
                <w:szCs w:val="16"/>
              </w:rPr>
            </w:pPr>
            <w:r w:rsidRPr="0028602D">
              <w:rPr>
                <w:rFonts w:ascii="Calibri" w:eastAsia="Times New Roman" w:hAnsi="Calibri" w:cs="Times New Roman"/>
                <w:color w:val="000000"/>
                <w:sz w:val="16"/>
                <w:szCs w:val="16"/>
              </w:rPr>
              <w:t xml:space="preserve"> Develop tiered monitoring plan</w:t>
            </w:r>
          </w:p>
        </w:tc>
      </w:tr>
      <w:tr w:rsidR="00C60547" w:rsidRPr="0028602D" w14:paraId="533D2802" w14:textId="77777777" w:rsidTr="00416D24">
        <w:trPr>
          <w:trHeight w:val="300"/>
        </w:trPr>
        <w:tc>
          <w:tcPr>
            <w:tcW w:w="1925" w:type="dxa"/>
            <w:vMerge/>
            <w:tcBorders>
              <w:top w:val="single" w:sz="4" w:space="0" w:color="auto"/>
              <w:left w:val="single" w:sz="8" w:space="0" w:color="auto"/>
              <w:bottom w:val="single" w:sz="4" w:space="0" w:color="000000"/>
              <w:right w:val="nil"/>
            </w:tcBorders>
            <w:vAlign w:val="center"/>
            <w:hideMark/>
          </w:tcPr>
          <w:p w14:paraId="58D1FE39" w14:textId="77777777" w:rsidR="00C60547" w:rsidRPr="0028602D" w:rsidRDefault="00C60547" w:rsidP="00416D24">
            <w:pPr>
              <w:spacing w:after="0"/>
              <w:rPr>
                <w:rFonts w:ascii="Calibri" w:eastAsia="Times New Roman" w:hAnsi="Calibri" w:cs="Times New Roman"/>
                <w:color w:val="000000"/>
                <w:sz w:val="16"/>
                <w:szCs w:val="16"/>
              </w:rPr>
            </w:pPr>
          </w:p>
        </w:tc>
        <w:tc>
          <w:tcPr>
            <w:tcW w:w="1075" w:type="dxa"/>
            <w:tcBorders>
              <w:top w:val="nil"/>
              <w:left w:val="nil"/>
              <w:bottom w:val="nil"/>
              <w:right w:val="nil"/>
            </w:tcBorders>
            <w:shd w:val="clear" w:color="auto" w:fill="auto"/>
            <w:noWrap/>
            <w:vAlign w:val="bottom"/>
            <w:hideMark/>
          </w:tcPr>
          <w:p w14:paraId="0B12BCE8" w14:textId="77777777" w:rsidR="00C60547" w:rsidRPr="0028602D" w:rsidRDefault="00C60547" w:rsidP="00416D24">
            <w:pPr>
              <w:spacing w:after="0"/>
              <w:jc w:val="center"/>
              <w:rPr>
                <w:rFonts w:ascii="Calibri" w:eastAsia="Times New Roman" w:hAnsi="Calibri" w:cs="Times New Roman"/>
                <w:color w:val="000000"/>
                <w:sz w:val="16"/>
                <w:szCs w:val="16"/>
              </w:rPr>
            </w:pPr>
            <w:r w:rsidRPr="0028602D">
              <w:rPr>
                <w:rFonts w:ascii="Calibri" w:eastAsia="Times New Roman" w:hAnsi="Calibri" w:cs="Times New Roman"/>
                <w:color w:val="000000"/>
                <w:sz w:val="16"/>
                <w:szCs w:val="16"/>
              </w:rPr>
              <w:t>3</w:t>
            </w:r>
          </w:p>
        </w:tc>
        <w:tc>
          <w:tcPr>
            <w:tcW w:w="4460" w:type="dxa"/>
            <w:tcBorders>
              <w:top w:val="nil"/>
              <w:left w:val="nil"/>
              <w:bottom w:val="nil"/>
              <w:right w:val="single" w:sz="8" w:space="0" w:color="auto"/>
            </w:tcBorders>
            <w:shd w:val="clear" w:color="auto" w:fill="auto"/>
            <w:noWrap/>
            <w:vAlign w:val="bottom"/>
            <w:hideMark/>
          </w:tcPr>
          <w:p w14:paraId="68E5CED8" w14:textId="77777777" w:rsidR="00C60547" w:rsidRPr="0028602D" w:rsidRDefault="00C60547" w:rsidP="00416D24">
            <w:pPr>
              <w:spacing w:after="0"/>
              <w:rPr>
                <w:rFonts w:ascii="Calibri" w:eastAsia="Times New Roman" w:hAnsi="Calibri" w:cs="Times New Roman"/>
                <w:color w:val="000000"/>
                <w:sz w:val="16"/>
                <w:szCs w:val="16"/>
              </w:rPr>
            </w:pPr>
            <w:r w:rsidRPr="0028602D">
              <w:rPr>
                <w:rFonts w:ascii="Calibri" w:eastAsia="Times New Roman" w:hAnsi="Calibri" w:cs="Times New Roman"/>
                <w:color w:val="000000"/>
                <w:sz w:val="16"/>
                <w:szCs w:val="16"/>
              </w:rPr>
              <w:t xml:space="preserve"> Monitoring report submission and delegation</w:t>
            </w:r>
          </w:p>
        </w:tc>
      </w:tr>
      <w:tr w:rsidR="00C60547" w:rsidRPr="0028602D" w14:paraId="60CF55C2" w14:textId="77777777" w:rsidTr="00416D24">
        <w:trPr>
          <w:trHeight w:val="300"/>
        </w:trPr>
        <w:tc>
          <w:tcPr>
            <w:tcW w:w="1925" w:type="dxa"/>
            <w:vMerge/>
            <w:tcBorders>
              <w:top w:val="single" w:sz="4" w:space="0" w:color="auto"/>
              <w:left w:val="single" w:sz="8" w:space="0" w:color="auto"/>
              <w:bottom w:val="single" w:sz="4" w:space="0" w:color="000000"/>
              <w:right w:val="nil"/>
            </w:tcBorders>
            <w:vAlign w:val="center"/>
            <w:hideMark/>
          </w:tcPr>
          <w:p w14:paraId="6C34B203" w14:textId="77777777" w:rsidR="00C60547" w:rsidRPr="0028602D" w:rsidRDefault="00C60547" w:rsidP="00416D24">
            <w:pPr>
              <w:spacing w:after="0"/>
              <w:rPr>
                <w:rFonts w:ascii="Calibri" w:eastAsia="Times New Roman" w:hAnsi="Calibri" w:cs="Times New Roman"/>
                <w:color w:val="000000"/>
                <w:sz w:val="16"/>
                <w:szCs w:val="16"/>
              </w:rPr>
            </w:pPr>
          </w:p>
        </w:tc>
        <w:tc>
          <w:tcPr>
            <w:tcW w:w="1075" w:type="dxa"/>
            <w:tcBorders>
              <w:top w:val="nil"/>
              <w:left w:val="nil"/>
              <w:bottom w:val="single" w:sz="4" w:space="0" w:color="auto"/>
              <w:right w:val="nil"/>
            </w:tcBorders>
            <w:shd w:val="clear" w:color="auto" w:fill="auto"/>
            <w:noWrap/>
            <w:vAlign w:val="bottom"/>
            <w:hideMark/>
          </w:tcPr>
          <w:p w14:paraId="3C9DFC66" w14:textId="77777777" w:rsidR="00C60547" w:rsidRPr="0028602D" w:rsidRDefault="00C60547" w:rsidP="00416D24">
            <w:pPr>
              <w:spacing w:after="0"/>
              <w:jc w:val="center"/>
              <w:rPr>
                <w:rFonts w:ascii="Calibri" w:eastAsia="Times New Roman" w:hAnsi="Calibri" w:cs="Times New Roman"/>
                <w:color w:val="000000"/>
                <w:sz w:val="16"/>
                <w:szCs w:val="16"/>
              </w:rPr>
            </w:pPr>
            <w:r w:rsidRPr="0028602D">
              <w:rPr>
                <w:rFonts w:ascii="Calibri" w:eastAsia="Times New Roman" w:hAnsi="Calibri" w:cs="Times New Roman"/>
                <w:color w:val="000000"/>
                <w:sz w:val="16"/>
                <w:szCs w:val="16"/>
              </w:rPr>
              <w:t>4</w:t>
            </w:r>
          </w:p>
        </w:tc>
        <w:tc>
          <w:tcPr>
            <w:tcW w:w="4460" w:type="dxa"/>
            <w:tcBorders>
              <w:top w:val="nil"/>
              <w:left w:val="nil"/>
              <w:bottom w:val="single" w:sz="4" w:space="0" w:color="auto"/>
              <w:right w:val="single" w:sz="8" w:space="0" w:color="auto"/>
            </w:tcBorders>
            <w:shd w:val="clear" w:color="auto" w:fill="auto"/>
            <w:noWrap/>
            <w:vAlign w:val="bottom"/>
            <w:hideMark/>
          </w:tcPr>
          <w:p w14:paraId="13E8B0B2" w14:textId="77777777" w:rsidR="00C60547" w:rsidRPr="0028602D" w:rsidRDefault="00C60547" w:rsidP="00416D24">
            <w:pPr>
              <w:spacing w:after="0"/>
              <w:rPr>
                <w:rFonts w:ascii="Calibri" w:eastAsia="Times New Roman" w:hAnsi="Calibri" w:cs="Times New Roman"/>
                <w:color w:val="000000"/>
                <w:sz w:val="16"/>
                <w:szCs w:val="16"/>
              </w:rPr>
            </w:pPr>
            <w:r w:rsidRPr="0028602D">
              <w:rPr>
                <w:rFonts w:ascii="Calibri" w:eastAsia="Times New Roman" w:hAnsi="Calibri" w:cs="Times New Roman"/>
                <w:color w:val="000000"/>
                <w:sz w:val="16"/>
                <w:szCs w:val="16"/>
              </w:rPr>
              <w:t xml:space="preserve"> Methods and assessment procedures</w:t>
            </w:r>
          </w:p>
        </w:tc>
      </w:tr>
      <w:tr w:rsidR="00C60547" w:rsidRPr="0028602D" w14:paraId="7A7250C3" w14:textId="77777777" w:rsidTr="00416D24">
        <w:trPr>
          <w:trHeight w:val="300"/>
        </w:trPr>
        <w:tc>
          <w:tcPr>
            <w:tcW w:w="1925" w:type="dxa"/>
            <w:vMerge w:val="restart"/>
            <w:tcBorders>
              <w:top w:val="nil"/>
              <w:left w:val="single" w:sz="8" w:space="0" w:color="auto"/>
              <w:bottom w:val="single" w:sz="4" w:space="0" w:color="000000"/>
              <w:right w:val="nil"/>
            </w:tcBorders>
            <w:shd w:val="clear" w:color="auto" w:fill="auto"/>
            <w:vAlign w:val="center"/>
            <w:hideMark/>
          </w:tcPr>
          <w:p w14:paraId="0D19DD0E" w14:textId="77777777" w:rsidR="00C60547" w:rsidRPr="0028602D" w:rsidRDefault="00C60547" w:rsidP="00416D24">
            <w:pPr>
              <w:spacing w:after="0"/>
              <w:jc w:val="center"/>
              <w:rPr>
                <w:rFonts w:ascii="Calibri" w:eastAsia="Times New Roman" w:hAnsi="Calibri" w:cs="Times New Roman"/>
                <w:color w:val="000000"/>
                <w:sz w:val="16"/>
                <w:szCs w:val="16"/>
              </w:rPr>
            </w:pPr>
            <w:r w:rsidRPr="0028602D">
              <w:rPr>
                <w:rFonts w:ascii="Calibri" w:eastAsia="Times New Roman" w:hAnsi="Calibri" w:cs="Times New Roman"/>
                <w:color w:val="000000"/>
                <w:sz w:val="16"/>
                <w:szCs w:val="16"/>
              </w:rPr>
              <w:t>Public Notification and Prompt Risk Communication</w:t>
            </w:r>
          </w:p>
        </w:tc>
        <w:tc>
          <w:tcPr>
            <w:tcW w:w="1075" w:type="dxa"/>
            <w:tcBorders>
              <w:top w:val="nil"/>
              <w:left w:val="nil"/>
              <w:bottom w:val="nil"/>
              <w:right w:val="nil"/>
            </w:tcBorders>
            <w:shd w:val="clear" w:color="auto" w:fill="auto"/>
            <w:noWrap/>
            <w:vAlign w:val="bottom"/>
            <w:hideMark/>
          </w:tcPr>
          <w:p w14:paraId="344212F1" w14:textId="77777777" w:rsidR="00C60547" w:rsidRPr="0028602D" w:rsidRDefault="00C60547" w:rsidP="00416D24">
            <w:pPr>
              <w:spacing w:after="0"/>
              <w:jc w:val="center"/>
              <w:rPr>
                <w:rFonts w:ascii="Calibri" w:eastAsia="Times New Roman" w:hAnsi="Calibri" w:cs="Times New Roman"/>
                <w:color w:val="000000"/>
                <w:sz w:val="16"/>
                <w:szCs w:val="16"/>
              </w:rPr>
            </w:pPr>
            <w:r w:rsidRPr="0028602D">
              <w:rPr>
                <w:rFonts w:ascii="Calibri" w:eastAsia="Times New Roman" w:hAnsi="Calibri" w:cs="Times New Roman"/>
                <w:color w:val="000000"/>
                <w:sz w:val="16"/>
                <w:szCs w:val="16"/>
              </w:rPr>
              <w:t>5</w:t>
            </w:r>
          </w:p>
        </w:tc>
        <w:tc>
          <w:tcPr>
            <w:tcW w:w="4460" w:type="dxa"/>
            <w:tcBorders>
              <w:top w:val="nil"/>
              <w:left w:val="nil"/>
              <w:bottom w:val="nil"/>
              <w:right w:val="single" w:sz="8" w:space="0" w:color="auto"/>
            </w:tcBorders>
            <w:shd w:val="clear" w:color="auto" w:fill="auto"/>
            <w:noWrap/>
            <w:vAlign w:val="bottom"/>
            <w:hideMark/>
          </w:tcPr>
          <w:p w14:paraId="65DD6B82" w14:textId="77777777" w:rsidR="00C60547" w:rsidRPr="0028602D" w:rsidRDefault="00C60547" w:rsidP="00416D24">
            <w:pPr>
              <w:spacing w:after="0"/>
              <w:rPr>
                <w:rFonts w:ascii="Calibri" w:eastAsia="Times New Roman" w:hAnsi="Calibri" w:cs="Times New Roman"/>
                <w:color w:val="000000"/>
                <w:sz w:val="16"/>
                <w:szCs w:val="16"/>
              </w:rPr>
            </w:pPr>
            <w:r w:rsidRPr="0028602D">
              <w:rPr>
                <w:rFonts w:ascii="Calibri" w:eastAsia="Times New Roman" w:hAnsi="Calibri" w:cs="Times New Roman"/>
                <w:color w:val="000000"/>
                <w:sz w:val="16"/>
                <w:szCs w:val="16"/>
              </w:rPr>
              <w:t xml:space="preserve"> Public notification and risk communication plan</w:t>
            </w:r>
          </w:p>
        </w:tc>
      </w:tr>
      <w:tr w:rsidR="00C60547" w:rsidRPr="0028602D" w14:paraId="060C47CC" w14:textId="77777777" w:rsidTr="00416D24">
        <w:trPr>
          <w:trHeight w:val="300"/>
        </w:trPr>
        <w:tc>
          <w:tcPr>
            <w:tcW w:w="1925" w:type="dxa"/>
            <w:vMerge/>
            <w:tcBorders>
              <w:top w:val="nil"/>
              <w:left w:val="single" w:sz="8" w:space="0" w:color="auto"/>
              <w:bottom w:val="single" w:sz="4" w:space="0" w:color="000000"/>
              <w:right w:val="nil"/>
            </w:tcBorders>
            <w:vAlign w:val="center"/>
            <w:hideMark/>
          </w:tcPr>
          <w:p w14:paraId="0E913052" w14:textId="77777777" w:rsidR="00C60547" w:rsidRPr="0028602D" w:rsidRDefault="00C60547" w:rsidP="00416D24">
            <w:pPr>
              <w:spacing w:after="0"/>
              <w:rPr>
                <w:rFonts w:ascii="Calibri" w:eastAsia="Times New Roman" w:hAnsi="Calibri" w:cs="Times New Roman"/>
                <w:color w:val="000000"/>
                <w:sz w:val="16"/>
                <w:szCs w:val="16"/>
              </w:rPr>
            </w:pPr>
          </w:p>
        </w:tc>
        <w:tc>
          <w:tcPr>
            <w:tcW w:w="1075" w:type="dxa"/>
            <w:tcBorders>
              <w:top w:val="nil"/>
              <w:left w:val="nil"/>
              <w:bottom w:val="nil"/>
              <w:right w:val="nil"/>
            </w:tcBorders>
            <w:shd w:val="clear" w:color="auto" w:fill="auto"/>
            <w:noWrap/>
            <w:vAlign w:val="bottom"/>
            <w:hideMark/>
          </w:tcPr>
          <w:p w14:paraId="72F7676B" w14:textId="77777777" w:rsidR="00C60547" w:rsidRPr="0028602D" w:rsidRDefault="00C60547" w:rsidP="00416D24">
            <w:pPr>
              <w:spacing w:after="0"/>
              <w:jc w:val="center"/>
              <w:rPr>
                <w:rFonts w:ascii="Calibri" w:eastAsia="Times New Roman" w:hAnsi="Calibri" w:cs="Times New Roman"/>
                <w:color w:val="000000"/>
                <w:sz w:val="16"/>
                <w:szCs w:val="16"/>
              </w:rPr>
            </w:pPr>
            <w:r w:rsidRPr="0028602D">
              <w:rPr>
                <w:rFonts w:ascii="Calibri" w:eastAsia="Times New Roman" w:hAnsi="Calibri" w:cs="Times New Roman"/>
                <w:color w:val="000000"/>
                <w:sz w:val="16"/>
                <w:szCs w:val="16"/>
              </w:rPr>
              <w:t>6</w:t>
            </w:r>
          </w:p>
        </w:tc>
        <w:tc>
          <w:tcPr>
            <w:tcW w:w="4460" w:type="dxa"/>
            <w:tcBorders>
              <w:top w:val="nil"/>
              <w:left w:val="nil"/>
              <w:bottom w:val="nil"/>
              <w:right w:val="single" w:sz="8" w:space="0" w:color="auto"/>
            </w:tcBorders>
            <w:shd w:val="clear" w:color="auto" w:fill="auto"/>
            <w:noWrap/>
            <w:vAlign w:val="bottom"/>
            <w:hideMark/>
          </w:tcPr>
          <w:p w14:paraId="18476577" w14:textId="77777777" w:rsidR="00C60547" w:rsidRPr="0028602D" w:rsidRDefault="00C60547" w:rsidP="00416D24">
            <w:pPr>
              <w:spacing w:after="0"/>
              <w:rPr>
                <w:rFonts w:ascii="Calibri" w:eastAsia="Times New Roman" w:hAnsi="Calibri" w:cs="Times New Roman"/>
                <w:color w:val="000000"/>
                <w:sz w:val="16"/>
                <w:szCs w:val="16"/>
              </w:rPr>
            </w:pPr>
            <w:r w:rsidRPr="0028602D">
              <w:rPr>
                <w:rFonts w:ascii="Calibri" w:eastAsia="Times New Roman" w:hAnsi="Calibri" w:cs="Times New Roman"/>
                <w:color w:val="000000"/>
                <w:sz w:val="16"/>
                <w:szCs w:val="16"/>
              </w:rPr>
              <w:t xml:space="preserve"> Measures to notify EPA and local governments</w:t>
            </w:r>
          </w:p>
        </w:tc>
      </w:tr>
      <w:tr w:rsidR="00C60547" w:rsidRPr="0028602D" w14:paraId="62C567D6" w14:textId="77777777" w:rsidTr="00416D24">
        <w:trPr>
          <w:trHeight w:val="300"/>
        </w:trPr>
        <w:tc>
          <w:tcPr>
            <w:tcW w:w="1925" w:type="dxa"/>
            <w:vMerge/>
            <w:tcBorders>
              <w:top w:val="nil"/>
              <w:left w:val="single" w:sz="8" w:space="0" w:color="auto"/>
              <w:bottom w:val="single" w:sz="4" w:space="0" w:color="000000"/>
              <w:right w:val="nil"/>
            </w:tcBorders>
            <w:vAlign w:val="center"/>
            <w:hideMark/>
          </w:tcPr>
          <w:p w14:paraId="202B0E1D" w14:textId="77777777" w:rsidR="00C60547" w:rsidRPr="0028602D" w:rsidRDefault="00C60547" w:rsidP="00416D24">
            <w:pPr>
              <w:spacing w:after="0"/>
              <w:rPr>
                <w:rFonts w:ascii="Calibri" w:eastAsia="Times New Roman" w:hAnsi="Calibri" w:cs="Times New Roman"/>
                <w:color w:val="000000"/>
                <w:sz w:val="16"/>
                <w:szCs w:val="16"/>
              </w:rPr>
            </w:pPr>
          </w:p>
        </w:tc>
        <w:tc>
          <w:tcPr>
            <w:tcW w:w="1075" w:type="dxa"/>
            <w:tcBorders>
              <w:top w:val="nil"/>
              <w:left w:val="nil"/>
              <w:bottom w:val="nil"/>
              <w:right w:val="nil"/>
            </w:tcBorders>
            <w:shd w:val="clear" w:color="auto" w:fill="auto"/>
            <w:noWrap/>
            <w:vAlign w:val="bottom"/>
            <w:hideMark/>
          </w:tcPr>
          <w:p w14:paraId="2EC9406F" w14:textId="77777777" w:rsidR="00C60547" w:rsidRPr="0028602D" w:rsidRDefault="00C60547" w:rsidP="00416D24">
            <w:pPr>
              <w:spacing w:after="0"/>
              <w:jc w:val="center"/>
              <w:rPr>
                <w:rFonts w:ascii="Calibri" w:eastAsia="Times New Roman" w:hAnsi="Calibri" w:cs="Times New Roman"/>
                <w:color w:val="000000"/>
                <w:sz w:val="16"/>
                <w:szCs w:val="16"/>
              </w:rPr>
            </w:pPr>
            <w:r w:rsidRPr="0028602D">
              <w:rPr>
                <w:rFonts w:ascii="Calibri" w:eastAsia="Times New Roman" w:hAnsi="Calibri" w:cs="Times New Roman"/>
                <w:color w:val="000000"/>
                <w:sz w:val="16"/>
                <w:szCs w:val="16"/>
              </w:rPr>
              <w:t>7</w:t>
            </w:r>
          </w:p>
        </w:tc>
        <w:tc>
          <w:tcPr>
            <w:tcW w:w="4460" w:type="dxa"/>
            <w:tcBorders>
              <w:top w:val="nil"/>
              <w:left w:val="nil"/>
              <w:bottom w:val="nil"/>
              <w:right w:val="single" w:sz="8" w:space="0" w:color="auto"/>
            </w:tcBorders>
            <w:shd w:val="clear" w:color="auto" w:fill="auto"/>
            <w:noWrap/>
            <w:vAlign w:val="bottom"/>
            <w:hideMark/>
          </w:tcPr>
          <w:p w14:paraId="79B9AA41" w14:textId="77777777" w:rsidR="00C60547" w:rsidRPr="0028602D" w:rsidRDefault="00C60547" w:rsidP="00416D24">
            <w:pPr>
              <w:spacing w:after="0"/>
              <w:rPr>
                <w:rFonts w:ascii="Calibri" w:eastAsia="Times New Roman" w:hAnsi="Calibri" w:cs="Times New Roman"/>
                <w:color w:val="000000"/>
                <w:sz w:val="16"/>
                <w:szCs w:val="16"/>
              </w:rPr>
            </w:pPr>
            <w:r w:rsidRPr="0028602D">
              <w:rPr>
                <w:rFonts w:ascii="Calibri" w:eastAsia="Times New Roman" w:hAnsi="Calibri" w:cs="Times New Roman"/>
                <w:color w:val="000000"/>
                <w:sz w:val="16"/>
                <w:szCs w:val="16"/>
              </w:rPr>
              <w:t>Measures to notify the public</w:t>
            </w:r>
          </w:p>
        </w:tc>
      </w:tr>
      <w:tr w:rsidR="00C60547" w:rsidRPr="0028602D" w14:paraId="6EDDD973" w14:textId="77777777" w:rsidTr="00416D24">
        <w:trPr>
          <w:trHeight w:val="300"/>
        </w:trPr>
        <w:tc>
          <w:tcPr>
            <w:tcW w:w="1925" w:type="dxa"/>
            <w:vMerge/>
            <w:tcBorders>
              <w:top w:val="nil"/>
              <w:left w:val="single" w:sz="8" w:space="0" w:color="auto"/>
              <w:bottom w:val="single" w:sz="4" w:space="0" w:color="000000"/>
              <w:right w:val="nil"/>
            </w:tcBorders>
            <w:vAlign w:val="center"/>
            <w:hideMark/>
          </w:tcPr>
          <w:p w14:paraId="4A2D700E" w14:textId="77777777" w:rsidR="00C60547" w:rsidRPr="0028602D" w:rsidRDefault="00C60547" w:rsidP="00416D24">
            <w:pPr>
              <w:spacing w:after="0"/>
              <w:rPr>
                <w:rFonts w:ascii="Calibri" w:eastAsia="Times New Roman" w:hAnsi="Calibri" w:cs="Times New Roman"/>
                <w:color w:val="000000"/>
                <w:sz w:val="16"/>
                <w:szCs w:val="16"/>
              </w:rPr>
            </w:pPr>
          </w:p>
        </w:tc>
        <w:tc>
          <w:tcPr>
            <w:tcW w:w="1075" w:type="dxa"/>
            <w:tcBorders>
              <w:top w:val="nil"/>
              <w:left w:val="nil"/>
              <w:bottom w:val="single" w:sz="4" w:space="0" w:color="auto"/>
              <w:right w:val="nil"/>
            </w:tcBorders>
            <w:shd w:val="clear" w:color="auto" w:fill="auto"/>
            <w:noWrap/>
            <w:vAlign w:val="bottom"/>
            <w:hideMark/>
          </w:tcPr>
          <w:p w14:paraId="4C30B7D4" w14:textId="77777777" w:rsidR="00C60547" w:rsidRPr="0028602D" w:rsidRDefault="00C60547" w:rsidP="00416D24">
            <w:pPr>
              <w:spacing w:after="0"/>
              <w:jc w:val="center"/>
              <w:rPr>
                <w:rFonts w:ascii="Calibri" w:eastAsia="Times New Roman" w:hAnsi="Calibri" w:cs="Times New Roman"/>
                <w:color w:val="000000"/>
                <w:sz w:val="16"/>
                <w:szCs w:val="16"/>
              </w:rPr>
            </w:pPr>
            <w:r w:rsidRPr="0028602D">
              <w:rPr>
                <w:rFonts w:ascii="Calibri" w:eastAsia="Times New Roman" w:hAnsi="Calibri" w:cs="Times New Roman"/>
                <w:color w:val="000000"/>
                <w:sz w:val="16"/>
                <w:szCs w:val="16"/>
              </w:rPr>
              <w:t>8</w:t>
            </w:r>
          </w:p>
        </w:tc>
        <w:tc>
          <w:tcPr>
            <w:tcW w:w="4460" w:type="dxa"/>
            <w:tcBorders>
              <w:top w:val="nil"/>
              <w:left w:val="nil"/>
              <w:bottom w:val="single" w:sz="4" w:space="0" w:color="auto"/>
              <w:right w:val="single" w:sz="8" w:space="0" w:color="auto"/>
            </w:tcBorders>
            <w:shd w:val="clear" w:color="auto" w:fill="auto"/>
            <w:noWrap/>
            <w:vAlign w:val="bottom"/>
            <w:hideMark/>
          </w:tcPr>
          <w:p w14:paraId="04092BB1" w14:textId="77777777" w:rsidR="00C60547" w:rsidRPr="0028602D" w:rsidRDefault="00C60547" w:rsidP="00416D24">
            <w:pPr>
              <w:spacing w:after="0"/>
              <w:rPr>
                <w:rFonts w:ascii="Calibri" w:eastAsia="Times New Roman" w:hAnsi="Calibri" w:cs="Times New Roman"/>
                <w:color w:val="000000"/>
                <w:sz w:val="16"/>
                <w:szCs w:val="16"/>
              </w:rPr>
            </w:pPr>
            <w:r w:rsidRPr="0028602D">
              <w:rPr>
                <w:rFonts w:ascii="Calibri" w:eastAsia="Times New Roman" w:hAnsi="Calibri" w:cs="Times New Roman"/>
                <w:color w:val="000000"/>
                <w:sz w:val="16"/>
                <w:szCs w:val="16"/>
              </w:rPr>
              <w:t xml:space="preserve"> Notification report submission and delegation</w:t>
            </w:r>
          </w:p>
        </w:tc>
      </w:tr>
      <w:tr w:rsidR="00C60547" w:rsidRPr="0028602D" w14:paraId="33F85660" w14:textId="77777777" w:rsidTr="00416D24">
        <w:trPr>
          <w:trHeight w:val="315"/>
        </w:trPr>
        <w:tc>
          <w:tcPr>
            <w:tcW w:w="1925" w:type="dxa"/>
            <w:tcBorders>
              <w:top w:val="nil"/>
              <w:left w:val="single" w:sz="8" w:space="0" w:color="auto"/>
              <w:bottom w:val="single" w:sz="8" w:space="0" w:color="auto"/>
              <w:right w:val="nil"/>
            </w:tcBorders>
            <w:shd w:val="clear" w:color="auto" w:fill="auto"/>
            <w:vAlign w:val="bottom"/>
            <w:hideMark/>
          </w:tcPr>
          <w:p w14:paraId="4FEBFACD" w14:textId="77777777" w:rsidR="00C60547" w:rsidRPr="0028602D" w:rsidRDefault="00C60547" w:rsidP="00416D24">
            <w:pPr>
              <w:spacing w:after="0"/>
              <w:rPr>
                <w:rFonts w:ascii="Calibri" w:eastAsia="Times New Roman" w:hAnsi="Calibri" w:cs="Times New Roman"/>
                <w:color w:val="000000"/>
                <w:sz w:val="16"/>
                <w:szCs w:val="16"/>
              </w:rPr>
            </w:pPr>
            <w:r w:rsidRPr="0028602D">
              <w:rPr>
                <w:rFonts w:ascii="Calibri" w:eastAsia="Times New Roman" w:hAnsi="Calibri" w:cs="Times New Roman"/>
                <w:color w:val="000000"/>
                <w:sz w:val="16"/>
                <w:szCs w:val="16"/>
              </w:rPr>
              <w:t>Public Evaluation</w:t>
            </w:r>
          </w:p>
        </w:tc>
        <w:tc>
          <w:tcPr>
            <w:tcW w:w="1075" w:type="dxa"/>
            <w:tcBorders>
              <w:top w:val="nil"/>
              <w:left w:val="nil"/>
              <w:bottom w:val="single" w:sz="8" w:space="0" w:color="auto"/>
              <w:right w:val="nil"/>
            </w:tcBorders>
            <w:shd w:val="clear" w:color="auto" w:fill="auto"/>
            <w:noWrap/>
            <w:vAlign w:val="bottom"/>
            <w:hideMark/>
          </w:tcPr>
          <w:p w14:paraId="2B016536" w14:textId="77777777" w:rsidR="00C60547" w:rsidRPr="0028602D" w:rsidRDefault="00C60547" w:rsidP="00416D24">
            <w:pPr>
              <w:spacing w:after="0"/>
              <w:jc w:val="center"/>
              <w:rPr>
                <w:rFonts w:ascii="Calibri" w:eastAsia="Times New Roman" w:hAnsi="Calibri" w:cs="Times New Roman"/>
                <w:color w:val="000000"/>
                <w:sz w:val="16"/>
                <w:szCs w:val="16"/>
              </w:rPr>
            </w:pPr>
            <w:r w:rsidRPr="0028602D">
              <w:rPr>
                <w:rFonts w:ascii="Calibri" w:eastAsia="Times New Roman" w:hAnsi="Calibri" w:cs="Times New Roman"/>
                <w:color w:val="000000"/>
                <w:sz w:val="16"/>
                <w:szCs w:val="16"/>
              </w:rPr>
              <w:t>9</w:t>
            </w:r>
          </w:p>
        </w:tc>
        <w:tc>
          <w:tcPr>
            <w:tcW w:w="4460" w:type="dxa"/>
            <w:tcBorders>
              <w:top w:val="nil"/>
              <w:left w:val="nil"/>
              <w:bottom w:val="single" w:sz="8" w:space="0" w:color="auto"/>
              <w:right w:val="single" w:sz="8" w:space="0" w:color="auto"/>
            </w:tcBorders>
            <w:shd w:val="clear" w:color="auto" w:fill="auto"/>
            <w:noWrap/>
            <w:vAlign w:val="bottom"/>
            <w:hideMark/>
          </w:tcPr>
          <w:p w14:paraId="6F94A12E" w14:textId="77777777" w:rsidR="00C60547" w:rsidRPr="0028602D" w:rsidRDefault="00C60547" w:rsidP="00416D24">
            <w:pPr>
              <w:spacing w:after="0"/>
              <w:rPr>
                <w:rFonts w:ascii="Calibri" w:eastAsia="Times New Roman" w:hAnsi="Calibri" w:cs="Times New Roman"/>
                <w:color w:val="000000"/>
                <w:sz w:val="16"/>
                <w:szCs w:val="16"/>
              </w:rPr>
            </w:pPr>
            <w:r w:rsidRPr="0028602D">
              <w:rPr>
                <w:rFonts w:ascii="Calibri" w:eastAsia="Times New Roman" w:hAnsi="Calibri" w:cs="Times New Roman"/>
                <w:color w:val="000000"/>
                <w:sz w:val="16"/>
                <w:szCs w:val="16"/>
              </w:rPr>
              <w:t>Public evaluation of program</w:t>
            </w:r>
          </w:p>
        </w:tc>
      </w:tr>
    </w:tbl>
    <w:p w14:paraId="591673AB" w14:textId="77777777" w:rsidR="00C60547" w:rsidRDefault="00C60547" w:rsidP="00C60547">
      <w:pPr>
        <w:pStyle w:val="NoSpacing"/>
      </w:pPr>
    </w:p>
    <w:p w14:paraId="4D605C4F" w14:textId="77777777" w:rsidR="00C60547" w:rsidRDefault="00C60547" w:rsidP="00C60547">
      <w:pPr>
        <w:pStyle w:val="NoSpacing"/>
      </w:pPr>
    </w:p>
    <w:p w14:paraId="04C21FD7" w14:textId="77777777" w:rsidR="00C60547" w:rsidRDefault="00C60547" w:rsidP="00C60547">
      <w:pPr>
        <w:pStyle w:val="NoSpacing"/>
      </w:pPr>
      <w:r>
        <w:t>CT DPH maintains a beach monitoring and notification program in compliance with the nine performance criteria listed above.  In brief, u</w:t>
      </w:r>
      <w:r w:rsidRPr="006B79F2">
        <w:t xml:space="preserve">sing custom software </w:t>
      </w:r>
      <w:r>
        <w:t>CT</w:t>
      </w:r>
      <w:r w:rsidRPr="006B79F2">
        <w:t xml:space="preserve"> DPH receives, manages, maintains and uses marine beach data supplied to it by the state laboratory, local health departments and </w:t>
      </w:r>
      <w:r>
        <w:t xml:space="preserve">CT </w:t>
      </w:r>
      <w:r w:rsidRPr="006B79F2">
        <w:t>D</w:t>
      </w:r>
      <w:r>
        <w:t>E</w:t>
      </w:r>
      <w:r w:rsidRPr="006B79F2">
        <w:t xml:space="preserve">EP. Beach data sets are interrelated and include: a roster of beach managers and regulated marine bathing areas; current geospatial location data for these beaches and their sampling stations; a beach tier list that is updated annually; date and time stamped water quality monitoring results; beach closure and advisory events including extent of beach, duration and cause; and ways the public is notified of beach closures and advisories. </w:t>
      </w:r>
      <w:r>
        <w:t>CT</w:t>
      </w:r>
      <w:r w:rsidRPr="006B79F2">
        <w:t xml:space="preserve"> DPH</w:t>
      </w:r>
      <w:r>
        <w:t>’s</w:t>
      </w:r>
      <w:r w:rsidRPr="006B79F2">
        <w:t xml:space="preserve"> custom software is enabled for both incoming and outgoing electronic data interchange and includes utilities to cross check and validate beach data.</w:t>
      </w:r>
      <w:r>
        <w:t xml:space="preserve">  This monitoring and notification system and its associated database have been used, adapted, and improved since 2003.   </w:t>
      </w:r>
    </w:p>
    <w:p w14:paraId="264C261E" w14:textId="77777777" w:rsidR="00C60547" w:rsidRDefault="00C60547" w:rsidP="00C60547">
      <w:pPr>
        <w:pStyle w:val="NoSpacing"/>
      </w:pPr>
    </w:p>
    <w:p w14:paraId="525F0A6A" w14:textId="77777777" w:rsidR="00C60547" w:rsidRDefault="00C60547" w:rsidP="00C60547">
      <w:pPr>
        <w:pStyle w:val="NoSpacing"/>
      </w:pPr>
      <w:r>
        <w:t>The purpose of this Section is to describe CT DPH’s beach monitoring and notification program within the context of the nine criteria shown in TableC1.   To this end, a brief sequential summary of each criterion is presented below.</w:t>
      </w:r>
    </w:p>
    <w:p w14:paraId="231F6338" w14:textId="77777777" w:rsidR="00C60547" w:rsidRDefault="00C60547" w:rsidP="00C60547">
      <w:pPr>
        <w:pStyle w:val="NoSpacing"/>
      </w:pPr>
    </w:p>
    <w:p w14:paraId="062E259A" w14:textId="77777777" w:rsidR="00C60547" w:rsidRDefault="00C60547" w:rsidP="00C60547">
      <w:pPr>
        <w:pStyle w:val="NoSpacing"/>
        <w:ind w:left="720"/>
      </w:pPr>
      <w:r>
        <w:rPr>
          <w:b/>
        </w:rPr>
        <w:t xml:space="preserve">C1: </w:t>
      </w:r>
      <w:r w:rsidRPr="0052588D">
        <w:rPr>
          <w:b/>
        </w:rPr>
        <w:t xml:space="preserve"> Performance Criterion 1: Develop Risk-Based Beach Evaluation &amp; Classification Plan</w:t>
      </w:r>
      <w:r>
        <w:rPr>
          <w:b/>
        </w:rPr>
        <w:t xml:space="preserve">: </w:t>
      </w:r>
      <w:r>
        <w:t xml:space="preserve"> </w:t>
      </w:r>
    </w:p>
    <w:p w14:paraId="336538A6" w14:textId="77777777" w:rsidR="00C60547" w:rsidRDefault="00C60547" w:rsidP="00C60547">
      <w:pPr>
        <w:pStyle w:val="NoSpacing"/>
        <w:ind w:left="720"/>
      </w:pPr>
      <w:r>
        <w:t>The US EPA beach grant requires funds to be prioritized based on water usage and risk to human health. To fulfill this requirement, CT DPH has developed a risk-based beach evaluation and classification procedure for coastal recreational waters. This plan is part of the “</w:t>
      </w:r>
      <w:r w:rsidRPr="004E60DF">
        <w:t>Beach Monitoring and Notification Program for Connecticut Coastal Beaches</w:t>
      </w:r>
      <w:r>
        <w:t>”, (</w:t>
      </w:r>
      <w:r w:rsidRPr="004E60DF">
        <w:t>Quality Assurance Project Plan - RFA11178</w:t>
      </w:r>
      <w:r>
        <w:t>)</w:t>
      </w:r>
      <w:r w:rsidR="00C8036F">
        <w:t>.</w:t>
      </w:r>
      <w:r>
        <w:t xml:space="preserve"> </w:t>
      </w:r>
      <w:r w:rsidR="005E5EFA">
        <w:t>T</w:t>
      </w:r>
      <w:r w:rsidR="00903F34">
        <w:t>he 201</w:t>
      </w:r>
      <w:r w:rsidR="00DD32E6">
        <w:t>7</w:t>
      </w:r>
      <w:r w:rsidR="00903F34">
        <w:t xml:space="preserve"> </w:t>
      </w:r>
      <w:r w:rsidR="005E5EFA">
        <w:t>Quality Assurance Project Plan</w:t>
      </w:r>
      <w:r w:rsidR="00903F34">
        <w:t xml:space="preserve"> </w:t>
      </w:r>
      <w:r w:rsidR="006C3001">
        <w:t>was signed by EPA’s QA/QC officer on May 5</w:t>
      </w:r>
      <w:r w:rsidR="006C3001" w:rsidRPr="006C3001">
        <w:rPr>
          <w:vertAlign w:val="superscript"/>
        </w:rPr>
        <w:t>th</w:t>
      </w:r>
      <w:r w:rsidR="006C3001">
        <w:t>, 2017.</w:t>
      </w:r>
    </w:p>
    <w:p w14:paraId="4D3AF885" w14:textId="77777777" w:rsidR="00A026F6" w:rsidRDefault="00A026F6" w:rsidP="00C60547">
      <w:pPr>
        <w:pStyle w:val="NoSpacing"/>
        <w:ind w:left="720"/>
      </w:pPr>
    </w:p>
    <w:p w14:paraId="6A5CD357" w14:textId="77777777" w:rsidR="00C60547" w:rsidRPr="0052588D" w:rsidRDefault="00C60547" w:rsidP="00C60547">
      <w:pPr>
        <w:pStyle w:val="NoSpacing"/>
        <w:ind w:left="720"/>
        <w:rPr>
          <w:b/>
        </w:rPr>
      </w:pPr>
      <w:r>
        <w:rPr>
          <w:b/>
        </w:rPr>
        <w:t xml:space="preserve">C2: </w:t>
      </w:r>
      <w:r w:rsidRPr="0052588D">
        <w:rPr>
          <w:b/>
        </w:rPr>
        <w:t xml:space="preserve"> Performance Criterion 2: Develop Tiered Monitoring Plan</w:t>
      </w:r>
      <w:r>
        <w:rPr>
          <w:b/>
        </w:rPr>
        <w:t>:</w:t>
      </w:r>
    </w:p>
    <w:p w14:paraId="0624A652" w14:textId="77777777" w:rsidR="00242B14" w:rsidRDefault="00C60547" w:rsidP="00A3574B">
      <w:pPr>
        <w:pStyle w:val="NoSpacing"/>
        <w:ind w:left="720"/>
      </w:pPr>
      <w:r>
        <w:t>The Tiered Monitoring Plan (TMP) addresses monitoring frequency, location and assessment of coastal waters. The TMP is based on the Risk-Based Beach Evaluation and Classification. The TMP is reviewed and revised on an annual basis. The evaluation and classification plan considers factors of beach usage, historical environmental conditions, past test results, and if</w:t>
      </w:r>
      <w:r w:rsidRPr="00FD72CD">
        <w:t xml:space="preserve"> a beach is listed </w:t>
      </w:r>
      <w:r>
        <w:t xml:space="preserve">by CT DEEP </w:t>
      </w:r>
      <w:r w:rsidRPr="00FD72CD">
        <w:t xml:space="preserve">as impaired </w:t>
      </w:r>
      <w:r>
        <w:t xml:space="preserve">according to Federal </w:t>
      </w:r>
      <w:r w:rsidRPr="00FD72CD">
        <w:t>305(b)/303(d)</w:t>
      </w:r>
      <w:r>
        <w:t xml:space="preserve"> methodology. Coastal beaches are evaluated weekly during the season and classified annually on the potential threat public health visitors might face (Table C2).</w:t>
      </w:r>
      <w:r w:rsidR="00242B14">
        <w:t xml:space="preserve"> </w:t>
      </w:r>
    </w:p>
    <w:p w14:paraId="470D58FA" w14:textId="77777777" w:rsidR="00A3574B" w:rsidRDefault="00A3574B" w:rsidP="00A3574B">
      <w:pPr>
        <w:pStyle w:val="NoSpacing"/>
        <w:ind w:left="720"/>
      </w:pPr>
    </w:p>
    <w:p w14:paraId="661B49B5" w14:textId="77777777" w:rsidR="00A3574B" w:rsidRDefault="00A3574B" w:rsidP="00242B14">
      <w:pPr>
        <w:pStyle w:val="NoSpacing"/>
        <w:ind w:left="720"/>
      </w:pPr>
      <w:r>
        <w:t xml:space="preserve">Connecticut beaches are ranked in three tiers with a classification scheme as follows: </w:t>
      </w:r>
    </w:p>
    <w:p w14:paraId="3FE78B42" w14:textId="77777777" w:rsidR="00A3574B" w:rsidRDefault="00242B14" w:rsidP="00A3574B">
      <w:pPr>
        <w:pStyle w:val="NoSpacing"/>
        <w:numPr>
          <w:ilvl w:val="0"/>
          <w:numId w:val="2"/>
        </w:numPr>
      </w:pPr>
      <w:r>
        <w:t xml:space="preserve">Tier I beaches had no more than one closure </w:t>
      </w:r>
      <w:r w:rsidR="00A3574B">
        <w:t>occurrence</w:t>
      </w:r>
      <w:r>
        <w:t xml:space="preserve"> during</w:t>
      </w:r>
      <w:r w:rsidR="00A3574B">
        <w:t xml:space="preserve"> the</w:t>
      </w:r>
      <w:r>
        <w:t xml:space="preserve"> season.</w:t>
      </w:r>
      <w:r w:rsidR="00A3574B">
        <w:t xml:space="preserve"> </w:t>
      </w:r>
    </w:p>
    <w:p w14:paraId="30D62909" w14:textId="77777777" w:rsidR="00A3574B" w:rsidRDefault="00242B14" w:rsidP="00A3574B">
      <w:pPr>
        <w:pStyle w:val="NoSpacing"/>
        <w:numPr>
          <w:ilvl w:val="0"/>
          <w:numId w:val="2"/>
        </w:numPr>
      </w:pPr>
      <w:r>
        <w:t>Tier II</w:t>
      </w:r>
      <w:r w:rsidR="00A3574B">
        <w:t xml:space="preserve"> beaches had no more th</w:t>
      </w:r>
      <w:r>
        <w:t xml:space="preserve">an three closure </w:t>
      </w:r>
      <w:r w:rsidR="00A3574B">
        <w:t>occurrences</w:t>
      </w:r>
      <w:r>
        <w:t xml:space="preserve"> during</w:t>
      </w:r>
      <w:r w:rsidR="00A3574B">
        <w:t xml:space="preserve"> </w:t>
      </w:r>
      <w:r>
        <w:t>the season.</w:t>
      </w:r>
      <w:r w:rsidR="00A3574B">
        <w:t xml:space="preserve"> </w:t>
      </w:r>
    </w:p>
    <w:p w14:paraId="22F111BE" w14:textId="77777777" w:rsidR="00C60547" w:rsidRDefault="00242B14" w:rsidP="00A3574B">
      <w:pPr>
        <w:pStyle w:val="NoSpacing"/>
        <w:numPr>
          <w:ilvl w:val="0"/>
          <w:numId w:val="2"/>
        </w:numPr>
      </w:pPr>
      <w:r>
        <w:t>Tier III</w:t>
      </w:r>
      <w:r w:rsidR="00A3574B">
        <w:t xml:space="preserve"> beaches do </w:t>
      </w:r>
      <w:r>
        <w:t>not meet minimum recommended sampling requirements</w:t>
      </w:r>
      <w:r w:rsidR="006008D7">
        <w:t>,</w:t>
      </w:r>
      <w:r>
        <w:t xml:space="preserve"> or </w:t>
      </w:r>
      <w:r w:rsidR="00A3574B">
        <w:t xml:space="preserve">had </w:t>
      </w:r>
      <w:r>
        <w:t xml:space="preserve">more than three </w:t>
      </w:r>
      <w:r w:rsidR="00A3574B">
        <w:t>closure e</w:t>
      </w:r>
      <w:r>
        <w:t>vents during the</w:t>
      </w:r>
      <w:r w:rsidR="00A3574B">
        <w:t xml:space="preserve"> s</w:t>
      </w:r>
      <w:r>
        <w:t>eason</w:t>
      </w:r>
      <w:r w:rsidR="00A3574B">
        <w:t>.</w:t>
      </w:r>
      <w:r>
        <w:t xml:space="preserve"> </w:t>
      </w:r>
    </w:p>
    <w:p w14:paraId="154266D7" w14:textId="77777777" w:rsidR="00C60547" w:rsidRDefault="00C60547" w:rsidP="00C60547">
      <w:pPr>
        <w:pStyle w:val="NoSpacing"/>
      </w:pPr>
    </w:p>
    <w:p w14:paraId="2F6FFE27" w14:textId="77777777" w:rsidR="00C60547" w:rsidRDefault="00C60547" w:rsidP="00C60547">
      <w:pPr>
        <w:rPr>
          <w:b/>
        </w:rPr>
      </w:pPr>
      <w:r>
        <w:rPr>
          <w:b/>
        </w:rPr>
        <w:br w:type="page"/>
      </w:r>
    </w:p>
    <w:p w14:paraId="7675F2E9" w14:textId="77777777" w:rsidR="00C60547" w:rsidRDefault="00C60547" w:rsidP="00C60547">
      <w:pPr>
        <w:pStyle w:val="NoSpacing"/>
        <w:rPr>
          <w:b/>
        </w:rPr>
        <w:sectPr w:rsidR="00C60547" w:rsidSect="000F011F">
          <w:footerReference w:type="default" r:id="rId17"/>
          <w:pgSz w:w="12240" w:h="15840"/>
          <w:pgMar w:top="1440" w:right="1440" w:bottom="1440" w:left="1440" w:header="720" w:footer="720" w:gutter="0"/>
          <w:cols w:space="720"/>
          <w:titlePg/>
          <w:docGrid w:linePitch="360"/>
        </w:sectPr>
      </w:pPr>
    </w:p>
    <w:p w14:paraId="25F4BF32" w14:textId="471C9069" w:rsidR="005413EB" w:rsidRDefault="006B4C89" w:rsidP="00A3574B">
      <w:pPr>
        <w:pStyle w:val="NoSpacing"/>
        <w:outlineLvl w:val="1"/>
        <w:rPr>
          <w:sz w:val="20"/>
          <w:szCs w:val="20"/>
        </w:rPr>
      </w:pPr>
      <w:bookmarkStart w:id="30" w:name="_Toc413850972"/>
      <w:bookmarkStart w:id="31" w:name="_Toc68010825"/>
      <w:r w:rsidRPr="006B4C89">
        <w:rPr>
          <w:b/>
          <w:sz w:val="20"/>
          <w:szCs w:val="20"/>
        </w:rPr>
        <w:t>Table C2:</w:t>
      </w:r>
      <w:r>
        <w:rPr>
          <w:sz w:val="20"/>
          <w:szCs w:val="20"/>
        </w:rPr>
        <w:t xml:space="preserve"> </w:t>
      </w:r>
      <w:r w:rsidRPr="002A1E81">
        <w:rPr>
          <w:sz w:val="20"/>
          <w:szCs w:val="20"/>
        </w:rPr>
        <w:t xml:space="preserve">Tier Rank. </w:t>
      </w:r>
      <w:r w:rsidR="00C60547" w:rsidRPr="002A1E81">
        <w:rPr>
          <w:sz w:val="20"/>
          <w:szCs w:val="20"/>
        </w:rPr>
        <w:t xml:space="preserve">CT regulated beaches are listed by Town along with rank and change in rank relative to the previous </w:t>
      </w:r>
      <w:bookmarkEnd w:id="30"/>
      <w:r w:rsidR="00F32782" w:rsidRPr="002A1E81">
        <w:rPr>
          <w:sz w:val="20"/>
          <w:szCs w:val="20"/>
        </w:rPr>
        <w:t>season</w:t>
      </w:r>
      <w:r w:rsidR="00E31D4B" w:rsidRPr="002A1E81">
        <w:rPr>
          <w:sz w:val="20"/>
          <w:szCs w:val="20"/>
        </w:rPr>
        <w:t>.</w:t>
      </w:r>
      <w:r w:rsidR="00F32782" w:rsidRPr="002A1E81">
        <w:rPr>
          <w:sz w:val="20"/>
          <w:szCs w:val="20"/>
        </w:rPr>
        <w:t xml:space="preserve"> </w:t>
      </w:r>
      <w:r w:rsidR="00A20A58" w:rsidRPr="002A1E81">
        <w:rPr>
          <w:sz w:val="20"/>
          <w:szCs w:val="20"/>
        </w:rPr>
        <w:t>Last column</w:t>
      </w:r>
      <w:r w:rsidR="006008D7" w:rsidRPr="002A1E81">
        <w:rPr>
          <w:sz w:val="20"/>
          <w:szCs w:val="20"/>
        </w:rPr>
        <w:t xml:space="preserve"> denotes the change </w:t>
      </w:r>
      <w:r w:rsidR="009711D8" w:rsidRPr="002A1E81">
        <w:rPr>
          <w:sz w:val="20"/>
          <w:szCs w:val="20"/>
        </w:rPr>
        <w:t>in Tier Rank</w:t>
      </w:r>
      <w:r w:rsidR="00A20A58" w:rsidRPr="002A1E81">
        <w:rPr>
          <w:sz w:val="20"/>
          <w:szCs w:val="20"/>
        </w:rPr>
        <w:t xml:space="preserve"> in </w:t>
      </w:r>
      <w:r w:rsidR="00703DC8" w:rsidRPr="002A1E81">
        <w:rPr>
          <w:sz w:val="20"/>
          <w:szCs w:val="20"/>
        </w:rPr>
        <w:t>20</w:t>
      </w:r>
      <w:r w:rsidR="00F81864" w:rsidRPr="002A1E81">
        <w:rPr>
          <w:sz w:val="20"/>
          <w:szCs w:val="20"/>
        </w:rPr>
        <w:t>20</w:t>
      </w:r>
      <w:r w:rsidR="009711D8" w:rsidRPr="002A1E81">
        <w:rPr>
          <w:sz w:val="20"/>
          <w:szCs w:val="20"/>
        </w:rPr>
        <w:t xml:space="preserve"> </w:t>
      </w:r>
      <w:r w:rsidR="006008D7" w:rsidRPr="002A1E81">
        <w:rPr>
          <w:sz w:val="20"/>
          <w:szCs w:val="20"/>
        </w:rPr>
        <w:t xml:space="preserve">relative </w:t>
      </w:r>
      <w:r w:rsidR="006008D7" w:rsidRPr="00F32782">
        <w:rPr>
          <w:sz w:val="20"/>
          <w:szCs w:val="20"/>
        </w:rPr>
        <w:t>to the previous</w:t>
      </w:r>
      <w:r w:rsidR="009711D8">
        <w:rPr>
          <w:sz w:val="20"/>
          <w:szCs w:val="20"/>
        </w:rPr>
        <w:t xml:space="preserve"> </w:t>
      </w:r>
      <w:r w:rsidR="006008D7" w:rsidRPr="00F32782">
        <w:rPr>
          <w:sz w:val="20"/>
          <w:szCs w:val="20"/>
        </w:rPr>
        <w:t>season</w:t>
      </w:r>
      <w:r w:rsidR="005413EB">
        <w:rPr>
          <w:sz w:val="20"/>
          <w:szCs w:val="20"/>
        </w:rPr>
        <w:t>.</w:t>
      </w:r>
      <w:bookmarkEnd w:id="31"/>
    </w:p>
    <w:tbl>
      <w:tblPr>
        <w:tblW w:w="0" w:type="auto"/>
        <w:tblLook w:val="04A0" w:firstRow="1" w:lastRow="0" w:firstColumn="1" w:lastColumn="0" w:noHBand="0" w:noVBand="1"/>
      </w:tblPr>
      <w:tblGrid>
        <w:gridCol w:w="1010"/>
        <w:gridCol w:w="2830"/>
        <w:gridCol w:w="663"/>
        <w:gridCol w:w="663"/>
        <w:gridCol w:w="883"/>
      </w:tblGrid>
      <w:tr w:rsidR="00F81864" w:rsidRPr="0022794C" w14:paraId="5B0F2480" w14:textId="77777777" w:rsidTr="0022794C">
        <w:trPr>
          <w:trHeight w:val="422"/>
        </w:trPr>
        <w:tc>
          <w:tcPr>
            <w:tcW w:w="0" w:type="auto"/>
            <w:tcBorders>
              <w:top w:val="single" w:sz="4" w:space="0" w:color="auto"/>
              <w:left w:val="single" w:sz="4" w:space="0" w:color="auto"/>
              <w:bottom w:val="double" w:sz="6" w:space="0" w:color="auto"/>
              <w:right w:val="nil"/>
            </w:tcBorders>
            <w:shd w:val="clear" w:color="000000" w:fill="C0C0C0"/>
            <w:vAlign w:val="center"/>
            <w:hideMark/>
          </w:tcPr>
          <w:p w14:paraId="3957A008" w14:textId="57E261B8" w:rsidR="00F81864" w:rsidRPr="0022794C" w:rsidRDefault="00F81864" w:rsidP="00F81864">
            <w:pPr>
              <w:spacing w:after="0"/>
              <w:rPr>
                <w:rFonts w:ascii="Calibri" w:eastAsia="Times New Roman" w:hAnsi="Calibri" w:cs="Calibri"/>
                <w:color w:val="000000"/>
              </w:rPr>
            </w:pPr>
            <w:r>
              <w:rPr>
                <w:rFonts w:ascii="Calibri" w:hAnsi="Calibri" w:cs="Calibri"/>
                <w:color w:val="000000"/>
              </w:rPr>
              <w:t>TOWN</w:t>
            </w:r>
          </w:p>
        </w:tc>
        <w:tc>
          <w:tcPr>
            <w:tcW w:w="0" w:type="auto"/>
            <w:tcBorders>
              <w:top w:val="single" w:sz="4" w:space="0" w:color="auto"/>
              <w:left w:val="nil"/>
              <w:bottom w:val="double" w:sz="6" w:space="0" w:color="auto"/>
              <w:right w:val="nil"/>
            </w:tcBorders>
            <w:shd w:val="clear" w:color="000000" w:fill="C0C0C0"/>
            <w:vAlign w:val="center"/>
            <w:hideMark/>
          </w:tcPr>
          <w:p w14:paraId="71A31597" w14:textId="7B1C8607" w:rsidR="00F81864" w:rsidRPr="0022794C" w:rsidRDefault="00F81864" w:rsidP="00F81864">
            <w:pPr>
              <w:spacing w:after="0"/>
              <w:rPr>
                <w:rFonts w:ascii="Calibri" w:eastAsia="Times New Roman" w:hAnsi="Calibri" w:cs="Calibri"/>
                <w:color w:val="000000"/>
              </w:rPr>
            </w:pPr>
            <w:r>
              <w:rPr>
                <w:rFonts w:ascii="Calibri" w:hAnsi="Calibri" w:cs="Calibri"/>
                <w:color w:val="000000"/>
              </w:rPr>
              <w:t>BEACH_NAME</w:t>
            </w:r>
          </w:p>
        </w:tc>
        <w:tc>
          <w:tcPr>
            <w:tcW w:w="0" w:type="auto"/>
            <w:tcBorders>
              <w:top w:val="single" w:sz="4" w:space="0" w:color="auto"/>
              <w:left w:val="nil"/>
              <w:bottom w:val="double" w:sz="6" w:space="0" w:color="auto"/>
              <w:right w:val="nil"/>
            </w:tcBorders>
            <w:shd w:val="clear" w:color="000000" w:fill="C0C0C0"/>
            <w:vAlign w:val="center"/>
            <w:hideMark/>
          </w:tcPr>
          <w:p w14:paraId="18803506" w14:textId="3482040A" w:rsidR="00F81864" w:rsidRPr="0022794C" w:rsidRDefault="00F81864" w:rsidP="00F81864">
            <w:pPr>
              <w:spacing w:after="0"/>
              <w:jc w:val="center"/>
              <w:rPr>
                <w:rFonts w:ascii="Calibri" w:eastAsia="Times New Roman" w:hAnsi="Calibri" w:cs="Calibri"/>
                <w:color w:val="000000"/>
              </w:rPr>
            </w:pPr>
            <w:r>
              <w:rPr>
                <w:rFonts w:ascii="Calibri" w:hAnsi="Calibri" w:cs="Calibri"/>
                <w:color w:val="000000"/>
              </w:rPr>
              <w:t>2020</w:t>
            </w:r>
          </w:p>
        </w:tc>
        <w:tc>
          <w:tcPr>
            <w:tcW w:w="0" w:type="auto"/>
            <w:tcBorders>
              <w:top w:val="single" w:sz="4" w:space="0" w:color="auto"/>
              <w:left w:val="nil"/>
              <w:bottom w:val="double" w:sz="6" w:space="0" w:color="auto"/>
              <w:right w:val="nil"/>
            </w:tcBorders>
            <w:shd w:val="clear" w:color="000000" w:fill="C0C0C0"/>
            <w:vAlign w:val="center"/>
            <w:hideMark/>
          </w:tcPr>
          <w:p w14:paraId="097EE1B4" w14:textId="400535A0" w:rsidR="00F81864" w:rsidRPr="0022794C" w:rsidRDefault="00F81864" w:rsidP="00F81864">
            <w:pPr>
              <w:spacing w:after="0"/>
              <w:jc w:val="center"/>
              <w:rPr>
                <w:rFonts w:ascii="Calibri" w:eastAsia="Times New Roman" w:hAnsi="Calibri" w:cs="Calibri"/>
                <w:color w:val="000000"/>
              </w:rPr>
            </w:pPr>
            <w:r>
              <w:rPr>
                <w:rFonts w:ascii="Calibri" w:hAnsi="Calibri" w:cs="Calibri"/>
                <w:color w:val="000000"/>
              </w:rPr>
              <w:t>2019</w:t>
            </w:r>
          </w:p>
        </w:tc>
        <w:tc>
          <w:tcPr>
            <w:tcW w:w="0" w:type="auto"/>
            <w:tcBorders>
              <w:top w:val="single" w:sz="4" w:space="0" w:color="auto"/>
              <w:left w:val="nil"/>
              <w:bottom w:val="double" w:sz="6" w:space="0" w:color="auto"/>
              <w:right w:val="single" w:sz="4" w:space="0" w:color="auto"/>
            </w:tcBorders>
            <w:shd w:val="clear" w:color="000000" w:fill="C0C0C0"/>
            <w:vAlign w:val="center"/>
            <w:hideMark/>
          </w:tcPr>
          <w:p w14:paraId="63A5648B" w14:textId="165B568F" w:rsidR="00F81864" w:rsidRPr="0022794C" w:rsidRDefault="00F81864" w:rsidP="00F81864">
            <w:pPr>
              <w:spacing w:after="0"/>
              <w:jc w:val="center"/>
              <w:rPr>
                <w:rFonts w:ascii="Calibri" w:eastAsia="Times New Roman" w:hAnsi="Calibri" w:cs="Calibri"/>
                <w:color w:val="000000"/>
              </w:rPr>
            </w:pPr>
            <w:r>
              <w:rPr>
                <w:rFonts w:ascii="Calibri" w:hAnsi="Calibri" w:cs="Calibri"/>
                <w:color w:val="000000"/>
              </w:rPr>
              <w:t>Change</w:t>
            </w:r>
          </w:p>
        </w:tc>
      </w:tr>
      <w:tr w:rsidR="00F81864" w:rsidRPr="0022794C" w14:paraId="4120B948"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F833F0" w14:textId="313580E3"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BRANFORD</w:t>
            </w:r>
          </w:p>
        </w:tc>
        <w:tc>
          <w:tcPr>
            <w:tcW w:w="0" w:type="auto"/>
            <w:tcBorders>
              <w:top w:val="nil"/>
              <w:left w:val="nil"/>
              <w:bottom w:val="single" w:sz="4" w:space="0" w:color="auto"/>
              <w:right w:val="single" w:sz="4" w:space="0" w:color="auto"/>
            </w:tcBorders>
            <w:shd w:val="clear" w:color="auto" w:fill="auto"/>
            <w:vAlign w:val="center"/>
            <w:hideMark/>
          </w:tcPr>
          <w:p w14:paraId="42ED7E8A" w14:textId="105B819E"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BRANFORD POINT BEACH</w:t>
            </w:r>
          </w:p>
        </w:tc>
        <w:tc>
          <w:tcPr>
            <w:tcW w:w="0" w:type="auto"/>
            <w:tcBorders>
              <w:top w:val="nil"/>
              <w:left w:val="nil"/>
              <w:bottom w:val="single" w:sz="4" w:space="0" w:color="auto"/>
              <w:right w:val="single" w:sz="4" w:space="0" w:color="auto"/>
            </w:tcBorders>
            <w:shd w:val="clear" w:color="auto" w:fill="auto"/>
            <w:vAlign w:val="center"/>
            <w:hideMark/>
          </w:tcPr>
          <w:p w14:paraId="2C1C53D1" w14:textId="0435FAFB"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55C8510A" w14:textId="2126CBBE"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00D9DDDB" w14:textId="38E83D08"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2EC843CC"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70C4C5" w14:textId="294A8AA2"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BRANFORD</w:t>
            </w:r>
          </w:p>
        </w:tc>
        <w:tc>
          <w:tcPr>
            <w:tcW w:w="0" w:type="auto"/>
            <w:tcBorders>
              <w:top w:val="nil"/>
              <w:left w:val="nil"/>
              <w:bottom w:val="single" w:sz="4" w:space="0" w:color="auto"/>
              <w:right w:val="single" w:sz="4" w:space="0" w:color="auto"/>
            </w:tcBorders>
            <w:shd w:val="clear" w:color="auto" w:fill="auto"/>
            <w:vAlign w:val="center"/>
            <w:hideMark/>
          </w:tcPr>
          <w:p w14:paraId="44396EB1" w14:textId="6056F9CE"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CLARK AVENUE BEACH</w:t>
            </w:r>
          </w:p>
        </w:tc>
        <w:tc>
          <w:tcPr>
            <w:tcW w:w="0" w:type="auto"/>
            <w:tcBorders>
              <w:top w:val="nil"/>
              <w:left w:val="nil"/>
              <w:bottom w:val="single" w:sz="4" w:space="0" w:color="auto"/>
              <w:right w:val="single" w:sz="4" w:space="0" w:color="auto"/>
            </w:tcBorders>
            <w:shd w:val="clear" w:color="auto" w:fill="auto"/>
            <w:vAlign w:val="center"/>
            <w:hideMark/>
          </w:tcPr>
          <w:p w14:paraId="6A584DD2" w14:textId="18E4529C"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58AE631B" w14:textId="1B6A2FB0"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351CD947" w14:textId="4207389C"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3130EF44"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DDBC21" w14:textId="4C21FAAD"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BRANFORD</w:t>
            </w:r>
          </w:p>
        </w:tc>
        <w:tc>
          <w:tcPr>
            <w:tcW w:w="0" w:type="auto"/>
            <w:tcBorders>
              <w:top w:val="nil"/>
              <w:left w:val="nil"/>
              <w:bottom w:val="single" w:sz="4" w:space="0" w:color="auto"/>
              <w:right w:val="single" w:sz="4" w:space="0" w:color="auto"/>
            </w:tcBorders>
            <w:shd w:val="clear" w:color="auto" w:fill="auto"/>
            <w:vAlign w:val="center"/>
            <w:hideMark/>
          </w:tcPr>
          <w:p w14:paraId="7C8721B7" w14:textId="1AF4B437"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STONY CREEK BEACH</w:t>
            </w:r>
          </w:p>
        </w:tc>
        <w:tc>
          <w:tcPr>
            <w:tcW w:w="0" w:type="auto"/>
            <w:tcBorders>
              <w:top w:val="nil"/>
              <w:left w:val="nil"/>
              <w:bottom w:val="single" w:sz="4" w:space="0" w:color="auto"/>
              <w:right w:val="single" w:sz="4" w:space="0" w:color="auto"/>
            </w:tcBorders>
            <w:shd w:val="clear" w:color="auto" w:fill="auto"/>
            <w:vAlign w:val="center"/>
            <w:hideMark/>
          </w:tcPr>
          <w:p w14:paraId="6725609D" w14:textId="311A0669"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1FF8600C" w14:textId="717B219C"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16896D40" w14:textId="7EB7A038"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214AD0FB"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57D454" w14:textId="0FB24DAC"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BRIDGEPORT</w:t>
            </w:r>
          </w:p>
        </w:tc>
        <w:tc>
          <w:tcPr>
            <w:tcW w:w="0" w:type="auto"/>
            <w:tcBorders>
              <w:top w:val="nil"/>
              <w:left w:val="nil"/>
              <w:bottom w:val="single" w:sz="4" w:space="0" w:color="auto"/>
              <w:right w:val="single" w:sz="4" w:space="0" w:color="auto"/>
            </w:tcBorders>
            <w:shd w:val="clear" w:color="auto" w:fill="auto"/>
            <w:vAlign w:val="center"/>
            <w:hideMark/>
          </w:tcPr>
          <w:p w14:paraId="6D795F13" w14:textId="1A3213ED"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PLEASURE BEACH-BRIDGEPORT</w:t>
            </w:r>
          </w:p>
        </w:tc>
        <w:tc>
          <w:tcPr>
            <w:tcW w:w="0" w:type="auto"/>
            <w:tcBorders>
              <w:top w:val="nil"/>
              <w:left w:val="nil"/>
              <w:bottom w:val="single" w:sz="4" w:space="0" w:color="auto"/>
              <w:right w:val="single" w:sz="4" w:space="0" w:color="auto"/>
            </w:tcBorders>
            <w:shd w:val="clear" w:color="auto" w:fill="auto"/>
            <w:vAlign w:val="center"/>
            <w:hideMark/>
          </w:tcPr>
          <w:p w14:paraId="64413D75" w14:textId="5B119499"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3</w:t>
            </w:r>
          </w:p>
        </w:tc>
        <w:tc>
          <w:tcPr>
            <w:tcW w:w="0" w:type="auto"/>
            <w:tcBorders>
              <w:top w:val="nil"/>
              <w:left w:val="nil"/>
              <w:bottom w:val="single" w:sz="4" w:space="0" w:color="auto"/>
              <w:right w:val="single" w:sz="4" w:space="0" w:color="auto"/>
            </w:tcBorders>
            <w:shd w:val="clear" w:color="auto" w:fill="auto"/>
            <w:vAlign w:val="center"/>
            <w:hideMark/>
          </w:tcPr>
          <w:p w14:paraId="35DF9E87" w14:textId="2F5E0CE6"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5ED15F88" w14:textId="10686285"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decrease</w:t>
            </w:r>
          </w:p>
        </w:tc>
      </w:tr>
      <w:tr w:rsidR="00F81864" w:rsidRPr="0022794C" w14:paraId="63B17303"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3FE83A" w14:textId="5F06C33C"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BRIDGEPORT</w:t>
            </w:r>
          </w:p>
        </w:tc>
        <w:tc>
          <w:tcPr>
            <w:tcW w:w="0" w:type="auto"/>
            <w:tcBorders>
              <w:top w:val="nil"/>
              <w:left w:val="nil"/>
              <w:bottom w:val="single" w:sz="4" w:space="0" w:color="auto"/>
              <w:right w:val="single" w:sz="4" w:space="0" w:color="auto"/>
            </w:tcBorders>
            <w:shd w:val="clear" w:color="auto" w:fill="auto"/>
            <w:vAlign w:val="center"/>
            <w:hideMark/>
          </w:tcPr>
          <w:p w14:paraId="04BCD802" w14:textId="49583CF6"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SEABRIGHT BEACH</w:t>
            </w:r>
          </w:p>
        </w:tc>
        <w:tc>
          <w:tcPr>
            <w:tcW w:w="0" w:type="auto"/>
            <w:tcBorders>
              <w:top w:val="nil"/>
              <w:left w:val="nil"/>
              <w:bottom w:val="single" w:sz="4" w:space="0" w:color="auto"/>
              <w:right w:val="single" w:sz="4" w:space="0" w:color="auto"/>
            </w:tcBorders>
            <w:shd w:val="clear" w:color="auto" w:fill="auto"/>
            <w:vAlign w:val="center"/>
            <w:hideMark/>
          </w:tcPr>
          <w:p w14:paraId="5BB77D85" w14:textId="5C8AF24B"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29574B62" w14:textId="55B9AF99"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data</w:t>
            </w:r>
          </w:p>
        </w:tc>
        <w:tc>
          <w:tcPr>
            <w:tcW w:w="0" w:type="auto"/>
            <w:tcBorders>
              <w:top w:val="nil"/>
              <w:left w:val="nil"/>
              <w:bottom w:val="single" w:sz="4" w:space="0" w:color="auto"/>
              <w:right w:val="single" w:sz="4" w:space="0" w:color="auto"/>
            </w:tcBorders>
            <w:shd w:val="clear" w:color="auto" w:fill="auto"/>
            <w:noWrap/>
            <w:vAlign w:val="center"/>
            <w:hideMark/>
          </w:tcPr>
          <w:p w14:paraId="14F3AFF1" w14:textId="3DE2C48D"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new beach</w:t>
            </w:r>
          </w:p>
        </w:tc>
      </w:tr>
      <w:tr w:rsidR="00F81864" w:rsidRPr="0022794C" w14:paraId="3D449BD2"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96185A" w14:textId="3FC82638"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BRIDGEPORT</w:t>
            </w:r>
          </w:p>
        </w:tc>
        <w:tc>
          <w:tcPr>
            <w:tcW w:w="0" w:type="auto"/>
            <w:tcBorders>
              <w:top w:val="nil"/>
              <w:left w:val="nil"/>
              <w:bottom w:val="single" w:sz="4" w:space="0" w:color="auto"/>
              <w:right w:val="single" w:sz="4" w:space="0" w:color="auto"/>
            </w:tcBorders>
            <w:shd w:val="clear" w:color="auto" w:fill="auto"/>
            <w:vAlign w:val="center"/>
            <w:hideMark/>
          </w:tcPr>
          <w:p w14:paraId="7E30FB80" w14:textId="47FFFD9B"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SEASIDE PARK BEACH</w:t>
            </w:r>
          </w:p>
        </w:tc>
        <w:tc>
          <w:tcPr>
            <w:tcW w:w="0" w:type="auto"/>
            <w:tcBorders>
              <w:top w:val="nil"/>
              <w:left w:val="nil"/>
              <w:bottom w:val="single" w:sz="4" w:space="0" w:color="auto"/>
              <w:right w:val="single" w:sz="4" w:space="0" w:color="auto"/>
            </w:tcBorders>
            <w:shd w:val="clear" w:color="auto" w:fill="auto"/>
            <w:vAlign w:val="center"/>
            <w:hideMark/>
          </w:tcPr>
          <w:p w14:paraId="382D504A" w14:textId="18A7C69A"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3D6E0B36" w14:textId="3D829462"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2</w:t>
            </w:r>
          </w:p>
        </w:tc>
        <w:tc>
          <w:tcPr>
            <w:tcW w:w="0" w:type="auto"/>
            <w:tcBorders>
              <w:top w:val="nil"/>
              <w:left w:val="nil"/>
              <w:bottom w:val="single" w:sz="4" w:space="0" w:color="auto"/>
              <w:right w:val="single" w:sz="4" w:space="0" w:color="auto"/>
            </w:tcBorders>
            <w:shd w:val="clear" w:color="auto" w:fill="auto"/>
            <w:noWrap/>
            <w:vAlign w:val="center"/>
            <w:hideMark/>
          </w:tcPr>
          <w:p w14:paraId="41B0F8C6" w14:textId="2A472DD4"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increase</w:t>
            </w:r>
          </w:p>
        </w:tc>
      </w:tr>
      <w:tr w:rsidR="00F81864" w:rsidRPr="0022794C" w14:paraId="3780D040"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1AA39B" w14:textId="65CDD976"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CLINTON</w:t>
            </w:r>
          </w:p>
        </w:tc>
        <w:tc>
          <w:tcPr>
            <w:tcW w:w="0" w:type="auto"/>
            <w:tcBorders>
              <w:top w:val="nil"/>
              <w:left w:val="nil"/>
              <w:bottom w:val="single" w:sz="4" w:space="0" w:color="auto"/>
              <w:right w:val="single" w:sz="4" w:space="0" w:color="auto"/>
            </w:tcBorders>
            <w:shd w:val="clear" w:color="auto" w:fill="auto"/>
            <w:vAlign w:val="center"/>
            <w:hideMark/>
          </w:tcPr>
          <w:p w14:paraId="75031C64" w14:textId="4D57AE03"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TOWN BEACH (CLINTON)</w:t>
            </w:r>
          </w:p>
        </w:tc>
        <w:tc>
          <w:tcPr>
            <w:tcW w:w="0" w:type="auto"/>
            <w:tcBorders>
              <w:top w:val="nil"/>
              <w:left w:val="nil"/>
              <w:bottom w:val="single" w:sz="4" w:space="0" w:color="auto"/>
              <w:right w:val="single" w:sz="4" w:space="0" w:color="auto"/>
            </w:tcBorders>
            <w:shd w:val="clear" w:color="auto" w:fill="auto"/>
            <w:vAlign w:val="center"/>
            <w:hideMark/>
          </w:tcPr>
          <w:p w14:paraId="1365132E" w14:textId="2DBD8B9A"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279D8016" w14:textId="59CEB897"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6047A48E" w14:textId="238F90E0"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6773072F"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C1F9F8" w14:textId="328F3BB2"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DARIEN</w:t>
            </w:r>
          </w:p>
        </w:tc>
        <w:tc>
          <w:tcPr>
            <w:tcW w:w="0" w:type="auto"/>
            <w:tcBorders>
              <w:top w:val="nil"/>
              <w:left w:val="nil"/>
              <w:bottom w:val="single" w:sz="4" w:space="0" w:color="auto"/>
              <w:right w:val="single" w:sz="4" w:space="0" w:color="auto"/>
            </w:tcBorders>
            <w:shd w:val="clear" w:color="auto" w:fill="auto"/>
            <w:vAlign w:val="center"/>
            <w:hideMark/>
          </w:tcPr>
          <w:p w14:paraId="239F8D51" w14:textId="4A9DFBF8"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PEAR TREE POINT BEACH</w:t>
            </w:r>
          </w:p>
        </w:tc>
        <w:tc>
          <w:tcPr>
            <w:tcW w:w="0" w:type="auto"/>
            <w:tcBorders>
              <w:top w:val="nil"/>
              <w:left w:val="nil"/>
              <w:bottom w:val="single" w:sz="4" w:space="0" w:color="auto"/>
              <w:right w:val="single" w:sz="4" w:space="0" w:color="auto"/>
            </w:tcBorders>
            <w:shd w:val="clear" w:color="auto" w:fill="auto"/>
            <w:vAlign w:val="center"/>
            <w:hideMark/>
          </w:tcPr>
          <w:p w14:paraId="3AFD1752" w14:textId="65ED4F15"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2</w:t>
            </w:r>
          </w:p>
        </w:tc>
        <w:tc>
          <w:tcPr>
            <w:tcW w:w="0" w:type="auto"/>
            <w:tcBorders>
              <w:top w:val="nil"/>
              <w:left w:val="nil"/>
              <w:bottom w:val="single" w:sz="4" w:space="0" w:color="auto"/>
              <w:right w:val="single" w:sz="4" w:space="0" w:color="auto"/>
            </w:tcBorders>
            <w:shd w:val="clear" w:color="auto" w:fill="auto"/>
            <w:vAlign w:val="center"/>
            <w:hideMark/>
          </w:tcPr>
          <w:p w14:paraId="1A7475CA" w14:textId="7C37AE36"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2</w:t>
            </w:r>
          </w:p>
        </w:tc>
        <w:tc>
          <w:tcPr>
            <w:tcW w:w="0" w:type="auto"/>
            <w:tcBorders>
              <w:top w:val="nil"/>
              <w:left w:val="nil"/>
              <w:bottom w:val="single" w:sz="4" w:space="0" w:color="auto"/>
              <w:right w:val="single" w:sz="4" w:space="0" w:color="auto"/>
            </w:tcBorders>
            <w:shd w:val="clear" w:color="auto" w:fill="auto"/>
            <w:noWrap/>
            <w:vAlign w:val="center"/>
            <w:hideMark/>
          </w:tcPr>
          <w:p w14:paraId="00D7876D" w14:textId="055F6637"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1C6E0AFE"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E784D2" w14:textId="4FF3E34F"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DARIEN</w:t>
            </w:r>
          </w:p>
        </w:tc>
        <w:tc>
          <w:tcPr>
            <w:tcW w:w="0" w:type="auto"/>
            <w:tcBorders>
              <w:top w:val="nil"/>
              <w:left w:val="nil"/>
              <w:bottom w:val="single" w:sz="4" w:space="0" w:color="auto"/>
              <w:right w:val="single" w:sz="4" w:space="0" w:color="auto"/>
            </w:tcBorders>
            <w:shd w:val="clear" w:color="auto" w:fill="auto"/>
            <w:vAlign w:val="center"/>
            <w:hideMark/>
          </w:tcPr>
          <w:p w14:paraId="46DF3D10" w14:textId="52334970"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WEED BEACH</w:t>
            </w:r>
          </w:p>
        </w:tc>
        <w:tc>
          <w:tcPr>
            <w:tcW w:w="0" w:type="auto"/>
            <w:tcBorders>
              <w:top w:val="nil"/>
              <w:left w:val="nil"/>
              <w:bottom w:val="single" w:sz="4" w:space="0" w:color="auto"/>
              <w:right w:val="single" w:sz="4" w:space="0" w:color="auto"/>
            </w:tcBorders>
            <w:shd w:val="clear" w:color="auto" w:fill="auto"/>
            <w:vAlign w:val="center"/>
            <w:hideMark/>
          </w:tcPr>
          <w:p w14:paraId="7D36614E" w14:textId="3AACA59C"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2</w:t>
            </w:r>
          </w:p>
        </w:tc>
        <w:tc>
          <w:tcPr>
            <w:tcW w:w="0" w:type="auto"/>
            <w:tcBorders>
              <w:top w:val="nil"/>
              <w:left w:val="nil"/>
              <w:bottom w:val="single" w:sz="4" w:space="0" w:color="auto"/>
              <w:right w:val="single" w:sz="4" w:space="0" w:color="auto"/>
            </w:tcBorders>
            <w:shd w:val="clear" w:color="auto" w:fill="auto"/>
            <w:vAlign w:val="center"/>
            <w:hideMark/>
          </w:tcPr>
          <w:p w14:paraId="2A3FED04" w14:textId="79F9559F"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2</w:t>
            </w:r>
          </w:p>
        </w:tc>
        <w:tc>
          <w:tcPr>
            <w:tcW w:w="0" w:type="auto"/>
            <w:tcBorders>
              <w:top w:val="nil"/>
              <w:left w:val="nil"/>
              <w:bottom w:val="single" w:sz="4" w:space="0" w:color="auto"/>
              <w:right w:val="single" w:sz="4" w:space="0" w:color="auto"/>
            </w:tcBorders>
            <w:shd w:val="clear" w:color="auto" w:fill="auto"/>
            <w:noWrap/>
            <w:vAlign w:val="center"/>
            <w:hideMark/>
          </w:tcPr>
          <w:p w14:paraId="717479B5" w14:textId="312747F7"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21E7D572"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A87E07" w14:textId="6EBAEF79"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EAST HAVEN</w:t>
            </w:r>
          </w:p>
        </w:tc>
        <w:tc>
          <w:tcPr>
            <w:tcW w:w="0" w:type="auto"/>
            <w:tcBorders>
              <w:top w:val="nil"/>
              <w:left w:val="nil"/>
              <w:bottom w:val="single" w:sz="4" w:space="0" w:color="auto"/>
              <w:right w:val="single" w:sz="4" w:space="0" w:color="auto"/>
            </w:tcBorders>
            <w:shd w:val="clear" w:color="auto" w:fill="auto"/>
            <w:vAlign w:val="center"/>
            <w:hideMark/>
          </w:tcPr>
          <w:p w14:paraId="0EF79E86" w14:textId="5798C3CC"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EAST HAVEN TOWN BEACH</w:t>
            </w:r>
          </w:p>
        </w:tc>
        <w:tc>
          <w:tcPr>
            <w:tcW w:w="0" w:type="auto"/>
            <w:tcBorders>
              <w:top w:val="nil"/>
              <w:left w:val="nil"/>
              <w:bottom w:val="single" w:sz="4" w:space="0" w:color="auto"/>
              <w:right w:val="single" w:sz="4" w:space="0" w:color="auto"/>
            </w:tcBorders>
            <w:shd w:val="clear" w:color="auto" w:fill="auto"/>
            <w:vAlign w:val="center"/>
            <w:hideMark/>
          </w:tcPr>
          <w:p w14:paraId="4C893533" w14:textId="794B043A"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46CABA0C" w14:textId="45A84E46"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6A503400" w14:textId="10A105F0"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2CEEB2E6"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F42A0A" w14:textId="5E8FE18B"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EAST LYME</w:t>
            </w:r>
          </w:p>
        </w:tc>
        <w:tc>
          <w:tcPr>
            <w:tcW w:w="0" w:type="auto"/>
            <w:tcBorders>
              <w:top w:val="nil"/>
              <w:left w:val="nil"/>
              <w:bottom w:val="single" w:sz="4" w:space="0" w:color="auto"/>
              <w:right w:val="single" w:sz="4" w:space="0" w:color="auto"/>
            </w:tcBorders>
            <w:shd w:val="clear" w:color="auto" w:fill="auto"/>
            <w:vAlign w:val="center"/>
            <w:hideMark/>
          </w:tcPr>
          <w:p w14:paraId="12FDA13F" w14:textId="4CA63AC5"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HOLE-IN-THE-WALL BEACH</w:t>
            </w:r>
          </w:p>
        </w:tc>
        <w:tc>
          <w:tcPr>
            <w:tcW w:w="0" w:type="auto"/>
            <w:tcBorders>
              <w:top w:val="nil"/>
              <w:left w:val="nil"/>
              <w:bottom w:val="single" w:sz="4" w:space="0" w:color="auto"/>
              <w:right w:val="single" w:sz="4" w:space="0" w:color="auto"/>
            </w:tcBorders>
            <w:shd w:val="clear" w:color="auto" w:fill="auto"/>
            <w:vAlign w:val="center"/>
            <w:hideMark/>
          </w:tcPr>
          <w:p w14:paraId="271F98AC" w14:textId="6F1BE988"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0230CD77" w14:textId="16B6A1BC"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2546EC94" w14:textId="53228C51"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4D27EC37"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51F6D2" w14:textId="659F0714"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EAST LYME</w:t>
            </w:r>
          </w:p>
        </w:tc>
        <w:tc>
          <w:tcPr>
            <w:tcW w:w="0" w:type="auto"/>
            <w:tcBorders>
              <w:top w:val="nil"/>
              <w:left w:val="nil"/>
              <w:bottom w:val="single" w:sz="4" w:space="0" w:color="auto"/>
              <w:right w:val="single" w:sz="4" w:space="0" w:color="auto"/>
            </w:tcBorders>
            <w:shd w:val="clear" w:color="auto" w:fill="auto"/>
            <w:vAlign w:val="center"/>
            <w:hideMark/>
          </w:tcPr>
          <w:p w14:paraId="4F76CB40" w14:textId="37AB137A"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MCCOOK POINT BEACH</w:t>
            </w:r>
          </w:p>
        </w:tc>
        <w:tc>
          <w:tcPr>
            <w:tcW w:w="0" w:type="auto"/>
            <w:tcBorders>
              <w:top w:val="nil"/>
              <w:left w:val="nil"/>
              <w:bottom w:val="single" w:sz="4" w:space="0" w:color="auto"/>
              <w:right w:val="single" w:sz="4" w:space="0" w:color="auto"/>
            </w:tcBorders>
            <w:shd w:val="clear" w:color="auto" w:fill="auto"/>
            <w:vAlign w:val="center"/>
            <w:hideMark/>
          </w:tcPr>
          <w:p w14:paraId="1B6044D9" w14:textId="4428F72B"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573DF034" w14:textId="5BB6184B"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7E34DDA5" w14:textId="62E22E85"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7F20BA3D"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9DDBC4" w14:textId="48DAEC4D"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EAST LYME</w:t>
            </w:r>
          </w:p>
        </w:tc>
        <w:tc>
          <w:tcPr>
            <w:tcW w:w="0" w:type="auto"/>
            <w:tcBorders>
              <w:top w:val="nil"/>
              <w:left w:val="nil"/>
              <w:bottom w:val="single" w:sz="4" w:space="0" w:color="auto"/>
              <w:right w:val="single" w:sz="4" w:space="0" w:color="auto"/>
            </w:tcBorders>
            <w:shd w:val="clear" w:color="auto" w:fill="auto"/>
            <w:vAlign w:val="center"/>
            <w:hideMark/>
          </w:tcPr>
          <w:p w14:paraId="3604A341" w14:textId="7AE77413"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ROCKY NECK STATE PARK BEACH</w:t>
            </w:r>
          </w:p>
        </w:tc>
        <w:tc>
          <w:tcPr>
            <w:tcW w:w="0" w:type="auto"/>
            <w:tcBorders>
              <w:top w:val="nil"/>
              <w:left w:val="nil"/>
              <w:bottom w:val="single" w:sz="4" w:space="0" w:color="auto"/>
              <w:right w:val="single" w:sz="4" w:space="0" w:color="auto"/>
            </w:tcBorders>
            <w:shd w:val="clear" w:color="auto" w:fill="auto"/>
            <w:vAlign w:val="center"/>
            <w:hideMark/>
          </w:tcPr>
          <w:p w14:paraId="6AF7BF2A" w14:textId="35C5CDCC"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2</w:t>
            </w:r>
          </w:p>
        </w:tc>
        <w:tc>
          <w:tcPr>
            <w:tcW w:w="0" w:type="auto"/>
            <w:tcBorders>
              <w:top w:val="nil"/>
              <w:left w:val="nil"/>
              <w:bottom w:val="single" w:sz="4" w:space="0" w:color="auto"/>
              <w:right w:val="single" w:sz="4" w:space="0" w:color="auto"/>
            </w:tcBorders>
            <w:shd w:val="clear" w:color="auto" w:fill="auto"/>
            <w:vAlign w:val="center"/>
            <w:hideMark/>
          </w:tcPr>
          <w:p w14:paraId="3D6DA432" w14:textId="209123AA"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3240E868" w14:textId="7CEE5B1B"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decrease</w:t>
            </w:r>
          </w:p>
        </w:tc>
      </w:tr>
      <w:tr w:rsidR="00F81864" w:rsidRPr="0022794C" w14:paraId="1F48438D"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95BBE9" w14:textId="6F10002D"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FAIRFIELD</w:t>
            </w:r>
          </w:p>
        </w:tc>
        <w:tc>
          <w:tcPr>
            <w:tcW w:w="0" w:type="auto"/>
            <w:tcBorders>
              <w:top w:val="nil"/>
              <w:left w:val="nil"/>
              <w:bottom w:val="single" w:sz="4" w:space="0" w:color="auto"/>
              <w:right w:val="single" w:sz="4" w:space="0" w:color="auto"/>
            </w:tcBorders>
            <w:shd w:val="clear" w:color="auto" w:fill="auto"/>
            <w:vAlign w:val="center"/>
            <w:hideMark/>
          </w:tcPr>
          <w:p w14:paraId="7C5695F5" w14:textId="62292385"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JENNINGS BEACH</w:t>
            </w:r>
          </w:p>
        </w:tc>
        <w:tc>
          <w:tcPr>
            <w:tcW w:w="0" w:type="auto"/>
            <w:tcBorders>
              <w:top w:val="nil"/>
              <w:left w:val="nil"/>
              <w:bottom w:val="single" w:sz="4" w:space="0" w:color="auto"/>
              <w:right w:val="single" w:sz="4" w:space="0" w:color="auto"/>
            </w:tcBorders>
            <w:shd w:val="clear" w:color="auto" w:fill="auto"/>
            <w:vAlign w:val="center"/>
            <w:hideMark/>
          </w:tcPr>
          <w:p w14:paraId="20C3E0AD" w14:textId="621C8FB6"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158F0C51" w14:textId="3CDF6CDB"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2</w:t>
            </w:r>
          </w:p>
        </w:tc>
        <w:tc>
          <w:tcPr>
            <w:tcW w:w="0" w:type="auto"/>
            <w:tcBorders>
              <w:top w:val="nil"/>
              <w:left w:val="nil"/>
              <w:bottom w:val="single" w:sz="4" w:space="0" w:color="auto"/>
              <w:right w:val="single" w:sz="4" w:space="0" w:color="auto"/>
            </w:tcBorders>
            <w:shd w:val="clear" w:color="auto" w:fill="auto"/>
            <w:noWrap/>
            <w:vAlign w:val="center"/>
            <w:hideMark/>
          </w:tcPr>
          <w:p w14:paraId="2BD82D22" w14:textId="1522FB62"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increase</w:t>
            </w:r>
          </w:p>
        </w:tc>
      </w:tr>
      <w:tr w:rsidR="00F81864" w:rsidRPr="0022794C" w14:paraId="092AA048"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5435AA" w14:textId="37BF80D1"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FAIRFIELD</w:t>
            </w:r>
          </w:p>
        </w:tc>
        <w:tc>
          <w:tcPr>
            <w:tcW w:w="0" w:type="auto"/>
            <w:tcBorders>
              <w:top w:val="nil"/>
              <w:left w:val="nil"/>
              <w:bottom w:val="single" w:sz="4" w:space="0" w:color="auto"/>
              <w:right w:val="single" w:sz="4" w:space="0" w:color="auto"/>
            </w:tcBorders>
            <w:shd w:val="clear" w:color="auto" w:fill="auto"/>
            <w:vAlign w:val="center"/>
            <w:hideMark/>
          </w:tcPr>
          <w:p w14:paraId="639B927F" w14:textId="2B5CFEF3"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PENFIELD BEACH</w:t>
            </w:r>
          </w:p>
        </w:tc>
        <w:tc>
          <w:tcPr>
            <w:tcW w:w="0" w:type="auto"/>
            <w:tcBorders>
              <w:top w:val="nil"/>
              <w:left w:val="nil"/>
              <w:bottom w:val="single" w:sz="4" w:space="0" w:color="auto"/>
              <w:right w:val="single" w:sz="4" w:space="0" w:color="auto"/>
            </w:tcBorders>
            <w:shd w:val="clear" w:color="auto" w:fill="auto"/>
            <w:vAlign w:val="center"/>
            <w:hideMark/>
          </w:tcPr>
          <w:p w14:paraId="625006E0" w14:textId="021CACA0"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33249911" w14:textId="10E8C785"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2</w:t>
            </w:r>
          </w:p>
        </w:tc>
        <w:tc>
          <w:tcPr>
            <w:tcW w:w="0" w:type="auto"/>
            <w:tcBorders>
              <w:top w:val="nil"/>
              <w:left w:val="nil"/>
              <w:bottom w:val="single" w:sz="4" w:space="0" w:color="auto"/>
              <w:right w:val="single" w:sz="4" w:space="0" w:color="auto"/>
            </w:tcBorders>
            <w:shd w:val="clear" w:color="auto" w:fill="auto"/>
            <w:noWrap/>
            <w:vAlign w:val="center"/>
            <w:hideMark/>
          </w:tcPr>
          <w:p w14:paraId="1E10E4EA" w14:textId="68A958C5"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increase</w:t>
            </w:r>
          </w:p>
        </w:tc>
      </w:tr>
      <w:tr w:rsidR="00F81864" w:rsidRPr="0022794C" w14:paraId="35BABC6B"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539145" w14:textId="21210495"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FAIRFIELD</w:t>
            </w:r>
          </w:p>
        </w:tc>
        <w:tc>
          <w:tcPr>
            <w:tcW w:w="0" w:type="auto"/>
            <w:tcBorders>
              <w:top w:val="nil"/>
              <w:left w:val="nil"/>
              <w:bottom w:val="single" w:sz="4" w:space="0" w:color="auto"/>
              <w:right w:val="single" w:sz="4" w:space="0" w:color="auto"/>
            </w:tcBorders>
            <w:shd w:val="clear" w:color="auto" w:fill="auto"/>
            <w:vAlign w:val="center"/>
            <w:hideMark/>
          </w:tcPr>
          <w:p w14:paraId="77F8D6DC" w14:textId="09C78F79"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SASCO BEACH</w:t>
            </w:r>
          </w:p>
        </w:tc>
        <w:tc>
          <w:tcPr>
            <w:tcW w:w="0" w:type="auto"/>
            <w:tcBorders>
              <w:top w:val="nil"/>
              <w:left w:val="nil"/>
              <w:bottom w:val="single" w:sz="4" w:space="0" w:color="auto"/>
              <w:right w:val="single" w:sz="4" w:space="0" w:color="auto"/>
            </w:tcBorders>
            <w:shd w:val="clear" w:color="auto" w:fill="auto"/>
            <w:vAlign w:val="center"/>
            <w:hideMark/>
          </w:tcPr>
          <w:p w14:paraId="2057AB1D" w14:textId="3EA69FAD"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5E4C2E4E" w14:textId="0BC07A2D"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2</w:t>
            </w:r>
          </w:p>
        </w:tc>
        <w:tc>
          <w:tcPr>
            <w:tcW w:w="0" w:type="auto"/>
            <w:tcBorders>
              <w:top w:val="nil"/>
              <w:left w:val="nil"/>
              <w:bottom w:val="single" w:sz="4" w:space="0" w:color="auto"/>
              <w:right w:val="single" w:sz="4" w:space="0" w:color="auto"/>
            </w:tcBorders>
            <w:shd w:val="clear" w:color="auto" w:fill="auto"/>
            <w:noWrap/>
            <w:vAlign w:val="center"/>
            <w:hideMark/>
          </w:tcPr>
          <w:p w14:paraId="2B995E13" w14:textId="313F4447"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increase</w:t>
            </w:r>
          </w:p>
        </w:tc>
      </w:tr>
      <w:tr w:rsidR="00F81864" w:rsidRPr="0022794C" w14:paraId="013ED86B"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DB3394" w14:textId="0A69AD8C"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FAIRFIELD</w:t>
            </w:r>
          </w:p>
        </w:tc>
        <w:tc>
          <w:tcPr>
            <w:tcW w:w="0" w:type="auto"/>
            <w:tcBorders>
              <w:top w:val="nil"/>
              <w:left w:val="nil"/>
              <w:bottom w:val="single" w:sz="4" w:space="0" w:color="auto"/>
              <w:right w:val="single" w:sz="4" w:space="0" w:color="auto"/>
            </w:tcBorders>
            <w:shd w:val="clear" w:color="auto" w:fill="auto"/>
            <w:vAlign w:val="center"/>
            <w:hideMark/>
          </w:tcPr>
          <w:p w14:paraId="0F56A563" w14:textId="38D65732"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SOUTH PINE CREEK BEACH</w:t>
            </w:r>
          </w:p>
        </w:tc>
        <w:tc>
          <w:tcPr>
            <w:tcW w:w="0" w:type="auto"/>
            <w:tcBorders>
              <w:top w:val="nil"/>
              <w:left w:val="nil"/>
              <w:bottom w:val="single" w:sz="4" w:space="0" w:color="auto"/>
              <w:right w:val="single" w:sz="4" w:space="0" w:color="auto"/>
            </w:tcBorders>
            <w:shd w:val="clear" w:color="auto" w:fill="auto"/>
            <w:vAlign w:val="center"/>
            <w:hideMark/>
          </w:tcPr>
          <w:p w14:paraId="0A137AAB" w14:textId="3A23ABC8"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2855B256" w14:textId="66005C76"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2</w:t>
            </w:r>
          </w:p>
        </w:tc>
        <w:tc>
          <w:tcPr>
            <w:tcW w:w="0" w:type="auto"/>
            <w:tcBorders>
              <w:top w:val="nil"/>
              <w:left w:val="nil"/>
              <w:bottom w:val="single" w:sz="4" w:space="0" w:color="auto"/>
              <w:right w:val="single" w:sz="4" w:space="0" w:color="auto"/>
            </w:tcBorders>
            <w:shd w:val="clear" w:color="auto" w:fill="auto"/>
            <w:noWrap/>
            <w:vAlign w:val="center"/>
            <w:hideMark/>
          </w:tcPr>
          <w:p w14:paraId="7AA75A44" w14:textId="7DE83B4C"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increase</w:t>
            </w:r>
          </w:p>
        </w:tc>
      </w:tr>
      <w:tr w:rsidR="00F81864" w:rsidRPr="0022794C" w14:paraId="1784CD36"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014222" w14:textId="6748B42B"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FAIRFIELD</w:t>
            </w:r>
          </w:p>
        </w:tc>
        <w:tc>
          <w:tcPr>
            <w:tcW w:w="0" w:type="auto"/>
            <w:tcBorders>
              <w:top w:val="nil"/>
              <w:left w:val="nil"/>
              <w:bottom w:val="single" w:sz="4" w:space="0" w:color="auto"/>
              <w:right w:val="single" w:sz="4" w:space="0" w:color="auto"/>
            </w:tcBorders>
            <w:shd w:val="clear" w:color="auto" w:fill="auto"/>
            <w:vAlign w:val="center"/>
            <w:hideMark/>
          </w:tcPr>
          <w:p w14:paraId="4252F436" w14:textId="60CBA190"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SOUTHPORT BEACH</w:t>
            </w:r>
          </w:p>
        </w:tc>
        <w:tc>
          <w:tcPr>
            <w:tcW w:w="0" w:type="auto"/>
            <w:tcBorders>
              <w:top w:val="nil"/>
              <w:left w:val="nil"/>
              <w:bottom w:val="single" w:sz="4" w:space="0" w:color="auto"/>
              <w:right w:val="single" w:sz="4" w:space="0" w:color="auto"/>
            </w:tcBorders>
            <w:shd w:val="clear" w:color="auto" w:fill="auto"/>
            <w:vAlign w:val="center"/>
            <w:hideMark/>
          </w:tcPr>
          <w:p w14:paraId="036F831A" w14:textId="07FD44F7"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68053ADC" w14:textId="5903B172"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2</w:t>
            </w:r>
          </w:p>
        </w:tc>
        <w:tc>
          <w:tcPr>
            <w:tcW w:w="0" w:type="auto"/>
            <w:tcBorders>
              <w:top w:val="nil"/>
              <w:left w:val="nil"/>
              <w:bottom w:val="single" w:sz="4" w:space="0" w:color="auto"/>
              <w:right w:val="single" w:sz="4" w:space="0" w:color="auto"/>
            </w:tcBorders>
            <w:shd w:val="clear" w:color="auto" w:fill="auto"/>
            <w:noWrap/>
            <w:vAlign w:val="center"/>
            <w:hideMark/>
          </w:tcPr>
          <w:p w14:paraId="2BAFEF87" w14:textId="1251234E"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increase</w:t>
            </w:r>
          </w:p>
        </w:tc>
      </w:tr>
      <w:tr w:rsidR="00F81864" w:rsidRPr="0022794C" w14:paraId="5BC41654"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C148D0" w14:textId="7AFFC44B"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GREENWICH</w:t>
            </w:r>
          </w:p>
        </w:tc>
        <w:tc>
          <w:tcPr>
            <w:tcW w:w="0" w:type="auto"/>
            <w:tcBorders>
              <w:top w:val="nil"/>
              <w:left w:val="nil"/>
              <w:bottom w:val="single" w:sz="4" w:space="0" w:color="auto"/>
              <w:right w:val="single" w:sz="4" w:space="0" w:color="auto"/>
            </w:tcBorders>
            <w:shd w:val="clear" w:color="auto" w:fill="auto"/>
            <w:vAlign w:val="center"/>
            <w:hideMark/>
          </w:tcPr>
          <w:p w14:paraId="7E13363D" w14:textId="305C450F"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BYRAM BEACH</w:t>
            </w:r>
          </w:p>
        </w:tc>
        <w:tc>
          <w:tcPr>
            <w:tcW w:w="0" w:type="auto"/>
            <w:tcBorders>
              <w:top w:val="nil"/>
              <w:left w:val="nil"/>
              <w:bottom w:val="single" w:sz="4" w:space="0" w:color="auto"/>
              <w:right w:val="single" w:sz="4" w:space="0" w:color="auto"/>
            </w:tcBorders>
            <w:shd w:val="clear" w:color="auto" w:fill="auto"/>
            <w:vAlign w:val="center"/>
            <w:hideMark/>
          </w:tcPr>
          <w:p w14:paraId="4214CAD4" w14:textId="3BDEB666"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3</w:t>
            </w:r>
          </w:p>
        </w:tc>
        <w:tc>
          <w:tcPr>
            <w:tcW w:w="0" w:type="auto"/>
            <w:tcBorders>
              <w:top w:val="nil"/>
              <w:left w:val="nil"/>
              <w:bottom w:val="single" w:sz="4" w:space="0" w:color="auto"/>
              <w:right w:val="single" w:sz="4" w:space="0" w:color="auto"/>
            </w:tcBorders>
            <w:shd w:val="clear" w:color="auto" w:fill="auto"/>
            <w:vAlign w:val="center"/>
            <w:hideMark/>
          </w:tcPr>
          <w:p w14:paraId="32B60CD8" w14:textId="5641AA4E"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3</w:t>
            </w:r>
          </w:p>
        </w:tc>
        <w:tc>
          <w:tcPr>
            <w:tcW w:w="0" w:type="auto"/>
            <w:tcBorders>
              <w:top w:val="nil"/>
              <w:left w:val="nil"/>
              <w:bottom w:val="single" w:sz="4" w:space="0" w:color="auto"/>
              <w:right w:val="single" w:sz="4" w:space="0" w:color="auto"/>
            </w:tcBorders>
            <w:shd w:val="clear" w:color="auto" w:fill="auto"/>
            <w:noWrap/>
            <w:vAlign w:val="center"/>
            <w:hideMark/>
          </w:tcPr>
          <w:p w14:paraId="0D178E8B" w14:textId="25DCDA3B"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4AF98997"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997853" w14:textId="15787E8C"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GREENWICH</w:t>
            </w:r>
          </w:p>
        </w:tc>
        <w:tc>
          <w:tcPr>
            <w:tcW w:w="0" w:type="auto"/>
            <w:tcBorders>
              <w:top w:val="nil"/>
              <w:left w:val="nil"/>
              <w:bottom w:val="single" w:sz="4" w:space="0" w:color="auto"/>
              <w:right w:val="single" w:sz="4" w:space="0" w:color="auto"/>
            </w:tcBorders>
            <w:shd w:val="clear" w:color="auto" w:fill="auto"/>
            <w:vAlign w:val="center"/>
            <w:hideMark/>
          </w:tcPr>
          <w:p w14:paraId="76A9B987" w14:textId="4A7725A5"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GREAT CAPTAIN'S ISLAND BEACH</w:t>
            </w:r>
          </w:p>
        </w:tc>
        <w:tc>
          <w:tcPr>
            <w:tcW w:w="0" w:type="auto"/>
            <w:tcBorders>
              <w:top w:val="nil"/>
              <w:left w:val="nil"/>
              <w:bottom w:val="single" w:sz="4" w:space="0" w:color="auto"/>
              <w:right w:val="single" w:sz="4" w:space="0" w:color="auto"/>
            </w:tcBorders>
            <w:shd w:val="clear" w:color="auto" w:fill="auto"/>
            <w:vAlign w:val="center"/>
            <w:hideMark/>
          </w:tcPr>
          <w:p w14:paraId="683F64C7" w14:textId="14665F7F"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2</w:t>
            </w:r>
          </w:p>
        </w:tc>
        <w:tc>
          <w:tcPr>
            <w:tcW w:w="0" w:type="auto"/>
            <w:tcBorders>
              <w:top w:val="nil"/>
              <w:left w:val="nil"/>
              <w:bottom w:val="single" w:sz="4" w:space="0" w:color="auto"/>
              <w:right w:val="single" w:sz="4" w:space="0" w:color="auto"/>
            </w:tcBorders>
            <w:shd w:val="clear" w:color="auto" w:fill="auto"/>
            <w:vAlign w:val="center"/>
            <w:hideMark/>
          </w:tcPr>
          <w:p w14:paraId="630A267E" w14:textId="24AEC1AF"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2</w:t>
            </w:r>
          </w:p>
        </w:tc>
        <w:tc>
          <w:tcPr>
            <w:tcW w:w="0" w:type="auto"/>
            <w:tcBorders>
              <w:top w:val="nil"/>
              <w:left w:val="nil"/>
              <w:bottom w:val="single" w:sz="4" w:space="0" w:color="auto"/>
              <w:right w:val="single" w:sz="4" w:space="0" w:color="auto"/>
            </w:tcBorders>
            <w:shd w:val="clear" w:color="auto" w:fill="auto"/>
            <w:noWrap/>
            <w:vAlign w:val="center"/>
            <w:hideMark/>
          </w:tcPr>
          <w:p w14:paraId="1773A7D0" w14:textId="12B6E802"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0B12022B"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203414" w14:textId="2E393581"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GREENWICH</w:t>
            </w:r>
          </w:p>
        </w:tc>
        <w:tc>
          <w:tcPr>
            <w:tcW w:w="0" w:type="auto"/>
            <w:tcBorders>
              <w:top w:val="nil"/>
              <w:left w:val="nil"/>
              <w:bottom w:val="single" w:sz="4" w:space="0" w:color="auto"/>
              <w:right w:val="single" w:sz="4" w:space="0" w:color="auto"/>
            </w:tcBorders>
            <w:shd w:val="clear" w:color="auto" w:fill="auto"/>
            <w:vAlign w:val="center"/>
            <w:hideMark/>
          </w:tcPr>
          <w:p w14:paraId="087AD563" w14:textId="4F113A0E"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GREENWICH POINT BEACH</w:t>
            </w:r>
          </w:p>
        </w:tc>
        <w:tc>
          <w:tcPr>
            <w:tcW w:w="0" w:type="auto"/>
            <w:tcBorders>
              <w:top w:val="nil"/>
              <w:left w:val="nil"/>
              <w:bottom w:val="single" w:sz="4" w:space="0" w:color="auto"/>
              <w:right w:val="single" w:sz="4" w:space="0" w:color="auto"/>
            </w:tcBorders>
            <w:shd w:val="clear" w:color="auto" w:fill="auto"/>
            <w:vAlign w:val="center"/>
            <w:hideMark/>
          </w:tcPr>
          <w:p w14:paraId="6B58DC94" w14:textId="37EBC067"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4B12FAA6" w14:textId="5AD3A8BE"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3</w:t>
            </w:r>
          </w:p>
        </w:tc>
        <w:tc>
          <w:tcPr>
            <w:tcW w:w="0" w:type="auto"/>
            <w:tcBorders>
              <w:top w:val="nil"/>
              <w:left w:val="nil"/>
              <w:bottom w:val="single" w:sz="4" w:space="0" w:color="auto"/>
              <w:right w:val="single" w:sz="4" w:space="0" w:color="auto"/>
            </w:tcBorders>
            <w:shd w:val="clear" w:color="auto" w:fill="auto"/>
            <w:noWrap/>
            <w:vAlign w:val="center"/>
            <w:hideMark/>
          </w:tcPr>
          <w:p w14:paraId="322686E6" w14:textId="0A95D3CB"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increase</w:t>
            </w:r>
          </w:p>
        </w:tc>
      </w:tr>
      <w:tr w:rsidR="00F81864" w:rsidRPr="0022794C" w14:paraId="558FCEE6"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E9F294" w14:textId="37AF824E"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GREENWICH</w:t>
            </w:r>
          </w:p>
        </w:tc>
        <w:tc>
          <w:tcPr>
            <w:tcW w:w="0" w:type="auto"/>
            <w:tcBorders>
              <w:top w:val="nil"/>
              <w:left w:val="nil"/>
              <w:bottom w:val="single" w:sz="4" w:space="0" w:color="auto"/>
              <w:right w:val="single" w:sz="4" w:space="0" w:color="auto"/>
            </w:tcBorders>
            <w:shd w:val="clear" w:color="auto" w:fill="auto"/>
            <w:vAlign w:val="center"/>
            <w:hideMark/>
          </w:tcPr>
          <w:p w14:paraId="460BF221" w14:textId="6074AD33"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ISLAND BEACH</w:t>
            </w:r>
          </w:p>
        </w:tc>
        <w:tc>
          <w:tcPr>
            <w:tcW w:w="0" w:type="auto"/>
            <w:tcBorders>
              <w:top w:val="nil"/>
              <w:left w:val="nil"/>
              <w:bottom w:val="single" w:sz="4" w:space="0" w:color="auto"/>
              <w:right w:val="single" w:sz="4" w:space="0" w:color="auto"/>
            </w:tcBorders>
            <w:shd w:val="clear" w:color="auto" w:fill="auto"/>
            <w:vAlign w:val="center"/>
            <w:hideMark/>
          </w:tcPr>
          <w:p w14:paraId="5354B813" w14:textId="721EFA14"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742693CE" w14:textId="4F8CF041"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07013D0D" w14:textId="5E61ECA6"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3C66937B"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0129B8" w14:textId="0E4A1B0B"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GROTON</w:t>
            </w:r>
          </w:p>
        </w:tc>
        <w:tc>
          <w:tcPr>
            <w:tcW w:w="0" w:type="auto"/>
            <w:tcBorders>
              <w:top w:val="nil"/>
              <w:left w:val="nil"/>
              <w:bottom w:val="single" w:sz="4" w:space="0" w:color="auto"/>
              <w:right w:val="single" w:sz="4" w:space="0" w:color="auto"/>
            </w:tcBorders>
            <w:shd w:val="clear" w:color="auto" w:fill="auto"/>
            <w:vAlign w:val="center"/>
            <w:hideMark/>
          </w:tcPr>
          <w:p w14:paraId="0CAA3B5C" w14:textId="25AEE45A"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EASTERN POINT BEACH</w:t>
            </w:r>
          </w:p>
        </w:tc>
        <w:tc>
          <w:tcPr>
            <w:tcW w:w="0" w:type="auto"/>
            <w:tcBorders>
              <w:top w:val="nil"/>
              <w:left w:val="nil"/>
              <w:bottom w:val="single" w:sz="4" w:space="0" w:color="auto"/>
              <w:right w:val="single" w:sz="4" w:space="0" w:color="auto"/>
            </w:tcBorders>
            <w:shd w:val="clear" w:color="auto" w:fill="auto"/>
            <w:vAlign w:val="center"/>
            <w:hideMark/>
          </w:tcPr>
          <w:p w14:paraId="79B3DEC8" w14:textId="2B1BF277"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04769EDD" w14:textId="06AB5430"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55B92FAB" w14:textId="4AA26C7D"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6A834377"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349FCA" w14:textId="3FC4B555"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GROTON</w:t>
            </w:r>
          </w:p>
        </w:tc>
        <w:tc>
          <w:tcPr>
            <w:tcW w:w="0" w:type="auto"/>
            <w:tcBorders>
              <w:top w:val="nil"/>
              <w:left w:val="nil"/>
              <w:bottom w:val="single" w:sz="4" w:space="0" w:color="auto"/>
              <w:right w:val="single" w:sz="4" w:space="0" w:color="auto"/>
            </w:tcBorders>
            <w:shd w:val="clear" w:color="auto" w:fill="auto"/>
            <w:vAlign w:val="center"/>
            <w:hideMark/>
          </w:tcPr>
          <w:p w14:paraId="6BE2D482" w14:textId="155244F3"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ESKER POINT BEACH</w:t>
            </w:r>
          </w:p>
        </w:tc>
        <w:tc>
          <w:tcPr>
            <w:tcW w:w="0" w:type="auto"/>
            <w:tcBorders>
              <w:top w:val="nil"/>
              <w:left w:val="nil"/>
              <w:bottom w:val="single" w:sz="4" w:space="0" w:color="auto"/>
              <w:right w:val="single" w:sz="4" w:space="0" w:color="auto"/>
            </w:tcBorders>
            <w:shd w:val="clear" w:color="auto" w:fill="auto"/>
            <w:vAlign w:val="center"/>
            <w:hideMark/>
          </w:tcPr>
          <w:p w14:paraId="77FF6E0B" w14:textId="7EFA89AD"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1D2D8EB7" w14:textId="1D4A505B"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77C8B98D" w14:textId="6AB1127D"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78CAA79F"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C02623" w14:textId="165D0520"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GROTON</w:t>
            </w:r>
          </w:p>
        </w:tc>
        <w:tc>
          <w:tcPr>
            <w:tcW w:w="0" w:type="auto"/>
            <w:tcBorders>
              <w:top w:val="nil"/>
              <w:left w:val="nil"/>
              <w:bottom w:val="single" w:sz="4" w:space="0" w:color="auto"/>
              <w:right w:val="single" w:sz="4" w:space="0" w:color="auto"/>
            </w:tcBorders>
            <w:shd w:val="clear" w:color="auto" w:fill="auto"/>
            <w:vAlign w:val="center"/>
            <w:hideMark/>
          </w:tcPr>
          <w:p w14:paraId="0E83FADD" w14:textId="0460D4AF"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NOANK DOCK</w:t>
            </w:r>
          </w:p>
        </w:tc>
        <w:tc>
          <w:tcPr>
            <w:tcW w:w="0" w:type="auto"/>
            <w:tcBorders>
              <w:top w:val="nil"/>
              <w:left w:val="nil"/>
              <w:bottom w:val="single" w:sz="4" w:space="0" w:color="auto"/>
              <w:right w:val="single" w:sz="4" w:space="0" w:color="auto"/>
            </w:tcBorders>
            <w:shd w:val="clear" w:color="auto" w:fill="auto"/>
            <w:vAlign w:val="center"/>
            <w:hideMark/>
          </w:tcPr>
          <w:p w14:paraId="783BA435" w14:textId="58754B30"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231780BD" w14:textId="6B812296"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57B29352" w14:textId="5332359F"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70E1B542"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8D821D" w14:textId="5BC4CCAC"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GUILFORD</w:t>
            </w:r>
          </w:p>
        </w:tc>
        <w:tc>
          <w:tcPr>
            <w:tcW w:w="0" w:type="auto"/>
            <w:tcBorders>
              <w:top w:val="nil"/>
              <w:left w:val="nil"/>
              <w:bottom w:val="single" w:sz="4" w:space="0" w:color="auto"/>
              <w:right w:val="single" w:sz="4" w:space="0" w:color="auto"/>
            </w:tcBorders>
            <w:shd w:val="clear" w:color="auto" w:fill="auto"/>
            <w:vAlign w:val="center"/>
            <w:hideMark/>
          </w:tcPr>
          <w:p w14:paraId="7CC5560B" w14:textId="3FF8EE36"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JACOBS BEACH (TOWN BEACH)</w:t>
            </w:r>
          </w:p>
        </w:tc>
        <w:tc>
          <w:tcPr>
            <w:tcW w:w="0" w:type="auto"/>
            <w:tcBorders>
              <w:top w:val="nil"/>
              <w:left w:val="nil"/>
              <w:bottom w:val="single" w:sz="4" w:space="0" w:color="auto"/>
              <w:right w:val="single" w:sz="4" w:space="0" w:color="auto"/>
            </w:tcBorders>
            <w:shd w:val="clear" w:color="auto" w:fill="auto"/>
            <w:vAlign w:val="center"/>
            <w:hideMark/>
          </w:tcPr>
          <w:p w14:paraId="3982D716" w14:textId="2371D09D"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6B8240D4" w14:textId="680A791F"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7EFDFD0C" w14:textId="41CA3672"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0BE6DCF8"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F3A794" w14:textId="21C80BA6"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MADISON</w:t>
            </w:r>
          </w:p>
        </w:tc>
        <w:tc>
          <w:tcPr>
            <w:tcW w:w="0" w:type="auto"/>
            <w:tcBorders>
              <w:top w:val="nil"/>
              <w:left w:val="nil"/>
              <w:bottom w:val="single" w:sz="4" w:space="0" w:color="auto"/>
              <w:right w:val="single" w:sz="4" w:space="0" w:color="auto"/>
            </w:tcBorders>
            <w:shd w:val="clear" w:color="auto" w:fill="auto"/>
            <w:vAlign w:val="center"/>
            <w:hideMark/>
          </w:tcPr>
          <w:p w14:paraId="2770A352" w14:textId="7B50A098"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EAST WHARF BEACH</w:t>
            </w:r>
          </w:p>
        </w:tc>
        <w:tc>
          <w:tcPr>
            <w:tcW w:w="0" w:type="auto"/>
            <w:tcBorders>
              <w:top w:val="nil"/>
              <w:left w:val="nil"/>
              <w:bottom w:val="single" w:sz="4" w:space="0" w:color="auto"/>
              <w:right w:val="single" w:sz="4" w:space="0" w:color="auto"/>
            </w:tcBorders>
            <w:shd w:val="clear" w:color="auto" w:fill="auto"/>
            <w:vAlign w:val="center"/>
            <w:hideMark/>
          </w:tcPr>
          <w:p w14:paraId="2736505D" w14:textId="7F30AAAF"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69B5D5E0" w14:textId="6C24ACA0"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7FDAE742" w14:textId="42D5F893"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67E90310"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B7D1AA" w14:textId="1B5CD26F"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MADISON</w:t>
            </w:r>
          </w:p>
        </w:tc>
        <w:tc>
          <w:tcPr>
            <w:tcW w:w="0" w:type="auto"/>
            <w:tcBorders>
              <w:top w:val="nil"/>
              <w:left w:val="nil"/>
              <w:bottom w:val="single" w:sz="4" w:space="0" w:color="auto"/>
              <w:right w:val="single" w:sz="4" w:space="0" w:color="auto"/>
            </w:tcBorders>
            <w:shd w:val="clear" w:color="auto" w:fill="auto"/>
            <w:vAlign w:val="center"/>
            <w:hideMark/>
          </w:tcPr>
          <w:p w14:paraId="50F329BE" w14:textId="03C905B4"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HAMMONASSET BEACH STATE PARK BEACH</w:t>
            </w:r>
          </w:p>
        </w:tc>
        <w:tc>
          <w:tcPr>
            <w:tcW w:w="0" w:type="auto"/>
            <w:tcBorders>
              <w:top w:val="nil"/>
              <w:left w:val="nil"/>
              <w:bottom w:val="single" w:sz="4" w:space="0" w:color="auto"/>
              <w:right w:val="single" w:sz="4" w:space="0" w:color="auto"/>
            </w:tcBorders>
            <w:shd w:val="clear" w:color="auto" w:fill="auto"/>
            <w:vAlign w:val="center"/>
            <w:hideMark/>
          </w:tcPr>
          <w:p w14:paraId="1B9546B3" w14:textId="79F01072"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48C6115A" w14:textId="53632841"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719478BE" w14:textId="528F91C5"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13CA1FF0"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276855" w14:textId="4238B0C6"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MADISON</w:t>
            </w:r>
          </w:p>
        </w:tc>
        <w:tc>
          <w:tcPr>
            <w:tcW w:w="0" w:type="auto"/>
            <w:tcBorders>
              <w:top w:val="nil"/>
              <w:left w:val="nil"/>
              <w:bottom w:val="single" w:sz="4" w:space="0" w:color="auto"/>
              <w:right w:val="single" w:sz="4" w:space="0" w:color="auto"/>
            </w:tcBorders>
            <w:shd w:val="clear" w:color="auto" w:fill="auto"/>
            <w:vAlign w:val="center"/>
            <w:hideMark/>
          </w:tcPr>
          <w:p w14:paraId="0FDA77D2" w14:textId="721A74BE"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PENT ROAD BEACH</w:t>
            </w:r>
          </w:p>
        </w:tc>
        <w:tc>
          <w:tcPr>
            <w:tcW w:w="0" w:type="auto"/>
            <w:tcBorders>
              <w:top w:val="nil"/>
              <w:left w:val="nil"/>
              <w:bottom w:val="single" w:sz="4" w:space="0" w:color="auto"/>
              <w:right w:val="single" w:sz="4" w:space="0" w:color="auto"/>
            </w:tcBorders>
            <w:shd w:val="clear" w:color="auto" w:fill="auto"/>
            <w:vAlign w:val="center"/>
            <w:hideMark/>
          </w:tcPr>
          <w:p w14:paraId="4B337F57" w14:textId="4C06E5EC"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11A91476" w14:textId="483196BA"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1E829CE8" w14:textId="3B4F2EB1"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7E45DE4F"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3801BE" w14:textId="2A6AA19D"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MADISON</w:t>
            </w:r>
          </w:p>
        </w:tc>
        <w:tc>
          <w:tcPr>
            <w:tcW w:w="0" w:type="auto"/>
            <w:tcBorders>
              <w:top w:val="nil"/>
              <w:left w:val="nil"/>
              <w:bottom w:val="single" w:sz="4" w:space="0" w:color="auto"/>
              <w:right w:val="single" w:sz="4" w:space="0" w:color="auto"/>
            </w:tcBorders>
            <w:shd w:val="clear" w:color="auto" w:fill="auto"/>
            <w:vAlign w:val="center"/>
            <w:hideMark/>
          </w:tcPr>
          <w:p w14:paraId="1BA7C1C6" w14:textId="7DFF284F"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SURF CLUB BEACH</w:t>
            </w:r>
          </w:p>
        </w:tc>
        <w:tc>
          <w:tcPr>
            <w:tcW w:w="0" w:type="auto"/>
            <w:tcBorders>
              <w:top w:val="nil"/>
              <w:left w:val="nil"/>
              <w:bottom w:val="single" w:sz="4" w:space="0" w:color="auto"/>
              <w:right w:val="single" w:sz="4" w:space="0" w:color="auto"/>
            </w:tcBorders>
            <w:shd w:val="clear" w:color="auto" w:fill="auto"/>
            <w:vAlign w:val="center"/>
            <w:hideMark/>
          </w:tcPr>
          <w:p w14:paraId="0DC1840D" w14:textId="491C9290"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53F3A643" w14:textId="7DC87CDE"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453E3361" w14:textId="1FD091FC"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684A0A7C"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6E873E" w14:textId="239035AB"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MADISON</w:t>
            </w:r>
          </w:p>
        </w:tc>
        <w:tc>
          <w:tcPr>
            <w:tcW w:w="0" w:type="auto"/>
            <w:tcBorders>
              <w:top w:val="nil"/>
              <w:left w:val="nil"/>
              <w:bottom w:val="single" w:sz="4" w:space="0" w:color="auto"/>
              <w:right w:val="single" w:sz="4" w:space="0" w:color="auto"/>
            </w:tcBorders>
            <w:shd w:val="clear" w:color="auto" w:fill="auto"/>
            <w:vAlign w:val="center"/>
            <w:hideMark/>
          </w:tcPr>
          <w:p w14:paraId="004729D2" w14:textId="169CE4AE"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WEST WHARF BEACH</w:t>
            </w:r>
          </w:p>
        </w:tc>
        <w:tc>
          <w:tcPr>
            <w:tcW w:w="0" w:type="auto"/>
            <w:tcBorders>
              <w:top w:val="nil"/>
              <w:left w:val="nil"/>
              <w:bottom w:val="single" w:sz="4" w:space="0" w:color="auto"/>
              <w:right w:val="single" w:sz="4" w:space="0" w:color="auto"/>
            </w:tcBorders>
            <w:shd w:val="clear" w:color="auto" w:fill="auto"/>
            <w:vAlign w:val="center"/>
            <w:hideMark/>
          </w:tcPr>
          <w:p w14:paraId="451C1E07" w14:textId="6C21183A"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62B8C9FC" w14:textId="644652F4"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6629AFCC" w14:textId="29CAD39A"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203945F8"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812E08" w14:textId="44815651"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MILFORD</w:t>
            </w:r>
          </w:p>
        </w:tc>
        <w:tc>
          <w:tcPr>
            <w:tcW w:w="0" w:type="auto"/>
            <w:tcBorders>
              <w:top w:val="nil"/>
              <w:left w:val="nil"/>
              <w:bottom w:val="single" w:sz="4" w:space="0" w:color="auto"/>
              <w:right w:val="single" w:sz="4" w:space="0" w:color="auto"/>
            </w:tcBorders>
            <w:shd w:val="clear" w:color="auto" w:fill="auto"/>
            <w:vAlign w:val="center"/>
            <w:hideMark/>
          </w:tcPr>
          <w:p w14:paraId="25CFD3D5" w14:textId="184AB6CF"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ANCHOR BEACH (MERWIN POINT) #1</w:t>
            </w:r>
          </w:p>
        </w:tc>
        <w:tc>
          <w:tcPr>
            <w:tcW w:w="0" w:type="auto"/>
            <w:tcBorders>
              <w:top w:val="nil"/>
              <w:left w:val="nil"/>
              <w:bottom w:val="single" w:sz="4" w:space="0" w:color="auto"/>
              <w:right w:val="single" w:sz="4" w:space="0" w:color="auto"/>
            </w:tcBorders>
            <w:shd w:val="clear" w:color="auto" w:fill="auto"/>
            <w:vAlign w:val="center"/>
            <w:hideMark/>
          </w:tcPr>
          <w:p w14:paraId="30FE4DA6" w14:textId="7F3F5B69"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26F5A6C8" w14:textId="496EC8F6"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390C1974" w14:textId="08C0111C"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3AFAF3F2"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3DF1DE" w14:textId="4ADDF048"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MILFORD</w:t>
            </w:r>
          </w:p>
        </w:tc>
        <w:tc>
          <w:tcPr>
            <w:tcW w:w="0" w:type="auto"/>
            <w:tcBorders>
              <w:top w:val="nil"/>
              <w:left w:val="nil"/>
              <w:bottom w:val="single" w:sz="4" w:space="0" w:color="auto"/>
              <w:right w:val="single" w:sz="4" w:space="0" w:color="auto"/>
            </w:tcBorders>
            <w:shd w:val="clear" w:color="auto" w:fill="auto"/>
            <w:vAlign w:val="center"/>
            <w:hideMark/>
          </w:tcPr>
          <w:p w14:paraId="7374A305" w14:textId="26951903"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ANCHOR BEACH (MERWIN POINT) #2</w:t>
            </w:r>
          </w:p>
        </w:tc>
        <w:tc>
          <w:tcPr>
            <w:tcW w:w="0" w:type="auto"/>
            <w:tcBorders>
              <w:top w:val="nil"/>
              <w:left w:val="nil"/>
              <w:bottom w:val="single" w:sz="4" w:space="0" w:color="auto"/>
              <w:right w:val="single" w:sz="4" w:space="0" w:color="auto"/>
            </w:tcBorders>
            <w:shd w:val="clear" w:color="auto" w:fill="auto"/>
            <w:vAlign w:val="center"/>
            <w:hideMark/>
          </w:tcPr>
          <w:p w14:paraId="5C9EDAB2" w14:textId="6855185F"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5538BD73" w14:textId="21B6E219"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7CC8B5FF" w14:textId="7F789916"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36962731"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6D4B94" w14:textId="22B06652"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MILFORD</w:t>
            </w:r>
          </w:p>
        </w:tc>
        <w:tc>
          <w:tcPr>
            <w:tcW w:w="0" w:type="auto"/>
            <w:tcBorders>
              <w:top w:val="nil"/>
              <w:left w:val="nil"/>
              <w:bottom w:val="single" w:sz="4" w:space="0" w:color="auto"/>
              <w:right w:val="single" w:sz="4" w:space="0" w:color="auto"/>
            </w:tcBorders>
            <w:shd w:val="clear" w:color="auto" w:fill="auto"/>
            <w:vAlign w:val="center"/>
            <w:hideMark/>
          </w:tcPr>
          <w:p w14:paraId="23F93D3E" w14:textId="3DA8FD4B"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GULF BEACH</w:t>
            </w:r>
          </w:p>
        </w:tc>
        <w:tc>
          <w:tcPr>
            <w:tcW w:w="0" w:type="auto"/>
            <w:tcBorders>
              <w:top w:val="nil"/>
              <w:left w:val="nil"/>
              <w:bottom w:val="single" w:sz="4" w:space="0" w:color="auto"/>
              <w:right w:val="single" w:sz="4" w:space="0" w:color="auto"/>
            </w:tcBorders>
            <w:shd w:val="clear" w:color="auto" w:fill="auto"/>
            <w:vAlign w:val="center"/>
            <w:hideMark/>
          </w:tcPr>
          <w:p w14:paraId="2BAF2A26" w14:textId="75CBFC7F"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79F0B73D" w14:textId="51413E01"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22B28B49" w14:textId="16C75F50"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4BF0ABCC"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6A5B11" w14:textId="1597BC42"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MILFORD</w:t>
            </w:r>
          </w:p>
        </w:tc>
        <w:tc>
          <w:tcPr>
            <w:tcW w:w="0" w:type="auto"/>
            <w:tcBorders>
              <w:top w:val="nil"/>
              <w:left w:val="nil"/>
              <w:bottom w:val="single" w:sz="4" w:space="0" w:color="auto"/>
              <w:right w:val="single" w:sz="4" w:space="0" w:color="auto"/>
            </w:tcBorders>
            <w:shd w:val="clear" w:color="auto" w:fill="auto"/>
            <w:vAlign w:val="center"/>
            <w:hideMark/>
          </w:tcPr>
          <w:p w14:paraId="403473F7" w14:textId="0E65FFE1"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SILVER SANDS STATE PARK BEACH</w:t>
            </w:r>
          </w:p>
        </w:tc>
        <w:tc>
          <w:tcPr>
            <w:tcW w:w="0" w:type="auto"/>
            <w:tcBorders>
              <w:top w:val="nil"/>
              <w:left w:val="nil"/>
              <w:bottom w:val="single" w:sz="4" w:space="0" w:color="auto"/>
              <w:right w:val="single" w:sz="4" w:space="0" w:color="auto"/>
            </w:tcBorders>
            <w:shd w:val="clear" w:color="auto" w:fill="auto"/>
            <w:vAlign w:val="center"/>
            <w:hideMark/>
          </w:tcPr>
          <w:p w14:paraId="3751ADF0" w14:textId="3D0F0FED"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2</w:t>
            </w:r>
          </w:p>
        </w:tc>
        <w:tc>
          <w:tcPr>
            <w:tcW w:w="0" w:type="auto"/>
            <w:tcBorders>
              <w:top w:val="nil"/>
              <w:left w:val="nil"/>
              <w:bottom w:val="single" w:sz="4" w:space="0" w:color="auto"/>
              <w:right w:val="single" w:sz="4" w:space="0" w:color="auto"/>
            </w:tcBorders>
            <w:shd w:val="clear" w:color="auto" w:fill="auto"/>
            <w:vAlign w:val="center"/>
            <w:hideMark/>
          </w:tcPr>
          <w:p w14:paraId="538A968B" w14:textId="6925DC7A"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06BE41D8" w14:textId="404E0A9C"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decrease</w:t>
            </w:r>
          </w:p>
        </w:tc>
      </w:tr>
      <w:tr w:rsidR="00F81864" w:rsidRPr="0022794C" w14:paraId="32178798"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FB9104" w14:textId="69B851CF"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MILFORD</w:t>
            </w:r>
          </w:p>
        </w:tc>
        <w:tc>
          <w:tcPr>
            <w:tcW w:w="0" w:type="auto"/>
            <w:tcBorders>
              <w:top w:val="nil"/>
              <w:left w:val="nil"/>
              <w:bottom w:val="single" w:sz="4" w:space="0" w:color="auto"/>
              <w:right w:val="single" w:sz="4" w:space="0" w:color="auto"/>
            </w:tcBorders>
            <w:shd w:val="clear" w:color="auto" w:fill="auto"/>
            <w:vAlign w:val="center"/>
            <w:hideMark/>
          </w:tcPr>
          <w:p w14:paraId="4FF73379" w14:textId="064E7740"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WALNUT BEACH</w:t>
            </w:r>
          </w:p>
        </w:tc>
        <w:tc>
          <w:tcPr>
            <w:tcW w:w="0" w:type="auto"/>
            <w:tcBorders>
              <w:top w:val="nil"/>
              <w:left w:val="nil"/>
              <w:bottom w:val="single" w:sz="4" w:space="0" w:color="auto"/>
              <w:right w:val="single" w:sz="4" w:space="0" w:color="auto"/>
            </w:tcBorders>
            <w:shd w:val="clear" w:color="auto" w:fill="auto"/>
            <w:vAlign w:val="center"/>
            <w:hideMark/>
          </w:tcPr>
          <w:p w14:paraId="597E8DE2" w14:textId="6C327C8D"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67160AA4" w14:textId="4059F13B"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53A312DD" w14:textId="657F43F9"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bl>
    <w:p w14:paraId="4BB9ADDB" w14:textId="77777777" w:rsidR="0022794C" w:rsidRDefault="0022794C" w:rsidP="00A3574B">
      <w:pPr>
        <w:pStyle w:val="NoSpacing"/>
        <w:outlineLvl w:val="1"/>
        <w:rPr>
          <w:sz w:val="20"/>
          <w:szCs w:val="20"/>
        </w:rPr>
      </w:pPr>
    </w:p>
    <w:p w14:paraId="2D4F8A05" w14:textId="77777777" w:rsidR="0022794C" w:rsidRDefault="0022794C" w:rsidP="00A3574B">
      <w:pPr>
        <w:pStyle w:val="NoSpacing"/>
        <w:outlineLvl w:val="1"/>
        <w:rPr>
          <w:sz w:val="20"/>
          <w:szCs w:val="20"/>
        </w:rPr>
      </w:pPr>
    </w:p>
    <w:tbl>
      <w:tblPr>
        <w:tblW w:w="0" w:type="auto"/>
        <w:tblLook w:val="04A0" w:firstRow="1" w:lastRow="0" w:firstColumn="1" w:lastColumn="0" w:noHBand="0" w:noVBand="1"/>
      </w:tblPr>
      <w:tblGrid>
        <w:gridCol w:w="1170"/>
        <w:gridCol w:w="2670"/>
        <w:gridCol w:w="663"/>
        <w:gridCol w:w="663"/>
        <w:gridCol w:w="883"/>
      </w:tblGrid>
      <w:tr w:rsidR="00F81864" w:rsidRPr="0022794C" w14:paraId="543C21CA" w14:textId="77777777" w:rsidTr="0022794C">
        <w:trPr>
          <w:trHeight w:val="395"/>
        </w:trPr>
        <w:tc>
          <w:tcPr>
            <w:tcW w:w="0" w:type="auto"/>
            <w:tcBorders>
              <w:top w:val="single" w:sz="4" w:space="0" w:color="auto"/>
              <w:left w:val="single" w:sz="4" w:space="0" w:color="auto"/>
              <w:bottom w:val="double" w:sz="6" w:space="0" w:color="auto"/>
              <w:right w:val="nil"/>
            </w:tcBorders>
            <w:shd w:val="clear" w:color="000000" w:fill="C0C0C0"/>
            <w:vAlign w:val="center"/>
            <w:hideMark/>
          </w:tcPr>
          <w:p w14:paraId="5F6EA507" w14:textId="31C856EB" w:rsidR="00F81864" w:rsidRPr="0022794C" w:rsidRDefault="00F81864" w:rsidP="00F81864">
            <w:pPr>
              <w:spacing w:after="0"/>
              <w:rPr>
                <w:rFonts w:ascii="Calibri" w:eastAsia="Times New Roman" w:hAnsi="Calibri" w:cs="Calibri"/>
                <w:color w:val="000000"/>
              </w:rPr>
            </w:pPr>
            <w:r>
              <w:rPr>
                <w:rFonts w:ascii="Calibri" w:hAnsi="Calibri" w:cs="Calibri"/>
                <w:color w:val="000000"/>
              </w:rPr>
              <w:t>TOWN</w:t>
            </w:r>
          </w:p>
        </w:tc>
        <w:tc>
          <w:tcPr>
            <w:tcW w:w="0" w:type="auto"/>
            <w:tcBorders>
              <w:top w:val="single" w:sz="4" w:space="0" w:color="auto"/>
              <w:left w:val="nil"/>
              <w:bottom w:val="double" w:sz="6" w:space="0" w:color="auto"/>
              <w:right w:val="nil"/>
            </w:tcBorders>
            <w:shd w:val="clear" w:color="000000" w:fill="C0C0C0"/>
            <w:vAlign w:val="center"/>
            <w:hideMark/>
          </w:tcPr>
          <w:p w14:paraId="32BDD4C3" w14:textId="463F37C3" w:rsidR="00F81864" w:rsidRPr="0022794C" w:rsidRDefault="00F81864" w:rsidP="00F81864">
            <w:pPr>
              <w:spacing w:after="0"/>
              <w:rPr>
                <w:rFonts w:ascii="Calibri" w:eastAsia="Times New Roman" w:hAnsi="Calibri" w:cs="Calibri"/>
                <w:color w:val="000000"/>
              </w:rPr>
            </w:pPr>
            <w:r>
              <w:rPr>
                <w:rFonts w:ascii="Calibri" w:hAnsi="Calibri" w:cs="Calibri"/>
                <w:color w:val="000000"/>
              </w:rPr>
              <w:t>BEACH_NAME</w:t>
            </w:r>
          </w:p>
        </w:tc>
        <w:tc>
          <w:tcPr>
            <w:tcW w:w="0" w:type="auto"/>
            <w:tcBorders>
              <w:top w:val="single" w:sz="4" w:space="0" w:color="auto"/>
              <w:left w:val="nil"/>
              <w:bottom w:val="double" w:sz="6" w:space="0" w:color="auto"/>
              <w:right w:val="nil"/>
            </w:tcBorders>
            <w:shd w:val="clear" w:color="000000" w:fill="C0C0C0"/>
            <w:vAlign w:val="center"/>
            <w:hideMark/>
          </w:tcPr>
          <w:p w14:paraId="379800CD" w14:textId="15ABCEA0" w:rsidR="00F81864" w:rsidRPr="0022794C" w:rsidRDefault="00F81864" w:rsidP="00F81864">
            <w:pPr>
              <w:spacing w:after="0"/>
              <w:jc w:val="center"/>
              <w:rPr>
                <w:rFonts w:ascii="Calibri" w:eastAsia="Times New Roman" w:hAnsi="Calibri" w:cs="Calibri"/>
                <w:color w:val="000000"/>
              </w:rPr>
            </w:pPr>
            <w:r>
              <w:rPr>
                <w:rFonts w:ascii="Calibri" w:hAnsi="Calibri" w:cs="Calibri"/>
                <w:color w:val="000000"/>
              </w:rPr>
              <w:t>2020</w:t>
            </w:r>
          </w:p>
        </w:tc>
        <w:tc>
          <w:tcPr>
            <w:tcW w:w="0" w:type="auto"/>
            <w:tcBorders>
              <w:top w:val="single" w:sz="4" w:space="0" w:color="auto"/>
              <w:left w:val="nil"/>
              <w:bottom w:val="double" w:sz="6" w:space="0" w:color="auto"/>
              <w:right w:val="nil"/>
            </w:tcBorders>
            <w:shd w:val="clear" w:color="000000" w:fill="C0C0C0"/>
            <w:vAlign w:val="center"/>
            <w:hideMark/>
          </w:tcPr>
          <w:p w14:paraId="5D6388A5" w14:textId="77EB7EED" w:rsidR="00F81864" w:rsidRPr="0022794C" w:rsidRDefault="00F81864" w:rsidP="00F81864">
            <w:pPr>
              <w:spacing w:after="0"/>
              <w:jc w:val="center"/>
              <w:rPr>
                <w:rFonts w:ascii="Calibri" w:eastAsia="Times New Roman" w:hAnsi="Calibri" w:cs="Calibri"/>
                <w:color w:val="000000"/>
              </w:rPr>
            </w:pPr>
            <w:r>
              <w:rPr>
                <w:rFonts w:ascii="Calibri" w:hAnsi="Calibri" w:cs="Calibri"/>
                <w:color w:val="000000"/>
              </w:rPr>
              <w:t>2019</w:t>
            </w:r>
          </w:p>
        </w:tc>
        <w:tc>
          <w:tcPr>
            <w:tcW w:w="0" w:type="auto"/>
            <w:tcBorders>
              <w:top w:val="single" w:sz="4" w:space="0" w:color="auto"/>
              <w:left w:val="nil"/>
              <w:bottom w:val="double" w:sz="6" w:space="0" w:color="auto"/>
              <w:right w:val="single" w:sz="4" w:space="0" w:color="auto"/>
            </w:tcBorders>
            <w:shd w:val="clear" w:color="000000" w:fill="C0C0C0"/>
            <w:vAlign w:val="center"/>
            <w:hideMark/>
          </w:tcPr>
          <w:p w14:paraId="4E7E096B" w14:textId="32BE1A6E" w:rsidR="00F81864" w:rsidRPr="0022794C" w:rsidRDefault="00F81864" w:rsidP="00F81864">
            <w:pPr>
              <w:spacing w:after="0"/>
              <w:jc w:val="center"/>
              <w:rPr>
                <w:rFonts w:ascii="Calibri" w:eastAsia="Times New Roman" w:hAnsi="Calibri" w:cs="Calibri"/>
                <w:color w:val="000000"/>
              </w:rPr>
            </w:pPr>
            <w:r>
              <w:rPr>
                <w:rFonts w:ascii="Calibri" w:hAnsi="Calibri" w:cs="Calibri"/>
                <w:color w:val="000000"/>
              </w:rPr>
              <w:t>Change</w:t>
            </w:r>
          </w:p>
        </w:tc>
      </w:tr>
      <w:tr w:rsidR="00F81864" w:rsidRPr="0022794C" w14:paraId="741D7CE4" w14:textId="77777777" w:rsidTr="0022794C">
        <w:trPr>
          <w:trHeight w:hRule="exact" w:val="21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1E92D02" w14:textId="65FFB3FB"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MILFORD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706B6A" w14:textId="64171C6D"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WOODMONT BEACH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8D57223" w14:textId="5825D3F2"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F887E21" w14:textId="595DE887"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25BBAE3" w14:textId="7A52CC0D"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1DE7DC47"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4D1C48" w14:textId="036B4DEB"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NEW HAVEN</w:t>
            </w:r>
          </w:p>
        </w:tc>
        <w:tc>
          <w:tcPr>
            <w:tcW w:w="0" w:type="auto"/>
            <w:tcBorders>
              <w:top w:val="nil"/>
              <w:left w:val="nil"/>
              <w:bottom w:val="single" w:sz="4" w:space="0" w:color="auto"/>
              <w:right w:val="single" w:sz="4" w:space="0" w:color="auto"/>
            </w:tcBorders>
            <w:shd w:val="clear" w:color="auto" w:fill="auto"/>
            <w:vAlign w:val="center"/>
            <w:hideMark/>
          </w:tcPr>
          <w:p w14:paraId="6B42CDE5" w14:textId="70B7C108"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FORT HALE PARK BEACH</w:t>
            </w:r>
          </w:p>
        </w:tc>
        <w:tc>
          <w:tcPr>
            <w:tcW w:w="0" w:type="auto"/>
            <w:tcBorders>
              <w:top w:val="nil"/>
              <w:left w:val="nil"/>
              <w:bottom w:val="single" w:sz="4" w:space="0" w:color="auto"/>
              <w:right w:val="single" w:sz="4" w:space="0" w:color="auto"/>
            </w:tcBorders>
            <w:shd w:val="clear" w:color="auto" w:fill="auto"/>
            <w:vAlign w:val="center"/>
            <w:hideMark/>
          </w:tcPr>
          <w:p w14:paraId="7CE1BEED" w14:textId="2F02E85F"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7B668A4C" w14:textId="1EF39DCF"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27D47DB9" w14:textId="474D848E"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3C22324C"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FA60DD" w14:textId="3BA56929"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NEW HAVEN</w:t>
            </w:r>
          </w:p>
        </w:tc>
        <w:tc>
          <w:tcPr>
            <w:tcW w:w="0" w:type="auto"/>
            <w:tcBorders>
              <w:top w:val="nil"/>
              <w:left w:val="nil"/>
              <w:bottom w:val="single" w:sz="4" w:space="0" w:color="auto"/>
              <w:right w:val="single" w:sz="4" w:space="0" w:color="auto"/>
            </w:tcBorders>
            <w:shd w:val="clear" w:color="auto" w:fill="auto"/>
            <w:vAlign w:val="center"/>
            <w:hideMark/>
          </w:tcPr>
          <w:p w14:paraId="3A62ECA8" w14:textId="099B5DD7"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LIGHTHOUSE POINT BEACH</w:t>
            </w:r>
          </w:p>
        </w:tc>
        <w:tc>
          <w:tcPr>
            <w:tcW w:w="0" w:type="auto"/>
            <w:tcBorders>
              <w:top w:val="nil"/>
              <w:left w:val="nil"/>
              <w:bottom w:val="single" w:sz="4" w:space="0" w:color="auto"/>
              <w:right w:val="single" w:sz="4" w:space="0" w:color="auto"/>
            </w:tcBorders>
            <w:shd w:val="clear" w:color="auto" w:fill="auto"/>
            <w:vAlign w:val="center"/>
            <w:hideMark/>
          </w:tcPr>
          <w:p w14:paraId="001DB1DE" w14:textId="4699CE33"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0E3D340B" w14:textId="2808839E"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5D024BC8" w14:textId="5660AC20"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4D2E1210"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F05638" w14:textId="16EB013F"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NEW LONDON</w:t>
            </w:r>
          </w:p>
        </w:tc>
        <w:tc>
          <w:tcPr>
            <w:tcW w:w="0" w:type="auto"/>
            <w:tcBorders>
              <w:top w:val="nil"/>
              <w:left w:val="nil"/>
              <w:bottom w:val="single" w:sz="4" w:space="0" w:color="auto"/>
              <w:right w:val="single" w:sz="4" w:space="0" w:color="auto"/>
            </w:tcBorders>
            <w:shd w:val="clear" w:color="auto" w:fill="auto"/>
            <w:vAlign w:val="center"/>
            <w:hideMark/>
          </w:tcPr>
          <w:p w14:paraId="4D285632" w14:textId="79E3D143"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GREEN HARBOR BEACH</w:t>
            </w:r>
          </w:p>
        </w:tc>
        <w:tc>
          <w:tcPr>
            <w:tcW w:w="0" w:type="auto"/>
            <w:tcBorders>
              <w:top w:val="nil"/>
              <w:left w:val="nil"/>
              <w:bottom w:val="single" w:sz="4" w:space="0" w:color="auto"/>
              <w:right w:val="single" w:sz="4" w:space="0" w:color="auto"/>
            </w:tcBorders>
            <w:shd w:val="clear" w:color="auto" w:fill="auto"/>
            <w:vAlign w:val="center"/>
            <w:hideMark/>
          </w:tcPr>
          <w:p w14:paraId="1F7F8A51" w14:textId="32565F2D"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7AEA0A35" w14:textId="018E1674"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7F9689B6" w14:textId="75FD3A8F"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65D0940F"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77CEE5" w14:textId="6EFABC05"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NEW LONDON</w:t>
            </w:r>
          </w:p>
        </w:tc>
        <w:tc>
          <w:tcPr>
            <w:tcW w:w="0" w:type="auto"/>
            <w:tcBorders>
              <w:top w:val="nil"/>
              <w:left w:val="nil"/>
              <w:bottom w:val="single" w:sz="4" w:space="0" w:color="auto"/>
              <w:right w:val="single" w:sz="4" w:space="0" w:color="auto"/>
            </w:tcBorders>
            <w:shd w:val="clear" w:color="auto" w:fill="auto"/>
            <w:vAlign w:val="center"/>
            <w:hideMark/>
          </w:tcPr>
          <w:p w14:paraId="3E49144A" w14:textId="78A9C203"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OCEAN BEACH PARK</w:t>
            </w:r>
          </w:p>
        </w:tc>
        <w:tc>
          <w:tcPr>
            <w:tcW w:w="0" w:type="auto"/>
            <w:tcBorders>
              <w:top w:val="nil"/>
              <w:left w:val="nil"/>
              <w:bottom w:val="single" w:sz="4" w:space="0" w:color="auto"/>
              <w:right w:val="single" w:sz="4" w:space="0" w:color="auto"/>
            </w:tcBorders>
            <w:shd w:val="clear" w:color="auto" w:fill="auto"/>
            <w:vAlign w:val="center"/>
            <w:hideMark/>
          </w:tcPr>
          <w:p w14:paraId="149C2058" w14:textId="3CBE5182"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4491920E" w14:textId="65C36B0B"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1F9D04DF" w14:textId="19C431E1"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63DBA9C5"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CCF45F" w14:textId="038F4AB0"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NORWALK</w:t>
            </w:r>
          </w:p>
        </w:tc>
        <w:tc>
          <w:tcPr>
            <w:tcW w:w="0" w:type="auto"/>
            <w:tcBorders>
              <w:top w:val="nil"/>
              <w:left w:val="nil"/>
              <w:bottom w:val="single" w:sz="4" w:space="0" w:color="auto"/>
              <w:right w:val="single" w:sz="4" w:space="0" w:color="auto"/>
            </w:tcBorders>
            <w:shd w:val="clear" w:color="auto" w:fill="auto"/>
            <w:vAlign w:val="center"/>
            <w:hideMark/>
          </w:tcPr>
          <w:p w14:paraId="0AC789BA" w14:textId="0FD67A19"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BELL ISLAND BEACH</w:t>
            </w:r>
          </w:p>
        </w:tc>
        <w:tc>
          <w:tcPr>
            <w:tcW w:w="0" w:type="auto"/>
            <w:tcBorders>
              <w:top w:val="nil"/>
              <w:left w:val="nil"/>
              <w:bottom w:val="single" w:sz="4" w:space="0" w:color="auto"/>
              <w:right w:val="single" w:sz="4" w:space="0" w:color="auto"/>
            </w:tcBorders>
            <w:shd w:val="clear" w:color="auto" w:fill="auto"/>
            <w:vAlign w:val="center"/>
            <w:hideMark/>
          </w:tcPr>
          <w:p w14:paraId="23FB544D" w14:textId="2EE6EEF7"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7BDDDC7F" w14:textId="46C711B1"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2</w:t>
            </w:r>
          </w:p>
        </w:tc>
        <w:tc>
          <w:tcPr>
            <w:tcW w:w="0" w:type="auto"/>
            <w:tcBorders>
              <w:top w:val="nil"/>
              <w:left w:val="nil"/>
              <w:bottom w:val="single" w:sz="4" w:space="0" w:color="auto"/>
              <w:right w:val="single" w:sz="4" w:space="0" w:color="auto"/>
            </w:tcBorders>
            <w:shd w:val="clear" w:color="auto" w:fill="auto"/>
            <w:noWrap/>
            <w:vAlign w:val="center"/>
            <w:hideMark/>
          </w:tcPr>
          <w:p w14:paraId="0960DBC4" w14:textId="0B5C5A07"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increase</w:t>
            </w:r>
          </w:p>
        </w:tc>
      </w:tr>
      <w:tr w:rsidR="00F81864" w:rsidRPr="0022794C" w14:paraId="655CFD03"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0CD3EA" w14:textId="392ABF5E"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NORWALK</w:t>
            </w:r>
          </w:p>
        </w:tc>
        <w:tc>
          <w:tcPr>
            <w:tcW w:w="0" w:type="auto"/>
            <w:tcBorders>
              <w:top w:val="nil"/>
              <w:left w:val="nil"/>
              <w:bottom w:val="single" w:sz="4" w:space="0" w:color="auto"/>
              <w:right w:val="single" w:sz="4" w:space="0" w:color="auto"/>
            </w:tcBorders>
            <w:shd w:val="clear" w:color="auto" w:fill="auto"/>
            <w:vAlign w:val="center"/>
            <w:hideMark/>
          </w:tcPr>
          <w:p w14:paraId="702AA0AE" w14:textId="673EF79D"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CALF PASTURE BEACH</w:t>
            </w:r>
          </w:p>
        </w:tc>
        <w:tc>
          <w:tcPr>
            <w:tcW w:w="0" w:type="auto"/>
            <w:tcBorders>
              <w:top w:val="nil"/>
              <w:left w:val="nil"/>
              <w:bottom w:val="single" w:sz="4" w:space="0" w:color="auto"/>
              <w:right w:val="single" w:sz="4" w:space="0" w:color="auto"/>
            </w:tcBorders>
            <w:shd w:val="clear" w:color="auto" w:fill="auto"/>
            <w:vAlign w:val="center"/>
            <w:hideMark/>
          </w:tcPr>
          <w:p w14:paraId="2E6329F9" w14:textId="35A95871"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2D4E0B8D" w14:textId="2F00CF20"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3</w:t>
            </w:r>
          </w:p>
        </w:tc>
        <w:tc>
          <w:tcPr>
            <w:tcW w:w="0" w:type="auto"/>
            <w:tcBorders>
              <w:top w:val="nil"/>
              <w:left w:val="nil"/>
              <w:bottom w:val="single" w:sz="4" w:space="0" w:color="auto"/>
              <w:right w:val="single" w:sz="4" w:space="0" w:color="auto"/>
            </w:tcBorders>
            <w:shd w:val="clear" w:color="auto" w:fill="auto"/>
            <w:noWrap/>
            <w:vAlign w:val="center"/>
            <w:hideMark/>
          </w:tcPr>
          <w:p w14:paraId="261DEEC0" w14:textId="7D5C02DA"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increase</w:t>
            </w:r>
          </w:p>
        </w:tc>
      </w:tr>
      <w:tr w:rsidR="00F81864" w:rsidRPr="0022794C" w14:paraId="0C51A17C"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633DF2" w14:textId="19F255A2"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NORWALK</w:t>
            </w:r>
          </w:p>
        </w:tc>
        <w:tc>
          <w:tcPr>
            <w:tcW w:w="0" w:type="auto"/>
            <w:tcBorders>
              <w:top w:val="nil"/>
              <w:left w:val="nil"/>
              <w:bottom w:val="single" w:sz="4" w:space="0" w:color="auto"/>
              <w:right w:val="single" w:sz="4" w:space="0" w:color="auto"/>
            </w:tcBorders>
            <w:shd w:val="clear" w:color="auto" w:fill="auto"/>
            <w:vAlign w:val="center"/>
            <w:hideMark/>
          </w:tcPr>
          <w:p w14:paraId="694C4F4B" w14:textId="29958113"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HICKORY BLUFF BEACH</w:t>
            </w:r>
          </w:p>
        </w:tc>
        <w:tc>
          <w:tcPr>
            <w:tcW w:w="0" w:type="auto"/>
            <w:tcBorders>
              <w:top w:val="nil"/>
              <w:left w:val="nil"/>
              <w:bottom w:val="single" w:sz="4" w:space="0" w:color="auto"/>
              <w:right w:val="single" w:sz="4" w:space="0" w:color="auto"/>
            </w:tcBorders>
            <w:shd w:val="clear" w:color="auto" w:fill="auto"/>
            <w:vAlign w:val="center"/>
            <w:hideMark/>
          </w:tcPr>
          <w:p w14:paraId="2F8ADD0B" w14:textId="07B7C26B"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7D4EBEF1" w14:textId="31C850ED"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2</w:t>
            </w:r>
          </w:p>
        </w:tc>
        <w:tc>
          <w:tcPr>
            <w:tcW w:w="0" w:type="auto"/>
            <w:tcBorders>
              <w:top w:val="nil"/>
              <w:left w:val="nil"/>
              <w:bottom w:val="single" w:sz="4" w:space="0" w:color="auto"/>
              <w:right w:val="single" w:sz="4" w:space="0" w:color="auto"/>
            </w:tcBorders>
            <w:shd w:val="clear" w:color="auto" w:fill="auto"/>
            <w:noWrap/>
            <w:vAlign w:val="center"/>
            <w:hideMark/>
          </w:tcPr>
          <w:p w14:paraId="51001C7C" w14:textId="4FE7E464"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increase</w:t>
            </w:r>
          </w:p>
        </w:tc>
      </w:tr>
      <w:tr w:rsidR="00F81864" w:rsidRPr="0022794C" w14:paraId="58B4A601"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ACBCC2" w14:textId="20771B06"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NORWALK</w:t>
            </w:r>
          </w:p>
        </w:tc>
        <w:tc>
          <w:tcPr>
            <w:tcW w:w="0" w:type="auto"/>
            <w:tcBorders>
              <w:top w:val="nil"/>
              <w:left w:val="nil"/>
              <w:bottom w:val="single" w:sz="4" w:space="0" w:color="auto"/>
              <w:right w:val="single" w:sz="4" w:space="0" w:color="auto"/>
            </w:tcBorders>
            <w:shd w:val="clear" w:color="auto" w:fill="auto"/>
            <w:vAlign w:val="center"/>
            <w:hideMark/>
          </w:tcPr>
          <w:p w14:paraId="27D2267C" w14:textId="05738461"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MARVIN BEACH</w:t>
            </w:r>
          </w:p>
        </w:tc>
        <w:tc>
          <w:tcPr>
            <w:tcW w:w="0" w:type="auto"/>
            <w:tcBorders>
              <w:top w:val="nil"/>
              <w:left w:val="nil"/>
              <w:bottom w:val="single" w:sz="4" w:space="0" w:color="auto"/>
              <w:right w:val="single" w:sz="4" w:space="0" w:color="auto"/>
            </w:tcBorders>
            <w:shd w:val="clear" w:color="auto" w:fill="auto"/>
            <w:vAlign w:val="center"/>
            <w:hideMark/>
          </w:tcPr>
          <w:p w14:paraId="441B2BE1" w14:textId="0B6C2A89"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616F1F7E" w14:textId="0DBCECDB"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2</w:t>
            </w:r>
          </w:p>
        </w:tc>
        <w:tc>
          <w:tcPr>
            <w:tcW w:w="0" w:type="auto"/>
            <w:tcBorders>
              <w:top w:val="nil"/>
              <w:left w:val="nil"/>
              <w:bottom w:val="single" w:sz="4" w:space="0" w:color="auto"/>
              <w:right w:val="single" w:sz="4" w:space="0" w:color="auto"/>
            </w:tcBorders>
            <w:shd w:val="clear" w:color="auto" w:fill="auto"/>
            <w:noWrap/>
            <w:vAlign w:val="center"/>
            <w:hideMark/>
          </w:tcPr>
          <w:p w14:paraId="7F180CEC" w14:textId="1442C3CE"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increase</w:t>
            </w:r>
          </w:p>
        </w:tc>
      </w:tr>
      <w:tr w:rsidR="00F81864" w:rsidRPr="0022794C" w14:paraId="6B12CA80"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516056" w14:textId="24258F44"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NORWALK</w:t>
            </w:r>
          </w:p>
        </w:tc>
        <w:tc>
          <w:tcPr>
            <w:tcW w:w="0" w:type="auto"/>
            <w:tcBorders>
              <w:top w:val="nil"/>
              <w:left w:val="nil"/>
              <w:bottom w:val="single" w:sz="4" w:space="0" w:color="auto"/>
              <w:right w:val="single" w:sz="4" w:space="0" w:color="auto"/>
            </w:tcBorders>
            <w:shd w:val="clear" w:color="auto" w:fill="auto"/>
            <w:vAlign w:val="center"/>
            <w:hideMark/>
          </w:tcPr>
          <w:p w14:paraId="3DE99344" w14:textId="294C2358"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ROWAYTON BEACH</w:t>
            </w:r>
          </w:p>
        </w:tc>
        <w:tc>
          <w:tcPr>
            <w:tcW w:w="0" w:type="auto"/>
            <w:tcBorders>
              <w:top w:val="nil"/>
              <w:left w:val="nil"/>
              <w:bottom w:val="single" w:sz="4" w:space="0" w:color="auto"/>
              <w:right w:val="single" w:sz="4" w:space="0" w:color="auto"/>
            </w:tcBorders>
            <w:shd w:val="clear" w:color="auto" w:fill="auto"/>
            <w:vAlign w:val="center"/>
            <w:hideMark/>
          </w:tcPr>
          <w:p w14:paraId="44C3713E" w14:textId="0F1FE7B0"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18DC33B0" w14:textId="0B72FD49"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2</w:t>
            </w:r>
          </w:p>
        </w:tc>
        <w:tc>
          <w:tcPr>
            <w:tcW w:w="0" w:type="auto"/>
            <w:tcBorders>
              <w:top w:val="nil"/>
              <w:left w:val="nil"/>
              <w:bottom w:val="single" w:sz="4" w:space="0" w:color="auto"/>
              <w:right w:val="single" w:sz="4" w:space="0" w:color="auto"/>
            </w:tcBorders>
            <w:shd w:val="clear" w:color="auto" w:fill="auto"/>
            <w:noWrap/>
            <w:vAlign w:val="center"/>
            <w:hideMark/>
          </w:tcPr>
          <w:p w14:paraId="52B7AA72" w14:textId="1D4E7ECE"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increase</w:t>
            </w:r>
          </w:p>
        </w:tc>
      </w:tr>
      <w:tr w:rsidR="00F81864" w:rsidRPr="0022794C" w14:paraId="4061F304"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EF90B4" w14:textId="6E0E0F61"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NORWALK</w:t>
            </w:r>
          </w:p>
        </w:tc>
        <w:tc>
          <w:tcPr>
            <w:tcW w:w="0" w:type="auto"/>
            <w:tcBorders>
              <w:top w:val="nil"/>
              <w:left w:val="nil"/>
              <w:bottom w:val="single" w:sz="4" w:space="0" w:color="auto"/>
              <w:right w:val="single" w:sz="4" w:space="0" w:color="auto"/>
            </w:tcBorders>
            <w:shd w:val="clear" w:color="auto" w:fill="auto"/>
            <w:vAlign w:val="center"/>
            <w:hideMark/>
          </w:tcPr>
          <w:p w14:paraId="638F1B23" w14:textId="05A28C07"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SHADY BEACH</w:t>
            </w:r>
          </w:p>
        </w:tc>
        <w:tc>
          <w:tcPr>
            <w:tcW w:w="0" w:type="auto"/>
            <w:tcBorders>
              <w:top w:val="nil"/>
              <w:left w:val="nil"/>
              <w:bottom w:val="single" w:sz="4" w:space="0" w:color="auto"/>
              <w:right w:val="single" w:sz="4" w:space="0" w:color="auto"/>
            </w:tcBorders>
            <w:shd w:val="clear" w:color="auto" w:fill="auto"/>
            <w:vAlign w:val="center"/>
            <w:hideMark/>
          </w:tcPr>
          <w:p w14:paraId="0410EE14" w14:textId="58CDBCEA"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188A1902" w14:textId="7A2D0E6C"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3</w:t>
            </w:r>
          </w:p>
        </w:tc>
        <w:tc>
          <w:tcPr>
            <w:tcW w:w="0" w:type="auto"/>
            <w:tcBorders>
              <w:top w:val="nil"/>
              <w:left w:val="nil"/>
              <w:bottom w:val="single" w:sz="4" w:space="0" w:color="auto"/>
              <w:right w:val="single" w:sz="4" w:space="0" w:color="auto"/>
            </w:tcBorders>
            <w:shd w:val="clear" w:color="auto" w:fill="auto"/>
            <w:noWrap/>
            <w:vAlign w:val="center"/>
            <w:hideMark/>
          </w:tcPr>
          <w:p w14:paraId="04EE2DDC" w14:textId="6C0E8F5E"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increase</w:t>
            </w:r>
          </w:p>
        </w:tc>
      </w:tr>
      <w:tr w:rsidR="00F81864" w:rsidRPr="0022794C" w14:paraId="1F283286"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B4ACBC" w14:textId="3D4B60A7"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OLD LYME</w:t>
            </w:r>
          </w:p>
        </w:tc>
        <w:tc>
          <w:tcPr>
            <w:tcW w:w="0" w:type="auto"/>
            <w:tcBorders>
              <w:top w:val="nil"/>
              <w:left w:val="nil"/>
              <w:bottom w:val="single" w:sz="4" w:space="0" w:color="auto"/>
              <w:right w:val="single" w:sz="4" w:space="0" w:color="auto"/>
            </w:tcBorders>
            <w:shd w:val="clear" w:color="auto" w:fill="auto"/>
            <w:vAlign w:val="center"/>
            <w:hideMark/>
          </w:tcPr>
          <w:p w14:paraId="16535854" w14:textId="7C48375F"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SOUNDVIEW BEACH</w:t>
            </w:r>
          </w:p>
        </w:tc>
        <w:tc>
          <w:tcPr>
            <w:tcW w:w="0" w:type="auto"/>
            <w:tcBorders>
              <w:top w:val="nil"/>
              <w:left w:val="nil"/>
              <w:bottom w:val="single" w:sz="4" w:space="0" w:color="auto"/>
              <w:right w:val="single" w:sz="4" w:space="0" w:color="auto"/>
            </w:tcBorders>
            <w:shd w:val="clear" w:color="auto" w:fill="auto"/>
            <w:vAlign w:val="center"/>
            <w:hideMark/>
          </w:tcPr>
          <w:p w14:paraId="1670528E" w14:textId="6B7A2DB6"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6E1BC25D" w14:textId="1CAC59E2"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39FC4D24" w14:textId="0E581965"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17706314"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270D5A" w14:textId="0C85EBEC"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OLD LYME</w:t>
            </w:r>
          </w:p>
        </w:tc>
        <w:tc>
          <w:tcPr>
            <w:tcW w:w="0" w:type="auto"/>
            <w:tcBorders>
              <w:top w:val="nil"/>
              <w:left w:val="nil"/>
              <w:bottom w:val="single" w:sz="4" w:space="0" w:color="auto"/>
              <w:right w:val="single" w:sz="4" w:space="0" w:color="auto"/>
            </w:tcBorders>
            <w:shd w:val="clear" w:color="auto" w:fill="auto"/>
            <w:vAlign w:val="center"/>
            <w:hideMark/>
          </w:tcPr>
          <w:p w14:paraId="49382B42" w14:textId="29089E85"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WHITE SANDS BEACH</w:t>
            </w:r>
          </w:p>
        </w:tc>
        <w:tc>
          <w:tcPr>
            <w:tcW w:w="0" w:type="auto"/>
            <w:tcBorders>
              <w:top w:val="nil"/>
              <w:left w:val="nil"/>
              <w:bottom w:val="single" w:sz="4" w:space="0" w:color="auto"/>
              <w:right w:val="single" w:sz="4" w:space="0" w:color="auto"/>
            </w:tcBorders>
            <w:shd w:val="clear" w:color="auto" w:fill="auto"/>
            <w:vAlign w:val="center"/>
            <w:hideMark/>
          </w:tcPr>
          <w:p w14:paraId="0AE05C98" w14:textId="48A876A1"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5C4CEFFC" w14:textId="67E798A1"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0E9F7C4E" w14:textId="6E5EF5EB"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6DA72596"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95A638" w14:textId="30CA81F6"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OLD SAYBROOK</w:t>
            </w:r>
          </w:p>
        </w:tc>
        <w:tc>
          <w:tcPr>
            <w:tcW w:w="0" w:type="auto"/>
            <w:tcBorders>
              <w:top w:val="nil"/>
              <w:left w:val="nil"/>
              <w:bottom w:val="single" w:sz="4" w:space="0" w:color="auto"/>
              <w:right w:val="single" w:sz="4" w:space="0" w:color="auto"/>
            </w:tcBorders>
            <w:shd w:val="clear" w:color="auto" w:fill="auto"/>
            <w:vAlign w:val="center"/>
            <w:hideMark/>
          </w:tcPr>
          <w:p w14:paraId="011695C7" w14:textId="6D50DE00"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HARVEY'S BEACH</w:t>
            </w:r>
          </w:p>
        </w:tc>
        <w:tc>
          <w:tcPr>
            <w:tcW w:w="0" w:type="auto"/>
            <w:tcBorders>
              <w:top w:val="nil"/>
              <w:left w:val="nil"/>
              <w:bottom w:val="single" w:sz="4" w:space="0" w:color="auto"/>
              <w:right w:val="single" w:sz="4" w:space="0" w:color="auto"/>
            </w:tcBorders>
            <w:shd w:val="clear" w:color="auto" w:fill="auto"/>
            <w:vAlign w:val="center"/>
            <w:hideMark/>
          </w:tcPr>
          <w:p w14:paraId="5A7CA831" w14:textId="04C226C8"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7B4D42C7" w14:textId="39A6F266"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5E07D5EF" w14:textId="31BBFB30"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decrease</w:t>
            </w:r>
          </w:p>
        </w:tc>
      </w:tr>
      <w:tr w:rsidR="00F81864" w:rsidRPr="0022794C" w14:paraId="7BFB0149"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59DDAF" w14:textId="021CC7AC"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OLD SAYBROOK</w:t>
            </w:r>
          </w:p>
        </w:tc>
        <w:tc>
          <w:tcPr>
            <w:tcW w:w="0" w:type="auto"/>
            <w:tcBorders>
              <w:top w:val="nil"/>
              <w:left w:val="nil"/>
              <w:bottom w:val="single" w:sz="4" w:space="0" w:color="auto"/>
              <w:right w:val="single" w:sz="4" w:space="0" w:color="auto"/>
            </w:tcBorders>
            <w:shd w:val="clear" w:color="auto" w:fill="auto"/>
            <w:vAlign w:val="center"/>
            <w:hideMark/>
          </w:tcPr>
          <w:p w14:paraId="529A5585" w14:textId="0D20D481"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TOWN BEACH (OLD SAYBROOK)</w:t>
            </w:r>
          </w:p>
        </w:tc>
        <w:tc>
          <w:tcPr>
            <w:tcW w:w="0" w:type="auto"/>
            <w:tcBorders>
              <w:top w:val="nil"/>
              <w:left w:val="nil"/>
              <w:bottom w:val="single" w:sz="4" w:space="0" w:color="auto"/>
              <w:right w:val="single" w:sz="4" w:space="0" w:color="auto"/>
            </w:tcBorders>
            <w:shd w:val="clear" w:color="auto" w:fill="auto"/>
            <w:vAlign w:val="center"/>
            <w:hideMark/>
          </w:tcPr>
          <w:p w14:paraId="05CFAC15" w14:textId="6EBB7153"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0B09502A" w14:textId="5CD5DAB3"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7F550703" w14:textId="4B60B522"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decrease</w:t>
            </w:r>
          </w:p>
        </w:tc>
      </w:tr>
      <w:tr w:rsidR="00F81864" w:rsidRPr="0022794C" w14:paraId="212EEE07"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6D4FD1" w14:textId="3C9AF360"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STAMFORD</w:t>
            </w:r>
          </w:p>
        </w:tc>
        <w:tc>
          <w:tcPr>
            <w:tcW w:w="0" w:type="auto"/>
            <w:tcBorders>
              <w:top w:val="nil"/>
              <w:left w:val="nil"/>
              <w:bottom w:val="single" w:sz="4" w:space="0" w:color="auto"/>
              <w:right w:val="single" w:sz="4" w:space="0" w:color="auto"/>
            </w:tcBorders>
            <w:shd w:val="clear" w:color="auto" w:fill="auto"/>
            <w:vAlign w:val="center"/>
            <w:hideMark/>
          </w:tcPr>
          <w:p w14:paraId="679C0055" w14:textId="45F9812E"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CUMMINGS BEACH</w:t>
            </w:r>
          </w:p>
        </w:tc>
        <w:tc>
          <w:tcPr>
            <w:tcW w:w="0" w:type="auto"/>
            <w:tcBorders>
              <w:top w:val="nil"/>
              <w:left w:val="nil"/>
              <w:bottom w:val="single" w:sz="4" w:space="0" w:color="auto"/>
              <w:right w:val="single" w:sz="4" w:space="0" w:color="auto"/>
            </w:tcBorders>
            <w:shd w:val="clear" w:color="auto" w:fill="auto"/>
            <w:vAlign w:val="center"/>
            <w:hideMark/>
          </w:tcPr>
          <w:p w14:paraId="66C59CEF" w14:textId="4385A351"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2</w:t>
            </w:r>
          </w:p>
        </w:tc>
        <w:tc>
          <w:tcPr>
            <w:tcW w:w="0" w:type="auto"/>
            <w:tcBorders>
              <w:top w:val="nil"/>
              <w:left w:val="nil"/>
              <w:bottom w:val="single" w:sz="4" w:space="0" w:color="auto"/>
              <w:right w:val="single" w:sz="4" w:space="0" w:color="auto"/>
            </w:tcBorders>
            <w:shd w:val="clear" w:color="auto" w:fill="auto"/>
            <w:vAlign w:val="center"/>
            <w:hideMark/>
          </w:tcPr>
          <w:p w14:paraId="462277C8" w14:textId="73F6FB1F"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3</w:t>
            </w:r>
          </w:p>
        </w:tc>
        <w:tc>
          <w:tcPr>
            <w:tcW w:w="0" w:type="auto"/>
            <w:tcBorders>
              <w:top w:val="nil"/>
              <w:left w:val="nil"/>
              <w:bottom w:val="single" w:sz="4" w:space="0" w:color="auto"/>
              <w:right w:val="single" w:sz="4" w:space="0" w:color="auto"/>
            </w:tcBorders>
            <w:shd w:val="clear" w:color="auto" w:fill="auto"/>
            <w:noWrap/>
            <w:vAlign w:val="center"/>
            <w:hideMark/>
          </w:tcPr>
          <w:p w14:paraId="335A1045" w14:textId="36348284"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increase</w:t>
            </w:r>
          </w:p>
        </w:tc>
      </w:tr>
      <w:tr w:rsidR="00F81864" w:rsidRPr="0022794C" w14:paraId="4A417821"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6E368C" w14:textId="1D84BEEA"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STAMFORD</w:t>
            </w:r>
          </w:p>
        </w:tc>
        <w:tc>
          <w:tcPr>
            <w:tcW w:w="0" w:type="auto"/>
            <w:tcBorders>
              <w:top w:val="nil"/>
              <w:left w:val="nil"/>
              <w:bottom w:val="single" w:sz="4" w:space="0" w:color="auto"/>
              <w:right w:val="single" w:sz="4" w:space="0" w:color="auto"/>
            </w:tcBorders>
            <w:shd w:val="clear" w:color="auto" w:fill="auto"/>
            <w:vAlign w:val="center"/>
            <w:hideMark/>
          </w:tcPr>
          <w:p w14:paraId="3F2F4E95" w14:textId="04135193"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EAST (COVE ISLAND) BEACH</w:t>
            </w:r>
          </w:p>
        </w:tc>
        <w:tc>
          <w:tcPr>
            <w:tcW w:w="0" w:type="auto"/>
            <w:tcBorders>
              <w:top w:val="nil"/>
              <w:left w:val="nil"/>
              <w:bottom w:val="single" w:sz="4" w:space="0" w:color="auto"/>
              <w:right w:val="single" w:sz="4" w:space="0" w:color="auto"/>
            </w:tcBorders>
            <w:shd w:val="clear" w:color="auto" w:fill="auto"/>
            <w:vAlign w:val="center"/>
            <w:hideMark/>
          </w:tcPr>
          <w:p w14:paraId="14E68D0A" w14:textId="01FE2452"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2</w:t>
            </w:r>
          </w:p>
        </w:tc>
        <w:tc>
          <w:tcPr>
            <w:tcW w:w="0" w:type="auto"/>
            <w:tcBorders>
              <w:top w:val="nil"/>
              <w:left w:val="nil"/>
              <w:bottom w:val="single" w:sz="4" w:space="0" w:color="auto"/>
              <w:right w:val="single" w:sz="4" w:space="0" w:color="auto"/>
            </w:tcBorders>
            <w:shd w:val="clear" w:color="auto" w:fill="auto"/>
            <w:vAlign w:val="center"/>
            <w:hideMark/>
          </w:tcPr>
          <w:p w14:paraId="6BBD631D" w14:textId="370221EE"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3</w:t>
            </w:r>
          </w:p>
        </w:tc>
        <w:tc>
          <w:tcPr>
            <w:tcW w:w="0" w:type="auto"/>
            <w:tcBorders>
              <w:top w:val="nil"/>
              <w:left w:val="nil"/>
              <w:bottom w:val="single" w:sz="4" w:space="0" w:color="auto"/>
              <w:right w:val="single" w:sz="4" w:space="0" w:color="auto"/>
            </w:tcBorders>
            <w:shd w:val="clear" w:color="auto" w:fill="auto"/>
            <w:noWrap/>
            <w:vAlign w:val="center"/>
            <w:hideMark/>
          </w:tcPr>
          <w:p w14:paraId="5B904F5D" w14:textId="0DFDBF51"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increase</w:t>
            </w:r>
          </w:p>
        </w:tc>
      </w:tr>
      <w:tr w:rsidR="00F81864" w:rsidRPr="0022794C" w14:paraId="07BD2AC2"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AA5F8E" w14:textId="76D53D79"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STAMFORD</w:t>
            </w:r>
          </w:p>
        </w:tc>
        <w:tc>
          <w:tcPr>
            <w:tcW w:w="0" w:type="auto"/>
            <w:tcBorders>
              <w:top w:val="nil"/>
              <w:left w:val="nil"/>
              <w:bottom w:val="single" w:sz="4" w:space="0" w:color="auto"/>
              <w:right w:val="single" w:sz="4" w:space="0" w:color="auto"/>
            </w:tcBorders>
            <w:shd w:val="clear" w:color="auto" w:fill="auto"/>
            <w:vAlign w:val="center"/>
            <w:hideMark/>
          </w:tcPr>
          <w:p w14:paraId="3F20B50F" w14:textId="535A1043"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QUIGLEY BEACH</w:t>
            </w:r>
          </w:p>
        </w:tc>
        <w:tc>
          <w:tcPr>
            <w:tcW w:w="0" w:type="auto"/>
            <w:tcBorders>
              <w:top w:val="nil"/>
              <w:left w:val="nil"/>
              <w:bottom w:val="single" w:sz="4" w:space="0" w:color="auto"/>
              <w:right w:val="single" w:sz="4" w:space="0" w:color="auto"/>
            </w:tcBorders>
            <w:shd w:val="clear" w:color="auto" w:fill="auto"/>
            <w:vAlign w:val="center"/>
            <w:hideMark/>
          </w:tcPr>
          <w:p w14:paraId="64CEDE8F" w14:textId="3B217396"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2</w:t>
            </w:r>
          </w:p>
        </w:tc>
        <w:tc>
          <w:tcPr>
            <w:tcW w:w="0" w:type="auto"/>
            <w:tcBorders>
              <w:top w:val="nil"/>
              <w:left w:val="nil"/>
              <w:bottom w:val="single" w:sz="4" w:space="0" w:color="auto"/>
              <w:right w:val="single" w:sz="4" w:space="0" w:color="auto"/>
            </w:tcBorders>
            <w:shd w:val="clear" w:color="auto" w:fill="auto"/>
            <w:vAlign w:val="center"/>
            <w:hideMark/>
          </w:tcPr>
          <w:p w14:paraId="6F3CF32E" w14:textId="2032AD55"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3</w:t>
            </w:r>
          </w:p>
        </w:tc>
        <w:tc>
          <w:tcPr>
            <w:tcW w:w="0" w:type="auto"/>
            <w:tcBorders>
              <w:top w:val="nil"/>
              <w:left w:val="nil"/>
              <w:bottom w:val="single" w:sz="4" w:space="0" w:color="auto"/>
              <w:right w:val="single" w:sz="4" w:space="0" w:color="auto"/>
            </w:tcBorders>
            <w:shd w:val="clear" w:color="auto" w:fill="auto"/>
            <w:noWrap/>
            <w:vAlign w:val="center"/>
            <w:hideMark/>
          </w:tcPr>
          <w:p w14:paraId="104A26BF" w14:textId="7F04F385"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increase</w:t>
            </w:r>
          </w:p>
        </w:tc>
      </w:tr>
      <w:tr w:rsidR="00F81864" w:rsidRPr="0022794C" w14:paraId="40CF326B"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1DFEE2" w14:textId="07BDCC30"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STAMFORD</w:t>
            </w:r>
          </w:p>
        </w:tc>
        <w:tc>
          <w:tcPr>
            <w:tcW w:w="0" w:type="auto"/>
            <w:tcBorders>
              <w:top w:val="nil"/>
              <w:left w:val="nil"/>
              <w:bottom w:val="single" w:sz="4" w:space="0" w:color="auto"/>
              <w:right w:val="single" w:sz="4" w:space="0" w:color="auto"/>
            </w:tcBorders>
            <w:shd w:val="clear" w:color="auto" w:fill="auto"/>
            <w:vAlign w:val="center"/>
            <w:hideMark/>
          </w:tcPr>
          <w:p w14:paraId="3CC81CF6" w14:textId="4F3E8785"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WEST BEACH</w:t>
            </w:r>
          </w:p>
        </w:tc>
        <w:tc>
          <w:tcPr>
            <w:tcW w:w="0" w:type="auto"/>
            <w:tcBorders>
              <w:top w:val="nil"/>
              <w:left w:val="nil"/>
              <w:bottom w:val="single" w:sz="4" w:space="0" w:color="auto"/>
              <w:right w:val="single" w:sz="4" w:space="0" w:color="auto"/>
            </w:tcBorders>
            <w:shd w:val="clear" w:color="auto" w:fill="auto"/>
            <w:vAlign w:val="center"/>
            <w:hideMark/>
          </w:tcPr>
          <w:p w14:paraId="640BE2C1" w14:textId="70E6DAC0"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2</w:t>
            </w:r>
          </w:p>
        </w:tc>
        <w:tc>
          <w:tcPr>
            <w:tcW w:w="0" w:type="auto"/>
            <w:tcBorders>
              <w:top w:val="nil"/>
              <w:left w:val="nil"/>
              <w:bottom w:val="single" w:sz="4" w:space="0" w:color="auto"/>
              <w:right w:val="single" w:sz="4" w:space="0" w:color="auto"/>
            </w:tcBorders>
            <w:shd w:val="clear" w:color="auto" w:fill="auto"/>
            <w:vAlign w:val="center"/>
            <w:hideMark/>
          </w:tcPr>
          <w:p w14:paraId="3706FAB4" w14:textId="631A8810"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3</w:t>
            </w:r>
          </w:p>
        </w:tc>
        <w:tc>
          <w:tcPr>
            <w:tcW w:w="0" w:type="auto"/>
            <w:tcBorders>
              <w:top w:val="nil"/>
              <w:left w:val="nil"/>
              <w:bottom w:val="single" w:sz="4" w:space="0" w:color="auto"/>
              <w:right w:val="single" w:sz="4" w:space="0" w:color="auto"/>
            </w:tcBorders>
            <w:shd w:val="clear" w:color="auto" w:fill="auto"/>
            <w:noWrap/>
            <w:vAlign w:val="center"/>
            <w:hideMark/>
          </w:tcPr>
          <w:p w14:paraId="21CC9725" w14:textId="14D5BA59"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increase</w:t>
            </w:r>
          </w:p>
        </w:tc>
      </w:tr>
      <w:tr w:rsidR="00F81864" w:rsidRPr="0022794C" w14:paraId="37B9B272"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CE13C0" w14:textId="3CB94A24"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STONINGTON</w:t>
            </w:r>
          </w:p>
        </w:tc>
        <w:tc>
          <w:tcPr>
            <w:tcW w:w="0" w:type="auto"/>
            <w:tcBorders>
              <w:top w:val="nil"/>
              <w:left w:val="nil"/>
              <w:bottom w:val="single" w:sz="4" w:space="0" w:color="auto"/>
              <w:right w:val="single" w:sz="4" w:space="0" w:color="auto"/>
            </w:tcBorders>
            <w:shd w:val="clear" w:color="auto" w:fill="auto"/>
            <w:vAlign w:val="center"/>
            <w:hideMark/>
          </w:tcPr>
          <w:p w14:paraId="67D8A7A1" w14:textId="5272A7F3"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DUBOIS BEACH</w:t>
            </w:r>
          </w:p>
        </w:tc>
        <w:tc>
          <w:tcPr>
            <w:tcW w:w="0" w:type="auto"/>
            <w:tcBorders>
              <w:top w:val="nil"/>
              <w:left w:val="nil"/>
              <w:bottom w:val="single" w:sz="4" w:space="0" w:color="auto"/>
              <w:right w:val="single" w:sz="4" w:space="0" w:color="auto"/>
            </w:tcBorders>
            <w:shd w:val="clear" w:color="auto" w:fill="auto"/>
            <w:vAlign w:val="center"/>
            <w:hideMark/>
          </w:tcPr>
          <w:p w14:paraId="7DA3C77E" w14:textId="4A2D97BA"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0F291E38" w14:textId="16EE8BED"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3778FE1F" w14:textId="79AEF50F"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746F8152"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FF8851" w14:textId="31C509CD"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STRATFORD</w:t>
            </w:r>
          </w:p>
        </w:tc>
        <w:tc>
          <w:tcPr>
            <w:tcW w:w="0" w:type="auto"/>
            <w:tcBorders>
              <w:top w:val="nil"/>
              <w:left w:val="nil"/>
              <w:bottom w:val="single" w:sz="4" w:space="0" w:color="auto"/>
              <w:right w:val="single" w:sz="4" w:space="0" w:color="auto"/>
            </w:tcBorders>
            <w:shd w:val="clear" w:color="auto" w:fill="auto"/>
            <w:vAlign w:val="center"/>
            <w:hideMark/>
          </w:tcPr>
          <w:p w14:paraId="0B1D8184" w14:textId="3103AB7D"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LONG BEACH (MARNICK'S)</w:t>
            </w:r>
          </w:p>
        </w:tc>
        <w:tc>
          <w:tcPr>
            <w:tcW w:w="0" w:type="auto"/>
            <w:tcBorders>
              <w:top w:val="nil"/>
              <w:left w:val="nil"/>
              <w:bottom w:val="single" w:sz="4" w:space="0" w:color="auto"/>
              <w:right w:val="single" w:sz="4" w:space="0" w:color="auto"/>
            </w:tcBorders>
            <w:shd w:val="clear" w:color="auto" w:fill="auto"/>
            <w:vAlign w:val="center"/>
            <w:hideMark/>
          </w:tcPr>
          <w:p w14:paraId="05FE629F" w14:textId="6BF60B1C"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0B1A340C" w14:textId="1A1D23C4"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2</w:t>
            </w:r>
          </w:p>
        </w:tc>
        <w:tc>
          <w:tcPr>
            <w:tcW w:w="0" w:type="auto"/>
            <w:tcBorders>
              <w:top w:val="nil"/>
              <w:left w:val="nil"/>
              <w:bottom w:val="single" w:sz="4" w:space="0" w:color="auto"/>
              <w:right w:val="single" w:sz="4" w:space="0" w:color="auto"/>
            </w:tcBorders>
            <w:shd w:val="clear" w:color="auto" w:fill="auto"/>
            <w:noWrap/>
            <w:vAlign w:val="center"/>
            <w:hideMark/>
          </w:tcPr>
          <w:p w14:paraId="074B7260" w14:textId="5BDDE6D6"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increase</w:t>
            </w:r>
          </w:p>
        </w:tc>
      </w:tr>
      <w:tr w:rsidR="00F81864" w:rsidRPr="0022794C" w14:paraId="53BC9AB0"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C12CAF" w14:textId="32ABE2D2"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STRATFORD</w:t>
            </w:r>
          </w:p>
        </w:tc>
        <w:tc>
          <w:tcPr>
            <w:tcW w:w="0" w:type="auto"/>
            <w:tcBorders>
              <w:top w:val="nil"/>
              <w:left w:val="nil"/>
              <w:bottom w:val="single" w:sz="4" w:space="0" w:color="auto"/>
              <w:right w:val="single" w:sz="4" w:space="0" w:color="auto"/>
            </w:tcBorders>
            <w:shd w:val="clear" w:color="auto" w:fill="auto"/>
            <w:vAlign w:val="center"/>
            <w:hideMark/>
          </w:tcPr>
          <w:p w14:paraId="31DC2631" w14:textId="592096F0"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LONG BEACH (PROPER)</w:t>
            </w:r>
          </w:p>
        </w:tc>
        <w:tc>
          <w:tcPr>
            <w:tcW w:w="0" w:type="auto"/>
            <w:tcBorders>
              <w:top w:val="nil"/>
              <w:left w:val="nil"/>
              <w:bottom w:val="single" w:sz="4" w:space="0" w:color="auto"/>
              <w:right w:val="single" w:sz="4" w:space="0" w:color="auto"/>
            </w:tcBorders>
            <w:shd w:val="clear" w:color="auto" w:fill="auto"/>
            <w:vAlign w:val="center"/>
            <w:hideMark/>
          </w:tcPr>
          <w:p w14:paraId="65B1FFF0" w14:textId="3000BBBF"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78B487BB" w14:textId="61A44065"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40C80034" w14:textId="4B2EA4F4"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4B6179CF"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873CF0" w14:textId="262AF338"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STRATFORD</w:t>
            </w:r>
          </w:p>
        </w:tc>
        <w:tc>
          <w:tcPr>
            <w:tcW w:w="0" w:type="auto"/>
            <w:tcBorders>
              <w:top w:val="nil"/>
              <w:left w:val="nil"/>
              <w:bottom w:val="single" w:sz="4" w:space="0" w:color="auto"/>
              <w:right w:val="single" w:sz="4" w:space="0" w:color="auto"/>
            </w:tcBorders>
            <w:shd w:val="clear" w:color="auto" w:fill="auto"/>
            <w:vAlign w:val="center"/>
            <w:hideMark/>
          </w:tcPr>
          <w:p w14:paraId="3039855A" w14:textId="0DE3AA04"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SHORT BEACH</w:t>
            </w:r>
          </w:p>
        </w:tc>
        <w:tc>
          <w:tcPr>
            <w:tcW w:w="0" w:type="auto"/>
            <w:tcBorders>
              <w:top w:val="nil"/>
              <w:left w:val="nil"/>
              <w:bottom w:val="single" w:sz="4" w:space="0" w:color="auto"/>
              <w:right w:val="single" w:sz="4" w:space="0" w:color="auto"/>
            </w:tcBorders>
            <w:shd w:val="clear" w:color="auto" w:fill="auto"/>
            <w:vAlign w:val="center"/>
            <w:hideMark/>
          </w:tcPr>
          <w:p w14:paraId="29BD9015" w14:textId="3AD48F08"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684D4CEB" w14:textId="5124BADB"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2</w:t>
            </w:r>
          </w:p>
        </w:tc>
        <w:tc>
          <w:tcPr>
            <w:tcW w:w="0" w:type="auto"/>
            <w:tcBorders>
              <w:top w:val="nil"/>
              <w:left w:val="nil"/>
              <w:bottom w:val="single" w:sz="4" w:space="0" w:color="auto"/>
              <w:right w:val="single" w:sz="4" w:space="0" w:color="auto"/>
            </w:tcBorders>
            <w:shd w:val="clear" w:color="auto" w:fill="auto"/>
            <w:noWrap/>
            <w:vAlign w:val="center"/>
            <w:hideMark/>
          </w:tcPr>
          <w:p w14:paraId="788CC4A9" w14:textId="5C797580"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increase</w:t>
            </w:r>
          </w:p>
        </w:tc>
      </w:tr>
      <w:tr w:rsidR="00F81864" w:rsidRPr="0022794C" w14:paraId="6B60A6D6"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8AE21F" w14:textId="49A794E5"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WATERFORD</w:t>
            </w:r>
          </w:p>
        </w:tc>
        <w:tc>
          <w:tcPr>
            <w:tcW w:w="0" w:type="auto"/>
            <w:tcBorders>
              <w:top w:val="nil"/>
              <w:left w:val="nil"/>
              <w:bottom w:val="single" w:sz="4" w:space="0" w:color="auto"/>
              <w:right w:val="single" w:sz="4" w:space="0" w:color="auto"/>
            </w:tcBorders>
            <w:shd w:val="clear" w:color="auto" w:fill="auto"/>
            <w:vAlign w:val="center"/>
            <w:hideMark/>
          </w:tcPr>
          <w:p w14:paraId="6C11BCFD" w14:textId="777D7424"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PLEASURE BEACH-WATERFORD</w:t>
            </w:r>
          </w:p>
        </w:tc>
        <w:tc>
          <w:tcPr>
            <w:tcW w:w="0" w:type="auto"/>
            <w:tcBorders>
              <w:top w:val="nil"/>
              <w:left w:val="nil"/>
              <w:bottom w:val="single" w:sz="4" w:space="0" w:color="auto"/>
              <w:right w:val="single" w:sz="4" w:space="0" w:color="auto"/>
            </w:tcBorders>
            <w:shd w:val="clear" w:color="auto" w:fill="auto"/>
            <w:vAlign w:val="center"/>
            <w:hideMark/>
          </w:tcPr>
          <w:p w14:paraId="7F8C2E51" w14:textId="2558FE64"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3FD9D5BB" w14:textId="1C6825AB"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22E94DF6" w14:textId="77C22D5C"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6FC3A1C2"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ED6317" w14:textId="60986626"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WATERFORD</w:t>
            </w:r>
          </w:p>
        </w:tc>
        <w:tc>
          <w:tcPr>
            <w:tcW w:w="0" w:type="auto"/>
            <w:tcBorders>
              <w:top w:val="nil"/>
              <w:left w:val="nil"/>
              <w:bottom w:val="single" w:sz="4" w:space="0" w:color="auto"/>
              <w:right w:val="single" w:sz="4" w:space="0" w:color="auto"/>
            </w:tcBorders>
            <w:shd w:val="clear" w:color="auto" w:fill="auto"/>
            <w:vAlign w:val="center"/>
            <w:hideMark/>
          </w:tcPr>
          <w:p w14:paraId="2EFF533B" w14:textId="270F99E4"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WATERFORD TOWN BEACH</w:t>
            </w:r>
          </w:p>
        </w:tc>
        <w:tc>
          <w:tcPr>
            <w:tcW w:w="0" w:type="auto"/>
            <w:tcBorders>
              <w:top w:val="nil"/>
              <w:left w:val="nil"/>
              <w:bottom w:val="single" w:sz="4" w:space="0" w:color="auto"/>
              <w:right w:val="single" w:sz="4" w:space="0" w:color="auto"/>
            </w:tcBorders>
            <w:shd w:val="clear" w:color="auto" w:fill="auto"/>
            <w:vAlign w:val="center"/>
            <w:hideMark/>
          </w:tcPr>
          <w:p w14:paraId="1428CB3D" w14:textId="48976E5E"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7C099D9A" w14:textId="4FC1F5E5"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17F010DD" w14:textId="162A92B0"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04ECF308"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218783" w14:textId="087F7B5F"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WEST HAVEN</w:t>
            </w:r>
          </w:p>
        </w:tc>
        <w:tc>
          <w:tcPr>
            <w:tcW w:w="0" w:type="auto"/>
            <w:tcBorders>
              <w:top w:val="nil"/>
              <w:left w:val="nil"/>
              <w:bottom w:val="single" w:sz="4" w:space="0" w:color="auto"/>
              <w:right w:val="single" w:sz="4" w:space="0" w:color="auto"/>
            </w:tcBorders>
            <w:shd w:val="clear" w:color="auto" w:fill="auto"/>
            <w:vAlign w:val="center"/>
            <w:hideMark/>
          </w:tcPr>
          <w:p w14:paraId="04588622" w14:textId="05250183"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ALTSCHULER BEACH</w:t>
            </w:r>
          </w:p>
        </w:tc>
        <w:tc>
          <w:tcPr>
            <w:tcW w:w="0" w:type="auto"/>
            <w:tcBorders>
              <w:top w:val="nil"/>
              <w:left w:val="nil"/>
              <w:bottom w:val="single" w:sz="4" w:space="0" w:color="auto"/>
              <w:right w:val="single" w:sz="4" w:space="0" w:color="auto"/>
            </w:tcBorders>
            <w:shd w:val="clear" w:color="auto" w:fill="auto"/>
            <w:vAlign w:val="center"/>
            <w:hideMark/>
          </w:tcPr>
          <w:p w14:paraId="531E7C26" w14:textId="5F36B0D3"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538DA7AD" w14:textId="0AF3C207"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7C668AEF" w14:textId="48D8D017"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4B75B6D6"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34254B" w14:textId="4E5B441D"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WEST HAVEN</w:t>
            </w:r>
          </w:p>
        </w:tc>
        <w:tc>
          <w:tcPr>
            <w:tcW w:w="0" w:type="auto"/>
            <w:tcBorders>
              <w:top w:val="nil"/>
              <w:left w:val="nil"/>
              <w:bottom w:val="single" w:sz="4" w:space="0" w:color="auto"/>
              <w:right w:val="single" w:sz="4" w:space="0" w:color="auto"/>
            </w:tcBorders>
            <w:shd w:val="clear" w:color="auto" w:fill="auto"/>
            <w:vAlign w:val="center"/>
            <w:hideMark/>
          </w:tcPr>
          <w:p w14:paraId="1887683E" w14:textId="1FD98B9A"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DAWSON BEACH</w:t>
            </w:r>
          </w:p>
        </w:tc>
        <w:tc>
          <w:tcPr>
            <w:tcW w:w="0" w:type="auto"/>
            <w:tcBorders>
              <w:top w:val="nil"/>
              <w:left w:val="nil"/>
              <w:bottom w:val="single" w:sz="4" w:space="0" w:color="auto"/>
              <w:right w:val="single" w:sz="4" w:space="0" w:color="auto"/>
            </w:tcBorders>
            <w:shd w:val="clear" w:color="auto" w:fill="auto"/>
            <w:vAlign w:val="center"/>
            <w:hideMark/>
          </w:tcPr>
          <w:p w14:paraId="1DB6DCA1" w14:textId="1BFECD49"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0B3AD89E" w14:textId="00BF302D"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6B94EDDA" w14:textId="5DFA0B12"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1C9D6BEF"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F40648" w14:textId="56F23A4C"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WEST HAVEN</w:t>
            </w:r>
          </w:p>
        </w:tc>
        <w:tc>
          <w:tcPr>
            <w:tcW w:w="0" w:type="auto"/>
            <w:tcBorders>
              <w:top w:val="nil"/>
              <w:left w:val="nil"/>
              <w:bottom w:val="single" w:sz="4" w:space="0" w:color="auto"/>
              <w:right w:val="single" w:sz="4" w:space="0" w:color="auto"/>
            </w:tcBorders>
            <w:shd w:val="clear" w:color="auto" w:fill="auto"/>
            <w:vAlign w:val="center"/>
            <w:hideMark/>
          </w:tcPr>
          <w:p w14:paraId="15A1F07E" w14:textId="6CC4CBE2"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MORSE BEACH</w:t>
            </w:r>
          </w:p>
        </w:tc>
        <w:tc>
          <w:tcPr>
            <w:tcW w:w="0" w:type="auto"/>
            <w:tcBorders>
              <w:top w:val="nil"/>
              <w:left w:val="nil"/>
              <w:bottom w:val="single" w:sz="4" w:space="0" w:color="auto"/>
              <w:right w:val="single" w:sz="4" w:space="0" w:color="auto"/>
            </w:tcBorders>
            <w:shd w:val="clear" w:color="auto" w:fill="auto"/>
            <w:vAlign w:val="center"/>
            <w:hideMark/>
          </w:tcPr>
          <w:p w14:paraId="0093E0D4" w14:textId="14EE7117"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4424CA54" w14:textId="1D628499"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5272E3E3" w14:textId="0A66959E"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78806B81"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427BF3" w14:textId="6E8D676A"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WEST HAVEN</w:t>
            </w:r>
          </w:p>
        </w:tc>
        <w:tc>
          <w:tcPr>
            <w:tcW w:w="0" w:type="auto"/>
            <w:tcBorders>
              <w:top w:val="nil"/>
              <w:left w:val="nil"/>
              <w:bottom w:val="single" w:sz="4" w:space="0" w:color="auto"/>
              <w:right w:val="single" w:sz="4" w:space="0" w:color="auto"/>
            </w:tcBorders>
            <w:shd w:val="clear" w:color="auto" w:fill="auto"/>
            <w:vAlign w:val="center"/>
            <w:hideMark/>
          </w:tcPr>
          <w:p w14:paraId="379A0819" w14:textId="49E6E96B"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OAK STREET A BEACH</w:t>
            </w:r>
          </w:p>
        </w:tc>
        <w:tc>
          <w:tcPr>
            <w:tcW w:w="0" w:type="auto"/>
            <w:tcBorders>
              <w:top w:val="nil"/>
              <w:left w:val="nil"/>
              <w:bottom w:val="single" w:sz="4" w:space="0" w:color="auto"/>
              <w:right w:val="single" w:sz="4" w:space="0" w:color="auto"/>
            </w:tcBorders>
            <w:shd w:val="clear" w:color="auto" w:fill="auto"/>
            <w:vAlign w:val="center"/>
            <w:hideMark/>
          </w:tcPr>
          <w:p w14:paraId="2B35735C" w14:textId="14BDCBB7"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3C9766D1" w14:textId="4C8F742A"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175023F7" w14:textId="599837F4"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0914D4E1"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A93D94" w14:textId="12DBDDA5"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WEST HAVEN</w:t>
            </w:r>
          </w:p>
        </w:tc>
        <w:tc>
          <w:tcPr>
            <w:tcW w:w="0" w:type="auto"/>
            <w:tcBorders>
              <w:top w:val="nil"/>
              <w:left w:val="nil"/>
              <w:bottom w:val="single" w:sz="4" w:space="0" w:color="auto"/>
              <w:right w:val="single" w:sz="4" w:space="0" w:color="auto"/>
            </w:tcBorders>
            <w:shd w:val="clear" w:color="auto" w:fill="auto"/>
            <w:vAlign w:val="center"/>
            <w:hideMark/>
          </w:tcPr>
          <w:p w14:paraId="04AC5194" w14:textId="0AC98BBE"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OAK STREET B BEACH</w:t>
            </w:r>
          </w:p>
        </w:tc>
        <w:tc>
          <w:tcPr>
            <w:tcW w:w="0" w:type="auto"/>
            <w:tcBorders>
              <w:top w:val="nil"/>
              <w:left w:val="nil"/>
              <w:bottom w:val="single" w:sz="4" w:space="0" w:color="auto"/>
              <w:right w:val="single" w:sz="4" w:space="0" w:color="auto"/>
            </w:tcBorders>
            <w:shd w:val="clear" w:color="auto" w:fill="auto"/>
            <w:vAlign w:val="center"/>
            <w:hideMark/>
          </w:tcPr>
          <w:p w14:paraId="61C24326" w14:textId="108267C4"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74970555" w14:textId="50AE29AC"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60B489BC" w14:textId="37661884"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64EC3E71"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377E92" w14:textId="1328E54D"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WEST HAVEN</w:t>
            </w:r>
          </w:p>
        </w:tc>
        <w:tc>
          <w:tcPr>
            <w:tcW w:w="0" w:type="auto"/>
            <w:tcBorders>
              <w:top w:val="nil"/>
              <w:left w:val="nil"/>
              <w:bottom w:val="single" w:sz="4" w:space="0" w:color="auto"/>
              <w:right w:val="single" w:sz="4" w:space="0" w:color="auto"/>
            </w:tcBorders>
            <w:shd w:val="clear" w:color="auto" w:fill="auto"/>
            <w:vAlign w:val="center"/>
            <w:hideMark/>
          </w:tcPr>
          <w:p w14:paraId="0EFFA825" w14:textId="2703D6F7"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ROCK STREET BEACH</w:t>
            </w:r>
          </w:p>
        </w:tc>
        <w:tc>
          <w:tcPr>
            <w:tcW w:w="0" w:type="auto"/>
            <w:tcBorders>
              <w:top w:val="nil"/>
              <w:left w:val="nil"/>
              <w:bottom w:val="single" w:sz="4" w:space="0" w:color="auto"/>
              <w:right w:val="single" w:sz="4" w:space="0" w:color="auto"/>
            </w:tcBorders>
            <w:shd w:val="clear" w:color="auto" w:fill="auto"/>
            <w:vAlign w:val="center"/>
            <w:hideMark/>
          </w:tcPr>
          <w:p w14:paraId="00E245B9" w14:textId="7E830198"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0399791E" w14:textId="128F915D"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31C81C23" w14:textId="28AA9848"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734FE0BA"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2459CA" w14:textId="3C33222C"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WEST HAVEN</w:t>
            </w:r>
          </w:p>
        </w:tc>
        <w:tc>
          <w:tcPr>
            <w:tcW w:w="0" w:type="auto"/>
            <w:tcBorders>
              <w:top w:val="nil"/>
              <w:left w:val="nil"/>
              <w:bottom w:val="single" w:sz="4" w:space="0" w:color="auto"/>
              <w:right w:val="single" w:sz="4" w:space="0" w:color="auto"/>
            </w:tcBorders>
            <w:shd w:val="clear" w:color="auto" w:fill="auto"/>
            <w:vAlign w:val="center"/>
            <w:hideMark/>
          </w:tcPr>
          <w:p w14:paraId="4B958FB8" w14:textId="36536E8D"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SEABLUFF BEACH</w:t>
            </w:r>
          </w:p>
        </w:tc>
        <w:tc>
          <w:tcPr>
            <w:tcW w:w="0" w:type="auto"/>
            <w:tcBorders>
              <w:top w:val="nil"/>
              <w:left w:val="nil"/>
              <w:bottom w:val="single" w:sz="4" w:space="0" w:color="auto"/>
              <w:right w:val="single" w:sz="4" w:space="0" w:color="auto"/>
            </w:tcBorders>
            <w:shd w:val="clear" w:color="auto" w:fill="auto"/>
            <w:vAlign w:val="center"/>
            <w:hideMark/>
          </w:tcPr>
          <w:p w14:paraId="43B770EB" w14:textId="4F9AEFF0"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6F73B080" w14:textId="6F612CC8"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44470321" w14:textId="5C5F1054"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360D195D"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6D344F" w14:textId="5F323751"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WEST HAVEN</w:t>
            </w:r>
          </w:p>
        </w:tc>
        <w:tc>
          <w:tcPr>
            <w:tcW w:w="0" w:type="auto"/>
            <w:tcBorders>
              <w:top w:val="nil"/>
              <w:left w:val="nil"/>
              <w:bottom w:val="single" w:sz="4" w:space="0" w:color="auto"/>
              <w:right w:val="single" w:sz="4" w:space="0" w:color="auto"/>
            </w:tcBorders>
            <w:shd w:val="clear" w:color="auto" w:fill="auto"/>
            <w:vAlign w:val="center"/>
            <w:hideMark/>
          </w:tcPr>
          <w:p w14:paraId="2A7C948A" w14:textId="038A5153"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SEAVIEW BEACH</w:t>
            </w:r>
          </w:p>
        </w:tc>
        <w:tc>
          <w:tcPr>
            <w:tcW w:w="0" w:type="auto"/>
            <w:tcBorders>
              <w:top w:val="nil"/>
              <w:left w:val="nil"/>
              <w:bottom w:val="single" w:sz="4" w:space="0" w:color="auto"/>
              <w:right w:val="single" w:sz="4" w:space="0" w:color="auto"/>
            </w:tcBorders>
            <w:shd w:val="clear" w:color="auto" w:fill="auto"/>
            <w:vAlign w:val="center"/>
            <w:hideMark/>
          </w:tcPr>
          <w:p w14:paraId="085B43CF" w14:textId="05912320"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30450F3A" w14:textId="2D47C727"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6465F24B" w14:textId="38037002"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62AB3570" w14:textId="77777777" w:rsidTr="0022794C">
        <w:trPr>
          <w:trHeight w:hRule="exac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92D0C4" w14:textId="75525CF8"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WEST HAVEN</w:t>
            </w:r>
          </w:p>
        </w:tc>
        <w:tc>
          <w:tcPr>
            <w:tcW w:w="0" w:type="auto"/>
            <w:tcBorders>
              <w:top w:val="nil"/>
              <w:left w:val="nil"/>
              <w:bottom w:val="single" w:sz="4" w:space="0" w:color="auto"/>
              <w:right w:val="single" w:sz="4" w:space="0" w:color="auto"/>
            </w:tcBorders>
            <w:shd w:val="clear" w:color="auto" w:fill="auto"/>
            <w:vAlign w:val="center"/>
            <w:hideMark/>
          </w:tcPr>
          <w:p w14:paraId="2E5FA9B9" w14:textId="7B0A570C"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SOUTH STREET BEACH</w:t>
            </w:r>
          </w:p>
        </w:tc>
        <w:tc>
          <w:tcPr>
            <w:tcW w:w="0" w:type="auto"/>
            <w:tcBorders>
              <w:top w:val="nil"/>
              <w:left w:val="nil"/>
              <w:bottom w:val="single" w:sz="4" w:space="0" w:color="auto"/>
              <w:right w:val="single" w:sz="4" w:space="0" w:color="auto"/>
            </w:tcBorders>
            <w:shd w:val="clear" w:color="auto" w:fill="auto"/>
            <w:vAlign w:val="center"/>
            <w:hideMark/>
          </w:tcPr>
          <w:p w14:paraId="26FEF2BA" w14:textId="471B5CF5"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1DB29F37" w14:textId="034358A7"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6892CC0E" w14:textId="01BF412C"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0775BCA8" w14:textId="77777777" w:rsidTr="0022794C">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2DE94B" w14:textId="5D617FF3"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WESTBROOK</w:t>
            </w:r>
          </w:p>
        </w:tc>
        <w:tc>
          <w:tcPr>
            <w:tcW w:w="0" w:type="auto"/>
            <w:tcBorders>
              <w:top w:val="nil"/>
              <w:left w:val="nil"/>
              <w:bottom w:val="single" w:sz="4" w:space="0" w:color="auto"/>
              <w:right w:val="single" w:sz="4" w:space="0" w:color="auto"/>
            </w:tcBorders>
            <w:shd w:val="clear" w:color="auto" w:fill="auto"/>
            <w:vAlign w:val="center"/>
            <w:hideMark/>
          </w:tcPr>
          <w:p w14:paraId="455BD9C2" w14:textId="598CB980"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WESTBROOK TOWN BEACH/WEST BEACH</w:t>
            </w:r>
          </w:p>
        </w:tc>
        <w:tc>
          <w:tcPr>
            <w:tcW w:w="0" w:type="auto"/>
            <w:tcBorders>
              <w:top w:val="nil"/>
              <w:left w:val="nil"/>
              <w:bottom w:val="single" w:sz="4" w:space="0" w:color="auto"/>
              <w:right w:val="single" w:sz="4" w:space="0" w:color="auto"/>
            </w:tcBorders>
            <w:shd w:val="clear" w:color="auto" w:fill="auto"/>
            <w:vAlign w:val="center"/>
            <w:hideMark/>
          </w:tcPr>
          <w:p w14:paraId="6FBDB673" w14:textId="738BBDE4"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5C0D44D9" w14:textId="6190EB8D"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04172867" w14:textId="71946B17"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3859AD4A" w14:textId="77777777" w:rsidTr="0022794C">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D32636" w14:textId="75161D8F"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WESTPORT</w:t>
            </w:r>
          </w:p>
        </w:tc>
        <w:tc>
          <w:tcPr>
            <w:tcW w:w="0" w:type="auto"/>
            <w:tcBorders>
              <w:top w:val="nil"/>
              <w:left w:val="nil"/>
              <w:bottom w:val="single" w:sz="4" w:space="0" w:color="auto"/>
              <w:right w:val="single" w:sz="4" w:space="0" w:color="auto"/>
            </w:tcBorders>
            <w:shd w:val="clear" w:color="auto" w:fill="auto"/>
            <w:vAlign w:val="center"/>
            <w:hideMark/>
          </w:tcPr>
          <w:p w14:paraId="216DD3C4" w14:textId="780780FA"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BURYING HILL BEACH</w:t>
            </w:r>
          </w:p>
        </w:tc>
        <w:tc>
          <w:tcPr>
            <w:tcW w:w="0" w:type="auto"/>
            <w:tcBorders>
              <w:top w:val="nil"/>
              <w:left w:val="nil"/>
              <w:bottom w:val="single" w:sz="4" w:space="0" w:color="auto"/>
              <w:right w:val="single" w:sz="4" w:space="0" w:color="auto"/>
            </w:tcBorders>
            <w:shd w:val="clear" w:color="auto" w:fill="auto"/>
            <w:vAlign w:val="center"/>
            <w:hideMark/>
          </w:tcPr>
          <w:p w14:paraId="0D61BA22" w14:textId="4192F160"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792E591B" w14:textId="4591EB0B"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2</w:t>
            </w:r>
          </w:p>
        </w:tc>
        <w:tc>
          <w:tcPr>
            <w:tcW w:w="0" w:type="auto"/>
            <w:tcBorders>
              <w:top w:val="nil"/>
              <w:left w:val="nil"/>
              <w:bottom w:val="single" w:sz="4" w:space="0" w:color="auto"/>
              <w:right w:val="single" w:sz="4" w:space="0" w:color="auto"/>
            </w:tcBorders>
            <w:shd w:val="clear" w:color="auto" w:fill="auto"/>
            <w:noWrap/>
            <w:vAlign w:val="center"/>
            <w:hideMark/>
          </w:tcPr>
          <w:p w14:paraId="021D47D7" w14:textId="42B807CE"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increase</w:t>
            </w:r>
          </w:p>
        </w:tc>
      </w:tr>
      <w:tr w:rsidR="00F81864" w:rsidRPr="0022794C" w14:paraId="7D2D1FEC" w14:textId="77777777" w:rsidTr="0022794C">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59D3D6" w14:textId="71572621"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WESTPORT</w:t>
            </w:r>
          </w:p>
        </w:tc>
        <w:tc>
          <w:tcPr>
            <w:tcW w:w="0" w:type="auto"/>
            <w:tcBorders>
              <w:top w:val="nil"/>
              <w:left w:val="nil"/>
              <w:bottom w:val="single" w:sz="4" w:space="0" w:color="auto"/>
              <w:right w:val="single" w:sz="4" w:space="0" w:color="auto"/>
            </w:tcBorders>
            <w:shd w:val="clear" w:color="auto" w:fill="auto"/>
            <w:vAlign w:val="center"/>
            <w:hideMark/>
          </w:tcPr>
          <w:p w14:paraId="0820B56D" w14:textId="446DFE1C"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COMPO BEACH</w:t>
            </w:r>
          </w:p>
        </w:tc>
        <w:tc>
          <w:tcPr>
            <w:tcW w:w="0" w:type="auto"/>
            <w:tcBorders>
              <w:top w:val="nil"/>
              <w:left w:val="nil"/>
              <w:bottom w:val="single" w:sz="4" w:space="0" w:color="auto"/>
              <w:right w:val="single" w:sz="4" w:space="0" w:color="auto"/>
            </w:tcBorders>
            <w:shd w:val="clear" w:color="auto" w:fill="auto"/>
            <w:vAlign w:val="center"/>
            <w:hideMark/>
          </w:tcPr>
          <w:p w14:paraId="69DCD3A9" w14:textId="673CC207"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57B0FC05" w14:textId="2CF17F73"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2</w:t>
            </w:r>
          </w:p>
        </w:tc>
        <w:tc>
          <w:tcPr>
            <w:tcW w:w="0" w:type="auto"/>
            <w:tcBorders>
              <w:top w:val="nil"/>
              <w:left w:val="nil"/>
              <w:bottom w:val="single" w:sz="4" w:space="0" w:color="auto"/>
              <w:right w:val="single" w:sz="4" w:space="0" w:color="auto"/>
            </w:tcBorders>
            <w:shd w:val="clear" w:color="auto" w:fill="auto"/>
            <w:noWrap/>
            <w:vAlign w:val="center"/>
            <w:hideMark/>
          </w:tcPr>
          <w:p w14:paraId="3BC12ECC" w14:textId="3D9924B9"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r w:rsidR="00F81864" w:rsidRPr="0022794C" w14:paraId="63805C2C" w14:textId="77777777" w:rsidTr="0022794C">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2E9C71" w14:textId="46E82F1C"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WESTPORT</w:t>
            </w:r>
          </w:p>
        </w:tc>
        <w:tc>
          <w:tcPr>
            <w:tcW w:w="0" w:type="auto"/>
            <w:tcBorders>
              <w:top w:val="nil"/>
              <w:left w:val="nil"/>
              <w:bottom w:val="single" w:sz="4" w:space="0" w:color="auto"/>
              <w:right w:val="single" w:sz="4" w:space="0" w:color="auto"/>
            </w:tcBorders>
            <w:shd w:val="clear" w:color="auto" w:fill="auto"/>
            <w:vAlign w:val="center"/>
            <w:hideMark/>
          </w:tcPr>
          <w:p w14:paraId="623470B1" w14:textId="203D254F" w:rsidR="00F81864" w:rsidRPr="0022794C" w:rsidRDefault="00F81864" w:rsidP="00F81864">
            <w:pPr>
              <w:spacing w:after="0"/>
              <w:rPr>
                <w:rFonts w:ascii="Arial" w:eastAsia="Times New Roman" w:hAnsi="Arial" w:cs="Arial"/>
                <w:color w:val="000000"/>
                <w:sz w:val="12"/>
                <w:szCs w:val="12"/>
              </w:rPr>
            </w:pPr>
            <w:r>
              <w:rPr>
                <w:rFonts w:ascii="Arial" w:hAnsi="Arial" w:cs="Arial"/>
                <w:color w:val="000000"/>
                <w:sz w:val="12"/>
                <w:szCs w:val="12"/>
              </w:rPr>
              <w:t>SHERWOOD ISLAND STATE PARK BEACH</w:t>
            </w:r>
          </w:p>
        </w:tc>
        <w:tc>
          <w:tcPr>
            <w:tcW w:w="0" w:type="auto"/>
            <w:tcBorders>
              <w:top w:val="nil"/>
              <w:left w:val="nil"/>
              <w:bottom w:val="single" w:sz="4" w:space="0" w:color="auto"/>
              <w:right w:val="single" w:sz="4" w:space="0" w:color="auto"/>
            </w:tcBorders>
            <w:shd w:val="clear" w:color="auto" w:fill="auto"/>
            <w:vAlign w:val="center"/>
            <w:hideMark/>
          </w:tcPr>
          <w:p w14:paraId="10D427BF" w14:textId="267F2283"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vAlign w:val="center"/>
            <w:hideMark/>
          </w:tcPr>
          <w:p w14:paraId="36057E03" w14:textId="3B73D601"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tier 1</w:t>
            </w:r>
          </w:p>
        </w:tc>
        <w:tc>
          <w:tcPr>
            <w:tcW w:w="0" w:type="auto"/>
            <w:tcBorders>
              <w:top w:val="nil"/>
              <w:left w:val="nil"/>
              <w:bottom w:val="single" w:sz="4" w:space="0" w:color="auto"/>
              <w:right w:val="single" w:sz="4" w:space="0" w:color="auto"/>
            </w:tcBorders>
            <w:shd w:val="clear" w:color="auto" w:fill="auto"/>
            <w:noWrap/>
            <w:vAlign w:val="center"/>
            <w:hideMark/>
          </w:tcPr>
          <w:p w14:paraId="0BC018B4" w14:textId="3A655B10" w:rsidR="00F81864" w:rsidRPr="0022794C" w:rsidRDefault="00F81864" w:rsidP="00F81864">
            <w:pPr>
              <w:spacing w:after="0"/>
              <w:jc w:val="center"/>
              <w:rPr>
                <w:rFonts w:ascii="Arial" w:eastAsia="Times New Roman" w:hAnsi="Arial" w:cs="Arial"/>
                <w:color w:val="000000"/>
                <w:sz w:val="12"/>
                <w:szCs w:val="12"/>
              </w:rPr>
            </w:pPr>
            <w:r>
              <w:rPr>
                <w:rFonts w:ascii="Arial" w:hAnsi="Arial" w:cs="Arial"/>
                <w:color w:val="000000"/>
                <w:sz w:val="12"/>
                <w:szCs w:val="12"/>
              </w:rPr>
              <w:t>no change</w:t>
            </w:r>
          </w:p>
        </w:tc>
      </w:tr>
    </w:tbl>
    <w:p w14:paraId="4E5CF952" w14:textId="77777777" w:rsidR="00397A2F" w:rsidRDefault="00397A2F" w:rsidP="00473833">
      <w:pPr>
        <w:spacing w:after="0"/>
        <w:rPr>
          <w:rFonts w:ascii="Calibri" w:eastAsia="Times New Roman" w:hAnsi="Calibri" w:cs="Calibri"/>
          <w:color w:val="000000"/>
        </w:rPr>
      </w:pPr>
    </w:p>
    <w:p w14:paraId="5FD5A9DC" w14:textId="77777777" w:rsidR="0022794C" w:rsidRDefault="0022794C" w:rsidP="00473833">
      <w:pPr>
        <w:spacing w:after="0"/>
        <w:rPr>
          <w:rFonts w:ascii="Calibri" w:eastAsia="Times New Roman" w:hAnsi="Calibri" w:cs="Calibri"/>
          <w:color w:val="000000"/>
        </w:rPr>
        <w:sectPr w:rsidR="0022794C" w:rsidSect="00CF2085">
          <w:pgSz w:w="15840" w:h="12240" w:orient="landscape"/>
          <w:pgMar w:top="1440" w:right="1080" w:bottom="1440" w:left="630" w:header="720" w:footer="720" w:gutter="0"/>
          <w:cols w:num="2" w:space="360"/>
          <w:titlePg/>
          <w:docGrid w:linePitch="360"/>
        </w:sectPr>
      </w:pPr>
    </w:p>
    <w:p w14:paraId="22E24C6B" w14:textId="77777777" w:rsidR="009222ED" w:rsidRDefault="009222ED" w:rsidP="00A3574B">
      <w:pPr>
        <w:pStyle w:val="NoSpacing"/>
        <w:outlineLvl w:val="1"/>
        <w:rPr>
          <w:sz w:val="20"/>
          <w:szCs w:val="20"/>
        </w:rPr>
      </w:pPr>
    </w:p>
    <w:p w14:paraId="5E9A6323" w14:textId="77777777" w:rsidR="00705FE7" w:rsidDel="00427482" w:rsidRDefault="00705FE7" w:rsidP="00427482">
      <w:pPr>
        <w:pStyle w:val="NoSpacing"/>
      </w:pPr>
    </w:p>
    <w:p w14:paraId="63DA0D61" w14:textId="77777777" w:rsidR="00C60547" w:rsidRPr="0052588D" w:rsidRDefault="00C60547" w:rsidP="00C60547">
      <w:pPr>
        <w:pStyle w:val="NoSpacing"/>
        <w:ind w:left="720"/>
        <w:rPr>
          <w:b/>
        </w:rPr>
      </w:pPr>
      <w:r>
        <w:rPr>
          <w:b/>
        </w:rPr>
        <w:t xml:space="preserve">C3: </w:t>
      </w:r>
      <w:r w:rsidRPr="0052588D">
        <w:rPr>
          <w:b/>
        </w:rPr>
        <w:t xml:space="preserve"> Performance Criterion 3: Monitoring Report Submission and Delegation</w:t>
      </w:r>
      <w:r>
        <w:rPr>
          <w:b/>
        </w:rPr>
        <w:t>:</w:t>
      </w:r>
    </w:p>
    <w:p w14:paraId="3F403002" w14:textId="37743058" w:rsidR="00C60547" w:rsidRPr="002A1E81" w:rsidRDefault="00C60547" w:rsidP="00C60547">
      <w:pPr>
        <w:pStyle w:val="NoSpacing"/>
        <w:ind w:left="720"/>
      </w:pPr>
      <w:r>
        <w:t xml:space="preserve">The CT DPH beach database is a stand-alone Access database. The module was completed and fully operational in October 2003 and has been constantly improved and adapted to changing needs. The database contains monitoring data on the beaches and information on associated contacts, advisories, pollution sources, and reported illnesses. Beaches are related to monitoring </w:t>
      </w:r>
      <w:r w:rsidRPr="002A1E81">
        <w:t>data in the core of the database. The module meets the XML data sharing protocols specified by US EPA. The complete monitoring data set for the</w:t>
      </w:r>
      <w:r w:rsidR="002A0D19" w:rsidRPr="002A1E81">
        <w:t xml:space="preserve"> </w:t>
      </w:r>
      <w:r w:rsidR="00703DC8" w:rsidRPr="002A1E81">
        <w:t>2019</w:t>
      </w:r>
      <w:r w:rsidRPr="002A1E81">
        <w:t xml:space="preserve"> season was submi</w:t>
      </w:r>
      <w:r w:rsidR="00416D24" w:rsidRPr="002A1E81">
        <w:t>tted to US EPA</w:t>
      </w:r>
      <w:r w:rsidR="00A65694" w:rsidRPr="002A1E81">
        <w:t xml:space="preserve"> on</w:t>
      </w:r>
      <w:r w:rsidR="002A0D19" w:rsidRPr="002A1E81">
        <w:t xml:space="preserve"> </w:t>
      </w:r>
      <w:r w:rsidR="00F81864" w:rsidRPr="002A1E81">
        <w:t>February 22</w:t>
      </w:r>
      <w:r w:rsidR="00F81864" w:rsidRPr="002A1E81">
        <w:rPr>
          <w:vertAlign w:val="superscript"/>
        </w:rPr>
        <w:t>nd</w:t>
      </w:r>
      <w:r w:rsidR="00F81864" w:rsidRPr="002A1E81">
        <w:t>, 2021</w:t>
      </w:r>
      <w:r w:rsidR="002A0D19" w:rsidRPr="002A1E81">
        <w:t xml:space="preserve"> </w:t>
      </w:r>
      <w:r w:rsidR="00416D24" w:rsidRPr="002A1E81">
        <w:t xml:space="preserve">and is available from </w:t>
      </w:r>
      <w:r w:rsidR="001750E9" w:rsidRPr="002A1E81">
        <w:t>their</w:t>
      </w:r>
      <w:r w:rsidR="00416D24" w:rsidRPr="002A1E81">
        <w:t xml:space="preserve"> Beacon 2 website (http://watersgeo.epa.gov/be</w:t>
      </w:r>
      <w:r w:rsidR="001750E9" w:rsidRPr="002A1E81">
        <w:t>acon2).</w:t>
      </w:r>
    </w:p>
    <w:p w14:paraId="1C7E9A8A" w14:textId="77777777" w:rsidR="00C60547" w:rsidRDefault="00C60547" w:rsidP="00C60547">
      <w:pPr>
        <w:pStyle w:val="NoSpacing"/>
        <w:ind w:left="720"/>
      </w:pPr>
    </w:p>
    <w:p w14:paraId="3FFB637E" w14:textId="77777777" w:rsidR="00C60547" w:rsidRPr="0052588D" w:rsidRDefault="00C60547" w:rsidP="00C60547">
      <w:pPr>
        <w:pStyle w:val="NoSpacing"/>
        <w:ind w:left="720"/>
        <w:rPr>
          <w:b/>
        </w:rPr>
      </w:pPr>
      <w:r>
        <w:rPr>
          <w:b/>
        </w:rPr>
        <w:t xml:space="preserve">C4: </w:t>
      </w:r>
      <w:r w:rsidRPr="0052588D">
        <w:rPr>
          <w:b/>
        </w:rPr>
        <w:t xml:space="preserve"> Performance Criterion 4: Methods and Assessment Procedures</w:t>
      </w:r>
      <w:r>
        <w:rPr>
          <w:b/>
        </w:rPr>
        <w:t>:</w:t>
      </w:r>
    </w:p>
    <w:p w14:paraId="2A24BDEE" w14:textId="74DD430D" w:rsidR="00C60547" w:rsidRDefault="00C60547" w:rsidP="00C60547">
      <w:pPr>
        <w:pStyle w:val="NoSpacing"/>
        <w:ind w:left="720"/>
      </w:pPr>
      <w:r>
        <w:t xml:space="preserve">All methods for assessing ambient waters and for making decisions concerning the protection of human health at beaches were established in accordance with EPA recommended standard methods. The current QAPP includes sample collection techniques, analytical procedures, and data verification and validation processes. As outlined in the QAPP, coastal waters are analyzed for Enterococci bacteria.  While the majority of samples are analyzed at CT DPH’s Katherine Kelly Laboratory, some towns use their own State-certified environmental testing laboratories.  Each laboratory utilizes analytical methods approved by EPA.  In general, results are assessed in comparison to the state standard of 104 </w:t>
      </w:r>
      <w:r w:rsidR="00F81864">
        <w:t>(</w:t>
      </w:r>
      <w:r w:rsidR="001750E9">
        <w:t>CFU</w:t>
      </w:r>
      <w:r w:rsidR="00F81864">
        <w:t xml:space="preserve"> or MPN)</w:t>
      </w:r>
      <w:r>
        <w:t>/100 ml water and advisories are issued when appropriate.  In addition, t</w:t>
      </w:r>
      <w:r w:rsidRPr="006711E3">
        <w:t xml:space="preserve">he director of health </w:t>
      </w:r>
      <w:r>
        <w:t xml:space="preserve">will </w:t>
      </w:r>
      <w:r w:rsidRPr="006711E3">
        <w:t xml:space="preserve">consider </w:t>
      </w:r>
      <w:r>
        <w:t xml:space="preserve">24-hour rainfall data and other local factors </w:t>
      </w:r>
      <w:r w:rsidR="00223B67">
        <w:t xml:space="preserve">(e.g.; storm sewer overflow, sewage overflow, waterfowl, seaweed drift, etc.) </w:t>
      </w:r>
      <w:r>
        <w:t xml:space="preserve">when deciding on </w:t>
      </w:r>
      <w:r w:rsidRPr="006711E3">
        <w:t>bathing beach closures</w:t>
      </w:r>
      <w:r>
        <w:t>.</w:t>
      </w:r>
      <w:r w:rsidRPr="006711E3">
        <w:t xml:space="preserve"> </w:t>
      </w:r>
    </w:p>
    <w:p w14:paraId="5E970F2D" w14:textId="77777777" w:rsidR="00C60547" w:rsidRDefault="00C60547" w:rsidP="00C60547">
      <w:pPr>
        <w:pStyle w:val="NoSpacing"/>
        <w:ind w:left="720"/>
      </w:pPr>
    </w:p>
    <w:p w14:paraId="642E28A2" w14:textId="77777777" w:rsidR="00C60547" w:rsidRPr="0052588D" w:rsidRDefault="00C60547" w:rsidP="00C60547">
      <w:pPr>
        <w:pStyle w:val="NoSpacing"/>
        <w:ind w:left="720"/>
        <w:rPr>
          <w:b/>
        </w:rPr>
      </w:pPr>
      <w:r>
        <w:rPr>
          <w:b/>
        </w:rPr>
        <w:t xml:space="preserve">C5: </w:t>
      </w:r>
      <w:r w:rsidRPr="0052588D">
        <w:rPr>
          <w:b/>
        </w:rPr>
        <w:t xml:space="preserve"> Performance Criterion 5: Public Notification and Risk Communication Plan</w:t>
      </w:r>
      <w:r>
        <w:rPr>
          <w:b/>
        </w:rPr>
        <w:t>:</w:t>
      </w:r>
    </w:p>
    <w:p w14:paraId="59D9AF48" w14:textId="77777777" w:rsidR="00C60547" w:rsidRDefault="00C60547" w:rsidP="00C60547">
      <w:pPr>
        <w:pStyle w:val="NoSpacing"/>
        <w:ind w:left="720"/>
      </w:pPr>
      <w:r>
        <w:t xml:space="preserve">CT DPH has developed a comprehensive “Beach Closure and Notification” plan. This plan describes how the public will be notified of potential risks associated with water contact activities in coastal recreational waters, and describes the advisory process for issuing, re-sampling and removing advisories.  Notification protocols are described within current QAPP. In summary, beach advisories are issued as soon as elevated results are received by CT DEEP staff or </w:t>
      </w:r>
      <w:r w:rsidR="001750E9">
        <w:t>local</w:t>
      </w:r>
      <w:r>
        <w:t xml:space="preserve"> Health Directors. Advisory information is relayed to beach managers who are asked to post signs at beach entrances. The advisory is also listed on the managing authority’s telephone hot-line or web site.  Once re-sample results are below state standards, the advisory is removed and the public is notified through the same channels as with the posting of the advisory.</w:t>
      </w:r>
    </w:p>
    <w:p w14:paraId="0F265498" w14:textId="77777777" w:rsidR="00C60547" w:rsidRDefault="00C60547" w:rsidP="00C60547">
      <w:pPr>
        <w:pStyle w:val="NoSpacing"/>
        <w:ind w:left="720"/>
      </w:pPr>
    </w:p>
    <w:p w14:paraId="4C881339" w14:textId="77777777" w:rsidR="00C60547" w:rsidRPr="0052588D" w:rsidRDefault="00C60547" w:rsidP="00C60547">
      <w:pPr>
        <w:pStyle w:val="NoSpacing"/>
        <w:ind w:left="720"/>
        <w:rPr>
          <w:b/>
        </w:rPr>
      </w:pPr>
      <w:r>
        <w:rPr>
          <w:b/>
        </w:rPr>
        <w:t xml:space="preserve">C6:  </w:t>
      </w:r>
      <w:r w:rsidRPr="0052588D">
        <w:rPr>
          <w:b/>
        </w:rPr>
        <w:t>Performance Criterion 6: Measures to Notify EPA and Local Governments</w:t>
      </w:r>
      <w:r>
        <w:rPr>
          <w:b/>
        </w:rPr>
        <w:t>:</w:t>
      </w:r>
    </w:p>
    <w:p w14:paraId="1B5660E7" w14:textId="03D2F3C9" w:rsidR="00D40A8B" w:rsidRPr="002A1E81" w:rsidRDefault="00C60547" w:rsidP="00843187">
      <w:pPr>
        <w:ind w:left="720"/>
      </w:pPr>
      <w:r>
        <w:t>CT DPH has developed a mechanism for prompt notification of the EPA and local governments of the occurrence, nature, location, and pollutants involved when a violation of water quality standards for public beaches occurs. These methods also communicate the extent of exceedance or the likelihood of exceeding applicable state water quality standards for pathogen indicators. CT DPH w</w:t>
      </w:r>
      <w:r w:rsidRPr="00794195">
        <w:t>orks closely with 24 municipalities along the Long Island Sound shoreline and their</w:t>
      </w:r>
      <w:r w:rsidR="003D4571">
        <w:t xml:space="preserve"> 1</w:t>
      </w:r>
      <w:r w:rsidR="00F81864">
        <w:t>7</w:t>
      </w:r>
      <w:r w:rsidRPr="00794195">
        <w:t xml:space="preserve"> local health departments plus the </w:t>
      </w:r>
      <w:r>
        <w:t xml:space="preserve">CT </w:t>
      </w:r>
      <w:r w:rsidRPr="00794195">
        <w:t>D</w:t>
      </w:r>
      <w:r>
        <w:t>E</w:t>
      </w:r>
      <w:r w:rsidRPr="00794195">
        <w:t xml:space="preserve">EP to support the consistent use of statewide beach monitoring guidelines and beach closure protocol. </w:t>
      </w:r>
      <w:r>
        <w:t xml:space="preserve">CT </w:t>
      </w:r>
      <w:r w:rsidRPr="00794195">
        <w:t xml:space="preserve">DPH hosts meetings for public health officials to: promote standardized beach monitoring practices; provide updates; to review marine beach tracking </w:t>
      </w:r>
      <w:r w:rsidRPr="002A1E81">
        <w:t>data for the state; and provide a forum for US EPA and public health officials to discuss beach issues.</w:t>
      </w:r>
      <w:r w:rsidR="001750E9" w:rsidRPr="002A1E81">
        <w:t xml:space="preserve">  The </w:t>
      </w:r>
      <w:r w:rsidR="00814198" w:rsidRPr="002A1E81">
        <w:t>spring</w:t>
      </w:r>
      <w:r w:rsidR="003D4571" w:rsidRPr="002A1E81">
        <w:t xml:space="preserve"> </w:t>
      </w:r>
      <w:r w:rsidR="00703DC8" w:rsidRPr="002A1E81">
        <w:t>20</w:t>
      </w:r>
      <w:r w:rsidR="00F81864" w:rsidRPr="002A1E81">
        <w:t>20</w:t>
      </w:r>
      <w:r w:rsidR="001750E9" w:rsidRPr="002A1E81">
        <w:t xml:space="preserve"> meeting with shoreline public health officials was held</w:t>
      </w:r>
      <w:r w:rsidR="00F81864" w:rsidRPr="002A1E81">
        <w:t xml:space="preserve"> virtually</w:t>
      </w:r>
      <w:r w:rsidR="001750E9" w:rsidRPr="002A1E81">
        <w:t xml:space="preserve"> </w:t>
      </w:r>
      <w:r w:rsidR="003D4571" w:rsidRPr="002A1E81">
        <w:t xml:space="preserve">on </w:t>
      </w:r>
      <w:r w:rsidR="00F81864" w:rsidRPr="002A1E81">
        <w:t>September 24</w:t>
      </w:r>
      <w:r w:rsidR="00F81864" w:rsidRPr="002A1E81">
        <w:rPr>
          <w:vertAlign w:val="superscript"/>
        </w:rPr>
        <w:t>th</w:t>
      </w:r>
      <w:r w:rsidR="00F81864" w:rsidRPr="002A1E81">
        <w:t>, 2020</w:t>
      </w:r>
      <w:r w:rsidR="00330A79" w:rsidRPr="002A1E81">
        <w:t xml:space="preserve"> </w:t>
      </w:r>
      <w:r w:rsidR="00D40A8B" w:rsidRPr="002A1E81">
        <w:t>Pr</w:t>
      </w:r>
      <w:r w:rsidR="00D40A8B">
        <w:t xml:space="preserve">esentations were given by Dr. Stewart </w:t>
      </w:r>
      <w:r w:rsidR="00D40A8B" w:rsidRPr="002A1E81">
        <w:t xml:space="preserve">Chute of the </w:t>
      </w:r>
      <w:r w:rsidR="00241988" w:rsidRPr="002A1E81">
        <w:t xml:space="preserve">CT </w:t>
      </w:r>
      <w:r w:rsidR="00D40A8B" w:rsidRPr="002A1E81">
        <w:t xml:space="preserve">DPH Recreation Program, Kimberly Holmes-Talbot of the </w:t>
      </w:r>
      <w:r w:rsidR="00241988" w:rsidRPr="002A1E81">
        <w:t xml:space="preserve">CT </w:t>
      </w:r>
      <w:r w:rsidR="00D40A8B" w:rsidRPr="002A1E81">
        <w:t xml:space="preserve">DPH Public Health Laboratory, </w:t>
      </w:r>
      <w:r w:rsidR="00EC70DE" w:rsidRPr="002A1E81">
        <w:t xml:space="preserve">staff from </w:t>
      </w:r>
      <w:r w:rsidR="00C8036F" w:rsidRPr="002A1E81">
        <w:t>the CT</w:t>
      </w:r>
      <w:r w:rsidR="00843187" w:rsidRPr="002A1E81">
        <w:t xml:space="preserve"> </w:t>
      </w:r>
      <w:r w:rsidR="00D40A8B" w:rsidRPr="002A1E81">
        <w:t>DEEP</w:t>
      </w:r>
      <w:r w:rsidR="003D4571" w:rsidRPr="002A1E81">
        <w:t xml:space="preserve">, </w:t>
      </w:r>
      <w:r w:rsidR="00F81864" w:rsidRPr="002A1E81">
        <w:t>Kristin DeRosia-Banick</w:t>
      </w:r>
      <w:r w:rsidR="00E35634" w:rsidRPr="002A1E81">
        <w:t xml:space="preserve"> of the CT Department of Agriculture,</w:t>
      </w:r>
      <w:r w:rsidR="003D4571" w:rsidRPr="002A1E81">
        <w:t xml:space="preserve"> </w:t>
      </w:r>
      <w:r w:rsidR="00330A79" w:rsidRPr="002A1E81">
        <w:t xml:space="preserve">Emily Van Gulick of the CT </w:t>
      </w:r>
      <w:r w:rsidR="00513C10" w:rsidRPr="002A1E81">
        <w:t>Department</w:t>
      </w:r>
      <w:r w:rsidR="00330A79" w:rsidRPr="002A1E81">
        <w:t xml:space="preserve"> of Agriculture</w:t>
      </w:r>
      <w:r w:rsidR="00E35634" w:rsidRPr="002A1E81">
        <w:t>, and Sarah Esenther of Yale University</w:t>
      </w:r>
      <w:r w:rsidR="00330A79" w:rsidRPr="002A1E81">
        <w:t xml:space="preserve">.  </w:t>
      </w:r>
      <w:r w:rsidR="00D40A8B" w:rsidRPr="002A1E81">
        <w:t xml:space="preserve">A copy of the meeting agenda is found in Appendix </w:t>
      </w:r>
      <w:r w:rsidR="00843187" w:rsidRPr="002A1E81">
        <w:t>A</w:t>
      </w:r>
      <w:r w:rsidR="00D40A8B" w:rsidRPr="002A1E81">
        <w:t>.</w:t>
      </w:r>
      <w:r w:rsidR="00FE6D5E" w:rsidRPr="002A1E81">
        <w:t xml:space="preserve">  </w:t>
      </w:r>
    </w:p>
    <w:p w14:paraId="5BD046AC" w14:textId="77777777" w:rsidR="00C60547" w:rsidRPr="0052588D" w:rsidRDefault="00C60547" w:rsidP="00C60547">
      <w:pPr>
        <w:pStyle w:val="NoSpacing"/>
        <w:ind w:left="720"/>
        <w:rPr>
          <w:b/>
        </w:rPr>
      </w:pPr>
      <w:r>
        <w:rPr>
          <w:b/>
        </w:rPr>
        <w:t xml:space="preserve">C7: </w:t>
      </w:r>
      <w:r w:rsidRPr="0052588D">
        <w:rPr>
          <w:b/>
        </w:rPr>
        <w:t xml:space="preserve"> Performance Criterion 7: Measures to Notify the Public</w:t>
      </w:r>
      <w:r>
        <w:rPr>
          <w:b/>
        </w:rPr>
        <w:t>:</w:t>
      </w:r>
    </w:p>
    <w:p w14:paraId="60341CA2" w14:textId="21512382" w:rsidR="00C60547" w:rsidRDefault="00C60547" w:rsidP="00C60547">
      <w:pPr>
        <w:ind w:left="720"/>
      </w:pPr>
      <w:r>
        <w:t xml:space="preserve">If it is necessary to close a State Beach, the CT DEEP Project Manager or designee contacts the CT DEEP Parks Division and CT DEEP Communications Office by telephone and email. They take appropriate actions to close state beaches and initiate the public notification process. </w:t>
      </w:r>
      <w:r w:rsidR="00FE6D5E">
        <w:t xml:space="preserve"> Municipalities have their own notification procedures. (See Table A1)</w:t>
      </w:r>
      <w:r w:rsidR="00E35634">
        <w:t>.</w:t>
      </w:r>
      <w:r w:rsidR="00FE6D5E">
        <w:t xml:space="preserve">  </w:t>
      </w:r>
      <w:r>
        <w:t>Communication of closure status at State beaches to the general public is presently accomplished by updating the CT DEEP web site and amending the State Beach “Hotline”. Updates are the responsibility of CT DEEP Parks or Office of Communications personnel on the same day significant sample results are received from the CT DPH laboratory.</w:t>
      </w:r>
      <w:r w:rsidR="00E35634">
        <w:t xml:space="preserve"> </w:t>
      </w:r>
      <w:r>
        <w:t xml:space="preserve"> The CT DEEP also issues press releases on the same day the laboratory results are received that are carried by area radio and television stations, and newspapers. Finally, the CT DPH immediately communicates the closure status of any State Beach with appropriate local health officials by telephone or email. </w:t>
      </w:r>
      <w:r w:rsidR="00E35634">
        <w:t xml:space="preserve"> </w:t>
      </w:r>
      <w:r>
        <w:t>A voice-mail message is recorded if direct contact is not made at any point in the above sequence. If the caller does not receive a call back within an hour to acknowledge the voice-mail, subsequent calls are made to alternative staff according to a predetermined sequence until an appropriate person is contacted directly.  In addition, CT DEEP maintains a web site for public notification of State beach status (</w:t>
      </w:r>
      <w:hyperlink r:id="rId18" w:history="1">
        <w:r w:rsidRPr="007376A7">
          <w:rPr>
            <w:rStyle w:val="Hyperlink"/>
          </w:rPr>
          <w:t>www.</w:t>
        </w:r>
        <w:r w:rsidRPr="007376A7">
          <w:rPr>
            <w:rStyle w:val="Hyperlink"/>
            <w:b/>
            <w:bCs/>
          </w:rPr>
          <w:t>ct</w:t>
        </w:r>
        <w:r w:rsidRPr="007376A7">
          <w:rPr>
            <w:rStyle w:val="Hyperlink"/>
          </w:rPr>
          <w:t>.</w:t>
        </w:r>
        <w:r w:rsidRPr="007376A7">
          <w:rPr>
            <w:rStyle w:val="Hyperlink"/>
            <w:b/>
            <w:bCs/>
          </w:rPr>
          <w:t>gov</w:t>
        </w:r>
        <w:r w:rsidRPr="007376A7">
          <w:rPr>
            <w:rStyle w:val="Hyperlink"/>
          </w:rPr>
          <w:t>/</w:t>
        </w:r>
        <w:r w:rsidRPr="007376A7">
          <w:rPr>
            <w:rStyle w:val="Hyperlink"/>
            <w:b/>
            <w:bCs/>
          </w:rPr>
          <w:t>deep</w:t>
        </w:r>
        <w:r w:rsidRPr="007376A7">
          <w:rPr>
            <w:rStyle w:val="Hyperlink"/>
          </w:rPr>
          <w:t>/beachstatus</w:t>
        </w:r>
      </w:hyperlink>
      <w:r>
        <w:t xml:space="preserve">). CT </w:t>
      </w:r>
      <w:r w:rsidRPr="0012066C">
        <w:t>DEEP is also using social media including Facebook and Twitter to provide updated information for selected facilities.</w:t>
      </w:r>
    </w:p>
    <w:p w14:paraId="4A3B5F1F" w14:textId="77777777" w:rsidR="00C60547" w:rsidRDefault="00C60547" w:rsidP="00C60547">
      <w:pPr>
        <w:pStyle w:val="NoSpacing"/>
        <w:ind w:left="720"/>
      </w:pPr>
      <w:r w:rsidRPr="007F5B06">
        <w:t xml:space="preserve">If the local director of health deems it necessary to close a bathing beach, the </w:t>
      </w:r>
      <w:r>
        <w:t xml:space="preserve">CT </w:t>
      </w:r>
      <w:r w:rsidRPr="007F5B06">
        <w:t xml:space="preserve">DPH </w:t>
      </w:r>
      <w:r>
        <w:t>is to</w:t>
      </w:r>
      <w:r w:rsidRPr="007F5B06">
        <w:t xml:space="preserve"> be advised of such closure by telephone or fax as soon after the closure as possible but not later than 4-hours. The local health district/department is responsible for the not</w:t>
      </w:r>
      <w:r>
        <w:t>ification of the general public by posting on a local municipality’s website and/or via a press release to the local media.</w:t>
      </w:r>
      <w:r w:rsidR="00611524">
        <w:t xml:space="preserve"> </w:t>
      </w:r>
    </w:p>
    <w:p w14:paraId="62BD1428" w14:textId="77777777" w:rsidR="00C60547" w:rsidRDefault="00C60547" w:rsidP="00C60547">
      <w:pPr>
        <w:pStyle w:val="NoSpacing"/>
        <w:ind w:left="720"/>
      </w:pPr>
    </w:p>
    <w:p w14:paraId="0ABB31F4" w14:textId="77777777" w:rsidR="00C60547" w:rsidRPr="002A1E81" w:rsidRDefault="00C60547" w:rsidP="00C60547">
      <w:pPr>
        <w:pStyle w:val="NoSpacing"/>
        <w:ind w:left="720"/>
        <w:rPr>
          <w:b/>
        </w:rPr>
      </w:pPr>
      <w:r w:rsidRPr="002A1E81">
        <w:rPr>
          <w:b/>
        </w:rPr>
        <w:t>C8:  Performance Criterion 8: Notification Report Submission and Delegation:</w:t>
      </w:r>
    </w:p>
    <w:p w14:paraId="4A7814F0" w14:textId="0D0AC1AA" w:rsidR="00C60547" w:rsidRDefault="00C60547" w:rsidP="00C60547">
      <w:pPr>
        <w:pStyle w:val="NoSpacing"/>
        <w:ind w:left="720"/>
      </w:pPr>
      <w:r w:rsidRPr="002A1E81">
        <w:t xml:space="preserve">States are required to report on activities taken to notify the public in the case of water quality standard exceedances, promptly report notification data to the public, and submit annual notification data elements to the US EPA. </w:t>
      </w:r>
      <w:r w:rsidR="00FC1000" w:rsidRPr="002A1E81">
        <w:t xml:space="preserve"> </w:t>
      </w:r>
      <w:r w:rsidR="00E35634" w:rsidRPr="002A1E81">
        <w:t>Despite pandemic-related constraints on local health staffing, a</w:t>
      </w:r>
      <w:r w:rsidRPr="002A1E81">
        <w:t>ll beach notification data were entered into CT DPH’s Access database before</w:t>
      </w:r>
      <w:r w:rsidR="00E35634" w:rsidRPr="002A1E81">
        <w:t xml:space="preserve"> late Winter 2021</w:t>
      </w:r>
      <w:r w:rsidR="002A1E81" w:rsidRPr="002A1E81">
        <w:t xml:space="preserve">.  </w:t>
      </w:r>
      <w:r w:rsidRPr="002A1E81">
        <w:t>CT DPH submitted the</w:t>
      </w:r>
      <w:r w:rsidR="00AE311B" w:rsidRPr="002A1E81">
        <w:t xml:space="preserve"> </w:t>
      </w:r>
      <w:r w:rsidR="00703DC8" w:rsidRPr="002A1E81">
        <w:t>20</w:t>
      </w:r>
      <w:r w:rsidR="00FC1000" w:rsidRPr="002A1E81">
        <w:t>20</w:t>
      </w:r>
      <w:r w:rsidRPr="002A1E81">
        <w:t xml:space="preserve"> notification data to US EPA </w:t>
      </w:r>
      <w:r w:rsidR="006925CF" w:rsidRPr="002A1E81">
        <w:t xml:space="preserve">on </w:t>
      </w:r>
      <w:r w:rsidR="00FC1000" w:rsidRPr="002A1E81">
        <w:t>March 18</w:t>
      </w:r>
      <w:r w:rsidR="00FC1000" w:rsidRPr="002A1E81">
        <w:rPr>
          <w:vertAlign w:val="superscript"/>
        </w:rPr>
        <w:t>th</w:t>
      </w:r>
      <w:r w:rsidR="00FC1000" w:rsidRPr="002A1E81">
        <w:t>,2021</w:t>
      </w:r>
      <w:r w:rsidRPr="002A1E81">
        <w:t>.</w:t>
      </w:r>
      <w:r w:rsidR="001750E9" w:rsidRPr="002A1E81">
        <w:t xml:space="preserve"> This data is available from </w:t>
      </w:r>
      <w:r w:rsidR="00241988" w:rsidRPr="002A1E81">
        <w:t xml:space="preserve">US </w:t>
      </w:r>
      <w:r w:rsidR="001750E9" w:rsidRPr="002A1E81">
        <w:t>EPA’s Beacon 2 website (http://watersgeo.epa.gov/beacon2</w:t>
      </w:r>
      <w:r w:rsidR="001750E9" w:rsidRPr="001750E9">
        <w:t>)</w:t>
      </w:r>
      <w:r w:rsidR="001750E9">
        <w:t>.</w:t>
      </w:r>
    </w:p>
    <w:p w14:paraId="7BC816F9" w14:textId="77777777" w:rsidR="00C60547" w:rsidRDefault="00C60547" w:rsidP="00C60547">
      <w:pPr>
        <w:pStyle w:val="NoSpacing"/>
        <w:ind w:left="720"/>
      </w:pPr>
    </w:p>
    <w:p w14:paraId="46263BDA" w14:textId="77777777" w:rsidR="00C60547" w:rsidRPr="0052588D" w:rsidRDefault="00C60547" w:rsidP="00C60547">
      <w:pPr>
        <w:pStyle w:val="NoSpacing"/>
        <w:ind w:left="720"/>
        <w:rPr>
          <w:b/>
        </w:rPr>
      </w:pPr>
      <w:r>
        <w:rPr>
          <w:b/>
        </w:rPr>
        <w:t xml:space="preserve">C9: </w:t>
      </w:r>
      <w:r w:rsidRPr="0052588D">
        <w:rPr>
          <w:b/>
        </w:rPr>
        <w:t xml:space="preserve"> Performance Criterion 9: Public Evaluation of the Program</w:t>
      </w:r>
      <w:r>
        <w:rPr>
          <w:b/>
        </w:rPr>
        <w:t>:</w:t>
      </w:r>
    </w:p>
    <w:p w14:paraId="43D2FB87" w14:textId="77777777" w:rsidR="00C60547" w:rsidRDefault="00C60547" w:rsidP="00C60547">
      <w:pPr>
        <w:pStyle w:val="NoSpacing"/>
        <w:ind w:left="720"/>
      </w:pPr>
      <w:r>
        <w:t>The public has been provided with an opportunity to review the list of coastal recreational waters and associated public beaches, the tier designation of coastal public beaches, and yearly reports. All documents are displayed on the CT DPH website (</w:t>
      </w:r>
      <w:hyperlink r:id="rId19" w:history="1">
        <w:r w:rsidRPr="007376A7">
          <w:rPr>
            <w:rStyle w:val="Hyperlink"/>
          </w:rPr>
          <w:t>www.ct.gov/dph/publicbeaches</w:t>
        </w:r>
      </w:hyperlink>
      <w:r>
        <w:t xml:space="preserve">), and comments are requested. CT DPH also sends monitoring and notification data to selected public non-governmental organizations </w:t>
      </w:r>
      <w:r w:rsidR="001750E9">
        <w:t>and other interested parties upon request</w:t>
      </w:r>
      <w:r>
        <w:t xml:space="preserve">. </w:t>
      </w:r>
    </w:p>
    <w:p w14:paraId="27D92A02" w14:textId="3EAA70F9" w:rsidR="00C60547" w:rsidRPr="00D1299A" w:rsidRDefault="00C60547" w:rsidP="00D1299A">
      <w:pPr>
        <w:pStyle w:val="Heading1"/>
        <w:rPr>
          <w:bCs w:val="0"/>
        </w:rPr>
      </w:pPr>
      <w:r>
        <w:br w:type="page"/>
      </w:r>
      <w:bookmarkStart w:id="32" w:name="_Toc413849958"/>
      <w:bookmarkStart w:id="33" w:name="_Toc413850973"/>
      <w:bookmarkStart w:id="34" w:name="_Toc68010826"/>
      <w:r w:rsidRPr="00D1299A">
        <w:rPr>
          <w:bCs w:val="0"/>
          <w:color w:val="auto"/>
        </w:rPr>
        <w:t>D: Performance Measures</w:t>
      </w:r>
      <w:bookmarkEnd w:id="32"/>
      <w:bookmarkEnd w:id="33"/>
      <w:bookmarkEnd w:id="34"/>
    </w:p>
    <w:p w14:paraId="512D5C0D" w14:textId="77777777" w:rsidR="00C60547" w:rsidRPr="00352F08" w:rsidRDefault="00C60547" w:rsidP="00C60547"/>
    <w:p w14:paraId="01EE9FFC" w14:textId="601A8414" w:rsidR="00A026F6" w:rsidRPr="002A1E81" w:rsidRDefault="00C60547" w:rsidP="00C60547">
      <w:pPr>
        <w:pStyle w:val="NoSpacing"/>
      </w:pPr>
      <w:r w:rsidRPr="002A1E81">
        <w:t xml:space="preserve">Connecticut’s </w:t>
      </w:r>
      <w:r w:rsidR="00CC63AD" w:rsidRPr="002A1E81">
        <w:t xml:space="preserve">monitored </w:t>
      </w:r>
      <w:r w:rsidRPr="002A1E81">
        <w:t>beaches were safe for swimming</w:t>
      </w:r>
      <w:r w:rsidR="00AE311B" w:rsidRPr="002A1E81">
        <w:t xml:space="preserve"> </w:t>
      </w:r>
      <w:r w:rsidR="00FC1000" w:rsidRPr="002A1E81">
        <w:t>99.5</w:t>
      </w:r>
      <w:r w:rsidR="00AE311B" w:rsidRPr="002A1E81">
        <w:t>%</w:t>
      </w:r>
      <w:r w:rsidRPr="002A1E81">
        <w:t xml:space="preserve"> of the</w:t>
      </w:r>
      <w:r w:rsidR="00AE311B" w:rsidRPr="002A1E81">
        <w:t xml:space="preserve"> </w:t>
      </w:r>
      <w:r w:rsidR="00703DC8" w:rsidRPr="002A1E81">
        <w:t>20</w:t>
      </w:r>
      <w:r w:rsidR="00FC1000" w:rsidRPr="002A1E81">
        <w:t>20</w:t>
      </w:r>
      <w:r w:rsidRPr="002A1E81">
        <w:t xml:space="preserve"> swim season.  Within </w:t>
      </w:r>
      <w:r w:rsidRPr="002A1E81">
        <w:rPr>
          <w:sz w:val="24"/>
        </w:rPr>
        <w:t xml:space="preserve">the </w:t>
      </w:r>
      <w:r w:rsidR="004E2B86" w:rsidRPr="002A1E81">
        <w:rPr>
          <w:sz w:val="24"/>
        </w:rPr>
        <w:t xml:space="preserve">74 </w:t>
      </w:r>
      <w:r w:rsidRPr="002A1E81">
        <w:t>monitored beaches, there were</w:t>
      </w:r>
      <w:r w:rsidR="00AE311B" w:rsidRPr="002A1E81">
        <w:t xml:space="preserve"> </w:t>
      </w:r>
      <w:r w:rsidR="00FC1000" w:rsidRPr="002A1E81">
        <w:t>63</w:t>
      </w:r>
      <w:r w:rsidR="00917C52" w:rsidRPr="002A1E81">
        <w:t xml:space="preserve"> </w:t>
      </w:r>
      <w:r w:rsidRPr="002A1E81">
        <w:t>closure days and</w:t>
      </w:r>
      <w:r w:rsidR="00AE311B" w:rsidRPr="002A1E81">
        <w:t xml:space="preserve"> </w:t>
      </w:r>
      <w:r w:rsidR="00016F70" w:rsidRPr="002A1E81">
        <w:t>6</w:t>
      </w:r>
      <w:r w:rsidR="00917C52" w:rsidRPr="002A1E81">
        <w:t xml:space="preserve"> </w:t>
      </w:r>
      <w:r w:rsidRPr="002A1E81">
        <w:t xml:space="preserve">advisory days during the </w:t>
      </w:r>
      <w:r w:rsidR="00FC1000" w:rsidRPr="002A1E81">
        <w:t>105</w:t>
      </w:r>
      <w:r w:rsidR="0088114E" w:rsidRPr="002A1E81">
        <w:t>-</w:t>
      </w:r>
      <w:r w:rsidRPr="002A1E81">
        <w:t>day season.  These totals are derived from</w:t>
      </w:r>
      <w:r w:rsidR="00AE311B" w:rsidRPr="002A1E81">
        <w:t xml:space="preserve"> </w:t>
      </w:r>
      <w:r w:rsidR="00FC1000" w:rsidRPr="002A1E81">
        <w:t>37</w:t>
      </w:r>
      <w:r w:rsidR="00917C52" w:rsidRPr="002A1E81">
        <w:t xml:space="preserve"> </w:t>
      </w:r>
      <w:r w:rsidR="001750E9" w:rsidRPr="002A1E81">
        <w:t>closure and</w:t>
      </w:r>
      <w:r w:rsidR="00AE311B" w:rsidRPr="002A1E81">
        <w:t xml:space="preserve"> </w:t>
      </w:r>
      <w:r w:rsidR="00FC1000" w:rsidRPr="002A1E81">
        <w:t>2</w:t>
      </w:r>
      <w:r w:rsidR="00917C52" w:rsidRPr="002A1E81">
        <w:t xml:space="preserve"> </w:t>
      </w:r>
      <w:r w:rsidRPr="002A1E81">
        <w:t>advisory</w:t>
      </w:r>
      <w:r w:rsidR="001750E9" w:rsidRPr="002A1E81">
        <w:t xml:space="preserve"> events</w:t>
      </w:r>
      <w:r w:rsidRPr="002A1E81">
        <w:t xml:space="preserve">. </w:t>
      </w:r>
      <w:r w:rsidR="00AE311B" w:rsidRPr="002A1E81">
        <w:t xml:space="preserve"> </w:t>
      </w:r>
      <w:r w:rsidR="00FC1000" w:rsidRPr="002A1E81">
        <w:t>Thirty</w:t>
      </w:r>
      <w:r w:rsidR="00BC06CB" w:rsidRPr="002A1E81">
        <w:t xml:space="preserve"> </w:t>
      </w:r>
      <w:r w:rsidRPr="002A1E81">
        <w:t xml:space="preserve">percent of all </w:t>
      </w:r>
      <w:r w:rsidR="00BC06CB" w:rsidRPr="002A1E81">
        <w:t>closures</w:t>
      </w:r>
      <w:r w:rsidRPr="002A1E81">
        <w:t xml:space="preserve"> were due to elevated indicator bacteria</w:t>
      </w:r>
      <w:r w:rsidR="00BC06CB" w:rsidRPr="002A1E81">
        <w:t>, while preemptive closures were predominantly due to heavy rainfall</w:t>
      </w:r>
      <w:r w:rsidR="004E2B86" w:rsidRPr="002A1E81">
        <w:t xml:space="preserve">.  A significant break in a sewage line in the </w:t>
      </w:r>
      <w:r w:rsidR="0088114E" w:rsidRPr="002A1E81">
        <w:t>Mill</w:t>
      </w:r>
      <w:r w:rsidR="004E2B86" w:rsidRPr="002A1E81">
        <w:t xml:space="preserve"> River</w:t>
      </w:r>
      <w:r w:rsidR="0088114E" w:rsidRPr="002A1E81">
        <w:t xml:space="preserve"> (New Haven)</w:t>
      </w:r>
      <w:r w:rsidR="004E2B86" w:rsidRPr="002A1E81">
        <w:t xml:space="preserve"> was the reason for </w:t>
      </w:r>
      <w:r w:rsidR="0088114E" w:rsidRPr="002A1E81">
        <w:t>5</w:t>
      </w:r>
      <w:r w:rsidR="004E2B86" w:rsidRPr="002A1E81">
        <w:t xml:space="preserve"> of the closure events</w:t>
      </w:r>
      <w:r w:rsidRPr="002A1E81">
        <w:t>. Table D1</w:t>
      </w:r>
      <w:r w:rsidR="00BC06CB" w:rsidRPr="002A1E81">
        <w:t xml:space="preserve"> shows these results along with other indices</w:t>
      </w:r>
      <w:r w:rsidR="002A1E81" w:rsidRPr="002A1E81">
        <w:t>.</w:t>
      </w:r>
    </w:p>
    <w:p w14:paraId="377A0B91" w14:textId="77777777" w:rsidR="002A1E81" w:rsidRDefault="002A1E81" w:rsidP="00C60547">
      <w:pPr>
        <w:pStyle w:val="NoSpacing"/>
      </w:pPr>
    </w:p>
    <w:p w14:paraId="3A7C3C92" w14:textId="70158E0E" w:rsidR="00C60547" w:rsidRDefault="00C60547" w:rsidP="00D1299A">
      <w:pPr>
        <w:pStyle w:val="NoSpacing"/>
        <w:outlineLvl w:val="1"/>
      </w:pPr>
      <w:bookmarkStart w:id="35" w:name="_Toc413850974"/>
      <w:bookmarkStart w:id="36" w:name="_Toc68010827"/>
      <w:r w:rsidRPr="0062421D">
        <w:rPr>
          <w:b/>
        </w:rPr>
        <w:t xml:space="preserve">Table </w:t>
      </w:r>
      <w:r>
        <w:rPr>
          <w:b/>
        </w:rPr>
        <w:t>D</w:t>
      </w:r>
      <w:r w:rsidRPr="0062421D">
        <w:rPr>
          <w:b/>
        </w:rPr>
        <w:t>1:</w:t>
      </w:r>
      <w:r>
        <w:t xml:space="preserve">  Summary Counts for Key Parameters </w:t>
      </w:r>
      <w:r w:rsidR="0096255E">
        <w:t>from</w:t>
      </w:r>
      <w:r>
        <w:t xml:space="preserve"> </w:t>
      </w:r>
      <w:r w:rsidR="009222ED" w:rsidRPr="002A1E81">
        <w:t>the</w:t>
      </w:r>
      <w:r w:rsidR="00AE311B" w:rsidRPr="002A1E81">
        <w:t xml:space="preserve"> </w:t>
      </w:r>
      <w:r w:rsidR="00703DC8" w:rsidRPr="002A1E81">
        <w:t>20</w:t>
      </w:r>
      <w:r w:rsidR="0088114E" w:rsidRPr="002A1E81">
        <w:t>20</w:t>
      </w:r>
      <w:r w:rsidRPr="002A1E81">
        <w:t xml:space="preserve"> Marine </w:t>
      </w:r>
      <w:r>
        <w:t>Beach Season.</w:t>
      </w:r>
      <w:bookmarkEnd w:id="35"/>
      <w:bookmarkEnd w:id="36"/>
    </w:p>
    <w:tbl>
      <w:tblPr>
        <w:tblW w:w="9280" w:type="dxa"/>
        <w:tblLook w:val="04A0" w:firstRow="1" w:lastRow="0" w:firstColumn="1" w:lastColumn="0" w:noHBand="0" w:noVBand="1"/>
      </w:tblPr>
      <w:tblGrid>
        <w:gridCol w:w="8320"/>
        <w:gridCol w:w="960"/>
      </w:tblGrid>
      <w:tr w:rsidR="0088114E" w:rsidRPr="00BE6B5D" w14:paraId="16762CE9" w14:textId="77777777" w:rsidTr="00BE6B5D">
        <w:trPr>
          <w:trHeight w:val="480"/>
        </w:trPr>
        <w:tc>
          <w:tcPr>
            <w:tcW w:w="8320"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4B2C8575" w14:textId="6D82C6FB" w:rsidR="0088114E" w:rsidRPr="00BE6B5D" w:rsidRDefault="0088114E" w:rsidP="0088114E">
            <w:pPr>
              <w:spacing w:after="0"/>
              <w:jc w:val="center"/>
              <w:rPr>
                <w:rFonts w:ascii="Calibri" w:eastAsia="Times New Roman" w:hAnsi="Calibri" w:cs="Calibri"/>
                <w:b/>
                <w:bCs/>
                <w:i/>
                <w:iCs/>
                <w:color w:val="000000"/>
              </w:rPr>
            </w:pPr>
            <w:r>
              <w:rPr>
                <w:rFonts w:ascii="Calibri" w:hAnsi="Calibri" w:cs="Calibri"/>
                <w:b/>
                <w:bCs/>
                <w:i/>
                <w:iCs/>
                <w:color w:val="000000"/>
              </w:rPr>
              <w:t>Parameter</w:t>
            </w:r>
          </w:p>
        </w:tc>
        <w:tc>
          <w:tcPr>
            <w:tcW w:w="960" w:type="dxa"/>
            <w:tcBorders>
              <w:top w:val="single" w:sz="8" w:space="0" w:color="auto"/>
              <w:left w:val="nil"/>
              <w:bottom w:val="double" w:sz="6" w:space="0" w:color="auto"/>
              <w:right w:val="single" w:sz="8" w:space="0" w:color="auto"/>
            </w:tcBorders>
            <w:shd w:val="clear" w:color="auto" w:fill="auto"/>
            <w:noWrap/>
            <w:vAlign w:val="center"/>
            <w:hideMark/>
          </w:tcPr>
          <w:p w14:paraId="0608B0E0" w14:textId="4182C878" w:rsidR="0088114E" w:rsidRPr="00BE6B5D" w:rsidRDefault="0088114E" w:rsidP="0088114E">
            <w:pPr>
              <w:spacing w:after="0"/>
              <w:jc w:val="center"/>
              <w:rPr>
                <w:rFonts w:ascii="Calibri" w:eastAsia="Times New Roman" w:hAnsi="Calibri" w:cs="Calibri"/>
                <w:b/>
                <w:bCs/>
                <w:i/>
                <w:iCs/>
                <w:color w:val="000000"/>
              </w:rPr>
            </w:pPr>
            <w:r>
              <w:rPr>
                <w:rFonts w:ascii="Calibri" w:hAnsi="Calibri" w:cs="Calibri"/>
                <w:b/>
                <w:bCs/>
                <w:i/>
                <w:iCs/>
                <w:color w:val="000000"/>
              </w:rPr>
              <w:t>Count</w:t>
            </w:r>
          </w:p>
        </w:tc>
      </w:tr>
      <w:tr w:rsidR="0088114E" w:rsidRPr="00BE6B5D" w14:paraId="09DB5E5E" w14:textId="77777777" w:rsidTr="00BE6B5D">
        <w:trPr>
          <w:trHeight w:val="480"/>
        </w:trPr>
        <w:tc>
          <w:tcPr>
            <w:tcW w:w="8320" w:type="dxa"/>
            <w:tcBorders>
              <w:top w:val="nil"/>
              <w:left w:val="single" w:sz="8" w:space="0" w:color="auto"/>
              <w:bottom w:val="nil"/>
              <w:right w:val="single" w:sz="4" w:space="0" w:color="auto"/>
            </w:tcBorders>
            <w:shd w:val="clear" w:color="auto" w:fill="auto"/>
            <w:vAlign w:val="center"/>
            <w:hideMark/>
          </w:tcPr>
          <w:p w14:paraId="4EA5AE93" w14:textId="3CD30DAE" w:rsidR="0088114E" w:rsidRPr="00BE6B5D" w:rsidRDefault="0088114E" w:rsidP="0088114E">
            <w:pPr>
              <w:spacing w:after="0"/>
              <w:rPr>
                <w:rFonts w:ascii="Calibri" w:eastAsia="Times New Roman" w:hAnsi="Calibri" w:cs="Calibri"/>
                <w:color w:val="000000"/>
                <w:sz w:val="20"/>
                <w:szCs w:val="20"/>
              </w:rPr>
            </w:pPr>
            <w:r>
              <w:rPr>
                <w:rFonts w:ascii="Calibri" w:hAnsi="Calibri" w:cs="Calibri"/>
                <w:color w:val="000000"/>
                <w:sz w:val="20"/>
                <w:szCs w:val="20"/>
              </w:rPr>
              <w:t>Marine beaches tracked for the US EPA Beach Grant</w:t>
            </w:r>
          </w:p>
        </w:tc>
        <w:tc>
          <w:tcPr>
            <w:tcW w:w="960" w:type="dxa"/>
            <w:tcBorders>
              <w:top w:val="nil"/>
              <w:left w:val="nil"/>
              <w:bottom w:val="nil"/>
              <w:right w:val="single" w:sz="8" w:space="0" w:color="auto"/>
            </w:tcBorders>
            <w:shd w:val="clear" w:color="auto" w:fill="auto"/>
            <w:noWrap/>
            <w:vAlign w:val="bottom"/>
            <w:hideMark/>
          </w:tcPr>
          <w:p w14:paraId="452725A1" w14:textId="03CBFC9E" w:rsidR="0088114E" w:rsidRPr="00BE6B5D" w:rsidRDefault="0088114E" w:rsidP="0088114E">
            <w:pPr>
              <w:spacing w:after="0"/>
              <w:jc w:val="center"/>
              <w:rPr>
                <w:rFonts w:ascii="Calibri" w:eastAsia="Times New Roman" w:hAnsi="Calibri" w:cs="Calibri"/>
                <w:color w:val="000000"/>
                <w:sz w:val="20"/>
                <w:szCs w:val="20"/>
              </w:rPr>
            </w:pPr>
            <w:r>
              <w:rPr>
                <w:rFonts w:ascii="Calibri" w:hAnsi="Calibri" w:cs="Calibri"/>
                <w:color w:val="000000"/>
                <w:sz w:val="20"/>
                <w:szCs w:val="20"/>
              </w:rPr>
              <w:t>74</w:t>
            </w:r>
          </w:p>
        </w:tc>
      </w:tr>
      <w:tr w:rsidR="0088114E" w:rsidRPr="00BE6B5D" w14:paraId="1EF9C12A" w14:textId="77777777" w:rsidTr="00BE6B5D">
        <w:trPr>
          <w:trHeight w:val="480"/>
        </w:trPr>
        <w:tc>
          <w:tcPr>
            <w:tcW w:w="8320" w:type="dxa"/>
            <w:tcBorders>
              <w:top w:val="nil"/>
              <w:left w:val="single" w:sz="8" w:space="0" w:color="auto"/>
              <w:bottom w:val="nil"/>
              <w:right w:val="single" w:sz="4" w:space="0" w:color="auto"/>
            </w:tcBorders>
            <w:shd w:val="clear" w:color="auto" w:fill="auto"/>
            <w:vAlign w:val="center"/>
            <w:hideMark/>
          </w:tcPr>
          <w:p w14:paraId="3FBFFD90" w14:textId="72D4E1D5" w:rsidR="0088114E" w:rsidRPr="00BE6B5D" w:rsidRDefault="0088114E" w:rsidP="0088114E">
            <w:pPr>
              <w:spacing w:after="0"/>
              <w:rPr>
                <w:rFonts w:ascii="Calibri" w:eastAsia="Times New Roman" w:hAnsi="Calibri" w:cs="Calibri"/>
                <w:color w:val="000000"/>
                <w:sz w:val="20"/>
                <w:szCs w:val="20"/>
              </w:rPr>
            </w:pPr>
            <w:r>
              <w:rPr>
                <w:rFonts w:ascii="Calibri" w:hAnsi="Calibri" w:cs="Calibri"/>
                <w:color w:val="000000"/>
                <w:sz w:val="20"/>
                <w:szCs w:val="20"/>
              </w:rPr>
              <w:t>Beaches reporting marine recreational water quality monitoring samples</w:t>
            </w:r>
          </w:p>
        </w:tc>
        <w:tc>
          <w:tcPr>
            <w:tcW w:w="960" w:type="dxa"/>
            <w:tcBorders>
              <w:top w:val="nil"/>
              <w:left w:val="nil"/>
              <w:bottom w:val="nil"/>
              <w:right w:val="single" w:sz="8" w:space="0" w:color="auto"/>
            </w:tcBorders>
            <w:shd w:val="clear" w:color="auto" w:fill="auto"/>
            <w:noWrap/>
            <w:vAlign w:val="bottom"/>
            <w:hideMark/>
          </w:tcPr>
          <w:p w14:paraId="436F46BE" w14:textId="56EE956E" w:rsidR="0088114E" w:rsidRPr="00BE6B5D" w:rsidRDefault="0088114E" w:rsidP="0088114E">
            <w:pPr>
              <w:spacing w:after="0"/>
              <w:jc w:val="center"/>
              <w:rPr>
                <w:rFonts w:ascii="Calibri" w:eastAsia="Times New Roman" w:hAnsi="Calibri" w:cs="Calibri"/>
                <w:color w:val="000000"/>
                <w:sz w:val="20"/>
                <w:szCs w:val="20"/>
              </w:rPr>
            </w:pPr>
            <w:r>
              <w:rPr>
                <w:rFonts w:ascii="Calibri" w:hAnsi="Calibri" w:cs="Calibri"/>
                <w:color w:val="000000"/>
                <w:sz w:val="20"/>
                <w:szCs w:val="20"/>
              </w:rPr>
              <w:t>69</w:t>
            </w:r>
          </w:p>
        </w:tc>
      </w:tr>
      <w:tr w:rsidR="0088114E" w:rsidRPr="00BE6B5D" w14:paraId="6F12E8CD" w14:textId="77777777" w:rsidTr="00BE6B5D">
        <w:trPr>
          <w:trHeight w:val="480"/>
        </w:trPr>
        <w:tc>
          <w:tcPr>
            <w:tcW w:w="8320" w:type="dxa"/>
            <w:tcBorders>
              <w:top w:val="nil"/>
              <w:left w:val="single" w:sz="8" w:space="0" w:color="auto"/>
              <w:bottom w:val="nil"/>
              <w:right w:val="single" w:sz="4" w:space="0" w:color="auto"/>
            </w:tcBorders>
            <w:shd w:val="clear" w:color="auto" w:fill="auto"/>
            <w:vAlign w:val="center"/>
            <w:hideMark/>
          </w:tcPr>
          <w:p w14:paraId="6E742F70" w14:textId="61A8526B" w:rsidR="0088114E" w:rsidRPr="00BE6B5D" w:rsidRDefault="0088114E" w:rsidP="0088114E">
            <w:pPr>
              <w:spacing w:after="0"/>
              <w:rPr>
                <w:rFonts w:ascii="Calibri" w:eastAsia="Times New Roman" w:hAnsi="Calibri" w:cs="Calibri"/>
                <w:color w:val="000000"/>
                <w:sz w:val="20"/>
                <w:szCs w:val="20"/>
              </w:rPr>
            </w:pPr>
            <w:r>
              <w:rPr>
                <w:rFonts w:ascii="Calibri" w:hAnsi="Calibri" w:cs="Calibri"/>
                <w:color w:val="000000"/>
                <w:sz w:val="20"/>
                <w:szCs w:val="20"/>
              </w:rPr>
              <w:t>Reported marine beach Advisory Events</w:t>
            </w:r>
          </w:p>
        </w:tc>
        <w:tc>
          <w:tcPr>
            <w:tcW w:w="960" w:type="dxa"/>
            <w:tcBorders>
              <w:top w:val="nil"/>
              <w:left w:val="nil"/>
              <w:bottom w:val="nil"/>
              <w:right w:val="single" w:sz="8" w:space="0" w:color="auto"/>
            </w:tcBorders>
            <w:shd w:val="clear" w:color="auto" w:fill="auto"/>
            <w:noWrap/>
            <w:vAlign w:val="bottom"/>
            <w:hideMark/>
          </w:tcPr>
          <w:p w14:paraId="7A4CCAF4" w14:textId="5D8E57AB" w:rsidR="0088114E" w:rsidRPr="00BE6B5D" w:rsidRDefault="0088114E" w:rsidP="0088114E">
            <w:pPr>
              <w:spacing w:after="0"/>
              <w:jc w:val="center"/>
              <w:rPr>
                <w:rFonts w:ascii="Calibri" w:eastAsia="Times New Roman" w:hAnsi="Calibri" w:cs="Calibri"/>
                <w:color w:val="000000"/>
                <w:sz w:val="20"/>
                <w:szCs w:val="20"/>
              </w:rPr>
            </w:pPr>
            <w:r>
              <w:rPr>
                <w:rFonts w:ascii="Calibri" w:hAnsi="Calibri" w:cs="Calibri"/>
                <w:color w:val="000000"/>
                <w:sz w:val="20"/>
                <w:szCs w:val="20"/>
              </w:rPr>
              <w:t>2</w:t>
            </w:r>
          </w:p>
        </w:tc>
      </w:tr>
      <w:tr w:rsidR="0088114E" w:rsidRPr="00BE6B5D" w14:paraId="4BA40869" w14:textId="77777777" w:rsidTr="00BE6B5D">
        <w:trPr>
          <w:trHeight w:val="480"/>
        </w:trPr>
        <w:tc>
          <w:tcPr>
            <w:tcW w:w="8320" w:type="dxa"/>
            <w:tcBorders>
              <w:top w:val="nil"/>
              <w:left w:val="single" w:sz="8" w:space="0" w:color="auto"/>
              <w:bottom w:val="nil"/>
              <w:right w:val="single" w:sz="4" w:space="0" w:color="auto"/>
            </w:tcBorders>
            <w:shd w:val="clear" w:color="auto" w:fill="auto"/>
            <w:vAlign w:val="center"/>
            <w:hideMark/>
          </w:tcPr>
          <w:p w14:paraId="4379EB8C" w14:textId="23556513" w:rsidR="0088114E" w:rsidRPr="00BE6B5D" w:rsidRDefault="0088114E" w:rsidP="0088114E">
            <w:pPr>
              <w:spacing w:after="0"/>
              <w:rPr>
                <w:rFonts w:ascii="Calibri" w:eastAsia="Times New Roman" w:hAnsi="Calibri" w:cs="Calibri"/>
                <w:color w:val="000000"/>
                <w:sz w:val="20"/>
                <w:szCs w:val="20"/>
              </w:rPr>
            </w:pPr>
            <w:r>
              <w:rPr>
                <w:rFonts w:ascii="Calibri" w:hAnsi="Calibri" w:cs="Calibri"/>
                <w:color w:val="000000"/>
                <w:sz w:val="20"/>
                <w:szCs w:val="20"/>
              </w:rPr>
              <w:t>Reported marine beach Advisory Days</w:t>
            </w:r>
          </w:p>
        </w:tc>
        <w:tc>
          <w:tcPr>
            <w:tcW w:w="960" w:type="dxa"/>
            <w:tcBorders>
              <w:top w:val="nil"/>
              <w:left w:val="nil"/>
              <w:bottom w:val="nil"/>
              <w:right w:val="single" w:sz="8" w:space="0" w:color="auto"/>
            </w:tcBorders>
            <w:shd w:val="clear" w:color="auto" w:fill="auto"/>
            <w:noWrap/>
            <w:vAlign w:val="bottom"/>
            <w:hideMark/>
          </w:tcPr>
          <w:p w14:paraId="374E2311" w14:textId="655FAA4D" w:rsidR="0088114E" w:rsidRPr="00BE6B5D" w:rsidRDefault="0088114E" w:rsidP="0088114E">
            <w:pPr>
              <w:spacing w:after="0"/>
              <w:jc w:val="center"/>
              <w:rPr>
                <w:rFonts w:ascii="Calibri" w:eastAsia="Times New Roman" w:hAnsi="Calibri" w:cs="Calibri"/>
                <w:color w:val="000000"/>
                <w:sz w:val="20"/>
                <w:szCs w:val="20"/>
              </w:rPr>
            </w:pPr>
            <w:r>
              <w:rPr>
                <w:rFonts w:ascii="Calibri" w:hAnsi="Calibri" w:cs="Calibri"/>
                <w:color w:val="000000"/>
                <w:sz w:val="20"/>
                <w:szCs w:val="20"/>
              </w:rPr>
              <w:t>6</w:t>
            </w:r>
          </w:p>
        </w:tc>
      </w:tr>
      <w:tr w:rsidR="0088114E" w:rsidRPr="00BE6B5D" w14:paraId="165EC512" w14:textId="77777777" w:rsidTr="00BE6B5D">
        <w:trPr>
          <w:trHeight w:val="480"/>
        </w:trPr>
        <w:tc>
          <w:tcPr>
            <w:tcW w:w="8320" w:type="dxa"/>
            <w:tcBorders>
              <w:top w:val="nil"/>
              <w:left w:val="single" w:sz="8" w:space="0" w:color="auto"/>
              <w:bottom w:val="nil"/>
              <w:right w:val="single" w:sz="4" w:space="0" w:color="auto"/>
            </w:tcBorders>
            <w:shd w:val="clear" w:color="auto" w:fill="auto"/>
            <w:vAlign w:val="center"/>
            <w:hideMark/>
          </w:tcPr>
          <w:p w14:paraId="6EE377B0" w14:textId="247A3EA5" w:rsidR="0088114E" w:rsidRPr="00BE6B5D" w:rsidRDefault="0088114E" w:rsidP="0088114E">
            <w:pPr>
              <w:spacing w:after="0"/>
              <w:rPr>
                <w:rFonts w:ascii="Calibri" w:eastAsia="Times New Roman" w:hAnsi="Calibri" w:cs="Calibri"/>
                <w:color w:val="000000"/>
                <w:sz w:val="20"/>
                <w:szCs w:val="20"/>
              </w:rPr>
            </w:pPr>
            <w:r>
              <w:rPr>
                <w:rFonts w:ascii="Calibri" w:hAnsi="Calibri" w:cs="Calibri"/>
                <w:color w:val="000000"/>
                <w:sz w:val="20"/>
                <w:szCs w:val="20"/>
              </w:rPr>
              <w:t>Reported marine beach Closure Events</w:t>
            </w:r>
          </w:p>
        </w:tc>
        <w:tc>
          <w:tcPr>
            <w:tcW w:w="960" w:type="dxa"/>
            <w:tcBorders>
              <w:top w:val="nil"/>
              <w:left w:val="nil"/>
              <w:bottom w:val="nil"/>
              <w:right w:val="single" w:sz="8" w:space="0" w:color="auto"/>
            </w:tcBorders>
            <w:shd w:val="clear" w:color="auto" w:fill="auto"/>
            <w:noWrap/>
            <w:vAlign w:val="bottom"/>
            <w:hideMark/>
          </w:tcPr>
          <w:p w14:paraId="27738915" w14:textId="2E44C348" w:rsidR="0088114E" w:rsidRPr="00BE6B5D" w:rsidRDefault="0088114E" w:rsidP="0088114E">
            <w:pPr>
              <w:spacing w:after="0"/>
              <w:jc w:val="center"/>
              <w:rPr>
                <w:rFonts w:ascii="Calibri" w:eastAsia="Times New Roman" w:hAnsi="Calibri" w:cs="Calibri"/>
                <w:color w:val="000000"/>
                <w:sz w:val="20"/>
                <w:szCs w:val="20"/>
              </w:rPr>
            </w:pPr>
            <w:r>
              <w:rPr>
                <w:rFonts w:ascii="Calibri" w:hAnsi="Calibri" w:cs="Calibri"/>
                <w:color w:val="000000"/>
                <w:sz w:val="20"/>
                <w:szCs w:val="20"/>
              </w:rPr>
              <w:t>37</w:t>
            </w:r>
          </w:p>
        </w:tc>
      </w:tr>
      <w:tr w:rsidR="0088114E" w:rsidRPr="00BE6B5D" w14:paraId="78CF5390" w14:textId="77777777" w:rsidTr="00BE6B5D">
        <w:trPr>
          <w:trHeight w:val="480"/>
        </w:trPr>
        <w:tc>
          <w:tcPr>
            <w:tcW w:w="8320" w:type="dxa"/>
            <w:tcBorders>
              <w:top w:val="nil"/>
              <w:left w:val="single" w:sz="8" w:space="0" w:color="auto"/>
              <w:bottom w:val="nil"/>
              <w:right w:val="single" w:sz="4" w:space="0" w:color="auto"/>
            </w:tcBorders>
            <w:shd w:val="clear" w:color="auto" w:fill="auto"/>
            <w:vAlign w:val="center"/>
            <w:hideMark/>
          </w:tcPr>
          <w:p w14:paraId="4CBB003B" w14:textId="0914EFA4" w:rsidR="0088114E" w:rsidRPr="00BE6B5D" w:rsidRDefault="0088114E" w:rsidP="0088114E">
            <w:pPr>
              <w:spacing w:after="0"/>
              <w:rPr>
                <w:rFonts w:ascii="Calibri" w:eastAsia="Times New Roman" w:hAnsi="Calibri" w:cs="Calibri"/>
                <w:color w:val="000000"/>
                <w:sz w:val="20"/>
                <w:szCs w:val="20"/>
              </w:rPr>
            </w:pPr>
            <w:r>
              <w:rPr>
                <w:rFonts w:ascii="Calibri" w:hAnsi="Calibri" w:cs="Calibri"/>
                <w:color w:val="000000"/>
                <w:sz w:val="20"/>
                <w:szCs w:val="20"/>
              </w:rPr>
              <w:t>Reported marine beach Closure Days</w:t>
            </w:r>
          </w:p>
        </w:tc>
        <w:tc>
          <w:tcPr>
            <w:tcW w:w="960" w:type="dxa"/>
            <w:tcBorders>
              <w:top w:val="nil"/>
              <w:left w:val="nil"/>
              <w:bottom w:val="nil"/>
              <w:right w:val="single" w:sz="8" w:space="0" w:color="auto"/>
            </w:tcBorders>
            <w:shd w:val="clear" w:color="auto" w:fill="auto"/>
            <w:noWrap/>
            <w:vAlign w:val="bottom"/>
            <w:hideMark/>
          </w:tcPr>
          <w:p w14:paraId="3D04B638" w14:textId="6A188963" w:rsidR="0088114E" w:rsidRPr="00BE6B5D" w:rsidRDefault="0088114E" w:rsidP="0088114E">
            <w:pPr>
              <w:spacing w:after="0"/>
              <w:jc w:val="center"/>
              <w:rPr>
                <w:rFonts w:ascii="Calibri" w:eastAsia="Times New Roman" w:hAnsi="Calibri" w:cs="Calibri"/>
                <w:color w:val="000000"/>
                <w:sz w:val="20"/>
                <w:szCs w:val="20"/>
              </w:rPr>
            </w:pPr>
            <w:r>
              <w:rPr>
                <w:rFonts w:ascii="Calibri" w:hAnsi="Calibri" w:cs="Calibri"/>
                <w:color w:val="000000"/>
                <w:sz w:val="20"/>
                <w:szCs w:val="20"/>
              </w:rPr>
              <w:t>63</w:t>
            </w:r>
          </w:p>
        </w:tc>
      </w:tr>
      <w:tr w:rsidR="0088114E" w:rsidRPr="00BE6B5D" w14:paraId="65B69912" w14:textId="77777777" w:rsidTr="00BE6B5D">
        <w:trPr>
          <w:trHeight w:val="480"/>
        </w:trPr>
        <w:tc>
          <w:tcPr>
            <w:tcW w:w="8320" w:type="dxa"/>
            <w:tcBorders>
              <w:top w:val="nil"/>
              <w:left w:val="single" w:sz="8" w:space="0" w:color="auto"/>
              <w:bottom w:val="nil"/>
              <w:right w:val="single" w:sz="4" w:space="0" w:color="auto"/>
            </w:tcBorders>
            <w:shd w:val="clear" w:color="auto" w:fill="auto"/>
            <w:vAlign w:val="center"/>
            <w:hideMark/>
          </w:tcPr>
          <w:p w14:paraId="44C5B79E" w14:textId="323C744C" w:rsidR="0088114E" w:rsidRPr="00BE6B5D" w:rsidRDefault="0088114E" w:rsidP="0088114E">
            <w:pPr>
              <w:spacing w:after="0"/>
              <w:rPr>
                <w:rFonts w:ascii="Calibri" w:eastAsia="Times New Roman" w:hAnsi="Calibri" w:cs="Calibri"/>
                <w:color w:val="000000"/>
                <w:sz w:val="20"/>
                <w:szCs w:val="20"/>
              </w:rPr>
            </w:pPr>
            <w:r>
              <w:rPr>
                <w:rFonts w:ascii="Calibri" w:hAnsi="Calibri" w:cs="Calibri"/>
                <w:color w:val="000000"/>
                <w:sz w:val="20"/>
                <w:szCs w:val="20"/>
              </w:rPr>
              <w:t xml:space="preserve">Total reported marine beach </w:t>
            </w:r>
            <w:r>
              <w:rPr>
                <w:rFonts w:ascii="Arial" w:hAnsi="Arial" w:cs="Arial"/>
                <w:color w:val="000000"/>
                <w:sz w:val="20"/>
                <w:szCs w:val="20"/>
              </w:rPr>
              <w:t>events (closure events and advisory events)</w:t>
            </w:r>
          </w:p>
        </w:tc>
        <w:tc>
          <w:tcPr>
            <w:tcW w:w="960" w:type="dxa"/>
            <w:tcBorders>
              <w:top w:val="nil"/>
              <w:left w:val="nil"/>
              <w:bottom w:val="nil"/>
              <w:right w:val="single" w:sz="8" w:space="0" w:color="auto"/>
            </w:tcBorders>
            <w:shd w:val="clear" w:color="auto" w:fill="auto"/>
            <w:noWrap/>
            <w:vAlign w:val="bottom"/>
            <w:hideMark/>
          </w:tcPr>
          <w:p w14:paraId="70220F6C" w14:textId="295A9E5E" w:rsidR="0088114E" w:rsidRPr="00BE6B5D" w:rsidRDefault="0088114E" w:rsidP="0088114E">
            <w:pPr>
              <w:spacing w:after="0"/>
              <w:jc w:val="center"/>
              <w:rPr>
                <w:rFonts w:ascii="Calibri" w:eastAsia="Times New Roman" w:hAnsi="Calibri" w:cs="Calibri"/>
                <w:color w:val="000000"/>
                <w:sz w:val="20"/>
                <w:szCs w:val="20"/>
              </w:rPr>
            </w:pPr>
            <w:r>
              <w:rPr>
                <w:rFonts w:ascii="Calibri" w:hAnsi="Calibri" w:cs="Calibri"/>
                <w:color w:val="000000"/>
                <w:sz w:val="20"/>
                <w:szCs w:val="20"/>
              </w:rPr>
              <w:t>39</w:t>
            </w:r>
          </w:p>
        </w:tc>
      </w:tr>
      <w:tr w:rsidR="0088114E" w:rsidRPr="00BE6B5D" w14:paraId="643F9239" w14:textId="77777777" w:rsidTr="00BE6B5D">
        <w:trPr>
          <w:trHeight w:val="480"/>
        </w:trPr>
        <w:tc>
          <w:tcPr>
            <w:tcW w:w="8320" w:type="dxa"/>
            <w:tcBorders>
              <w:top w:val="nil"/>
              <w:left w:val="single" w:sz="8" w:space="0" w:color="auto"/>
              <w:bottom w:val="nil"/>
              <w:right w:val="single" w:sz="4" w:space="0" w:color="auto"/>
            </w:tcBorders>
            <w:shd w:val="clear" w:color="auto" w:fill="auto"/>
            <w:vAlign w:val="center"/>
            <w:hideMark/>
          </w:tcPr>
          <w:p w14:paraId="291B24AD" w14:textId="318FBB9F" w:rsidR="0088114E" w:rsidRPr="00BE6B5D" w:rsidRDefault="0088114E" w:rsidP="0088114E">
            <w:pPr>
              <w:spacing w:after="0"/>
              <w:rPr>
                <w:rFonts w:ascii="Calibri" w:eastAsia="Times New Roman" w:hAnsi="Calibri" w:cs="Calibri"/>
                <w:color w:val="000000"/>
                <w:sz w:val="20"/>
                <w:szCs w:val="20"/>
              </w:rPr>
            </w:pPr>
            <w:r>
              <w:rPr>
                <w:rFonts w:ascii="Calibri" w:hAnsi="Calibri" w:cs="Calibri"/>
                <w:color w:val="000000"/>
                <w:sz w:val="20"/>
                <w:szCs w:val="20"/>
              </w:rPr>
              <w:t>Total reported marine beach event days (closure days and advisory days)</w:t>
            </w:r>
          </w:p>
        </w:tc>
        <w:tc>
          <w:tcPr>
            <w:tcW w:w="960" w:type="dxa"/>
            <w:tcBorders>
              <w:top w:val="nil"/>
              <w:left w:val="nil"/>
              <w:bottom w:val="nil"/>
              <w:right w:val="single" w:sz="8" w:space="0" w:color="auto"/>
            </w:tcBorders>
            <w:shd w:val="clear" w:color="auto" w:fill="auto"/>
            <w:noWrap/>
            <w:vAlign w:val="bottom"/>
            <w:hideMark/>
          </w:tcPr>
          <w:p w14:paraId="115AD239" w14:textId="73BA60E0" w:rsidR="0088114E" w:rsidRPr="00BE6B5D" w:rsidRDefault="0088114E" w:rsidP="0088114E">
            <w:pPr>
              <w:spacing w:after="0"/>
              <w:jc w:val="center"/>
              <w:rPr>
                <w:rFonts w:ascii="Calibri" w:eastAsia="Times New Roman" w:hAnsi="Calibri" w:cs="Calibri"/>
                <w:color w:val="000000"/>
                <w:sz w:val="20"/>
                <w:szCs w:val="20"/>
              </w:rPr>
            </w:pPr>
            <w:r>
              <w:rPr>
                <w:rFonts w:ascii="Calibri" w:hAnsi="Calibri" w:cs="Calibri"/>
                <w:color w:val="000000"/>
                <w:sz w:val="20"/>
                <w:szCs w:val="20"/>
              </w:rPr>
              <w:t>80</w:t>
            </w:r>
          </w:p>
        </w:tc>
      </w:tr>
      <w:tr w:rsidR="0088114E" w:rsidRPr="00BE6B5D" w14:paraId="1A7E97C4" w14:textId="77777777" w:rsidTr="00BE6B5D">
        <w:trPr>
          <w:trHeight w:val="480"/>
        </w:trPr>
        <w:tc>
          <w:tcPr>
            <w:tcW w:w="8320" w:type="dxa"/>
            <w:tcBorders>
              <w:top w:val="nil"/>
              <w:left w:val="single" w:sz="8" w:space="0" w:color="auto"/>
              <w:bottom w:val="nil"/>
              <w:right w:val="single" w:sz="4" w:space="0" w:color="auto"/>
            </w:tcBorders>
            <w:shd w:val="clear" w:color="auto" w:fill="auto"/>
            <w:vAlign w:val="center"/>
            <w:hideMark/>
          </w:tcPr>
          <w:p w14:paraId="75D9736A" w14:textId="78DAA2C1" w:rsidR="0088114E" w:rsidRPr="00BE6B5D" w:rsidRDefault="0088114E" w:rsidP="0088114E">
            <w:pPr>
              <w:spacing w:after="0"/>
              <w:rPr>
                <w:rFonts w:ascii="Calibri" w:eastAsia="Times New Roman" w:hAnsi="Calibri" w:cs="Calibri"/>
                <w:color w:val="000000"/>
                <w:sz w:val="20"/>
                <w:szCs w:val="20"/>
              </w:rPr>
            </w:pPr>
            <w:r>
              <w:rPr>
                <w:rFonts w:ascii="Calibri" w:hAnsi="Calibri" w:cs="Calibri"/>
                <w:color w:val="000000"/>
                <w:sz w:val="20"/>
                <w:szCs w:val="20"/>
              </w:rPr>
              <w:t>Tier 1 marine beaches</w:t>
            </w:r>
          </w:p>
        </w:tc>
        <w:tc>
          <w:tcPr>
            <w:tcW w:w="960" w:type="dxa"/>
            <w:tcBorders>
              <w:top w:val="nil"/>
              <w:left w:val="nil"/>
              <w:bottom w:val="nil"/>
              <w:right w:val="single" w:sz="8" w:space="0" w:color="auto"/>
            </w:tcBorders>
            <w:shd w:val="clear" w:color="auto" w:fill="auto"/>
            <w:noWrap/>
            <w:vAlign w:val="bottom"/>
            <w:hideMark/>
          </w:tcPr>
          <w:p w14:paraId="322D9A20" w14:textId="5B969AA7" w:rsidR="0088114E" w:rsidRPr="00BE6B5D" w:rsidRDefault="0088114E" w:rsidP="0088114E">
            <w:pPr>
              <w:spacing w:after="0"/>
              <w:jc w:val="center"/>
              <w:rPr>
                <w:rFonts w:ascii="Calibri" w:eastAsia="Times New Roman" w:hAnsi="Calibri" w:cs="Calibri"/>
                <w:color w:val="000000"/>
                <w:sz w:val="20"/>
                <w:szCs w:val="20"/>
              </w:rPr>
            </w:pPr>
            <w:r>
              <w:rPr>
                <w:rFonts w:ascii="Calibri" w:hAnsi="Calibri" w:cs="Calibri"/>
                <w:color w:val="000000"/>
                <w:sz w:val="20"/>
                <w:szCs w:val="20"/>
              </w:rPr>
              <w:t>63</w:t>
            </w:r>
          </w:p>
        </w:tc>
      </w:tr>
      <w:tr w:rsidR="0088114E" w:rsidRPr="00BE6B5D" w14:paraId="394169BC" w14:textId="77777777" w:rsidTr="00BE6B5D">
        <w:trPr>
          <w:trHeight w:val="480"/>
        </w:trPr>
        <w:tc>
          <w:tcPr>
            <w:tcW w:w="8320" w:type="dxa"/>
            <w:tcBorders>
              <w:top w:val="nil"/>
              <w:left w:val="single" w:sz="8" w:space="0" w:color="auto"/>
              <w:bottom w:val="nil"/>
              <w:right w:val="single" w:sz="4" w:space="0" w:color="auto"/>
            </w:tcBorders>
            <w:shd w:val="clear" w:color="auto" w:fill="auto"/>
            <w:vAlign w:val="center"/>
            <w:hideMark/>
          </w:tcPr>
          <w:p w14:paraId="05910164" w14:textId="1AA86223" w:rsidR="0088114E" w:rsidRPr="00BE6B5D" w:rsidRDefault="0088114E" w:rsidP="0088114E">
            <w:pPr>
              <w:spacing w:after="0"/>
              <w:rPr>
                <w:rFonts w:ascii="Calibri" w:eastAsia="Times New Roman" w:hAnsi="Calibri" w:cs="Calibri"/>
                <w:color w:val="000000"/>
                <w:sz w:val="20"/>
                <w:szCs w:val="20"/>
              </w:rPr>
            </w:pPr>
            <w:r>
              <w:rPr>
                <w:rFonts w:ascii="Calibri" w:hAnsi="Calibri" w:cs="Calibri"/>
                <w:color w:val="000000"/>
                <w:sz w:val="20"/>
                <w:szCs w:val="20"/>
              </w:rPr>
              <w:t>Tier 2 marine beaches</w:t>
            </w:r>
          </w:p>
        </w:tc>
        <w:tc>
          <w:tcPr>
            <w:tcW w:w="960" w:type="dxa"/>
            <w:tcBorders>
              <w:top w:val="nil"/>
              <w:left w:val="nil"/>
              <w:bottom w:val="nil"/>
              <w:right w:val="single" w:sz="8" w:space="0" w:color="auto"/>
            </w:tcBorders>
            <w:shd w:val="clear" w:color="auto" w:fill="auto"/>
            <w:noWrap/>
            <w:vAlign w:val="bottom"/>
            <w:hideMark/>
          </w:tcPr>
          <w:p w14:paraId="26EEFBDF" w14:textId="77FFBADD" w:rsidR="0088114E" w:rsidRPr="00BE6B5D" w:rsidRDefault="0088114E" w:rsidP="0088114E">
            <w:pPr>
              <w:spacing w:after="0"/>
              <w:jc w:val="center"/>
              <w:rPr>
                <w:rFonts w:ascii="Calibri" w:eastAsia="Times New Roman" w:hAnsi="Calibri" w:cs="Calibri"/>
                <w:color w:val="000000"/>
                <w:sz w:val="20"/>
                <w:szCs w:val="20"/>
              </w:rPr>
            </w:pPr>
            <w:r>
              <w:rPr>
                <w:rFonts w:ascii="Calibri" w:hAnsi="Calibri" w:cs="Calibri"/>
                <w:color w:val="000000"/>
                <w:sz w:val="20"/>
                <w:szCs w:val="20"/>
              </w:rPr>
              <w:t>9</w:t>
            </w:r>
          </w:p>
        </w:tc>
      </w:tr>
      <w:tr w:rsidR="0088114E" w:rsidRPr="00BE6B5D" w14:paraId="0E66837D" w14:textId="77777777" w:rsidTr="00BE6B5D">
        <w:trPr>
          <w:trHeight w:val="480"/>
        </w:trPr>
        <w:tc>
          <w:tcPr>
            <w:tcW w:w="8320" w:type="dxa"/>
            <w:tcBorders>
              <w:top w:val="nil"/>
              <w:left w:val="single" w:sz="8" w:space="0" w:color="auto"/>
              <w:bottom w:val="nil"/>
              <w:right w:val="single" w:sz="4" w:space="0" w:color="auto"/>
            </w:tcBorders>
            <w:shd w:val="clear" w:color="auto" w:fill="auto"/>
            <w:vAlign w:val="center"/>
            <w:hideMark/>
          </w:tcPr>
          <w:p w14:paraId="1D823554" w14:textId="1E77F143" w:rsidR="0088114E" w:rsidRPr="00BE6B5D" w:rsidRDefault="0088114E" w:rsidP="0088114E">
            <w:pPr>
              <w:spacing w:after="0"/>
              <w:rPr>
                <w:rFonts w:ascii="Calibri" w:eastAsia="Times New Roman" w:hAnsi="Calibri" w:cs="Calibri"/>
                <w:color w:val="000000"/>
                <w:sz w:val="20"/>
                <w:szCs w:val="20"/>
              </w:rPr>
            </w:pPr>
            <w:r>
              <w:rPr>
                <w:rFonts w:ascii="Calibri" w:hAnsi="Calibri" w:cs="Calibri"/>
                <w:color w:val="000000"/>
                <w:sz w:val="20"/>
                <w:szCs w:val="20"/>
              </w:rPr>
              <w:t>Tier 3 marine beaches</w:t>
            </w:r>
          </w:p>
        </w:tc>
        <w:tc>
          <w:tcPr>
            <w:tcW w:w="960" w:type="dxa"/>
            <w:tcBorders>
              <w:top w:val="nil"/>
              <w:left w:val="nil"/>
              <w:bottom w:val="nil"/>
              <w:right w:val="single" w:sz="8" w:space="0" w:color="auto"/>
            </w:tcBorders>
            <w:shd w:val="clear" w:color="auto" w:fill="auto"/>
            <w:noWrap/>
            <w:vAlign w:val="bottom"/>
            <w:hideMark/>
          </w:tcPr>
          <w:p w14:paraId="27449DCD" w14:textId="1C3C9297" w:rsidR="0088114E" w:rsidRPr="00BE6B5D" w:rsidRDefault="0088114E" w:rsidP="0088114E">
            <w:pPr>
              <w:spacing w:after="0"/>
              <w:jc w:val="center"/>
              <w:rPr>
                <w:rFonts w:ascii="Calibri" w:eastAsia="Times New Roman" w:hAnsi="Calibri" w:cs="Calibri"/>
                <w:color w:val="000000"/>
                <w:sz w:val="20"/>
                <w:szCs w:val="20"/>
              </w:rPr>
            </w:pPr>
            <w:r>
              <w:rPr>
                <w:rFonts w:ascii="Calibri" w:hAnsi="Calibri" w:cs="Calibri"/>
                <w:color w:val="000000"/>
                <w:sz w:val="20"/>
                <w:szCs w:val="20"/>
              </w:rPr>
              <w:t>2</w:t>
            </w:r>
          </w:p>
        </w:tc>
      </w:tr>
      <w:tr w:rsidR="0088114E" w:rsidRPr="00BE6B5D" w14:paraId="71A923AE" w14:textId="77777777" w:rsidTr="00BE6B5D">
        <w:trPr>
          <w:trHeight w:val="480"/>
        </w:trPr>
        <w:tc>
          <w:tcPr>
            <w:tcW w:w="8320" w:type="dxa"/>
            <w:tcBorders>
              <w:top w:val="nil"/>
              <w:left w:val="single" w:sz="8" w:space="0" w:color="auto"/>
              <w:bottom w:val="nil"/>
              <w:right w:val="single" w:sz="4" w:space="0" w:color="auto"/>
            </w:tcBorders>
            <w:shd w:val="clear" w:color="auto" w:fill="auto"/>
            <w:vAlign w:val="center"/>
            <w:hideMark/>
          </w:tcPr>
          <w:p w14:paraId="0DCF06DD" w14:textId="07E4E75D" w:rsidR="0088114E" w:rsidRPr="00BE6B5D" w:rsidRDefault="0088114E" w:rsidP="0088114E">
            <w:pPr>
              <w:spacing w:after="0"/>
              <w:rPr>
                <w:rFonts w:ascii="Calibri" w:eastAsia="Times New Roman" w:hAnsi="Calibri" w:cs="Calibri"/>
                <w:color w:val="000000"/>
                <w:sz w:val="20"/>
                <w:szCs w:val="20"/>
              </w:rPr>
            </w:pPr>
            <w:r>
              <w:rPr>
                <w:rFonts w:ascii="Calibri" w:hAnsi="Calibri" w:cs="Calibri"/>
                <w:color w:val="000000"/>
                <w:sz w:val="20"/>
                <w:szCs w:val="20"/>
              </w:rPr>
              <w:t xml:space="preserve">Reported marine beach </w:t>
            </w:r>
            <w:r>
              <w:rPr>
                <w:rFonts w:ascii="Arial" w:hAnsi="Arial" w:cs="Arial"/>
                <w:color w:val="000000"/>
                <w:sz w:val="20"/>
                <w:szCs w:val="20"/>
              </w:rPr>
              <w:t>closure events due to elevated indicator bacteria</w:t>
            </w:r>
          </w:p>
        </w:tc>
        <w:tc>
          <w:tcPr>
            <w:tcW w:w="960" w:type="dxa"/>
            <w:tcBorders>
              <w:top w:val="nil"/>
              <w:left w:val="nil"/>
              <w:bottom w:val="nil"/>
              <w:right w:val="single" w:sz="8" w:space="0" w:color="auto"/>
            </w:tcBorders>
            <w:shd w:val="clear" w:color="auto" w:fill="auto"/>
            <w:noWrap/>
            <w:vAlign w:val="bottom"/>
            <w:hideMark/>
          </w:tcPr>
          <w:p w14:paraId="5A470574" w14:textId="72686FF1" w:rsidR="0088114E" w:rsidRPr="00BE6B5D" w:rsidRDefault="0088114E" w:rsidP="0088114E">
            <w:pPr>
              <w:spacing w:after="0"/>
              <w:jc w:val="center"/>
              <w:rPr>
                <w:rFonts w:ascii="Calibri" w:eastAsia="Times New Roman" w:hAnsi="Calibri" w:cs="Calibri"/>
                <w:color w:val="000000"/>
                <w:sz w:val="20"/>
                <w:szCs w:val="20"/>
              </w:rPr>
            </w:pPr>
            <w:r>
              <w:rPr>
                <w:rFonts w:ascii="Calibri" w:hAnsi="Calibri" w:cs="Calibri"/>
                <w:color w:val="000000"/>
                <w:sz w:val="20"/>
                <w:szCs w:val="20"/>
              </w:rPr>
              <w:t>10</w:t>
            </w:r>
          </w:p>
        </w:tc>
      </w:tr>
      <w:tr w:rsidR="0088114E" w:rsidRPr="00BE6B5D" w14:paraId="7ED561CF" w14:textId="77777777" w:rsidTr="00BE6B5D">
        <w:trPr>
          <w:trHeight w:val="480"/>
        </w:trPr>
        <w:tc>
          <w:tcPr>
            <w:tcW w:w="8320" w:type="dxa"/>
            <w:tcBorders>
              <w:top w:val="nil"/>
              <w:left w:val="single" w:sz="8" w:space="0" w:color="auto"/>
              <w:bottom w:val="nil"/>
              <w:right w:val="single" w:sz="4" w:space="0" w:color="auto"/>
            </w:tcBorders>
            <w:shd w:val="clear" w:color="auto" w:fill="auto"/>
            <w:vAlign w:val="center"/>
            <w:hideMark/>
          </w:tcPr>
          <w:p w14:paraId="00CAC3AD" w14:textId="01141DF9" w:rsidR="0088114E" w:rsidRPr="00BE6B5D" w:rsidRDefault="0088114E" w:rsidP="0088114E">
            <w:pPr>
              <w:spacing w:after="0"/>
              <w:rPr>
                <w:rFonts w:ascii="Calibri" w:eastAsia="Times New Roman" w:hAnsi="Calibri" w:cs="Calibri"/>
                <w:color w:val="000000"/>
                <w:sz w:val="20"/>
                <w:szCs w:val="20"/>
              </w:rPr>
            </w:pPr>
            <w:r>
              <w:rPr>
                <w:rFonts w:ascii="Calibri" w:hAnsi="Calibri" w:cs="Calibri"/>
                <w:color w:val="000000"/>
                <w:sz w:val="20"/>
                <w:szCs w:val="20"/>
              </w:rPr>
              <w:t xml:space="preserve">Reported marine beach </w:t>
            </w:r>
            <w:r>
              <w:rPr>
                <w:rFonts w:ascii="Arial" w:hAnsi="Arial" w:cs="Arial"/>
                <w:color w:val="000000"/>
                <w:sz w:val="20"/>
                <w:szCs w:val="20"/>
              </w:rPr>
              <w:t>closure events preemptive due to heavy rainfall</w:t>
            </w:r>
          </w:p>
        </w:tc>
        <w:tc>
          <w:tcPr>
            <w:tcW w:w="960" w:type="dxa"/>
            <w:tcBorders>
              <w:top w:val="nil"/>
              <w:left w:val="nil"/>
              <w:bottom w:val="nil"/>
              <w:right w:val="single" w:sz="8" w:space="0" w:color="auto"/>
            </w:tcBorders>
            <w:shd w:val="clear" w:color="auto" w:fill="auto"/>
            <w:noWrap/>
            <w:vAlign w:val="bottom"/>
            <w:hideMark/>
          </w:tcPr>
          <w:p w14:paraId="7DC161E4" w14:textId="3EC215D5" w:rsidR="0088114E" w:rsidRPr="00BE6B5D" w:rsidRDefault="0088114E" w:rsidP="0088114E">
            <w:pPr>
              <w:spacing w:after="0"/>
              <w:jc w:val="center"/>
              <w:rPr>
                <w:rFonts w:ascii="Calibri" w:eastAsia="Times New Roman" w:hAnsi="Calibri" w:cs="Calibri"/>
                <w:color w:val="000000"/>
                <w:sz w:val="20"/>
                <w:szCs w:val="20"/>
              </w:rPr>
            </w:pPr>
            <w:r>
              <w:rPr>
                <w:rFonts w:ascii="Calibri" w:hAnsi="Calibri" w:cs="Calibri"/>
                <w:color w:val="000000"/>
                <w:sz w:val="20"/>
                <w:szCs w:val="20"/>
              </w:rPr>
              <w:t>23</w:t>
            </w:r>
          </w:p>
        </w:tc>
      </w:tr>
      <w:tr w:rsidR="0088114E" w:rsidRPr="00BE6B5D" w14:paraId="6CD715F5" w14:textId="77777777" w:rsidTr="00BE6B5D">
        <w:trPr>
          <w:trHeight w:val="480"/>
        </w:trPr>
        <w:tc>
          <w:tcPr>
            <w:tcW w:w="8320" w:type="dxa"/>
            <w:tcBorders>
              <w:top w:val="nil"/>
              <w:left w:val="single" w:sz="8" w:space="0" w:color="auto"/>
              <w:bottom w:val="nil"/>
              <w:right w:val="single" w:sz="4" w:space="0" w:color="auto"/>
            </w:tcBorders>
            <w:shd w:val="clear" w:color="auto" w:fill="auto"/>
            <w:vAlign w:val="center"/>
            <w:hideMark/>
          </w:tcPr>
          <w:p w14:paraId="5B1642DA" w14:textId="5B043DCE" w:rsidR="0088114E" w:rsidRPr="00BE6B5D" w:rsidRDefault="0088114E" w:rsidP="0088114E">
            <w:pPr>
              <w:spacing w:after="0"/>
              <w:rPr>
                <w:rFonts w:ascii="Calibri" w:eastAsia="Times New Roman" w:hAnsi="Calibri" w:cs="Calibri"/>
                <w:color w:val="000000"/>
                <w:sz w:val="20"/>
                <w:szCs w:val="20"/>
              </w:rPr>
            </w:pPr>
            <w:r>
              <w:rPr>
                <w:rFonts w:ascii="Calibri" w:hAnsi="Calibri" w:cs="Calibri"/>
                <w:color w:val="000000"/>
                <w:sz w:val="20"/>
                <w:szCs w:val="20"/>
              </w:rPr>
              <w:t xml:space="preserve">Reported marine beach recreational water quality monitoring samples </w:t>
            </w:r>
          </w:p>
        </w:tc>
        <w:tc>
          <w:tcPr>
            <w:tcW w:w="960" w:type="dxa"/>
            <w:tcBorders>
              <w:top w:val="nil"/>
              <w:left w:val="nil"/>
              <w:bottom w:val="nil"/>
              <w:right w:val="single" w:sz="8" w:space="0" w:color="auto"/>
            </w:tcBorders>
            <w:shd w:val="clear" w:color="auto" w:fill="auto"/>
            <w:noWrap/>
            <w:vAlign w:val="bottom"/>
            <w:hideMark/>
          </w:tcPr>
          <w:p w14:paraId="000F7A65" w14:textId="167E046E" w:rsidR="0088114E" w:rsidRPr="00BE6B5D" w:rsidRDefault="0088114E" w:rsidP="0088114E">
            <w:pPr>
              <w:spacing w:after="0"/>
              <w:jc w:val="center"/>
              <w:rPr>
                <w:rFonts w:ascii="Calibri" w:eastAsia="Times New Roman" w:hAnsi="Calibri" w:cs="Calibri"/>
                <w:color w:val="000000"/>
                <w:sz w:val="20"/>
                <w:szCs w:val="20"/>
              </w:rPr>
            </w:pPr>
            <w:r>
              <w:rPr>
                <w:rFonts w:ascii="Calibri" w:hAnsi="Calibri" w:cs="Calibri"/>
                <w:color w:val="000000"/>
                <w:sz w:val="20"/>
                <w:szCs w:val="20"/>
              </w:rPr>
              <w:t>1835</w:t>
            </w:r>
          </w:p>
        </w:tc>
      </w:tr>
      <w:tr w:rsidR="0088114E" w:rsidRPr="00BE6B5D" w14:paraId="0DD18381" w14:textId="77777777" w:rsidTr="00BE6B5D">
        <w:trPr>
          <w:trHeight w:val="480"/>
        </w:trPr>
        <w:tc>
          <w:tcPr>
            <w:tcW w:w="8320" w:type="dxa"/>
            <w:tcBorders>
              <w:top w:val="nil"/>
              <w:left w:val="single" w:sz="8" w:space="0" w:color="auto"/>
              <w:bottom w:val="nil"/>
              <w:right w:val="single" w:sz="4" w:space="0" w:color="auto"/>
            </w:tcBorders>
            <w:shd w:val="clear" w:color="auto" w:fill="auto"/>
            <w:vAlign w:val="center"/>
            <w:hideMark/>
          </w:tcPr>
          <w:p w14:paraId="12724AB9" w14:textId="78E4425B" w:rsidR="0088114E" w:rsidRPr="00BE6B5D" w:rsidRDefault="0088114E" w:rsidP="0088114E">
            <w:pPr>
              <w:spacing w:after="0"/>
              <w:rPr>
                <w:rFonts w:ascii="Calibri" w:eastAsia="Times New Roman" w:hAnsi="Calibri" w:cs="Calibri"/>
                <w:color w:val="000000"/>
                <w:sz w:val="20"/>
                <w:szCs w:val="20"/>
              </w:rPr>
            </w:pPr>
            <w:r>
              <w:rPr>
                <w:rFonts w:ascii="Calibri" w:hAnsi="Calibri" w:cs="Calibri"/>
                <w:color w:val="000000"/>
                <w:sz w:val="20"/>
                <w:szCs w:val="20"/>
              </w:rPr>
              <w:t xml:space="preserve">Marine beach recreational water quality monitoring samples that exceeded 104 CFU/100ml </w:t>
            </w:r>
          </w:p>
        </w:tc>
        <w:tc>
          <w:tcPr>
            <w:tcW w:w="960" w:type="dxa"/>
            <w:tcBorders>
              <w:top w:val="nil"/>
              <w:left w:val="nil"/>
              <w:bottom w:val="nil"/>
              <w:right w:val="single" w:sz="8" w:space="0" w:color="auto"/>
            </w:tcBorders>
            <w:shd w:val="clear" w:color="auto" w:fill="auto"/>
            <w:noWrap/>
            <w:vAlign w:val="bottom"/>
            <w:hideMark/>
          </w:tcPr>
          <w:p w14:paraId="45A95FEB" w14:textId="13360421" w:rsidR="0088114E" w:rsidRPr="00BE6B5D" w:rsidRDefault="0088114E" w:rsidP="0088114E">
            <w:pPr>
              <w:spacing w:after="0"/>
              <w:jc w:val="center"/>
              <w:rPr>
                <w:rFonts w:ascii="Calibri" w:eastAsia="Times New Roman" w:hAnsi="Calibri" w:cs="Calibri"/>
                <w:color w:val="000000"/>
                <w:sz w:val="20"/>
                <w:szCs w:val="20"/>
              </w:rPr>
            </w:pPr>
            <w:r>
              <w:rPr>
                <w:rFonts w:ascii="Calibri" w:hAnsi="Calibri" w:cs="Calibri"/>
                <w:color w:val="000000"/>
                <w:sz w:val="20"/>
                <w:szCs w:val="20"/>
              </w:rPr>
              <w:t>85</w:t>
            </w:r>
          </w:p>
        </w:tc>
      </w:tr>
      <w:tr w:rsidR="0088114E" w:rsidRPr="00BE6B5D" w14:paraId="28177371" w14:textId="77777777" w:rsidTr="00BE6B5D">
        <w:trPr>
          <w:trHeight w:val="480"/>
        </w:trPr>
        <w:tc>
          <w:tcPr>
            <w:tcW w:w="8320" w:type="dxa"/>
            <w:tcBorders>
              <w:top w:val="nil"/>
              <w:left w:val="single" w:sz="8" w:space="0" w:color="auto"/>
              <w:bottom w:val="single" w:sz="8" w:space="0" w:color="auto"/>
              <w:right w:val="single" w:sz="4" w:space="0" w:color="auto"/>
            </w:tcBorders>
            <w:shd w:val="clear" w:color="auto" w:fill="auto"/>
            <w:vAlign w:val="center"/>
            <w:hideMark/>
          </w:tcPr>
          <w:p w14:paraId="39AEAA21" w14:textId="011ADF24" w:rsidR="0088114E" w:rsidRPr="00BE6B5D" w:rsidRDefault="0088114E" w:rsidP="0088114E">
            <w:pPr>
              <w:spacing w:after="0"/>
              <w:rPr>
                <w:rFonts w:ascii="Calibri" w:eastAsia="Times New Roman" w:hAnsi="Calibri" w:cs="Calibri"/>
                <w:color w:val="000000"/>
                <w:sz w:val="20"/>
                <w:szCs w:val="20"/>
              </w:rPr>
            </w:pPr>
            <w:r>
              <w:rPr>
                <w:rFonts w:ascii="Calibri" w:hAnsi="Calibri" w:cs="Calibri"/>
                <w:color w:val="000000"/>
                <w:sz w:val="20"/>
                <w:szCs w:val="20"/>
              </w:rPr>
              <w:t>Marine beaches with one or more marine recreational water quality samples that exceeded 104 CFU/100ml</w:t>
            </w:r>
          </w:p>
        </w:tc>
        <w:tc>
          <w:tcPr>
            <w:tcW w:w="960" w:type="dxa"/>
            <w:tcBorders>
              <w:top w:val="nil"/>
              <w:left w:val="nil"/>
              <w:bottom w:val="single" w:sz="8" w:space="0" w:color="auto"/>
              <w:right w:val="single" w:sz="8" w:space="0" w:color="auto"/>
            </w:tcBorders>
            <w:shd w:val="clear" w:color="auto" w:fill="auto"/>
            <w:noWrap/>
            <w:vAlign w:val="bottom"/>
            <w:hideMark/>
          </w:tcPr>
          <w:p w14:paraId="7CC18BA7" w14:textId="3420DDDC" w:rsidR="0088114E" w:rsidRPr="00BE6B5D" w:rsidRDefault="0088114E" w:rsidP="0088114E">
            <w:pPr>
              <w:spacing w:after="0"/>
              <w:jc w:val="center"/>
              <w:rPr>
                <w:rFonts w:ascii="Calibri" w:eastAsia="Times New Roman" w:hAnsi="Calibri" w:cs="Calibri"/>
                <w:color w:val="000000"/>
                <w:sz w:val="20"/>
                <w:szCs w:val="20"/>
              </w:rPr>
            </w:pPr>
            <w:r>
              <w:rPr>
                <w:rFonts w:ascii="Calibri" w:hAnsi="Calibri" w:cs="Calibri"/>
                <w:color w:val="000000"/>
                <w:sz w:val="20"/>
                <w:szCs w:val="20"/>
              </w:rPr>
              <w:t>33</w:t>
            </w:r>
          </w:p>
        </w:tc>
      </w:tr>
    </w:tbl>
    <w:p w14:paraId="26B46D93" w14:textId="77777777" w:rsidR="005B6EFB" w:rsidRDefault="005B6EFB" w:rsidP="00C60547">
      <w:pPr>
        <w:pStyle w:val="NoSpacing"/>
        <w:outlineLvl w:val="1"/>
      </w:pPr>
    </w:p>
    <w:p w14:paraId="72DC6ABA" w14:textId="77777777" w:rsidR="005B6EFB" w:rsidRDefault="005B6EFB" w:rsidP="00C60547">
      <w:pPr>
        <w:pStyle w:val="NoSpacing"/>
        <w:outlineLvl w:val="1"/>
      </w:pPr>
    </w:p>
    <w:p w14:paraId="0CF768F8" w14:textId="77777777" w:rsidR="005B6EFB" w:rsidRDefault="005B6EFB" w:rsidP="00C60547">
      <w:pPr>
        <w:pStyle w:val="NoSpacing"/>
        <w:outlineLvl w:val="1"/>
      </w:pPr>
    </w:p>
    <w:p w14:paraId="0A82AE44" w14:textId="77777777" w:rsidR="00C60547" w:rsidRPr="00352F08" w:rsidRDefault="00C60547" w:rsidP="00BA4E0C">
      <w:pPr>
        <w:pStyle w:val="Heading1"/>
      </w:pPr>
      <w:bookmarkStart w:id="37" w:name="_Toc413849959"/>
      <w:bookmarkStart w:id="38" w:name="_Toc413850975"/>
      <w:bookmarkStart w:id="39" w:name="_Toc68010828"/>
      <w:r w:rsidRPr="00352F08">
        <w:rPr>
          <w:color w:val="auto"/>
        </w:rPr>
        <w:t>E: Beach Advisories and Outside Appraisal</w:t>
      </w:r>
      <w:bookmarkEnd w:id="37"/>
      <w:bookmarkEnd w:id="38"/>
      <w:bookmarkEnd w:id="39"/>
    </w:p>
    <w:p w14:paraId="526414B5" w14:textId="5C06F476" w:rsidR="009C43F3" w:rsidRPr="002A1E81" w:rsidRDefault="008F0C9B" w:rsidP="00913668">
      <w:pPr>
        <w:pStyle w:val="NoSpacing"/>
        <w:rPr>
          <w:b/>
        </w:rPr>
      </w:pPr>
      <w:r w:rsidRPr="002A1E81">
        <w:t xml:space="preserve">CT DPH collects information on notification events from each of the </w:t>
      </w:r>
      <w:r w:rsidR="00B37D7A" w:rsidRPr="002A1E81">
        <w:t>eighteen</w:t>
      </w:r>
      <w:r w:rsidRPr="002A1E81">
        <w:t xml:space="preserve"> State and municipal agencies charged with monitoring marine beaches.  CT DPH generates the survey forms and distributed them in </w:t>
      </w:r>
      <w:r w:rsidR="0088114E" w:rsidRPr="002A1E81">
        <w:t>November 2020</w:t>
      </w:r>
      <w:r w:rsidRPr="002A1E81">
        <w:t xml:space="preserve">.  Survey forms were returned to CT DPH by the end of </w:t>
      </w:r>
      <w:r w:rsidR="0088114E" w:rsidRPr="002A1E81">
        <w:t>February 2021</w:t>
      </w:r>
      <w:r w:rsidRPr="002A1E81">
        <w:t xml:space="preserve">.  Information on the survey was </w:t>
      </w:r>
      <w:r w:rsidR="00241988" w:rsidRPr="002A1E81">
        <w:t xml:space="preserve">reviewed and </w:t>
      </w:r>
      <w:r w:rsidRPr="002A1E81">
        <w:t>compiled into</w:t>
      </w:r>
      <w:r w:rsidR="00241988" w:rsidRPr="002A1E81">
        <w:t xml:space="preserve"> a custom database. Notification data was then formatted and initially submitted to US EPA on </w:t>
      </w:r>
      <w:r w:rsidR="001F5D23" w:rsidRPr="002A1E81">
        <w:t>March 18</w:t>
      </w:r>
      <w:r w:rsidR="001F5D23" w:rsidRPr="002A1E81">
        <w:rPr>
          <w:vertAlign w:val="superscript"/>
        </w:rPr>
        <w:t>th</w:t>
      </w:r>
      <w:r w:rsidR="001F5D23" w:rsidRPr="002A1E81">
        <w:t>, 2021</w:t>
      </w:r>
      <w:r w:rsidR="00241988" w:rsidRPr="002A1E81">
        <w:t xml:space="preserve">.  </w:t>
      </w:r>
      <w:r w:rsidR="006238CB" w:rsidRPr="002A1E81">
        <w:t>The</w:t>
      </w:r>
      <w:r w:rsidR="00AE311B" w:rsidRPr="002A1E81">
        <w:t xml:space="preserve"> </w:t>
      </w:r>
      <w:r w:rsidR="00703DC8" w:rsidRPr="002A1E81">
        <w:t>20</w:t>
      </w:r>
      <w:r w:rsidR="001F5D23" w:rsidRPr="002A1E81">
        <w:t>20</w:t>
      </w:r>
      <w:r w:rsidR="006238CB" w:rsidRPr="002A1E81">
        <w:t xml:space="preserve"> Annual Review of Marine Beach Monitoring and Notification Data report was distributed to municipalities an</w:t>
      </w:r>
      <w:r w:rsidR="00513C10" w:rsidRPr="002A1E81">
        <w:t xml:space="preserve">d CT DEEP on </w:t>
      </w:r>
      <w:r w:rsidR="00EF7C91" w:rsidRPr="002A1E81">
        <w:t>March 31</w:t>
      </w:r>
      <w:r w:rsidR="00EF7C91" w:rsidRPr="002A1E81">
        <w:rPr>
          <w:vertAlign w:val="superscript"/>
        </w:rPr>
        <w:t>st</w:t>
      </w:r>
      <w:r w:rsidR="00EF7C91" w:rsidRPr="002A1E81">
        <w:t>, 2021</w:t>
      </w:r>
      <w:r w:rsidR="001E6D30" w:rsidRPr="002A1E81">
        <w:t xml:space="preserve">. </w:t>
      </w:r>
      <w:r w:rsidR="006238CB" w:rsidRPr="002A1E81">
        <w:t xml:space="preserve"> </w:t>
      </w:r>
      <w:r w:rsidR="00C60547" w:rsidRPr="002A1E81">
        <w:t>During the sampling season</w:t>
      </w:r>
      <w:r w:rsidR="001E6D30" w:rsidRPr="002A1E81">
        <w:t xml:space="preserve"> </w:t>
      </w:r>
      <w:r w:rsidR="001F5D23" w:rsidRPr="002A1E81">
        <w:t>36</w:t>
      </w:r>
      <w:r w:rsidR="005B6EFB" w:rsidRPr="002A1E81">
        <w:t xml:space="preserve"> </w:t>
      </w:r>
      <w:r w:rsidR="00C60547" w:rsidRPr="002A1E81">
        <w:t xml:space="preserve">coastal </w:t>
      </w:r>
      <w:r w:rsidR="00241988" w:rsidRPr="002A1E81">
        <w:t xml:space="preserve">notification events </w:t>
      </w:r>
      <w:r w:rsidR="00C60547" w:rsidRPr="002A1E81">
        <w:t xml:space="preserve">were </w:t>
      </w:r>
      <w:r w:rsidR="00241988" w:rsidRPr="002A1E81">
        <w:t>recorded</w:t>
      </w:r>
      <w:r w:rsidR="00C60547" w:rsidRPr="002A1E81">
        <w:t xml:space="preserve"> (TableE1). </w:t>
      </w:r>
      <w:r w:rsidR="001F5D23" w:rsidRPr="002A1E81">
        <w:t xml:space="preserve"> </w:t>
      </w:r>
      <w:r w:rsidR="00C60547" w:rsidRPr="002A1E81">
        <w:t xml:space="preserve">These data </w:t>
      </w:r>
      <w:r w:rsidR="00CC29FC" w:rsidRPr="002A1E81">
        <w:t>can be</w:t>
      </w:r>
      <w:r w:rsidR="00C60547" w:rsidRPr="002A1E81">
        <w:t xml:space="preserve"> distributed </w:t>
      </w:r>
      <w:r w:rsidR="006238CB" w:rsidRPr="002A1E81">
        <w:t>to outside agencies upon request</w:t>
      </w:r>
      <w:r w:rsidR="00C60547" w:rsidRPr="002A1E81">
        <w:t>.</w:t>
      </w:r>
      <w:bookmarkStart w:id="40" w:name="_Toc413850976"/>
    </w:p>
    <w:p w14:paraId="647B51D2" w14:textId="77777777" w:rsidR="009C43F3" w:rsidRPr="002A1E81" w:rsidRDefault="009C43F3" w:rsidP="00C60547">
      <w:pPr>
        <w:pStyle w:val="NoSpacing"/>
        <w:outlineLvl w:val="1"/>
        <w:rPr>
          <w:b/>
        </w:rPr>
      </w:pPr>
    </w:p>
    <w:p w14:paraId="69FEDEF8" w14:textId="7419EA56" w:rsidR="00913668" w:rsidRDefault="00C60547" w:rsidP="00913668">
      <w:pPr>
        <w:pStyle w:val="NoSpacing"/>
        <w:outlineLvl w:val="1"/>
        <w:rPr>
          <w:b/>
        </w:rPr>
      </w:pPr>
      <w:bookmarkStart w:id="41" w:name="_Toc68010829"/>
      <w:r w:rsidRPr="002A1E81">
        <w:rPr>
          <w:b/>
        </w:rPr>
        <w:t>Table E1:</w:t>
      </w:r>
      <w:r w:rsidRPr="002A1E81">
        <w:t xml:space="preserve"> Connecticut Beach Advisories</w:t>
      </w:r>
      <w:r w:rsidR="005B6EFB" w:rsidRPr="002A1E81">
        <w:t xml:space="preserve"> and Closures</w:t>
      </w:r>
      <w:r w:rsidRPr="002A1E81">
        <w:t xml:space="preserve"> for </w:t>
      </w:r>
      <w:r w:rsidR="00177EA2" w:rsidRPr="002A1E81">
        <w:t xml:space="preserve">the </w:t>
      </w:r>
      <w:r w:rsidR="00703DC8" w:rsidRPr="002A1E81">
        <w:t>20</w:t>
      </w:r>
      <w:r w:rsidR="001F5D23" w:rsidRPr="002A1E81">
        <w:t>20</w:t>
      </w:r>
      <w:r w:rsidR="00A20A58" w:rsidRPr="002A1E81">
        <w:t xml:space="preserve"> </w:t>
      </w:r>
      <w:r w:rsidRPr="002A1E81">
        <w:t>Swim Season.  Notification data as reported to CT DPH by shoreline local health departments and CT DEEP.  Data set is sorted by Town, and Event Start Date.</w:t>
      </w:r>
      <w:bookmarkEnd w:id="40"/>
      <w:r w:rsidRPr="002A1E81">
        <w:t xml:space="preserve"> </w:t>
      </w:r>
      <w:r w:rsidR="00D561CC" w:rsidRPr="002A1E81">
        <w:t xml:space="preserve"> </w:t>
      </w:r>
      <w:r w:rsidR="00876560" w:rsidRPr="002A1E81">
        <w:t xml:space="preserve"> </w:t>
      </w:r>
      <w:r w:rsidR="00271317" w:rsidRPr="002A1E81">
        <w:t xml:space="preserve">If the municipal authority does not know the source </w:t>
      </w:r>
      <w:r w:rsidR="00271317">
        <w:t xml:space="preserve">of elevated bacteria, “unknown” </w:t>
      </w:r>
      <w:r w:rsidR="00C8036F">
        <w:t xml:space="preserve">is reported </w:t>
      </w:r>
      <w:r w:rsidR="00271317">
        <w:t>un</w:t>
      </w:r>
      <w:r w:rsidR="00D5106A">
        <w:t xml:space="preserve">der </w:t>
      </w:r>
      <w:r w:rsidR="00271317">
        <w:t xml:space="preserve">the </w:t>
      </w:r>
      <w:r w:rsidR="00D5106A">
        <w:t>“SOURCE”</w:t>
      </w:r>
      <w:r w:rsidR="00271317">
        <w:t xml:space="preserve"> column.</w:t>
      </w:r>
      <w:bookmarkEnd w:id="41"/>
      <w:r w:rsidR="004C376D">
        <w:rPr>
          <w:b/>
        </w:rPr>
        <w:t xml:space="preserve"> </w:t>
      </w:r>
    </w:p>
    <w:p w14:paraId="71BCCFB2" w14:textId="77777777" w:rsidR="00BA4E0C" w:rsidRDefault="00BA4E0C" w:rsidP="00913668">
      <w:pPr>
        <w:pStyle w:val="NoSpacing"/>
        <w:outlineLvl w:val="1"/>
        <w:rPr>
          <w:b/>
        </w:rPr>
      </w:pPr>
    </w:p>
    <w:tbl>
      <w:tblPr>
        <w:tblW w:w="10165" w:type="dxa"/>
        <w:tblLook w:val="04A0" w:firstRow="1" w:lastRow="0" w:firstColumn="1" w:lastColumn="0" w:noHBand="0" w:noVBand="1"/>
      </w:tblPr>
      <w:tblGrid>
        <w:gridCol w:w="1255"/>
        <w:gridCol w:w="2340"/>
        <w:gridCol w:w="900"/>
        <w:gridCol w:w="1260"/>
        <w:gridCol w:w="1190"/>
        <w:gridCol w:w="1690"/>
        <w:gridCol w:w="1530"/>
      </w:tblGrid>
      <w:tr w:rsidR="001F5D23" w:rsidRPr="00BA4E0C" w14:paraId="663F506C" w14:textId="77777777" w:rsidTr="00F81CA1">
        <w:trPr>
          <w:trHeight w:val="615"/>
        </w:trPr>
        <w:tc>
          <w:tcPr>
            <w:tcW w:w="1255" w:type="dxa"/>
            <w:tcBorders>
              <w:top w:val="single" w:sz="4" w:space="0" w:color="000000"/>
              <w:left w:val="single" w:sz="4" w:space="0" w:color="000000"/>
              <w:bottom w:val="double" w:sz="6" w:space="0" w:color="000000"/>
              <w:right w:val="nil"/>
            </w:tcBorders>
            <w:shd w:val="clear" w:color="000000" w:fill="C0C0C0"/>
            <w:vAlign w:val="center"/>
            <w:hideMark/>
          </w:tcPr>
          <w:p w14:paraId="7378C650" w14:textId="17F58CB1" w:rsidR="001F5D23" w:rsidRPr="00BA4E0C" w:rsidRDefault="001F5D23" w:rsidP="001F5D23">
            <w:pPr>
              <w:spacing w:after="0"/>
              <w:jc w:val="center"/>
              <w:rPr>
                <w:rFonts w:ascii="Calibri" w:eastAsia="Times New Roman" w:hAnsi="Calibri" w:cs="Calibri"/>
                <w:color w:val="000000"/>
              </w:rPr>
            </w:pPr>
            <w:r>
              <w:rPr>
                <w:rFonts w:ascii="Calibri" w:hAnsi="Calibri" w:cs="Calibri"/>
                <w:color w:val="000000"/>
              </w:rPr>
              <w:t>TOWN</w:t>
            </w:r>
          </w:p>
        </w:tc>
        <w:tc>
          <w:tcPr>
            <w:tcW w:w="2340" w:type="dxa"/>
            <w:tcBorders>
              <w:top w:val="single" w:sz="4" w:space="0" w:color="000000"/>
              <w:left w:val="nil"/>
              <w:bottom w:val="double" w:sz="6" w:space="0" w:color="000000"/>
              <w:right w:val="nil"/>
            </w:tcBorders>
            <w:shd w:val="clear" w:color="000000" w:fill="C0C0C0"/>
            <w:vAlign w:val="center"/>
            <w:hideMark/>
          </w:tcPr>
          <w:p w14:paraId="7B5CE591" w14:textId="5ADB78DD" w:rsidR="001F5D23" w:rsidRPr="00BA4E0C" w:rsidRDefault="001F5D23" w:rsidP="001F5D23">
            <w:pPr>
              <w:spacing w:after="0"/>
              <w:jc w:val="center"/>
              <w:rPr>
                <w:rFonts w:ascii="Calibri" w:eastAsia="Times New Roman" w:hAnsi="Calibri" w:cs="Calibri"/>
                <w:color w:val="000000"/>
              </w:rPr>
            </w:pPr>
            <w:r>
              <w:rPr>
                <w:rFonts w:ascii="Calibri" w:hAnsi="Calibri" w:cs="Calibri"/>
                <w:color w:val="000000"/>
              </w:rPr>
              <w:t>BEACH NAME</w:t>
            </w:r>
          </w:p>
        </w:tc>
        <w:tc>
          <w:tcPr>
            <w:tcW w:w="900" w:type="dxa"/>
            <w:tcBorders>
              <w:top w:val="single" w:sz="4" w:space="0" w:color="000000"/>
              <w:left w:val="nil"/>
              <w:bottom w:val="double" w:sz="6" w:space="0" w:color="000000"/>
              <w:right w:val="nil"/>
            </w:tcBorders>
            <w:shd w:val="clear" w:color="000000" w:fill="C0C0C0"/>
            <w:vAlign w:val="center"/>
            <w:hideMark/>
          </w:tcPr>
          <w:p w14:paraId="35DFEB48" w14:textId="358BF5A2" w:rsidR="001F5D23" w:rsidRPr="00BA4E0C" w:rsidRDefault="001F5D23" w:rsidP="001F5D23">
            <w:pPr>
              <w:spacing w:after="0"/>
              <w:jc w:val="center"/>
              <w:rPr>
                <w:rFonts w:ascii="Calibri" w:eastAsia="Times New Roman" w:hAnsi="Calibri" w:cs="Calibri"/>
                <w:color w:val="000000"/>
              </w:rPr>
            </w:pPr>
            <w:r>
              <w:rPr>
                <w:rFonts w:ascii="Calibri" w:hAnsi="Calibri" w:cs="Calibri"/>
                <w:color w:val="000000"/>
              </w:rPr>
              <w:t>EVENT TYPE</w:t>
            </w:r>
          </w:p>
        </w:tc>
        <w:tc>
          <w:tcPr>
            <w:tcW w:w="1260" w:type="dxa"/>
            <w:tcBorders>
              <w:top w:val="single" w:sz="4" w:space="0" w:color="000000"/>
              <w:left w:val="nil"/>
              <w:bottom w:val="double" w:sz="6" w:space="0" w:color="000000"/>
              <w:right w:val="nil"/>
            </w:tcBorders>
            <w:shd w:val="clear" w:color="000000" w:fill="C0C0C0"/>
            <w:vAlign w:val="center"/>
            <w:hideMark/>
          </w:tcPr>
          <w:p w14:paraId="6A51E984" w14:textId="204E6155" w:rsidR="001F5D23" w:rsidRPr="00BA4E0C" w:rsidRDefault="001F5D23" w:rsidP="001F5D23">
            <w:pPr>
              <w:spacing w:after="0"/>
              <w:jc w:val="center"/>
              <w:rPr>
                <w:rFonts w:ascii="Calibri" w:eastAsia="Times New Roman" w:hAnsi="Calibri" w:cs="Calibri"/>
                <w:color w:val="000000"/>
              </w:rPr>
            </w:pPr>
            <w:r>
              <w:rPr>
                <w:rFonts w:ascii="Calibri" w:hAnsi="Calibri" w:cs="Calibri"/>
                <w:color w:val="000000"/>
              </w:rPr>
              <w:t>START DATE</w:t>
            </w:r>
          </w:p>
        </w:tc>
        <w:tc>
          <w:tcPr>
            <w:tcW w:w="1190" w:type="dxa"/>
            <w:tcBorders>
              <w:top w:val="single" w:sz="4" w:space="0" w:color="000000"/>
              <w:left w:val="nil"/>
              <w:bottom w:val="double" w:sz="6" w:space="0" w:color="000000"/>
              <w:right w:val="nil"/>
            </w:tcBorders>
            <w:shd w:val="clear" w:color="000000" w:fill="C0C0C0"/>
            <w:vAlign w:val="center"/>
            <w:hideMark/>
          </w:tcPr>
          <w:p w14:paraId="63786E47" w14:textId="58EAB682" w:rsidR="001F5D23" w:rsidRPr="00BA4E0C" w:rsidRDefault="001F5D23" w:rsidP="001F5D23">
            <w:pPr>
              <w:spacing w:after="0"/>
              <w:jc w:val="center"/>
              <w:rPr>
                <w:rFonts w:ascii="Calibri" w:eastAsia="Times New Roman" w:hAnsi="Calibri" w:cs="Calibri"/>
                <w:color w:val="000000"/>
              </w:rPr>
            </w:pPr>
            <w:r>
              <w:rPr>
                <w:rFonts w:ascii="Calibri" w:hAnsi="Calibri" w:cs="Calibri"/>
                <w:color w:val="000000"/>
              </w:rPr>
              <w:t>DURATION (DAYS)</w:t>
            </w:r>
          </w:p>
        </w:tc>
        <w:tc>
          <w:tcPr>
            <w:tcW w:w="1690" w:type="dxa"/>
            <w:tcBorders>
              <w:top w:val="single" w:sz="4" w:space="0" w:color="000000"/>
              <w:left w:val="nil"/>
              <w:bottom w:val="double" w:sz="6" w:space="0" w:color="000000"/>
              <w:right w:val="nil"/>
            </w:tcBorders>
            <w:shd w:val="clear" w:color="000000" w:fill="C0C0C0"/>
            <w:vAlign w:val="center"/>
            <w:hideMark/>
          </w:tcPr>
          <w:p w14:paraId="1E2B8744" w14:textId="25C55CD5" w:rsidR="001F5D23" w:rsidRPr="00BA4E0C" w:rsidRDefault="001F5D23" w:rsidP="001F5D23">
            <w:pPr>
              <w:spacing w:after="0"/>
              <w:jc w:val="center"/>
              <w:rPr>
                <w:rFonts w:ascii="Calibri" w:eastAsia="Times New Roman" w:hAnsi="Calibri" w:cs="Calibri"/>
                <w:color w:val="000000"/>
              </w:rPr>
            </w:pPr>
            <w:r>
              <w:rPr>
                <w:rFonts w:ascii="Calibri" w:hAnsi="Calibri" w:cs="Calibri"/>
                <w:color w:val="000000"/>
              </w:rPr>
              <w:t>REASON</w:t>
            </w:r>
          </w:p>
        </w:tc>
        <w:tc>
          <w:tcPr>
            <w:tcW w:w="1530" w:type="dxa"/>
            <w:tcBorders>
              <w:top w:val="single" w:sz="4" w:space="0" w:color="000000"/>
              <w:left w:val="nil"/>
              <w:bottom w:val="double" w:sz="6" w:space="0" w:color="000000"/>
              <w:right w:val="single" w:sz="4" w:space="0" w:color="000000"/>
            </w:tcBorders>
            <w:shd w:val="clear" w:color="000000" w:fill="C0C0C0"/>
            <w:vAlign w:val="center"/>
            <w:hideMark/>
          </w:tcPr>
          <w:p w14:paraId="06F0FDA5" w14:textId="1C9B2F82" w:rsidR="001F5D23" w:rsidRPr="00BA4E0C" w:rsidRDefault="001F5D23" w:rsidP="001F5D23">
            <w:pPr>
              <w:spacing w:after="0"/>
              <w:jc w:val="center"/>
              <w:rPr>
                <w:rFonts w:ascii="Calibri" w:eastAsia="Times New Roman" w:hAnsi="Calibri" w:cs="Calibri"/>
                <w:color w:val="000000"/>
              </w:rPr>
            </w:pPr>
            <w:r>
              <w:rPr>
                <w:rFonts w:ascii="Calibri" w:hAnsi="Calibri" w:cs="Calibri"/>
                <w:color w:val="000000"/>
              </w:rPr>
              <w:t>SOURCE</w:t>
            </w:r>
          </w:p>
        </w:tc>
      </w:tr>
      <w:tr w:rsidR="001F5D23" w:rsidRPr="00BA4E0C" w14:paraId="0FF595E5" w14:textId="77777777" w:rsidTr="003D0FB5">
        <w:trPr>
          <w:trHeight w:val="315"/>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25FD22E4" w14:textId="54E12BF1"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BRANFORD</w:t>
            </w:r>
          </w:p>
        </w:tc>
        <w:tc>
          <w:tcPr>
            <w:tcW w:w="2340" w:type="dxa"/>
            <w:tcBorders>
              <w:top w:val="nil"/>
              <w:left w:val="nil"/>
              <w:bottom w:val="single" w:sz="4" w:space="0" w:color="auto"/>
              <w:right w:val="single" w:sz="4" w:space="0" w:color="auto"/>
            </w:tcBorders>
            <w:shd w:val="clear" w:color="auto" w:fill="auto"/>
            <w:vAlign w:val="bottom"/>
            <w:hideMark/>
          </w:tcPr>
          <w:p w14:paraId="7B304EA1" w14:textId="384FBE09"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BRANFORD POINT BEACH</w:t>
            </w:r>
          </w:p>
        </w:tc>
        <w:tc>
          <w:tcPr>
            <w:tcW w:w="900" w:type="dxa"/>
            <w:tcBorders>
              <w:top w:val="nil"/>
              <w:left w:val="nil"/>
              <w:bottom w:val="single" w:sz="4" w:space="0" w:color="auto"/>
              <w:right w:val="single" w:sz="4" w:space="0" w:color="auto"/>
            </w:tcBorders>
            <w:shd w:val="clear" w:color="auto" w:fill="auto"/>
            <w:vAlign w:val="center"/>
            <w:hideMark/>
          </w:tcPr>
          <w:p w14:paraId="07457379" w14:textId="5F272173"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Close</w:t>
            </w:r>
          </w:p>
        </w:tc>
        <w:tc>
          <w:tcPr>
            <w:tcW w:w="1260" w:type="dxa"/>
            <w:tcBorders>
              <w:top w:val="nil"/>
              <w:left w:val="nil"/>
              <w:bottom w:val="single" w:sz="4" w:space="0" w:color="auto"/>
              <w:right w:val="single" w:sz="4" w:space="0" w:color="auto"/>
            </w:tcBorders>
            <w:shd w:val="clear" w:color="auto" w:fill="auto"/>
            <w:vAlign w:val="center"/>
            <w:hideMark/>
          </w:tcPr>
          <w:p w14:paraId="0E6B9B89" w14:textId="2867D97B"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08/02/2020</w:t>
            </w:r>
          </w:p>
        </w:tc>
        <w:tc>
          <w:tcPr>
            <w:tcW w:w="1190" w:type="dxa"/>
            <w:tcBorders>
              <w:top w:val="nil"/>
              <w:left w:val="nil"/>
              <w:bottom w:val="single" w:sz="4" w:space="0" w:color="auto"/>
              <w:right w:val="single" w:sz="4" w:space="0" w:color="auto"/>
            </w:tcBorders>
            <w:shd w:val="clear" w:color="auto" w:fill="auto"/>
            <w:vAlign w:val="center"/>
            <w:hideMark/>
          </w:tcPr>
          <w:p w14:paraId="513AA18C" w14:textId="62D3130B"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4</w:t>
            </w:r>
          </w:p>
        </w:tc>
        <w:tc>
          <w:tcPr>
            <w:tcW w:w="1690" w:type="dxa"/>
            <w:tcBorders>
              <w:top w:val="nil"/>
              <w:left w:val="nil"/>
              <w:bottom w:val="single" w:sz="4" w:space="0" w:color="auto"/>
              <w:right w:val="single" w:sz="4" w:space="0" w:color="auto"/>
            </w:tcBorders>
            <w:shd w:val="clear" w:color="auto" w:fill="auto"/>
            <w:vAlign w:val="bottom"/>
            <w:hideMark/>
          </w:tcPr>
          <w:p w14:paraId="51545C56" w14:textId="33B50741"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Preemptive - Sewage</w:t>
            </w:r>
          </w:p>
        </w:tc>
        <w:tc>
          <w:tcPr>
            <w:tcW w:w="1530" w:type="dxa"/>
            <w:tcBorders>
              <w:top w:val="nil"/>
              <w:left w:val="nil"/>
              <w:bottom w:val="single" w:sz="4" w:space="0" w:color="auto"/>
              <w:right w:val="single" w:sz="4" w:space="0" w:color="auto"/>
            </w:tcBorders>
            <w:shd w:val="clear" w:color="auto" w:fill="auto"/>
            <w:vAlign w:val="bottom"/>
            <w:hideMark/>
          </w:tcPr>
          <w:p w14:paraId="2C673F56" w14:textId="44DC8FE2"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POTW</w:t>
            </w:r>
          </w:p>
        </w:tc>
      </w:tr>
      <w:tr w:rsidR="001F5D23" w:rsidRPr="00BA4E0C" w14:paraId="5415E8E8" w14:textId="77777777" w:rsidTr="003D0FB5">
        <w:trPr>
          <w:trHeight w:val="300"/>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5B8428E3" w14:textId="006384A0"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CLINTON</w:t>
            </w:r>
          </w:p>
        </w:tc>
        <w:tc>
          <w:tcPr>
            <w:tcW w:w="2340" w:type="dxa"/>
            <w:tcBorders>
              <w:top w:val="nil"/>
              <w:left w:val="nil"/>
              <w:bottom w:val="single" w:sz="4" w:space="0" w:color="auto"/>
              <w:right w:val="single" w:sz="4" w:space="0" w:color="auto"/>
            </w:tcBorders>
            <w:shd w:val="clear" w:color="auto" w:fill="auto"/>
            <w:vAlign w:val="bottom"/>
            <w:hideMark/>
          </w:tcPr>
          <w:p w14:paraId="78217D3B" w14:textId="2C50DBE5"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TOWN BEACH (CLINTON)</w:t>
            </w:r>
          </w:p>
        </w:tc>
        <w:tc>
          <w:tcPr>
            <w:tcW w:w="900" w:type="dxa"/>
            <w:tcBorders>
              <w:top w:val="nil"/>
              <w:left w:val="nil"/>
              <w:bottom w:val="single" w:sz="4" w:space="0" w:color="auto"/>
              <w:right w:val="single" w:sz="4" w:space="0" w:color="auto"/>
            </w:tcBorders>
            <w:shd w:val="clear" w:color="auto" w:fill="auto"/>
            <w:vAlign w:val="center"/>
            <w:hideMark/>
          </w:tcPr>
          <w:p w14:paraId="37CE286F" w14:textId="5C755B57"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Close</w:t>
            </w:r>
          </w:p>
        </w:tc>
        <w:tc>
          <w:tcPr>
            <w:tcW w:w="1260" w:type="dxa"/>
            <w:tcBorders>
              <w:top w:val="nil"/>
              <w:left w:val="nil"/>
              <w:bottom w:val="single" w:sz="4" w:space="0" w:color="auto"/>
              <w:right w:val="single" w:sz="4" w:space="0" w:color="auto"/>
            </w:tcBorders>
            <w:shd w:val="clear" w:color="auto" w:fill="auto"/>
            <w:vAlign w:val="center"/>
            <w:hideMark/>
          </w:tcPr>
          <w:p w14:paraId="7AF208A8" w14:textId="6DF0B0F2"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07/08/2020</w:t>
            </w:r>
          </w:p>
        </w:tc>
        <w:tc>
          <w:tcPr>
            <w:tcW w:w="1190" w:type="dxa"/>
            <w:tcBorders>
              <w:top w:val="nil"/>
              <w:left w:val="nil"/>
              <w:bottom w:val="single" w:sz="4" w:space="0" w:color="auto"/>
              <w:right w:val="single" w:sz="4" w:space="0" w:color="auto"/>
            </w:tcBorders>
            <w:shd w:val="clear" w:color="auto" w:fill="auto"/>
            <w:vAlign w:val="center"/>
            <w:hideMark/>
          </w:tcPr>
          <w:p w14:paraId="3243092C" w14:textId="1D3BD434"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3</w:t>
            </w:r>
          </w:p>
        </w:tc>
        <w:tc>
          <w:tcPr>
            <w:tcW w:w="1690" w:type="dxa"/>
            <w:tcBorders>
              <w:top w:val="nil"/>
              <w:left w:val="nil"/>
              <w:bottom w:val="single" w:sz="4" w:space="0" w:color="auto"/>
              <w:right w:val="single" w:sz="4" w:space="0" w:color="auto"/>
            </w:tcBorders>
            <w:shd w:val="clear" w:color="auto" w:fill="auto"/>
            <w:vAlign w:val="bottom"/>
            <w:hideMark/>
          </w:tcPr>
          <w:p w14:paraId="50C3A570" w14:textId="49EEA89A"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Elevated bacteria</w:t>
            </w:r>
          </w:p>
        </w:tc>
        <w:tc>
          <w:tcPr>
            <w:tcW w:w="1530" w:type="dxa"/>
            <w:tcBorders>
              <w:top w:val="nil"/>
              <w:left w:val="nil"/>
              <w:bottom w:val="single" w:sz="4" w:space="0" w:color="auto"/>
              <w:right w:val="single" w:sz="4" w:space="0" w:color="auto"/>
            </w:tcBorders>
            <w:shd w:val="clear" w:color="auto" w:fill="auto"/>
            <w:vAlign w:val="bottom"/>
            <w:hideMark/>
          </w:tcPr>
          <w:p w14:paraId="7CAEAC53" w14:textId="630C4EF9"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Storm water runoff</w:t>
            </w:r>
          </w:p>
        </w:tc>
      </w:tr>
      <w:tr w:rsidR="001F5D23" w:rsidRPr="00BA4E0C" w14:paraId="6A4293E0" w14:textId="77777777" w:rsidTr="003D0FB5">
        <w:trPr>
          <w:trHeight w:val="300"/>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6794F6C1" w14:textId="7F02A4C8"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DARIEN</w:t>
            </w:r>
          </w:p>
        </w:tc>
        <w:tc>
          <w:tcPr>
            <w:tcW w:w="2340" w:type="dxa"/>
            <w:tcBorders>
              <w:top w:val="nil"/>
              <w:left w:val="nil"/>
              <w:bottom w:val="single" w:sz="4" w:space="0" w:color="auto"/>
              <w:right w:val="single" w:sz="4" w:space="0" w:color="auto"/>
            </w:tcBorders>
            <w:shd w:val="clear" w:color="auto" w:fill="auto"/>
            <w:vAlign w:val="bottom"/>
            <w:hideMark/>
          </w:tcPr>
          <w:p w14:paraId="58CB2839" w14:textId="610E991F"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PEAR TREE POINT BEACH</w:t>
            </w:r>
          </w:p>
        </w:tc>
        <w:tc>
          <w:tcPr>
            <w:tcW w:w="900" w:type="dxa"/>
            <w:tcBorders>
              <w:top w:val="nil"/>
              <w:left w:val="nil"/>
              <w:bottom w:val="single" w:sz="4" w:space="0" w:color="auto"/>
              <w:right w:val="single" w:sz="4" w:space="0" w:color="auto"/>
            </w:tcBorders>
            <w:shd w:val="clear" w:color="auto" w:fill="auto"/>
            <w:vAlign w:val="center"/>
            <w:hideMark/>
          </w:tcPr>
          <w:p w14:paraId="04D2F1F2" w14:textId="2CE48D48"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Close</w:t>
            </w:r>
          </w:p>
        </w:tc>
        <w:tc>
          <w:tcPr>
            <w:tcW w:w="1260" w:type="dxa"/>
            <w:tcBorders>
              <w:top w:val="nil"/>
              <w:left w:val="nil"/>
              <w:bottom w:val="single" w:sz="4" w:space="0" w:color="auto"/>
              <w:right w:val="single" w:sz="4" w:space="0" w:color="auto"/>
            </w:tcBorders>
            <w:shd w:val="clear" w:color="auto" w:fill="auto"/>
            <w:vAlign w:val="center"/>
            <w:hideMark/>
          </w:tcPr>
          <w:p w14:paraId="2B987F39" w14:textId="209E75CE"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07/02/2020</w:t>
            </w:r>
          </w:p>
        </w:tc>
        <w:tc>
          <w:tcPr>
            <w:tcW w:w="1190" w:type="dxa"/>
            <w:tcBorders>
              <w:top w:val="nil"/>
              <w:left w:val="nil"/>
              <w:bottom w:val="single" w:sz="4" w:space="0" w:color="auto"/>
              <w:right w:val="single" w:sz="4" w:space="0" w:color="auto"/>
            </w:tcBorders>
            <w:shd w:val="clear" w:color="auto" w:fill="auto"/>
            <w:vAlign w:val="center"/>
            <w:hideMark/>
          </w:tcPr>
          <w:p w14:paraId="14556AED" w14:textId="5A0CA010"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1</w:t>
            </w:r>
          </w:p>
        </w:tc>
        <w:tc>
          <w:tcPr>
            <w:tcW w:w="1690" w:type="dxa"/>
            <w:tcBorders>
              <w:top w:val="nil"/>
              <w:left w:val="nil"/>
              <w:bottom w:val="single" w:sz="4" w:space="0" w:color="auto"/>
              <w:right w:val="single" w:sz="4" w:space="0" w:color="auto"/>
            </w:tcBorders>
            <w:shd w:val="clear" w:color="auto" w:fill="auto"/>
            <w:vAlign w:val="bottom"/>
            <w:hideMark/>
          </w:tcPr>
          <w:p w14:paraId="2BF3C8EF" w14:textId="1B6F002F"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Preemptive - Rainfall</w:t>
            </w:r>
          </w:p>
        </w:tc>
        <w:tc>
          <w:tcPr>
            <w:tcW w:w="1530" w:type="dxa"/>
            <w:tcBorders>
              <w:top w:val="nil"/>
              <w:left w:val="nil"/>
              <w:bottom w:val="single" w:sz="4" w:space="0" w:color="auto"/>
              <w:right w:val="single" w:sz="4" w:space="0" w:color="auto"/>
            </w:tcBorders>
            <w:shd w:val="clear" w:color="auto" w:fill="auto"/>
            <w:vAlign w:val="bottom"/>
            <w:hideMark/>
          </w:tcPr>
          <w:p w14:paraId="42705390" w14:textId="5F215C71"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Septic systems</w:t>
            </w:r>
          </w:p>
        </w:tc>
      </w:tr>
      <w:tr w:rsidR="001F5D23" w:rsidRPr="00BA4E0C" w14:paraId="6BBFD7CB" w14:textId="77777777" w:rsidTr="003D0FB5">
        <w:trPr>
          <w:trHeight w:val="465"/>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172FED0B" w14:textId="58D908F6"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DARIEN</w:t>
            </w:r>
          </w:p>
        </w:tc>
        <w:tc>
          <w:tcPr>
            <w:tcW w:w="2340" w:type="dxa"/>
            <w:tcBorders>
              <w:top w:val="nil"/>
              <w:left w:val="nil"/>
              <w:bottom w:val="single" w:sz="4" w:space="0" w:color="auto"/>
              <w:right w:val="single" w:sz="4" w:space="0" w:color="auto"/>
            </w:tcBorders>
            <w:shd w:val="clear" w:color="auto" w:fill="auto"/>
            <w:vAlign w:val="bottom"/>
            <w:hideMark/>
          </w:tcPr>
          <w:p w14:paraId="24A56B5B" w14:textId="552168F5"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PEAR TREE POINT BEACH</w:t>
            </w:r>
          </w:p>
        </w:tc>
        <w:tc>
          <w:tcPr>
            <w:tcW w:w="900" w:type="dxa"/>
            <w:tcBorders>
              <w:top w:val="nil"/>
              <w:left w:val="nil"/>
              <w:bottom w:val="single" w:sz="4" w:space="0" w:color="auto"/>
              <w:right w:val="single" w:sz="4" w:space="0" w:color="auto"/>
            </w:tcBorders>
            <w:shd w:val="clear" w:color="auto" w:fill="auto"/>
            <w:vAlign w:val="center"/>
            <w:hideMark/>
          </w:tcPr>
          <w:p w14:paraId="791449E9" w14:textId="7023ED0D"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Close</w:t>
            </w:r>
          </w:p>
        </w:tc>
        <w:tc>
          <w:tcPr>
            <w:tcW w:w="1260" w:type="dxa"/>
            <w:tcBorders>
              <w:top w:val="nil"/>
              <w:left w:val="nil"/>
              <w:bottom w:val="single" w:sz="4" w:space="0" w:color="auto"/>
              <w:right w:val="single" w:sz="4" w:space="0" w:color="auto"/>
            </w:tcBorders>
            <w:shd w:val="clear" w:color="auto" w:fill="auto"/>
            <w:vAlign w:val="center"/>
            <w:hideMark/>
          </w:tcPr>
          <w:p w14:paraId="1A647744" w14:textId="0D1FD031"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07/18/2020</w:t>
            </w:r>
          </w:p>
        </w:tc>
        <w:tc>
          <w:tcPr>
            <w:tcW w:w="1190" w:type="dxa"/>
            <w:tcBorders>
              <w:top w:val="nil"/>
              <w:left w:val="nil"/>
              <w:bottom w:val="single" w:sz="4" w:space="0" w:color="auto"/>
              <w:right w:val="single" w:sz="4" w:space="0" w:color="auto"/>
            </w:tcBorders>
            <w:shd w:val="clear" w:color="auto" w:fill="auto"/>
            <w:vAlign w:val="center"/>
            <w:hideMark/>
          </w:tcPr>
          <w:p w14:paraId="1B403CDA" w14:textId="6749506B"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1</w:t>
            </w:r>
          </w:p>
        </w:tc>
        <w:tc>
          <w:tcPr>
            <w:tcW w:w="1690" w:type="dxa"/>
            <w:tcBorders>
              <w:top w:val="nil"/>
              <w:left w:val="nil"/>
              <w:bottom w:val="single" w:sz="4" w:space="0" w:color="auto"/>
              <w:right w:val="single" w:sz="4" w:space="0" w:color="auto"/>
            </w:tcBorders>
            <w:shd w:val="clear" w:color="auto" w:fill="auto"/>
            <w:vAlign w:val="bottom"/>
            <w:hideMark/>
          </w:tcPr>
          <w:p w14:paraId="0A6B462C" w14:textId="28C34B6B"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Preemptive - Rainfall</w:t>
            </w:r>
          </w:p>
        </w:tc>
        <w:tc>
          <w:tcPr>
            <w:tcW w:w="1530" w:type="dxa"/>
            <w:tcBorders>
              <w:top w:val="nil"/>
              <w:left w:val="nil"/>
              <w:bottom w:val="single" w:sz="4" w:space="0" w:color="auto"/>
              <w:right w:val="single" w:sz="4" w:space="0" w:color="auto"/>
            </w:tcBorders>
            <w:shd w:val="clear" w:color="auto" w:fill="auto"/>
            <w:vAlign w:val="bottom"/>
            <w:hideMark/>
          </w:tcPr>
          <w:p w14:paraId="506FCAB1" w14:textId="5F7A733C"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Septic systems</w:t>
            </w:r>
          </w:p>
        </w:tc>
      </w:tr>
      <w:tr w:rsidR="001F5D23" w:rsidRPr="00BA4E0C" w14:paraId="53EA68CA" w14:textId="77777777" w:rsidTr="003D0FB5">
        <w:trPr>
          <w:trHeight w:val="465"/>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39C66B60" w14:textId="5E0082BE"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DARIEN</w:t>
            </w:r>
          </w:p>
        </w:tc>
        <w:tc>
          <w:tcPr>
            <w:tcW w:w="2340" w:type="dxa"/>
            <w:tcBorders>
              <w:top w:val="nil"/>
              <w:left w:val="nil"/>
              <w:bottom w:val="single" w:sz="4" w:space="0" w:color="auto"/>
              <w:right w:val="single" w:sz="4" w:space="0" w:color="auto"/>
            </w:tcBorders>
            <w:shd w:val="clear" w:color="auto" w:fill="auto"/>
            <w:vAlign w:val="bottom"/>
            <w:hideMark/>
          </w:tcPr>
          <w:p w14:paraId="0C12199F" w14:textId="4B60220E"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PEAR TREE POINT BEACH</w:t>
            </w:r>
          </w:p>
        </w:tc>
        <w:tc>
          <w:tcPr>
            <w:tcW w:w="900" w:type="dxa"/>
            <w:tcBorders>
              <w:top w:val="nil"/>
              <w:left w:val="nil"/>
              <w:bottom w:val="single" w:sz="4" w:space="0" w:color="auto"/>
              <w:right w:val="single" w:sz="4" w:space="0" w:color="auto"/>
            </w:tcBorders>
            <w:shd w:val="clear" w:color="auto" w:fill="auto"/>
            <w:vAlign w:val="center"/>
            <w:hideMark/>
          </w:tcPr>
          <w:p w14:paraId="2D6D90C6" w14:textId="2E2D259D"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Close</w:t>
            </w:r>
          </w:p>
        </w:tc>
        <w:tc>
          <w:tcPr>
            <w:tcW w:w="1260" w:type="dxa"/>
            <w:tcBorders>
              <w:top w:val="nil"/>
              <w:left w:val="nil"/>
              <w:bottom w:val="single" w:sz="4" w:space="0" w:color="auto"/>
              <w:right w:val="single" w:sz="4" w:space="0" w:color="auto"/>
            </w:tcBorders>
            <w:shd w:val="clear" w:color="auto" w:fill="auto"/>
            <w:vAlign w:val="center"/>
            <w:hideMark/>
          </w:tcPr>
          <w:p w14:paraId="5F57D59E" w14:textId="0DC7574B"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07/22/2020</w:t>
            </w:r>
          </w:p>
        </w:tc>
        <w:tc>
          <w:tcPr>
            <w:tcW w:w="1190" w:type="dxa"/>
            <w:tcBorders>
              <w:top w:val="nil"/>
              <w:left w:val="nil"/>
              <w:bottom w:val="single" w:sz="4" w:space="0" w:color="auto"/>
              <w:right w:val="single" w:sz="4" w:space="0" w:color="auto"/>
            </w:tcBorders>
            <w:shd w:val="clear" w:color="auto" w:fill="auto"/>
            <w:vAlign w:val="center"/>
            <w:hideMark/>
          </w:tcPr>
          <w:p w14:paraId="47AAF87F" w14:textId="663EC99E"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1</w:t>
            </w:r>
          </w:p>
        </w:tc>
        <w:tc>
          <w:tcPr>
            <w:tcW w:w="1690" w:type="dxa"/>
            <w:tcBorders>
              <w:top w:val="nil"/>
              <w:left w:val="nil"/>
              <w:bottom w:val="single" w:sz="4" w:space="0" w:color="auto"/>
              <w:right w:val="single" w:sz="4" w:space="0" w:color="auto"/>
            </w:tcBorders>
            <w:shd w:val="clear" w:color="auto" w:fill="auto"/>
            <w:vAlign w:val="bottom"/>
            <w:hideMark/>
          </w:tcPr>
          <w:p w14:paraId="050C01C6" w14:textId="00881EA0"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Preemptive - Rainfall</w:t>
            </w:r>
          </w:p>
        </w:tc>
        <w:tc>
          <w:tcPr>
            <w:tcW w:w="1530" w:type="dxa"/>
            <w:tcBorders>
              <w:top w:val="nil"/>
              <w:left w:val="nil"/>
              <w:bottom w:val="single" w:sz="4" w:space="0" w:color="auto"/>
              <w:right w:val="single" w:sz="4" w:space="0" w:color="auto"/>
            </w:tcBorders>
            <w:shd w:val="clear" w:color="auto" w:fill="auto"/>
            <w:vAlign w:val="bottom"/>
            <w:hideMark/>
          </w:tcPr>
          <w:p w14:paraId="38ACB00B" w14:textId="30FFB117"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Septic systems</w:t>
            </w:r>
          </w:p>
        </w:tc>
      </w:tr>
      <w:tr w:rsidR="001F5D23" w:rsidRPr="00BA4E0C" w14:paraId="45F2AB67" w14:textId="77777777" w:rsidTr="003D0FB5">
        <w:trPr>
          <w:trHeight w:val="465"/>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62C30292" w14:textId="264E3993"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DARIEN</w:t>
            </w:r>
          </w:p>
        </w:tc>
        <w:tc>
          <w:tcPr>
            <w:tcW w:w="2340" w:type="dxa"/>
            <w:tcBorders>
              <w:top w:val="nil"/>
              <w:left w:val="nil"/>
              <w:bottom w:val="single" w:sz="4" w:space="0" w:color="auto"/>
              <w:right w:val="single" w:sz="4" w:space="0" w:color="auto"/>
            </w:tcBorders>
            <w:shd w:val="clear" w:color="auto" w:fill="auto"/>
            <w:vAlign w:val="bottom"/>
            <w:hideMark/>
          </w:tcPr>
          <w:p w14:paraId="6E46782C" w14:textId="7D518995"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WEED BEACH</w:t>
            </w:r>
          </w:p>
        </w:tc>
        <w:tc>
          <w:tcPr>
            <w:tcW w:w="900" w:type="dxa"/>
            <w:tcBorders>
              <w:top w:val="nil"/>
              <w:left w:val="nil"/>
              <w:bottom w:val="single" w:sz="4" w:space="0" w:color="auto"/>
              <w:right w:val="single" w:sz="4" w:space="0" w:color="auto"/>
            </w:tcBorders>
            <w:shd w:val="clear" w:color="auto" w:fill="auto"/>
            <w:vAlign w:val="center"/>
            <w:hideMark/>
          </w:tcPr>
          <w:p w14:paraId="207D27B9" w14:textId="024052D6"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Close</w:t>
            </w:r>
          </w:p>
        </w:tc>
        <w:tc>
          <w:tcPr>
            <w:tcW w:w="1260" w:type="dxa"/>
            <w:tcBorders>
              <w:top w:val="nil"/>
              <w:left w:val="nil"/>
              <w:bottom w:val="single" w:sz="4" w:space="0" w:color="auto"/>
              <w:right w:val="single" w:sz="4" w:space="0" w:color="auto"/>
            </w:tcBorders>
            <w:shd w:val="clear" w:color="auto" w:fill="auto"/>
            <w:vAlign w:val="center"/>
            <w:hideMark/>
          </w:tcPr>
          <w:p w14:paraId="7C69A1DF" w14:textId="0E2B4E53"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07/02/2020</w:t>
            </w:r>
          </w:p>
        </w:tc>
        <w:tc>
          <w:tcPr>
            <w:tcW w:w="1190" w:type="dxa"/>
            <w:tcBorders>
              <w:top w:val="nil"/>
              <w:left w:val="nil"/>
              <w:bottom w:val="single" w:sz="4" w:space="0" w:color="auto"/>
              <w:right w:val="single" w:sz="4" w:space="0" w:color="auto"/>
            </w:tcBorders>
            <w:shd w:val="clear" w:color="auto" w:fill="auto"/>
            <w:vAlign w:val="center"/>
            <w:hideMark/>
          </w:tcPr>
          <w:p w14:paraId="7B73D4A8" w14:textId="790367AD"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1</w:t>
            </w:r>
          </w:p>
        </w:tc>
        <w:tc>
          <w:tcPr>
            <w:tcW w:w="1690" w:type="dxa"/>
            <w:tcBorders>
              <w:top w:val="nil"/>
              <w:left w:val="nil"/>
              <w:bottom w:val="single" w:sz="4" w:space="0" w:color="auto"/>
              <w:right w:val="single" w:sz="4" w:space="0" w:color="auto"/>
            </w:tcBorders>
            <w:shd w:val="clear" w:color="auto" w:fill="auto"/>
            <w:vAlign w:val="bottom"/>
            <w:hideMark/>
          </w:tcPr>
          <w:p w14:paraId="25B2198F" w14:textId="1BBF2303"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Preemptive - Rainfall</w:t>
            </w:r>
          </w:p>
        </w:tc>
        <w:tc>
          <w:tcPr>
            <w:tcW w:w="1530" w:type="dxa"/>
            <w:tcBorders>
              <w:top w:val="nil"/>
              <w:left w:val="nil"/>
              <w:bottom w:val="single" w:sz="4" w:space="0" w:color="auto"/>
              <w:right w:val="single" w:sz="4" w:space="0" w:color="auto"/>
            </w:tcBorders>
            <w:shd w:val="clear" w:color="auto" w:fill="auto"/>
            <w:vAlign w:val="bottom"/>
            <w:hideMark/>
          </w:tcPr>
          <w:p w14:paraId="3C8B4569" w14:textId="66822951"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Septic systems</w:t>
            </w:r>
          </w:p>
        </w:tc>
      </w:tr>
      <w:tr w:rsidR="001F5D23" w:rsidRPr="00BA4E0C" w14:paraId="5E2DBF20" w14:textId="77777777" w:rsidTr="003D0FB5">
        <w:trPr>
          <w:trHeight w:val="465"/>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09A67B98" w14:textId="59ECFA4A"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DARIEN</w:t>
            </w:r>
          </w:p>
        </w:tc>
        <w:tc>
          <w:tcPr>
            <w:tcW w:w="2340" w:type="dxa"/>
            <w:tcBorders>
              <w:top w:val="nil"/>
              <w:left w:val="nil"/>
              <w:bottom w:val="single" w:sz="4" w:space="0" w:color="auto"/>
              <w:right w:val="single" w:sz="4" w:space="0" w:color="auto"/>
            </w:tcBorders>
            <w:shd w:val="clear" w:color="auto" w:fill="auto"/>
            <w:vAlign w:val="bottom"/>
            <w:hideMark/>
          </w:tcPr>
          <w:p w14:paraId="52E01C48" w14:textId="16A9DE8B"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WEED BEACH</w:t>
            </w:r>
          </w:p>
        </w:tc>
        <w:tc>
          <w:tcPr>
            <w:tcW w:w="900" w:type="dxa"/>
            <w:tcBorders>
              <w:top w:val="nil"/>
              <w:left w:val="nil"/>
              <w:bottom w:val="single" w:sz="4" w:space="0" w:color="auto"/>
              <w:right w:val="single" w:sz="4" w:space="0" w:color="auto"/>
            </w:tcBorders>
            <w:shd w:val="clear" w:color="auto" w:fill="auto"/>
            <w:vAlign w:val="center"/>
            <w:hideMark/>
          </w:tcPr>
          <w:p w14:paraId="7AA9DA7B" w14:textId="4ADCCB05"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Close</w:t>
            </w:r>
          </w:p>
        </w:tc>
        <w:tc>
          <w:tcPr>
            <w:tcW w:w="1260" w:type="dxa"/>
            <w:tcBorders>
              <w:top w:val="nil"/>
              <w:left w:val="nil"/>
              <w:bottom w:val="single" w:sz="4" w:space="0" w:color="auto"/>
              <w:right w:val="single" w:sz="4" w:space="0" w:color="auto"/>
            </w:tcBorders>
            <w:shd w:val="clear" w:color="auto" w:fill="auto"/>
            <w:vAlign w:val="center"/>
            <w:hideMark/>
          </w:tcPr>
          <w:p w14:paraId="612FA934" w14:textId="322F34E5"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07/18/2020</w:t>
            </w:r>
          </w:p>
        </w:tc>
        <w:tc>
          <w:tcPr>
            <w:tcW w:w="1190" w:type="dxa"/>
            <w:tcBorders>
              <w:top w:val="nil"/>
              <w:left w:val="nil"/>
              <w:bottom w:val="single" w:sz="4" w:space="0" w:color="auto"/>
              <w:right w:val="single" w:sz="4" w:space="0" w:color="auto"/>
            </w:tcBorders>
            <w:shd w:val="clear" w:color="auto" w:fill="auto"/>
            <w:vAlign w:val="center"/>
            <w:hideMark/>
          </w:tcPr>
          <w:p w14:paraId="7C7B07EE" w14:textId="050F99B9"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1</w:t>
            </w:r>
          </w:p>
        </w:tc>
        <w:tc>
          <w:tcPr>
            <w:tcW w:w="1690" w:type="dxa"/>
            <w:tcBorders>
              <w:top w:val="nil"/>
              <w:left w:val="nil"/>
              <w:bottom w:val="single" w:sz="4" w:space="0" w:color="auto"/>
              <w:right w:val="single" w:sz="4" w:space="0" w:color="auto"/>
            </w:tcBorders>
            <w:shd w:val="clear" w:color="auto" w:fill="auto"/>
            <w:vAlign w:val="bottom"/>
            <w:hideMark/>
          </w:tcPr>
          <w:p w14:paraId="16EC1FB6" w14:textId="1F12113A"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Preemptive - Rainfall</w:t>
            </w:r>
          </w:p>
        </w:tc>
        <w:tc>
          <w:tcPr>
            <w:tcW w:w="1530" w:type="dxa"/>
            <w:tcBorders>
              <w:top w:val="nil"/>
              <w:left w:val="nil"/>
              <w:bottom w:val="single" w:sz="4" w:space="0" w:color="auto"/>
              <w:right w:val="single" w:sz="4" w:space="0" w:color="auto"/>
            </w:tcBorders>
            <w:shd w:val="clear" w:color="auto" w:fill="auto"/>
            <w:vAlign w:val="bottom"/>
            <w:hideMark/>
          </w:tcPr>
          <w:p w14:paraId="7B895278" w14:textId="0E77C01D"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Septic systems</w:t>
            </w:r>
          </w:p>
        </w:tc>
      </w:tr>
      <w:tr w:rsidR="001F5D23" w:rsidRPr="00BA4E0C" w14:paraId="5D77BF8F" w14:textId="77777777" w:rsidTr="003D0FB5">
        <w:trPr>
          <w:trHeight w:val="300"/>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1C0A2072" w14:textId="7E7B8D5C"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DARIEN</w:t>
            </w:r>
          </w:p>
        </w:tc>
        <w:tc>
          <w:tcPr>
            <w:tcW w:w="2340" w:type="dxa"/>
            <w:tcBorders>
              <w:top w:val="nil"/>
              <w:left w:val="nil"/>
              <w:bottom w:val="single" w:sz="4" w:space="0" w:color="auto"/>
              <w:right w:val="single" w:sz="4" w:space="0" w:color="auto"/>
            </w:tcBorders>
            <w:shd w:val="clear" w:color="auto" w:fill="auto"/>
            <w:vAlign w:val="bottom"/>
            <w:hideMark/>
          </w:tcPr>
          <w:p w14:paraId="4B8B6585" w14:textId="26188E27"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WEED BEACH</w:t>
            </w:r>
          </w:p>
        </w:tc>
        <w:tc>
          <w:tcPr>
            <w:tcW w:w="900" w:type="dxa"/>
            <w:tcBorders>
              <w:top w:val="nil"/>
              <w:left w:val="nil"/>
              <w:bottom w:val="single" w:sz="4" w:space="0" w:color="auto"/>
              <w:right w:val="single" w:sz="4" w:space="0" w:color="auto"/>
            </w:tcBorders>
            <w:shd w:val="clear" w:color="auto" w:fill="auto"/>
            <w:vAlign w:val="center"/>
            <w:hideMark/>
          </w:tcPr>
          <w:p w14:paraId="3DC26A52" w14:textId="2DE3A5A4"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Close</w:t>
            </w:r>
          </w:p>
        </w:tc>
        <w:tc>
          <w:tcPr>
            <w:tcW w:w="1260" w:type="dxa"/>
            <w:tcBorders>
              <w:top w:val="nil"/>
              <w:left w:val="nil"/>
              <w:bottom w:val="single" w:sz="4" w:space="0" w:color="auto"/>
              <w:right w:val="single" w:sz="4" w:space="0" w:color="auto"/>
            </w:tcBorders>
            <w:shd w:val="clear" w:color="auto" w:fill="auto"/>
            <w:vAlign w:val="center"/>
            <w:hideMark/>
          </w:tcPr>
          <w:p w14:paraId="66759ECF" w14:textId="36AB007D"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07/22/2020</w:t>
            </w:r>
          </w:p>
        </w:tc>
        <w:tc>
          <w:tcPr>
            <w:tcW w:w="1190" w:type="dxa"/>
            <w:tcBorders>
              <w:top w:val="nil"/>
              <w:left w:val="nil"/>
              <w:bottom w:val="single" w:sz="4" w:space="0" w:color="auto"/>
              <w:right w:val="single" w:sz="4" w:space="0" w:color="auto"/>
            </w:tcBorders>
            <w:shd w:val="clear" w:color="auto" w:fill="auto"/>
            <w:vAlign w:val="center"/>
            <w:hideMark/>
          </w:tcPr>
          <w:p w14:paraId="495A4EEE" w14:textId="4E30499B"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1</w:t>
            </w:r>
          </w:p>
        </w:tc>
        <w:tc>
          <w:tcPr>
            <w:tcW w:w="1690" w:type="dxa"/>
            <w:tcBorders>
              <w:top w:val="nil"/>
              <w:left w:val="nil"/>
              <w:bottom w:val="single" w:sz="4" w:space="0" w:color="auto"/>
              <w:right w:val="single" w:sz="4" w:space="0" w:color="auto"/>
            </w:tcBorders>
            <w:shd w:val="clear" w:color="auto" w:fill="auto"/>
            <w:vAlign w:val="bottom"/>
            <w:hideMark/>
          </w:tcPr>
          <w:p w14:paraId="2892D13C" w14:textId="54B7642C"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Preemptive - Rainfall</w:t>
            </w:r>
          </w:p>
        </w:tc>
        <w:tc>
          <w:tcPr>
            <w:tcW w:w="1530" w:type="dxa"/>
            <w:tcBorders>
              <w:top w:val="nil"/>
              <w:left w:val="nil"/>
              <w:bottom w:val="single" w:sz="4" w:space="0" w:color="auto"/>
              <w:right w:val="single" w:sz="4" w:space="0" w:color="auto"/>
            </w:tcBorders>
            <w:shd w:val="clear" w:color="auto" w:fill="auto"/>
            <w:vAlign w:val="bottom"/>
            <w:hideMark/>
          </w:tcPr>
          <w:p w14:paraId="2371BD4C" w14:textId="5989192D"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Septic systems</w:t>
            </w:r>
          </w:p>
        </w:tc>
      </w:tr>
      <w:tr w:rsidR="001F5D23" w:rsidRPr="00BA4E0C" w14:paraId="0788E52E" w14:textId="77777777" w:rsidTr="003D0FB5">
        <w:trPr>
          <w:trHeight w:val="300"/>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55FCBE91" w14:textId="0620AD80"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EAST LYME</w:t>
            </w:r>
          </w:p>
        </w:tc>
        <w:tc>
          <w:tcPr>
            <w:tcW w:w="2340" w:type="dxa"/>
            <w:tcBorders>
              <w:top w:val="nil"/>
              <w:left w:val="nil"/>
              <w:bottom w:val="single" w:sz="4" w:space="0" w:color="auto"/>
              <w:right w:val="single" w:sz="4" w:space="0" w:color="auto"/>
            </w:tcBorders>
            <w:shd w:val="clear" w:color="auto" w:fill="auto"/>
            <w:vAlign w:val="bottom"/>
            <w:hideMark/>
          </w:tcPr>
          <w:p w14:paraId="5C27B6E9" w14:textId="32B36452"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ROCKY NECK STATE PARK BEACH</w:t>
            </w:r>
          </w:p>
        </w:tc>
        <w:tc>
          <w:tcPr>
            <w:tcW w:w="900" w:type="dxa"/>
            <w:tcBorders>
              <w:top w:val="nil"/>
              <w:left w:val="nil"/>
              <w:bottom w:val="single" w:sz="4" w:space="0" w:color="auto"/>
              <w:right w:val="single" w:sz="4" w:space="0" w:color="auto"/>
            </w:tcBorders>
            <w:shd w:val="clear" w:color="auto" w:fill="auto"/>
            <w:vAlign w:val="center"/>
            <w:hideMark/>
          </w:tcPr>
          <w:p w14:paraId="7AA0FA9B" w14:textId="0B066314"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Close</w:t>
            </w:r>
          </w:p>
        </w:tc>
        <w:tc>
          <w:tcPr>
            <w:tcW w:w="1260" w:type="dxa"/>
            <w:tcBorders>
              <w:top w:val="nil"/>
              <w:left w:val="nil"/>
              <w:bottom w:val="single" w:sz="4" w:space="0" w:color="auto"/>
              <w:right w:val="single" w:sz="4" w:space="0" w:color="auto"/>
            </w:tcBorders>
            <w:shd w:val="clear" w:color="auto" w:fill="auto"/>
            <w:vAlign w:val="center"/>
            <w:hideMark/>
          </w:tcPr>
          <w:p w14:paraId="0CBB1714" w14:textId="7E24C98F"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07/14/2020</w:t>
            </w:r>
          </w:p>
        </w:tc>
        <w:tc>
          <w:tcPr>
            <w:tcW w:w="1190" w:type="dxa"/>
            <w:tcBorders>
              <w:top w:val="nil"/>
              <w:left w:val="nil"/>
              <w:bottom w:val="single" w:sz="4" w:space="0" w:color="auto"/>
              <w:right w:val="single" w:sz="4" w:space="0" w:color="auto"/>
            </w:tcBorders>
            <w:shd w:val="clear" w:color="auto" w:fill="auto"/>
            <w:vAlign w:val="center"/>
            <w:hideMark/>
          </w:tcPr>
          <w:p w14:paraId="00711D08" w14:textId="3A2753D5"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2</w:t>
            </w:r>
          </w:p>
        </w:tc>
        <w:tc>
          <w:tcPr>
            <w:tcW w:w="1690" w:type="dxa"/>
            <w:tcBorders>
              <w:top w:val="nil"/>
              <w:left w:val="nil"/>
              <w:bottom w:val="single" w:sz="4" w:space="0" w:color="auto"/>
              <w:right w:val="single" w:sz="4" w:space="0" w:color="auto"/>
            </w:tcBorders>
            <w:shd w:val="clear" w:color="auto" w:fill="auto"/>
            <w:vAlign w:val="bottom"/>
            <w:hideMark/>
          </w:tcPr>
          <w:p w14:paraId="0E736951" w14:textId="3EBDC682"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Elevated bacteria</w:t>
            </w:r>
          </w:p>
        </w:tc>
        <w:tc>
          <w:tcPr>
            <w:tcW w:w="1530" w:type="dxa"/>
            <w:tcBorders>
              <w:top w:val="nil"/>
              <w:left w:val="nil"/>
              <w:bottom w:val="single" w:sz="4" w:space="0" w:color="auto"/>
              <w:right w:val="single" w:sz="4" w:space="0" w:color="auto"/>
            </w:tcBorders>
            <w:shd w:val="clear" w:color="auto" w:fill="auto"/>
            <w:vAlign w:val="bottom"/>
            <w:hideMark/>
          </w:tcPr>
          <w:p w14:paraId="7C9BFEBF" w14:textId="57507ABD"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Wildlife</w:t>
            </w:r>
          </w:p>
        </w:tc>
      </w:tr>
      <w:tr w:rsidR="001F5D23" w:rsidRPr="00BA4E0C" w14:paraId="26E276F7" w14:textId="77777777" w:rsidTr="003D0FB5">
        <w:trPr>
          <w:trHeight w:val="300"/>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29CCD447" w14:textId="16880786"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EAST LYME</w:t>
            </w:r>
          </w:p>
        </w:tc>
        <w:tc>
          <w:tcPr>
            <w:tcW w:w="2340" w:type="dxa"/>
            <w:tcBorders>
              <w:top w:val="nil"/>
              <w:left w:val="nil"/>
              <w:bottom w:val="single" w:sz="4" w:space="0" w:color="auto"/>
              <w:right w:val="single" w:sz="4" w:space="0" w:color="auto"/>
            </w:tcBorders>
            <w:shd w:val="clear" w:color="auto" w:fill="auto"/>
            <w:vAlign w:val="bottom"/>
            <w:hideMark/>
          </w:tcPr>
          <w:p w14:paraId="31F874F8" w14:textId="2DAEF428"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ROCKY NECK STATE PARK BEACH</w:t>
            </w:r>
          </w:p>
        </w:tc>
        <w:tc>
          <w:tcPr>
            <w:tcW w:w="900" w:type="dxa"/>
            <w:tcBorders>
              <w:top w:val="nil"/>
              <w:left w:val="nil"/>
              <w:bottom w:val="single" w:sz="4" w:space="0" w:color="auto"/>
              <w:right w:val="single" w:sz="4" w:space="0" w:color="auto"/>
            </w:tcBorders>
            <w:shd w:val="clear" w:color="auto" w:fill="auto"/>
            <w:vAlign w:val="center"/>
            <w:hideMark/>
          </w:tcPr>
          <w:p w14:paraId="23AC2B62" w14:textId="50D2E233"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Close</w:t>
            </w:r>
          </w:p>
        </w:tc>
        <w:tc>
          <w:tcPr>
            <w:tcW w:w="1260" w:type="dxa"/>
            <w:tcBorders>
              <w:top w:val="nil"/>
              <w:left w:val="nil"/>
              <w:bottom w:val="single" w:sz="4" w:space="0" w:color="auto"/>
              <w:right w:val="single" w:sz="4" w:space="0" w:color="auto"/>
            </w:tcBorders>
            <w:shd w:val="clear" w:color="auto" w:fill="auto"/>
            <w:vAlign w:val="center"/>
            <w:hideMark/>
          </w:tcPr>
          <w:p w14:paraId="1F09078D" w14:textId="446874E2"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07/21/2020</w:t>
            </w:r>
          </w:p>
        </w:tc>
        <w:tc>
          <w:tcPr>
            <w:tcW w:w="1190" w:type="dxa"/>
            <w:tcBorders>
              <w:top w:val="nil"/>
              <w:left w:val="nil"/>
              <w:bottom w:val="single" w:sz="4" w:space="0" w:color="auto"/>
              <w:right w:val="single" w:sz="4" w:space="0" w:color="auto"/>
            </w:tcBorders>
            <w:shd w:val="clear" w:color="auto" w:fill="auto"/>
            <w:vAlign w:val="center"/>
            <w:hideMark/>
          </w:tcPr>
          <w:p w14:paraId="3873617F" w14:textId="4BD7A8C1"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2</w:t>
            </w:r>
          </w:p>
        </w:tc>
        <w:tc>
          <w:tcPr>
            <w:tcW w:w="1690" w:type="dxa"/>
            <w:tcBorders>
              <w:top w:val="nil"/>
              <w:left w:val="nil"/>
              <w:bottom w:val="single" w:sz="4" w:space="0" w:color="auto"/>
              <w:right w:val="single" w:sz="4" w:space="0" w:color="auto"/>
            </w:tcBorders>
            <w:shd w:val="clear" w:color="auto" w:fill="auto"/>
            <w:vAlign w:val="bottom"/>
            <w:hideMark/>
          </w:tcPr>
          <w:p w14:paraId="3D702499" w14:textId="48DCD0F7"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Elevated bacteria</w:t>
            </w:r>
          </w:p>
        </w:tc>
        <w:tc>
          <w:tcPr>
            <w:tcW w:w="1530" w:type="dxa"/>
            <w:tcBorders>
              <w:top w:val="nil"/>
              <w:left w:val="nil"/>
              <w:bottom w:val="single" w:sz="4" w:space="0" w:color="auto"/>
              <w:right w:val="single" w:sz="4" w:space="0" w:color="auto"/>
            </w:tcBorders>
            <w:shd w:val="clear" w:color="auto" w:fill="auto"/>
            <w:vAlign w:val="bottom"/>
            <w:hideMark/>
          </w:tcPr>
          <w:p w14:paraId="1238C4CC" w14:textId="5041F196"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Wildlife</w:t>
            </w:r>
          </w:p>
        </w:tc>
      </w:tr>
      <w:tr w:rsidR="001F5D23" w:rsidRPr="00BA4E0C" w14:paraId="138277D8" w14:textId="77777777" w:rsidTr="003D0FB5">
        <w:trPr>
          <w:trHeight w:val="300"/>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58FAA5B0" w14:textId="38C3B869"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GREENWICH</w:t>
            </w:r>
          </w:p>
        </w:tc>
        <w:tc>
          <w:tcPr>
            <w:tcW w:w="2340" w:type="dxa"/>
            <w:tcBorders>
              <w:top w:val="nil"/>
              <w:left w:val="nil"/>
              <w:bottom w:val="single" w:sz="4" w:space="0" w:color="auto"/>
              <w:right w:val="single" w:sz="4" w:space="0" w:color="auto"/>
            </w:tcBorders>
            <w:shd w:val="clear" w:color="auto" w:fill="auto"/>
            <w:vAlign w:val="bottom"/>
            <w:hideMark/>
          </w:tcPr>
          <w:p w14:paraId="22B3477A" w14:textId="0BBA6846"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BYRAM BEACH</w:t>
            </w:r>
          </w:p>
        </w:tc>
        <w:tc>
          <w:tcPr>
            <w:tcW w:w="900" w:type="dxa"/>
            <w:tcBorders>
              <w:top w:val="nil"/>
              <w:left w:val="nil"/>
              <w:bottom w:val="single" w:sz="4" w:space="0" w:color="auto"/>
              <w:right w:val="single" w:sz="4" w:space="0" w:color="auto"/>
            </w:tcBorders>
            <w:shd w:val="clear" w:color="auto" w:fill="auto"/>
            <w:vAlign w:val="center"/>
            <w:hideMark/>
          </w:tcPr>
          <w:p w14:paraId="52C9D46F" w14:textId="5024AAD9"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Close</w:t>
            </w:r>
          </w:p>
        </w:tc>
        <w:tc>
          <w:tcPr>
            <w:tcW w:w="1260" w:type="dxa"/>
            <w:tcBorders>
              <w:top w:val="nil"/>
              <w:left w:val="nil"/>
              <w:bottom w:val="single" w:sz="4" w:space="0" w:color="auto"/>
              <w:right w:val="single" w:sz="4" w:space="0" w:color="auto"/>
            </w:tcBorders>
            <w:shd w:val="clear" w:color="auto" w:fill="auto"/>
            <w:vAlign w:val="center"/>
            <w:hideMark/>
          </w:tcPr>
          <w:p w14:paraId="23E77A3F" w14:textId="0D3CDD00"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07/02/2020</w:t>
            </w:r>
          </w:p>
        </w:tc>
        <w:tc>
          <w:tcPr>
            <w:tcW w:w="1190" w:type="dxa"/>
            <w:tcBorders>
              <w:top w:val="nil"/>
              <w:left w:val="nil"/>
              <w:bottom w:val="single" w:sz="4" w:space="0" w:color="auto"/>
              <w:right w:val="single" w:sz="4" w:space="0" w:color="auto"/>
            </w:tcBorders>
            <w:shd w:val="clear" w:color="auto" w:fill="auto"/>
            <w:vAlign w:val="center"/>
            <w:hideMark/>
          </w:tcPr>
          <w:p w14:paraId="02498727" w14:textId="0AB9098B"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1</w:t>
            </w:r>
          </w:p>
        </w:tc>
        <w:tc>
          <w:tcPr>
            <w:tcW w:w="1690" w:type="dxa"/>
            <w:tcBorders>
              <w:top w:val="nil"/>
              <w:left w:val="nil"/>
              <w:bottom w:val="single" w:sz="4" w:space="0" w:color="auto"/>
              <w:right w:val="single" w:sz="4" w:space="0" w:color="auto"/>
            </w:tcBorders>
            <w:shd w:val="clear" w:color="auto" w:fill="auto"/>
            <w:vAlign w:val="bottom"/>
            <w:hideMark/>
          </w:tcPr>
          <w:p w14:paraId="59D2827D" w14:textId="30682656"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Preemptive - Rainfall</w:t>
            </w:r>
          </w:p>
        </w:tc>
        <w:tc>
          <w:tcPr>
            <w:tcW w:w="1530" w:type="dxa"/>
            <w:tcBorders>
              <w:top w:val="nil"/>
              <w:left w:val="nil"/>
              <w:bottom w:val="single" w:sz="4" w:space="0" w:color="auto"/>
              <w:right w:val="single" w:sz="4" w:space="0" w:color="auto"/>
            </w:tcBorders>
            <w:shd w:val="clear" w:color="auto" w:fill="auto"/>
            <w:vAlign w:val="bottom"/>
            <w:hideMark/>
          </w:tcPr>
          <w:p w14:paraId="7BE4CC67" w14:textId="00D92985"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Storm water runoff</w:t>
            </w:r>
          </w:p>
        </w:tc>
      </w:tr>
      <w:tr w:rsidR="001F5D23" w:rsidRPr="00BA4E0C" w14:paraId="3DC5B77A" w14:textId="77777777" w:rsidTr="003D0FB5">
        <w:trPr>
          <w:trHeight w:val="300"/>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0F3C46A7" w14:textId="5FFA4AB7"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GREENWICH</w:t>
            </w:r>
          </w:p>
        </w:tc>
        <w:tc>
          <w:tcPr>
            <w:tcW w:w="2340" w:type="dxa"/>
            <w:tcBorders>
              <w:top w:val="nil"/>
              <w:left w:val="nil"/>
              <w:bottom w:val="single" w:sz="4" w:space="0" w:color="auto"/>
              <w:right w:val="single" w:sz="4" w:space="0" w:color="auto"/>
            </w:tcBorders>
            <w:shd w:val="clear" w:color="auto" w:fill="auto"/>
            <w:vAlign w:val="bottom"/>
            <w:hideMark/>
          </w:tcPr>
          <w:p w14:paraId="166F3C74" w14:textId="4EE6E0AE"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BYRAM BEACH</w:t>
            </w:r>
          </w:p>
        </w:tc>
        <w:tc>
          <w:tcPr>
            <w:tcW w:w="900" w:type="dxa"/>
            <w:tcBorders>
              <w:top w:val="nil"/>
              <w:left w:val="nil"/>
              <w:bottom w:val="single" w:sz="4" w:space="0" w:color="auto"/>
              <w:right w:val="single" w:sz="4" w:space="0" w:color="auto"/>
            </w:tcBorders>
            <w:shd w:val="clear" w:color="auto" w:fill="auto"/>
            <w:vAlign w:val="center"/>
            <w:hideMark/>
          </w:tcPr>
          <w:p w14:paraId="446EE211" w14:textId="489BDFA6"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Close</w:t>
            </w:r>
          </w:p>
        </w:tc>
        <w:tc>
          <w:tcPr>
            <w:tcW w:w="1260" w:type="dxa"/>
            <w:tcBorders>
              <w:top w:val="nil"/>
              <w:left w:val="nil"/>
              <w:bottom w:val="single" w:sz="4" w:space="0" w:color="auto"/>
              <w:right w:val="single" w:sz="4" w:space="0" w:color="auto"/>
            </w:tcBorders>
            <w:shd w:val="clear" w:color="auto" w:fill="auto"/>
            <w:vAlign w:val="center"/>
            <w:hideMark/>
          </w:tcPr>
          <w:p w14:paraId="6CE37B4B" w14:textId="0A05F37E"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07/04/2020</w:t>
            </w:r>
          </w:p>
        </w:tc>
        <w:tc>
          <w:tcPr>
            <w:tcW w:w="1190" w:type="dxa"/>
            <w:tcBorders>
              <w:top w:val="nil"/>
              <w:left w:val="nil"/>
              <w:bottom w:val="single" w:sz="4" w:space="0" w:color="auto"/>
              <w:right w:val="single" w:sz="4" w:space="0" w:color="auto"/>
            </w:tcBorders>
            <w:shd w:val="clear" w:color="auto" w:fill="auto"/>
            <w:vAlign w:val="center"/>
            <w:hideMark/>
          </w:tcPr>
          <w:p w14:paraId="6DFDD345" w14:textId="38BCF286"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1</w:t>
            </w:r>
          </w:p>
        </w:tc>
        <w:tc>
          <w:tcPr>
            <w:tcW w:w="1690" w:type="dxa"/>
            <w:tcBorders>
              <w:top w:val="nil"/>
              <w:left w:val="nil"/>
              <w:bottom w:val="single" w:sz="4" w:space="0" w:color="auto"/>
              <w:right w:val="single" w:sz="4" w:space="0" w:color="auto"/>
            </w:tcBorders>
            <w:shd w:val="clear" w:color="auto" w:fill="auto"/>
            <w:vAlign w:val="bottom"/>
            <w:hideMark/>
          </w:tcPr>
          <w:p w14:paraId="3D9EF4FA" w14:textId="6F10DEC9"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Preemptive - Rainfall</w:t>
            </w:r>
          </w:p>
        </w:tc>
        <w:tc>
          <w:tcPr>
            <w:tcW w:w="1530" w:type="dxa"/>
            <w:tcBorders>
              <w:top w:val="nil"/>
              <w:left w:val="nil"/>
              <w:bottom w:val="single" w:sz="4" w:space="0" w:color="auto"/>
              <w:right w:val="single" w:sz="4" w:space="0" w:color="auto"/>
            </w:tcBorders>
            <w:shd w:val="clear" w:color="auto" w:fill="auto"/>
            <w:vAlign w:val="bottom"/>
            <w:hideMark/>
          </w:tcPr>
          <w:p w14:paraId="1628FEDA" w14:textId="25FA6172"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Storm water runoff</w:t>
            </w:r>
          </w:p>
        </w:tc>
      </w:tr>
      <w:tr w:rsidR="001F5D23" w:rsidRPr="00BA4E0C" w14:paraId="07C26443" w14:textId="77777777" w:rsidTr="003D0FB5">
        <w:trPr>
          <w:trHeight w:val="300"/>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651CABB2" w14:textId="6CEEF5F6"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GREENWICH</w:t>
            </w:r>
          </w:p>
        </w:tc>
        <w:tc>
          <w:tcPr>
            <w:tcW w:w="2340" w:type="dxa"/>
            <w:tcBorders>
              <w:top w:val="nil"/>
              <w:left w:val="nil"/>
              <w:bottom w:val="single" w:sz="4" w:space="0" w:color="auto"/>
              <w:right w:val="single" w:sz="4" w:space="0" w:color="auto"/>
            </w:tcBorders>
            <w:shd w:val="clear" w:color="auto" w:fill="auto"/>
            <w:vAlign w:val="bottom"/>
            <w:hideMark/>
          </w:tcPr>
          <w:p w14:paraId="17F3A67B" w14:textId="1D517E09"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BYRAM BEACH</w:t>
            </w:r>
          </w:p>
        </w:tc>
        <w:tc>
          <w:tcPr>
            <w:tcW w:w="900" w:type="dxa"/>
            <w:tcBorders>
              <w:top w:val="nil"/>
              <w:left w:val="nil"/>
              <w:bottom w:val="single" w:sz="4" w:space="0" w:color="auto"/>
              <w:right w:val="single" w:sz="4" w:space="0" w:color="auto"/>
            </w:tcBorders>
            <w:shd w:val="clear" w:color="auto" w:fill="auto"/>
            <w:vAlign w:val="center"/>
            <w:hideMark/>
          </w:tcPr>
          <w:p w14:paraId="794675DA" w14:textId="36ABD3F2"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Close</w:t>
            </w:r>
          </w:p>
        </w:tc>
        <w:tc>
          <w:tcPr>
            <w:tcW w:w="1260" w:type="dxa"/>
            <w:tcBorders>
              <w:top w:val="nil"/>
              <w:left w:val="nil"/>
              <w:bottom w:val="single" w:sz="4" w:space="0" w:color="auto"/>
              <w:right w:val="single" w:sz="4" w:space="0" w:color="auto"/>
            </w:tcBorders>
            <w:shd w:val="clear" w:color="auto" w:fill="auto"/>
            <w:vAlign w:val="center"/>
            <w:hideMark/>
          </w:tcPr>
          <w:p w14:paraId="1F241CBD" w14:textId="7B74CC7B"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07/11/2020</w:t>
            </w:r>
          </w:p>
        </w:tc>
        <w:tc>
          <w:tcPr>
            <w:tcW w:w="1190" w:type="dxa"/>
            <w:tcBorders>
              <w:top w:val="nil"/>
              <w:left w:val="nil"/>
              <w:bottom w:val="single" w:sz="4" w:space="0" w:color="auto"/>
              <w:right w:val="single" w:sz="4" w:space="0" w:color="auto"/>
            </w:tcBorders>
            <w:shd w:val="clear" w:color="auto" w:fill="auto"/>
            <w:vAlign w:val="center"/>
            <w:hideMark/>
          </w:tcPr>
          <w:p w14:paraId="476F51E8" w14:textId="7ADC93A0"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1</w:t>
            </w:r>
          </w:p>
        </w:tc>
        <w:tc>
          <w:tcPr>
            <w:tcW w:w="1690" w:type="dxa"/>
            <w:tcBorders>
              <w:top w:val="nil"/>
              <w:left w:val="nil"/>
              <w:bottom w:val="single" w:sz="4" w:space="0" w:color="auto"/>
              <w:right w:val="single" w:sz="4" w:space="0" w:color="auto"/>
            </w:tcBorders>
            <w:shd w:val="clear" w:color="auto" w:fill="auto"/>
            <w:vAlign w:val="bottom"/>
            <w:hideMark/>
          </w:tcPr>
          <w:p w14:paraId="14A6038E" w14:textId="71074916"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Preemptive - Rainfall</w:t>
            </w:r>
          </w:p>
        </w:tc>
        <w:tc>
          <w:tcPr>
            <w:tcW w:w="1530" w:type="dxa"/>
            <w:tcBorders>
              <w:top w:val="nil"/>
              <w:left w:val="nil"/>
              <w:bottom w:val="single" w:sz="4" w:space="0" w:color="auto"/>
              <w:right w:val="single" w:sz="4" w:space="0" w:color="auto"/>
            </w:tcBorders>
            <w:shd w:val="clear" w:color="auto" w:fill="auto"/>
            <w:vAlign w:val="bottom"/>
            <w:hideMark/>
          </w:tcPr>
          <w:p w14:paraId="3FE322FF" w14:textId="6ED76016"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Storm water runoff</w:t>
            </w:r>
          </w:p>
        </w:tc>
      </w:tr>
      <w:tr w:rsidR="001F5D23" w:rsidRPr="00BA4E0C" w14:paraId="3D7229EE" w14:textId="77777777" w:rsidTr="003D0FB5">
        <w:trPr>
          <w:trHeight w:val="300"/>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478D06BA" w14:textId="00BE9478"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GREENWICH</w:t>
            </w:r>
          </w:p>
        </w:tc>
        <w:tc>
          <w:tcPr>
            <w:tcW w:w="2340" w:type="dxa"/>
            <w:tcBorders>
              <w:top w:val="nil"/>
              <w:left w:val="nil"/>
              <w:bottom w:val="single" w:sz="4" w:space="0" w:color="auto"/>
              <w:right w:val="single" w:sz="4" w:space="0" w:color="auto"/>
            </w:tcBorders>
            <w:shd w:val="clear" w:color="auto" w:fill="auto"/>
            <w:vAlign w:val="bottom"/>
            <w:hideMark/>
          </w:tcPr>
          <w:p w14:paraId="0847E3BE" w14:textId="37EFECE5"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BYRAM BEACH</w:t>
            </w:r>
          </w:p>
        </w:tc>
        <w:tc>
          <w:tcPr>
            <w:tcW w:w="900" w:type="dxa"/>
            <w:tcBorders>
              <w:top w:val="nil"/>
              <w:left w:val="nil"/>
              <w:bottom w:val="single" w:sz="4" w:space="0" w:color="auto"/>
              <w:right w:val="single" w:sz="4" w:space="0" w:color="auto"/>
            </w:tcBorders>
            <w:shd w:val="clear" w:color="auto" w:fill="auto"/>
            <w:vAlign w:val="center"/>
            <w:hideMark/>
          </w:tcPr>
          <w:p w14:paraId="48F89F27" w14:textId="1A5EB46E"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Close</w:t>
            </w:r>
          </w:p>
        </w:tc>
        <w:tc>
          <w:tcPr>
            <w:tcW w:w="1260" w:type="dxa"/>
            <w:tcBorders>
              <w:top w:val="nil"/>
              <w:left w:val="nil"/>
              <w:bottom w:val="single" w:sz="4" w:space="0" w:color="auto"/>
              <w:right w:val="single" w:sz="4" w:space="0" w:color="auto"/>
            </w:tcBorders>
            <w:shd w:val="clear" w:color="auto" w:fill="auto"/>
            <w:vAlign w:val="center"/>
            <w:hideMark/>
          </w:tcPr>
          <w:p w14:paraId="04FE7EAD" w14:textId="365B3111"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07/18/2020</w:t>
            </w:r>
          </w:p>
        </w:tc>
        <w:tc>
          <w:tcPr>
            <w:tcW w:w="1190" w:type="dxa"/>
            <w:tcBorders>
              <w:top w:val="nil"/>
              <w:left w:val="nil"/>
              <w:bottom w:val="single" w:sz="4" w:space="0" w:color="auto"/>
              <w:right w:val="single" w:sz="4" w:space="0" w:color="auto"/>
            </w:tcBorders>
            <w:shd w:val="clear" w:color="auto" w:fill="auto"/>
            <w:vAlign w:val="center"/>
            <w:hideMark/>
          </w:tcPr>
          <w:p w14:paraId="324E6EB7" w14:textId="456B1656"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1</w:t>
            </w:r>
          </w:p>
        </w:tc>
        <w:tc>
          <w:tcPr>
            <w:tcW w:w="1690" w:type="dxa"/>
            <w:tcBorders>
              <w:top w:val="nil"/>
              <w:left w:val="nil"/>
              <w:bottom w:val="single" w:sz="4" w:space="0" w:color="auto"/>
              <w:right w:val="single" w:sz="4" w:space="0" w:color="auto"/>
            </w:tcBorders>
            <w:shd w:val="clear" w:color="auto" w:fill="auto"/>
            <w:vAlign w:val="bottom"/>
            <w:hideMark/>
          </w:tcPr>
          <w:p w14:paraId="05FA4158" w14:textId="402BA1E7"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Preemptive - Rainfall</w:t>
            </w:r>
          </w:p>
        </w:tc>
        <w:tc>
          <w:tcPr>
            <w:tcW w:w="1530" w:type="dxa"/>
            <w:tcBorders>
              <w:top w:val="nil"/>
              <w:left w:val="nil"/>
              <w:bottom w:val="single" w:sz="4" w:space="0" w:color="auto"/>
              <w:right w:val="single" w:sz="4" w:space="0" w:color="auto"/>
            </w:tcBorders>
            <w:shd w:val="clear" w:color="auto" w:fill="auto"/>
            <w:vAlign w:val="bottom"/>
            <w:hideMark/>
          </w:tcPr>
          <w:p w14:paraId="6CA97ECB" w14:textId="401EF1E8"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Storm water runoff</w:t>
            </w:r>
          </w:p>
        </w:tc>
      </w:tr>
      <w:tr w:rsidR="001F5D23" w:rsidRPr="00BA4E0C" w14:paraId="76EEA223" w14:textId="77777777" w:rsidTr="003D0FB5">
        <w:trPr>
          <w:trHeight w:val="300"/>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5FBF76C9" w14:textId="093B7645"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GREENWICH</w:t>
            </w:r>
          </w:p>
        </w:tc>
        <w:tc>
          <w:tcPr>
            <w:tcW w:w="2340" w:type="dxa"/>
            <w:tcBorders>
              <w:top w:val="nil"/>
              <w:left w:val="nil"/>
              <w:bottom w:val="single" w:sz="4" w:space="0" w:color="auto"/>
              <w:right w:val="single" w:sz="4" w:space="0" w:color="auto"/>
            </w:tcBorders>
            <w:shd w:val="clear" w:color="auto" w:fill="auto"/>
            <w:vAlign w:val="bottom"/>
            <w:hideMark/>
          </w:tcPr>
          <w:p w14:paraId="4F3CE95E" w14:textId="0CE3F884"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BYRAM BEACH</w:t>
            </w:r>
          </w:p>
        </w:tc>
        <w:tc>
          <w:tcPr>
            <w:tcW w:w="900" w:type="dxa"/>
            <w:tcBorders>
              <w:top w:val="nil"/>
              <w:left w:val="nil"/>
              <w:bottom w:val="single" w:sz="4" w:space="0" w:color="auto"/>
              <w:right w:val="single" w:sz="4" w:space="0" w:color="auto"/>
            </w:tcBorders>
            <w:shd w:val="clear" w:color="auto" w:fill="auto"/>
            <w:vAlign w:val="center"/>
            <w:hideMark/>
          </w:tcPr>
          <w:p w14:paraId="6ED187A6" w14:textId="409A4E18"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Close</w:t>
            </w:r>
          </w:p>
        </w:tc>
        <w:tc>
          <w:tcPr>
            <w:tcW w:w="1260" w:type="dxa"/>
            <w:tcBorders>
              <w:top w:val="nil"/>
              <w:left w:val="nil"/>
              <w:bottom w:val="single" w:sz="4" w:space="0" w:color="auto"/>
              <w:right w:val="single" w:sz="4" w:space="0" w:color="auto"/>
            </w:tcBorders>
            <w:shd w:val="clear" w:color="auto" w:fill="auto"/>
            <w:vAlign w:val="center"/>
            <w:hideMark/>
          </w:tcPr>
          <w:p w14:paraId="774DD699" w14:textId="37A2692C"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07/31/2020</w:t>
            </w:r>
          </w:p>
        </w:tc>
        <w:tc>
          <w:tcPr>
            <w:tcW w:w="1190" w:type="dxa"/>
            <w:tcBorders>
              <w:top w:val="nil"/>
              <w:left w:val="nil"/>
              <w:bottom w:val="single" w:sz="4" w:space="0" w:color="auto"/>
              <w:right w:val="single" w:sz="4" w:space="0" w:color="auto"/>
            </w:tcBorders>
            <w:shd w:val="clear" w:color="auto" w:fill="auto"/>
            <w:vAlign w:val="center"/>
            <w:hideMark/>
          </w:tcPr>
          <w:p w14:paraId="002EAFFC" w14:textId="42A9DBB4"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1</w:t>
            </w:r>
          </w:p>
        </w:tc>
        <w:tc>
          <w:tcPr>
            <w:tcW w:w="1690" w:type="dxa"/>
            <w:tcBorders>
              <w:top w:val="nil"/>
              <w:left w:val="nil"/>
              <w:bottom w:val="single" w:sz="4" w:space="0" w:color="auto"/>
              <w:right w:val="single" w:sz="4" w:space="0" w:color="auto"/>
            </w:tcBorders>
            <w:shd w:val="clear" w:color="auto" w:fill="auto"/>
            <w:vAlign w:val="bottom"/>
            <w:hideMark/>
          </w:tcPr>
          <w:p w14:paraId="1A220887" w14:textId="022DE2AA"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Preemptive - Rainfall</w:t>
            </w:r>
          </w:p>
        </w:tc>
        <w:tc>
          <w:tcPr>
            <w:tcW w:w="1530" w:type="dxa"/>
            <w:tcBorders>
              <w:top w:val="nil"/>
              <w:left w:val="nil"/>
              <w:bottom w:val="single" w:sz="4" w:space="0" w:color="auto"/>
              <w:right w:val="single" w:sz="4" w:space="0" w:color="auto"/>
            </w:tcBorders>
            <w:shd w:val="clear" w:color="auto" w:fill="auto"/>
            <w:vAlign w:val="bottom"/>
            <w:hideMark/>
          </w:tcPr>
          <w:p w14:paraId="26ADDC71" w14:textId="57A7CD47"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Storm water runoff</w:t>
            </w:r>
          </w:p>
        </w:tc>
      </w:tr>
      <w:tr w:rsidR="001F5D23" w:rsidRPr="00BA4E0C" w14:paraId="7F17F04A" w14:textId="77777777" w:rsidTr="003D0FB5">
        <w:trPr>
          <w:trHeight w:val="300"/>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3BCF08E2" w14:textId="1AF4ECC1"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GREENWICH</w:t>
            </w:r>
          </w:p>
        </w:tc>
        <w:tc>
          <w:tcPr>
            <w:tcW w:w="2340" w:type="dxa"/>
            <w:tcBorders>
              <w:top w:val="nil"/>
              <w:left w:val="nil"/>
              <w:bottom w:val="single" w:sz="4" w:space="0" w:color="auto"/>
              <w:right w:val="single" w:sz="4" w:space="0" w:color="auto"/>
            </w:tcBorders>
            <w:shd w:val="clear" w:color="auto" w:fill="auto"/>
            <w:vAlign w:val="bottom"/>
            <w:hideMark/>
          </w:tcPr>
          <w:p w14:paraId="10949CCC" w14:textId="3911CE42"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BYRAM BEACH</w:t>
            </w:r>
          </w:p>
        </w:tc>
        <w:tc>
          <w:tcPr>
            <w:tcW w:w="900" w:type="dxa"/>
            <w:tcBorders>
              <w:top w:val="nil"/>
              <w:left w:val="nil"/>
              <w:bottom w:val="single" w:sz="4" w:space="0" w:color="auto"/>
              <w:right w:val="single" w:sz="4" w:space="0" w:color="auto"/>
            </w:tcBorders>
            <w:shd w:val="clear" w:color="auto" w:fill="auto"/>
            <w:vAlign w:val="center"/>
            <w:hideMark/>
          </w:tcPr>
          <w:p w14:paraId="304FF7A8" w14:textId="7873ABC2"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Close</w:t>
            </w:r>
          </w:p>
        </w:tc>
        <w:tc>
          <w:tcPr>
            <w:tcW w:w="1260" w:type="dxa"/>
            <w:tcBorders>
              <w:top w:val="nil"/>
              <w:left w:val="nil"/>
              <w:bottom w:val="single" w:sz="4" w:space="0" w:color="auto"/>
              <w:right w:val="single" w:sz="4" w:space="0" w:color="auto"/>
            </w:tcBorders>
            <w:shd w:val="clear" w:color="auto" w:fill="auto"/>
            <w:vAlign w:val="center"/>
            <w:hideMark/>
          </w:tcPr>
          <w:p w14:paraId="06DCAEB1" w14:textId="44EC74CE"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08/05/2020</w:t>
            </w:r>
          </w:p>
        </w:tc>
        <w:tc>
          <w:tcPr>
            <w:tcW w:w="1190" w:type="dxa"/>
            <w:tcBorders>
              <w:top w:val="nil"/>
              <w:left w:val="nil"/>
              <w:bottom w:val="single" w:sz="4" w:space="0" w:color="auto"/>
              <w:right w:val="single" w:sz="4" w:space="0" w:color="auto"/>
            </w:tcBorders>
            <w:shd w:val="clear" w:color="auto" w:fill="auto"/>
            <w:vAlign w:val="center"/>
            <w:hideMark/>
          </w:tcPr>
          <w:p w14:paraId="5B267ACA" w14:textId="2FF4A96E"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1</w:t>
            </w:r>
          </w:p>
        </w:tc>
        <w:tc>
          <w:tcPr>
            <w:tcW w:w="1690" w:type="dxa"/>
            <w:tcBorders>
              <w:top w:val="nil"/>
              <w:left w:val="nil"/>
              <w:bottom w:val="single" w:sz="4" w:space="0" w:color="auto"/>
              <w:right w:val="single" w:sz="4" w:space="0" w:color="auto"/>
            </w:tcBorders>
            <w:shd w:val="clear" w:color="auto" w:fill="auto"/>
            <w:vAlign w:val="bottom"/>
            <w:hideMark/>
          </w:tcPr>
          <w:p w14:paraId="6E4183F4" w14:textId="2C5DD285"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Preemptive - Rainfall</w:t>
            </w:r>
          </w:p>
        </w:tc>
        <w:tc>
          <w:tcPr>
            <w:tcW w:w="1530" w:type="dxa"/>
            <w:tcBorders>
              <w:top w:val="nil"/>
              <w:left w:val="nil"/>
              <w:bottom w:val="single" w:sz="4" w:space="0" w:color="auto"/>
              <w:right w:val="single" w:sz="4" w:space="0" w:color="auto"/>
            </w:tcBorders>
            <w:shd w:val="clear" w:color="auto" w:fill="auto"/>
            <w:vAlign w:val="bottom"/>
            <w:hideMark/>
          </w:tcPr>
          <w:p w14:paraId="6270090C" w14:textId="18E9D687"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Storm water runoff</w:t>
            </w:r>
          </w:p>
        </w:tc>
      </w:tr>
      <w:tr w:rsidR="001F5D23" w:rsidRPr="00BA4E0C" w14:paraId="6B1A420F" w14:textId="77777777" w:rsidTr="003D0FB5">
        <w:trPr>
          <w:trHeight w:val="300"/>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546A4C67" w14:textId="38F639FA"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GREENWICH</w:t>
            </w:r>
          </w:p>
        </w:tc>
        <w:tc>
          <w:tcPr>
            <w:tcW w:w="2340" w:type="dxa"/>
            <w:tcBorders>
              <w:top w:val="nil"/>
              <w:left w:val="nil"/>
              <w:bottom w:val="single" w:sz="4" w:space="0" w:color="auto"/>
              <w:right w:val="single" w:sz="4" w:space="0" w:color="auto"/>
            </w:tcBorders>
            <w:shd w:val="clear" w:color="auto" w:fill="auto"/>
            <w:vAlign w:val="bottom"/>
            <w:hideMark/>
          </w:tcPr>
          <w:p w14:paraId="0D01FFA3" w14:textId="7B30E786"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BYRAM BEACH</w:t>
            </w:r>
          </w:p>
        </w:tc>
        <w:tc>
          <w:tcPr>
            <w:tcW w:w="900" w:type="dxa"/>
            <w:tcBorders>
              <w:top w:val="nil"/>
              <w:left w:val="nil"/>
              <w:bottom w:val="single" w:sz="4" w:space="0" w:color="auto"/>
              <w:right w:val="single" w:sz="4" w:space="0" w:color="auto"/>
            </w:tcBorders>
            <w:shd w:val="clear" w:color="auto" w:fill="auto"/>
            <w:vAlign w:val="center"/>
            <w:hideMark/>
          </w:tcPr>
          <w:p w14:paraId="20B8B921" w14:textId="092D14AE"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Close</w:t>
            </w:r>
          </w:p>
        </w:tc>
        <w:tc>
          <w:tcPr>
            <w:tcW w:w="1260" w:type="dxa"/>
            <w:tcBorders>
              <w:top w:val="nil"/>
              <w:left w:val="nil"/>
              <w:bottom w:val="single" w:sz="4" w:space="0" w:color="auto"/>
              <w:right w:val="single" w:sz="4" w:space="0" w:color="auto"/>
            </w:tcBorders>
            <w:shd w:val="clear" w:color="auto" w:fill="auto"/>
            <w:vAlign w:val="center"/>
            <w:hideMark/>
          </w:tcPr>
          <w:p w14:paraId="69A2E135" w14:textId="2405D9E0"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08/18/2020</w:t>
            </w:r>
          </w:p>
        </w:tc>
        <w:tc>
          <w:tcPr>
            <w:tcW w:w="1190" w:type="dxa"/>
            <w:tcBorders>
              <w:top w:val="nil"/>
              <w:left w:val="nil"/>
              <w:bottom w:val="single" w:sz="4" w:space="0" w:color="auto"/>
              <w:right w:val="single" w:sz="4" w:space="0" w:color="auto"/>
            </w:tcBorders>
            <w:shd w:val="clear" w:color="auto" w:fill="auto"/>
            <w:vAlign w:val="center"/>
            <w:hideMark/>
          </w:tcPr>
          <w:p w14:paraId="28A68D44" w14:textId="5D644963"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1</w:t>
            </w:r>
          </w:p>
        </w:tc>
        <w:tc>
          <w:tcPr>
            <w:tcW w:w="1690" w:type="dxa"/>
            <w:tcBorders>
              <w:top w:val="nil"/>
              <w:left w:val="nil"/>
              <w:bottom w:val="single" w:sz="4" w:space="0" w:color="auto"/>
              <w:right w:val="single" w:sz="4" w:space="0" w:color="auto"/>
            </w:tcBorders>
            <w:shd w:val="clear" w:color="auto" w:fill="auto"/>
            <w:vAlign w:val="bottom"/>
            <w:hideMark/>
          </w:tcPr>
          <w:p w14:paraId="18862978" w14:textId="66F01C52"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Preemptive - Rainfall</w:t>
            </w:r>
          </w:p>
        </w:tc>
        <w:tc>
          <w:tcPr>
            <w:tcW w:w="1530" w:type="dxa"/>
            <w:tcBorders>
              <w:top w:val="nil"/>
              <w:left w:val="nil"/>
              <w:bottom w:val="single" w:sz="4" w:space="0" w:color="auto"/>
              <w:right w:val="single" w:sz="4" w:space="0" w:color="auto"/>
            </w:tcBorders>
            <w:shd w:val="clear" w:color="auto" w:fill="auto"/>
            <w:vAlign w:val="bottom"/>
            <w:hideMark/>
          </w:tcPr>
          <w:p w14:paraId="6DF1AA2C" w14:textId="2EDAA96A"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Storm water runoff</w:t>
            </w:r>
          </w:p>
        </w:tc>
      </w:tr>
      <w:tr w:rsidR="001F5D23" w:rsidRPr="00BA4E0C" w14:paraId="51B15ECA" w14:textId="77777777" w:rsidTr="003D0FB5">
        <w:trPr>
          <w:trHeight w:val="300"/>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69651ED3" w14:textId="04374F6D"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GREENWICH</w:t>
            </w:r>
          </w:p>
        </w:tc>
        <w:tc>
          <w:tcPr>
            <w:tcW w:w="2340" w:type="dxa"/>
            <w:tcBorders>
              <w:top w:val="nil"/>
              <w:left w:val="nil"/>
              <w:bottom w:val="single" w:sz="4" w:space="0" w:color="auto"/>
              <w:right w:val="single" w:sz="4" w:space="0" w:color="auto"/>
            </w:tcBorders>
            <w:shd w:val="clear" w:color="auto" w:fill="auto"/>
            <w:vAlign w:val="bottom"/>
            <w:hideMark/>
          </w:tcPr>
          <w:p w14:paraId="675C7BB6" w14:textId="5AF9A7D4"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BYRAM BEACH</w:t>
            </w:r>
          </w:p>
        </w:tc>
        <w:tc>
          <w:tcPr>
            <w:tcW w:w="900" w:type="dxa"/>
            <w:tcBorders>
              <w:top w:val="nil"/>
              <w:left w:val="nil"/>
              <w:bottom w:val="single" w:sz="4" w:space="0" w:color="auto"/>
              <w:right w:val="single" w:sz="4" w:space="0" w:color="auto"/>
            </w:tcBorders>
            <w:shd w:val="clear" w:color="auto" w:fill="auto"/>
            <w:vAlign w:val="center"/>
            <w:hideMark/>
          </w:tcPr>
          <w:p w14:paraId="6202E702" w14:textId="756A7715"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Close</w:t>
            </w:r>
          </w:p>
        </w:tc>
        <w:tc>
          <w:tcPr>
            <w:tcW w:w="1260" w:type="dxa"/>
            <w:tcBorders>
              <w:top w:val="nil"/>
              <w:left w:val="nil"/>
              <w:bottom w:val="single" w:sz="4" w:space="0" w:color="auto"/>
              <w:right w:val="single" w:sz="4" w:space="0" w:color="auto"/>
            </w:tcBorders>
            <w:shd w:val="clear" w:color="auto" w:fill="auto"/>
            <w:vAlign w:val="center"/>
            <w:hideMark/>
          </w:tcPr>
          <w:p w14:paraId="2465152A" w14:textId="69F1D200"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08/20/2020</w:t>
            </w:r>
          </w:p>
        </w:tc>
        <w:tc>
          <w:tcPr>
            <w:tcW w:w="1190" w:type="dxa"/>
            <w:tcBorders>
              <w:top w:val="nil"/>
              <w:left w:val="nil"/>
              <w:bottom w:val="single" w:sz="4" w:space="0" w:color="auto"/>
              <w:right w:val="single" w:sz="4" w:space="0" w:color="auto"/>
            </w:tcBorders>
            <w:shd w:val="clear" w:color="auto" w:fill="auto"/>
            <w:vAlign w:val="center"/>
            <w:hideMark/>
          </w:tcPr>
          <w:p w14:paraId="54E9B324" w14:textId="4150E317"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1</w:t>
            </w:r>
          </w:p>
        </w:tc>
        <w:tc>
          <w:tcPr>
            <w:tcW w:w="1690" w:type="dxa"/>
            <w:tcBorders>
              <w:top w:val="nil"/>
              <w:left w:val="nil"/>
              <w:bottom w:val="single" w:sz="4" w:space="0" w:color="auto"/>
              <w:right w:val="single" w:sz="4" w:space="0" w:color="auto"/>
            </w:tcBorders>
            <w:shd w:val="clear" w:color="auto" w:fill="auto"/>
            <w:vAlign w:val="bottom"/>
            <w:hideMark/>
          </w:tcPr>
          <w:p w14:paraId="248A3F7A" w14:textId="36F13764"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Preemptive - Rainfall</w:t>
            </w:r>
          </w:p>
        </w:tc>
        <w:tc>
          <w:tcPr>
            <w:tcW w:w="1530" w:type="dxa"/>
            <w:tcBorders>
              <w:top w:val="nil"/>
              <w:left w:val="nil"/>
              <w:bottom w:val="single" w:sz="4" w:space="0" w:color="auto"/>
              <w:right w:val="single" w:sz="4" w:space="0" w:color="auto"/>
            </w:tcBorders>
            <w:shd w:val="clear" w:color="auto" w:fill="auto"/>
            <w:vAlign w:val="bottom"/>
            <w:hideMark/>
          </w:tcPr>
          <w:p w14:paraId="66B1E52A" w14:textId="5672019F"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Storm water runoff</w:t>
            </w:r>
          </w:p>
        </w:tc>
      </w:tr>
      <w:tr w:rsidR="001F5D23" w:rsidRPr="00BA4E0C" w14:paraId="6F0022B1" w14:textId="77777777" w:rsidTr="003D0FB5">
        <w:trPr>
          <w:trHeight w:val="300"/>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1C8E3FC1" w14:textId="3497EE45"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GREENWICH</w:t>
            </w:r>
          </w:p>
        </w:tc>
        <w:tc>
          <w:tcPr>
            <w:tcW w:w="2340" w:type="dxa"/>
            <w:tcBorders>
              <w:top w:val="nil"/>
              <w:left w:val="nil"/>
              <w:bottom w:val="single" w:sz="4" w:space="0" w:color="auto"/>
              <w:right w:val="single" w:sz="4" w:space="0" w:color="auto"/>
            </w:tcBorders>
            <w:shd w:val="clear" w:color="auto" w:fill="auto"/>
            <w:vAlign w:val="bottom"/>
            <w:hideMark/>
          </w:tcPr>
          <w:p w14:paraId="183096D3" w14:textId="6B5FE817"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GREAT CAPTAIN'S ISLAND BEACH</w:t>
            </w:r>
          </w:p>
        </w:tc>
        <w:tc>
          <w:tcPr>
            <w:tcW w:w="900" w:type="dxa"/>
            <w:tcBorders>
              <w:top w:val="nil"/>
              <w:left w:val="nil"/>
              <w:bottom w:val="single" w:sz="4" w:space="0" w:color="auto"/>
              <w:right w:val="single" w:sz="4" w:space="0" w:color="auto"/>
            </w:tcBorders>
            <w:shd w:val="clear" w:color="auto" w:fill="auto"/>
            <w:vAlign w:val="center"/>
            <w:hideMark/>
          </w:tcPr>
          <w:p w14:paraId="1B16C99D" w14:textId="124FB7B9"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Close</w:t>
            </w:r>
          </w:p>
        </w:tc>
        <w:tc>
          <w:tcPr>
            <w:tcW w:w="1260" w:type="dxa"/>
            <w:tcBorders>
              <w:top w:val="nil"/>
              <w:left w:val="nil"/>
              <w:bottom w:val="single" w:sz="4" w:space="0" w:color="auto"/>
              <w:right w:val="single" w:sz="4" w:space="0" w:color="auto"/>
            </w:tcBorders>
            <w:shd w:val="clear" w:color="auto" w:fill="auto"/>
            <w:vAlign w:val="center"/>
            <w:hideMark/>
          </w:tcPr>
          <w:p w14:paraId="54413EE9" w14:textId="3B22E6AC"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07/01/2020</w:t>
            </w:r>
          </w:p>
        </w:tc>
        <w:tc>
          <w:tcPr>
            <w:tcW w:w="1190" w:type="dxa"/>
            <w:tcBorders>
              <w:top w:val="nil"/>
              <w:left w:val="nil"/>
              <w:bottom w:val="single" w:sz="4" w:space="0" w:color="auto"/>
              <w:right w:val="single" w:sz="4" w:space="0" w:color="auto"/>
            </w:tcBorders>
            <w:shd w:val="clear" w:color="auto" w:fill="auto"/>
            <w:vAlign w:val="center"/>
            <w:hideMark/>
          </w:tcPr>
          <w:p w14:paraId="6617574B" w14:textId="7DF6B043"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1</w:t>
            </w:r>
          </w:p>
        </w:tc>
        <w:tc>
          <w:tcPr>
            <w:tcW w:w="1690" w:type="dxa"/>
            <w:tcBorders>
              <w:top w:val="nil"/>
              <w:left w:val="nil"/>
              <w:bottom w:val="single" w:sz="4" w:space="0" w:color="auto"/>
              <w:right w:val="single" w:sz="4" w:space="0" w:color="auto"/>
            </w:tcBorders>
            <w:shd w:val="clear" w:color="auto" w:fill="auto"/>
            <w:vAlign w:val="bottom"/>
            <w:hideMark/>
          </w:tcPr>
          <w:p w14:paraId="287CD29B" w14:textId="3648C4E6"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Elevated bacteria</w:t>
            </w:r>
          </w:p>
        </w:tc>
        <w:tc>
          <w:tcPr>
            <w:tcW w:w="1530" w:type="dxa"/>
            <w:tcBorders>
              <w:top w:val="nil"/>
              <w:left w:val="nil"/>
              <w:bottom w:val="single" w:sz="4" w:space="0" w:color="auto"/>
              <w:right w:val="single" w:sz="4" w:space="0" w:color="auto"/>
            </w:tcBorders>
            <w:shd w:val="clear" w:color="auto" w:fill="auto"/>
            <w:vAlign w:val="bottom"/>
            <w:hideMark/>
          </w:tcPr>
          <w:p w14:paraId="57A84F89" w14:textId="15114667"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Wildlife</w:t>
            </w:r>
          </w:p>
        </w:tc>
      </w:tr>
      <w:tr w:rsidR="001F5D23" w:rsidRPr="00BA4E0C" w14:paraId="0623970F" w14:textId="77777777" w:rsidTr="003D0FB5">
        <w:trPr>
          <w:trHeight w:val="300"/>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733FDE07" w14:textId="25D13CF4"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GREENWICH</w:t>
            </w:r>
          </w:p>
        </w:tc>
        <w:tc>
          <w:tcPr>
            <w:tcW w:w="2340" w:type="dxa"/>
            <w:tcBorders>
              <w:top w:val="nil"/>
              <w:left w:val="nil"/>
              <w:bottom w:val="single" w:sz="4" w:space="0" w:color="auto"/>
              <w:right w:val="single" w:sz="4" w:space="0" w:color="auto"/>
            </w:tcBorders>
            <w:shd w:val="clear" w:color="auto" w:fill="auto"/>
            <w:vAlign w:val="bottom"/>
            <w:hideMark/>
          </w:tcPr>
          <w:p w14:paraId="7435AAF3" w14:textId="3CBF8842"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GREAT CAPTAIN'S ISLAND BEACH</w:t>
            </w:r>
          </w:p>
        </w:tc>
        <w:tc>
          <w:tcPr>
            <w:tcW w:w="900" w:type="dxa"/>
            <w:tcBorders>
              <w:top w:val="nil"/>
              <w:left w:val="nil"/>
              <w:bottom w:val="single" w:sz="4" w:space="0" w:color="auto"/>
              <w:right w:val="single" w:sz="4" w:space="0" w:color="auto"/>
            </w:tcBorders>
            <w:shd w:val="clear" w:color="auto" w:fill="auto"/>
            <w:vAlign w:val="center"/>
            <w:hideMark/>
          </w:tcPr>
          <w:p w14:paraId="49EC2895" w14:textId="6315E24E"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Close</w:t>
            </w:r>
          </w:p>
        </w:tc>
        <w:tc>
          <w:tcPr>
            <w:tcW w:w="1260" w:type="dxa"/>
            <w:tcBorders>
              <w:top w:val="nil"/>
              <w:left w:val="nil"/>
              <w:bottom w:val="single" w:sz="4" w:space="0" w:color="auto"/>
              <w:right w:val="single" w:sz="4" w:space="0" w:color="auto"/>
            </w:tcBorders>
            <w:shd w:val="clear" w:color="auto" w:fill="auto"/>
            <w:vAlign w:val="center"/>
            <w:hideMark/>
          </w:tcPr>
          <w:p w14:paraId="03DDC329" w14:textId="2BAA0B31"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08/04/2020</w:t>
            </w:r>
          </w:p>
        </w:tc>
        <w:tc>
          <w:tcPr>
            <w:tcW w:w="1190" w:type="dxa"/>
            <w:tcBorders>
              <w:top w:val="nil"/>
              <w:left w:val="nil"/>
              <w:bottom w:val="single" w:sz="4" w:space="0" w:color="auto"/>
              <w:right w:val="single" w:sz="4" w:space="0" w:color="auto"/>
            </w:tcBorders>
            <w:shd w:val="clear" w:color="auto" w:fill="auto"/>
            <w:vAlign w:val="center"/>
            <w:hideMark/>
          </w:tcPr>
          <w:p w14:paraId="6D94A600" w14:textId="74B9BF68"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7</w:t>
            </w:r>
          </w:p>
        </w:tc>
        <w:tc>
          <w:tcPr>
            <w:tcW w:w="1690" w:type="dxa"/>
            <w:tcBorders>
              <w:top w:val="nil"/>
              <w:left w:val="nil"/>
              <w:bottom w:val="single" w:sz="4" w:space="0" w:color="auto"/>
              <w:right w:val="single" w:sz="4" w:space="0" w:color="auto"/>
            </w:tcBorders>
            <w:shd w:val="clear" w:color="auto" w:fill="auto"/>
            <w:vAlign w:val="bottom"/>
            <w:hideMark/>
          </w:tcPr>
          <w:p w14:paraId="7AB15159" w14:textId="7B982CC6"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Elevated bacteria</w:t>
            </w:r>
          </w:p>
        </w:tc>
        <w:tc>
          <w:tcPr>
            <w:tcW w:w="1530" w:type="dxa"/>
            <w:tcBorders>
              <w:top w:val="nil"/>
              <w:left w:val="nil"/>
              <w:bottom w:val="single" w:sz="4" w:space="0" w:color="auto"/>
              <w:right w:val="single" w:sz="4" w:space="0" w:color="auto"/>
            </w:tcBorders>
            <w:shd w:val="clear" w:color="auto" w:fill="auto"/>
            <w:vAlign w:val="bottom"/>
            <w:hideMark/>
          </w:tcPr>
          <w:p w14:paraId="7F8AAD34" w14:textId="0492A361"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Wildlife</w:t>
            </w:r>
          </w:p>
        </w:tc>
      </w:tr>
      <w:tr w:rsidR="001F5D23" w:rsidRPr="00BA4E0C" w14:paraId="0D2CB39F" w14:textId="77777777" w:rsidTr="003D0FB5">
        <w:trPr>
          <w:trHeight w:val="300"/>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1E66D4F8" w14:textId="735A3D13"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GREENWICH</w:t>
            </w:r>
          </w:p>
        </w:tc>
        <w:tc>
          <w:tcPr>
            <w:tcW w:w="2340" w:type="dxa"/>
            <w:tcBorders>
              <w:top w:val="nil"/>
              <w:left w:val="nil"/>
              <w:bottom w:val="single" w:sz="4" w:space="0" w:color="auto"/>
              <w:right w:val="single" w:sz="4" w:space="0" w:color="auto"/>
            </w:tcBorders>
            <w:shd w:val="clear" w:color="auto" w:fill="auto"/>
            <w:vAlign w:val="bottom"/>
            <w:hideMark/>
          </w:tcPr>
          <w:p w14:paraId="6A05029C" w14:textId="7D1F80A9"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GREENWICH POINT BEACH</w:t>
            </w:r>
          </w:p>
        </w:tc>
        <w:tc>
          <w:tcPr>
            <w:tcW w:w="900" w:type="dxa"/>
            <w:tcBorders>
              <w:top w:val="nil"/>
              <w:left w:val="nil"/>
              <w:bottom w:val="single" w:sz="4" w:space="0" w:color="auto"/>
              <w:right w:val="single" w:sz="4" w:space="0" w:color="auto"/>
            </w:tcBorders>
            <w:shd w:val="clear" w:color="auto" w:fill="auto"/>
            <w:vAlign w:val="center"/>
            <w:hideMark/>
          </w:tcPr>
          <w:p w14:paraId="5D4216AD" w14:textId="25671FE2"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Close</w:t>
            </w:r>
          </w:p>
        </w:tc>
        <w:tc>
          <w:tcPr>
            <w:tcW w:w="1260" w:type="dxa"/>
            <w:tcBorders>
              <w:top w:val="nil"/>
              <w:left w:val="nil"/>
              <w:bottom w:val="single" w:sz="4" w:space="0" w:color="auto"/>
              <w:right w:val="single" w:sz="4" w:space="0" w:color="auto"/>
            </w:tcBorders>
            <w:shd w:val="clear" w:color="auto" w:fill="auto"/>
            <w:vAlign w:val="center"/>
            <w:hideMark/>
          </w:tcPr>
          <w:p w14:paraId="4B6CDC4A" w14:textId="0862016E"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08/05/2020</w:t>
            </w:r>
          </w:p>
        </w:tc>
        <w:tc>
          <w:tcPr>
            <w:tcW w:w="1190" w:type="dxa"/>
            <w:tcBorders>
              <w:top w:val="nil"/>
              <w:left w:val="nil"/>
              <w:bottom w:val="single" w:sz="4" w:space="0" w:color="auto"/>
              <w:right w:val="single" w:sz="4" w:space="0" w:color="auto"/>
            </w:tcBorders>
            <w:shd w:val="clear" w:color="auto" w:fill="auto"/>
            <w:vAlign w:val="center"/>
            <w:hideMark/>
          </w:tcPr>
          <w:p w14:paraId="2A4BDCE0" w14:textId="76DD7631"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1</w:t>
            </w:r>
          </w:p>
        </w:tc>
        <w:tc>
          <w:tcPr>
            <w:tcW w:w="1690" w:type="dxa"/>
            <w:tcBorders>
              <w:top w:val="nil"/>
              <w:left w:val="nil"/>
              <w:bottom w:val="single" w:sz="4" w:space="0" w:color="auto"/>
              <w:right w:val="single" w:sz="4" w:space="0" w:color="auto"/>
            </w:tcBorders>
            <w:shd w:val="clear" w:color="auto" w:fill="auto"/>
            <w:vAlign w:val="bottom"/>
            <w:hideMark/>
          </w:tcPr>
          <w:p w14:paraId="3B65369F" w14:textId="54512848"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Preemptive - Rainfall</w:t>
            </w:r>
          </w:p>
        </w:tc>
        <w:tc>
          <w:tcPr>
            <w:tcW w:w="1530" w:type="dxa"/>
            <w:tcBorders>
              <w:top w:val="nil"/>
              <w:left w:val="nil"/>
              <w:bottom w:val="single" w:sz="4" w:space="0" w:color="auto"/>
              <w:right w:val="single" w:sz="4" w:space="0" w:color="auto"/>
            </w:tcBorders>
            <w:shd w:val="clear" w:color="auto" w:fill="auto"/>
            <w:vAlign w:val="bottom"/>
            <w:hideMark/>
          </w:tcPr>
          <w:p w14:paraId="34ED42E9" w14:textId="6B6C851C"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Storm water runoff</w:t>
            </w:r>
          </w:p>
        </w:tc>
      </w:tr>
      <w:tr w:rsidR="001F5D23" w:rsidRPr="00BA4E0C" w14:paraId="6EFDA820" w14:textId="77777777" w:rsidTr="003D0FB5">
        <w:trPr>
          <w:trHeight w:val="300"/>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06F39F7A" w14:textId="2A5AA32E"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GUILFORD</w:t>
            </w:r>
          </w:p>
        </w:tc>
        <w:tc>
          <w:tcPr>
            <w:tcW w:w="2340" w:type="dxa"/>
            <w:tcBorders>
              <w:top w:val="nil"/>
              <w:left w:val="nil"/>
              <w:bottom w:val="single" w:sz="4" w:space="0" w:color="auto"/>
              <w:right w:val="single" w:sz="4" w:space="0" w:color="auto"/>
            </w:tcBorders>
            <w:shd w:val="clear" w:color="auto" w:fill="auto"/>
            <w:vAlign w:val="bottom"/>
            <w:hideMark/>
          </w:tcPr>
          <w:p w14:paraId="4B39AE16" w14:textId="24C43946"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JACOBS BEACH (TOWN BEACH)</w:t>
            </w:r>
          </w:p>
        </w:tc>
        <w:tc>
          <w:tcPr>
            <w:tcW w:w="900" w:type="dxa"/>
            <w:tcBorders>
              <w:top w:val="nil"/>
              <w:left w:val="nil"/>
              <w:bottom w:val="single" w:sz="4" w:space="0" w:color="auto"/>
              <w:right w:val="single" w:sz="4" w:space="0" w:color="auto"/>
            </w:tcBorders>
            <w:shd w:val="clear" w:color="auto" w:fill="auto"/>
            <w:vAlign w:val="center"/>
            <w:hideMark/>
          </w:tcPr>
          <w:p w14:paraId="7ED8669E" w14:textId="271584A1"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Close</w:t>
            </w:r>
          </w:p>
        </w:tc>
        <w:tc>
          <w:tcPr>
            <w:tcW w:w="1260" w:type="dxa"/>
            <w:tcBorders>
              <w:top w:val="nil"/>
              <w:left w:val="nil"/>
              <w:bottom w:val="single" w:sz="4" w:space="0" w:color="auto"/>
              <w:right w:val="single" w:sz="4" w:space="0" w:color="auto"/>
            </w:tcBorders>
            <w:shd w:val="clear" w:color="auto" w:fill="auto"/>
            <w:vAlign w:val="center"/>
            <w:hideMark/>
          </w:tcPr>
          <w:p w14:paraId="4EE5B96D" w14:textId="7D8D9CC7"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07/08/2020</w:t>
            </w:r>
          </w:p>
        </w:tc>
        <w:tc>
          <w:tcPr>
            <w:tcW w:w="1190" w:type="dxa"/>
            <w:tcBorders>
              <w:top w:val="nil"/>
              <w:left w:val="nil"/>
              <w:bottom w:val="single" w:sz="4" w:space="0" w:color="auto"/>
              <w:right w:val="single" w:sz="4" w:space="0" w:color="auto"/>
            </w:tcBorders>
            <w:shd w:val="clear" w:color="auto" w:fill="auto"/>
            <w:vAlign w:val="center"/>
            <w:hideMark/>
          </w:tcPr>
          <w:p w14:paraId="5E077884" w14:textId="591EA0EB"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6</w:t>
            </w:r>
          </w:p>
        </w:tc>
        <w:tc>
          <w:tcPr>
            <w:tcW w:w="1690" w:type="dxa"/>
            <w:tcBorders>
              <w:top w:val="nil"/>
              <w:left w:val="nil"/>
              <w:bottom w:val="single" w:sz="4" w:space="0" w:color="auto"/>
              <w:right w:val="single" w:sz="4" w:space="0" w:color="auto"/>
            </w:tcBorders>
            <w:shd w:val="clear" w:color="auto" w:fill="auto"/>
            <w:vAlign w:val="bottom"/>
            <w:hideMark/>
          </w:tcPr>
          <w:p w14:paraId="5FA74BB3" w14:textId="1367D45A"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Preemptive - Sewage</w:t>
            </w:r>
          </w:p>
        </w:tc>
        <w:tc>
          <w:tcPr>
            <w:tcW w:w="1530" w:type="dxa"/>
            <w:tcBorders>
              <w:top w:val="nil"/>
              <w:left w:val="nil"/>
              <w:bottom w:val="single" w:sz="4" w:space="0" w:color="auto"/>
              <w:right w:val="single" w:sz="4" w:space="0" w:color="auto"/>
            </w:tcBorders>
            <w:shd w:val="clear" w:color="auto" w:fill="auto"/>
            <w:vAlign w:val="bottom"/>
            <w:hideMark/>
          </w:tcPr>
          <w:p w14:paraId="300FF383" w14:textId="68EB14B2"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SSO</w:t>
            </w:r>
          </w:p>
        </w:tc>
      </w:tr>
      <w:tr w:rsidR="001F5D23" w:rsidRPr="00BA4E0C" w14:paraId="59150104" w14:textId="77777777" w:rsidTr="003D0FB5">
        <w:trPr>
          <w:trHeight w:val="300"/>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1427D507" w14:textId="322F1798"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MADISON</w:t>
            </w:r>
          </w:p>
        </w:tc>
        <w:tc>
          <w:tcPr>
            <w:tcW w:w="2340" w:type="dxa"/>
            <w:tcBorders>
              <w:top w:val="nil"/>
              <w:left w:val="nil"/>
              <w:bottom w:val="single" w:sz="4" w:space="0" w:color="auto"/>
              <w:right w:val="single" w:sz="4" w:space="0" w:color="auto"/>
            </w:tcBorders>
            <w:shd w:val="clear" w:color="auto" w:fill="auto"/>
            <w:vAlign w:val="bottom"/>
            <w:hideMark/>
          </w:tcPr>
          <w:p w14:paraId="57243BB1" w14:textId="145F02AF"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EAST WHARF BEACH</w:t>
            </w:r>
          </w:p>
        </w:tc>
        <w:tc>
          <w:tcPr>
            <w:tcW w:w="900" w:type="dxa"/>
            <w:tcBorders>
              <w:top w:val="nil"/>
              <w:left w:val="nil"/>
              <w:bottom w:val="single" w:sz="4" w:space="0" w:color="auto"/>
              <w:right w:val="single" w:sz="4" w:space="0" w:color="auto"/>
            </w:tcBorders>
            <w:shd w:val="clear" w:color="auto" w:fill="auto"/>
            <w:vAlign w:val="center"/>
            <w:hideMark/>
          </w:tcPr>
          <w:p w14:paraId="2412E073" w14:textId="63F1672C"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Close</w:t>
            </w:r>
          </w:p>
        </w:tc>
        <w:tc>
          <w:tcPr>
            <w:tcW w:w="1260" w:type="dxa"/>
            <w:tcBorders>
              <w:top w:val="nil"/>
              <w:left w:val="nil"/>
              <w:bottom w:val="single" w:sz="4" w:space="0" w:color="auto"/>
              <w:right w:val="single" w:sz="4" w:space="0" w:color="auto"/>
            </w:tcBorders>
            <w:shd w:val="clear" w:color="auto" w:fill="auto"/>
            <w:vAlign w:val="center"/>
            <w:hideMark/>
          </w:tcPr>
          <w:p w14:paraId="03396BE1" w14:textId="61ED15EA"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07/09/2020</w:t>
            </w:r>
          </w:p>
        </w:tc>
        <w:tc>
          <w:tcPr>
            <w:tcW w:w="1190" w:type="dxa"/>
            <w:tcBorders>
              <w:top w:val="nil"/>
              <w:left w:val="nil"/>
              <w:bottom w:val="single" w:sz="4" w:space="0" w:color="auto"/>
              <w:right w:val="single" w:sz="4" w:space="0" w:color="auto"/>
            </w:tcBorders>
            <w:shd w:val="clear" w:color="auto" w:fill="auto"/>
            <w:vAlign w:val="center"/>
            <w:hideMark/>
          </w:tcPr>
          <w:p w14:paraId="4CEC50E2" w14:textId="2F736FF2" w:rsidR="001F5D23" w:rsidRPr="00BA4E0C" w:rsidRDefault="001F5D23" w:rsidP="001F5D23">
            <w:pPr>
              <w:spacing w:after="0"/>
              <w:jc w:val="center"/>
              <w:rPr>
                <w:rFonts w:ascii="Calibri" w:eastAsia="Times New Roman" w:hAnsi="Calibri" w:cs="Calibri"/>
                <w:color w:val="000000"/>
                <w:sz w:val="16"/>
                <w:szCs w:val="16"/>
              </w:rPr>
            </w:pPr>
            <w:r>
              <w:rPr>
                <w:rFonts w:ascii="Calibri" w:hAnsi="Calibri" w:cs="Calibri"/>
                <w:color w:val="000000"/>
                <w:sz w:val="16"/>
                <w:szCs w:val="16"/>
              </w:rPr>
              <w:t>2</w:t>
            </w:r>
          </w:p>
        </w:tc>
        <w:tc>
          <w:tcPr>
            <w:tcW w:w="1690" w:type="dxa"/>
            <w:tcBorders>
              <w:top w:val="nil"/>
              <w:left w:val="nil"/>
              <w:bottom w:val="single" w:sz="4" w:space="0" w:color="auto"/>
              <w:right w:val="single" w:sz="4" w:space="0" w:color="auto"/>
            </w:tcBorders>
            <w:shd w:val="clear" w:color="auto" w:fill="auto"/>
            <w:vAlign w:val="bottom"/>
            <w:hideMark/>
          </w:tcPr>
          <w:p w14:paraId="20E7C626" w14:textId="0E43F790"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Preemptive - Sewage</w:t>
            </w:r>
          </w:p>
        </w:tc>
        <w:tc>
          <w:tcPr>
            <w:tcW w:w="1530" w:type="dxa"/>
            <w:tcBorders>
              <w:top w:val="nil"/>
              <w:left w:val="nil"/>
              <w:bottom w:val="single" w:sz="4" w:space="0" w:color="auto"/>
              <w:right w:val="single" w:sz="4" w:space="0" w:color="auto"/>
            </w:tcBorders>
            <w:shd w:val="clear" w:color="auto" w:fill="auto"/>
            <w:vAlign w:val="bottom"/>
            <w:hideMark/>
          </w:tcPr>
          <w:p w14:paraId="76A95454" w14:textId="3514E5BF" w:rsidR="001F5D23" w:rsidRPr="00BA4E0C" w:rsidRDefault="001F5D23" w:rsidP="001F5D23">
            <w:pPr>
              <w:spacing w:after="0"/>
              <w:rPr>
                <w:rFonts w:ascii="Calibri" w:eastAsia="Times New Roman" w:hAnsi="Calibri" w:cs="Calibri"/>
                <w:color w:val="000000"/>
                <w:sz w:val="16"/>
                <w:szCs w:val="16"/>
              </w:rPr>
            </w:pPr>
            <w:r>
              <w:rPr>
                <w:rFonts w:ascii="Calibri" w:hAnsi="Calibri" w:cs="Calibri"/>
                <w:color w:val="000000"/>
                <w:sz w:val="16"/>
                <w:szCs w:val="16"/>
              </w:rPr>
              <w:t>Sewer line break</w:t>
            </w:r>
          </w:p>
        </w:tc>
      </w:tr>
    </w:tbl>
    <w:p w14:paraId="15D4E2E1" w14:textId="77777777" w:rsidR="00BA4E0C" w:rsidRDefault="00BA4E0C" w:rsidP="00913668">
      <w:pPr>
        <w:pStyle w:val="NoSpacing"/>
        <w:outlineLvl w:val="1"/>
        <w:rPr>
          <w:b/>
        </w:rPr>
      </w:pPr>
    </w:p>
    <w:p w14:paraId="23107ED9" w14:textId="0BF982E6" w:rsidR="00BA4E0C" w:rsidRPr="00BA4E0C" w:rsidRDefault="00BA4E0C" w:rsidP="00D1299A">
      <w:pPr>
        <w:pStyle w:val="NoSpacing"/>
      </w:pPr>
      <w:r w:rsidRPr="00BA4E0C">
        <w:rPr>
          <w:b/>
        </w:rPr>
        <w:t xml:space="preserve">Table E1: </w:t>
      </w:r>
      <w:r w:rsidRPr="002A1E81">
        <w:t>Connecticut Beach Advisories and Closures for the 20</w:t>
      </w:r>
      <w:r w:rsidR="001F5D23" w:rsidRPr="002A1E81">
        <w:t>20</w:t>
      </w:r>
      <w:r w:rsidRPr="002A1E81">
        <w:t xml:space="preserve"> Swim </w:t>
      </w:r>
      <w:r w:rsidRPr="00BA4E0C">
        <w:t>Season.  (Continued)</w:t>
      </w:r>
    </w:p>
    <w:p w14:paraId="4ADF0BA5" w14:textId="77777777" w:rsidR="00BA4E0C" w:rsidRDefault="00BA4E0C" w:rsidP="00913668">
      <w:pPr>
        <w:pStyle w:val="NoSpacing"/>
        <w:outlineLvl w:val="1"/>
        <w:rPr>
          <w:b/>
        </w:rPr>
      </w:pPr>
    </w:p>
    <w:tbl>
      <w:tblPr>
        <w:tblW w:w="10580" w:type="dxa"/>
        <w:tblLook w:val="04A0" w:firstRow="1" w:lastRow="0" w:firstColumn="1" w:lastColumn="0" w:noHBand="0" w:noVBand="1"/>
      </w:tblPr>
      <w:tblGrid>
        <w:gridCol w:w="1301"/>
        <w:gridCol w:w="2344"/>
        <w:gridCol w:w="1148"/>
        <w:gridCol w:w="989"/>
        <w:gridCol w:w="1190"/>
        <w:gridCol w:w="2004"/>
        <w:gridCol w:w="1604"/>
      </w:tblGrid>
      <w:tr w:rsidR="001F5D23" w:rsidRPr="001F5D23" w14:paraId="6FE7E2FB" w14:textId="77777777" w:rsidTr="001F5D23">
        <w:trPr>
          <w:trHeight w:val="615"/>
        </w:trPr>
        <w:tc>
          <w:tcPr>
            <w:tcW w:w="1328" w:type="dxa"/>
            <w:tcBorders>
              <w:top w:val="single" w:sz="4" w:space="0" w:color="000000"/>
              <w:left w:val="single" w:sz="4" w:space="0" w:color="000000"/>
              <w:bottom w:val="double" w:sz="6" w:space="0" w:color="000000"/>
              <w:right w:val="nil"/>
            </w:tcBorders>
            <w:shd w:val="clear" w:color="000000" w:fill="C0C0C0"/>
            <w:vAlign w:val="center"/>
            <w:hideMark/>
          </w:tcPr>
          <w:p w14:paraId="1597AB12" w14:textId="77777777" w:rsidR="001F5D23" w:rsidRPr="001F5D23" w:rsidRDefault="001F5D23" w:rsidP="001F5D23">
            <w:pPr>
              <w:spacing w:after="0"/>
              <w:jc w:val="center"/>
              <w:rPr>
                <w:rFonts w:ascii="Calibri" w:eastAsia="Times New Roman" w:hAnsi="Calibri" w:cs="Calibri"/>
                <w:color w:val="000000"/>
              </w:rPr>
            </w:pPr>
            <w:r w:rsidRPr="001F5D23">
              <w:rPr>
                <w:rFonts w:ascii="Calibri" w:eastAsia="Times New Roman" w:hAnsi="Calibri" w:cs="Calibri"/>
                <w:color w:val="000000"/>
              </w:rPr>
              <w:t>TOWN</w:t>
            </w:r>
          </w:p>
        </w:tc>
        <w:tc>
          <w:tcPr>
            <w:tcW w:w="2447" w:type="dxa"/>
            <w:tcBorders>
              <w:top w:val="single" w:sz="4" w:space="0" w:color="000000"/>
              <w:left w:val="nil"/>
              <w:bottom w:val="double" w:sz="6" w:space="0" w:color="000000"/>
              <w:right w:val="nil"/>
            </w:tcBorders>
            <w:shd w:val="clear" w:color="000000" w:fill="C0C0C0"/>
            <w:vAlign w:val="center"/>
            <w:hideMark/>
          </w:tcPr>
          <w:p w14:paraId="768A9340" w14:textId="77777777" w:rsidR="001F5D23" w:rsidRPr="001F5D23" w:rsidRDefault="001F5D23" w:rsidP="001F5D23">
            <w:pPr>
              <w:spacing w:after="0"/>
              <w:jc w:val="center"/>
              <w:rPr>
                <w:rFonts w:ascii="Calibri" w:eastAsia="Times New Roman" w:hAnsi="Calibri" w:cs="Calibri"/>
                <w:color w:val="000000"/>
              </w:rPr>
            </w:pPr>
            <w:r w:rsidRPr="001F5D23">
              <w:rPr>
                <w:rFonts w:ascii="Calibri" w:eastAsia="Times New Roman" w:hAnsi="Calibri" w:cs="Calibri"/>
                <w:color w:val="000000"/>
              </w:rPr>
              <w:t>BEACH NAME</w:t>
            </w:r>
          </w:p>
        </w:tc>
        <w:tc>
          <w:tcPr>
            <w:tcW w:w="1176" w:type="dxa"/>
            <w:tcBorders>
              <w:top w:val="single" w:sz="4" w:space="0" w:color="000000"/>
              <w:left w:val="nil"/>
              <w:bottom w:val="double" w:sz="6" w:space="0" w:color="000000"/>
              <w:right w:val="nil"/>
            </w:tcBorders>
            <w:shd w:val="clear" w:color="000000" w:fill="C0C0C0"/>
            <w:vAlign w:val="center"/>
            <w:hideMark/>
          </w:tcPr>
          <w:p w14:paraId="3D3FE38E" w14:textId="77777777" w:rsidR="001F5D23" w:rsidRPr="001F5D23" w:rsidRDefault="001F5D23" w:rsidP="001F5D23">
            <w:pPr>
              <w:spacing w:after="0"/>
              <w:jc w:val="center"/>
              <w:rPr>
                <w:rFonts w:ascii="Calibri" w:eastAsia="Times New Roman" w:hAnsi="Calibri" w:cs="Calibri"/>
                <w:color w:val="000000"/>
              </w:rPr>
            </w:pPr>
            <w:r w:rsidRPr="001F5D23">
              <w:rPr>
                <w:rFonts w:ascii="Calibri" w:eastAsia="Times New Roman" w:hAnsi="Calibri" w:cs="Calibri"/>
                <w:color w:val="000000"/>
              </w:rPr>
              <w:t>EVENT TYPE</w:t>
            </w:r>
          </w:p>
        </w:tc>
        <w:tc>
          <w:tcPr>
            <w:tcW w:w="989" w:type="dxa"/>
            <w:tcBorders>
              <w:top w:val="single" w:sz="4" w:space="0" w:color="000000"/>
              <w:left w:val="nil"/>
              <w:bottom w:val="double" w:sz="6" w:space="0" w:color="000000"/>
              <w:right w:val="nil"/>
            </w:tcBorders>
            <w:shd w:val="clear" w:color="000000" w:fill="C0C0C0"/>
            <w:vAlign w:val="center"/>
            <w:hideMark/>
          </w:tcPr>
          <w:p w14:paraId="5709883D" w14:textId="77777777" w:rsidR="001F5D23" w:rsidRPr="001F5D23" w:rsidRDefault="001F5D23" w:rsidP="001F5D23">
            <w:pPr>
              <w:spacing w:after="0"/>
              <w:jc w:val="center"/>
              <w:rPr>
                <w:rFonts w:ascii="Calibri" w:eastAsia="Times New Roman" w:hAnsi="Calibri" w:cs="Calibri"/>
                <w:color w:val="000000"/>
              </w:rPr>
            </w:pPr>
            <w:r w:rsidRPr="001F5D23">
              <w:rPr>
                <w:rFonts w:ascii="Calibri" w:eastAsia="Times New Roman" w:hAnsi="Calibri" w:cs="Calibri"/>
                <w:color w:val="000000"/>
              </w:rPr>
              <w:t>START DATE</w:t>
            </w:r>
          </w:p>
        </w:tc>
        <w:tc>
          <w:tcPr>
            <w:tcW w:w="895" w:type="dxa"/>
            <w:tcBorders>
              <w:top w:val="single" w:sz="4" w:space="0" w:color="000000"/>
              <w:left w:val="nil"/>
              <w:bottom w:val="double" w:sz="6" w:space="0" w:color="000000"/>
              <w:right w:val="nil"/>
            </w:tcBorders>
            <w:shd w:val="clear" w:color="000000" w:fill="C0C0C0"/>
            <w:vAlign w:val="center"/>
            <w:hideMark/>
          </w:tcPr>
          <w:p w14:paraId="23BC7B35" w14:textId="77777777" w:rsidR="001F5D23" w:rsidRPr="001F5D23" w:rsidRDefault="001F5D23" w:rsidP="001F5D23">
            <w:pPr>
              <w:spacing w:after="0"/>
              <w:jc w:val="center"/>
              <w:rPr>
                <w:rFonts w:ascii="Calibri" w:eastAsia="Times New Roman" w:hAnsi="Calibri" w:cs="Calibri"/>
                <w:color w:val="000000"/>
              </w:rPr>
            </w:pPr>
            <w:r w:rsidRPr="001F5D23">
              <w:rPr>
                <w:rFonts w:ascii="Calibri" w:eastAsia="Times New Roman" w:hAnsi="Calibri" w:cs="Calibri"/>
                <w:color w:val="000000"/>
              </w:rPr>
              <w:t>DURATION (DAYS)</w:t>
            </w:r>
          </w:p>
        </w:tc>
        <w:tc>
          <w:tcPr>
            <w:tcW w:w="2088" w:type="dxa"/>
            <w:tcBorders>
              <w:top w:val="single" w:sz="4" w:space="0" w:color="000000"/>
              <w:left w:val="nil"/>
              <w:bottom w:val="double" w:sz="6" w:space="0" w:color="000000"/>
              <w:right w:val="nil"/>
            </w:tcBorders>
            <w:shd w:val="clear" w:color="000000" w:fill="C0C0C0"/>
            <w:vAlign w:val="center"/>
            <w:hideMark/>
          </w:tcPr>
          <w:p w14:paraId="10CF5B13" w14:textId="77777777" w:rsidR="001F5D23" w:rsidRPr="001F5D23" w:rsidRDefault="001F5D23" w:rsidP="001F5D23">
            <w:pPr>
              <w:spacing w:after="0"/>
              <w:jc w:val="center"/>
              <w:rPr>
                <w:rFonts w:ascii="Calibri" w:eastAsia="Times New Roman" w:hAnsi="Calibri" w:cs="Calibri"/>
                <w:color w:val="000000"/>
              </w:rPr>
            </w:pPr>
            <w:r w:rsidRPr="001F5D23">
              <w:rPr>
                <w:rFonts w:ascii="Calibri" w:eastAsia="Times New Roman" w:hAnsi="Calibri" w:cs="Calibri"/>
                <w:color w:val="000000"/>
              </w:rPr>
              <w:t>REASON</w:t>
            </w:r>
          </w:p>
        </w:tc>
        <w:tc>
          <w:tcPr>
            <w:tcW w:w="1657" w:type="dxa"/>
            <w:tcBorders>
              <w:top w:val="single" w:sz="4" w:space="0" w:color="000000"/>
              <w:left w:val="nil"/>
              <w:bottom w:val="double" w:sz="6" w:space="0" w:color="000000"/>
              <w:right w:val="single" w:sz="4" w:space="0" w:color="000000"/>
            </w:tcBorders>
            <w:shd w:val="clear" w:color="000000" w:fill="C0C0C0"/>
            <w:vAlign w:val="center"/>
            <w:hideMark/>
          </w:tcPr>
          <w:p w14:paraId="7DE5B1EE" w14:textId="77777777" w:rsidR="001F5D23" w:rsidRPr="001F5D23" w:rsidRDefault="001F5D23" w:rsidP="001F5D23">
            <w:pPr>
              <w:spacing w:after="0"/>
              <w:jc w:val="center"/>
              <w:rPr>
                <w:rFonts w:ascii="Calibri" w:eastAsia="Times New Roman" w:hAnsi="Calibri" w:cs="Calibri"/>
                <w:color w:val="000000"/>
              </w:rPr>
            </w:pPr>
            <w:r w:rsidRPr="001F5D23">
              <w:rPr>
                <w:rFonts w:ascii="Calibri" w:eastAsia="Times New Roman" w:hAnsi="Calibri" w:cs="Calibri"/>
                <w:color w:val="000000"/>
              </w:rPr>
              <w:t>SOURCE</w:t>
            </w:r>
          </w:p>
        </w:tc>
      </w:tr>
      <w:tr w:rsidR="001F5D23" w:rsidRPr="001F5D23" w14:paraId="39FBA337" w14:textId="77777777" w:rsidTr="001F5D23">
        <w:trPr>
          <w:trHeight w:val="315"/>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BAA33"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MILFORD</w:t>
            </w:r>
          </w:p>
        </w:tc>
        <w:tc>
          <w:tcPr>
            <w:tcW w:w="2447" w:type="dxa"/>
            <w:tcBorders>
              <w:top w:val="single" w:sz="4" w:space="0" w:color="auto"/>
              <w:left w:val="nil"/>
              <w:bottom w:val="single" w:sz="4" w:space="0" w:color="auto"/>
              <w:right w:val="single" w:sz="4" w:space="0" w:color="auto"/>
            </w:tcBorders>
            <w:shd w:val="clear" w:color="auto" w:fill="auto"/>
            <w:vAlign w:val="center"/>
            <w:hideMark/>
          </w:tcPr>
          <w:p w14:paraId="2ABD3979"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SILVER SANDS STATE PARK BEACH</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852B3B8" w14:textId="77777777" w:rsidR="001F5D23" w:rsidRPr="001F5D23" w:rsidRDefault="001F5D23" w:rsidP="001F5D23">
            <w:pPr>
              <w:spacing w:after="0"/>
              <w:jc w:val="center"/>
              <w:rPr>
                <w:rFonts w:ascii="Calibri" w:eastAsia="Times New Roman" w:hAnsi="Calibri" w:cs="Calibri"/>
                <w:color w:val="000000"/>
                <w:sz w:val="16"/>
                <w:szCs w:val="16"/>
              </w:rPr>
            </w:pPr>
            <w:r w:rsidRPr="001F5D23">
              <w:rPr>
                <w:rFonts w:ascii="Calibri" w:eastAsia="Times New Roman" w:hAnsi="Calibri" w:cs="Calibri"/>
                <w:color w:val="000000"/>
                <w:sz w:val="16"/>
                <w:szCs w:val="16"/>
              </w:rPr>
              <w:t>Close</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57C56EBD" w14:textId="77777777" w:rsidR="001F5D23" w:rsidRPr="001F5D23" w:rsidRDefault="001F5D23" w:rsidP="001F5D23">
            <w:pPr>
              <w:spacing w:after="0"/>
              <w:jc w:val="center"/>
              <w:rPr>
                <w:rFonts w:ascii="Calibri" w:eastAsia="Times New Roman" w:hAnsi="Calibri" w:cs="Calibri"/>
                <w:color w:val="000000"/>
                <w:sz w:val="16"/>
                <w:szCs w:val="16"/>
              </w:rPr>
            </w:pPr>
            <w:r w:rsidRPr="001F5D23">
              <w:rPr>
                <w:rFonts w:ascii="Calibri" w:eastAsia="Times New Roman" w:hAnsi="Calibri" w:cs="Calibri"/>
                <w:color w:val="000000"/>
                <w:sz w:val="16"/>
                <w:szCs w:val="16"/>
              </w:rPr>
              <w:t>07/21/2020</w:t>
            </w:r>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4C361AC8" w14:textId="77777777" w:rsidR="001F5D23" w:rsidRPr="001F5D23" w:rsidRDefault="001F5D23" w:rsidP="001F5D23">
            <w:pPr>
              <w:spacing w:after="0"/>
              <w:jc w:val="center"/>
              <w:rPr>
                <w:rFonts w:ascii="Calibri" w:eastAsia="Times New Roman" w:hAnsi="Calibri" w:cs="Calibri"/>
                <w:color w:val="000000"/>
                <w:sz w:val="16"/>
                <w:szCs w:val="16"/>
              </w:rPr>
            </w:pPr>
            <w:r w:rsidRPr="001F5D23">
              <w:rPr>
                <w:rFonts w:ascii="Calibri" w:eastAsia="Times New Roman" w:hAnsi="Calibri" w:cs="Calibri"/>
                <w:color w:val="000000"/>
                <w:sz w:val="16"/>
                <w:szCs w:val="16"/>
              </w:rPr>
              <w:t>2</w:t>
            </w:r>
          </w:p>
        </w:tc>
        <w:tc>
          <w:tcPr>
            <w:tcW w:w="2088" w:type="dxa"/>
            <w:tcBorders>
              <w:top w:val="single" w:sz="4" w:space="0" w:color="auto"/>
              <w:left w:val="nil"/>
              <w:bottom w:val="single" w:sz="4" w:space="0" w:color="auto"/>
              <w:right w:val="single" w:sz="4" w:space="0" w:color="auto"/>
            </w:tcBorders>
            <w:shd w:val="clear" w:color="auto" w:fill="auto"/>
            <w:vAlign w:val="center"/>
            <w:hideMark/>
          </w:tcPr>
          <w:p w14:paraId="52AE477E"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Elevated bacteria</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14:paraId="02F988A4"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Storm water runoff</w:t>
            </w:r>
          </w:p>
        </w:tc>
      </w:tr>
      <w:tr w:rsidR="001F5D23" w:rsidRPr="001F5D23" w14:paraId="66131EF5" w14:textId="77777777" w:rsidTr="001F5D23">
        <w:trPr>
          <w:trHeight w:val="300"/>
        </w:trPr>
        <w:tc>
          <w:tcPr>
            <w:tcW w:w="1328" w:type="dxa"/>
            <w:tcBorders>
              <w:top w:val="nil"/>
              <w:left w:val="single" w:sz="4" w:space="0" w:color="auto"/>
              <w:bottom w:val="single" w:sz="4" w:space="0" w:color="auto"/>
              <w:right w:val="single" w:sz="4" w:space="0" w:color="auto"/>
            </w:tcBorders>
            <w:shd w:val="clear" w:color="auto" w:fill="auto"/>
            <w:vAlign w:val="center"/>
            <w:hideMark/>
          </w:tcPr>
          <w:p w14:paraId="05B15233"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MILFORD</w:t>
            </w:r>
          </w:p>
        </w:tc>
        <w:tc>
          <w:tcPr>
            <w:tcW w:w="2447" w:type="dxa"/>
            <w:tcBorders>
              <w:top w:val="nil"/>
              <w:left w:val="nil"/>
              <w:bottom w:val="single" w:sz="4" w:space="0" w:color="auto"/>
              <w:right w:val="single" w:sz="4" w:space="0" w:color="auto"/>
            </w:tcBorders>
            <w:shd w:val="clear" w:color="auto" w:fill="auto"/>
            <w:vAlign w:val="center"/>
            <w:hideMark/>
          </w:tcPr>
          <w:p w14:paraId="7EAB1124"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SILVER SANDS STATE PARK BEACH</w:t>
            </w:r>
          </w:p>
        </w:tc>
        <w:tc>
          <w:tcPr>
            <w:tcW w:w="1176" w:type="dxa"/>
            <w:tcBorders>
              <w:top w:val="nil"/>
              <w:left w:val="nil"/>
              <w:bottom w:val="single" w:sz="4" w:space="0" w:color="auto"/>
              <w:right w:val="single" w:sz="4" w:space="0" w:color="auto"/>
            </w:tcBorders>
            <w:shd w:val="clear" w:color="auto" w:fill="auto"/>
            <w:vAlign w:val="center"/>
            <w:hideMark/>
          </w:tcPr>
          <w:p w14:paraId="03BD8F23" w14:textId="77777777" w:rsidR="001F5D23" w:rsidRPr="001F5D23" w:rsidRDefault="001F5D23" w:rsidP="001F5D23">
            <w:pPr>
              <w:spacing w:after="0"/>
              <w:jc w:val="center"/>
              <w:rPr>
                <w:rFonts w:ascii="Calibri" w:eastAsia="Times New Roman" w:hAnsi="Calibri" w:cs="Calibri"/>
                <w:color w:val="000000"/>
                <w:sz w:val="16"/>
                <w:szCs w:val="16"/>
              </w:rPr>
            </w:pPr>
            <w:r w:rsidRPr="001F5D23">
              <w:rPr>
                <w:rFonts w:ascii="Calibri" w:eastAsia="Times New Roman" w:hAnsi="Calibri" w:cs="Calibri"/>
                <w:color w:val="000000"/>
                <w:sz w:val="16"/>
                <w:szCs w:val="16"/>
              </w:rPr>
              <w:t>Close</w:t>
            </w:r>
          </w:p>
        </w:tc>
        <w:tc>
          <w:tcPr>
            <w:tcW w:w="989" w:type="dxa"/>
            <w:tcBorders>
              <w:top w:val="nil"/>
              <w:left w:val="nil"/>
              <w:bottom w:val="single" w:sz="4" w:space="0" w:color="auto"/>
              <w:right w:val="single" w:sz="4" w:space="0" w:color="auto"/>
            </w:tcBorders>
            <w:shd w:val="clear" w:color="auto" w:fill="auto"/>
            <w:vAlign w:val="center"/>
            <w:hideMark/>
          </w:tcPr>
          <w:p w14:paraId="1A28EB56" w14:textId="77777777" w:rsidR="001F5D23" w:rsidRPr="001F5D23" w:rsidRDefault="001F5D23" w:rsidP="001F5D23">
            <w:pPr>
              <w:spacing w:after="0"/>
              <w:jc w:val="center"/>
              <w:rPr>
                <w:rFonts w:ascii="Calibri" w:eastAsia="Times New Roman" w:hAnsi="Calibri" w:cs="Calibri"/>
                <w:color w:val="000000"/>
                <w:sz w:val="16"/>
                <w:szCs w:val="16"/>
              </w:rPr>
            </w:pPr>
            <w:r w:rsidRPr="001F5D23">
              <w:rPr>
                <w:rFonts w:ascii="Calibri" w:eastAsia="Times New Roman" w:hAnsi="Calibri" w:cs="Calibri"/>
                <w:color w:val="000000"/>
                <w:sz w:val="16"/>
                <w:szCs w:val="16"/>
              </w:rPr>
              <w:t>08/18/2020</w:t>
            </w:r>
          </w:p>
        </w:tc>
        <w:tc>
          <w:tcPr>
            <w:tcW w:w="895" w:type="dxa"/>
            <w:tcBorders>
              <w:top w:val="nil"/>
              <w:left w:val="nil"/>
              <w:bottom w:val="single" w:sz="4" w:space="0" w:color="auto"/>
              <w:right w:val="single" w:sz="4" w:space="0" w:color="auto"/>
            </w:tcBorders>
            <w:shd w:val="clear" w:color="auto" w:fill="auto"/>
            <w:vAlign w:val="center"/>
            <w:hideMark/>
          </w:tcPr>
          <w:p w14:paraId="2ED90FDF" w14:textId="77777777" w:rsidR="001F5D23" w:rsidRPr="001F5D23" w:rsidRDefault="001F5D23" w:rsidP="001F5D23">
            <w:pPr>
              <w:spacing w:after="0"/>
              <w:jc w:val="center"/>
              <w:rPr>
                <w:rFonts w:ascii="Calibri" w:eastAsia="Times New Roman" w:hAnsi="Calibri" w:cs="Calibri"/>
                <w:color w:val="000000"/>
                <w:sz w:val="16"/>
                <w:szCs w:val="16"/>
              </w:rPr>
            </w:pPr>
            <w:r w:rsidRPr="001F5D23">
              <w:rPr>
                <w:rFonts w:ascii="Calibri" w:eastAsia="Times New Roman" w:hAnsi="Calibri" w:cs="Calibri"/>
                <w:color w:val="000000"/>
                <w:sz w:val="16"/>
                <w:szCs w:val="16"/>
              </w:rPr>
              <w:t>2</w:t>
            </w:r>
          </w:p>
        </w:tc>
        <w:tc>
          <w:tcPr>
            <w:tcW w:w="2088" w:type="dxa"/>
            <w:tcBorders>
              <w:top w:val="nil"/>
              <w:left w:val="nil"/>
              <w:bottom w:val="single" w:sz="4" w:space="0" w:color="auto"/>
              <w:right w:val="single" w:sz="4" w:space="0" w:color="auto"/>
            </w:tcBorders>
            <w:shd w:val="clear" w:color="auto" w:fill="auto"/>
            <w:vAlign w:val="center"/>
            <w:hideMark/>
          </w:tcPr>
          <w:p w14:paraId="58429861"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Elevated bacteria</w:t>
            </w:r>
          </w:p>
        </w:tc>
        <w:tc>
          <w:tcPr>
            <w:tcW w:w="1657" w:type="dxa"/>
            <w:tcBorders>
              <w:top w:val="nil"/>
              <w:left w:val="nil"/>
              <w:bottom w:val="single" w:sz="4" w:space="0" w:color="auto"/>
              <w:right w:val="single" w:sz="4" w:space="0" w:color="auto"/>
            </w:tcBorders>
            <w:shd w:val="clear" w:color="auto" w:fill="auto"/>
            <w:vAlign w:val="center"/>
            <w:hideMark/>
          </w:tcPr>
          <w:p w14:paraId="0DDCAE30"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Storm water runoff</w:t>
            </w:r>
          </w:p>
        </w:tc>
      </w:tr>
      <w:tr w:rsidR="001F5D23" w:rsidRPr="001F5D23" w14:paraId="20F84969" w14:textId="77777777" w:rsidTr="001F5D23">
        <w:trPr>
          <w:trHeight w:val="300"/>
        </w:trPr>
        <w:tc>
          <w:tcPr>
            <w:tcW w:w="1328" w:type="dxa"/>
            <w:tcBorders>
              <w:top w:val="nil"/>
              <w:left w:val="single" w:sz="4" w:space="0" w:color="auto"/>
              <w:bottom w:val="single" w:sz="4" w:space="0" w:color="auto"/>
              <w:right w:val="single" w:sz="4" w:space="0" w:color="auto"/>
            </w:tcBorders>
            <w:shd w:val="clear" w:color="auto" w:fill="auto"/>
            <w:vAlign w:val="center"/>
            <w:hideMark/>
          </w:tcPr>
          <w:p w14:paraId="06978DB3"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NEW HAVEN</w:t>
            </w:r>
          </w:p>
        </w:tc>
        <w:tc>
          <w:tcPr>
            <w:tcW w:w="2447" w:type="dxa"/>
            <w:tcBorders>
              <w:top w:val="nil"/>
              <w:left w:val="nil"/>
              <w:bottom w:val="single" w:sz="4" w:space="0" w:color="auto"/>
              <w:right w:val="single" w:sz="4" w:space="0" w:color="auto"/>
            </w:tcBorders>
            <w:shd w:val="clear" w:color="auto" w:fill="auto"/>
            <w:vAlign w:val="center"/>
            <w:hideMark/>
          </w:tcPr>
          <w:p w14:paraId="7F23C6B1"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LIGHTHOUSE POINT BEACH</w:t>
            </w:r>
          </w:p>
        </w:tc>
        <w:tc>
          <w:tcPr>
            <w:tcW w:w="1176" w:type="dxa"/>
            <w:tcBorders>
              <w:top w:val="nil"/>
              <w:left w:val="nil"/>
              <w:bottom w:val="single" w:sz="4" w:space="0" w:color="auto"/>
              <w:right w:val="single" w:sz="4" w:space="0" w:color="auto"/>
            </w:tcBorders>
            <w:shd w:val="clear" w:color="auto" w:fill="auto"/>
            <w:vAlign w:val="center"/>
            <w:hideMark/>
          </w:tcPr>
          <w:p w14:paraId="1A8A7D1F" w14:textId="77777777" w:rsidR="001F5D23" w:rsidRPr="001F5D23" w:rsidRDefault="001F5D23" w:rsidP="001F5D23">
            <w:pPr>
              <w:spacing w:after="0"/>
              <w:jc w:val="center"/>
              <w:rPr>
                <w:rFonts w:ascii="Calibri" w:eastAsia="Times New Roman" w:hAnsi="Calibri" w:cs="Calibri"/>
                <w:color w:val="000000"/>
                <w:sz w:val="16"/>
                <w:szCs w:val="16"/>
              </w:rPr>
            </w:pPr>
            <w:r w:rsidRPr="001F5D23">
              <w:rPr>
                <w:rFonts w:ascii="Calibri" w:eastAsia="Times New Roman" w:hAnsi="Calibri" w:cs="Calibri"/>
                <w:color w:val="000000"/>
                <w:sz w:val="16"/>
                <w:szCs w:val="16"/>
              </w:rPr>
              <w:t>Close</w:t>
            </w:r>
          </w:p>
        </w:tc>
        <w:tc>
          <w:tcPr>
            <w:tcW w:w="989" w:type="dxa"/>
            <w:tcBorders>
              <w:top w:val="nil"/>
              <w:left w:val="nil"/>
              <w:bottom w:val="single" w:sz="4" w:space="0" w:color="auto"/>
              <w:right w:val="single" w:sz="4" w:space="0" w:color="auto"/>
            </w:tcBorders>
            <w:shd w:val="clear" w:color="auto" w:fill="auto"/>
            <w:vAlign w:val="center"/>
            <w:hideMark/>
          </w:tcPr>
          <w:p w14:paraId="4DEEDBD0" w14:textId="77777777" w:rsidR="001F5D23" w:rsidRPr="001F5D23" w:rsidRDefault="001F5D23" w:rsidP="001F5D23">
            <w:pPr>
              <w:spacing w:after="0"/>
              <w:jc w:val="center"/>
              <w:rPr>
                <w:rFonts w:ascii="Calibri" w:eastAsia="Times New Roman" w:hAnsi="Calibri" w:cs="Calibri"/>
                <w:color w:val="000000"/>
                <w:sz w:val="16"/>
                <w:szCs w:val="16"/>
              </w:rPr>
            </w:pPr>
            <w:r w:rsidRPr="001F5D23">
              <w:rPr>
                <w:rFonts w:ascii="Calibri" w:eastAsia="Times New Roman" w:hAnsi="Calibri" w:cs="Calibri"/>
                <w:color w:val="000000"/>
                <w:sz w:val="16"/>
                <w:szCs w:val="16"/>
              </w:rPr>
              <w:t>07/08/2020</w:t>
            </w:r>
          </w:p>
        </w:tc>
        <w:tc>
          <w:tcPr>
            <w:tcW w:w="895" w:type="dxa"/>
            <w:tcBorders>
              <w:top w:val="nil"/>
              <w:left w:val="nil"/>
              <w:bottom w:val="single" w:sz="4" w:space="0" w:color="auto"/>
              <w:right w:val="single" w:sz="4" w:space="0" w:color="auto"/>
            </w:tcBorders>
            <w:shd w:val="clear" w:color="auto" w:fill="auto"/>
            <w:vAlign w:val="center"/>
            <w:hideMark/>
          </w:tcPr>
          <w:p w14:paraId="5F739453" w14:textId="77777777" w:rsidR="001F5D23" w:rsidRPr="001F5D23" w:rsidRDefault="001F5D23" w:rsidP="001F5D23">
            <w:pPr>
              <w:spacing w:after="0"/>
              <w:jc w:val="center"/>
              <w:rPr>
                <w:rFonts w:ascii="Calibri" w:eastAsia="Times New Roman" w:hAnsi="Calibri" w:cs="Calibri"/>
                <w:color w:val="000000"/>
                <w:sz w:val="16"/>
                <w:szCs w:val="16"/>
              </w:rPr>
            </w:pPr>
            <w:r w:rsidRPr="001F5D23">
              <w:rPr>
                <w:rFonts w:ascii="Calibri" w:eastAsia="Times New Roman" w:hAnsi="Calibri" w:cs="Calibri"/>
                <w:color w:val="000000"/>
                <w:sz w:val="16"/>
                <w:szCs w:val="16"/>
              </w:rPr>
              <w:t>3</w:t>
            </w:r>
          </w:p>
        </w:tc>
        <w:tc>
          <w:tcPr>
            <w:tcW w:w="2088" w:type="dxa"/>
            <w:tcBorders>
              <w:top w:val="nil"/>
              <w:left w:val="nil"/>
              <w:bottom w:val="single" w:sz="4" w:space="0" w:color="auto"/>
              <w:right w:val="single" w:sz="4" w:space="0" w:color="auto"/>
            </w:tcBorders>
            <w:shd w:val="clear" w:color="auto" w:fill="auto"/>
            <w:vAlign w:val="center"/>
            <w:hideMark/>
          </w:tcPr>
          <w:p w14:paraId="700E2537"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Elevated bacteria</w:t>
            </w:r>
          </w:p>
        </w:tc>
        <w:tc>
          <w:tcPr>
            <w:tcW w:w="1657" w:type="dxa"/>
            <w:tcBorders>
              <w:top w:val="nil"/>
              <w:left w:val="nil"/>
              <w:bottom w:val="single" w:sz="4" w:space="0" w:color="auto"/>
              <w:right w:val="single" w:sz="4" w:space="0" w:color="auto"/>
            </w:tcBorders>
            <w:shd w:val="clear" w:color="auto" w:fill="auto"/>
            <w:vAlign w:val="center"/>
            <w:hideMark/>
          </w:tcPr>
          <w:p w14:paraId="69B6B2DA"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CSO</w:t>
            </w:r>
          </w:p>
        </w:tc>
      </w:tr>
      <w:tr w:rsidR="001F5D23" w:rsidRPr="001F5D23" w14:paraId="4B132CD4" w14:textId="77777777" w:rsidTr="001F5D23">
        <w:trPr>
          <w:trHeight w:val="345"/>
        </w:trPr>
        <w:tc>
          <w:tcPr>
            <w:tcW w:w="1328" w:type="dxa"/>
            <w:tcBorders>
              <w:top w:val="nil"/>
              <w:left w:val="single" w:sz="4" w:space="0" w:color="auto"/>
              <w:bottom w:val="single" w:sz="4" w:space="0" w:color="auto"/>
              <w:right w:val="single" w:sz="4" w:space="0" w:color="auto"/>
            </w:tcBorders>
            <w:shd w:val="clear" w:color="auto" w:fill="auto"/>
            <w:vAlign w:val="center"/>
            <w:hideMark/>
          </w:tcPr>
          <w:p w14:paraId="7025106B"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NEW LONDON</w:t>
            </w:r>
          </w:p>
        </w:tc>
        <w:tc>
          <w:tcPr>
            <w:tcW w:w="2447" w:type="dxa"/>
            <w:tcBorders>
              <w:top w:val="nil"/>
              <w:left w:val="nil"/>
              <w:bottom w:val="single" w:sz="4" w:space="0" w:color="auto"/>
              <w:right w:val="single" w:sz="4" w:space="0" w:color="auto"/>
            </w:tcBorders>
            <w:shd w:val="clear" w:color="auto" w:fill="auto"/>
            <w:vAlign w:val="center"/>
            <w:hideMark/>
          </w:tcPr>
          <w:p w14:paraId="58F3B974"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GREEN HARBOR BEACH</w:t>
            </w:r>
          </w:p>
        </w:tc>
        <w:tc>
          <w:tcPr>
            <w:tcW w:w="1176" w:type="dxa"/>
            <w:tcBorders>
              <w:top w:val="nil"/>
              <w:left w:val="nil"/>
              <w:bottom w:val="single" w:sz="4" w:space="0" w:color="auto"/>
              <w:right w:val="single" w:sz="4" w:space="0" w:color="auto"/>
            </w:tcBorders>
            <w:shd w:val="clear" w:color="auto" w:fill="auto"/>
            <w:vAlign w:val="center"/>
            <w:hideMark/>
          </w:tcPr>
          <w:p w14:paraId="191E763A" w14:textId="77777777" w:rsidR="001F5D23" w:rsidRPr="001F5D23" w:rsidRDefault="001F5D23" w:rsidP="001F5D23">
            <w:pPr>
              <w:spacing w:after="0"/>
              <w:jc w:val="center"/>
              <w:rPr>
                <w:rFonts w:ascii="Calibri" w:eastAsia="Times New Roman" w:hAnsi="Calibri" w:cs="Calibri"/>
                <w:color w:val="000000"/>
                <w:sz w:val="16"/>
                <w:szCs w:val="16"/>
              </w:rPr>
            </w:pPr>
            <w:r w:rsidRPr="001F5D23">
              <w:rPr>
                <w:rFonts w:ascii="Calibri" w:eastAsia="Times New Roman" w:hAnsi="Calibri" w:cs="Calibri"/>
                <w:color w:val="000000"/>
                <w:sz w:val="16"/>
                <w:szCs w:val="16"/>
              </w:rPr>
              <w:t>Advisory</w:t>
            </w:r>
          </w:p>
        </w:tc>
        <w:tc>
          <w:tcPr>
            <w:tcW w:w="989" w:type="dxa"/>
            <w:tcBorders>
              <w:top w:val="nil"/>
              <w:left w:val="nil"/>
              <w:bottom w:val="single" w:sz="4" w:space="0" w:color="auto"/>
              <w:right w:val="single" w:sz="4" w:space="0" w:color="auto"/>
            </w:tcBorders>
            <w:shd w:val="clear" w:color="auto" w:fill="auto"/>
            <w:vAlign w:val="center"/>
            <w:hideMark/>
          </w:tcPr>
          <w:p w14:paraId="40AA55CE" w14:textId="77777777" w:rsidR="001F5D23" w:rsidRPr="001F5D23" w:rsidRDefault="001F5D23" w:rsidP="001F5D23">
            <w:pPr>
              <w:spacing w:after="0"/>
              <w:jc w:val="center"/>
              <w:rPr>
                <w:rFonts w:ascii="Calibri" w:eastAsia="Times New Roman" w:hAnsi="Calibri" w:cs="Calibri"/>
                <w:color w:val="000000"/>
                <w:sz w:val="16"/>
                <w:szCs w:val="16"/>
              </w:rPr>
            </w:pPr>
            <w:r w:rsidRPr="001F5D23">
              <w:rPr>
                <w:rFonts w:ascii="Calibri" w:eastAsia="Times New Roman" w:hAnsi="Calibri" w:cs="Calibri"/>
                <w:color w:val="000000"/>
                <w:sz w:val="16"/>
                <w:szCs w:val="16"/>
              </w:rPr>
              <w:t>07/08/2020</w:t>
            </w:r>
          </w:p>
        </w:tc>
        <w:tc>
          <w:tcPr>
            <w:tcW w:w="895" w:type="dxa"/>
            <w:tcBorders>
              <w:top w:val="nil"/>
              <w:left w:val="nil"/>
              <w:bottom w:val="single" w:sz="4" w:space="0" w:color="auto"/>
              <w:right w:val="single" w:sz="4" w:space="0" w:color="auto"/>
            </w:tcBorders>
            <w:shd w:val="clear" w:color="auto" w:fill="auto"/>
            <w:vAlign w:val="center"/>
            <w:hideMark/>
          </w:tcPr>
          <w:p w14:paraId="61AA854B" w14:textId="77777777" w:rsidR="001F5D23" w:rsidRPr="001F5D23" w:rsidRDefault="001F5D23" w:rsidP="001F5D23">
            <w:pPr>
              <w:spacing w:after="0"/>
              <w:jc w:val="center"/>
              <w:rPr>
                <w:rFonts w:ascii="Calibri" w:eastAsia="Times New Roman" w:hAnsi="Calibri" w:cs="Calibri"/>
                <w:color w:val="000000"/>
                <w:sz w:val="16"/>
                <w:szCs w:val="16"/>
              </w:rPr>
            </w:pPr>
            <w:r w:rsidRPr="001F5D23">
              <w:rPr>
                <w:rFonts w:ascii="Calibri" w:eastAsia="Times New Roman" w:hAnsi="Calibri" w:cs="Calibri"/>
                <w:color w:val="000000"/>
                <w:sz w:val="16"/>
                <w:szCs w:val="16"/>
              </w:rPr>
              <w:t>9</w:t>
            </w:r>
          </w:p>
        </w:tc>
        <w:tc>
          <w:tcPr>
            <w:tcW w:w="2088" w:type="dxa"/>
            <w:tcBorders>
              <w:top w:val="nil"/>
              <w:left w:val="nil"/>
              <w:bottom w:val="single" w:sz="4" w:space="0" w:color="auto"/>
              <w:right w:val="single" w:sz="4" w:space="0" w:color="auto"/>
            </w:tcBorders>
            <w:shd w:val="clear" w:color="auto" w:fill="auto"/>
            <w:vAlign w:val="center"/>
            <w:hideMark/>
          </w:tcPr>
          <w:p w14:paraId="65C876B2"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Elevated bacteria</w:t>
            </w:r>
          </w:p>
        </w:tc>
        <w:tc>
          <w:tcPr>
            <w:tcW w:w="1657" w:type="dxa"/>
            <w:tcBorders>
              <w:top w:val="nil"/>
              <w:left w:val="nil"/>
              <w:bottom w:val="single" w:sz="4" w:space="0" w:color="auto"/>
              <w:right w:val="single" w:sz="4" w:space="0" w:color="auto"/>
            </w:tcBorders>
            <w:shd w:val="clear" w:color="auto" w:fill="auto"/>
            <w:vAlign w:val="center"/>
            <w:hideMark/>
          </w:tcPr>
          <w:p w14:paraId="567E6C72"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Unknown</w:t>
            </w:r>
          </w:p>
        </w:tc>
      </w:tr>
      <w:tr w:rsidR="001F5D23" w:rsidRPr="001F5D23" w14:paraId="39CFAA22" w14:textId="77777777" w:rsidTr="001F5D23">
        <w:trPr>
          <w:trHeight w:val="315"/>
        </w:trPr>
        <w:tc>
          <w:tcPr>
            <w:tcW w:w="1328" w:type="dxa"/>
            <w:tcBorders>
              <w:top w:val="nil"/>
              <w:left w:val="single" w:sz="4" w:space="0" w:color="auto"/>
              <w:bottom w:val="single" w:sz="4" w:space="0" w:color="auto"/>
              <w:right w:val="single" w:sz="4" w:space="0" w:color="auto"/>
            </w:tcBorders>
            <w:shd w:val="clear" w:color="auto" w:fill="auto"/>
            <w:vAlign w:val="center"/>
            <w:hideMark/>
          </w:tcPr>
          <w:p w14:paraId="39AB8B92"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NEW LONDON</w:t>
            </w:r>
          </w:p>
        </w:tc>
        <w:tc>
          <w:tcPr>
            <w:tcW w:w="2447" w:type="dxa"/>
            <w:tcBorders>
              <w:top w:val="nil"/>
              <w:left w:val="nil"/>
              <w:bottom w:val="single" w:sz="4" w:space="0" w:color="auto"/>
              <w:right w:val="single" w:sz="4" w:space="0" w:color="auto"/>
            </w:tcBorders>
            <w:shd w:val="clear" w:color="auto" w:fill="auto"/>
            <w:vAlign w:val="center"/>
            <w:hideMark/>
          </w:tcPr>
          <w:p w14:paraId="05162F9E"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GREEN HARBOR BEACH</w:t>
            </w:r>
          </w:p>
        </w:tc>
        <w:tc>
          <w:tcPr>
            <w:tcW w:w="1176" w:type="dxa"/>
            <w:tcBorders>
              <w:top w:val="nil"/>
              <w:left w:val="nil"/>
              <w:bottom w:val="single" w:sz="4" w:space="0" w:color="auto"/>
              <w:right w:val="single" w:sz="4" w:space="0" w:color="auto"/>
            </w:tcBorders>
            <w:shd w:val="clear" w:color="auto" w:fill="auto"/>
            <w:vAlign w:val="center"/>
            <w:hideMark/>
          </w:tcPr>
          <w:p w14:paraId="3F2D7021" w14:textId="77777777" w:rsidR="001F5D23" w:rsidRPr="001F5D23" w:rsidRDefault="001F5D23" w:rsidP="001F5D23">
            <w:pPr>
              <w:spacing w:after="0"/>
              <w:jc w:val="center"/>
              <w:rPr>
                <w:rFonts w:ascii="Calibri" w:eastAsia="Times New Roman" w:hAnsi="Calibri" w:cs="Calibri"/>
                <w:color w:val="000000"/>
                <w:sz w:val="16"/>
                <w:szCs w:val="16"/>
              </w:rPr>
            </w:pPr>
            <w:r w:rsidRPr="001F5D23">
              <w:rPr>
                <w:rFonts w:ascii="Calibri" w:eastAsia="Times New Roman" w:hAnsi="Calibri" w:cs="Calibri"/>
                <w:color w:val="000000"/>
                <w:sz w:val="16"/>
                <w:szCs w:val="16"/>
              </w:rPr>
              <w:t>Advisory</w:t>
            </w:r>
          </w:p>
        </w:tc>
        <w:tc>
          <w:tcPr>
            <w:tcW w:w="989" w:type="dxa"/>
            <w:tcBorders>
              <w:top w:val="nil"/>
              <w:left w:val="nil"/>
              <w:bottom w:val="single" w:sz="4" w:space="0" w:color="auto"/>
              <w:right w:val="single" w:sz="4" w:space="0" w:color="auto"/>
            </w:tcBorders>
            <w:shd w:val="clear" w:color="auto" w:fill="auto"/>
            <w:vAlign w:val="center"/>
            <w:hideMark/>
          </w:tcPr>
          <w:p w14:paraId="4D337083" w14:textId="77777777" w:rsidR="001F5D23" w:rsidRPr="001F5D23" w:rsidRDefault="001F5D23" w:rsidP="001F5D23">
            <w:pPr>
              <w:spacing w:after="0"/>
              <w:jc w:val="center"/>
              <w:rPr>
                <w:rFonts w:ascii="Calibri" w:eastAsia="Times New Roman" w:hAnsi="Calibri" w:cs="Calibri"/>
                <w:color w:val="000000"/>
                <w:sz w:val="16"/>
                <w:szCs w:val="16"/>
              </w:rPr>
            </w:pPr>
            <w:r w:rsidRPr="001F5D23">
              <w:rPr>
                <w:rFonts w:ascii="Calibri" w:eastAsia="Times New Roman" w:hAnsi="Calibri" w:cs="Calibri"/>
                <w:color w:val="000000"/>
                <w:sz w:val="16"/>
                <w:szCs w:val="16"/>
              </w:rPr>
              <w:t>08/26/2020</w:t>
            </w:r>
          </w:p>
        </w:tc>
        <w:tc>
          <w:tcPr>
            <w:tcW w:w="895" w:type="dxa"/>
            <w:tcBorders>
              <w:top w:val="nil"/>
              <w:left w:val="nil"/>
              <w:bottom w:val="single" w:sz="4" w:space="0" w:color="auto"/>
              <w:right w:val="single" w:sz="4" w:space="0" w:color="auto"/>
            </w:tcBorders>
            <w:shd w:val="clear" w:color="auto" w:fill="auto"/>
            <w:vAlign w:val="center"/>
            <w:hideMark/>
          </w:tcPr>
          <w:p w14:paraId="49703937" w14:textId="77777777" w:rsidR="001F5D23" w:rsidRPr="001F5D23" w:rsidRDefault="001F5D23" w:rsidP="001F5D23">
            <w:pPr>
              <w:spacing w:after="0"/>
              <w:jc w:val="center"/>
              <w:rPr>
                <w:rFonts w:ascii="Calibri" w:eastAsia="Times New Roman" w:hAnsi="Calibri" w:cs="Calibri"/>
                <w:color w:val="000000"/>
                <w:sz w:val="16"/>
                <w:szCs w:val="16"/>
              </w:rPr>
            </w:pPr>
            <w:r w:rsidRPr="001F5D23">
              <w:rPr>
                <w:rFonts w:ascii="Calibri" w:eastAsia="Times New Roman" w:hAnsi="Calibri" w:cs="Calibri"/>
                <w:color w:val="000000"/>
                <w:sz w:val="16"/>
                <w:szCs w:val="16"/>
              </w:rPr>
              <w:t>8</w:t>
            </w:r>
          </w:p>
        </w:tc>
        <w:tc>
          <w:tcPr>
            <w:tcW w:w="2088" w:type="dxa"/>
            <w:tcBorders>
              <w:top w:val="nil"/>
              <w:left w:val="nil"/>
              <w:bottom w:val="single" w:sz="4" w:space="0" w:color="auto"/>
              <w:right w:val="single" w:sz="4" w:space="0" w:color="auto"/>
            </w:tcBorders>
            <w:shd w:val="clear" w:color="auto" w:fill="auto"/>
            <w:vAlign w:val="center"/>
            <w:hideMark/>
          </w:tcPr>
          <w:p w14:paraId="714FD4D6"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Elevated bacteria</w:t>
            </w:r>
          </w:p>
        </w:tc>
        <w:tc>
          <w:tcPr>
            <w:tcW w:w="1657" w:type="dxa"/>
            <w:tcBorders>
              <w:top w:val="nil"/>
              <w:left w:val="nil"/>
              <w:bottom w:val="single" w:sz="4" w:space="0" w:color="auto"/>
              <w:right w:val="single" w:sz="4" w:space="0" w:color="auto"/>
            </w:tcBorders>
            <w:shd w:val="clear" w:color="auto" w:fill="auto"/>
            <w:vAlign w:val="center"/>
            <w:hideMark/>
          </w:tcPr>
          <w:p w14:paraId="1EA4F820"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Unknown</w:t>
            </w:r>
          </w:p>
        </w:tc>
      </w:tr>
      <w:tr w:rsidR="001F5D23" w:rsidRPr="001F5D23" w14:paraId="13B2FF55" w14:textId="77777777" w:rsidTr="001F5D23">
        <w:trPr>
          <w:trHeight w:val="300"/>
        </w:trPr>
        <w:tc>
          <w:tcPr>
            <w:tcW w:w="1328" w:type="dxa"/>
            <w:tcBorders>
              <w:top w:val="nil"/>
              <w:left w:val="single" w:sz="4" w:space="0" w:color="auto"/>
              <w:bottom w:val="single" w:sz="4" w:space="0" w:color="auto"/>
              <w:right w:val="single" w:sz="4" w:space="0" w:color="auto"/>
            </w:tcBorders>
            <w:shd w:val="clear" w:color="auto" w:fill="auto"/>
            <w:vAlign w:val="center"/>
            <w:hideMark/>
          </w:tcPr>
          <w:p w14:paraId="6EBEB144"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STAMFORD</w:t>
            </w:r>
          </w:p>
        </w:tc>
        <w:tc>
          <w:tcPr>
            <w:tcW w:w="2447" w:type="dxa"/>
            <w:tcBorders>
              <w:top w:val="nil"/>
              <w:left w:val="nil"/>
              <w:bottom w:val="single" w:sz="4" w:space="0" w:color="auto"/>
              <w:right w:val="single" w:sz="4" w:space="0" w:color="auto"/>
            </w:tcBorders>
            <w:shd w:val="clear" w:color="auto" w:fill="auto"/>
            <w:vAlign w:val="center"/>
            <w:hideMark/>
          </w:tcPr>
          <w:p w14:paraId="24A37285"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CUMMINGS BEACH</w:t>
            </w:r>
          </w:p>
        </w:tc>
        <w:tc>
          <w:tcPr>
            <w:tcW w:w="1176" w:type="dxa"/>
            <w:tcBorders>
              <w:top w:val="nil"/>
              <w:left w:val="nil"/>
              <w:bottom w:val="single" w:sz="4" w:space="0" w:color="auto"/>
              <w:right w:val="single" w:sz="4" w:space="0" w:color="auto"/>
            </w:tcBorders>
            <w:shd w:val="clear" w:color="auto" w:fill="auto"/>
            <w:vAlign w:val="center"/>
            <w:hideMark/>
          </w:tcPr>
          <w:p w14:paraId="2D6D12B0" w14:textId="77777777" w:rsidR="001F5D23" w:rsidRPr="001F5D23" w:rsidRDefault="001F5D23" w:rsidP="001F5D23">
            <w:pPr>
              <w:spacing w:after="0"/>
              <w:jc w:val="center"/>
              <w:rPr>
                <w:rFonts w:ascii="Calibri" w:eastAsia="Times New Roman" w:hAnsi="Calibri" w:cs="Calibri"/>
                <w:color w:val="000000"/>
                <w:sz w:val="16"/>
                <w:szCs w:val="16"/>
              </w:rPr>
            </w:pPr>
            <w:r w:rsidRPr="001F5D23">
              <w:rPr>
                <w:rFonts w:ascii="Calibri" w:eastAsia="Times New Roman" w:hAnsi="Calibri" w:cs="Calibri"/>
                <w:color w:val="000000"/>
                <w:sz w:val="16"/>
                <w:szCs w:val="16"/>
              </w:rPr>
              <w:t>Close</w:t>
            </w:r>
          </w:p>
        </w:tc>
        <w:tc>
          <w:tcPr>
            <w:tcW w:w="989" w:type="dxa"/>
            <w:tcBorders>
              <w:top w:val="nil"/>
              <w:left w:val="nil"/>
              <w:bottom w:val="single" w:sz="4" w:space="0" w:color="auto"/>
              <w:right w:val="single" w:sz="4" w:space="0" w:color="auto"/>
            </w:tcBorders>
            <w:shd w:val="clear" w:color="auto" w:fill="auto"/>
            <w:vAlign w:val="center"/>
            <w:hideMark/>
          </w:tcPr>
          <w:p w14:paraId="4C72B085" w14:textId="77777777" w:rsidR="001F5D23" w:rsidRPr="001F5D23" w:rsidRDefault="001F5D23" w:rsidP="001F5D23">
            <w:pPr>
              <w:spacing w:after="0"/>
              <w:jc w:val="center"/>
              <w:rPr>
                <w:rFonts w:ascii="Calibri" w:eastAsia="Times New Roman" w:hAnsi="Calibri" w:cs="Calibri"/>
                <w:color w:val="000000"/>
                <w:sz w:val="16"/>
                <w:szCs w:val="16"/>
              </w:rPr>
            </w:pPr>
            <w:r w:rsidRPr="001F5D23">
              <w:rPr>
                <w:rFonts w:ascii="Calibri" w:eastAsia="Times New Roman" w:hAnsi="Calibri" w:cs="Calibri"/>
                <w:color w:val="000000"/>
                <w:sz w:val="16"/>
                <w:szCs w:val="16"/>
              </w:rPr>
              <w:t>07/31/2020</w:t>
            </w:r>
          </w:p>
        </w:tc>
        <w:tc>
          <w:tcPr>
            <w:tcW w:w="895" w:type="dxa"/>
            <w:tcBorders>
              <w:top w:val="nil"/>
              <w:left w:val="nil"/>
              <w:bottom w:val="single" w:sz="4" w:space="0" w:color="auto"/>
              <w:right w:val="single" w:sz="4" w:space="0" w:color="auto"/>
            </w:tcBorders>
            <w:shd w:val="clear" w:color="auto" w:fill="auto"/>
            <w:vAlign w:val="center"/>
            <w:hideMark/>
          </w:tcPr>
          <w:p w14:paraId="66EABC33" w14:textId="77777777" w:rsidR="001F5D23" w:rsidRPr="001F5D23" w:rsidRDefault="001F5D23" w:rsidP="001F5D23">
            <w:pPr>
              <w:spacing w:after="0"/>
              <w:jc w:val="center"/>
              <w:rPr>
                <w:rFonts w:ascii="Calibri" w:eastAsia="Times New Roman" w:hAnsi="Calibri" w:cs="Calibri"/>
                <w:color w:val="000000"/>
                <w:sz w:val="16"/>
                <w:szCs w:val="16"/>
              </w:rPr>
            </w:pPr>
            <w:r w:rsidRPr="001F5D23">
              <w:rPr>
                <w:rFonts w:ascii="Calibri" w:eastAsia="Times New Roman" w:hAnsi="Calibri" w:cs="Calibri"/>
                <w:color w:val="000000"/>
                <w:sz w:val="16"/>
                <w:szCs w:val="16"/>
              </w:rPr>
              <w:t>1</w:t>
            </w:r>
          </w:p>
        </w:tc>
        <w:tc>
          <w:tcPr>
            <w:tcW w:w="2088" w:type="dxa"/>
            <w:tcBorders>
              <w:top w:val="nil"/>
              <w:left w:val="nil"/>
              <w:bottom w:val="single" w:sz="4" w:space="0" w:color="auto"/>
              <w:right w:val="single" w:sz="4" w:space="0" w:color="auto"/>
            </w:tcBorders>
            <w:shd w:val="clear" w:color="auto" w:fill="auto"/>
            <w:vAlign w:val="center"/>
            <w:hideMark/>
          </w:tcPr>
          <w:p w14:paraId="5642E138"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Preemptive - Rainfall</w:t>
            </w:r>
          </w:p>
        </w:tc>
        <w:tc>
          <w:tcPr>
            <w:tcW w:w="1657" w:type="dxa"/>
            <w:tcBorders>
              <w:top w:val="nil"/>
              <w:left w:val="nil"/>
              <w:bottom w:val="single" w:sz="4" w:space="0" w:color="auto"/>
              <w:right w:val="single" w:sz="4" w:space="0" w:color="auto"/>
            </w:tcBorders>
            <w:shd w:val="clear" w:color="auto" w:fill="auto"/>
            <w:vAlign w:val="center"/>
            <w:hideMark/>
          </w:tcPr>
          <w:p w14:paraId="5EC70260"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Storm water runoff</w:t>
            </w:r>
          </w:p>
        </w:tc>
      </w:tr>
      <w:tr w:rsidR="001F5D23" w:rsidRPr="001F5D23" w14:paraId="38B530AC" w14:textId="77777777" w:rsidTr="001F5D23">
        <w:trPr>
          <w:trHeight w:val="300"/>
        </w:trPr>
        <w:tc>
          <w:tcPr>
            <w:tcW w:w="1328" w:type="dxa"/>
            <w:tcBorders>
              <w:top w:val="nil"/>
              <w:left w:val="single" w:sz="4" w:space="0" w:color="auto"/>
              <w:bottom w:val="single" w:sz="4" w:space="0" w:color="auto"/>
              <w:right w:val="single" w:sz="4" w:space="0" w:color="auto"/>
            </w:tcBorders>
            <w:shd w:val="clear" w:color="auto" w:fill="auto"/>
            <w:vAlign w:val="center"/>
            <w:hideMark/>
          </w:tcPr>
          <w:p w14:paraId="54FA2D47"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STAMFORD</w:t>
            </w:r>
          </w:p>
        </w:tc>
        <w:tc>
          <w:tcPr>
            <w:tcW w:w="2447" w:type="dxa"/>
            <w:tcBorders>
              <w:top w:val="nil"/>
              <w:left w:val="nil"/>
              <w:bottom w:val="single" w:sz="4" w:space="0" w:color="auto"/>
              <w:right w:val="single" w:sz="4" w:space="0" w:color="auto"/>
            </w:tcBorders>
            <w:shd w:val="clear" w:color="auto" w:fill="auto"/>
            <w:vAlign w:val="center"/>
            <w:hideMark/>
          </w:tcPr>
          <w:p w14:paraId="1CA7EEFC"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CUMMINGS BEACH</w:t>
            </w:r>
          </w:p>
        </w:tc>
        <w:tc>
          <w:tcPr>
            <w:tcW w:w="1176" w:type="dxa"/>
            <w:tcBorders>
              <w:top w:val="nil"/>
              <w:left w:val="nil"/>
              <w:bottom w:val="single" w:sz="4" w:space="0" w:color="auto"/>
              <w:right w:val="single" w:sz="4" w:space="0" w:color="auto"/>
            </w:tcBorders>
            <w:shd w:val="clear" w:color="auto" w:fill="auto"/>
            <w:vAlign w:val="center"/>
            <w:hideMark/>
          </w:tcPr>
          <w:p w14:paraId="71880C7D" w14:textId="77777777" w:rsidR="001F5D23" w:rsidRPr="001F5D23" w:rsidRDefault="001F5D23" w:rsidP="001F5D23">
            <w:pPr>
              <w:spacing w:after="0"/>
              <w:jc w:val="center"/>
              <w:rPr>
                <w:rFonts w:ascii="Calibri" w:eastAsia="Times New Roman" w:hAnsi="Calibri" w:cs="Calibri"/>
                <w:color w:val="000000"/>
                <w:sz w:val="16"/>
                <w:szCs w:val="16"/>
              </w:rPr>
            </w:pPr>
            <w:r w:rsidRPr="001F5D23">
              <w:rPr>
                <w:rFonts w:ascii="Calibri" w:eastAsia="Times New Roman" w:hAnsi="Calibri" w:cs="Calibri"/>
                <w:color w:val="000000"/>
                <w:sz w:val="16"/>
                <w:szCs w:val="16"/>
              </w:rPr>
              <w:t>Close</w:t>
            </w:r>
          </w:p>
        </w:tc>
        <w:tc>
          <w:tcPr>
            <w:tcW w:w="989" w:type="dxa"/>
            <w:tcBorders>
              <w:top w:val="nil"/>
              <w:left w:val="nil"/>
              <w:bottom w:val="single" w:sz="4" w:space="0" w:color="auto"/>
              <w:right w:val="single" w:sz="4" w:space="0" w:color="auto"/>
            </w:tcBorders>
            <w:shd w:val="clear" w:color="auto" w:fill="auto"/>
            <w:vAlign w:val="center"/>
            <w:hideMark/>
          </w:tcPr>
          <w:p w14:paraId="0B541A8A" w14:textId="77777777" w:rsidR="001F5D23" w:rsidRPr="001F5D23" w:rsidRDefault="001F5D23" w:rsidP="001F5D23">
            <w:pPr>
              <w:spacing w:after="0"/>
              <w:jc w:val="center"/>
              <w:rPr>
                <w:rFonts w:ascii="Calibri" w:eastAsia="Times New Roman" w:hAnsi="Calibri" w:cs="Calibri"/>
                <w:color w:val="000000"/>
                <w:sz w:val="16"/>
                <w:szCs w:val="16"/>
              </w:rPr>
            </w:pPr>
            <w:r w:rsidRPr="001F5D23">
              <w:rPr>
                <w:rFonts w:ascii="Calibri" w:eastAsia="Times New Roman" w:hAnsi="Calibri" w:cs="Calibri"/>
                <w:color w:val="000000"/>
                <w:sz w:val="16"/>
                <w:szCs w:val="16"/>
              </w:rPr>
              <w:t>08/14/2020</w:t>
            </w:r>
          </w:p>
        </w:tc>
        <w:tc>
          <w:tcPr>
            <w:tcW w:w="895" w:type="dxa"/>
            <w:tcBorders>
              <w:top w:val="nil"/>
              <w:left w:val="nil"/>
              <w:bottom w:val="single" w:sz="4" w:space="0" w:color="auto"/>
              <w:right w:val="single" w:sz="4" w:space="0" w:color="auto"/>
            </w:tcBorders>
            <w:shd w:val="clear" w:color="auto" w:fill="auto"/>
            <w:vAlign w:val="center"/>
            <w:hideMark/>
          </w:tcPr>
          <w:p w14:paraId="348ACED0" w14:textId="77777777" w:rsidR="001F5D23" w:rsidRPr="001F5D23" w:rsidRDefault="001F5D23" w:rsidP="001F5D23">
            <w:pPr>
              <w:spacing w:after="0"/>
              <w:jc w:val="center"/>
              <w:rPr>
                <w:rFonts w:ascii="Calibri" w:eastAsia="Times New Roman" w:hAnsi="Calibri" w:cs="Calibri"/>
                <w:color w:val="000000"/>
                <w:sz w:val="16"/>
                <w:szCs w:val="16"/>
              </w:rPr>
            </w:pPr>
            <w:r w:rsidRPr="001F5D23">
              <w:rPr>
                <w:rFonts w:ascii="Calibri" w:eastAsia="Times New Roman" w:hAnsi="Calibri" w:cs="Calibri"/>
                <w:color w:val="000000"/>
                <w:sz w:val="16"/>
                <w:szCs w:val="16"/>
              </w:rPr>
              <w:t>1</w:t>
            </w:r>
          </w:p>
        </w:tc>
        <w:tc>
          <w:tcPr>
            <w:tcW w:w="2088" w:type="dxa"/>
            <w:tcBorders>
              <w:top w:val="nil"/>
              <w:left w:val="nil"/>
              <w:bottom w:val="single" w:sz="4" w:space="0" w:color="auto"/>
              <w:right w:val="single" w:sz="4" w:space="0" w:color="auto"/>
            </w:tcBorders>
            <w:shd w:val="clear" w:color="auto" w:fill="auto"/>
            <w:vAlign w:val="center"/>
            <w:hideMark/>
          </w:tcPr>
          <w:p w14:paraId="4C2CE19F"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Preemptive - Rainfall</w:t>
            </w:r>
          </w:p>
        </w:tc>
        <w:tc>
          <w:tcPr>
            <w:tcW w:w="1657" w:type="dxa"/>
            <w:tcBorders>
              <w:top w:val="nil"/>
              <w:left w:val="nil"/>
              <w:bottom w:val="single" w:sz="4" w:space="0" w:color="auto"/>
              <w:right w:val="single" w:sz="4" w:space="0" w:color="auto"/>
            </w:tcBorders>
            <w:shd w:val="clear" w:color="auto" w:fill="auto"/>
            <w:vAlign w:val="center"/>
            <w:hideMark/>
          </w:tcPr>
          <w:p w14:paraId="70D8655A"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Storm water runoff</w:t>
            </w:r>
          </w:p>
        </w:tc>
      </w:tr>
      <w:tr w:rsidR="001F5D23" w:rsidRPr="001F5D23" w14:paraId="4B1FA855" w14:textId="77777777" w:rsidTr="001F5D23">
        <w:trPr>
          <w:trHeight w:val="300"/>
        </w:trPr>
        <w:tc>
          <w:tcPr>
            <w:tcW w:w="1328" w:type="dxa"/>
            <w:tcBorders>
              <w:top w:val="nil"/>
              <w:left w:val="single" w:sz="4" w:space="0" w:color="auto"/>
              <w:bottom w:val="single" w:sz="4" w:space="0" w:color="auto"/>
              <w:right w:val="single" w:sz="4" w:space="0" w:color="auto"/>
            </w:tcBorders>
            <w:shd w:val="clear" w:color="auto" w:fill="auto"/>
            <w:vAlign w:val="center"/>
            <w:hideMark/>
          </w:tcPr>
          <w:p w14:paraId="1A18FD72"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STAMFORD</w:t>
            </w:r>
          </w:p>
        </w:tc>
        <w:tc>
          <w:tcPr>
            <w:tcW w:w="2447" w:type="dxa"/>
            <w:tcBorders>
              <w:top w:val="nil"/>
              <w:left w:val="nil"/>
              <w:bottom w:val="single" w:sz="4" w:space="0" w:color="auto"/>
              <w:right w:val="single" w:sz="4" w:space="0" w:color="auto"/>
            </w:tcBorders>
            <w:shd w:val="clear" w:color="auto" w:fill="auto"/>
            <w:vAlign w:val="center"/>
            <w:hideMark/>
          </w:tcPr>
          <w:p w14:paraId="4BBFB26A"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EAST (COVE ISLAND) BEACH</w:t>
            </w:r>
          </w:p>
        </w:tc>
        <w:tc>
          <w:tcPr>
            <w:tcW w:w="1176" w:type="dxa"/>
            <w:tcBorders>
              <w:top w:val="nil"/>
              <w:left w:val="nil"/>
              <w:bottom w:val="single" w:sz="4" w:space="0" w:color="auto"/>
              <w:right w:val="single" w:sz="4" w:space="0" w:color="auto"/>
            </w:tcBorders>
            <w:shd w:val="clear" w:color="auto" w:fill="auto"/>
            <w:vAlign w:val="center"/>
            <w:hideMark/>
          </w:tcPr>
          <w:p w14:paraId="142C6899" w14:textId="77777777" w:rsidR="001F5D23" w:rsidRPr="001F5D23" w:rsidRDefault="001F5D23" w:rsidP="001F5D23">
            <w:pPr>
              <w:spacing w:after="0"/>
              <w:jc w:val="center"/>
              <w:rPr>
                <w:rFonts w:ascii="Calibri" w:eastAsia="Times New Roman" w:hAnsi="Calibri" w:cs="Calibri"/>
                <w:color w:val="000000"/>
                <w:sz w:val="16"/>
                <w:szCs w:val="16"/>
              </w:rPr>
            </w:pPr>
            <w:r w:rsidRPr="001F5D23">
              <w:rPr>
                <w:rFonts w:ascii="Calibri" w:eastAsia="Times New Roman" w:hAnsi="Calibri" w:cs="Calibri"/>
                <w:color w:val="000000"/>
                <w:sz w:val="16"/>
                <w:szCs w:val="16"/>
              </w:rPr>
              <w:t>Close</w:t>
            </w:r>
          </w:p>
        </w:tc>
        <w:tc>
          <w:tcPr>
            <w:tcW w:w="989" w:type="dxa"/>
            <w:tcBorders>
              <w:top w:val="nil"/>
              <w:left w:val="nil"/>
              <w:bottom w:val="single" w:sz="4" w:space="0" w:color="auto"/>
              <w:right w:val="single" w:sz="4" w:space="0" w:color="auto"/>
            </w:tcBorders>
            <w:shd w:val="clear" w:color="auto" w:fill="auto"/>
            <w:vAlign w:val="center"/>
            <w:hideMark/>
          </w:tcPr>
          <w:p w14:paraId="06B57221" w14:textId="77777777" w:rsidR="001F5D23" w:rsidRPr="001F5D23" w:rsidRDefault="001F5D23" w:rsidP="001F5D23">
            <w:pPr>
              <w:spacing w:after="0"/>
              <w:jc w:val="center"/>
              <w:rPr>
                <w:rFonts w:ascii="Calibri" w:eastAsia="Times New Roman" w:hAnsi="Calibri" w:cs="Calibri"/>
                <w:color w:val="000000"/>
                <w:sz w:val="16"/>
                <w:szCs w:val="16"/>
              </w:rPr>
            </w:pPr>
            <w:r w:rsidRPr="001F5D23">
              <w:rPr>
                <w:rFonts w:ascii="Calibri" w:eastAsia="Times New Roman" w:hAnsi="Calibri" w:cs="Calibri"/>
                <w:color w:val="000000"/>
                <w:sz w:val="16"/>
                <w:szCs w:val="16"/>
              </w:rPr>
              <w:t>07/31/2020</w:t>
            </w:r>
          </w:p>
        </w:tc>
        <w:tc>
          <w:tcPr>
            <w:tcW w:w="895" w:type="dxa"/>
            <w:tcBorders>
              <w:top w:val="nil"/>
              <w:left w:val="nil"/>
              <w:bottom w:val="single" w:sz="4" w:space="0" w:color="auto"/>
              <w:right w:val="single" w:sz="4" w:space="0" w:color="auto"/>
            </w:tcBorders>
            <w:shd w:val="clear" w:color="auto" w:fill="auto"/>
            <w:vAlign w:val="center"/>
            <w:hideMark/>
          </w:tcPr>
          <w:p w14:paraId="79E80678" w14:textId="77777777" w:rsidR="001F5D23" w:rsidRPr="001F5D23" w:rsidRDefault="001F5D23" w:rsidP="001F5D23">
            <w:pPr>
              <w:spacing w:after="0"/>
              <w:jc w:val="center"/>
              <w:rPr>
                <w:rFonts w:ascii="Calibri" w:eastAsia="Times New Roman" w:hAnsi="Calibri" w:cs="Calibri"/>
                <w:color w:val="000000"/>
                <w:sz w:val="16"/>
                <w:szCs w:val="16"/>
              </w:rPr>
            </w:pPr>
            <w:r w:rsidRPr="001F5D23">
              <w:rPr>
                <w:rFonts w:ascii="Calibri" w:eastAsia="Times New Roman" w:hAnsi="Calibri" w:cs="Calibri"/>
                <w:color w:val="000000"/>
                <w:sz w:val="16"/>
                <w:szCs w:val="16"/>
              </w:rPr>
              <w:t>1</w:t>
            </w:r>
          </w:p>
        </w:tc>
        <w:tc>
          <w:tcPr>
            <w:tcW w:w="2088" w:type="dxa"/>
            <w:tcBorders>
              <w:top w:val="nil"/>
              <w:left w:val="nil"/>
              <w:bottom w:val="single" w:sz="4" w:space="0" w:color="auto"/>
              <w:right w:val="single" w:sz="4" w:space="0" w:color="auto"/>
            </w:tcBorders>
            <w:shd w:val="clear" w:color="auto" w:fill="auto"/>
            <w:vAlign w:val="center"/>
            <w:hideMark/>
          </w:tcPr>
          <w:p w14:paraId="554D296C"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Preemptive - Rainfall</w:t>
            </w:r>
          </w:p>
        </w:tc>
        <w:tc>
          <w:tcPr>
            <w:tcW w:w="1657" w:type="dxa"/>
            <w:tcBorders>
              <w:top w:val="nil"/>
              <w:left w:val="nil"/>
              <w:bottom w:val="single" w:sz="4" w:space="0" w:color="auto"/>
              <w:right w:val="single" w:sz="4" w:space="0" w:color="auto"/>
            </w:tcBorders>
            <w:shd w:val="clear" w:color="auto" w:fill="auto"/>
            <w:vAlign w:val="center"/>
            <w:hideMark/>
          </w:tcPr>
          <w:p w14:paraId="0C3AE995"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Storm water runoff</w:t>
            </w:r>
          </w:p>
        </w:tc>
      </w:tr>
      <w:tr w:rsidR="001F5D23" w:rsidRPr="001F5D23" w14:paraId="476DC6CC" w14:textId="77777777" w:rsidTr="001F5D23">
        <w:trPr>
          <w:trHeight w:val="300"/>
        </w:trPr>
        <w:tc>
          <w:tcPr>
            <w:tcW w:w="1328" w:type="dxa"/>
            <w:tcBorders>
              <w:top w:val="nil"/>
              <w:left w:val="single" w:sz="4" w:space="0" w:color="auto"/>
              <w:bottom w:val="single" w:sz="4" w:space="0" w:color="auto"/>
              <w:right w:val="single" w:sz="4" w:space="0" w:color="auto"/>
            </w:tcBorders>
            <w:shd w:val="clear" w:color="auto" w:fill="auto"/>
            <w:vAlign w:val="center"/>
            <w:hideMark/>
          </w:tcPr>
          <w:p w14:paraId="1889AF5B"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STAMFORD</w:t>
            </w:r>
          </w:p>
        </w:tc>
        <w:tc>
          <w:tcPr>
            <w:tcW w:w="2447" w:type="dxa"/>
            <w:tcBorders>
              <w:top w:val="nil"/>
              <w:left w:val="nil"/>
              <w:bottom w:val="single" w:sz="4" w:space="0" w:color="auto"/>
              <w:right w:val="single" w:sz="4" w:space="0" w:color="auto"/>
            </w:tcBorders>
            <w:shd w:val="clear" w:color="auto" w:fill="auto"/>
            <w:vAlign w:val="center"/>
            <w:hideMark/>
          </w:tcPr>
          <w:p w14:paraId="7518EDCD"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EAST (COVE ISLAND) BEACH</w:t>
            </w:r>
          </w:p>
        </w:tc>
        <w:tc>
          <w:tcPr>
            <w:tcW w:w="1176" w:type="dxa"/>
            <w:tcBorders>
              <w:top w:val="nil"/>
              <w:left w:val="nil"/>
              <w:bottom w:val="single" w:sz="4" w:space="0" w:color="auto"/>
              <w:right w:val="single" w:sz="4" w:space="0" w:color="auto"/>
            </w:tcBorders>
            <w:shd w:val="clear" w:color="auto" w:fill="auto"/>
            <w:vAlign w:val="center"/>
            <w:hideMark/>
          </w:tcPr>
          <w:p w14:paraId="5867D712" w14:textId="77777777" w:rsidR="001F5D23" w:rsidRPr="001F5D23" w:rsidRDefault="001F5D23" w:rsidP="001F5D23">
            <w:pPr>
              <w:spacing w:after="0"/>
              <w:jc w:val="center"/>
              <w:rPr>
                <w:rFonts w:ascii="Calibri" w:eastAsia="Times New Roman" w:hAnsi="Calibri" w:cs="Calibri"/>
                <w:color w:val="000000"/>
                <w:sz w:val="16"/>
                <w:szCs w:val="16"/>
              </w:rPr>
            </w:pPr>
            <w:r w:rsidRPr="001F5D23">
              <w:rPr>
                <w:rFonts w:ascii="Calibri" w:eastAsia="Times New Roman" w:hAnsi="Calibri" w:cs="Calibri"/>
                <w:color w:val="000000"/>
                <w:sz w:val="16"/>
                <w:szCs w:val="16"/>
              </w:rPr>
              <w:t>Close</w:t>
            </w:r>
          </w:p>
        </w:tc>
        <w:tc>
          <w:tcPr>
            <w:tcW w:w="989" w:type="dxa"/>
            <w:tcBorders>
              <w:top w:val="nil"/>
              <w:left w:val="nil"/>
              <w:bottom w:val="single" w:sz="4" w:space="0" w:color="auto"/>
              <w:right w:val="single" w:sz="4" w:space="0" w:color="auto"/>
            </w:tcBorders>
            <w:shd w:val="clear" w:color="auto" w:fill="auto"/>
            <w:vAlign w:val="center"/>
            <w:hideMark/>
          </w:tcPr>
          <w:p w14:paraId="22B2A249" w14:textId="77777777" w:rsidR="001F5D23" w:rsidRPr="001F5D23" w:rsidRDefault="001F5D23" w:rsidP="001F5D23">
            <w:pPr>
              <w:spacing w:after="0"/>
              <w:jc w:val="center"/>
              <w:rPr>
                <w:rFonts w:ascii="Calibri" w:eastAsia="Times New Roman" w:hAnsi="Calibri" w:cs="Calibri"/>
                <w:color w:val="000000"/>
                <w:sz w:val="16"/>
                <w:szCs w:val="16"/>
              </w:rPr>
            </w:pPr>
            <w:r w:rsidRPr="001F5D23">
              <w:rPr>
                <w:rFonts w:ascii="Calibri" w:eastAsia="Times New Roman" w:hAnsi="Calibri" w:cs="Calibri"/>
                <w:color w:val="000000"/>
                <w:sz w:val="16"/>
                <w:szCs w:val="16"/>
              </w:rPr>
              <w:t>08/14/2020</w:t>
            </w:r>
          </w:p>
        </w:tc>
        <w:tc>
          <w:tcPr>
            <w:tcW w:w="895" w:type="dxa"/>
            <w:tcBorders>
              <w:top w:val="nil"/>
              <w:left w:val="nil"/>
              <w:bottom w:val="single" w:sz="4" w:space="0" w:color="auto"/>
              <w:right w:val="single" w:sz="4" w:space="0" w:color="auto"/>
            </w:tcBorders>
            <w:shd w:val="clear" w:color="auto" w:fill="auto"/>
            <w:vAlign w:val="center"/>
            <w:hideMark/>
          </w:tcPr>
          <w:p w14:paraId="3A088EB4" w14:textId="77777777" w:rsidR="001F5D23" w:rsidRPr="001F5D23" w:rsidRDefault="001F5D23" w:rsidP="001F5D23">
            <w:pPr>
              <w:spacing w:after="0"/>
              <w:jc w:val="center"/>
              <w:rPr>
                <w:rFonts w:ascii="Calibri" w:eastAsia="Times New Roman" w:hAnsi="Calibri" w:cs="Calibri"/>
                <w:color w:val="000000"/>
                <w:sz w:val="16"/>
                <w:szCs w:val="16"/>
              </w:rPr>
            </w:pPr>
            <w:r w:rsidRPr="001F5D23">
              <w:rPr>
                <w:rFonts w:ascii="Calibri" w:eastAsia="Times New Roman" w:hAnsi="Calibri" w:cs="Calibri"/>
                <w:color w:val="000000"/>
                <w:sz w:val="16"/>
                <w:szCs w:val="16"/>
              </w:rPr>
              <w:t>1</w:t>
            </w:r>
          </w:p>
        </w:tc>
        <w:tc>
          <w:tcPr>
            <w:tcW w:w="2088" w:type="dxa"/>
            <w:tcBorders>
              <w:top w:val="nil"/>
              <w:left w:val="nil"/>
              <w:bottom w:val="single" w:sz="4" w:space="0" w:color="auto"/>
              <w:right w:val="single" w:sz="4" w:space="0" w:color="auto"/>
            </w:tcBorders>
            <w:shd w:val="clear" w:color="auto" w:fill="auto"/>
            <w:vAlign w:val="center"/>
            <w:hideMark/>
          </w:tcPr>
          <w:p w14:paraId="75577477"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Preemptive - Rainfall</w:t>
            </w:r>
          </w:p>
        </w:tc>
        <w:tc>
          <w:tcPr>
            <w:tcW w:w="1657" w:type="dxa"/>
            <w:tcBorders>
              <w:top w:val="nil"/>
              <w:left w:val="nil"/>
              <w:bottom w:val="single" w:sz="4" w:space="0" w:color="auto"/>
              <w:right w:val="single" w:sz="4" w:space="0" w:color="auto"/>
            </w:tcBorders>
            <w:shd w:val="clear" w:color="auto" w:fill="auto"/>
            <w:vAlign w:val="center"/>
            <w:hideMark/>
          </w:tcPr>
          <w:p w14:paraId="371BFAB5"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Storm water runoff</w:t>
            </w:r>
          </w:p>
        </w:tc>
      </w:tr>
      <w:tr w:rsidR="001F5D23" w:rsidRPr="001F5D23" w14:paraId="730E4FAE" w14:textId="77777777" w:rsidTr="001F5D23">
        <w:trPr>
          <w:trHeight w:val="300"/>
        </w:trPr>
        <w:tc>
          <w:tcPr>
            <w:tcW w:w="1328" w:type="dxa"/>
            <w:tcBorders>
              <w:top w:val="nil"/>
              <w:left w:val="single" w:sz="4" w:space="0" w:color="auto"/>
              <w:bottom w:val="single" w:sz="4" w:space="0" w:color="auto"/>
              <w:right w:val="single" w:sz="4" w:space="0" w:color="auto"/>
            </w:tcBorders>
            <w:shd w:val="clear" w:color="auto" w:fill="auto"/>
            <w:vAlign w:val="center"/>
            <w:hideMark/>
          </w:tcPr>
          <w:p w14:paraId="5970602B"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STAMFORD</w:t>
            </w:r>
          </w:p>
        </w:tc>
        <w:tc>
          <w:tcPr>
            <w:tcW w:w="2447" w:type="dxa"/>
            <w:tcBorders>
              <w:top w:val="nil"/>
              <w:left w:val="nil"/>
              <w:bottom w:val="single" w:sz="4" w:space="0" w:color="auto"/>
              <w:right w:val="single" w:sz="4" w:space="0" w:color="auto"/>
            </w:tcBorders>
            <w:shd w:val="clear" w:color="auto" w:fill="auto"/>
            <w:vAlign w:val="center"/>
            <w:hideMark/>
          </w:tcPr>
          <w:p w14:paraId="47262637"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QUIGLEY BEACH</w:t>
            </w:r>
          </w:p>
        </w:tc>
        <w:tc>
          <w:tcPr>
            <w:tcW w:w="1176" w:type="dxa"/>
            <w:tcBorders>
              <w:top w:val="nil"/>
              <w:left w:val="nil"/>
              <w:bottom w:val="single" w:sz="4" w:space="0" w:color="auto"/>
              <w:right w:val="single" w:sz="4" w:space="0" w:color="auto"/>
            </w:tcBorders>
            <w:shd w:val="clear" w:color="auto" w:fill="auto"/>
            <w:vAlign w:val="center"/>
            <w:hideMark/>
          </w:tcPr>
          <w:p w14:paraId="1D94E898" w14:textId="77777777" w:rsidR="001F5D23" w:rsidRPr="001F5D23" w:rsidRDefault="001F5D23" w:rsidP="001F5D23">
            <w:pPr>
              <w:spacing w:after="0"/>
              <w:jc w:val="center"/>
              <w:rPr>
                <w:rFonts w:ascii="Calibri" w:eastAsia="Times New Roman" w:hAnsi="Calibri" w:cs="Calibri"/>
                <w:color w:val="000000"/>
                <w:sz w:val="16"/>
                <w:szCs w:val="16"/>
              </w:rPr>
            </w:pPr>
            <w:r w:rsidRPr="001F5D23">
              <w:rPr>
                <w:rFonts w:ascii="Calibri" w:eastAsia="Times New Roman" w:hAnsi="Calibri" w:cs="Calibri"/>
                <w:color w:val="000000"/>
                <w:sz w:val="16"/>
                <w:szCs w:val="16"/>
              </w:rPr>
              <w:t>Close</w:t>
            </w:r>
          </w:p>
        </w:tc>
        <w:tc>
          <w:tcPr>
            <w:tcW w:w="989" w:type="dxa"/>
            <w:tcBorders>
              <w:top w:val="nil"/>
              <w:left w:val="nil"/>
              <w:bottom w:val="single" w:sz="4" w:space="0" w:color="auto"/>
              <w:right w:val="single" w:sz="4" w:space="0" w:color="auto"/>
            </w:tcBorders>
            <w:shd w:val="clear" w:color="auto" w:fill="auto"/>
            <w:vAlign w:val="center"/>
            <w:hideMark/>
          </w:tcPr>
          <w:p w14:paraId="74ABD62C" w14:textId="77777777" w:rsidR="001F5D23" w:rsidRPr="001F5D23" w:rsidRDefault="001F5D23" w:rsidP="001F5D23">
            <w:pPr>
              <w:spacing w:after="0"/>
              <w:jc w:val="center"/>
              <w:rPr>
                <w:rFonts w:ascii="Calibri" w:eastAsia="Times New Roman" w:hAnsi="Calibri" w:cs="Calibri"/>
                <w:color w:val="000000"/>
                <w:sz w:val="16"/>
                <w:szCs w:val="16"/>
              </w:rPr>
            </w:pPr>
            <w:r w:rsidRPr="001F5D23">
              <w:rPr>
                <w:rFonts w:ascii="Calibri" w:eastAsia="Times New Roman" w:hAnsi="Calibri" w:cs="Calibri"/>
                <w:color w:val="000000"/>
                <w:sz w:val="16"/>
                <w:szCs w:val="16"/>
              </w:rPr>
              <w:t>07/31/2020</w:t>
            </w:r>
          </w:p>
        </w:tc>
        <w:tc>
          <w:tcPr>
            <w:tcW w:w="895" w:type="dxa"/>
            <w:tcBorders>
              <w:top w:val="nil"/>
              <w:left w:val="nil"/>
              <w:bottom w:val="single" w:sz="4" w:space="0" w:color="auto"/>
              <w:right w:val="single" w:sz="4" w:space="0" w:color="auto"/>
            </w:tcBorders>
            <w:shd w:val="clear" w:color="auto" w:fill="auto"/>
            <w:vAlign w:val="center"/>
            <w:hideMark/>
          </w:tcPr>
          <w:p w14:paraId="7F4456B5" w14:textId="77777777" w:rsidR="001F5D23" w:rsidRPr="001F5D23" w:rsidRDefault="001F5D23" w:rsidP="001F5D23">
            <w:pPr>
              <w:spacing w:after="0"/>
              <w:jc w:val="center"/>
              <w:rPr>
                <w:rFonts w:ascii="Calibri" w:eastAsia="Times New Roman" w:hAnsi="Calibri" w:cs="Calibri"/>
                <w:color w:val="000000"/>
                <w:sz w:val="16"/>
                <w:szCs w:val="16"/>
              </w:rPr>
            </w:pPr>
            <w:r w:rsidRPr="001F5D23">
              <w:rPr>
                <w:rFonts w:ascii="Calibri" w:eastAsia="Times New Roman" w:hAnsi="Calibri" w:cs="Calibri"/>
                <w:color w:val="000000"/>
                <w:sz w:val="16"/>
                <w:szCs w:val="16"/>
              </w:rPr>
              <w:t>1</w:t>
            </w:r>
          </w:p>
        </w:tc>
        <w:tc>
          <w:tcPr>
            <w:tcW w:w="2088" w:type="dxa"/>
            <w:tcBorders>
              <w:top w:val="nil"/>
              <w:left w:val="nil"/>
              <w:bottom w:val="single" w:sz="4" w:space="0" w:color="auto"/>
              <w:right w:val="single" w:sz="4" w:space="0" w:color="auto"/>
            </w:tcBorders>
            <w:shd w:val="clear" w:color="auto" w:fill="auto"/>
            <w:vAlign w:val="center"/>
            <w:hideMark/>
          </w:tcPr>
          <w:p w14:paraId="7BBF605A"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Preemptive - Rainfall</w:t>
            </w:r>
          </w:p>
        </w:tc>
        <w:tc>
          <w:tcPr>
            <w:tcW w:w="1657" w:type="dxa"/>
            <w:tcBorders>
              <w:top w:val="nil"/>
              <w:left w:val="nil"/>
              <w:bottom w:val="single" w:sz="4" w:space="0" w:color="auto"/>
              <w:right w:val="single" w:sz="4" w:space="0" w:color="auto"/>
            </w:tcBorders>
            <w:shd w:val="clear" w:color="auto" w:fill="auto"/>
            <w:vAlign w:val="center"/>
            <w:hideMark/>
          </w:tcPr>
          <w:p w14:paraId="77E04D9C"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Storm water runoff</w:t>
            </w:r>
          </w:p>
        </w:tc>
      </w:tr>
      <w:tr w:rsidR="001F5D23" w:rsidRPr="001F5D23" w14:paraId="199382BF" w14:textId="77777777" w:rsidTr="001F5D23">
        <w:trPr>
          <w:trHeight w:val="300"/>
        </w:trPr>
        <w:tc>
          <w:tcPr>
            <w:tcW w:w="1328" w:type="dxa"/>
            <w:tcBorders>
              <w:top w:val="nil"/>
              <w:left w:val="single" w:sz="4" w:space="0" w:color="auto"/>
              <w:bottom w:val="single" w:sz="4" w:space="0" w:color="auto"/>
              <w:right w:val="single" w:sz="4" w:space="0" w:color="auto"/>
            </w:tcBorders>
            <w:shd w:val="clear" w:color="auto" w:fill="auto"/>
            <w:vAlign w:val="center"/>
            <w:hideMark/>
          </w:tcPr>
          <w:p w14:paraId="0713C9B7"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STAMFORD</w:t>
            </w:r>
          </w:p>
        </w:tc>
        <w:tc>
          <w:tcPr>
            <w:tcW w:w="2447" w:type="dxa"/>
            <w:tcBorders>
              <w:top w:val="nil"/>
              <w:left w:val="nil"/>
              <w:bottom w:val="single" w:sz="4" w:space="0" w:color="auto"/>
              <w:right w:val="single" w:sz="4" w:space="0" w:color="auto"/>
            </w:tcBorders>
            <w:shd w:val="clear" w:color="auto" w:fill="auto"/>
            <w:vAlign w:val="center"/>
            <w:hideMark/>
          </w:tcPr>
          <w:p w14:paraId="1D2E1C91"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QUIGLEY BEACH</w:t>
            </w:r>
          </w:p>
        </w:tc>
        <w:tc>
          <w:tcPr>
            <w:tcW w:w="1176" w:type="dxa"/>
            <w:tcBorders>
              <w:top w:val="nil"/>
              <w:left w:val="nil"/>
              <w:bottom w:val="single" w:sz="4" w:space="0" w:color="auto"/>
              <w:right w:val="single" w:sz="4" w:space="0" w:color="auto"/>
            </w:tcBorders>
            <w:shd w:val="clear" w:color="auto" w:fill="auto"/>
            <w:vAlign w:val="center"/>
            <w:hideMark/>
          </w:tcPr>
          <w:p w14:paraId="0D0AAB2A" w14:textId="77777777" w:rsidR="001F5D23" w:rsidRPr="001F5D23" w:rsidRDefault="001F5D23" w:rsidP="001F5D23">
            <w:pPr>
              <w:spacing w:after="0"/>
              <w:jc w:val="center"/>
              <w:rPr>
                <w:rFonts w:ascii="Calibri" w:eastAsia="Times New Roman" w:hAnsi="Calibri" w:cs="Calibri"/>
                <w:color w:val="000000"/>
                <w:sz w:val="16"/>
                <w:szCs w:val="16"/>
              </w:rPr>
            </w:pPr>
            <w:r w:rsidRPr="001F5D23">
              <w:rPr>
                <w:rFonts w:ascii="Calibri" w:eastAsia="Times New Roman" w:hAnsi="Calibri" w:cs="Calibri"/>
                <w:color w:val="000000"/>
                <w:sz w:val="16"/>
                <w:szCs w:val="16"/>
              </w:rPr>
              <w:t>Close</w:t>
            </w:r>
          </w:p>
        </w:tc>
        <w:tc>
          <w:tcPr>
            <w:tcW w:w="989" w:type="dxa"/>
            <w:tcBorders>
              <w:top w:val="nil"/>
              <w:left w:val="nil"/>
              <w:bottom w:val="single" w:sz="4" w:space="0" w:color="auto"/>
              <w:right w:val="single" w:sz="4" w:space="0" w:color="auto"/>
            </w:tcBorders>
            <w:shd w:val="clear" w:color="auto" w:fill="auto"/>
            <w:vAlign w:val="center"/>
            <w:hideMark/>
          </w:tcPr>
          <w:p w14:paraId="6D551E7B" w14:textId="77777777" w:rsidR="001F5D23" w:rsidRPr="001F5D23" w:rsidRDefault="001F5D23" w:rsidP="001F5D23">
            <w:pPr>
              <w:spacing w:after="0"/>
              <w:jc w:val="center"/>
              <w:rPr>
                <w:rFonts w:ascii="Calibri" w:eastAsia="Times New Roman" w:hAnsi="Calibri" w:cs="Calibri"/>
                <w:color w:val="000000"/>
                <w:sz w:val="16"/>
                <w:szCs w:val="16"/>
              </w:rPr>
            </w:pPr>
            <w:r w:rsidRPr="001F5D23">
              <w:rPr>
                <w:rFonts w:ascii="Calibri" w:eastAsia="Times New Roman" w:hAnsi="Calibri" w:cs="Calibri"/>
                <w:color w:val="000000"/>
                <w:sz w:val="16"/>
                <w:szCs w:val="16"/>
              </w:rPr>
              <w:t>08/14/2020</w:t>
            </w:r>
          </w:p>
        </w:tc>
        <w:tc>
          <w:tcPr>
            <w:tcW w:w="895" w:type="dxa"/>
            <w:tcBorders>
              <w:top w:val="nil"/>
              <w:left w:val="nil"/>
              <w:bottom w:val="single" w:sz="4" w:space="0" w:color="auto"/>
              <w:right w:val="single" w:sz="4" w:space="0" w:color="auto"/>
            </w:tcBorders>
            <w:shd w:val="clear" w:color="auto" w:fill="auto"/>
            <w:vAlign w:val="center"/>
            <w:hideMark/>
          </w:tcPr>
          <w:p w14:paraId="757F45AC" w14:textId="77777777" w:rsidR="001F5D23" w:rsidRPr="001F5D23" w:rsidRDefault="001F5D23" w:rsidP="001F5D23">
            <w:pPr>
              <w:spacing w:after="0"/>
              <w:jc w:val="center"/>
              <w:rPr>
                <w:rFonts w:ascii="Calibri" w:eastAsia="Times New Roman" w:hAnsi="Calibri" w:cs="Calibri"/>
                <w:color w:val="000000"/>
                <w:sz w:val="16"/>
                <w:szCs w:val="16"/>
              </w:rPr>
            </w:pPr>
            <w:r w:rsidRPr="001F5D23">
              <w:rPr>
                <w:rFonts w:ascii="Calibri" w:eastAsia="Times New Roman" w:hAnsi="Calibri" w:cs="Calibri"/>
                <w:color w:val="000000"/>
                <w:sz w:val="16"/>
                <w:szCs w:val="16"/>
              </w:rPr>
              <w:t>1</w:t>
            </w:r>
          </w:p>
        </w:tc>
        <w:tc>
          <w:tcPr>
            <w:tcW w:w="2088" w:type="dxa"/>
            <w:tcBorders>
              <w:top w:val="nil"/>
              <w:left w:val="nil"/>
              <w:bottom w:val="single" w:sz="4" w:space="0" w:color="auto"/>
              <w:right w:val="single" w:sz="4" w:space="0" w:color="auto"/>
            </w:tcBorders>
            <w:shd w:val="clear" w:color="auto" w:fill="auto"/>
            <w:vAlign w:val="center"/>
            <w:hideMark/>
          </w:tcPr>
          <w:p w14:paraId="2EA0D464"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Preemptive - Rainfall</w:t>
            </w:r>
          </w:p>
        </w:tc>
        <w:tc>
          <w:tcPr>
            <w:tcW w:w="1657" w:type="dxa"/>
            <w:tcBorders>
              <w:top w:val="nil"/>
              <w:left w:val="nil"/>
              <w:bottom w:val="single" w:sz="4" w:space="0" w:color="auto"/>
              <w:right w:val="single" w:sz="4" w:space="0" w:color="auto"/>
            </w:tcBorders>
            <w:shd w:val="clear" w:color="auto" w:fill="auto"/>
            <w:vAlign w:val="center"/>
            <w:hideMark/>
          </w:tcPr>
          <w:p w14:paraId="6B00D25F"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Storm water runoff</w:t>
            </w:r>
          </w:p>
        </w:tc>
      </w:tr>
      <w:tr w:rsidR="001F5D23" w:rsidRPr="001F5D23" w14:paraId="07056BE5" w14:textId="77777777" w:rsidTr="001F5D23">
        <w:trPr>
          <w:trHeight w:val="300"/>
        </w:trPr>
        <w:tc>
          <w:tcPr>
            <w:tcW w:w="1328" w:type="dxa"/>
            <w:tcBorders>
              <w:top w:val="nil"/>
              <w:left w:val="single" w:sz="4" w:space="0" w:color="auto"/>
              <w:bottom w:val="single" w:sz="4" w:space="0" w:color="auto"/>
              <w:right w:val="single" w:sz="4" w:space="0" w:color="auto"/>
            </w:tcBorders>
            <w:shd w:val="clear" w:color="auto" w:fill="auto"/>
            <w:vAlign w:val="center"/>
            <w:hideMark/>
          </w:tcPr>
          <w:p w14:paraId="4B0B9328"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STAMFORD</w:t>
            </w:r>
          </w:p>
        </w:tc>
        <w:tc>
          <w:tcPr>
            <w:tcW w:w="2447" w:type="dxa"/>
            <w:tcBorders>
              <w:top w:val="nil"/>
              <w:left w:val="nil"/>
              <w:bottom w:val="single" w:sz="4" w:space="0" w:color="auto"/>
              <w:right w:val="single" w:sz="4" w:space="0" w:color="auto"/>
            </w:tcBorders>
            <w:shd w:val="clear" w:color="auto" w:fill="auto"/>
            <w:vAlign w:val="center"/>
            <w:hideMark/>
          </w:tcPr>
          <w:p w14:paraId="16194119"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WEST BEACH</w:t>
            </w:r>
          </w:p>
        </w:tc>
        <w:tc>
          <w:tcPr>
            <w:tcW w:w="1176" w:type="dxa"/>
            <w:tcBorders>
              <w:top w:val="nil"/>
              <w:left w:val="nil"/>
              <w:bottom w:val="single" w:sz="4" w:space="0" w:color="auto"/>
              <w:right w:val="single" w:sz="4" w:space="0" w:color="auto"/>
            </w:tcBorders>
            <w:shd w:val="clear" w:color="auto" w:fill="auto"/>
            <w:vAlign w:val="center"/>
            <w:hideMark/>
          </w:tcPr>
          <w:p w14:paraId="61E30E35" w14:textId="77777777" w:rsidR="001F5D23" w:rsidRPr="001F5D23" w:rsidRDefault="001F5D23" w:rsidP="001F5D23">
            <w:pPr>
              <w:spacing w:after="0"/>
              <w:jc w:val="center"/>
              <w:rPr>
                <w:rFonts w:ascii="Calibri" w:eastAsia="Times New Roman" w:hAnsi="Calibri" w:cs="Calibri"/>
                <w:color w:val="000000"/>
                <w:sz w:val="16"/>
                <w:szCs w:val="16"/>
              </w:rPr>
            </w:pPr>
            <w:r w:rsidRPr="001F5D23">
              <w:rPr>
                <w:rFonts w:ascii="Calibri" w:eastAsia="Times New Roman" w:hAnsi="Calibri" w:cs="Calibri"/>
                <w:color w:val="000000"/>
                <w:sz w:val="16"/>
                <w:szCs w:val="16"/>
              </w:rPr>
              <w:t>Close</w:t>
            </w:r>
          </w:p>
        </w:tc>
        <w:tc>
          <w:tcPr>
            <w:tcW w:w="989" w:type="dxa"/>
            <w:tcBorders>
              <w:top w:val="nil"/>
              <w:left w:val="nil"/>
              <w:bottom w:val="single" w:sz="4" w:space="0" w:color="auto"/>
              <w:right w:val="single" w:sz="4" w:space="0" w:color="auto"/>
            </w:tcBorders>
            <w:shd w:val="clear" w:color="auto" w:fill="auto"/>
            <w:vAlign w:val="center"/>
            <w:hideMark/>
          </w:tcPr>
          <w:p w14:paraId="5EA4F4F3" w14:textId="77777777" w:rsidR="001F5D23" w:rsidRPr="001F5D23" w:rsidRDefault="001F5D23" w:rsidP="001F5D23">
            <w:pPr>
              <w:spacing w:after="0"/>
              <w:jc w:val="center"/>
              <w:rPr>
                <w:rFonts w:ascii="Calibri" w:eastAsia="Times New Roman" w:hAnsi="Calibri" w:cs="Calibri"/>
                <w:color w:val="000000"/>
                <w:sz w:val="16"/>
                <w:szCs w:val="16"/>
              </w:rPr>
            </w:pPr>
            <w:r w:rsidRPr="001F5D23">
              <w:rPr>
                <w:rFonts w:ascii="Calibri" w:eastAsia="Times New Roman" w:hAnsi="Calibri" w:cs="Calibri"/>
                <w:color w:val="000000"/>
                <w:sz w:val="16"/>
                <w:szCs w:val="16"/>
              </w:rPr>
              <w:t>07/31/2020</w:t>
            </w:r>
          </w:p>
        </w:tc>
        <w:tc>
          <w:tcPr>
            <w:tcW w:w="895" w:type="dxa"/>
            <w:tcBorders>
              <w:top w:val="nil"/>
              <w:left w:val="nil"/>
              <w:bottom w:val="single" w:sz="4" w:space="0" w:color="auto"/>
              <w:right w:val="single" w:sz="4" w:space="0" w:color="auto"/>
            </w:tcBorders>
            <w:shd w:val="clear" w:color="auto" w:fill="auto"/>
            <w:vAlign w:val="center"/>
            <w:hideMark/>
          </w:tcPr>
          <w:p w14:paraId="7955E51E" w14:textId="77777777" w:rsidR="001F5D23" w:rsidRPr="001F5D23" w:rsidRDefault="001F5D23" w:rsidP="001F5D23">
            <w:pPr>
              <w:spacing w:after="0"/>
              <w:jc w:val="center"/>
              <w:rPr>
                <w:rFonts w:ascii="Calibri" w:eastAsia="Times New Roman" w:hAnsi="Calibri" w:cs="Calibri"/>
                <w:color w:val="000000"/>
                <w:sz w:val="16"/>
                <w:szCs w:val="16"/>
              </w:rPr>
            </w:pPr>
            <w:r w:rsidRPr="001F5D23">
              <w:rPr>
                <w:rFonts w:ascii="Calibri" w:eastAsia="Times New Roman" w:hAnsi="Calibri" w:cs="Calibri"/>
                <w:color w:val="000000"/>
                <w:sz w:val="16"/>
                <w:szCs w:val="16"/>
              </w:rPr>
              <w:t>1</w:t>
            </w:r>
          </w:p>
        </w:tc>
        <w:tc>
          <w:tcPr>
            <w:tcW w:w="2088" w:type="dxa"/>
            <w:tcBorders>
              <w:top w:val="nil"/>
              <w:left w:val="nil"/>
              <w:bottom w:val="single" w:sz="4" w:space="0" w:color="auto"/>
              <w:right w:val="single" w:sz="4" w:space="0" w:color="auto"/>
            </w:tcBorders>
            <w:shd w:val="clear" w:color="auto" w:fill="auto"/>
            <w:vAlign w:val="center"/>
            <w:hideMark/>
          </w:tcPr>
          <w:p w14:paraId="6F439DBE"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Preemptive - Rainfall</w:t>
            </w:r>
          </w:p>
        </w:tc>
        <w:tc>
          <w:tcPr>
            <w:tcW w:w="1657" w:type="dxa"/>
            <w:tcBorders>
              <w:top w:val="nil"/>
              <w:left w:val="nil"/>
              <w:bottom w:val="single" w:sz="4" w:space="0" w:color="auto"/>
              <w:right w:val="single" w:sz="4" w:space="0" w:color="auto"/>
            </w:tcBorders>
            <w:shd w:val="clear" w:color="auto" w:fill="auto"/>
            <w:vAlign w:val="center"/>
            <w:hideMark/>
          </w:tcPr>
          <w:p w14:paraId="100766F5"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Storm water runoff</w:t>
            </w:r>
          </w:p>
        </w:tc>
      </w:tr>
      <w:tr w:rsidR="001F5D23" w:rsidRPr="001F5D23" w14:paraId="095B8665" w14:textId="77777777" w:rsidTr="001F5D23">
        <w:trPr>
          <w:trHeight w:val="300"/>
        </w:trPr>
        <w:tc>
          <w:tcPr>
            <w:tcW w:w="1328" w:type="dxa"/>
            <w:tcBorders>
              <w:top w:val="nil"/>
              <w:left w:val="single" w:sz="4" w:space="0" w:color="auto"/>
              <w:bottom w:val="single" w:sz="4" w:space="0" w:color="auto"/>
              <w:right w:val="single" w:sz="4" w:space="0" w:color="auto"/>
            </w:tcBorders>
            <w:shd w:val="clear" w:color="auto" w:fill="auto"/>
            <w:vAlign w:val="center"/>
            <w:hideMark/>
          </w:tcPr>
          <w:p w14:paraId="7608EE14"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STAMFORD</w:t>
            </w:r>
          </w:p>
        </w:tc>
        <w:tc>
          <w:tcPr>
            <w:tcW w:w="2447" w:type="dxa"/>
            <w:tcBorders>
              <w:top w:val="nil"/>
              <w:left w:val="nil"/>
              <w:bottom w:val="single" w:sz="4" w:space="0" w:color="auto"/>
              <w:right w:val="single" w:sz="4" w:space="0" w:color="auto"/>
            </w:tcBorders>
            <w:shd w:val="clear" w:color="auto" w:fill="auto"/>
            <w:vAlign w:val="center"/>
            <w:hideMark/>
          </w:tcPr>
          <w:p w14:paraId="4FA276D1"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WEST BEACH</w:t>
            </w:r>
          </w:p>
        </w:tc>
        <w:tc>
          <w:tcPr>
            <w:tcW w:w="1176" w:type="dxa"/>
            <w:tcBorders>
              <w:top w:val="nil"/>
              <w:left w:val="nil"/>
              <w:bottom w:val="single" w:sz="4" w:space="0" w:color="auto"/>
              <w:right w:val="single" w:sz="4" w:space="0" w:color="auto"/>
            </w:tcBorders>
            <w:shd w:val="clear" w:color="auto" w:fill="auto"/>
            <w:vAlign w:val="center"/>
            <w:hideMark/>
          </w:tcPr>
          <w:p w14:paraId="26B50C04" w14:textId="77777777" w:rsidR="001F5D23" w:rsidRPr="001F5D23" w:rsidRDefault="001F5D23" w:rsidP="001F5D23">
            <w:pPr>
              <w:spacing w:after="0"/>
              <w:jc w:val="center"/>
              <w:rPr>
                <w:rFonts w:ascii="Calibri" w:eastAsia="Times New Roman" w:hAnsi="Calibri" w:cs="Calibri"/>
                <w:color w:val="000000"/>
                <w:sz w:val="16"/>
                <w:szCs w:val="16"/>
              </w:rPr>
            </w:pPr>
            <w:r w:rsidRPr="001F5D23">
              <w:rPr>
                <w:rFonts w:ascii="Calibri" w:eastAsia="Times New Roman" w:hAnsi="Calibri" w:cs="Calibri"/>
                <w:color w:val="000000"/>
                <w:sz w:val="16"/>
                <w:szCs w:val="16"/>
              </w:rPr>
              <w:t>Close</w:t>
            </w:r>
          </w:p>
        </w:tc>
        <w:tc>
          <w:tcPr>
            <w:tcW w:w="989" w:type="dxa"/>
            <w:tcBorders>
              <w:top w:val="nil"/>
              <w:left w:val="nil"/>
              <w:bottom w:val="single" w:sz="4" w:space="0" w:color="auto"/>
              <w:right w:val="single" w:sz="4" w:space="0" w:color="auto"/>
            </w:tcBorders>
            <w:shd w:val="clear" w:color="auto" w:fill="auto"/>
            <w:vAlign w:val="center"/>
            <w:hideMark/>
          </w:tcPr>
          <w:p w14:paraId="0A9AB200" w14:textId="77777777" w:rsidR="001F5D23" w:rsidRPr="001F5D23" w:rsidRDefault="001F5D23" w:rsidP="001F5D23">
            <w:pPr>
              <w:spacing w:after="0"/>
              <w:jc w:val="center"/>
              <w:rPr>
                <w:rFonts w:ascii="Calibri" w:eastAsia="Times New Roman" w:hAnsi="Calibri" w:cs="Calibri"/>
                <w:color w:val="000000"/>
                <w:sz w:val="16"/>
                <w:szCs w:val="16"/>
              </w:rPr>
            </w:pPr>
            <w:r w:rsidRPr="001F5D23">
              <w:rPr>
                <w:rFonts w:ascii="Calibri" w:eastAsia="Times New Roman" w:hAnsi="Calibri" w:cs="Calibri"/>
                <w:color w:val="000000"/>
                <w:sz w:val="16"/>
                <w:szCs w:val="16"/>
              </w:rPr>
              <w:t>08/14/2020</w:t>
            </w:r>
          </w:p>
        </w:tc>
        <w:tc>
          <w:tcPr>
            <w:tcW w:w="895" w:type="dxa"/>
            <w:tcBorders>
              <w:top w:val="nil"/>
              <w:left w:val="nil"/>
              <w:bottom w:val="single" w:sz="4" w:space="0" w:color="auto"/>
              <w:right w:val="single" w:sz="4" w:space="0" w:color="auto"/>
            </w:tcBorders>
            <w:shd w:val="clear" w:color="auto" w:fill="auto"/>
            <w:vAlign w:val="center"/>
            <w:hideMark/>
          </w:tcPr>
          <w:p w14:paraId="6BAB547B" w14:textId="77777777" w:rsidR="001F5D23" w:rsidRPr="001F5D23" w:rsidRDefault="001F5D23" w:rsidP="001F5D23">
            <w:pPr>
              <w:spacing w:after="0"/>
              <w:jc w:val="center"/>
              <w:rPr>
                <w:rFonts w:ascii="Calibri" w:eastAsia="Times New Roman" w:hAnsi="Calibri" w:cs="Calibri"/>
                <w:color w:val="000000"/>
                <w:sz w:val="16"/>
                <w:szCs w:val="16"/>
              </w:rPr>
            </w:pPr>
            <w:r w:rsidRPr="001F5D23">
              <w:rPr>
                <w:rFonts w:ascii="Calibri" w:eastAsia="Times New Roman" w:hAnsi="Calibri" w:cs="Calibri"/>
                <w:color w:val="000000"/>
                <w:sz w:val="16"/>
                <w:szCs w:val="16"/>
              </w:rPr>
              <w:t>1</w:t>
            </w:r>
          </w:p>
        </w:tc>
        <w:tc>
          <w:tcPr>
            <w:tcW w:w="2088" w:type="dxa"/>
            <w:tcBorders>
              <w:top w:val="nil"/>
              <w:left w:val="nil"/>
              <w:bottom w:val="single" w:sz="4" w:space="0" w:color="auto"/>
              <w:right w:val="single" w:sz="4" w:space="0" w:color="auto"/>
            </w:tcBorders>
            <w:shd w:val="clear" w:color="auto" w:fill="auto"/>
            <w:vAlign w:val="center"/>
            <w:hideMark/>
          </w:tcPr>
          <w:p w14:paraId="26D4F283"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Preemptive - Rainfall</w:t>
            </w:r>
          </w:p>
        </w:tc>
        <w:tc>
          <w:tcPr>
            <w:tcW w:w="1657" w:type="dxa"/>
            <w:tcBorders>
              <w:top w:val="nil"/>
              <w:left w:val="nil"/>
              <w:bottom w:val="single" w:sz="4" w:space="0" w:color="auto"/>
              <w:right w:val="single" w:sz="4" w:space="0" w:color="auto"/>
            </w:tcBorders>
            <w:shd w:val="clear" w:color="auto" w:fill="auto"/>
            <w:vAlign w:val="center"/>
            <w:hideMark/>
          </w:tcPr>
          <w:p w14:paraId="526860EF" w14:textId="77777777" w:rsidR="001F5D23" w:rsidRPr="001F5D23" w:rsidRDefault="001F5D23" w:rsidP="001F5D23">
            <w:pPr>
              <w:spacing w:after="0"/>
              <w:rPr>
                <w:rFonts w:ascii="Calibri" w:eastAsia="Times New Roman" w:hAnsi="Calibri" w:cs="Calibri"/>
                <w:color w:val="000000"/>
                <w:sz w:val="16"/>
                <w:szCs w:val="16"/>
              </w:rPr>
            </w:pPr>
            <w:r w:rsidRPr="001F5D23">
              <w:rPr>
                <w:rFonts w:ascii="Calibri" w:eastAsia="Times New Roman" w:hAnsi="Calibri" w:cs="Calibri"/>
                <w:color w:val="000000"/>
                <w:sz w:val="16"/>
                <w:szCs w:val="16"/>
              </w:rPr>
              <w:t>Storm water runoff</w:t>
            </w:r>
          </w:p>
        </w:tc>
      </w:tr>
    </w:tbl>
    <w:p w14:paraId="47862BDB" w14:textId="77777777" w:rsidR="00BA4E0C" w:rsidRDefault="00BA4E0C" w:rsidP="00913668">
      <w:pPr>
        <w:pStyle w:val="NoSpacing"/>
        <w:outlineLvl w:val="1"/>
        <w:rPr>
          <w:b/>
        </w:rPr>
      </w:pPr>
    </w:p>
    <w:p w14:paraId="014D5B4C" w14:textId="77777777" w:rsidR="00BA4E0C" w:rsidRDefault="00BA4E0C" w:rsidP="00913668">
      <w:pPr>
        <w:pStyle w:val="NoSpacing"/>
        <w:outlineLvl w:val="1"/>
        <w:rPr>
          <w:b/>
        </w:rPr>
      </w:pPr>
    </w:p>
    <w:p w14:paraId="37BD45C4" w14:textId="77777777" w:rsidR="00BA4E0C" w:rsidRDefault="00BA4E0C" w:rsidP="00913668">
      <w:pPr>
        <w:pStyle w:val="NoSpacing"/>
        <w:outlineLvl w:val="1"/>
        <w:rPr>
          <w:b/>
        </w:rPr>
      </w:pPr>
    </w:p>
    <w:p w14:paraId="53CC1A08" w14:textId="77777777" w:rsidR="00AA3285" w:rsidRDefault="00AA3285" w:rsidP="00913668">
      <w:pPr>
        <w:pStyle w:val="NoSpacing"/>
        <w:outlineLvl w:val="1"/>
        <w:rPr>
          <w:b/>
        </w:rPr>
      </w:pPr>
    </w:p>
    <w:p w14:paraId="580F7B73" w14:textId="77777777" w:rsidR="00BA4E0C" w:rsidRDefault="00BA4E0C" w:rsidP="00913668">
      <w:pPr>
        <w:pStyle w:val="NoSpacing"/>
        <w:outlineLvl w:val="1"/>
        <w:rPr>
          <w:b/>
        </w:rPr>
      </w:pPr>
    </w:p>
    <w:p w14:paraId="41C01D84" w14:textId="77777777" w:rsidR="001F5D23" w:rsidRDefault="001F5D23">
      <w:pPr>
        <w:rPr>
          <w:b/>
        </w:rPr>
      </w:pPr>
      <w:r>
        <w:rPr>
          <w:b/>
        </w:rPr>
        <w:br w:type="page"/>
      </w:r>
    </w:p>
    <w:p w14:paraId="64FFBCBF" w14:textId="696AD025" w:rsidR="005B2F6E" w:rsidRPr="005B2F6E" w:rsidRDefault="00913668" w:rsidP="00BE6B5D">
      <w:r>
        <w:rPr>
          <w:b/>
        </w:rPr>
        <w:t xml:space="preserve"> </w:t>
      </w:r>
      <w:r w:rsidR="00141A6B">
        <w:rPr>
          <w:rFonts w:eastAsia="Times New Roman"/>
        </w:rPr>
        <w:t>Appendix A:</w:t>
      </w:r>
      <w:r w:rsidR="00141A6B" w:rsidRPr="00BE6A9D">
        <w:rPr>
          <w:rFonts w:ascii="Times New Roman" w:eastAsia="Times New Roman" w:hAnsi="Times New Roman" w:cs="Times New Roman"/>
          <w:sz w:val="24"/>
          <w:szCs w:val="24"/>
        </w:rPr>
        <w:t xml:space="preserve"> </w:t>
      </w:r>
      <w:r w:rsidR="00141A6B">
        <w:rPr>
          <w:rFonts w:ascii="Times New Roman" w:eastAsia="Times New Roman" w:hAnsi="Times New Roman" w:cs="Times New Roman"/>
          <w:sz w:val="24"/>
          <w:szCs w:val="24"/>
        </w:rPr>
        <w:t>Spring Meeting Agenda.</w:t>
      </w:r>
    </w:p>
    <w:p w14:paraId="5662084C" w14:textId="77777777" w:rsidR="003D0FB5" w:rsidRPr="003D0FB5" w:rsidRDefault="005B2F6E" w:rsidP="003D0FB5">
      <w:pPr>
        <w:jc w:val="center"/>
        <w:rPr>
          <w:rFonts w:ascii="Times New Roman" w:eastAsia="Times New Roman" w:hAnsi="Times New Roman" w:cs="Times New Roman"/>
          <w:sz w:val="40"/>
          <w:szCs w:val="24"/>
        </w:rPr>
      </w:pPr>
      <w:r w:rsidRPr="005B2F6E">
        <w:rPr>
          <w:rFonts w:ascii="Times New Roman" w:eastAsia="Times New Roman" w:hAnsi="Times New Roman" w:cs="Times New Roman"/>
          <w:sz w:val="28"/>
          <w:szCs w:val="24"/>
        </w:rPr>
        <w:t xml:space="preserve"> </w:t>
      </w:r>
      <w:r w:rsidR="003D0FB5" w:rsidRPr="003D0FB5">
        <w:rPr>
          <w:rFonts w:ascii="Times New Roman" w:eastAsia="Times New Roman" w:hAnsi="Times New Roman" w:cs="Times New Roman"/>
          <w:sz w:val="40"/>
          <w:szCs w:val="24"/>
        </w:rPr>
        <w:t>CONNECTICUT BEACH GRANT MEETING FOR COASTAL HEALTH OFFICIALS</w:t>
      </w:r>
    </w:p>
    <w:p w14:paraId="09E53BEE" w14:textId="77777777" w:rsidR="003D0FB5" w:rsidRPr="003D0FB5" w:rsidRDefault="003D0FB5" w:rsidP="003D0FB5">
      <w:pPr>
        <w:spacing w:after="0"/>
        <w:jc w:val="center"/>
        <w:rPr>
          <w:rFonts w:ascii="Times New Roman" w:eastAsia="Times New Roman" w:hAnsi="Times New Roman" w:cs="Times New Roman"/>
          <w:sz w:val="40"/>
          <w:szCs w:val="24"/>
        </w:rPr>
      </w:pPr>
      <w:r w:rsidRPr="003D0FB5">
        <w:rPr>
          <w:rFonts w:ascii="Times New Roman" w:eastAsia="Times New Roman" w:hAnsi="Times New Roman" w:cs="Times New Roman"/>
          <w:color w:val="2E74B5"/>
          <w:sz w:val="40"/>
          <w:szCs w:val="24"/>
        </w:rPr>
        <w:t>September 24 2020 @ 12:30 PM</w:t>
      </w:r>
    </w:p>
    <w:p w14:paraId="3A38D7A7" w14:textId="77777777" w:rsidR="003D0FB5" w:rsidRPr="003D0FB5" w:rsidRDefault="003D0FB5" w:rsidP="003D0FB5">
      <w:pPr>
        <w:spacing w:after="0"/>
        <w:jc w:val="center"/>
        <w:rPr>
          <w:rFonts w:ascii="Times New Roman" w:eastAsia="Times New Roman" w:hAnsi="Times New Roman" w:cs="Times New Roman"/>
          <w:b/>
          <w:i/>
          <w:color w:val="FF0000"/>
          <w:sz w:val="32"/>
          <w:szCs w:val="32"/>
        </w:rPr>
      </w:pPr>
      <w:r w:rsidRPr="003D0FB5">
        <w:rPr>
          <w:rFonts w:ascii="Times New Roman" w:eastAsia="Times New Roman" w:hAnsi="Times New Roman" w:cs="Times New Roman"/>
          <w:b/>
          <w:i/>
          <w:color w:val="FF0000"/>
          <w:sz w:val="32"/>
          <w:szCs w:val="32"/>
        </w:rPr>
        <w:t>On-Line via GoToWebinar</w:t>
      </w:r>
    </w:p>
    <w:p w14:paraId="31B5F25E" w14:textId="77777777" w:rsidR="003D0FB5" w:rsidRPr="003D0FB5" w:rsidRDefault="003D0FB5" w:rsidP="003D0FB5">
      <w:pPr>
        <w:spacing w:after="0"/>
        <w:jc w:val="center"/>
        <w:rPr>
          <w:rFonts w:ascii="Times New Roman" w:eastAsia="Times New Roman" w:hAnsi="Times New Roman" w:cs="Times New Roman"/>
          <w:sz w:val="24"/>
          <w:szCs w:val="24"/>
        </w:rPr>
      </w:pPr>
      <w:r w:rsidRPr="003D0FB5">
        <w:rPr>
          <w:rFonts w:ascii="Times New Roman" w:eastAsia="Times New Roman" w:hAnsi="Times New Roman" w:cs="Times New Roman"/>
          <w:b/>
          <w:i/>
          <w:color w:val="FF0000"/>
          <w:sz w:val="32"/>
          <w:szCs w:val="32"/>
        </w:rPr>
        <w:t>*******</w:t>
      </w:r>
    </w:p>
    <w:p w14:paraId="2C1FCBAD" w14:textId="77777777" w:rsidR="003D0FB5" w:rsidRPr="003D0FB5" w:rsidRDefault="003D0FB5" w:rsidP="003D0FB5">
      <w:pPr>
        <w:spacing w:after="0"/>
        <w:ind w:left="360"/>
        <w:jc w:val="center"/>
        <w:rPr>
          <w:rFonts w:ascii="Times New Roman" w:eastAsia="Times New Roman" w:hAnsi="Times New Roman" w:cs="Times New Roman"/>
          <w:sz w:val="32"/>
          <w:szCs w:val="24"/>
          <w:u w:val="single"/>
        </w:rPr>
      </w:pPr>
      <w:r w:rsidRPr="003D0FB5">
        <w:rPr>
          <w:rFonts w:ascii="Times New Roman" w:eastAsia="Times New Roman" w:hAnsi="Times New Roman" w:cs="Times New Roman"/>
          <w:sz w:val="32"/>
          <w:szCs w:val="24"/>
          <w:u w:val="single"/>
        </w:rPr>
        <w:t>AGENDA</w:t>
      </w:r>
    </w:p>
    <w:tbl>
      <w:tblPr>
        <w:tblW w:w="8981" w:type="dxa"/>
        <w:jc w:val="center"/>
        <w:tblLook w:val="0000" w:firstRow="0" w:lastRow="0" w:firstColumn="0" w:lastColumn="0" w:noHBand="0" w:noVBand="0"/>
      </w:tblPr>
      <w:tblGrid>
        <w:gridCol w:w="1894"/>
        <w:gridCol w:w="3821"/>
        <w:gridCol w:w="3266"/>
      </w:tblGrid>
      <w:tr w:rsidR="003D0FB5" w:rsidRPr="003D0FB5" w14:paraId="7B2961C4" w14:textId="77777777" w:rsidTr="003D0FB5">
        <w:trPr>
          <w:trHeight w:val="245"/>
          <w:jc w:val="center"/>
        </w:trPr>
        <w:tc>
          <w:tcPr>
            <w:tcW w:w="1894" w:type="dxa"/>
          </w:tcPr>
          <w:p w14:paraId="5AD58948" w14:textId="77777777" w:rsidR="003D0FB5" w:rsidRPr="003D0FB5" w:rsidRDefault="003D0FB5" w:rsidP="003D0FB5">
            <w:pPr>
              <w:spacing w:after="0"/>
              <w:jc w:val="center"/>
              <w:rPr>
                <w:rFonts w:ascii="Times New Roman" w:eastAsia="Times New Roman" w:hAnsi="Times New Roman" w:cs="Times New Roman"/>
                <w:sz w:val="28"/>
                <w:szCs w:val="24"/>
              </w:rPr>
            </w:pPr>
          </w:p>
        </w:tc>
        <w:tc>
          <w:tcPr>
            <w:tcW w:w="3821" w:type="dxa"/>
          </w:tcPr>
          <w:p w14:paraId="4D007C67" w14:textId="77777777" w:rsidR="003D0FB5" w:rsidRPr="003D0FB5" w:rsidRDefault="003D0FB5" w:rsidP="003D0FB5">
            <w:pPr>
              <w:spacing w:after="0"/>
              <w:rPr>
                <w:rFonts w:ascii="Times New Roman" w:eastAsia="Times New Roman" w:hAnsi="Times New Roman" w:cs="Times New Roman"/>
                <w:sz w:val="28"/>
                <w:szCs w:val="24"/>
              </w:rPr>
            </w:pPr>
          </w:p>
        </w:tc>
        <w:tc>
          <w:tcPr>
            <w:tcW w:w="3266" w:type="dxa"/>
          </w:tcPr>
          <w:p w14:paraId="26B14ED1" w14:textId="77777777" w:rsidR="003D0FB5" w:rsidRPr="003D0FB5" w:rsidRDefault="003D0FB5" w:rsidP="003D0FB5">
            <w:pPr>
              <w:spacing w:after="0"/>
              <w:rPr>
                <w:rFonts w:ascii="Times New Roman" w:eastAsia="Times New Roman" w:hAnsi="Times New Roman" w:cs="Times New Roman"/>
                <w:sz w:val="28"/>
                <w:szCs w:val="24"/>
              </w:rPr>
            </w:pPr>
          </w:p>
        </w:tc>
      </w:tr>
      <w:tr w:rsidR="003D0FB5" w:rsidRPr="003D0FB5" w14:paraId="044E2881" w14:textId="77777777" w:rsidTr="003D0FB5">
        <w:trPr>
          <w:trHeight w:val="221"/>
          <w:jc w:val="center"/>
        </w:trPr>
        <w:tc>
          <w:tcPr>
            <w:tcW w:w="1894" w:type="dxa"/>
          </w:tcPr>
          <w:p w14:paraId="7D98A518" w14:textId="77777777" w:rsidR="003D0FB5" w:rsidRPr="003D0FB5" w:rsidRDefault="003D0FB5" w:rsidP="003D0FB5">
            <w:pPr>
              <w:spacing w:after="0"/>
              <w:rPr>
                <w:rFonts w:ascii="Times New Roman" w:eastAsia="Times New Roman" w:hAnsi="Times New Roman" w:cs="Times New Roman"/>
                <w:sz w:val="24"/>
                <w:szCs w:val="24"/>
              </w:rPr>
            </w:pPr>
            <w:r w:rsidRPr="003D0FB5">
              <w:rPr>
                <w:rFonts w:ascii="Times New Roman" w:eastAsia="Times New Roman" w:hAnsi="Times New Roman" w:cs="Times New Roman"/>
                <w:sz w:val="28"/>
                <w:szCs w:val="24"/>
              </w:rPr>
              <w:t>12:30 - 12:45</w:t>
            </w:r>
          </w:p>
        </w:tc>
        <w:tc>
          <w:tcPr>
            <w:tcW w:w="3821" w:type="dxa"/>
          </w:tcPr>
          <w:p w14:paraId="64028486" w14:textId="77777777" w:rsidR="003D0FB5" w:rsidRPr="003D0FB5" w:rsidRDefault="003D0FB5" w:rsidP="003D0FB5">
            <w:pPr>
              <w:spacing w:after="0"/>
              <w:rPr>
                <w:rFonts w:ascii="Times New Roman" w:eastAsia="Times New Roman" w:hAnsi="Times New Roman" w:cs="Times New Roman"/>
                <w:sz w:val="28"/>
                <w:szCs w:val="24"/>
              </w:rPr>
            </w:pPr>
            <w:r w:rsidRPr="003D0FB5">
              <w:rPr>
                <w:rFonts w:ascii="Times New Roman" w:eastAsia="Times New Roman" w:hAnsi="Times New Roman" w:cs="Times New Roman"/>
                <w:sz w:val="28"/>
                <w:szCs w:val="24"/>
              </w:rPr>
              <w:t xml:space="preserve">Stewart Chute, </w:t>
            </w:r>
            <w:r w:rsidRPr="003D0FB5">
              <w:rPr>
                <w:rFonts w:ascii="Times New Roman" w:eastAsia="Times New Roman" w:hAnsi="Times New Roman" w:cs="Times New Roman"/>
                <w:i/>
                <w:sz w:val="28"/>
                <w:szCs w:val="24"/>
              </w:rPr>
              <w:t>DPH</w:t>
            </w:r>
          </w:p>
          <w:p w14:paraId="4FA2FDCB" w14:textId="77777777" w:rsidR="003D0FB5" w:rsidRPr="003D0FB5" w:rsidRDefault="003D0FB5" w:rsidP="003D0FB5">
            <w:pPr>
              <w:spacing w:after="0"/>
              <w:rPr>
                <w:rFonts w:ascii="Times New Roman" w:eastAsia="Times New Roman" w:hAnsi="Times New Roman" w:cs="Times New Roman"/>
                <w:sz w:val="24"/>
                <w:szCs w:val="24"/>
              </w:rPr>
            </w:pPr>
          </w:p>
        </w:tc>
        <w:tc>
          <w:tcPr>
            <w:tcW w:w="3266" w:type="dxa"/>
          </w:tcPr>
          <w:p w14:paraId="3AEF2AEA" w14:textId="77777777" w:rsidR="003D0FB5" w:rsidRPr="003D0FB5" w:rsidRDefault="003D0FB5" w:rsidP="003D0FB5">
            <w:pPr>
              <w:spacing w:after="0"/>
              <w:rPr>
                <w:rFonts w:ascii="Times New Roman" w:eastAsia="Times New Roman" w:hAnsi="Times New Roman" w:cs="Times New Roman"/>
                <w:sz w:val="24"/>
                <w:szCs w:val="24"/>
              </w:rPr>
            </w:pPr>
            <w:r w:rsidRPr="003D0FB5">
              <w:rPr>
                <w:rFonts w:ascii="Times New Roman" w:eastAsia="Times New Roman" w:hAnsi="Times New Roman" w:cs="Times New Roman"/>
                <w:sz w:val="28"/>
                <w:szCs w:val="24"/>
              </w:rPr>
              <w:t>Welcome</w:t>
            </w:r>
          </w:p>
        </w:tc>
      </w:tr>
      <w:tr w:rsidR="003D0FB5" w:rsidRPr="003D0FB5" w14:paraId="77616F74" w14:textId="77777777" w:rsidTr="003D0FB5">
        <w:trPr>
          <w:trHeight w:val="501"/>
          <w:jc w:val="center"/>
        </w:trPr>
        <w:tc>
          <w:tcPr>
            <w:tcW w:w="1894" w:type="dxa"/>
          </w:tcPr>
          <w:p w14:paraId="45749A01" w14:textId="77777777" w:rsidR="003D0FB5" w:rsidRPr="003D0FB5" w:rsidRDefault="003D0FB5" w:rsidP="003D0FB5">
            <w:pPr>
              <w:spacing w:after="0"/>
              <w:rPr>
                <w:rFonts w:ascii="Times New Roman" w:eastAsia="Times New Roman" w:hAnsi="Times New Roman" w:cs="Times New Roman"/>
                <w:sz w:val="28"/>
                <w:szCs w:val="24"/>
              </w:rPr>
            </w:pPr>
            <w:r w:rsidRPr="003D0FB5">
              <w:rPr>
                <w:rFonts w:ascii="Times New Roman" w:eastAsia="Times New Roman" w:hAnsi="Times New Roman" w:cs="Times New Roman"/>
                <w:sz w:val="28"/>
                <w:szCs w:val="24"/>
              </w:rPr>
              <w:t>12:45 - 1:15</w:t>
            </w:r>
          </w:p>
        </w:tc>
        <w:tc>
          <w:tcPr>
            <w:tcW w:w="3821" w:type="dxa"/>
          </w:tcPr>
          <w:p w14:paraId="2544FA99" w14:textId="77777777" w:rsidR="003D0FB5" w:rsidRPr="003D0FB5" w:rsidRDefault="003D0FB5" w:rsidP="003D0FB5">
            <w:pPr>
              <w:spacing w:after="0"/>
              <w:rPr>
                <w:rFonts w:ascii="Times New Roman" w:eastAsia="Times New Roman" w:hAnsi="Times New Roman" w:cs="Times New Roman"/>
                <w:sz w:val="28"/>
                <w:szCs w:val="24"/>
              </w:rPr>
            </w:pPr>
            <w:r w:rsidRPr="003D0FB5">
              <w:rPr>
                <w:rFonts w:ascii="Times New Roman" w:eastAsia="Times New Roman" w:hAnsi="Times New Roman" w:cs="Times New Roman"/>
                <w:sz w:val="28"/>
                <w:szCs w:val="24"/>
              </w:rPr>
              <w:t xml:space="preserve">Kimberly Holmes-Talbot, </w:t>
            </w:r>
            <w:r w:rsidRPr="003D0FB5">
              <w:rPr>
                <w:rFonts w:ascii="Times New Roman" w:eastAsia="Times New Roman" w:hAnsi="Times New Roman" w:cs="Times New Roman"/>
                <w:i/>
                <w:sz w:val="28"/>
                <w:szCs w:val="24"/>
              </w:rPr>
              <w:t>DPH</w:t>
            </w:r>
          </w:p>
        </w:tc>
        <w:tc>
          <w:tcPr>
            <w:tcW w:w="3266" w:type="dxa"/>
          </w:tcPr>
          <w:p w14:paraId="624E7814" w14:textId="77777777" w:rsidR="003D0FB5" w:rsidRPr="003D0FB5" w:rsidRDefault="003D0FB5" w:rsidP="003D0FB5">
            <w:pPr>
              <w:spacing w:after="0"/>
              <w:rPr>
                <w:rFonts w:ascii="Times New Roman" w:eastAsia="Times New Roman" w:hAnsi="Times New Roman" w:cs="Times New Roman"/>
                <w:sz w:val="28"/>
                <w:szCs w:val="24"/>
              </w:rPr>
            </w:pPr>
            <w:r w:rsidRPr="003D0FB5">
              <w:rPr>
                <w:rFonts w:ascii="Times New Roman" w:eastAsia="Times New Roman" w:hAnsi="Times New Roman" w:cs="Times New Roman"/>
                <w:sz w:val="28"/>
                <w:szCs w:val="24"/>
              </w:rPr>
              <w:t>The State Laboratory and summer beach monitoring</w:t>
            </w:r>
          </w:p>
        </w:tc>
      </w:tr>
      <w:tr w:rsidR="003D0FB5" w:rsidRPr="003D0FB5" w14:paraId="7273E091" w14:textId="77777777" w:rsidTr="003D0FB5">
        <w:trPr>
          <w:trHeight w:val="210"/>
          <w:jc w:val="center"/>
        </w:trPr>
        <w:tc>
          <w:tcPr>
            <w:tcW w:w="1894" w:type="dxa"/>
          </w:tcPr>
          <w:p w14:paraId="6FFDAD53" w14:textId="77777777" w:rsidR="003D0FB5" w:rsidRPr="003D0FB5" w:rsidRDefault="003D0FB5" w:rsidP="003D0FB5">
            <w:pPr>
              <w:spacing w:after="0"/>
              <w:jc w:val="center"/>
              <w:rPr>
                <w:rFonts w:ascii="Times New Roman" w:eastAsia="Times New Roman" w:hAnsi="Times New Roman" w:cs="Times New Roman"/>
                <w:sz w:val="24"/>
                <w:szCs w:val="24"/>
              </w:rPr>
            </w:pPr>
          </w:p>
        </w:tc>
        <w:tc>
          <w:tcPr>
            <w:tcW w:w="3821" w:type="dxa"/>
          </w:tcPr>
          <w:p w14:paraId="71EF307A" w14:textId="77777777" w:rsidR="003D0FB5" w:rsidRPr="003D0FB5" w:rsidRDefault="003D0FB5" w:rsidP="003D0FB5">
            <w:pPr>
              <w:spacing w:after="0"/>
              <w:rPr>
                <w:rFonts w:ascii="Times New Roman" w:eastAsia="Times New Roman" w:hAnsi="Times New Roman" w:cs="Times New Roman"/>
                <w:sz w:val="24"/>
                <w:szCs w:val="24"/>
              </w:rPr>
            </w:pPr>
          </w:p>
        </w:tc>
        <w:tc>
          <w:tcPr>
            <w:tcW w:w="3266" w:type="dxa"/>
          </w:tcPr>
          <w:p w14:paraId="0023A4BF" w14:textId="77777777" w:rsidR="003D0FB5" w:rsidRPr="003D0FB5" w:rsidRDefault="003D0FB5" w:rsidP="003D0FB5">
            <w:pPr>
              <w:spacing w:after="0"/>
              <w:rPr>
                <w:rFonts w:ascii="Times New Roman" w:eastAsia="Times New Roman" w:hAnsi="Times New Roman" w:cs="Times New Roman"/>
                <w:sz w:val="24"/>
                <w:szCs w:val="24"/>
              </w:rPr>
            </w:pPr>
          </w:p>
        </w:tc>
      </w:tr>
      <w:tr w:rsidR="003D0FB5" w:rsidRPr="003D0FB5" w14:paraId="2F172E65" w14:textId="77777777" w:rsidTr="003D0FB5">
        <w:trPr>
          <w:trHeight w:val="501"/>
          <w:jc w:val="center"/>
        </w:trPr>
        <w:tc>
          <w:tcPr>
            <w:tcW w:w="1894" w:type="dxa"/>
          </w:tcPr>
          <w:p w14:paraId="627B08D2" w14:textId="77777777" w:rsidR="003D0FB5" w:rsidRPr="003D0FB5" w:rsidRDefault="003D0FB5" w:rsidP="003D0FB5">
            <w:pPr>
              <w:spacing w:after="0"/>
              <w:rPr>
                <w:rFonts w:ascii="Times New Roman" w:eastAsia="Times New Roman" w:hAnsi="Times New Roman" w:cs="Times New Roman"/>
                <w:sz w:val="28"/>
                <w:szCs w:val="24"/>
              </w:rPr>
            </w:pPr>
            <w:r w:rsidRPr="003D0FB5">
              <w:rPr>
                <w:rFonts w:ascii="Times New Roman" w:eastAsia="Times New Roman" w:hAnsi="Times New Roman" w:cs="Times New Roman"/>
                <w:sz w:val="28"/>
                <w:szCs w:val="24"/>
              </w:rPr>
              <w:t>1:15 - 1:30</w:t>
            </w:r>
          </w:p>
        </w:tc>
        <w:tc>
          <w:tcPr>
            <w:tcW w:w="3821" w:type="dxa"/>
          </w:tcPr>
          <w:p w14:paraId="250E48F7" w14:textId="77777777" w:rsidR="003D0FB5" w:rsidRPr="003D0FB5" w:rsidRDefault="003D0FB5" w:rsidP="003D0FB5">
            <w:pPr>
              <w:spacing w:after="0"/>
              <w:rPr>
                <w:rFonts w:ascii="Times New Roman" w:eastAsia="Times New Roman" w:hAnsi="Times New Roman" w:cs="Times New Roman"/>
                <w:sz w:val="28"/>
                <w:szCs w:val="24"/>
              </w:rPr>
            </w:pPr>
            <w:r w:rsidRPr="003D0FB5">
              <w:rPr>
                <w:rFonts w:ascii="Times New Roman" w:eastAsia="Times New Roman" w:hAnsi="Times New Roman" w:cs="Times New Roman"/>
                <w:sz w:val="28"/>
                <w:szCs w:val="24"/>
              </w:rPr>
              <w:t xml:space="preserve">Stewart Chute, </w:t>
            </w:r>
            <w:r w:rsidRPr="003D0FB5">
              <w:rPr>
                <w:rFonts w:ascii="Times New Roman" w:eastAsia="Times New Roman" w:hAnsi="Times New Roman" w:cs="Times New Roman"/>
                <w:i/>
                <w:sz w:val="28"/>
                <w:szCs w:val="24"/>
              </w:rPr>
              <w:t>DPH</w:t>
            </w:r>
          </w:p>
          <w:p w14:paraId="3011FC0E" w14:textId="77777777" w:rsidR="003D0FB5" w:rsidRPr="003D0FB5" w:rsidRDefault="003D0FB5" w:rsidP="003D0FB5">
            <w:pPr>
              <w:spacing w:after="0"/>
              <w:rPr>
                <w:rFonts w:ascii="Times New Roman" w:eastAsia="Times New Roman" w:hAnsi="Times New Roman" w:cs="Times New Roman"/>
                <w:sz w:val="28"/>
                <w:szCs w:val="24"/>
              </w:rPr>
            </w:pPr>
          </w:p>
        </w:tc>
        <w:tc>
          <w:tcPr>
            <w:tcW w:w="3266" w:type="dxa"/>
          </w:tcPr>
          <w:p w14:paraId="3CFF7423" w14:textId="77777777" w:rsidR="003D0FB5" w:rsidRPr="003D0FB5" w:rsidRDefault="003D0FB5" w:rsidP="003D0FB5">
            <w:pPr>
              <w:spacing w:after="0"/>
              <w:rPr>
                <w:rFonts w:ascii="Times New Roman" w:eastAsia="Times New Roman" w:hAnsi="Times New Roman" w:cs="Times New Roman"/>
                <w:sz w:val="28"/>
                <w:szCs w:val="24"/>
              </w:rPr>
            </w:pPr>
            <w:r w:rsidRPr="003D0FB5">
              <w:rPr>
                <w:rFonts w:ascii="Times New Roman" w:eastAsia="Times New Roman" w:hAnsi="Times New Roman" w:cs="Times New Roman"/>
                <w:sz w:val="28"/>
                <w:szCs w:val="24"/>
              </w:rPr>
              <w:t>Beach Grant annual report</w:t>
            </w:r>
          </w:p>
        </w:tc>
      </w:tr>
      <w:tr w:rsidR="003D0FB5" w:rsidRPr="003D0FB5" w14:paraId="2FAADFE4" w14:textId="77777777" w:rsidTr="003D0FB5">
        <w:trPr>
          <w:trHeight w:val="210"/>
          <w:jc w:val="center"/>
        </w:trPr>
        <w:tc>
          <w:tcPr>
            <w:tcW w:w="1894" w:type="dxa"/>
          </w:tcPr>
          <w:p w14:paraId="275B9DB4" w14:textId="77777777" w:rsidR="003D0FB5" w:rsidRPr="003D0FB5" w:rsidRDefault="003D0FB5" w:rsidP="003D0FB5">
            <w:pPr>
              <w:spacing w:after="0"/>
              <w:jc w:val="center"/>
              <w:rPr>
                <w:rFonts w:ascii="Times New Roman" w:eastAsia="Times New Roman" w:hAnsi="Times New Roman" w:cs="Times New Roman"/>
                <w:sz w:val="24"/>
                <w:szCs w:val="24"/>
              </w:rPr>
            </w:pPr>
            <w:bookmarkStart w:id="42" w:name="OLE_LINK1"/>
          </w:p>
        </w:tc>
        <w:tc>
          <w:tcPr>
            <w:tcW w:w="3821" w:type="dxa"/>
          </w:tcPr>
          <w:p w14:paraId="00BDC109" w14:textId="77777777" w:rsidR="003D0FB5" w:rsidRPr="003D0FB5" w:rsidRDefault="003D0FB5" w:rsidP="003D0FB5">
            <w:pPr>
              <w:spacing w:after="0"/>
              <w:rPr>
                <w:rFonts w:ascii="Times New Roman" w:eastAsia="Times New Roman" w:hAnsi="Times New Roman" w:cs="Times New Roman"/>
                <w:sz w:val="24"/>
                <w:szCs w:val="24"/>
              </w:rPr>
            </w:pPr>
          </w:p>
        </w:tc>
        <w:tc>
          <w:tcPr>
            <w:tcW w:w="3266" w:type="dxa"/>
          </w:tcPr>
          <w:p w14:paraId="0AA3240E" w14:textId="77777777" w:rsidR="003D0FB5" w:rsidRPr="003D0FB5" w:rsidRDefault="003D0FB5" w:rsidP="003D0FB5">
            <w:pPr>
              <w:spacing w:after="0"/>
              <w:rPr>
                <w:rFonts w:ascii="Times New Roman" w:eastAsia="Times New Roman" w:hAnsi="Times New Roman" w:cs="Times New Roman"/>
                <w:sz w:val="24"/>
                <w:szCs w:val="24"/>
              </w:rPr>
            </w:pPr>
          </w:p>
        </w:tc>
      </w:tr>
      <w:bookmarkEnd w:id="42"/>
      <w:tr w:rsidR="003D0FB5" w:rsidRPr="003D0FB5" w14:paraId="23C8A921" w14:textId="77777777" w:rsidTr="003D0FB5">
        <w:trPr>
          <w:trHeight w:val="501"/>
          <w:jc w:val="center"/>
        </w:trPr>
        <w:tc>
          <w:tcPr>
            <w:tcW w:w="1894" w:type="dxa"/>
          </w:tcPr>
          <w:p w14:paraId="495BF2A6" w14:textId="77777777" w:rsidR="003D0FB5" w:rsidRPr="003D0FB5" w:rsidRDefault="003D0FB5" w:rsidP="003D0FB5">
            <w:pPr>
              <w:spacing w:after="0"/>
              <w:jc w:val="both"/>
              <w:rPr>
                <w:rFonts w:ascii="Times New Roman" w:eastAsia="Times New Roman" w:hAnsi="Times New Roman" w:cs="Times New Roman"/>
                <w:sz w:val="28"/>
                <w:szCs w:val="24"/>
              </w:rPr>
            </w:pPr>
            <w:r w:rsidRPr="003D0FB5">
              <w:rPr>
                <w:rFonts w:ascii="Times New Roman" w:eastAsia="Times New Roman" w:hAnsi="Times New Roman" w:cs="Times New Roman"/>
                <w:sz w:val="28"/>
                <w:szCs w:val="24"/>
              </w:rPr>
              <w:t>1:30 - 2:00</w:t>
            </w:r>
          </w:p>
        </w:tc>
        <w:tc>
          <w:tcPr>
            <w:tcW w:w="3821" w:type="dxa"/>
          </w:tcPr>
          <w:p w14:paraId="6778B111" w14:textId="77777777" w:rsidR="003D0FB5" w:rsidRPr="003D0FB5" w:rsidRDefault="003D0FB5" w:rsidP="003D0FB5">
            <w:pPr>
              <w:spacing w:after="0"/>
              <w:rPr>
                <w:rFonts w:ascii="Times New Roman" w:eastAsia="Times New Roman" w:hAnsi="Times New Roman" w:cs="Times New Roman"/>
                <w:sz w:val="28"/>
                <w:szCs w:val="24"/>
              </w:rPr>
            </w:pPr>
            <w:r w:rsidRPr="003D0FB5">
              <w:rPr>
                <w:rFonts w:ascii="Times New Roman" w:eastAsia="Times New Roman" w:hAnsi="Times New Roman" w:cs="Times New Roman"/>
                <w:sz w:val="28"/>
                <w:szCs w:val="24"/>
              </w:rPr>
              <w:t xml:space="preserve">Tracy Lizotte &amp; Ansel Aarrestad;  </w:t>
            </w:r>
            <w:r w:rsidRPr="003D0FB5">
              <w:rPr>
                <w:rFonts w:ascii="Times New Roman" w:eastAsia="Times New Roman" w:hAnsi="Times New Roman" w:cs="Times New Roman"/>
                <w:i/>
                <w:sz w:val="28"/>
                <w:szCs w:val="24"/>
              </w:rPr>
              <w:t>DEEP</w:t>
            </w:r>
          </w:p>
        </w:tc>
        <w:tc>
          <w:tcPr>
            <w:tcW w:w="3266" w:type="dxa"/>
          </w:tcPr>
          <w:p w14:paraId="1C2DCAC5" w14:textId="77777777" w:rsidR="003D0FB5" w:rsidRPr="003D0FB5" w:rsidRDefault="003D0FB5" w:rsidP="003D0FB5">
            <w:pPr>
              <w:spacing w:after="0"/>
              <w:rPr>
                <w:rFonts w:ascii="Times New Roman" w:eastAsia="Times New Roman" w:hAnsi="Times New Roman" w:cs="Times New Roman"/>
                <w:sz w:val="28"/>
                <w:szCs w:val="24"/>
              </w:rPr>
            </w:pPr>
            <w:r w:rsidRPr="003D0FB5">
              <w:rPr>
                <w:rFonts w:ascii="Times New Roman" w:eastAsia="Times New Roman" w:hAnsi="Times New Roman" w:cs="Times New Roman"/>
                <w:sz w:val="28"/>
                <w:szCs w:val="24"/>
              </w:rPr>
              <w:t xml:space="preserve">State Park Beach Monitoring Program </w:t>
            </w:r>
          </w:p>
        </w:tc>
      </w:tr>
      <w:tr w:rsidR="003D0FB5" w:rsidRPr="003D0FB5" w14:paraId="5A7A790C" w14:textId="77777777" w:rsidTr="003D0FB5">
        <w:trPr>
          <w:trHeight w:val="221"/>
          <w:jc w:val="center"/>
        </w:trPr>
        <w:tc>
          <w:tcPr>
            <w:tcW w:w="1894" w:type="dxa"/>
          </w:tcPr>
          <w:p w14:paraId="640D2E5A" w14:textId="77777777" w:rsidR="003D0FB5" w:rsidRPr="003D0FB5" w:rsidRDefault="003D0FB5" w:rsidP="003D0FB5">
            <w:pPr>
              <w:spacing w:after="0"/>
              <w:rPr>
                <w:rFonts w:ascii="Times New Roman" w:eastAsia="Times New Roman" w:hAnsi="Times New Roman" w:cs="Times New Roman"/>
                <w:sz w:val="24"/>
                <w:szCs w:val="24"/>
              </w:rPr>
            </w:pPr>
          </w:p>
        </w:tc>
        <w:tc>
          <w:tcPr>
            <w:tcW w:w="3821" w:type="dxa"/>
          </w:tcPr>
          <w:p w14:paraId="68B82AF4" w14:textId="77777777" w:rsidR="003D0FB5" w:rsidRPr="003D0FB5" w:rsidRDefault="003D0FB5" w:rsidP="003D0FB5">
            <w:pPr>
              <w:spacing w:after="0"/>
              <w:rPr>
                <w:rFonts w:ascii="Times New Roman" w:eastAsia="Times New Roman" w:hAnsi="Times New Roman" w:cs="Times New Roman"/>
                <w:sz w:val="24"/>
                <w:szCs w:val="24"/>
              </w:rPr>
            </w:pPr>
          </w:p>
        </w:tc>
        <w:tc>
          <w:tcPr>
            <w:tcW w:w="3266" w:type="dxa"/>
          </w:tcPr>
          <w:p w14:paraId="7C54C0EF" w14:textId="77777777" w:rsidR="003D0FB5" w:rsidRPr="003D0FB5" w:rsidRDefault="003D0FB5" w:rsidP="003D0FB5">
            <w:pPr>
              <w:spacing w:after="0"/>
              <w:rPr>
                <w:rFonts w:ascii="Times New Roman" w:eastAsia="Times New Roman" w:hAnsi="Times New Roman" w:cs="Times New Roman"/>
                <w:sz w:val="24"/>
                <w:szCs w:val="24"/>
              </w:rPr>
            </w:pPr>
          </w:p>
        </w:tc>
      </w:tr>
      <w:tr w:rsidR="003D0FB5" w:rsidRPr="003D0FB5" w14:paraId="3F6763E9" w14:textId="77777777" w:rsidTr="003D0FB5">
        <w:trPr>
          <w:trHeight w:val="501"/>
          <w:jc w:val="center"/>
        </w:trPr>
        <w:tc>
          <w:tcPr>
            <w:tcW w:w="1894" w:type="dxa"/>
          </w:tcPr>
          <w:p w14:paraId="2782B4AD" w14:textId="77777777" w:rsidR="003D0FB5" w:rsidRPr="003D0FB5" w:rsidRDefault="003D0FB5" w:rsidP="003D0FB5">
            <w:pPr>
              <w:spacing w:after="0"/>
              <w:jc w:val="center"/>
              <w:rPr>
                <w:rFonts w:ascii="Times New Roman" w:eastAsia="Times New Roman" w:hAnsi="Times New Roman" w:cs="Times New Roman"/>
                <w:sz w:val="28"/>
                <w:szCs w:val="24"/>
              </w:rPr>
            </w:pPr>
          </w:p>
          <w:p w14:paraId="5C5A193A" w14:textId="77777777" w:rsidR="003D0FB5" w:rsidRPr="003D0FB5" w:rsidRDefault="003D0FB5" w:rsidP="003D0FB5">
            <w:pPr>
              <w:spacing w:after="0"/>
              <w:rPr>
                <w:rFonts w:ascii="Times New Roman" w:eastAsia="Times New Roman" w:hAnsi="Times New Roman" w:cs="Times New Roman"/>
                <w:sz w:val="28"/>
                <w:szCs w:val="24"/>
              </w:rPr>
            </w:pPr>
            <w:r w:rsidRPr="003D0FB5">
              <w:rPr>
                <w:rFonts w:ascii="Times New Roman" w:eastAsia="Times New Roman" w:hAnsi="Times New Roman" w:cs="Times New Roman"/>
                <w:sz w:val="28"/>
                <w:szCs w:val="24"/>
              </w:rPr>
              <w:t>2:00 -2:30</w:t>
            </w:r>
          </w:p>
          <w:p w14:paraId="0786B1BF" w14:textId="77777777" w:rsidR="003D0FB5" w:rsidRPr="003D0FB5" w:rsidRDefault="003D0FB5" w:rsidP="003D0FB5">
            <w:pPr>
              <w:spacing w:after="0"/>
              <w:jc w:val="center"/>
              <w:rPr>
                <w:rFonts w:ascii="Times New Roman" w:eastAsia="Times New Roman" w:hAnsi="Times New Roman" w:cs="Times New Roman"/>
                <w:sz w:val="28"/>
                <w:szCs w:val="24"/>
              </w:rPr>
            </w:pPr>
          </w:p>
          <w:p w14:paraId="555DA089" w14:textId="77777777" w:rsidR="003D0FB5" w:rsidRPr="003D0FB5" w:rsidRDefault="003D0FB5" w:rsidP="003D0FB5">
            <w:pPr>
              <w:spacing w:after="0"/>
              <w:jc w:val="center"/>
              <w:rPr>
                <w:rFonts w:ascii="Times New Roman" w:eastAsia="Times New Roman" w:hAnsi="Times New Roman" w:cs="Times New Roman"/>
                <w:sz w:val="28"/>
                <w:szCs w:val="24"/>
              </w:rPr>
            </w:pPr>
          </w:p>
          <w:p w14:paraId="03E491CC" w14:textId="77777777" w:rsidR="003D0FB5" w:rsidRPr="003D0FB5" w:rsidRDefault="003D0FB5" w:rsidP="003D0FB5">
            <w:pPr>
              <w:spacing w:after="0"/>
              <w:jc w:val="center"/>
              <w:rPr>
                <w:rFonts w:ascii="Times New Roman" w:eastAsia="Times New Roman" w:hAnsi="Times New Roman" w:cs="Times New Roman"/>
                <w:sz w:val="28"/>
                <w:szCs w:val="24"/>
              </w:rPr>
            </w:pPr>
          </w:p>
          <w:p w14:paraId="72B9F368" w14:textId="77777777" w:rsidR="003D0FB5" w:rsidRPr="003D0FB5" w:rsidRDefault="003D0FB5" w:rsidP="003D0FB5">
            <w:pPr>
              <w:spacing w:after="0"/>
              <w:jc w:val="center"/>
              <w:rPr>
                <w:rFonts w:ascii="Times New Roman" w:eastAsia="Times New Roman" w:hAnsi="Times New Roman" w:cs="Times New Roman"/>
                <w:sz w:val="28"/>
                <w:szCs w:val="24"/>
              </w:rPr>
            </w:pPr>
          </w:p>
          <w:p w14:paraId="62BBD4BD" w14:textId="77777777" w:rsidR="003D0FB5" w:rsidRPr="003D0FB5" w:rsidRDefault="003D0FB5" w:rsidP="003D0FB5">
            <w:pPr>
              <w:spacing w:after="0"/>
              <w:rPr>
                <w:rFonts w:ascii="Times New Roman" w:eastAsia="Times New Roman" w:hAnsi="Times New Roman" w:cs="Times New Roman"/>
                <w:sz w:val="28"/>
                <w:szCs w:val="24"/>
              </w:rPr>
            </w:pPr>
            <w:r w:rsidRPr="003D0FB5">
              <w:rPr>
                <w:rFonts w:ascii="Times New Roman" w:eastAsia="Times New Roman" w:hAnsi="Times New Roman" w:cs="Times New Roman"/>
                <w:sz w:val="28"/>
                <w:szCs w:val="24"/>
              </w:rPr>
              <w:t xml:space="preserve">2:30 -3:00 </w:t>
            </w:r>
          </w:p>
        </w:tc>
        <w:tc>
          <w:tcPr>
            <w:tcW w:w="3821" w:type="dxa"/>
          </w:tcPr>
          <w:p w14:paraId="5ADD4F85" w14:textId="77777777" w:rsidR="003D0FB5" w:rsidRPr="003D0FB5" w:rsidRDefault="003D0FB5" w:rsidP="003D0FB5">
            <w:pPr>
              <w:spacing w:after="0"/>
              <w:rPr>
                <w:rFonts w:ascii="Times New Roman" w:eastAsia="Times New Roman" w:hAnsi="Times New Roman" w:cs="Times New Roman"/>
                <w:sz w:val="28"/>
                <w:szCs w:val="24"/>
              </w:rPr>
            </w:pPr>
          </w:p>
          <w:p w14:paraId="77407AA1" w14:textId="77777777" w:rsidR="003D0FB5" w:rsidRPr="003D0FB5" w:rsidRDefault="003D0FB5" w:rsidP="003D0FB5">
            <w:pPr>
              <w:spacing w:after="0"/>
              <w:rPr>
                <w:rFonts w:ascii="Times New Roman" w:eastAsia="Times New Roman" w:hAnsi="Times New Roman" w:cs="Times New Roman"/>
                <w:sz w:val="28"/>
                <w:szCs w:val="24"/>
              </w:rPr>
            </w:pPr>
            <w:r w:rsidRPr="003D0FB5">
              <w:rPr>
                <w:rFonts w:ascii="Times New Roman" w:eastAsia="Times New Roman" w:hAnsi="Times New Roman" w:cs="Times New Roman"/>
                <w:sz w:val="28"/>
                <w:szCs w:val="24"/>
              </w:rPr>
              <w:t>Emily Van Gulick,</w:t>
            </w:r>
          </w:p>
          <w:p w14:paraId="7FAD601B" w14:textId="77777777" w:rsidR="003D0FB5" w:rsidRPr="003D0FB5" w:rsidRDefault="003D0FB5" w:rsidP="003D0FB5">
            <w:pPr>
              <w:spacing w:after="0"/>
              <w:rPr>
                <w:rFonts w:ascii="Times New Roman" w:eastAsia="Times New Roman" w:hAnsi="Times New Roman" w:cs="Times New Roman"/>
                <w:sz w:val="28"/>
                <w:szCs w:val="24"/>
              </w:rPr>
            </w:pPr>
            <w:r w:rsidRPr="003D0FB5">
              <w:rPr>
                <w:rFonts w:ascii="Times New Roman" w:eastAsia="Times New Roman" w:hAnsi="Times New Roman" w:cs="Times New Roman"/>
                <w:sz w:val="28"/>
                <w:szCs w:val="24"/>
              </w:rPr>
              <w:t xml:space="preserve">State of Connecticut Department of Agriculture Bureau of Aquaculture </w:t>
            </w:r>
          </w:p>
          <w:p w14:paraId="394CE21F" w14:textId="77777777" w:rsidR="003D0FB5" w:rsidRPr="003D0FB5" w:rsidRDefault="003D0FB5" w:rsidP="003D0FB5">
            <w:pPr>
              <w:spacing w:after="0"/>
              <w:rPr>
                <w:rFonts w:ascii="Times New Roman" w:eastAsia="Times New Roman" w:hAnsi="Times New Roman" w:cs="Times New Roman"/>
                <w:sz w:val="28"/>
                <w:szCs w:val="24"/>
              </w:rPr>
            </w:pPr>
          </w:p>
          <w:p w14:paraId="558B91E8" w14:textId="77777777" w:rsidR="003D0FB5" w:rsidRPr="003D0FB5" w:rsidRDefault="003D0FB5" w:rsidP="003D0FB5">
            <w:pPr>
              <w:spacing w:after="0"/>
              <w:rPr>
                <w:rFonts w:ascii="Times New Roman" w:eastAsia="Times New Roman" w:hAnsi="Times New Roman" w:cs="Times New Roman"/>
                <w:sz w:val="28"/>
                <w:szCs w:val="24"/>
              </w:rPr>
            </w:pPr>
            <w:r w:rsidRPr="003D0FB5">
              <w:rPr>
                <w:rFonts w:ascii="Times New Roman" w:eastAsia="Times New Roman" w:hAnsi="Times New Roman" w:cs="Times New Roman"/>
                <w:sz w:val="28"/>
                <w:szCs w:val="24"/>
              </w:rPr>
              <w:t>Kristin DeRosia-Banick</w:t>
            </w:r>
          </w:p>
          <w:p w14:paraId="66695888" w14:textId="77777777" w:rsidR="003D0FB5" w:rsidRPr="003D0FB5" w:rsidRDefault="003D0FB5" w:rsidP="003D0FB5">
            <w:pPr>
              <w:spacing w:after="0"/>
              <w:rPr>
                <w:rFonts w:ascii="Times New Roman" w:eastAsia="Times New Roman" w:hAnsi="Times New Roman" w:cs="Times New Roman"/>
                <w:sz w:val="28"/>
                <w:szCs w:val="24"/>
              </w:rPr>
            </w:pPr>
            <w:r w:rsidRPr="003D0FB5">
              <w:rPr>
                <w:rFonts w:ascii="Times New Roman" w:eastAsia="Times New Roman" w:hAnsi="Times New Roman" w:cs="Times New Roman"/>
                <w:sz w:val="28"/>
                <w:szCs w:val="24"/>
              </w:rPr>
              <w:t xml:space="preserve">State of Connecticut Department of Agriculture Bureau of Aquaculture </w:t>
            </w:r>
          </w:p>
          <w:p w14:paraId="72763EC8" w14:textId="77777777" w:rsidR="003D0FB5" w:rsidRPr="003D0FB5" w:rsidRDefault="003D0FB5" w:rsidP="003D0FB5">
            <w:pPr>
              <w:spacing w:after="0"/>
              <w:rPr>
                <w:rFonts w:ascii="Times New Roman" w:eastAsia="Times New Roman" w:hAnsi="Times New Roman" w:cs="Times New Roman"/>
                <w:sz w:val="28"/>
                <w:szCs w:val="24"/>
              </w:rPr>
            </w:pPr>
          </w:p>
        </w:tc>
        <w:tc>
          <w:tcPr>
            <w:tcW w:w="3266" w:type="dxa"/>
          </w:tcPr>
          <w:p w14:paraId="3D5375A5" w14:textId="77777777" w:rsidR="003D0FB5" w:rsidRPr="003D0FB5" w:rsidRDefault="003D0FB5" w:rsidP="003D0FB5">
            <w:pPr>
              <w:spacing w:after="0"/>
              <w:rPr>
                <w:rFonts w:ascii="Times New Roman" w:eastAsia="Times New Roman" w:hAnsi="Times New Roman" w:cs="Times New Roman"/>
                <w:sz w:val="28"/>
                <w:szCs w:val="24"/>
              </w:rPr>
            </w:pPr>
          </w:p>
          <w:p w14:paraId="45D4FF80" w14:textId="77777777" w:rsidR="003D0FB5" w:rsidRPr="003D0FB5" w:rsidRDefault="003D0FB5" w:rsidP="003D0FB5">
            <w:pPr>
              <w:spacing w:after="0"/>
              <w:rPr>
                <w:rFonts w:ascii="Times New Roman" w:eastAsia="Times New Roman" w:hAnsi="Times New Roman" w:cs="Times New Roman"/>
                <w:sz w:val="28"/>
                <w:szCs w:val="24"/>
              </w:rPr>
            </w:pPr>
          </w:p>
          <w:p w14:paraId="175AB30F" w14:textId="77777777" w:rsidR="003D0FB5" w:rsidRPr="003D0FB5" w:rsidRDefault="003D0FB5" w:rsidP="003D0FB5">
            <w:pPr>
              <w:spacing w:after="0"/>
              <w:rPr>
                <w:rFonts w:ascii="Times New Roman" w:eastAsia="Times New Roman" w:hAnsi="Times New Roman" w:cs="Times New Roman"/>
                <w:color w:val="FF0000"/>
                <w:sz w:val="28"/>
                <w:szCs w:val="28"/>
              </w:rPr>
            </w:pPr>
            <w:r w:rsidRPr="003D0FB5">
              <w:rPr>
                <w:rFonts w:ascii="Calibri" w:eastAsia="Times New Roman" w:hAnsi="Calibri" w:cs="Times New Roman"/>
                <w:color w:val="000000"/>
                <w:sz w:val="24"/>
                <w:szCs w:val="24"/>
                <w:shd w:val="clear" w:color="auto" w:fill="FFFFFF"/>
              </w:rPr>
              <w:t> </w:t>
            </w:r>
            <w:r w:rsidRPr="003D0FB5">
              <w:rPr>
                <w:rFonts w:ascii="Times New Roman" w:eastAsia="Times New Roman" w:hAnsi="Times New Roman" w:cs="Times New Roman"/>
                <w:color w:val="000000"/>
                <w:sz w:val="28"/>
                <w:szCs w:val="28"/>
                <w:shd w:val="clear" w:color="auto" w:fill="FFFFFF"/>
              </w:rPr>
              <w:t>Harmful Algal Bloom Update</w:t>
            </w:r>
          </w:p>
          <w:p w14:paraId="0D940CF6" w14:textId="77777777" w:rsidR="003D0FB5" w:rsidRPr="003D0FB5" w:rsidRDefault="003D0FB5" w:rsidP="003D0FB5">
            <w:pPr>
              <w:spacing w:after="0"/>
              <w:rPr>
                <w:rFonts w:ascii="Times New Roman" w:eastAsia="Times New Roman" w:hAnsi="Times New Roman" w:cs="Times New Roman"/>
                <w:color w:val="FF0000"/>
                <w:sz w:val="28"/>
                <w:szCs w:val="24"/>
              </w:rPr>
            </w:pPr>
          </w:p>
          <w:p w14:paraId="03C1E9ED" w14:textId="77777777" w:rsidR="003D0FB5" w:rsidRPr="003D0FB5" w:rsidRDefault="003D0FB5" w:rsidP="003D0FB5">
            <w:pPr>
              <w:spacing w:after="0"/>
              <w:rPr>
                <w:rFonts w:ascii="Times New Roman" w:eastAsia="Times New Roman" w:hAnsi="Times New Roman" w:cs="Times New Roman"/>
                <w:color w:val="FF0000"/>
                <w:sz w:val="28"/>
                <w:szCs w:val="24"/>
              </w:rPr>
            </w:pPr>
          </w:p>
          <w:p w14:paraId="4137D12F" w14:textId="77777777" w:rsidR="003D0FB5" w:rsidRPr="003D0FB5" w:rsidRDefault="003D0FB5" w:rsidP="003D0FB5">
            <w:pPr>
              <w:spacing w:after="0"/>
              <w:rPr>
                <w:rFonts w:ascii="Times New Roman" w:eastAsia="Times New Roman" w:hAnsi="Times New Roman" w:cs="Times New Roman"/>
                <w:sz w:val="28"/>
                <w:szCs w:val="24"/>
              </w:rPr>
            </w:pPr>
            <w:r w:rsidRPr="003D0FB5">
              <w:rPr>
                <w:rFonts w:ascii="Times New Roman" w:eastAsia="Times New Roman" w:hAnsi="Times New Roman" w:cs="Times New Roman"/>
                <w:sz w:val="28"/>
                <w:szCs w:val="24"/>
              </w:rPr>
              <w:t xml:space="preserve"> </w:t>
            </w:r>
          </w:p>
          <w:p w14:paraId="1560D8BC" w14:textId="77777777" w:rsidR="003D0FB5" w:rsidRPr="003D0FB5" w:rsidRDefault="003D0FB5" w:rsidP="003D0FB5">
            <w:pPr>
              <w:spacing w:after="0"/>
              <w:rPr>
                <w:rFonts w:ascii="Times New Roman" w:eastAsia="Times New Roman" w:hAnsi="Times New Roman" w:cs="Times New Roman"/>
                <w:sz w:val="28"/>
                <w:szCs w:val="28"/>
              </w:rPr>
            </w:pPr>
            <w:r w:rsidRPr="003D0FB5">
              <w:rPr>
                <w:rFonts w:ascii="Times New Roman" w:eastAsia="Times New Roman" w:hAnsi="Times New Roman" w:cs="Times New Roman"/>
                <w:color w:val="000000"/>
                <w:sz w:val="28"/>
                <w:szCs w:val="28"/>
                <w:shd w:val="clear" w:color="auto" w:fill="FFFFFF"/>
              </w:rPr>
              <w:t>Modernization of Shellfish Program Management in Connecticut"</w:t>
            </w:r>
          </w:p>
        </w:tc>
      </w:tr>
      <w:tr w:rsidR="003D0FB5" w:rsidRPr="003D0FB5" w14:paraId="158ECAFF" w14:textId="77777777" w:rsidTr="003D0FB5">
        <w:trPr>
          <w:trHeight w:val="97"/>
          <w:jc w:val="center"/>
        </w:trPr>
        <w:tc>
          <w:tcPr>
            <w:tcW w:w="1894" w:type="dxa"/>
          </w:tcPr>
          <w:p w14:paraId="7C70C3A6" w14:textId="77777777" w:rsidR="003D0FB5" w:rsidRPr="003D0FB5" w:rsidRDefault="003D0FB5" w:rsidP="003D0FB5">
            <w:pPr>
              <w:spacing w:after="0"/>
              <w:jc w:val="center"/>
              <w:rPr>
                <w:rFonts w:ascii="Times New Roman" w:eastAsia="Times New Roman" w:hAnsi="Times New Roman" w:cs="Times New Roman"/>
                <w:sz w:val="24"/>
                <w:szCs w:val="24"/>
              </w:rPr>
            </w:pPr>
          </w:p>
        </w:tc>
        <w:tc>
          <w:tcPr>
            <w:tcW w:w="3821" w:type="dxa"/>
          </w:tcPr>
          <w:p w14:paraId="0D0EA7A0" w14:textId="77777777" w:rsidR="003D0FB5" w:rsidRPr="003D0FB5" w:rsidRDefault="003D0FB5" w:rsidP="003D0FB5">
            <w:pPr>
              <w:spacing w:after="0"/>
              <w:rPr>
                <w:rFonts w:ascii="Times New Roman" w:eastAsia="Times New Roman" w:hAnsi="Times New Roman" w:cs="Times New Roman"/>
                <w:sz w:val="24"/>
                <w:szCs w:val="24"/>
              </w:rPr>
            </w:pPr>
          </w:p>
        </w:tc>
        <w:tc>
          <w:tcPr>
            <w:tcW w:w="3266" w:type="dxa"/>
          </w:tcPr>
          <w:p w14:paraId="06416365" w14:textId="77777777" w:rsidR="003D0FB5" w:rsidRPr="003D0FB5" w:rsidRDefault="003D0FB5" w:rsidP="003D0FB5">
            <w:pPr>
              <w:spacing w:after="0"/>
              <w:rPr>
                <w:rFonts w:ascii="Times New Roman" w:eastAsia="Times New Roman" w:hAnsi="Times New Roman" w:cs="Times New Roman"/>
                <w:sz w:val="24"/>
                <w:szCs w:val="24"/>
              </w:rPr>
            </w:pPr>
          </w:p>
        </w:tc>
      </w:tr>
      <w:tr w:rsidR="003D0FB5" w:rsidRPr="003D0FB5" w14:paraId="37753CF7" w14:textId="77777777" w:rsidTr="003D0FB5">
        <w:trPr>
          <w:trHeight w:val="273"/>
          <w:jc w:val="center"/>
        </w:trPr>
        <w:tc>
          <w:tcPr>
            <w:tcW w:w="1894" w:type="dxa"/>
          </w:tcPr>
          <w:p w14:paraId="220E600C" w14:textId="77777777" w:rsidR="003D0FB5" w:rsidRPr="003D0FB5" w:rsidRDefault="003D0FB5" w:rsidP="003D0FB5">
            <w:pPr>
              <w:spacing w:after="0"/>
              <w:rPr>
                <w:rFonts w:ascii="Times New Roman" w:eastAsia="Times New Roman" w:hAnsi="Times New Roman" w:cs="Times New Roman"/>
                <w:sz w:val="28"/>
                <w:szCs w:val="24"/>
              </w:rPr>
            </w:pPr>
            <w:r w:rsidRPr="003D0FB5">
              <w:rPr>
                <w:rFonts w:ascii="Times New Roman" w:eastAsia="Times New Roman" w:hAnsi="Times New Roman" w:cs="Times New Roman"/>
                <w:sz w:val="28"/>
                <w:szCs w:val="24"/>
              </w:rPr>
              <w:t>3:00 - 3:30</w:t>
            </w:r>
          </w:p>
        </w:tc>
        <w:tc>
          <w:tcPr>
            <w:tcW w:w="3821" w:type="dxa"/>
          </w:tcPr>
          <w:p w14:paraId="1C8763CF" w14:textId="77777777" w:rsidR="003D0FB5" w:rsidRPr="003D0FB5" w:rsidRDefault="003D0FB5" w:rsidP="003D0FB5">
            <w:pPr>
              <w:spacing w:after="0"/>
              <w:rPr>
                <w:rFonts w:ascii="Times New Roman" w:eastAsia="Times New Roman" w:hAnsi="Times New Roman" w:cs="Times New Roman"/>
                <w:sz w:val="28"/>
                <w:szCs w:val="24"/>
              </w:rPr>
            </w:pPr>
            <w:r w:rsidRPr="003D0FB5">
              <w:rPr>
                <w:rFonts w:ascii="Times New Roman" w:eastAsia="Times New Roman" w:hAnsi="Times New Roman" w:cs="Times New Roman"/>
                <w:color w:val="212121"/>
                <w:sz w:val="28"/>
                <w:szCs w:val="28"/>
                <w:shd w:val="clear" w:color="auto" w:fill="FFFFFF"/>
              </w:rPr>
              <w:t>Michael A. Pascucilla</w:t>
            </w:r>
            <w:r w:rsidRPr="003D0FB5">
              <w:rPr>
                <w:rFonts w:ascii="Times New Roman" w:eastAsia="Times New Roman" w:hAnsi="Times New Roman" w:cs="Times New Roman"/>
                <w:sz w:val="28"/>
                <w:szCs w:val="24"/>
              </w:rPr>
              <w:t xml:space="preserve">  &amp; Sarah Esenther;  East Shore HD &amp; Yale University</w:t>
            </w:r>
          </w:p>
          <w:p w14:paraId="110CBF90" w14:textId="77777777" w:rsidR="003D0FB5" w:rsidRPr="003D0FB5" w:rsidRDefault="003D0FB5" w:rsidP="003D0FB5">
            <w:pPr>
              <w:spacing w:after="0"/>
              <w:rPr>
                <w:rFonts w:ascii="Times New Roman" w:eastAsia="Times New Roman" w:hAnsi="Times New Roman" w:cs="Times New Roman"/>
                <w:sz w:val="28"/>
                <w:szCs w:val="24"/>
              </w:rPr>
            </w:pPr>
          </w:p>
        </w:tc>
        <w:tc>
          <w:tcPr>
            <w:tcW w:w="3266" w:type="dxa"/>
          </w:tcPr>
          <w:p w14:paraId="311DB61B" w14:textId="77777777" w:rsidR="003D0FB5" w:rsidRPr="003D0FB5" w:rsidRDefault="003D0FB5" w:rsidP="003D0FB5">
            <w:pPr>
              <w:spacing w:after="0"/>
              <w:rPr>
                <w:rFonts w:ascii="Times New Roman" w:eastAsia="Times New Roman" w:hAnsi="Times New Roman" w:cs="Times New Roman"/>
                <w:sz w:val="28"/>
                <w:szCs w:val="24"/>
              </w:rPr>
            </w:pPr>
            <w:r w:rsidRPr="003D0FB5">
              <w:rPr>
                <w:rFonts w:ascii="Times New Roman" w:eastAsia="Times New Roman" w:hAnsi="Times New Roman" w:cs="Times New Roman"/>
                <w:sz w:val="28"/>
                <w:szCs w:val="24"/>
              </w:rPr>
              <w:t>Preemptive Closures</w:t>
            </w:r>
          </w:p>
          <w:p w14:paraId="5BDFE586" w14:textId="77777777" w:rsidR="003D0FB5" w:rsidRPr="003D0FB5" w:rsidRDefault="003D0FB5" w:rsidP="003D0FB5">
            <w:pPr>
              <w:spacing w:after="0"/>
              <w:rPr>
                <w:rFonts w:ascii="Times New Roman" w:eastAsia="Times New Roman" w:hAnsi="Times New Roman" w:cs="Times New Roman"/>
                <w:sz w:val="28"/>
                <w:szCs w:val="24"/>
              </w:rPr>
            </w:pPr>
            <w:r w:rsidRPr="003D0FB5">
              <w:rPr>
                <w:rFonts w:ascii="Times New Roman" w:eastAsia="Times New Roman" w:hAnsi="Times New Roman" w:cs="Times New Roman"/>
                <w:sz w:val="28"/>
                <w:szCs w:val="24"/>
              </w:rPr>
              <w:t xml:space="preserve"> </w:t>
            </w:r>
          </w:p>
        </w:tc>
      </w:tr>
    </w:tbl>
    <w:p w14:paraId="1F295956" w14:textId="27B0B02A" w:rsidR="00EE154A" w:rsidRPr="00141A6B" w:rsidRDefault="00EE154A" w:rsidP="005B2F6E">
      <w:pPr>
        <w:tabs>
          <w:tab w:val="right" w:pos="1890"/>
          <w:tab w:val="left" w:pos="2970"/>
          <w:tab w:val="left" w:pos="7200"/>
          <w:tab w:val="left" w:pos="7380"/>
        </w:tabs>
        <w:spacing w:after="0"/>
        <w:ind w:left="810"/>
        <w:rPr>
          <w:rFonts w:ascii="Times New Roman" w:eastAsia="Times New Roman" w:hAnsi="Times New Roman" w:cs="Times New Roman"/>
          <w:sz w:val="24"/>
          <w:szCs w:val="24"/>
        </w:rPr>
        <w:sectPr w:rsidR="00EE154A" w:rsidRPr="00141A6B" w:rsidSect="002A0D19">
          <w:footerReference w:type="default" r:id="rId20"/>
          <w:pgSz w:w="12240" w:h="15840"/>
          <w:pgMar w:top="1440" w:right="1440" w:bottom="1440" w:left="1440" w:header="720" w:footer="720" w:gutter="0"/>
          <w:cols w:space="720"/>
          <w:titlePg/>
          <w:docGrid w:linePitch="360"/>
        </w:sectPr>
      </w:pPr>
    </w:p>
    <w:p w14:paraId="10550858" w14:textId="77777777" w:rsidR="00BE6A9D" w:rsidRDefault="00BE6A9D" w:rsidP="00BE6A9D">
      <w:pPr>
        <w:tabs>
          <w:tab w:val="right" w:pos="1890"/>
          <w:tab w:val="left" w:pos="2970"/>
          <w:tab w:val="left" w:pos="7200"/>
          <w:tab w:val="left" w:pos="7380"/>
        </w:tabs>
        <w:spacing w:after="0"/>
        <w:ind w:left="810"/>
        <w:rPr>
          <w:rFonts w:ascii="Times New Roman" w:eastAsia="Times New Roman" w:hAnsi="Times New Roman" w:cs="Times New Roman"/>
          <w:sz w:val="24"/>
          <w:szCs w:val="24"/>
        </w:rPr>
      </w:pPr>
    </w:p>
    <w:p w14:paraId="178126E0" w14:textId="0C4120C3" w:rsidR="00923A7C" w:rsidRDefault="006644B3" w:rsidP="005015A4">
      <w:pPr>
        <w:pStyle w:val="Heading2"/>
        <w:rPr>
          <w:rFonts w:ascii="Times New Roman" w:eastAsia="Times New Roman" w:hAnsi="Times New Roman" w:cs="Times New Roman"/>
          <w:sz w:val="24"/>
          <w:szCs w:val="24"/>
        </w:rPr>
      </w:pPr>
      <w:bookmarkStart w:id="43" w:name="_Toc68010830"/>
      <w:r>
        <w:rPr>
          <w:rFonts w:eastAsia="Times New Roman"/>
        </w:rPr>
        <w:t>Appendix B:</w:t>
      </w:r>
      <w:r w:rsidR="001F080F" w:rsidRPr="00BE6A9D">
        <w:rPr>
          <w:rFonts w:ascii="Times New Roman" w:eastAsia="Times New Roman" w:hAnsi="Times New Roman" w:cs="Times New Roman"/>
          <w:sz w:val="24"/>
          <w:szCs w:val="24"/>
        </w:rPr>
        <w:t xml:space="preserve"> </w:t>
      </w:r>
      <w:r w:rsidR="005015A4">
        <w:rPr>
          <w:rFonts w:ascii="Times New Roman" w:eastAsia="Times New Roman" w:hAnsi="Times New Roman" w:cs="Times New Roman"/>
          <w:sz w:val="24"/>
          <w:szCs w:val="24"/>
        </w:rPr>
        <w:t>Eight</w:t>
      </w:r>
      <w:r w:rsidR="00330A79">
        <w:rPr>
          <w:rFonts w:ascii="Times New Roman" w:eastAsia="Times New Roman" w:hAnsi="Times New Roman" w:cs="Times New Roman"/>
          <w:sz w:val="24"/>
          <w:szCs w:val="24"/>
        </w:rPr>
        <w:t>een</w:t>
      </w:r>
      <w:r w:rsidR="005015A4">
        <w:rPr>
          <w:rFonts w:ascii="Times New Roman" w:eastAsia="Times New Roman" w:hAnsi="Times New Roman" w:cs="Times New Roman"/>
          <w:sz w:val="24"/>
          <w:szCs w:val="24"/>
        </w:rPr>
        <w:t>-</w:t>
      </w:r>
      <w:r w:rsidR="001F080F">
        <w:rPr>
          <w:rFonts w:ascii="Times New Roman" w:eastAsia="Times New Roman" w:hAnsi="Times New Roman" w:cs="Times New Roman"/>
          <w:sz w:val="24"/>
          <w:szCs w:val="24"/>
        </w:rPr>
        <w:t>year summary data</w:t>
      </w:r>
      <w:r w:rsidR="008F0C9B">
        <w:rPr>
          <w:rFonts w:ascii="Times New Roman" w:eastAsia="Times New Roman" w:hAnsi="Times New Roman" w:cs="Times New Roman"/>
          <w:sz w:val="24"/>
          <w:szCs w:val="24"/>
        </w:rPr>
        <w:t>.</w:t>
      </w:r>
      <w:bookmarkEnd w:id="43"/>
    </w:p>
    <w:p w14:paraId="7CCF28C9" w14:textId="77777777" w:rsidR="005015A4" w:rsidRPr="005015A4" w:rsidRDefault="005015A4" w:rsidP="005015A4"/>
    <w:tbl>
      <w:tblPr>
        <w:tblW w:w="12940" w:type="dxa"/>
        <w:tblLook w:val="04A0" w:firstRow="1" w:lastRow="0" w:firstColumn="1" w:lastColumn="0" w:noHBand="0" w:noVBand="1"/>
      </w:tblPr>
      <w:tblGrid>
        <w:gridCol w:w="3048"/>
        <w:gridCol w:w="736"/>
        <w:gridCol w:w="647"/>
        <w:gridCol w:w="528"/>
        <w:gridCol w:w="533"/>
        <w:gridCol w:w="532"/>
        <w:gridCol w:w="532"/>
        <w:gridCol w:w="532"/>
        <w:gridCol w:w="532"/>
        <w:gridCol w:w="532"/>
        <w:gridCol w:w="532"/>
        <w:gridCol w:w="532"/>
        <w:gridCol w:w="532"/>
        <w:gridCol w:w="532"/>
        <w:gridCol w:w="532"/>
        <w:gridCol w:w="532"/>
        <w:gridCol w:w="532"/>
        <w:gridCol w:w="532"/>
        <w:gridCol w:w="532"/>
      </w:tblGrid>
      <w:tr w:rsidR="009B2C9C" w:rsidRPr="009B2C9C" w14:paraId="4F5A0724" w14:textId="77777777" w:rsidTr="009B2C9C">
        <w:trPr>
          <w:trHeight w:val="315"/>
        </w:trPr>
        <w:tc>
          <w:tcPr>
            <w:tcW w:w="3050" w:type="dxa"/>
            <w:tcBorders>
              <w:top w:val="single" w:sz="8" w:space="0" w:color="999999"/>
              <w:left w:val="single" w:sz="8" w:space="0" w:color="999999"/>
              <w:bottom w:val="single" w:sz="8" w:space="0" w:color="999999"/>
              <w:right w:val="single" w:sz="8" w:space="0" w:color="999999"/>
            </w:tcBorders>
            <w:shd w:val="clear" w:color="auto" w:fill="auto"/>
            <w:noWrap/>
            <w:vAlign w:val="center"/>
            <w:hideMark/>
          </w:tcPr>
          <w:p w14:paraId="47C05483" w14:textId="77777777" w:rsidR="009B2C9C" w:rsidRPr="009B2C9C" w:rsidRDefault="009B2C9C" w:rsidP="009B2C9C">
            <w:pPr>
              <w:spacing w:after="0"/>
              <w:jc w:val="center"/>
              <w:rPr>
                <w:rFonts w:ascii="Arial" w:eastAsia="Times New Roman" w:hAnsi="Arial" w:cs="Arial"/>
                <w:b/>
                <w:bCs/>
                <w:color w:val="000000"/>
                <w:sz w:val="20"/>
                <w:szCs w:val="20"/>
              </w:rPr>
            </w:pPr>
            <w:r w:rsidRPr="009B2C9C">
              <w:rPr>
                <w:rFonts w:ascii="Arial" w:eastAsia="Times New Roman" w:hAnsi="Arial" w:cs="Arial"/>
                <w:b/>
                <w:bCs/>
                <w:color w:val="000000"/>
                <w:sz w:val="20"/>
                <w:szCs w:val="20"/>
              </w:rPr>
              <w:t>YEAR</w:t>
            </w:r>
          </w:p>
        </w:tc>
        <w:tc>
          <w:tcPr>
            <w:tcW w:w="737" w:type="dxa"/>
            <w:tcBorders>
              <w:top w:val="single" w:sz="8" w:space="0" w:color="999999"/>
              <w:left w:val="nil"/>
              <w:bottom w:val="single" w:sz="8" w:space="0" w:color="999999"/>
              <w:right w:val="single" w:sz="8" w:space="0" w:color="999999"/>
            </w:tcBorders>
            <w:shd w:val="clear" w:color="auto" w:fill="auto"/>
            <w:noWrap/>
            <w:vAlign w:val="bottom"/>
            <w:hideMark/>
          </w:tcPr>
          <w:p w14:paraId="3876FED5" w14:textId="77777777" w:rsidR="009B2C9C" w:rsidRPr="009B2C9C" w:rsidRDefault="009B2C9C" w:rsidP="009B2C9C">
            <w:pPr>
              <w:spacing w:after="0"/>
              <w:rPr>
                <w:rFonts w:ascii="Calibri" w:eastAsia="Times New Roman" w:hAnsi="Calibri" w:cs="Calibri"/>
                <w:b/>
                <w:bCs/>
                <w:color w:val="000000"/>
              </w:rPr>
            </w:pPr>
            <w:r w:rsidRPr="009B2C9C">
              <w:rPr>
                <w:rFonts w:ascii="Calibri" w:eastAsia="Times New Roman" w:hAnsi="Calibri" w:cs="Calibri"/>
                <w:b/>
                <w:bCs/>
                <w:color w:val="000000"/>
              </w:rPr>
              <w:t>'03</w:t>
            </w:r>
          </w:p>
        </w:tc>
        <w:tc>
          <w:tcPr>
            <w:tcW w:w="648" w:type="dxa"/>
            <w:tcBorders>
              <w:top w:val="single" w:sz="8" w:space="0" w:color="999999"/>
              <w:left w:val="nil"/>
              <w:bottom w:val="single" w:sz="8" w:space="0" w:color="999999"/>
              <w:right w:val="single" w:sz="8" w:space="0" w:color="999999"/>
            </w:tcBorders>
            <w:shd w:val="clear" w:color="auto" w:fill="auto"/>
            <w:noWrap/>
            <w:vAlign w:val="bottom"/>
            <w:hideMark/>
          </w:tcPr>
          <w:p w14:paraId="481AF1AB" w14:textId="77777777" w:rsidR="009B2C9C" w:rsidRPr="009B2C9C" w:rsidRDefault="009B2C9C" w:rsidP="009B2C9C">
            <w:pPr>
              <w:spacing w:after="0"/>
              <w:rPr>
                <w:rFonts w:ascii="Calibri" w:eastAsia="Times New Roman" w:hAnsi="Calibri" w:cs="Calibri"/>
                <w:b/>
                <w:bCs/>
                <w:color w:val="000000"/>
              </w:rPr>
            </w:pPr>
            <w:r w:rsidRPr="009B2C9C">
              <w:rPr>
                <w:rFonts w:ascii="Calibri" w:eastAsia="Times New Roman" w:hAnsi="Calibri" w:cs="Calibri"/>
                <w:b/>
                <w:bCs/>
                <w:color w:val="000000"/>
              </w:rPr>
              <w:t>'04</w:t>
            </w:r>
          </w:p>
        </w:tc>
        <w:tc>
          <w:tcPr>
            <w:tcW w:w="524" w:type="dxa"/>
            <w:tcBorders>
              <w:top w:val="single" w:sz="8" w:space="0" w:color="999999"/>
              <w:left w:val="nil"/>
              <w:bottom w:val="single" w:sz="8" w:space="0" w:color="999999"/>
              <w:right w:val="single" w:sz="8" w:space="0" w:color="999999"/>
            </w:tcBorders>
            <w:shd w:val="clear" w:color="auto" w:fill="auto"/>
            <w:noWrap/>
            <w:vAlign w:val="bottom"/>
            <w:hideMark/>
          </w:tcPr>
          <w:p w14:paraId="4CB6011E" w14:textId="77777777" w:rsidR="009B2C9C" w:rsidRPr="009B2C9C" w:rsidRDefault="009B2C9C" w:rsidP="009B2C9C">
            <w:pPr>
              <w:spacing w:after="0"/>
              <w:rPr>
                <w:rFonts w:ascii="Calibri" w:eastAsia="Times New Roman" w:hAnsi="Calibri" w:cs="Calibri"/>
                <w:b/>
                <w:bCs/>
                <w:color w:val="000000"/>
              </w:rPr>
            </w:pPr>
            <w:r w:rsidRPr="009B2C9C">
              <w:rPr>
                <w:rFonts w:ascii="Calibri" w:eastAsia="Times New Roman" w:hAnsi="Calibri" w:cs="Calibri"/>
                <w:b/>
                <w:bCs/>
                <w:color w:val="000000"/>
              </w:rPr>
              <w:t>'05</w:t>
            </w:r>
          </w:p>
        </w:tc>
        <w:tc>
          <w:tcPr>
            <w:tcW w:w="533" w:type="dxa"/>
            <w:tcBorders>
              <w:top w:val="single" w:sz="8" w:space="0" w:color="999999"/>
              <w:left w:val="nil"/>
              <w:bottom w:val="single" w:sz="8" w:space="0" w:color="999999"/>
              <w:right w:val="single" w:sz="8" w:space="0" w:color="999999"/>
            </w:tcBorders>
            <w:shd w:val="clear" w:color="auto" w:fill="auto"/>
            <w:noWrap/>
            <w:vAlign w:val="bottom"/>
            <w:hideMark/>
          </w:tcPr>
          <w:p w14:paraId="7D55A71F" w14:textId="77777777" w:rsidR="009B2C9C" w:rsidRPr="009B2C9C" w:rsidRDefault="009B2C9C" w:rsidP="009B2C9C">
            <w:pPr>
              <w:spacing w:after="0"/>
              <w:rPr>
                <w:rFonts w:ascii="Calibri" w:eastAsia="Times New Roman" w:hAnsi="Calibri" w:cs="Calibri"/>
                <w:b/>
                <w:bCs/>
                <w:color w:val="000000"/>
              </w:rPr>
            </w:pPr>
            <w:r w:rsidRPr="009B2C9C">
              <w:rPr>
                <w:rFonts w:ascii="Calibri" w:eastAsia="Times New Roman" w:hAnsi="Calibri" w:cs="Calibri"/>
                <w:b/>
                <w:bCs/>
                <w:color w:val="000000"/>
              </w:rPr>
              <w:t>'06</w:t>
            </w:r>
          </w:p>
        </w:tc>
        <w:tc>
          <w:tcPr>
            <w:tcW w:w="532" w:type="dxa"/>
            <w:tcBorders>
              <w:top w:val="single" w:sz="8" w:space="0" w:color="999999"/>
              <w:left w:val="nil"/>
              <w:bottom w:val="single" w:sz="8" w:space="0" w:color="999999"/>
              <w:right w:val="single" w:sz="8" w:space="0" w:color="999999"/>
            </w:tcBorders>
            <w:shd w:val="clear" w:color="auto" w:fill="auto"/>
            <w:noWrap/>
            <w:vAlign w:val="bottom"/>
            <w:hideMark/>
          </w:tcPr>
          <w:p w14:paraId="59F95E8D" w14:textId="77777777" w:rsidR="009B2C9C" w:rsidRPr="009B2C9C" w:rsidRDefault="009B2C9C" w:rsidP="009B2C9C">
            <w:pPr>
              <w:spacing w:after="0"/>
              <w:rPr>
                <w:rFonts w:ascii="Calibri" w:eastAsia="Times New Roman" w:hAnsi="Calibri" w:cs="Calibri"/>
                <w:b/>
                <w:bCs/>
                <w:color w:val="000000"/>
              </w:rPr>
            </w:pPr>
            <w:r w:rsidRPr="009B2C9C">
              <w:rPr>
                <w:rFonts w:ascii="Calibri" w:eastAsia="Times New Roman" w:hAnsi="Calibri" w:cs="Calibri"/>
                <w:b/>
                <w:bCs/>
                <w:color w:val="000000"/>
              </w:rPr>
              <w:t>'07</w:t>
            </w:r>
          </w:p>
        </w:tc>
        <w:tc>
          <w:tcPr>
            <w:tcW w:w="532" w:type="dxa"/>
            <w:tcBorders>
              <w:top w:val="single" w:sz="8" w:space="0" w:color="999999"/>
              <w:left w:val="nil"/>
              <w:bottom w:val="single" w:sz="8" w:space="0" w:color="999999"/>
              <w:right w:val="single" w:sz="8" w:space="0" w:color="999999"/>
            </w:tcBorders>
            <w:shd w:val="clear" w:color="auto" w:fill="auto"/>
            <w:noWrap/>
            <w:vAlign w:val="bottom"/>
            <w:hideMark/>
          </w:tcPr>
          <w:p w14:paraId="4EAD1EAA" w14:textId="77777777" w:rsidR="009B2C9C" w:rsidRPr="009B2C9C" w:rsidRDefault="009B2C9C" w:rsidP="009B2C9C">
            <w:pPr>
              <w:spacing w:after="0"/>
              <w:rPr>
                <w:rFonts w:ascii="Calibri" w:eastAsia="Times New Roman" w:hAnsi="Calibri" w:cs="Calibri"/>
                <w:b/>
                <w:bCs/>
                <w:color w:val="000000"/>
              </w:rPr>
            </w:pPr>
            <w:r w:rsidRPr="009B2C9C">
              <w:rPr>
                <w:rFonts w:ascii="Calibri" w:eastAsia="Times New Roman" w:hAnsi="Calibri" w:cs="Calibri"/>
                <w:b/>
                <w:bCs/>
                <w:color w:val="000000"/>
              </w:rPr>
              <w:t>'08</w:t>
            </w:r>
          </w:p>
        </w:tc>
        <w:tc>
          <w:tcPr>
            <w:tcW w:w="532" w:type="dxa"/>
            <w:tcBorders>
              <w:top w:val="single" w:sz="8" w:space="0" w:color="999999"/>
              <w:left w:val="nil"/>
              <w:bottom w:val="single" w:sz="8" w:space="0" w:color="999999"/>
              <w:right w:val="single" w:sz="8" w:space="0" w:color="999999"/>
            </w:tcBorders>
            <w:shd w:val="clear" w:color="auto" w:fill="auto"/>
            <w:noWrap/>
            <w:vAlign w:val="bottom"/>
            <w:hideMark/>
          </w:tcPr>
          <w:p w14:paraId="627E389F" w14:textId="77777777" w:rsidR="009B2C9C" w:rsidRPr="009B2C9C" w:rsidRDefault="009B2C9C" w:rsidP="009B2C9C">
            <w:pPr>
              <w:spacing w:after="0"/>
              <w:rPr>
                <w:rFonts w:ascii="Calibri" w:eastAsia="Times New Roman" w:hAnsi="Calibri" w:cs="Calibri"/>
                <w:b/>
                <w:bCs/>
                <w:color w:val="000000"/>
              </w:rPr>
            </w:pPr>
            <w:r w:rsidRPr="009B2C9C">
              <w:rPr>
                <w:rFonts w:ascii="Calibri" w:eastAsia="Times New Roman" w:hAnsi="Calibri" w:cs="Calibri"/>
                <w:b/>
                <w:bCs/>
                <w:color w:val="000000"/>
              </w:rPr>
              <w:t>'09</w:t>
            </w:r>
          </w:p>
        </w:tc>
        <w:tc>
          <w:tcPr>
            <w:tcW w:w="532" w:type="dxa"/>
            <w:tcBorders>
              <w:top w:val="single" w:sz="8" w:space="0" w:color="999999"/>
              <w:left w:val="nil"/>
              <w:bottom w:val="single" w:sz="8" w:space="0" w:color="999999"/>
              <w:right w:val="single" w:sz="8" w:space="0" w:color="999999"/>
            </w:tcBorders>
            <w:shd w:val="clear" w:color="auto" w:fill="auto"/>
            <w:noWrap/>
            <w:vAlign w:val="bottom"/>
            <w:hideMark/>
          </w:tcPr>
          <w:p w14:paraId="1F4F15F0" w14:textId="77777777" w:rsidR="009B2C9C" w:rsidRPr="009B2C9C" w:rsidRDefault="009B2C9C" w:rsidP="009B2C9C">
            <w:pPr>
              <w:spacing w:after="0"/>
              <w:rPr>
                <w:rFonts w:ascii="Calibri" w:eastAsia="Times New Roman" w:hAnsi="Calibri" w:cs="Calibri"/>
                <w:b/>
                <w:bCs/>
                <w:color w:val="000000"/>
              </w:rPr>
            </w:pPr>
            <w:r w:rsidRPr="009B2C9C">
              <w:rPr>
                <w:rFonts w:ascii="Calibri" w:eastAsia="Times New Roman" w:hAnsi="Calibri" w:cs="Calibri"/>
                <w:b/>
                <w:bCs/>
                <w:color w:val="000000"/>
              </w:rPr>
              <w:t>'10</w:t>
            </w:r>
          </w:p>
        </w:tc>
        <w:tc>
          <w:tcPr>
            <w:tcW w:w="532" w:type="dxa"/>
            <w:tcBorders>
              <w:top w:val="single" w:sz="8" w:space="0" w:color="999999"/>
              <w:left w:val="nil"/>
              <w:bottom w:val="single" w:sz="8" w:space="0" w:color="999999"/>
              <w:right w:val="single" w:sz="8" w:space="0" w:color="999999"/>
            </w:tcBorders>
            <w:shd w:val="clear" w:color="auto" w:fill="auto"/>
            <w:noWrap/>
            <w:vAlign w:val="bottom"/>
            <w:hideMark/>
          </w:tcPr>
          <w:p w14:paraId="38095A6D" w14:textId="77777777" w:rsidR="009B2C9C" w:rsidRPr="009B2C9C" w:rsidRDefault="009B2C9C" w:rsidP="009B2C9C">
            <w:pPr>
              <w:spacing w:after="0"/>
              <w:rPr>
                <w:rFonts w:ascii="Calibri" w:eastAsia="Times New Roman" w:hAnsi="Calibri" w:cs="Calibri"/>
                <w:b/>
                <w:bCs/>
                <w:color w:val="000000"/>
              </w:rPr>
            </w:pPr>
            <w:r w:rsidRPr="009B2C9C">
              <w:rPr>
                <w:rFonts w:ascii="Calibri" w:eastAsia="Times New Roman" w:hAnsi="Calibri" w:cs="Calibri"/>
                <w:b/>
                <w:bCs/>
                <w:color w:val="000000"/>
              </w:rPr>
              <w:t>'11</w:t>
            </w:r>
          </w:p>
        </w:tc>
        <w:tc>
          <w:tcPr>
            <w:tcW w:w="532" w:type="dxa"/>
            <w:tcBorders>
              <w:top w:val="single" w:sz="8" w:space="0" w:color="999999"/>
              <w:left w:val="nil"/>
              <w:bottom w:val="single" w:sz="8" w:space="0" w:color="999999"/>
              <w:right w:val="single" w:sz="8" w:space="0" w:color="999999"/>
            </w:tcBorders>
            <w:shd w:val="clear" w:color="auto" w:fill="auto"/>
            <w:noWrap/>
            <w:vAlign w:val="bottom"/>
            <w:hideMark/>
          </w:tcPr>
          <w:p w14:paraId="59DED0F4" w14:textId="77777777" w:rsidR="009B2C9C" w:rsidRPr="009B2C9C" w:rsidRDefault="009B2C9C" w:rsidP="009B2C9C">
            <w:pPr>
              <w:spacing w:after="0"/>
              <w:rPr>
                <w:rFonts w:ascii="Calibri" w:eastAsia="Times New Roman" w:hAnsi="Calibri" w:cs="Calibri"/>
                <w:b/>
                <w:bCs/>
                <w:color w:val="000000"/>
              </w:rPr>
            </w:pPr>
            <w:r w:rsidRPr="009B2C9C">
              <w:rPr>
                <w:rFonts w:ascii="Calibri" w:eastAsia="Times New Roman" w:hAnsi="Calibri" w:cs="Calibri"/>
                <w:b/>
                <w:bCs/>
                <w:color w:val="000000"/>
              </w:rPr>
              <w:t>'12</w:t>
            </w:r>
          </w:p>
        </w:tc>
        <w:tc>
          <w:tcPr>
            <w:tcW w:w="532" w:type="dxa"/>
            <w:tcBorders>
              <w:top w:val="single" w:sz="8" w:space="0" w:color="999999"/>
              <w:left w:val="nil"/>
              <w:bottom w:val="single" w:sz="8" w:space="0" w:color="999999"/>
              <w:right w:val="single" w:sz="8" w:space="0" w:color="999999"/>
            </w:tcBorders>
            <w:shd w:val="clear" w:color="auto" w:fill="auto"/>
            <w:noWrap/>
            <w:vAlign w:val="bottom"/>
            <w:hideMark/>
          </w:tcPr>
          <w:p w14:paraId="5402F3CF" w14:textId="77777777" w:rsidR="009B2C9C" w:rsidRPr="009B2C9C" w:rsidRDefault="009B2C9C" w:rsidP="009B2C9C">
            <w:pPr>
              <w:spacing w:after="0"/>
              <w:rPr>
                <w:rFonts w:ascii="Calibri" w:eastAsia="Times New Roman" w:hAnsi="Calibri" w:cs="Calibri"/>
                <w:b/>
                <w:bCs/>
                <w:color w:val="000000"/>
              </w:rPr>
            </w:pPr>
            <w:r w:rsidRPr="009B2C9C">
              <w:rPr>
                <w:rFonts w:ascii="Calibri" w:eastAsia="Times New Roman" w:hAnsi="Calibri" w:cs="Calibri"/>
                <w:b/>
                <w:bCs/>
                <w:color w:val="000000"/>
              </w:rPr>
              <w:t>'13</w:t>
            </w:r>
          </w:p>
        </w:tc>
        <w:tc>
          <w:tcPr>
            <w:tcW w:w="532" w:type="dxa"/>
            <w:tcBorders>
              <w:top w:val="single" w:sz="8" w:space="0" w:color="999999"/>
              <w:left w:val="nil"/>
              <w:bottom w:val="single" w:sz="8" w:space="0" w:color="999999"/>
              <w:right w:val="single" w:sz="8" w:space="0" w:color="999999"/>
            </w:tcBorders>
            <w:shd w:val="clear" w:color="auto" w:fill="auto"/>
            <w:noWrap/>
            <w:vAlign w:val="bottom"/>
            <w:hideMark/>
          </w:tcPr>
          <w:p w14:paraId="10503DDE" w14:textId="77777777" w:rsidR="009B2C9C" w:rsidRPr="009B2C9C" w:rsidRDefault="009B2C9C" w:rsidP="009B2C9C">
            <w:pPr>
              <w:spacing w:after="0"/>
              <w:rPr>
                <w:rFonts w:ascii="Calibri" w:eastAsia="Times New Roman" w:hAnsi="Calibri" w:cs="Calibri"/>
                <w:b/>
                <w:bCs/>
                <w:color w:val="000000"/>
              </w:rPr>
            </w:pPr>
            <w:r w:rsidRPr="009B2C9C">
              <w:rPr>
                <w:rFonts w:ascii="Calibri" w:eastAsia="Times New Roman" w:hAnsi="Calibri" w:cs="Calibri"/>
                <w:b/>
                <w:bCs/>
                <w:color w:val="000000"/>
              </w:rPr>
              <w:t>'14</w:t>
            </w:r>
          </w:p>
        </w:tc>
        <w:tc>
          <w:tcPr>
            <w:tcW w:w="532" w:type="dxa"/>
            <w:tcBorders>
              <w:top w:val="single" w:sz="8" w:space="0" w:color="999999"/>
              <w:left w:val="nil"/>
              <w:bottom w:val="single" w:sz="8" w:space="0" w:color="999999"/>
              <w:right w:val="single" w:sz="8" w:space="0" w:color="999999"/>
            </w:tcBorders>
            <w:shd w:val="clear" w:color="auto" w:fill="auto"/>
            <w:noWrap/>
            <w:vAlign w:val="bottom"/>
            <w:hideMark/>
          </w:tcPr>
          <w:p w14:paraId="7162362D" w14:textId="77777777" w:rsidR="009B2C9C" w:rsidRPr="009B2C9C" w:rsidRDefault="009B2C9C" w:rsidP="009B2C9C">
            <w:pPr>
              <w:spacing w:after="0"/>
              <w:rPr>
                <w:rFonts w:ascii="Calibri" w:eastAsia="Times New Roman" w:hAnsi="Calibri" w:cs="Calibri"/>
                <w:b/>
                <w:bCs/>
                <w:color w:val="000000"/>
              </w:rPr>
            </w:pPr>
            <w:r w:rsidRPr="009B2C9C">
              <w:rPr>
                <w:rFonts w:ascii="Calibri" w:eastAsia="Times New Roman" w:hAnsi="Calibri" w:cs="Calibri"/>
                <w:b/>
                <w:bCs/>
                <w:color w:val="000000"/>
              </w:rPr>
              <w:t>'15</w:t>
            </w:r>
          </w:p>
        </w:tc>
        <w:tc>
          <w:tcPr>
            <w:tcW w:w="532" w:type="dxa"/>
            <w:tcBorders>
              <w:top w:val="single" w:sz="8" w:space="0" w:color="999999"/>
              <w:left w:val="nil"/>
              <w:bottom w:val="single" w:sz="8" w:space="0" w:color="999999"/>
              <w:right w:val="single" w:sz="8" w:space="0" w:color="999999"/>
            </w:tcBorders>
            <w:shd w:val="clear" w:color="auto" w:fill="auto"/>
            <w:noWrap/>
            <w:vAlign w:val="bottom"/>
            <w:hideMark/>
          </w:tcPr>
          <w:p w14:paraId="5FC555F4" w14:textId="77777777" w:rsidR="009B2C9C" w:rsidRPr="009B2C9C" w:rsidRDefault="009B2C9C" w:rsidP="009B2C9C">
            <w:pPr>
              <w:spacing w:after="0"/>
              <w:rPr>
                <w:rFonts w:ascii="Calibri" w:eastAsia="Times New Roman" w:hAnsi="Calibri" w:cs="Calibri"/>
                <w:b/>
                <w:bCs/>
                <w:color w:val="000000"/>
              </w:rPr>
            </w:pPr>
            <w:r w:rsidRPr="009B2C9C">
              <w:rPr>
                <w:rFonts w:ascii="Calibri" w:eastAsia="Times New Roman" w:hAnsi="Calibri" w:cs="Calibri"/>
                <w:b/>
                <w:bCs/>
                <w:color w:val="000000"/>
              </w:rPr>
              <w:t>'16</w:t>
            </w:r>
          </w:p>
        </w:tc>
        <w:tc>
          <w:tcPr>
            <w:tcW w:w="532" w:type="dxa"/>
            <w:tcBorders>
              <w:top w:val="single" w:sz="8" w:space="0" w:color="999999"/>
              <w:left w:val="nil"/>
              <w:bottom w:val="single" w:sz="8" w:space="0" w:color="999999"/>
              <w:right w:val="single" w:sz="8" w:space="0" w:color="999999"/>
            </w:tcBorders>
            <w:shd w:val="clear" w:color="auto" w:fill="auto"/>
            <w:noWrap/>
            <w:vAlign w:val="bottom"/>
            <w:hideMark/>
          </w:tcPr>
          <w:p w14:paraId="307F6A5A" w14:textId="77777777" w:rsidR="009B2C9C" w:rsidRPr="009B2C9C" w:rsidRDefault="009B2C9C" w:rsidP="009B2C9C">
            <w:pPr>
              <w:spacing w:after="0"/>
              <w:rPr>
                <w:rFonts w:ascii="Calibri" w:eastAsia="Times New Roman" w:hAnsi="Calibri" w:cs="Calibri"/>
                <w:b/>
                <w:bCs/>
                <w:color w:val="000000"/>
              </w:rPr>
            </w:pPr>
            <w:r w:rsidRPr="009B2C9C">
              <w:rPr>
                <w:rFonts w:ascii="Calibri" w:eastAsia="Times New Roman" w:hAnsi="Calibri" w:cs="Calibri"/>
                <w:b/>
                <w:bCs/>
                <w:color w:val="000000"/>
              </w:rPr>
              <w:t>'17</w:t>
            </w:r>
          </w:p>
        </w:tc>
        <w:tc>
          <w:tcPr>
            <w:tcW w:w="532" w:type="dxa"/>
            <w:tcBorders>
              <w:top w:val="single" w:sz="8" w:space="0" w:color="999999"/>
              <w:left w:val="nil"/>
              <w:bottom w:val="single" w:sz="8" w:space="0" w:color="999999"/>
              <w:right w:val="single" w:sz="8" w:space="0" w:color="999999"/>
            </w:tcBorders>
            <w:shd w:val="clear" w:color="auto" w:fill="auto"/>
            <w:noWrap/>
            <w:vAlign w:val="bottom"/>
            <w:hideMark/>
          </w:tcPr>
          <w:p w14:paraId="231FCA13" w14:textId="77777777" w:rsidR="009B2C9C" w:rsidRPr="009B2C9C" w:rsidRDefault="009B2C9C" w:rsidP="009B2C9C">
            <w:pPr>
              <w:spacing w:after="0"/>
              <w:rPr>
                <w:rFonts w:ascii="Calibri" w:eastAsia="Times New Roman" w:hAnsi="Calibri" w:cs="Calibri"/>
                <w:b/>
                <w:bCs/>
                <w:color w:val="000000"/>
              </w:rPr>
            </w:pPr>
            <w:r w:rsidRPr="009B2C9C">
              <w:rPr>
                <w:rFonts w:ascii="Calibri" w:eastAsia="Times New Roman" w:hAnsi="Calibri" w:cs="Calibri"/>
                <w:b/>
                <w:bCs/>
                <w:color w:val="000000"/>
              </w:rPr>
              <w:t>'18</w:t>
            </w:r>
          </w:p>
        </w:tc>
        <w:tc>
          <w:tcPr>
            <w:tcW w:w="532" w:type="dxa"/>
            <w:tcBorders>
              <w:top w:val="single" w:sz="8" w:space="0" w:color="999999"/>
              <w:left w:val="nil"/>
              <w:bottom w:val="single" w:sz="8" w:space="0" w:color="999999"/>
              <w:right w:val="single" w:sz="8" w:space="0" w:color="999999"/>
            </w:tcBorders>
            <w:shd w:val="clear" w:color="auto" w:fill="auto"/>
            <w:noWrap/>
            <w:vAlign w:val="bottom"/>
            <w:hideMark/>
          </w:tcPr>
          <w:p w14:paraId="15980A67" w14:textId="77777777" w:rsidR="009B2C9C" w:rsidRPr="009B2C9C" w:rsidRDefault="009B2C9C" w:rsidP="009B2C9C">
            <w:pPr>
              <w:spacing w:after="0"/>
              <w:rPr>
                <w:rFonts w:ascii="Calibri" w:eastAsia="Times New Roman" w:hAnsi="Calibri" w:cs="Calibri"/>
                <w:b/>
                <w:bCs/>
                <w:color w:val="000000"/>
              </w:rPr>
            </w:pPr>
            <w:r w:rsidRPr="009B2C9C">
              <w:rPr>
                <w:rFonts w:ascii="Calibri" w:eastAsia="Times New Roman" w:hAnsi="Calibri" w:cs="Calibri"/>
                <w:b/>
                <w:bCs/>
                <w:color w:val="000000"/>
              </w:rPr>
              <w:t>'19</w:t>
            </w:r>
          </w:p>
        </w:tc>
        <w:tc>
          <w:tcPr>
            <w:tcW w:w="532" w:type="dxa"/>
            <w:tcBorders>
              <w:top w:val="single" w:sz="8" w:space="0" w:color="999999"/>
              <w:left w:val="nil"/>
              <w:bottom w:val="single" w:sz="8" w:space="0" w:color="999999"/>
              <w:right w:val="single" w:sz="8" w:space="0" w:color="999999"/>
            </w:tcBorders>
            <w:shd w:val="clear" w:color="auto" w:fill="auto"/>
            <w:noWrap/>
            <w:vAlign w:val="bottom"/>
            <w:hideMark/>
          </w:tcPr>
          <w:p w14:paraId="04D3E08C" w14:textId="77777777" w:rsidR="009B2C9C" w:rsidRPr="009B2C9C" w:rsidRDefault="009B2C9C" w:rsidP="009B2C9C">
            <w:pPr>
              <w:spacing w:after="0"/>
              <w:rPr>
                <w:rFonts w:ascii="Calibri" w:eastAsia="Times New Roman" w:hAnsi="Calibri" w:cs="Calibri"/>
                <w:b/>
                <w:bCs/>
                <w:color w:val="000000"/>
              </w:rPr>
            </w:pPr>
            <w:r w:rsidRPr="009B2C9C">
              <w:rPr>
                <w:rFonts w:ascii="Calibri" w:eastAsia="Times New Roman" w:hAnsi="Calibri" w:cs="Calibri"/>
                <w:b/>
                <w:bCs/>
                <w:color w:val="000000"/>
              </w:rPr>
              <w:t>'20</w:t>
            </w:r>
          </w:p>
        </w:tc>
      </w:tr>
      <w:tr w:rsidR="009B2C9C" w:rsidRPr="009B2C9C" w14:paraId="0522C999" w14:textId="77777777" w:rsidTr="009B2C9C">
        <w:trPr>
          <w:trHeight w:val="915"/>
        </w:trPr>
        <w:tc>
          <w:tcPr>
            <w:tcW w:w="3050" w:type="dxa"/>
            <w:tcBorders>
              <w:top w:val="nil"/>
              <w:left w:val="single" w:sz="8" w:space="0" w:color="999999"/>
              <w:bottom w:val="nil"/>
              <w:right w:val="single" w:sz="8" w:space="0" w:color="999999"/>
            </w:tcBorders>
            <w:shd w:val="clear" w:color="auto" w:fill="auto"/>
            <w:noWrap/>
            <w:vAlign w:val="center"/>
            <w:hideMark/>
          </w:tcPr>
          <w:p w14:paraId="4BD0D754" w14:textId="77777777" w:rsidR="009B2C9C" w:rsidRPr="009B2C9C" w:rsidRDefault="009B2C9C" w:rsidP="009B2C9C">
            <w:pPr>
              <w:spacing w:after="0"/>
              <w:jc w:val="center"/>
              <w:rPr>
                <w:rFonts w:ascii="Arial" w:eastAsia="Times New Roman" w:hAnsi="Arial" w:cs="Arial"/>
                <w:color w:val="000000"/>
                <w:sz w:val="18"/>
                <w:szCs w:val="18"/>
              </w:rPr>
            </w:pPr>
            <w:r w:rsidRPr="009B2C9C">
              <w:rPr>
                <w:rFonts w:ascii="Arial" w:eastAsia="Times New Roman" w:hAnsi="Arial" w:cs="Arial"/>
                <w:color w:val="000000"/>
                <w:sz w:val="18"/>
                <w:szCs w:val="18"/>
              </w:rPr>
              <w:t>Count of marine beaches tracked for the</w:t>
            </w:r>
          </w:p>
        </w:tc>
        <w:tc>
          <w:tcPr>
            <w:tcW w:w="737" w:type="dxa"/>
            <w:vMerge w:val="restart"/>
            <w:tcBorders>
              <w:top w:val="nil"/>
              <w:left w:val="single" w:sz="8" w:space="0" w:color="999999"/>
              <w:bottom w:val="single" w:sz="8" w:space="0" w:color="999999"/>
              <w:right w:val="single" w:sz="8" w:space="0" w:color="999999"/>
            </w:tcBorders>
            <w:shd w:val="clear" w:color="auto" w:fill="auto"/>
            <w:noWrap/>
            <w:vAlign w:val="center"/>
            <w:hideMark/>
          </w:tcPr>
          <w:p w14:paraId="25E196E5"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67</w:t>
            </w:r>
          </w:p>
        </w:tc>
        <w:tc>
          <w:tcPr>
            <w:tcW w:w="648"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5A669FD0"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67</w:t>
            </w:r>
          </w:p>
        </w:tc>
        <w:tc>
          <w:tcPr>
            <w:tcW w:w="524"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2E0DD97D"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67</w:t>
            </w:r>
          </w:p>
        </w:tc>
        <w:tc>
          <w:tcPr>
            <w:tcW w:w="533"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645D4B9A"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67</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6A2A3FD0"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66</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71DF0BD7"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66</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14D62BEC"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66</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775FB71A"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66</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2E004D64"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73</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5CA5D35D"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73</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60AA6F0D"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73</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05731E84"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73</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2C666ACC"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74</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701BDA77"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73</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7798F692"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73</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42383C3F"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73</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026C0473"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74</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04F34ECD"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74</w:t>
            </w:r>
          </w:p>
        </w:tc>
      </w:tr>
      <w:tr w:rsidR="009B2C9C" w:rsidRPr="009B2C9C" w14:paraId="34D1D0C4" w14:textId="77777777" w:rsidTr="005015A4">
        <w:trPr>
          <w:trHeight w:val="60"/>
        </w:trPr>
        <w:tc>
          <w:tcPr>
            <w:tcW w:w="3050" w:type="dxa"/>
            <w:tcBorders>
              <w:top w:val="nil"/>
              <w:left w:val="single" w:sz="8" w:space="0" w:color="999999"/>
              <w:bottom w:val="single" w:sz="8" w:space="0" w:color="999999"/>
              <w:right w:val="single" w:sz="8" w:space="0" w:color="999999"/>
            </w:tcBorders>
            <w:shd w:val="clear" w:color="auto" w:fill="auto"/>
            <w:noWrap/>
            <w:vAlign w:val="center"/>
            <w:hideMark/>
          </w:tcPr>
          <w:p w14:paraId="229CA2C1" w14:textId="77777777" w:rsidR="009B2C9C" w:rsidRPr="009B2C9C" w:rsidRDefault="009B2C9C" w:rsidP="009B2C9C">
            <w:pPr>
              <w:spacing w:after="0"/>
              <w:jc w:val="center"/>
              <w:rPr>
                <w:rFonts w:ascii="Arial" w:eastAsia="Times New Roman" w:hAnsi="Arial" w:cs="Arial"/>
                <w:color w:val="000000"/>
                <w:sz w:val="18"/>
                <w:szCs w:val="18"/>
              </w:rPr>
            </w:pPr>
            <w:r w:rsidRPr="009B2C9C">
              <w:rPr>
                <w:rFonts w:ascii="Arial" w:eastAsia="Times New Roman" w:hAnsi="Arial" w:cs="Arial"/>
                <w:color w:val="000000"/>
                <w:sz w:val="18"/>
                <w:szCs w:val="18"/>
              </w:rPr>
              <w:t>US EPA Beach Grant</w:t>
            </w:r>
          </w:p>
        </w:tc>
        <w:tc>
          <w:tcPr>
            <w:tcW w:w="737" w:type="dxa"/>
            <w:vMerge/>
            <w:tcBorders>
              <w:top w:val="nil"/>
              <w:left w:val="single" w:sz="8" w:space="0" w:color="999999"/>
              <w:bottom w:val="single" w:sz="8" w:space="0" w:color="999999"/>
              <w:right w:val="single" w:sz="8" w:space="0" w:color="999999"/>
            </w:tcBorders>
            <w:vAlign w:val="center"/>
            <w:hideMark/>
          </w:tcPr>
          <w:p w14:paraId="6E1C88D3" w14:textId="77777777" w:rsidR="009B2C9C" w:rsidRPr="009B2C9C" w:rsidRDefault="009B2C9C" w:rsidP="009B2C9C">
            <w:pPr>
              <w:spacing w:after="0"/>
              <w:rPr>
                <w:rFonts w:ascii="Arial" w:eastAsia="Times New Roman" w:hAnsi="Arial" w:cs="Arial"/>
                <w:color w:val="000000"/>
                <w:sz w:val="16"/>
                <w:szCs w:val="16"/>
              </w:rPr>
            </w:pPr>
          </w:p>
        </w:tc>
        <w:tc>
          <w:tcPr>
            <w:tcW w:w="648" w:type="dxa"/>
            <w:vMerge/>
            <w:tcBorders>
              <w:top w:val="nil"/>
              <w:left w:val="single" w:sz="8" w:space="0" w:color="999999"/>
              <w:bottom w:val="single" w:sz="8" w:space="0" w:color="999999"/>
              <w:right w:val="single" w:sz="8" w:space="0" w:color="999999"/>
            </w:tcBorders>
            <w:vAlign w:val="center"/>
            <w:hideMark/>
          </w:tcPr>
          <w:p w14:paraId="57BA013C" w14:textId="77777777" w:rsidR="009B2C9C" w:rsidRPr="009B2C9C" w:rsidRDefault="009B2C9C" w:rsidP="009B2C9C">
            <w:pPr>
              <w:spacing w:after="0"/>
              <w:rPr>
                <w:rFonts w:ascii="Arial" w:eastAsia="Times New Roman" w:hAnsi="Arial" w:cs="Arial"/>
                <w:color w:val="000000"/>
                <w:sz w:val="16"/>
                <w:szCs w:val="16"/>
              </w:rPr>
            </w:pPr>
          </w:p>
        </w:tc>
        <w:tc>
          <w:tcPr>
            <w:tcW w:w="524" w:type="dxa"/>
            <w:vMerge/>
            <w:tcBorders>
              <w:top w:val="nil"/>
              <w:left w:val="single" w:sz="8" w:space="0" w:color="999999"/>
              <w:bottom w:val="single" w:sz="8" w:space="0" w:color="999999"/>
              <w:right w:val="single" w:sz="8" w:space="0" w:color="999999"/>
            </w:tcBorders>
            <w:vAlign w:val="center"/>
            <w:hideMark/>
          </w:tcPr>
          <w:p w14:paraId="15CE3AEF" w14:textId="77777777" w:rsidR="009B2C9C" w:rsidRPr="009B2C9C" w:rsidRDefault="009B2C9C" w:rsidP="009B2C9C">
            <w:pPr>
              <w:spacing w:after="0"/>
              <w:rPr>
                <w:rFonts w:ascii="Arial" w:eastAsia="Times New Roman" w:hAnsi="Arial" w:cs="Arial"/>
                <w:color w:val="000000"/>
                <w:sz w:val="16"/>
                <w:szCs w:val="16"/>
              </w:rPr>
            </w:pPr>
          </w:p>
        </w:tc>
        <w:tc>
          <w:tcPr>
            <w:tcW w:w="533" w:type="dxa"/>
            <w:vMerge/>
            <w:tcBorders>
              <w:top w:val="nil"/>
              <w:left w:val="single" w:sz="8" w:space="0" w:color="999999"/>
              <w:bottom w:val="single" w:sz="8" w:space="0" w:color="999999"/>
              <w:right w:val="single" w:sz="8" w:space="0" w:color="999999"/>
            </w:tcBorders>
            <w:vAlign w:val="center"/>
            <w:hideMark/>
          </w:tcPr>
          <w:p w14:paraId="23B79806"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554FF6AB"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77B6EBD0"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3F8187C5"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6742581F"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773B8901"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4203F335"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2C961E3C"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16129F71"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637B7C01"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135116EC"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28E90612"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0E9AAC12"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5EC7E59C"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35C07EEB" w14:textId="77777777" w:rsidR="009B2C9C" w:rsidRPr="009B2C9C" w:rsidRDefault="009B2C9C" w:rsidP="009B2C9C">
            <w:pPr>
              <w:spacing w:after="0"/>
              <w:rPr>
                <w:rFonts w:ascii="Arial" w:eastAsia="Times New Roman" w:hAnsi="Arial" w:cs="Arial"/>
                <w:color w:val="000000"/>
                <w:sz w:val="16"/>
                <w:szCs w:val="16"/>
              </w:rPr>
            </w:pPr>
          </w:p>
        </w:tc>
      </w:tr>
      <w:tr w:rsidR="009B2C9C" w:rsidRPr="009B2C9C" w14:paraId="3B4E7BA3" w14:textId="77777777" w:rsidTr="009B2C9C">
        <w:trPr>
          <w:trHeight w:val="915"/>
        </w:trPr>
        <w:tc>
          <w:tcPr>
            <w:tcW w:w="3050" w:type="dxa"/>
            <w:tcBorders>
              <w:top w:val="nil"/>
              <w:left w:val="single" w:sz="8" w:space="0" w:color="999999"/>
              <w:bottom w:val="single" w:sz="8" w:space="0" w:color="999999"/>
              <w:right w:val="single" w:sz="8" w:space="0" w:color="999999"/>
            </w:tcBorders>
            <w:shd w:val="clear" w:color="auto" w:fill="auto"/>
            <w:vAlign w:val="center"/>
            <w:hideMark/>
          </w:tcPr>
          <w:p w14:paraId="7042CF69" w14:textId="77777777" w:rsidR="009B2C9C" w:rsidRPr="009B2C9C" w:rsidRDefault="009B2C9C" w:rsidP="009B2C9C">
            <w:pPr>
              <w:spacing w:after="0"/>
              <w:jc w:val="center"/>
              <w:rPr>
                <w:rFonts w:ascii="Arial" w:eastAsia="Times New Roman" w:hAnsi="Arial" w:cs="Arial"/>
                <w:color w:val="000000"/>
                <w:sz w:val="18"/>
                <w:szCs w:val="18"/>
              </w:rPr>
            </w:pPr>
            <w:r w:rsidRPr="009B2C9C">
              <w:rPr>
                <w:rFonts w:ascii="Arial" w:eastAsia="Times New Roman" w:hAnsi="Arial" w:cs="Arial"/>
                <w:color w:val="000000"/>
                <w:sz w:val="18"/>
                <w:szCs w:val="18"/>
              </w:rPr>
              <w:t xml:space="preserve">Count of marine beaches monitored weekly during the bathing season </w:t>
            </w:r>
          </w:p>
        </w:tc>
        <w:tc>
          <w:tcPr>
            <w:tcW w:w="737" w:type="dxa"/>
            <w:tcBorders>
              <w:top w:val="nil"/>
              <w:left w:val="nil"/>
              <w:bottom w:val="single" w:sz="8" w:space="0" w:color="999999"/>
              <w:right w:val="single" w:sz="8" w:space="0" w:color="999999"/>
            </w:tcBorders>
            <w:shd w:val="clear" w:color="auto" w:fill="auto"/>
            <w:noWrap/>
            <w:vAlign w:val="center"/>
            <w:hideMark/>
          </w:tcPr>
          <w:p w14:paraId="4E1BD1AD"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65</w:t>
            </w:r>
          </w:p>
        </w:tc>
        <w:tc>
          <w:tcPr>
            <w:tcW w:w="648" w:type="dxa"/>
            <w:tcBorders>
              <w:top w:val="nil"/>
              <w:left w:val="nil"/>
              <w:bottom w:val="single" w:sz="8" w:space="0" w:color="999999"/>
              <w:right w:val="single" w:sz="8" w:space="0" w:color="999999"/>
            </w:tcBorders>
            <w:shd w:val="clear" w:color="auto" w:fill="auto"/>
            <w:vAlign w:val="center"/>
            <w:hideMark/>
          </w:tcPr>
          <w:p w14:paraId="1C47AE4B"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65</w:t>
            </w:r>
          </w:p>
        </w:tc>
        <w:tc>
          <w:tcPr>
            <w:tcW w:w="524" w:type="dxa"/>
            <w:tcBorders>
              <w:top w:val="nil"/>
              <w:left w:val="nil"/>
              <w:bottom w:val="single" w:sz="8" w:space="0" w:color="999999"/>
              <w:right w:val="single" w:sz="8" w:space="0" w:color="999999"/>
            </w:tcBorders>
            <w:shd w:val="clear" w:color="auto" w:fill="auto"/>
            <w:vAlign w:val="center"/>
            <w:hideMark/>
          </w:tcPr>
          <w:p w14:paraId="04F641ED"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65</w:t>
            </w:r>
          </w:p>
        </w:tc>
        <w:tc>
          <w:tcPr>
            <w:tcW w:w="533" w:type="dxa"/>
            <w:tcBorders>
              <w:top w:val="nil"/>
              <w:left w:val="nil"/>
              <w:bottom w:val="single" w:sz="8" w:space="0" w:color="999999"/>
              <w:right w:val="single" w:sz="8" w:space="0" w:color="999999"/>
            </w:tcBorders>
            <w:shd w:val="clear" w:color="auto" w:fill="auto"/>
            <w:vAlign w:val="center"/>
            <w:hideMark/>
          </w:tcPr>
          <w:p w14:paraId="764BC9EE"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63</w:t>
            </w:r>
          </w:p>
        </w:tc>
        <w:tc>
          <w:tcPr>
            <w:tcW w:w="532" w:type="dxa"/>
            <w:tcBorders>
              <w:top w:val="nil"/>
              <w:left w:val="nil"/>
              <w:bottom w:val="single" w:sz="8" w:space="0" w:color="999999"/>
              <w:right w:val="single" w:sz="8" w:space="0" w:color="999999"/>
            </w:tcBorders>
            <w:shd w:val="clear" w:color="auto" w:fill="auto"/>
            <w:vAlign w:val="center"/>
            <w:hideMark/>
          </w:tcPr>
          <w:p w14:paraId="548EAF70"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64</w:t>
            </w:r>
          </w:p>
        </w:tc>
        <w:tc>
          <w:tcPr>
            <w:tcW w:w="532" w:type="dxa"/>
            <w:tcBorders>
              <w:top w:val="nil"/>
              <w:left w:val="nil"/>
              <w:bottom w:val="single" w:sz="8" w:space="0" w:color="999999"/>
              <w:right w:val="single" w:sz="8" w:space="0" w:color="999999"/>
            </w:tcBorders>
            <w:shd w:val="clear" w:color="auto" w:fill="auto"/>
            <w:vAlign w:val="center"/>
            <w:hideMark/>
          </w:tcPr>
          <w:p w14:paraId="00ED3ED2"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66</w:t>
            </w:r>
          </w:p>
        </w:tc>
        <w:tc>
          <w:tcPr>
            <w:tcW w:w="532" w:type="dxa"/>
            <w:tcBorders>
              <w:top w:val="nil"/>
              <w:left w:val="nil"/>
              <w:bottom w:val="single" w:sz="8" w:space="0" w:color="999999"/>
              <w:right w:val="single" w:sz="8" w:space="0" w:color="999999"/>
            </w:tcBorders>
            <w:shd w:val="clear" w:color="auto" w:fill="auto"/>
            <w:vAlign w:val="center"/>
            <w:hideMark/>
          </w:tcPr>
          <w:p w14:paraId="288FBDAE"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65</w:t>
            </w:r>
          </w:p>
        </w:tc>
        <w:tc>
          <w:tcPr>
            <w:tcW w:w="532" w:type="dxa"/>
            <w:tcBorders>
              <w:top w:val="nil"/>
              <w:left w:val="nil"/>
              <w:bottom w:val="single" w:sz="8" w:space="0" w:color="999999"/>
              <w:right w:val="single" w:sz="8" w:space="0" w:color="999999"/>
            </w:tcBorders>
            <w:shd w:val="clear" w:color="auto" w:fill="auto"/>
            <w:vAlign w:val="center"/>
            <w:hideMark/>
          </w:tcPr>
          <w:p w14:paraId="2D6C8951"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65</w:t>
            </w:r>
          </w:p>
        </w:tc>
        <w:tc>
          <w:tcPr>
            <w:tcW w:w="532" w:type="dxa"/>
            <w:tcBorders>
              <w:top w:val="nil"/>
              <w:left w:val="nil"/>
              <w:bottom w:val="single" w:sz="8" w:space="0" w:color="999999"/>
              <w:right w:val="single" w:sz="8" w:space="0" w:color="999999"/>
            </w:tcBorders>
            <w:shd w:val="clear" w:color="auto" w:fill="auto"/>
            <w:vAlign w:val="center"/>
            <w:hideMark/>
          </w:tcPr>
          <w:p w14:paraId="37DCA3E2"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72</w:t>
            </w:r>
          </w:p>
        </w:tc>
        <w:tc>
          <w:tcPr>
            <w:tcW w:w="532" w:type="dxa"/>
            <w:tcBorders>
              <w:top w:val="nil"/>
              <w:left w:val="nil"/>
              <w:bottom w:val="single" w:sz="8" w:space="0" w:color="999999"/>
              <w:right w:val="single" w:sz="8" w:space="0" w:color="999999"/>
            </w:tcBorders>
            <w:shd w:val="clear" w:color="auto" w:fill="auto"/>
            <w:vAlign w:val="center"/>
            <w:hideMark/>
          </w:tcPr>
          <w:p w14:paraId="2687E0D2"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72</w:t>
            </w:r>
          </w:p>
        </w:tc>
        <w:tc>
          <w:tcPr>
            <w:tcW w:w="532" w:type="dxa"/>
            <w:tcBorders>
              <w:top w:val="nil"/>
              <w:left w:val="nil"/>
              <w:bottom w:val="single" w:sz="8" w:space="0" w:color="999999"/>
              <w:right w:val="single" w:sz="8" w:space="0" w:color="999999"/>
            </w:tcBorders>
            <w:shd w:val="clear" w:color="auto" w:fill="auto"/>
            <w:vAlign w:val="center"/>
            <w:hideMark/>
          </w:tcPr>
          <w:p w14:paraId="45C88DA3"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72</w:t>
            </w:r>
          </w:p>
        </w:tc>
        <w:tc>
          <w:tcPr>
            <w:tcW w:w="532" w:type="dxa"/>
            <w:tcBorders>
              <w:top w:val="nil"/>
              <w:left w:val="nil"/>
              <w:bottom w:val="single" w:sz="8" w:space="0" w:color="999999"/>
              <w:right w:val="single" w:sz="8" w:space="0" w:color="999999"/>
            </w:tcBorders>
            <w:shd w:val="clear" w:color="auto" w:fill="auto"/>
            <w:vAlign w:val="center"/>
            <w:hideMark/>
          </w:tcPr>
          <w:p w14:paraId="39EE8CA4"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72</w:t>
            </w:r>
          </w:p>
        </w:tc>
        <w:tc>
          <w:tcPr>
            <w:tcW w:w="532" w:type="dxa"/>
            <w:tcBorders>
              <w:top w:val="nil"/>
              <w:left w:val="nil"/>
              <w:bottom w:val="single" w:sz="8" w:space="0" w:color="999999"/>
              <w:right w:val="single" w:sz="8" w:space="0" w:color="999999"/>
            </w:tcBorders>
            <w:shd w:val="clear" w:color="auto" w:fill="auto"/>
            <w:vAlign w:val="center"/>
            <w:hideMark/>
          </w:tcPr>
          <w:p w14:paraId="0F965509"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72</w:t>
            </w:r>
          </w:p>
        </w:tc>
        <w:tc>
          <w:tcPr>
            <w:tcW w:w="532" w:type="dxa"/>
            <w:tcBorders>
              <w:top w:val="nil"/>
              <w:left w:val="nil"/>
              <w:bottom w:val="single" w:sz="8" w:space="0" w:color="999999"/>
              <w:right w:val="single" w:sz="8" w:space="0" w:color="999999"/>
            </w:tcBorders>
            <w:shd w:val="clear" w:color="auto" w:fill="auto"/>
            <w:vAlign w:val="center"/>
            <w:hideMark/>
          </w:tcPr>
          <w:p w14:paraId="1548EB80"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72</w:t>
            </w:r>
          </w:p>
        </w:tc>
        <w:tc>
          <w:tcPr>
            <w:tcW w:w="532" w:type="dxa"/>
            <w:tcBorders>
              <w:top w:val="nil"/>
              <w:left w:val="nil"/>
              <w:bottom w:val="single" w:sz="8" w:space="0" w:color="999999"/>
              <w:right w:val="single" w:sz="8" w:space="0" w:color="999999"/>
            </w:tcBorders>
            <w:shd w:val="clear" w:color="auto" w:fill="auto"/>
            <w:vAlign w:val="center"/>
            <w:hideMark/>
          </w:tcPr>
          <w:p w14:paraId="297F4DF1"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73</w:t>
            </w:r>
          </w:p>
        </w:tc>
        <w:tc>
          <w:tcPr>
            <w:tcW w:w="532" w:type="dxa"/>
            <w:tcBorders>
              <w:top w:val="nil"/>
              <w:left w:val="nil"/>
              <w:bottom w:val="single" w:sz="8" w:space="0" w:color="999999"/>
              <w:right w:val="single" w:sz="8" w:space="0" w:color="999999"/>
            </w:tcBorders>
            <w:shd w:val="clear" w:color="auto" w:fill="auto"/>
            <w:vAlign w:val="center"/>
            <w:hideMark/>
          </w:tcPr>
          <w:p w14:paraId="13DDD21F"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73</w:t>
            </w:r>
          </w:p>
        </w:tc>
        <w:tc>
          <w:tcPr>
            <w:tcW w:w="532" w:type="dxa"/>
            <w:tcBorders>
              <w:top w:val="nil"/>
              <w:left w:val="nil"/>
              <w:bottom w:val="single" w:sz="8" w:space="0" w:color="999999"/>
              <w:right w:val="single" w:sz="8" w:space="0" w:color="999999"/>
            </w:tcBorders>
            <w:shd w:val="clear" w:color="auto" w:fill="auto"/>
            <w:vAlign w:val="center"/>
            <w:hideMark/>
          </w:tcPr>
          <w:p w14:paraId="3FD2B23F"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74</w:t>
            </w:r>
          </w:p>
        </w:tc>
        <w:tc>
          <w:tcPr>
            <w:tcW w:w="532" w:type="dxa"/>
            <w:tcBorders>
              <w:top w:val="nil"/>
              <w:left w:val="nil"/>
              <w:bottom w:val="single" w:sz="8" w:space="0" w:color="999999"/>
              <w:right w:val="single" w:sz="8" w:space="0" w:color="999999"/>
            </w:tcBorders>
            <w:shd w:val="clear" w:color="auto" w:fill="auto"/>
            <w:vAlign w:val="center"/>
            <w:hideMark/>
          </w:tcPr>
          <w:p w14:paraId="110D0391"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69</w:t>
            </w:r>
          </w:p>
        </w:tc>
      </w:tr>
      <w:tr w:rsidR="009B2C9C" w:rsidRPr="009B2C9C" w14:paraId="6B526619" w14:textId="77777777" w:rsidTr="009B2C9C">
        <w:trPr>
          <w:trHeight w:val="360"/>
        </w:trPr>
        <w:tc>
          <w:tcPr>
            <w:tcW w:w="3050" w:type="dxa"/>
            <w:tcBorders>
              <w:top w:val="nil"/>
              <w:left w:val="single" w:sz="8" w:space="0" w:color="999999"/>
              <w:bottom w:val="single" w:sz="8" w:space="0" w:color="999999"/>
              <w:right w:val="single" w:sz="8" w:space="0" w:color="999999"/>
            </w:tcBorders>
            <w:shd w:val="clear" w:color="000000" w:fill="C0C0C0"/>
            <w:vAlign w:val="center"/>
            <w:hideMark/>
          </w:tcPr>
          <w:p w14:paraId="4CE9EB44" w14:textId="77777777" w:rsidR="009B2C9C" w:rsidRPr="009B2C9C" w:rsidRDefault="009B2C9C" w:rsidP="009B2C9C">
            <w:pPr>
              <w:spacing w:after="0"/>
              <w:jc w:val="center"/>
              <w:rPr>
                <w:rFonts w:ascii="Arial" w:eastAsia="Times New Roman" w:hAnsi="Arial" w:cs="Arial"/>
                <w:color w:val="000000"/>
                <w:sz w:val="18"/>
                <w:szCs w:val="18"/>
              </w:rPr>
            </w:pPr>
            <w:r w:rsidRPr="009B2C9C">
              <w:rPr>
                <w:rFonts w:ascii="Arial" w:eastAsia="Times New Roman" w:hAnsi="Arial" w:cs="Arial"/>
                <w:color w:val="000000"/>
                <w:sz w:val="18"/>
                <w:szCs w:val="18"/>
              </w:rPr>
              <w:t> </w:t>
            </w:r>
          </w:p>
        </w:tc>
        <w:tc>
          <w:tcPr>
            <w:tcW w:w="737" w:type="dxa"/>
            <w:tcBorders>
              <w:top w:val="nil"/>
              <w:left w:val="nil"/>
              <w:bottom w:val="single" w:sz="8" w:space="0" w:color="999999"/>
              <w:right w:val="single" w:sz="8" w:space="0" w:color="999999"/>
            </w:tcBorders>
            <w:shd w:val="clear" w:color="000000" w:fill="C0C0C0"/>
            <w:noWrap/>
            <w:vAlign w:val="center"/>
            <w:hideMark/>
          </w:tcPr>
          <w:p w14:paraId="44F35B61"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648" w:type="dxa"/>
            <w:tcBorders>
              <w:top w:val="nil"/>
              <w:left w:val="nil"/>
              <w:bottom w:val="single" w:sz="8" w:space="0" w:color="999999"/>
              <w:right w:val="single" w:sz="8" w:space="0" w:color="999999"/>
            </w:tcBorders>
            <w:shd w:val="clear" w:color="000000" w:fill="C0C0C0"/>
            <w:vAlign w:val="center"/>
            <w:hideMark/>
          </w:tcPr>
          <w:p w14:paraId="4705839C"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24" w:type="dxa"/>
            <w:tcBorders>
              <w:top w:val="nil"/>
              <w:left w:val="nil"/>
              <w:bottom w:val="single" w:sz="8" w:space="0" w:color="999999"/>
              <w:right w:val="single" w:sz="8" w:space="0" w:color="999999"/>
            </w:tcBorders>
            <w:shd w:val="clear" w:color="000000" w:fill="C0C0C0"/>
            <w:vAlign w:val="center"/>
            <w:hideMark/>
          </w:tcPr>
          <w:p w14:paraId="3996DCAD"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3" w:type="dxa"/>
            <w:tcBorders>
              <w:top w:val="nil"/>
              <w:left w:val="nil"/>
              <w:bottom w:val="single" w:sz="8" w:space="0" w:color="999999"/>
              <w:right w:val="single" w:sz="8" w:space="0" w:color="999999"/>
            </w:tcBorders>
            <w:shd w:val="clear" w:color="000000" w:fill="C0C0C0"/>
            <w:vAlign w:val="center"/>
            <w:hideMark/>
          </w:tcPr>
          <w:p w14:paraId="6B9CACFD"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74A5656F"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08315986"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68442971"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19F6C3FF"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2AC9CF5A"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1B246EA3"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5FB52CDE"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44872FB1"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113D7A7C"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7E90B113"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0FE6116D"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08374F41"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4CE81D1F"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7FB2040D"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r>
      <w:tr w:rsidR="009B2C9C" w:rsidRPr="009B2C9C" w14:paraId="224A406D" w14:textId="77777777" w:rsidTr="009B2C9C">
        <w:trPr>
          <w:trHeight w:val="915"/>
        </w:trPr>
        <w:tc>
          <w:tcPr>
            <w:tcW w:w="3050" w:type="dxa"/>
            <w:tcBorders>
              <w:top w:val="nil"/>
              <w:left w:val="single" w:sz="8" w:space="0" w:color="999999"/>
              <w:bottom w:val="nil"/>
              <w:right w:val="single" w:sz="8" w:space="0" w:color="999999"/>
            </w:tcBorders>
            <w:shd w:val="clear" w:color="auto" w:fill="auto"/>
            <w:vAlign w:val="center"/>
            <w:hideMark/>
          </w:tcPr>
          <w:p w14:paraId="5323C531" w14:textId="77777777" w:rsidR="009B2C9C" w:rsidRPr="009B2C9C" w:rsidRDefault="009B2C9C" w:rsidP="009B2C9C">
            <w:pPr>
              <w:spacing w:after="0"/>
              <w:jc w:val="center"/>
              <w:rPr>
                <w:rFonts w:ascii="Arial" w:eastAsia="Times New Roman" w:hAnsi="Arial" w:cs="Arial"/>
                <w:color w:val="000000"/>
                <w:sz w:val="18"/>
                <w:szCs w:val="18"/>
              </w:rPr>
            </w:pPr>
            <w:r w:rsidRPr="009B2C9C">
              <w:rPr>
                <w:rFonts w:ascii="Arial" w:eastAsia="Times New Roman" w:hAnsi="Arial" w:cs="Arial"/>
                <w:color w:val="000000"/>
                <w:sz w:val="18"/>
                <w:szCs w:val="18"/>
              </w:rPr>
              <w:t>Count of reported marine beach</w:t>
            </w:r>
          </w:p>
        </w:tc>
        <w:tc>
          <w:tcPr>
            <w:tcW w:w="737" w:type="dxa"/>
            <w:vMerge w:val="restart"/>
            <w:tcBorders>
              <w:top w:val="nil"/>
              <w:left w:val="single" w:sz="8" w:space="0" w:color="999999"/>
              <w:bottom w:val="single" w:sz="8" w:space="0" w:color="999999"/>
              <w:right w:val="single" w:sz="8" w:space="0" w:color="999999"/>
            </w:tcBorders>
            <w:shd w:val="clear" w:color="auto" w:fill="auto"/>
            <w:noWrap/>
            <w:vAlign w:val="center"/>
            <w:hideMark/>
          </w:tcPr>
          <w:p w14:paraId="1E50C93C"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19</w:t>
            </w:r>
          </w:p>
        </w:tc>
        <w:tc>
          <w:tcPr>
            <w:tcW w:w="648"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1C44D3DF"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2</w:t>
            </w:r>
          </w:p>
        </w:tc>
        <w:tc>
          <w:tcPr>
            <w:tcW w:w="524"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1780DA05"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7</w:t>
            </w:r>
          </w:p>
        </w:tc>
        <w:tc>
          <w:tcPr>
            <w:tcW w:w="533"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4538BAA6"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2C5D3B10"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0FAF969A"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5E3157DA"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26043218"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0A028BC7"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16</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1EB90898"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28</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3B8B64A5"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12</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6DA0D4F9"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3</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4E1735CA"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4</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6B775E6C"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3</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5D6E3F7B"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8</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69864166"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9</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5E87DF96"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1D996F29"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2</w:t>
            </w:r>
          </w:p>
        </w:tc>
      </w:tr>
      <w:tr w:rsidR="009B2C9C" w:rsidRPr="009B2C9C" w14:paraId="63915EC9" w14:textId="77777777" w:rsidTr="005015A4">
        <w:trPr>
          <w:trHeight w:val="60"/>
        </w:trPr>
        <w:tc>
          <w:tcPr>
            <w:tcW w:w="3050" w:type="dxa"/>
            <w:tcBorders>
              <w:top w:val="nil"/>
              <w:left w:val="single" w:sz="8" w:space="0" w:color="999999"/>
              <w:bottom w:val="single" w:sz="8" w:space="0" w:color="999999"/>
              <w:right w:val="single" w:sz="8" w:space="0" w:color="999999"/>
            </w:tcBorders>
            <w:shd w:val="clear" w:color="auto" w:fill="auto"/>
            <w:vAlign w:val="center"/>
            <w:hideMark/>
          </w:tcPr>
          <w:p w14:paraId="159668D9" w14:textId="77777777" w:rsidR="009B2C9C" w:rsidRPr="009B2C9C" w:rsidRDefault="009B2C9C" w:rsidP="009B2C9C">
            <w:pPr>
              <w:spacing w:after="0"/>
              <w:jc w:val="center"/>
              <w:rPr>
                <w:rFonts w:ascii="Arial" w:eastAsia="Times New Roman" w:hAnsi="Arial" w:cs="Arial"/>
                <w:b/>
                <w:bCs/>
                <w:color w:val="000000"/>
                <w:sz w:val="18"/>
                <w:szCs w:val="18"/>
              </w:rPr>
            </w:pPr>
            <w:r w:rsidRPr="009B2C9C">
              <w:rPr>
                <w:rFonts w:ascii="Arial" w:eastAsia="Times New Roman" w:hAnsi="Arial" w:cs="Arial"/>
                <w:b/>
                <w:bCs/>
                <w:color w:val="000000"/>
                <w:sz w:val="18"/>
                <w:szCs w:val="18"/>
              </w:rPr>
              <w:t>Advisory Events</w:t>
            </w:r>
          </w:p>
        </w:tc>
        <w:tc>
          <w:tcPr>
            <w:tcW w:w="737" w:type="dxa"/>
            <w:vMerge/>
            <w:tcBorders>
              <w:top w:val="nil"/>
              <w:left w:val="single" w:sz="8" w:space="0" w:color="999999"/>
              <w:bottom w:val="single" w:sz="8" w:space="0" w:color="999999"/>
              <w:right w:val="single" w:sz="8" w:space="0" w:color="999999"/>
            </w:tcBorders>
            <w:vAlign w:val="center"/>
            <w:hideMark/>
          </w:tcPr>
          <w:p w14:paraId="4640F8BD" w14:textId="77777777" w:rsidR="009B2C9C" w:rsidRPr="009B2C9C" w:rsidRDefault="009B2C9C" w:rsidP="009B2C9C">
            <w:pPr>
              <w:spacing w:after="0"/>
              <w:rPr>
                <w:rFonts w:ascii="Arial" w:eastAsia="Times New Roman" w:hAnsi="Arial" w:cs="Arial"/>
                <w:color w:val="000000"/>
                <w:sz w:val="16"/>
                <w:szCs w:val="16"/>
              </w:rPr>
            </w:pPr>
          </w:p>
        </w:tc>
        <w:tc>
          <w:tcPr>
            <w:tcW w:w="648" w:type="dxa"/>
            <w:vMerge/>
            <w:tcBorders>
              <w:top w:val="nil"/>
              <w:left w:val="single" w:sz="8" w:space="0" w:color="999999"/>
              <w:bottom w:val="single" w:sz="8" w:space="0" w:color="999999"/>
              <w:right w:val="single" w:sz="8" w:space="0" w:color="999999"/>
            </w:tcBorders>
            <w:vAlign w:val="center"/>
            <w:hideMark/>
          </w:tcPr>
          <w:p w14:paraId="4593556F" w14:textId="77777777" w:rsidR="009B2C9C" w:rsidRPr="009B2C9C" w:rsidRDefault="009B2C9C" w:rsidP="009B2C9C">
            <w:pPr>
              <w:spacing w:after="0"/>
              <w:rPr>
                <w:rFonts w:ascii="Arial" w:eastAsia="Times New Roman" w:hAnsi="Arial" w:cs="Arial"/>
                <w:color w:val="000000"/>
                <w:sz w:val="16"/>
                <w:szCs w:val="16"/>
              </w:rPr>
            </w:pPr>
          </w:p>
        </w:tc>
        <w:tc>
          <w:tcPr>
            <w:tcW w:w="524" w:type="dxa"/>
            <w:vMerge/>
            <w:tcBorders>
              <w:top w:val="nil"/>
              <w:left w:val="single" w:sz="8" w:space="0" w:color="999999"/>
              <w:bottom w:val="single" w:sz="8" w:space="0" w:color="999999"/>
              <w:right w:val="single" w:sz="8" w:space="0" w:color="999999"/>
            </w:tcBorders>
            <w:vAlign w:val="center"/>
            <w:hideMark/>
          </w:tcPr>
          <w:p w14:paraId="404156F2" w14:textId="77777777" w:rsidR="009B2C9C" w:rsidRPr="009B2C9C" w:rsidRDefault="009B2C9C" w:rsidP="009B2C9C">
            <w:pPr>
              <w:spacing w:after="0"/>
              <w:rPr>
                <w:rFonts w:ascii="Arial" w:eastAsia="Times New Roman" w:hAnsi="Arial" w:cs="Arial"/>
                <w:color w:val="000000"/>
                <w:sz w:val="16"/>
                <w:szCs w:val="16"/>
              </w:rPr>
            </w:pPr>
          </w:p>
        </w:tc>
        <w:tc>
          <w:tcPr>
            <w:tcW w:w="533" w:type="dxa"/>
            <w:vMerge/>
            <w:tcBorders>
              <w:top w:val="nil"/>
              <w:left w:val="single" w:sz="8" w:space="0" w:color="999999"/>
              <w:bottom w:val="single" w:sz="8" w:space="0" w:color="999999"/>
              <w:right w:val="single" w:sz="8" w:space="0" w:color="999999"/>
            </w:tcBorders>
            <w:vAlign w:val="center"/>
            <w:hideMark/>
          </w:tcPr>
          <w:p w14:paraId="25B150AA"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1E705FED"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581CDC97"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6647705C"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5DAE5BA7"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04FEF488"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43F7B73C"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113D4A9F"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776476B9"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642B838D"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7462AB3C"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08501609"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036A06DA"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159599C9"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27397D87" w14:textId="77777777" w:rsidR="009B2C9C" w:rsidRPr="009B2C9C" w:rsidRDefault="009B2C9C" w:rsidP="009B2C9C">
            <w:pPr>
              <w:spacing w:after="0"/>
              <w:rPr>
                <w:rFonts w:ascii="Arial" w:eastAsia="Times New Roman" w:hAnsi="Arial" w:cs="Arial"/>
                <w:color w:val="000000"/>
                <w:sz w:val="16"/>
                <w:szCs w:val="16"/>
              </w:rPr>
            </w:pPr>
          </w:p>
        </w:tc>
      </w:tr>
      <w:tr w:rsidR="009B2C9C" w:rsidRPr="009B2C9C" w14:paraId="73B15BC9" w14:textId="77777777" w:rsidTr="009B2C9C">
        <w:trPr>
          <w:trHeight w:val="915"/>
        </w:trPr>
        <w:tc>
          <w:tcPr>
            <w:tcW w:w="3050" w:type="dxa"/>
            <w:tcBorders>
              <w:top w:val="nil"/>
              <w:left w:val="single" w:sz="8" w:space="0" w:color="999999"/>
              <w:bottom w:val="nil"/>
              <w:right w:val="single" w:sz="8" w:space="0" w:color="999999"/>
            </w:tcBorders>
            <w:shd w:val="clear" w:color="auto" w:fill="auto"/>
            <w:vAlign w:val="center"/>
            <w:hideMark/>
          </w:tcPr>
          <w:p w14:paraId="5AEE2E71" w14:textId="77777777" w:rsidR="009B2C9C" w:rsidRPr="009B2C9C" w:rsidRDefault="009B2C9C" w:rsidP="009B2C9C">
            <w:pPr>
              <w:spacing w:after="0"/>
              <w:jc w:val="center"/>
              <w:rPr>
                <w:rFonts w:ascii="Arial" w:eastAsia="Times New Roman" w:hAnsi="Arial" w:cs="Arial"/>
                <w:color w:val="000000"/>
                <w:sz w:val="18"/>
                <w:szCs w:val="18"/>
              </w:rPr>
            </w:pPr>
            <w:r w:rsidRPr="009B2C9C">
              <w:rPr>
                <w:rFonts w:ascii="Arial" w:eastAsia="Times New Roman" w:hAnsi="Arial" w:cs="Arial"/>
                <w:color w:val="000000"/>
                <w:sz w:val="18"/>
                <w:szCs w:val="18"/>
              </w:rPr>
              <w:t>Count of reported marine beach</w:t>
            </w:r>
          </w:p>
        </w:tc>
        <w:tc>
          <w:tcPr>
            <w:tcW w:w="737" w:type="dxa"/>
            <w:vMerge w:val="restart"/>
            <w:tcBorders>
              <w:top w:val="nil"/>
              <w:left w:val="single" w:sz="8" w:space="0" w:color="999999"/>
              <w:bottom w:val="single" w:sz="8" w:space="0" w:color="999999"/>
              <w:right w:val="single" w:sz="8" w:space="0" w:color="999999"/>
            </w:tcBorders>
            <w:shd w:val="clear" w:color="auto" w:fill="auto"/>
            <w:noWrap/>
            <w:vAlign w:val="center"/>
            <w:hideMark/>
          </w:tcPr>
          <w:p w14:paraId="7E7894B1"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28</w:t>
            </w:r>
          </w:p>
        </w:tc>
        <w:tc>
          <w:tcPr>
            <w:tcW w:w="648"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72ED3CDD"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7</w:t>
            </w:r>
          </w:p>
        </w:tc>
        <w:tc>
          <w:tcPr>
            <w:tcW w:w="524"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1244E027"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69</w:t>
            </w:r>
          </w:p>
        </w:tc>
        <w:tc>
          <w:tcPr>
            <w:tcW w:w="533"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7757E100"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2</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015FBCFB"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50E1A5F3"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30</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7BA84107"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2</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00D3A87A"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3</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52F2F868"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101</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4E308E70"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191</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37D55021"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52</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0D6FDBFB"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1756E56E"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5</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7BAC7E1B"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236EC726"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22</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6BDAC1A9"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16</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42446DD3"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56361430"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w:t>
            </w:r>
          </w:p>
        </w:tc>
      </w:tr>
      <w:tr w:rsidR="009B2C9C" w:rsidRPr="009B2C9C" w14:paraId="7DA01BE1" w14:textId="77777777" w:rsidTr="005015A4">
        <w:trPr>
          <w:trHeight w:val="60"/>
        </w:trPr>
        <w:tc>
          <w:tcPr>
            <w:tcW w:w="3050" w:type="dxa"/>
            <w:tcBorders>
              <w:top w:val="nil"/>
              <w:left w:val="single" w:sz="8" w:space="0" w:color="999999"/>
              <w:bottom w:val="single" w:sz="8" w:space="0" w:color="999999"/>
              <w:right w:val="single" w:sz="8" w:space="0" w:color="999999"/>
            </w:tcBorders>
            <w:shd w:val="clear" w:color="auto" w:fill="auto"/>
            <w:vAlign w:val="center"/>
            <w:hideMark/>
          </w:tcPr>
          <w:p w14:paraId="761B32DD" w14:textId="77777777" w:rsidR="009B2C9C" w:rsidRPr="009B2C9C" w:rsidRDefault="009B2C9C" w:rsidP="009B2C9C">
            <w:pPr>
              <w:spacing w:after="0"/>
              <w:jc w:val="center"/>
              <w:rPr>
                <w:rFonts w:ascii="Arial" w:eastAsia="Times New Roman" w:hAnsi="Arial" w:cs="Arial"/>
                <w:b/>
                <w:bCs/>
                <w:color w:val="000000"/>
                <w:sz w:val="18"/>
                <w:szCs w:val="18"/>
              </w:rPr>
            </w:pPr>
            <w:r w:rsidRPr="009B2C9C">
              <w:rPr>
                <w:rFonts w:ascii="Arial" w:eastAsia="Times New Roman" w:hAnsi="Arial" w:cs="Arial"/>
                <w:b/>
                <w:bCs/>
                <w:color w:val="000000"/>
                <w:sz w:val="18"/>
                <w:szCs w:val="18"/>
              </w:rPr>
              <w:t>Advisory Days</w:t>
            </w:r>
          </w:p>
        </w:tc>
        <w:tc>
          <w:tcPr>
            <w:tcW w:w="737" w:type="dxa"/>
            <w:vMerge/>
            <w:tcBorders>
              <w:top w:val="nil"/>
              <w:left w:val="single" w:sz="8" w:space="0" w:color="999999"/>
              <w:bottom w:val="single" w:sz="8" w:space="0" w:color="999999"/>
              <w:right w:val="single" w:sz="8" w:space="0" w:color="999999"/>
            </w:tcBorders>
            <w:vAlign w:val="center"/>
            <w:hideMark/>
          </w:tcPr>
          <w:p w14:paraId="0C7B4A70" w14:textId="77777777" w:rsidR="009B2C9C" w:rsidRPr="009B2C9C" w:rsidRDefault="009B2C9C" w:rsidP="009B2C9C">
            <w:pPr>
              <w:spacing w:after="0"/>
              <w:rPr>
                <w:rFonts w:ascii="Arial" w:eastAsia="Times New Roman" w:hAnsi="Arial" w:cs="Arial"/>
                <w:color w:val="000000"/>
                <w:sz w:val="16"/>
                <w:szCs w:val="16"/>
              </w:rPr>
            </w:pPr>
          </w:p>
        </w:tc>
        <w:tc>
          <w:tcPr>
            <w:tcW w:w="648" w:type="dxa"/>
            <w:vMerge/>
            <w:tcBorders>
              <w:top w:val="nil"/>
              <w:left w:val="single" w:sz="8" w:space="0" w:color="999999"/>
              <w:bottom w:val="single" w:sz="8" w:space="0" w:color="999999"/>
              <w:right w:val="single" w:sz="8" w:space="0" w:color="999999"/>
            </w:tcBorders>
            <w:vAlign w:val="center"/>
            <w:hideMark/>
          </w:tcPr>
          <w:p w14:paraId="70E371CB" w14:textId="77777777" w:rsidR="009B2C9C" w:rsidRPr="009B2C9C" w:rsidRDefault="009B2C9C" w:rsidP="009B2C9C">
            <w:pPr>
              <w:spacing w:after="0"/>
              <w:rPr>
                <w:rFonts w:ascii="Arial" w:eastAsia="Times New Roman" w:hAnsi="Arial" w:cs="Arial"/>
                <w:color w:val="000000"/>
                <w:sz w:val="16"/>
                <w:szCs w:val="16"/>
              </w:rPr>
            </w:pPr>
          </w:p>
        </w:tc>
        <w:tc>
          <w:tcPr>
            <w:tcW w:w="524" w:type="dxa"/>
            <w:vMerge/>
            <w:tcBorders>
              <w:top w:val="nil"/>
              <w:left w:val="single" w:sz="8" w:space="0" w:color="999999"/>
              <w:bottom w:val="single" w:sz="8" w:space="0" w:color="999999"/>
              <w:right w:val="single" w:sz="8" w:space="0" w:color="999999"/>
            </w:tcBorders>
            <w:vAlign w:val="center"/>
            <w:hideMark/>
          </w:tcPr>
          <w:p w14:paraId="6091610B" w14:textId="77777777" w:rsidR="009B2C9C" w:rsidRPr="009B2C9C" w:rsidRDefault="009B2C9C" w:rsidP="009B2C9C">
            <w:pPr>
              <w:spacing w:after="0"/>
              <w:rPr>
                <w:rFonts w:ascii="Arial" w:eastAsia="Times New Roman" w:hAnsi="Arial" w:cs="Arial"/>
                <w:color w:val="000000"/>
                <w:sz w:val="16"/>
                <w:szCs w:val="16"/>
              </w:rPr>
            </w:pPr>
          </w:p>
        </w:tc>
        <w:tc>
          <w:tcPr>
            <w:tcW w:w="533" w:type="dxa"/>
            <w:vMerge/>
            <w:tcBorders>
              <w:top w:val="nil"/>
              <w:left w:val="single" w:sz="8" w:space="0" w:color="999999"/>
              <w:bottom w:val="single" w:sz="8" w:space="0" w:color="999999"/>
              <w:right w:val="single" w:sz="8" w:space="0" w:color="999999"/>
            </w:tcBorders>
            <w:vAlign w:val="center"/>
            <w:hideMark/>
          </w:tcPr>
          <w:p w14:paraId="4444DD34"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20E6F78C"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57B37FAA"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1C357361"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499802D1"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67B0D6B4"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06299BE0"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054D83BF"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09C3DFAD"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3A68A68C"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5BCA1343"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7251D956"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490BBCF1"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625C3766"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06C639B2" w14:textId="77777777" w:rsidR="009B2C9C" w:rsidRPr="009B2C9C" w:rsidRDefault="009B2C9C" w:rsidP="009B2C9C">
            <w:pPr>
              <w:spacing w:after="0"/>
              <w:rPr>
                <w:rFonts w:ascii="Arial" w:eastAsia="Times New Roman" w:hAnsi="Arial" w:cs="Arial"/>
                <w:color w:val="000000"/>
                <w:sz w:val="16"/>
                <w:szCs w:val="16"/>
              </w:rPr>
            </w:pPr>
          </w:p>
        </w:tc>
      </w:tr>
      <w:tr w:rsidR="009B2C9C" w:rsidRPr="009B2C9C" w14:paraId="201F65DA" w14:textId="77777777" w:rsidTr="009B2C9C">
        <w:trPr>
          <w:trHeight w:val="915"/>
        </w:trPr>
        <w:tc>
          <w:tcPr>
            <w:tcW w:w="3050" w:type="dxa"/>
            <w:tcBorders>
              <w:top w:val="nil"/>
              <w:left w:val="single" w:sz="8" w:space="0" w:color="999999"/>
              <w:bottom w:val="nil"/>
              <w:right w:val="single" w:sz="8" w:space="0" w:color="999999"/>
            </w:tcBorders>
            <w:shd w:val="clear" w:color="auto" w:fill="auto"/>
            <w:vAlign w:val="center"/>
            <w:hideMark/>
          </w:tcPr>
          <w:p w14:paraId="025A8C1D" w14:textId="77777777" w:rsidR="009B2C9C" w:rsidRPr="009B2C9C" w:rsidRDefault="009B2C9C" w:rsidP="009B2C9C">
            <w:pPr>
              <w:spacing w:after="0"/>
              <w:jc w:val="center"/>
              <w:rPr>
                <w:rFonts w:ascii="Arial" w:eastAsia="Times New Roman" w:hAnsi="Arial" w:cs="Arial"/>
                <w:color w:val="000000"/>
                <w:sz w:val="18"/>
                <w:szCs w:val="18"/>
              </w:rPr>
            </w:pPr>
            <w:r w:rsidRPr="009B2C9C">
              <w:rPr>
                <w:rFonts w:ascii="Arial" w:eastAsia="Times New Roman" w:hAnsi="Arial" w:cs="Arial"/>
                <w:color w:val="000000"/>
                <w:sz w:val="18"/>
                <w:szCs w:val="18"/>
              </w:rPr>
              <w:t>Count of reported marine beach</w:t>
            </w:r>
          </w:p>
        </w:tc>
        <w:tc>
          <w:tcPr>
            <w:tcW w:w="737" w:type="dxa"/>
            <w:vMerge w:val="restart"/>
            <w:tcBorders>
              <w:top w:val="nil"/>
              <w:left w:val="single" w:sz="8" w:space="0" w:color="999999"/>
              <w:bottom w:val="single" w:sz="8" w:space="0" w:color="999999"/>
              <w:right w:val="single" w:sz="8" w:space="0" w:color="999999"/>
            </w:tcBorders>
            <w:shd w:val="clear" w:color="auto" w:fill="auto"/>
            <w:noWrap/>
            <w:vAlign w:val="center"/>
            <w:hideMark/>
          </w:tcPr>
          <w:p w14:paraId="66BDF44C"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115</w:t>
            </w:r>
          </w:p>
        </w:tc>
        <w:tc>
          <w:tcPr>
            <w:tcW w:w="648"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2051F78F"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95</w:t>
            </w:r>
          </w:p>
        </w:tc>
        <w:tc>
          <w:tcPr>
            <w:tcW w:w="524"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0392DB4E"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86</w:t>
            </w:r>
          </w:p>
        </w:tc>
        <w:tc>
          <w:tcPr>
            <w:tcW w:w="533"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33F3F536"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106</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3112E319"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65</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3C9EFEB0"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66</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3A9D8027"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74</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474A2651"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66</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02ACDC94"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152</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3C96C380"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68</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7ED6E602"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66</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1542C9C6"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65</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3E436BE6"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50</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3B8F2E85"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79</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7EF88798"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52</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1F76C5E9"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83</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2A934081"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96</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6E1E6BED"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37</w:t>
            </w:r>
          </w:p>
        </w:tc>
      </w:tr>
      <w:tr w:rsidR="009B2C9C" w:rsidRPr="009B2C9C" w14:paraId="64512E21" w14:textId="77777777" w:rsidTr="005015A4">
        <w:trPr>
          <w:trHeight w:val="60"/>
        </w:trPr>
        <w:tc>
          <w:tcPr>
            <w:tcW w:w="3050" w:type="dxa"/>
            <w:tcBorders>
              <w:top w:val="nil"/>
              <w:left w:val="single" w:sz="8" w:space="0" w:color="999999"/>
              <w:bottom w:val="single" w:sz="8" w:space="0" w:color="999999"/>
              <w:right w:val="single" w:sz="8" w:space="0" w:color="999999"/>
            </w:tcBorders>
            <w:shd w:val="clear" w:color="auto" w:fill="auto"/>
            <w:vAlign w:val="center"/>
            <w:hideMark/>
          </w:tcPr>
          <w:p w14:paraId="6F930E52" w14:textId="77777777" w:rsidR="009B2C9C" w:rsidRPr="009B2C9C" w:rsidRDefault="009B2C9C" w:rsidP="009B2C9C">
            <w:pPr>
              <w:spacing w:after="0"/>
              <w:jc w:val="center"/>
              <w:rPr>
                <w:rFonts w:ascii="Arial" w:eastAsia="Times New Roman" w:hAnsi="Arial" w:cs="Arial"/>
                <w:b/>
                <w:bCs/>
                <w:color w:val="000000"/>
                <w:sz w:val="18"/>
                <w:szCs w:val="18"/>
              </w:rPr>
            </w:pPr>
            <w:r w:rsidRPr="009B2C9C">
              <w:rPr>
                <w:rFonts w:ascii="Arial" w:eastAsia="Times New Roman" w:hAnsi="Arial" w:cs="Arial"/>
                <w:b/>
                <w:bCs/>
                <w:color w:val="000000"/>
                <w:sz w:val="18"/>
                <w:szCs w:val="18"/>
              </w:rPr>
              <w:t>Closure Events</w:t>
            </w:r>
          </w:p>
        </w:tc>
        <w:tc>
          <w:tcPr>
            <w:tcW w:w="737" w:type="dxa"/>
            <w:vMerge/>
            <w:tcBorders>
              <w:top w:val="nil"/>
              <w:left w:val="single" w:sz="8" w:space="0" w:color="999999"/>
              <w:bottom w:val="single" w:sz="8" w:space="0" w:color="999999"/>
              <w:right w:val="single" w:sz="8" w:space="0" w:color="999999"/>
            </w:tcBorders>
            <w:vAlign w:val="center"/>
            <w:hideMark/>
          </w:tcPr>
          <w:p w14:paraId="77994D7B" w14:textId="77777777" w:rsidR="009B2C9C" w:rsidRPr="009B2C9C" w:rsidRDefault="009B2C9C" w:rsidP="009B2C9C">
            <w:pPr>
              <w:spacing w:after="0"/>
              <w:rPr>
                <w:rFonts w:ascii="Arial" w:eastAsia="Times New Roman" w:hAnsi="Arial" w:cs="Arial"/>
                <w:color w:val="000000"/>
                <w:sz w:val="16"/>
                <w:szCs w:val="16"/>
              </w:rPr>
            </w:pPr>
          </w:p>
        </w:tc>
        <w:tc>
          <w:tcPr>
            <w:tcW w:w="648" w:type="dxa"/>
            <w:vMerge/>
            <w:tcBorders>
              <w:top w:val="nil"/>
              <w:left w:val="single" w:sz="8" w:space="0" w:color="999999"/>
              <w:bottom w:val="single" w:sz="8" w:space="0" w:color="999999"/>
              <w:right w:val="single" w:sz="8" w:space="0" w:color="999999"/>
            </w:tcBorders>
            <w:vAlign w:val="center"/>
            <w:hideMark/>
          </w:tcPr>
          <w:p w14:paraId="4F3E64E3" w14:textId="77777777" w:rsidR="009B2C9C" w:rsidRPr="009B2C9C" w:rsidRDefault="009B2C9C" w:rsidP="009B2C9C">
            <w:pPr>
              <w:spacing w:after="0"/>
              <w:rPr>
                <w:rFonts w:ascii="Arial" w:eastAsia="Times New Roman" w:hAnsi="Arial" w:cs="Arial"/>
                <w:color w:val="000000"/>
                <w:sz w:val="16"/>
                <w:szCs w:val="16"/>
              </w:rPr>
            </w:pPr>
          </w:p>
        </w:tc>
        <w:tc>
          <w:tcPr>
            <w:tcW w:w="524" w:type="dxa"/>
            <w:vMerge/>
            <w:tcBorders>
              <w:top w:val="nil"/>
              <w:left w:val="single" w:sz="8" w:space="0" w:color="999999"/>
              <w:bottom w:val="single" w:sz="8" w:space="0" w:color="999999"/>
              <w:right w:val="single" w:sz="8" w:space="0" w:color="999999"/>
            </w:tcBorders>
            <w:vAlign w:val="center"/>
            <w:hideMark/>
          </w:tcPr>
          <w:p w14:paraId="27B14663" w14:textId="77777777" w:rsidR="009B2C9C" w:rsidRPr="009B2C9C" w:rsidRDefault="009B2C9C" w:rsidP="009B2C9C">
            <w:pPr>
              <w:spacing w:after="0"/>
              <w:rPr>
                <w:rFonts w:ascii="Arial" w:eastAsia="Times New Roman" w:hAnsi="Arial" w:cs="Arial"/>
                <w:color w:val="000000"/>
                <w:sz w:val="16"/>
                <w:szCs w:val="16"/>
              </w:rPr>
            </w:pPr>
          </w:p>
        </w:tc>
        <w:tc>
          <w:tcPr>
            <w:tcW w:w="533" w:type="dxa"/>
            <w:vMerge/>
            <w:tcBorders>
              <w:top w:val="nil"/>
              <w:left w:val="single" w:sz="8" w:space="0" w:color="999999"/>
              <w:bottom w:val="single" w:sz="8" w:space="0" w:color="999999"/>
              <w:right w:val="single" w:sz="8" w:space="0" w:color="999999"/>
            </w:tcBorders>
            <w:vAlign w:val="center"/>
            <w:hideMark/>
          </w:tcPr>
          <w:p w14:paraId="56E60959"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52017CD0"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1E1E1D78"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045D3946"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076ADA25"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293F7B42"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03686733"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574BC94C"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1176442D"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0122247B"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15DE23A8"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060A9484"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5EF03892"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40B72C77"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4E31B748" w14:textId="77777777" w:rsidR="009B2C9C" w:rsidRPr="009B2C9C" w:rsidRDefault="009B2C9C" w:rsidP="009B2C9C">
            <w:pPr>
              <w:spacing w:after="0"/>
              <w:rPr>
                <w:rFonts w:ascii="Arial" w:eastAsia="Times New Roman" w:hAnsi="Arial" w:cs="Arial"/>
                <w:color w:val="000000"/>
                <w:sz w:val="16"/>
                <w:szCs w:val="16"/>
              </w:rPr>
            </w:pPr>
          </w:p>
        </w:tc>
      </w:tr>
      <w:tr w:rsidR="009B2C9C" w:rsidRPr="009B2C9C" w14:paraId="45A46618" w14:textId="77777777" w:rsidTr="009B2C9C">
        <w:trPr>
          <w:trHeight w:val="915"/>
        </w:trPr>
        <w:tc>
          <w:tcPr>
            <w:tcW w:w="3050" w:type="dxa"/>
            <w:tcBorders>
              <w:top w:val="nil"/>
              <w:left w:val="single" w:sz="8" w:space="0" w:color="999999"/>
              <w:bottom w:val="nil"/>
              <w:right w:val="single" w:sz="8" w:space="0" w:color="999999"/>
            </w:tcBorders>
            <w:shd w:val="clear" w:color="auto" w:fill="auto"/>
            <w:vAlign w:val="center"/>
            <w:hideMark/>
          </w:tcPr>
          <w:p w14:paraId="19639430" w14:textId="77777777" w:rsidR="009B2C9C" w:rsidRPr="009B2C9C" w:rsidRDefault="009B2C9C" w:rsidP="009B2C9C">
            <w:pPr>
              <w:spacing w:after="0"/>
              <w:jc w:val="center"/>
              <w:rPr>
                <w:rFonts w:ascii="Arial" w:eastAsia="Times New Roman" w:hAnsi="Arial" w:cs="Arial"/>
                <w:color w:val="000000"/>
                <w:sz w:val="18"/>
                <w:szCs w:val="18"/>
              </w:rPr>
            </w:pPr>
            <w:r w:rsidRPr="009B2C9C">
              <w:rPr>
                <w:rFonts w:ascii="Arial" w:eastAsia="Times New Roman" w:hAnsi="Arial" w:cs="Arial"/>
                <w:color w:val="000000"/>
                <w:sz w:val="18"/>
                <w:szCs w:val="18"/>
              </w:rPr>
              <w:t>Count of reported marine beach</w:t>
            </w:r>
          </w:p>
        </w:tc>
        <w:tc>
          <w:tcPr>
            <w:tcW w:w="737" w:type="dxa"/>
            <w:vMerge w:val="restart"/>
            <w:tcBorders>
              <w:top w:val="nil"/>
              <w:left w:val="single" w:sz="8" w:space="0" w:color="999999"/>
              <w:bottom w:val="single" w:sz="8" w:space="0" w:color="999999"/>
              <w:right w:val="single" w:sz="8" w:space="0" w:color="999999"/>
            </w:tcBorders>
            <w:shd w:val="clear" w:color="auto" w:fill="auto"/>
            <w:noWrap/>
            <w:vAlign w:val="center"/>
            <w:hideMark/>
          </w:tcPr>
          <w:p w14:paraId="1C38B401"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179</w:t>
            </w:r>
          </w:p>
        </w:tc>
        <w:tc>
          <w:tcPr>
            <w:tcW w:w="648"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465E578A"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176</w:t>
            </w:r>
          </w:p>
        </w:tc>
        <w:tc>
          <w:tcPr>
            <w:tcW w:w="524"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2C51266C"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131</w:t>
            </w:r>
          </w:p>
        </w:tc>
        <w:tc>
          <w:tcPr>
            <w:tcW w:w="533"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403BB62E"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222</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4DC8DE59"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107</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2E06DBCB"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105</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582ABDF5"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106</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7AC63738"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140</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214149AB"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535</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60B3F55E"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107</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72D90597"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99</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0AB86805"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111</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5F7B4C86"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70</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1833A02D"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157</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0F949C9E"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132</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53490AB3"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115</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342C62CC"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153</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25D709EC"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63</w:t>
            </w:r>
          </w:p>
        </w:tc>
      </w:tr>
      <w:tr w:rsidR="009B2C9C" w:rsidRPr="009B2C9C" w14:paraId="05FA102D" w14:textId="77777777" w:rsidTr="005015A4">
        <w:trPr>
          <w:trHeight w:val="60"/>
        </w:trPr>
        <w:tc>
          <w:tcPr>
            <w:tcW w:w="3050" w:type="dxa"/>
            <w:tcBorders>
              <w:top w:val="nil"/>
              <w:left w:val="single" w:sz="8" w:space="0" w:color="999999"/>
              <w:bottom w:val="single" w:sz="8" w:space="0" w:color="999999"/>
              <w:right w:val="single" w:sz="8" w:space="0" w:color="999999"/>
            </w:tcBorders>
            <w:shd w:val="clear" w:color="auto" w:fill="auto"/>
            <w:vAlign w:val="center"/>
            <w:hideMark/>
          </w:tcPr>
          <w:p w14:paraId="4EED8BDF" w14:textId="77777777" w:rsidR="009B2C9C" w:rsidRPr="009B2C9C" w:rsidRDefault="009B2C9C" w:rsidP="009B2C9C">
            <w:pPr>
              <w:spacing w:after="0"/>
              <w:jc w:val="center"/>
              <w:rPr>
                <w:rFonts w:ascii="Arial" w:eastAsia="Times New Roman" w:hAnsi="Arial" w:cs="Arial"/>
                <w:b/>
                <w:bCs/>
                <w:color w:val="000000"/>
                <w:sz w:val="18"/>
                <w:szCs w:val="18"/>
              </w:rPr>
            </w:pPr>
            <w:r w:rsidRPr="009B2C9C">
              <w:rPr>
                <w:rFonts w:ascii="Arial" w:eastAsia="Times New Roman" w:hAnsi="Arial" w:cs="Arial"/>
                <w:b/>
                <w:bCs/>
                <w:color w:val="000000"/>
                <w:sz w:val="18"/>
                <w:szCs w:val="18"/>
              </w:rPr>
              <w:t>Closure Days</w:t>
            </w:r>
          </w:p>
        </w:tc>
        <w:tc>
          <w:tcPr>
            <w:tcW w:w="737" w:type="dxa"/>
            <w:vMerge/>
            <w:tcBorders>
              <w:top w:val="nil"/>
              <w:left w:val="single" w:sz="8" w:space="0" w:color="999999"/>
              <w:bottom w:val="single" w:sz="8" w:space="0" w:color="999999"/>
              <w:right w:val="single" w:sz="8" w:space="0" w:color="999999"/>
            </w:tcBorders>
            <w:vAlign w:val="center"/>
            <w:hideMark/>
          </w:tcPr>
          <w:p w14:paraId="0A1BCC19" w14:textId="77777777" w:rsidR="009B2C9C" w:rsidRPr="009B2C9C" w:rsidRDefault="009B2C9C" w:rsidP="009B2C9C">
            <w:pPr>
              <w:spacing w:after="0"/>
              <w:rPr>
                <w:rFonts w:ascii="Arial" w:eastAsia="Times New Roman" w:hAnsi="Arial" w:cs="Arial"/>
                <w:color w:val="000000"/>
                <w:sz w:val="16"/>
                <w:szCs w:val="16"/>
              </w:rPr>
            </w:pPr>
          </w:p>
        </w:tc>
        <w:tc>
          <w:tcPr>
            <w:tcW w:w="648" w:type="dxa"/>
            <w:vMerge/>
            <w:tcBorders>
              <w:top w:val="nil"/>
              <w:left w:val="single" w:sz="8" w:space="0" w:color="999999"/>
              <w:bottom w:val="single" w:sz="8" w:space="0" w:color="999999"/>
              <w:right w:val="single" w:sz="8" w:space="0" w:color="999999"/>
            </w:tcBorders>
            <w:vAlign w:val="center"/>
            <w:hideMark/>
          </w:tcPr>
          <w:p w14:paraId="677185A4" w14:textId="77777777" w:rsidR="009B2C9C" w:rsidRPr="009B2C9C" w:rsidRDefault="009B2C9C" w:rsidP="009B2C9C">
            <w:pPr>
              <w:spacing w:after="0"/>
              <w:rPr>
                <w:rFonts w:ascii="Arial" w:eastAsia="Times New Roman" w:hAnsi="Arial" w:cs="Arial"/>
                <w:color w:val="000000"/>
                <w:sz w:val="16"/>
                <w:szCs w:val="16"/>
              </w:rPr>
            </w:pPr>
          </w:p>
        </w:tc>
        <w:tc>
          <w:tcPr>
            <w:tcW w:w="524" w:type="dxa"/>
            <w:vMerge/>
            <w:tcBorders>
              <w:top w:val="nil"/>
              <w:left w:val="single" w:sz="8" w:space="0" w:color="999999"/>
              <w:bottom w:val="single" w:sz="8" w:space="0" w:color="999999"/>
              <w:right w:val="single" w:sz="8" w:space="0" w:color="999999"/>
            </w:tcBorders>
            <w:vAlign w:val="center"/>
            <w:hideMark/>
          </w:tcPr>
          <w:p w14:paraId="0920C504" w14:textId="77777777" w:rsidR="009B2C9C" w:rsidRPr="009B2C9C" w:rsidRDefault="009B2C9C" w:rsidP="009B2C9C">
            <w:pPr>
              <w:spacing w:after="0"/>
              <w:rPr>
                <w:rFonts w:ascii="Arial" w:eastAsia="Times New Roman" w:hAnsi="Arial" w:cs="Arial"/>
                <w:color w:val="000000"/>
                <w:sz w:val="16"/>
                <w:szCs w:val="16"/>
              </w:rPr>
            </w:pPr>
          </w:p>
        </w:tc>
        <w:tc>
          <w:tcPr>
            <w:tcW w:w="533" w:type="dxa"/>
            <w:vMerge/>
            <w:tcBorders>
              <w:top w:val="nil"/>
              <w:left w:val="single" w:sz="8" w:space="0" w:color="999999"/>
              <w:bottom w:val="single" w:sz="8" w:space="0" w:color="999999"/>
              <w:right w:val="single" w:sz="8" w:space="0" w:color="999999"/>
            </w:tcBorders>
            <w:vAlign w:val="center"/>
            <w:hideMark/>
          </w:tcPr>
          <w:p w14:paraId="4932D529"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3E287444"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31011D89"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12D6D987"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5763D1D4"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2B759E4A"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5A46426A"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546ECBED"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399220C2"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35FF8E44"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28018DBD"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5EA746A1"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524D6674"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7E60536B"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506D238F" w14:textId="77777777" w:rsidR="009B2C9C" w:rsidRPr="009B2C9C" w:rsidRDefault="009B2C9C" w:rsidP="009B2C9C">
            <w:pPr>
              <w:spacing w:after="0"/>
              <w:rPr>
                <w:rFonts w:ascii="Arial" w:eastAsia="Times New Roman" w:hAnsi="Arial" w:cs="Arial"/>
                <w:color w:val="000000"/>
                <w:sz w:val="16"/>
                <w:szCs w:val="16"/>
              </w:rPr>
            </w:pPr>
          </w:p>
        </w:tc>
      </w:tr>
      <w:tr w:rsidR="009B2C9C" w:rsidRPr="009B2C9C" w14:paraId="5060006B" w14:textId="77777777" w:rsidTr="009B2C9C">
        <w:trPr>
          <w:trHeight w:val="360"/>
        </w:trPr>
        <w:tc>
          <w:tcPr>
            <w:tcW w:w="3050" w:type="dxa"/>
            <w:tcBorders>
              <w:top w:val="nil"/>
              <w:left w:val="single" w:sz="8" w:space="0" w:color="999999"/>
              <w:bottom w:val="single" w:sz="8" w:space="0" w:color="999999"/>
              <w:right w:val="single" w:sz="8" w:space="0" w:color="999999"/>
            </w:tcBorders>
            <w:shd w:val="clear" w:color="000000" w:fill="C0C0C0"/>
            <w:vAlign w:val="center"/>
            <w:hideMark/>
          </w:tcPr>
          <w:p w14:paraId="654B3F0D" w14:textId="77777777" w:rsidR="009B2C9C" w:rsidRPr="009B2C9C" w:rsidRDefault="009B2C9C" w:rsidP="009B2C9C">
            <w:pPr>
              <w:spacing w:after="0"/>
              <w:jc w:val="center"/>
              <w:rPr>
                <w:rFonts w:ascii="Arial" w:eastAsia="Times New Roman" w:hAnsi="Arial" w:cs="Arial"/>
                <w:color w:val="000000"/>
                <w:sz w:val="18"/>
                <w:szCs w:val="18"/>
              </w:rPr>
            </w:pPr>
            <w:r w:rsidRPr="009B2C9C">
              <w:rPr>
                <w:rFonts w:ascii="Arial" w:eastAsia="Times New Roman" w:hAnsi="Arial" w:cs="Arial"/>
                <w:color w:val="000000"/>
                <w:sz w:val="18"/>
                <w:szCs w:val="18"/>
              </w:rPr>
              <w:t> </w:t>
            </w:r>
          </w:p>
        </w:tc>
        <w:tc>
          <w:tcPr>
            <w:tcW w:w="737" w:type="dxa"/>
            <w:tcBorders>
              <w:top w:val="nil"/>
              <w:left w:val="nil"/>
              <w:bottom w:val="single" w:sz="8" w:space="0" w:color="999999"/>
              <w:right w:val="single" w:sz="8" w:space="0" w:color="999999"/>
            </w:tcBorders>
            <w:shd w:val="clear" w:color="000000" w:fill="C0C0C0"/>
            <w:noWrap/>
            <w:vAlign w:val="center"/>
            <w:hideMark/>
          </w:tcPr>
          <w:p w14:paraId="12BEB21D"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648" w:type="dxa"/>
            <w:tcBorders>
              <w:top w:val="nil"/>
              <w:left w:val="nil"/>
              <w:bottom w:val="single" w:sz="8" w:space="0" w:color="999999"/>
              <w:right w:val="single" w:sz="8" w:space="0" w:color="999999"/>
            </w:tcBorders>
            <w:shd w:val="clear" w:color="000000" w:fill="C0C0C0"/>
            <w:vAlign w:val="center"/>
            <w:hideMark/>
          </w:tcPr>
          <w:p w14:paraId="38C3B497"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24" w:type="dxa"/>
            <w:tcBorders>
              <w:top w:val="nil"/>
              <w:left w:val="nil"/>
              <w:bottom w:val="single" w:sz="8" w:space="0" w:color="999999"/>
              <w:right w:val="single" w:sz="8" w:space="0" w:color="999999"/>
            </w:tcBorders>
            <w:shd w:val="clear" w:color="000000" w:fill="C0C0C0"/>
            <w:vAlign w:val="center"/>
            <w:hideMark/>
          </w:tcPr>
          <w:p w14:paraId="46F3C538"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3" w:type="dxa"/>
            <w:tcBorders>
              <w:top w:val="nil"/>
              <w:left w:val="nil"/>
              <w:bottom w:val="single" w:sz="8" w:space="0" w:color="999999"/>
              <w:right w:val="single" w:sz="8" w:space="0" w:color="999999"/>
            </w:tcBorders>
            <w:shd w:val="clear" w:color="000000" w:fill="C0C0C0"/>
            <w:vAlign w:val="center"/>
            <w:hideMark/>
          </w:tcPr>
          <w:p w14:paraId="10E1D04F"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42012DCE"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42472023"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3DA8B28F"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0BD6FB9B"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517F331D"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17D8B628"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6FD0CF1B"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38A62FF3"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5A8A61E8"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09DAD8F3"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2BC1A9B0"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3F977C63"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318BA554"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5552464E"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r>
      <w:tr w:rsidR="009B2C9C" w:rsidRPr="009B2C9C" w14:paraId="51AE9FA9" w14:textId="77777777" w:rsidTr="009B2C9C">
        <w:trPr>
          <w:trHeight w:val="915"/>
        </w:trPr>
        <w:tc>
          <w:tcPr>
            <w:tcW w:w="3050" w:type="dxa"/>
            <w:tcBorders>
              <w:top w:val="nil"/>
              <w:left w:val="single" w:sz="8" w:space="0" w:color="999999"/>
              <w:bottom w:val="nil"/>
              <w:right w:val="single" w:sz="8" w:space="0" w:color="999999"/>
            </w:tcBorders>
            <w:shd w:val="clear" w:color="auto" w:fill="auto"/>
            <w:vAlign w:val="center"/>
            <w:hideMark/>
          </w:tcPr>
          <w:p w14:paraId="0DFCD9CC" w14:textId="77777777" w:rsidR="009B2C9C" w:rsidRPr="009B2C9C" w:rsidRDefault="009B2C9C" w:rsidP="009B2C9C">
            <w:pPr>
              <w:spacing w:after="0"/>
              <w:jc w:val="center"/>
              <w:rPr>
                <w:rFonts w:ascii="Arial" w:eastAsia="Times New Roman" w:hAnsi="Arial" w:cs="Arial"/>
                <w:color w:val="000000"/>
                <w:sz w:val="18"/>
                <w:szCs w:val="18"/>
              </w:rPr>
            </w:pPr>
            <w:r w:rsidRPr="009B2C9C">
              <w:rPr>
                <w:rFonts w:ascii="Arial" w:eastAsia="Times New Roman" w:hAnsi="Arial" w:cs="Arial"/>
                <w:color w:val="000000"/>
                <w:sz w:val="18"/>
                <w:szCs w:val="18"/>
              </w:rPr>
              <w:t xml:space="preserve">Count of total marine beach </w:t>
            </w:r>
            <w:r w:rsidRPr="009B2C9C">
              <w:rPr>
                <w:rFonts w:ascii="Arial" w:eastAsia="Times New Roman" w:hAnsi="Arial" w:cs="Arial"/>
                <w:b/>
                <w:bCs/>
                <w:color w:val="000000"/>
                <w:sz w:val="18"/>
                <w:szCs w:val="18"/>
              </w:rPr>
              <w:t>events</w:t>
            </w:r>
          </w:p>
        </w:tc>
        <w:tc>
          <w:tcPr>
            <w:tcW w:w="737" w:type="dxa"/>
            <w:vMerge w:val="restart"/>
            <w:tcBorders>
              <w:top w:val="nil"/>
              <w:left w:val="single" w:sz="8" w:space="0" w:color="999999"/>
              <w:bottom w:val="single" w:sz="8" w:space="0" w:color="999999"/>
              <w:right w:val="single" w:sz="8" w:space="0" w:color="999999"/>
            </w:tcBorders>
            <w:shd w:val="clear" w:color="auto" w:fill="auto"/>
            <w:noWrap/>
            <w:vAlign w:val="center"/>
            <w:hideMark/>
          </w:tcPr>
          <w:p w14:paraId="383C212E"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134</w:t>
            </w:r>
          </w:p>
        </w:tc>
        <w:tc>
          <w:tcPr>
            <w:tcW w:w="648"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75D1B2C8"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97</w:t>
            </w:r>
          </w:p>
        </w:tc>
        <w:tc>
          <w:tcPr>
            <w:tcW w:w="524"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08C49108"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93</w:t>
            </w:r>
          </w:p>
        </w:tc>
        <w:tc>
          <w:tcPr>
            <w:tcW w:w="533"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77FC8272"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107</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2D254581"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66</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09E82388"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67</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29A7DEB1"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75</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2816EE50"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67</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12C14DE1"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168</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1CD569E9"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96</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424CD9D3"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78</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194D46C0"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68</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449FF816"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54</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47FD30A5"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82</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573FFCD0"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60</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4CD28D5B"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92</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4485B513"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102</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58806BA6"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39</w:t>
            </w:r>
          </w:p>
        </w:tc>
      </w:tr>
      <w:tr w:rsidR="009B2C9C" w:rsidRPr="009B2C9C" w14:paraId="661B220A" w14:textId="77777777" w:rsidTr="005015A4">
        <w:trPr>
          <w:trHeight w:val="60"/>
        </w:trPr>
        <w:tc>
          <w:tcPr>
            <w:tcW w:w="3050" w:type="dxa"/>
            <w:tcBorders>
              <w:top w:val="nil"/>
              <w:left w:val="single" w:sz="8" w:space="0" w:color="999999"/>
              <w:bottom w:val="single" w:sz="8" w:space="0" w:color="999999"/>
              <w:right w:val="single" w:sz="8" w:space="0" w:color="999999"/>
            </w:tcBorders>
            <w:shd w:val="clear" w:color="auto" w:fill="auto"/>
            <w:vAlign w:val="center"/>
            <w:hideMark/>
          </w:tcPr>
          <w:p w14:paraId="333006DD" w14:textId="77777777" w:rsidR="009B2C9C" w:rsidRPr="009B2C9C" w:rsidRDefault="009B2C9C" w:rsidP="009B2C9C">
            <w:pPr>
              <w:spacing w:after="0"/>
              <w:jc w:val="center"/>
              <w:rPr>
                <w:rFonts w:ascii="Arial" w:eastAsia="Times New Roman" w:hAnsi="Arial" w:cs="Arial"/>
                <w:color w:val="000000"/>
                <w:sz w:val="18"/>
                <w:szCs w:val="18"/>
              </w:rPr>
            </w:pPr>
            <w:r w:rsidRPr="009B2C9C">
              <w:rPr>
                <w:rFonts w:ascii="Arial" w:eastAsia="Times New Roman" w:hAnsi="Arial" w:cs="Arial"/>
                <w:color w:val="000000"/>
                <w:sz w:val="18"/>
                <w:szCs w:val="18"/>
              </w:rPr>
              <w:t>(closure events and advisory events)</w:t>
            </w:r>
          </w:p>
        </w:tc>
        <w:tc>
          <w:tcPr>
            <w:tcW w:w="737" w:type="dxa"/>
            <w:vMerge/>
            <w:tcBorders>
              <w:top w:val="nil"/>
              <w:left w:val="single" w:sz="8" w:space="0" w:color="999999"/>
              <w:bottom w:val="single" w:sz="8" w:space="0" w:color="999999"/>
              <w:right w:val="single" w:sz="8" w:space="0" w:color="999999"/>
            </w:tcBorders>
            <w:vAlign w:val="center"/>
            <w:hideMark/>
          </w:tcPr>
          <w:p w14:paraId="54841869" w14:textId="77777777" w:rsidR="009B2C9C" w:rsidRPr="009B2C9C" w:rsidRDefault="009B2C9C" w:rsidP="009B2C9C">
            <w:pPr>
              <w:spacing w:after="0"/>
              <w:rPr>
                <w:rFonts w:ascii="Arial" w:eastAsia="Times New Roman" w:hAnsi="Arial" w:cs="Arial"/>
                <w:color w:val="000000"/>
                <w:sz w:val="16"/>
                <w:szCs w:val="16"/>
              </w:rPr>
            </w:pPr>
          </w:p>
        </w:tc>
        <w:tc>
          <w:tcPr>
            <w:tcW w:w="648" w:type="dxa"/>
            <w:vMerge/>
            <w:tcBorders>
              <w:top w:val="nil"/>
              <w:left w:val="single" w:sz="8" w:space="0" w:color="999999"/>
              <w:bottom w:val="single" w:sz="8" w:space="0" w:color="999999"/>
              <w:right w:val="single" w:sz="8" w:space="0" w:color="999999"/>
            </w:tcBorders>
            <w:vAlign w:val="center"/>
            <w:hideMark/>
          </w:tcPr>
          <w:p w14:paraId="6AA962F6" w14:textId="77777777" w:rsidR="009B2C9C" w:rsidRPr="009B2C9C" w:rsidRDefault="009B2C9C" w:rsidP="009B2C9C">
            <w:pPr>
              <w:spacing w:after="0"/>
              <w:rPr>
                <w:rFonts w:ascii="Arial" w:eastAsia="Times New Roman" w:hAnsi="Arial" w:cs="Arial"/>
                <w:color w:val="000000"/>
                <w:sz w:val="16"/>
                <w:szCs w:val="16"/>
              </w:rPr>
            </w:pPr>
          </w:p>
        </w:tc>
        <w:tc>
          <w:tcPr>
            <w:tcW w:w="524" w:type="dxa"/>
            <w:vMerge/>
            <w:tcBorders>
              <w:top w:val="nil"/>
              <w:left w:val="single" w:sz="8" w:space="0" w:color="999999"/>
              <w:bottom w:val="single" w:sz="8" w:space="0" w:color="999999"/>
              <w:right w:val="single" w:sz="8" w:space="0" w:color="999999"/>
            </w:tcBorders>
            <w:vAlign w:val="center"/>
            <w:hideMark/>
          </w:tcPr>
          <w:p w14:paraId="7F466A01" w14:textId="77777777" w:rsidR="009B2C9C" w:rsidRPr="009B2C9C" w:rsidRDefault="009B2C9C" w:rsidP="009B2C9C">
            <w:pPr>
              <w:spacing w:after="0"/>
              <w:rPr>
                <w:rFonts w:ascii="Arial" w:eastAsia="Times New Roman" w:hAnsi="Arial" w:cs="Arial"/>
                <w:color w:val="000000"/>
                <w:sz w:val="16"/>
                <w:szCs w:val="16"/>
              </w:rPr>
            </w:pPr>
          </w:p>
        </w:tc>
        <w:tc>
          <w:tcPr>
            <w:tcW w:w="533" w:type="dxa"/>
            <w:vMerge/>
            <w:tcBorders>
              <w:top w:val="nil"/>
              <w:left w:val="single" w:sz="8" w:space="0" w:color="999999"/>
              <w:bottom w:val="single" w:sz="8" w:space="0" w:color="999999"/>
              <w:right w:val="single" w:sz="8" w:space="0" w:color="999999"/>
            </w:tcBorders>
            <w:vAlign w:val="center"/>
            <w:hideMark/>
          </w:tcPr>
          <w:p w14:paraId="4B5DA51E"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62945A5F"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705BCC9E"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0CC5CF00"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1BA2E162"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52AD30C9"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59357419"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72B3BE31"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74945934"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7A2F2662"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7DE07F99"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288C167B"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214736F1"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44136F40"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389FD0D4" w14:textId="77777777" w:rsidR="009B2C9C" w:rsidRPr="009B2C9C" w:rsidRDefault="009B2C9C" w:rsidP="009B2C9C">
            <w:pPr>
              <w:spacing w:after="0"/>
              <w:rPr>
                <w:rFonts w:ascii="Arial" w:eastAsia="Times New Roman" w:hAnsi="Arial" w:cs="Arial"/>
                <w:color w:val="000000"/>
                <w:sz w:val="16"/>
                <w:szCs w:val="16"/>
              </w:rPr>
            </w:pPr>
          </w:p>
        </w:tc>
      </w:tr>
      <w:tr w:rsidR="009B2C9C" w:rsidRPr="009B2C9C" w14:paraId="57620696" w14:textId="77777777" w:rsidTr="009B2C9C">
        <w:trPr>
          <w:trHeight w:val="915"/>
        </w:trPr>
        <w:tc>
          <w:tcPr>
            <w:tcW w:w="3050" w:type="dxa"/>
            <w:tcBorders>
              <w:top w:val="nil"/>
              <w:left w:val="single" w:sz="8" w:space="0" w:color="999999"/>
              <w:bottom w:val="nil"/>
              <w:right w:val="single" w:sz="8" w:space="0" w:color="999999"/>
            </w:tcBorders>
            <w:shd w:val="clear" w:color="auto" w:fill="auto"/>
            <w:vAlign w:val="center"/>
            <w:hideMark/>
          </w:tcPr>
          <w:p w14:paraId="39F5CF59" w14:textId="77777777" w:rsidR="009B2C9C" w:rsidRPr="009B2C9C" w:rsidRDefault="009B2C9C" w:rsidP="009B2C9C">
            <w:pPr>
              <w:spacing w:after="0"/>
              <w:jc w:val="center"/>
              <w:rPr>
                <w:rFonts w:ascii="Arial" w:eastAsia="Times New Roman" w:hAnsi="Arial" w:cs="Arial"/>
                <w:color w:val="000000"/>
                <w:sz w:val="18"/>
                <w:szCs w:val="18"/>
              </w:rPr>
            </w:pPr>
            <w:r w:rsidRPr="009B2C9C">
              <w:rPr>
                <w:rFonts w:ascii="Arial" w:eastAsia="Times New Roman" w:hAnsi="Arial" w:cs="Arial"/>
                <w:color w:val="000000"/>
                <w:sz w:val="18"/>
                <w:szCs w:val="18"/>
              </w:rPr>
              <w:t>Count of total marine beach event days</w:t>
            </w:r>
          </w:p>
        </w:tc>
        <w:tc>
          <w:tcPr>
            <w:tcW w:w="737" w:type="dxa"/>
            <w:vMerge w:val="restart"/>
            <w:tcBorders>
              <w:top w:val="nil"/>
              <w:left w:val="single" w:sz="8" w:space="0" w:color="999999"/>
              <w:bottom w:val="single" w:sz="8" w:space="0" w:color="999999"/>
              <w:right w:val="single" w:sz="8" w:space="0" w:color="999999"/>
            </w:tcBorders>
            <w:shd w:val="clear" w:color="auto" w:fill="auto"/>
            <w:noWrap/>
            <w:vAlign w:val="center"/>
            <w:hideMark/>
          </w:tcPr>
          <w:p w14:paraId="26204A86"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207</w:t>
            </w:r>
          </w:p>
        </w:tc>
        <w:tc>
          <w:tcPr>
            <w:tcW w:w="648"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3FD7AB34"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183</w:t>
            </w:r>
          </w:p>
        </w:tc>
        <w:tc>
          <w:tcPr>
            <w:tcW w:w="524"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4FCFD064"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200</w:t>
            </w:r>
          </w:p>
        </w:tc>
        <w:tc>
          <w:tcPr>
            <w:tcW w:w="533"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727A78BF"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224</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5F773138"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108</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7AA818AB"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135</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1DC74478"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108</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009A7C40"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143</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419D4FC2"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636</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4B099B45"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298</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4A968A8C"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151</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0C4DE698"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117</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2393FE82"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75</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7F9777EC"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163</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70E08980"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154</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7107DB93"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131</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557F7BC8"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159</w:t>
            </w:r>
          </w:p>
        </w:tc>
        <w:tc>
          <w:tcPr>
            <w:tcW w:w="532"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16BC785B"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80</w:t>
            </w:r>
          </w:p>
        </w:tc>
      </w:tr>
      <w:tr w:rsidR="009B2C9C" w:rsidRPr="009B2C9C" w14:paraId="798BAC92" w14:textId="77777777" w:rsidTr="005015A4">
        <w:trPr>
          <w:trHeight w:val="60"/>
        </w:trPr>
        <w:tc>
          <w:tcPr>
            <w:tcW w:w="3050" w:type="dxa"/>
            <w:tcBorders>
              <w:top w:val="nil"/>
              <w:left w:val="single" w:sz="8" w:space="0" w:color="999999"/>
              <w:bottom w:val="single" w:sz="8" w:space="0" w:color="999999"/>
              <w:right w:val="single" w:sz="8" w:space="0" w:color="999999"/>
            </w:tcBorders>
            <w:shd w:val="clear" w:color="auto" w:fill="auto"/>
            <w:vAlign w:val="center"/>
            <w:hideMark/>
          </w:tcPr>
          <w:p w14:paraId="66A385ED" w14:textId="77777777" w:rsidR="009B2C9C" w:rsidRPr="009B2C9C" w:rsidRDefault="009B2C9C" w:rsidP="009B2C9C">
            <w:pPr>
              <w:spacing w:after="0"/>
              <w:jc w:val="center"/>
              <w:rPr>
                <w:rFonts w:ascii="Arial" w:eastAsia="Times New Roman" w:hAnsi="Arial" w:cs="Arial"/>
                <w:color w:val="000000"/>
                <w:sz w:val="18"/>
                <w:szCs w:val="18"/>
              </w:rPr>
            </w:pPr>
            <w:r w:rsidRPr="009B2C9C">
              <w:rPr>
                <w:rFonts w:ascii="Arial" w:eastAsia="Times New Roman" w:hAnsi="Arial" w:cs="Arial"/>
                <w:color w:val="000000"/>
                <w:sz w:val="18"/>
                <w:szCs w:val="18"/>
              </w:rPr>
              <w:t>(closure days and advisory days)</w:t>
            </w:r>
          </w:p>
        </w:tc>
        <w:tc>
          <w:tcPr>
            <w:tcW w:w="737" w:type="dxa"/>
            <w:vMerge/>
            <w:tcBorders>
              <w:top w:val="nil"/>
              <w:left w:val="single" w:sz="8" w:space="0" w:color="999999"/>
              <w:bottom w:val="single" w:sz="8" w:space="0" w:color="999999"/>
              <w:right w:val="single" w:sz="8" w:space="0" w:color="999999"/>
            </w:tcBorders>
            <w:vAlign w:val="center"/>
            <w:hideMark/>
          </w:tcPr>
          <w:p w14:paraId="2A55C258" w14:textId="77777777" w:rsidR="009B2C9C" w:rsidRPr="009B2C9C" w:rsidRDefault="009B2C9C" w:rsidP="009B2C9C">
            <w:pPr>
              <w:spacing w:after="0"/>
              <w:rPr>
                <w:rFonts w:ascii="Arial" w:eastAsia="Times New Roman" w:hAnsi="Arial" w:cs="Arial"/>
                <w:color w:val="000000"/>
                <w:sz w:val="16"/>
                <w:szCs w:val="16"/>
              </w:rPr>
            </w:pPr>
          </w:p>
        </w:tc>
        <w:tc>
          <w:tcPr>
            <w:tcW w:w="648" w:type="dxa"/>
            <w:vMerge/>
            <w:tcBorders>
              <w:top w:val="nil"/>
              <w:left w:val="single" w:sz="8" w:space="0" w:color="999999"/>
              <w:bottom w:val="single" w:sz="8" w:space="0" w:color="999999"/>
              <w:right w:val="single" w:sz="8" w:space="0" w:color="999999"/>
            </w:tcBorders>
            <w:vAlign w:val="center"/>
            <w:hideMark/>
          </w:tcPr>
          <w:p w14:paraId="370D7D5D" w14:textId="77777777" w:rsidR="009B2C9C" w:rsidRPr="009B2C9C" w:rsidRDefault="009B2C9C" w:rsidP="009B2C9C">
            <w:pPr>
              <w:spacing w:after="0"/>
              <w:rPr>
                <w:rFonts w:ascii="Arial" w:eastAsia="Times New Roman" w:hAnsi="Arial" w:cs="Arial"/>
                <w:color w:val="000000"/>
                <w:sz w:val="16"/>
                <w:szCs w:val="16"/>
              </w:rPr>
            </w:pPr>
          </w:p>
        </w:tc>
        <w:tc>
          <w:tcPr>
            <w:tcW w:w="524" w:type="dxa"/>
            <w:vMerge/>
            <w:tcBorders>
              <w:top w:val="nil"/>
              <w:left w:val="single" w:sz="8" w:space="0" w:color="999999"/>
              <w:bottom w:val="single" w:sz="8" w:space="0" w:color="999999"/>
              <w:right w:val="single" w:sz="8" w:space="0" w:color="999999"/>
            </w:tcBorders>
            <w:vAlign w:val="center"/>
            <w:hideMark/>
          </w:tcPr>
          <w:p w14:paraId="1B8F38FF" w14:textId="77777777" w:rsidR="009B2C9C" w:rsidRPr="009B2C9C" w:rsidRDefault="009B2C9C" w:rsidP="009B2C9C">
            <w:pPr>
              <w:spacing w:after="0"/>
              <w:rPr>
                <w:rFonts w:ascii="Arial" w:eastAsia="Times New Roman" w:hAnsi="Arial" w:cs="Arial"/>
                <w:color w:val="000000"/>
                <w:sz w:val="16"/>
                <w:szCs w:val="16"/>
              </w:rPr>
            </w:pPr>
          </w:p>
        </w:tc>
        <w:tc>
          <w:tcPr>
            <w:tcW w:w="533" w:type="dxa"/>
            <w:vMerge/>
            <w:tcBorders>
              <w:top w:val="nil"/>
              <w:left w:val="single" w:sz="8" w:space="0" w:color="999999"/>
              <w:bottom w:val="single" w:sz="8" w:space="0" w:color="999999"/>
              <w:right w:val="single" w:sz="8" w:space="0" w:color="999999"/>
            </w:tcBorders>
            <w:vAlign w:val="center"/>
            <w:hideMark/>
          </w:tcPr>
          <w:p w14:paraId="608A4ACD"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34649535"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11BCD9F7"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150285B1"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1CCF8A2E"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60F4C6FF"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29831EFF"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2648E7DE"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55F3F136"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0A797BFD"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71964471"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2CCC9159"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3EF0C532"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35C9DC0B" w14:textId="77777777" w:rsidR="009B2C9C" w:rsidRPr="009B2C9C" w:rsidRDefault="009B2C9C" w:rsidP="009B2C9C">
            <w:pPr>
              <w:spacing w:after="0"/>
              <w:rPr>
                <w:rFonts w:ascii="Arial" w:eastAsia="Times New Roman" w:hAnsi="Arial" w:cs="Arial"/>
                <w:color w:val="000000"/>
                <w:sz w:val="16"/>
                <w:szCs w:val="16"/>
              </w:rPr>
            </w:pPr>
          </w:p>
        </w:tc>
        <w:tc>
          <w:tcPr>
            <w:tcW w:w="532" w:type="dxa"/>
            <w:vMerge/>
            <w:tcBorders>
              <w:top w:val="nil"/>
              <w:left w:val="single" w:sz="8" w:space="0" w:color="999999"/>
              <w:bottom w:val="single" w:sz="8" w:space="0" w:color="999999"/>
              <w:right w:val="single" w:sz="8" w:space="0" w:color="999999"/>
            </w:tcBorders>
            <w:vAlign w:val="center"/>
            <w:hideMark/>
          </w:tcPr>
          <w:p w14:paraId="1C0B5369" w14:textId="77777777" w:rsidR="009B2C9C" w:rsidRPr="009B2C9C" w:rsidRDefault="009B2C9C" w:rsidP="009B2C9C">
            <w:pPr>
              <w:spacing w:after="0"/>
              <w:rPr>
                <w:rFonts w:ascii="Arial" w:eastAsia="Times New Roman" w:hAnsi="Arial" w:cs="Arial"/>
                <w:color w:val="000000"/>
                <w:sz w:val="16"/>
                <w:szCs w:val="16"/>
              </w:rPr>
            </w:pPr>
          </w:p>
        </w:tc>
      </w:tr>
      <w:tr w:rsidR="009B2C9C" w:rsidRPr="009B2C9C" w14:paraId="7CE9F37A" w14:textId="77777777" w:rsidTr="009B2C9C">
        <w:trPr>
          <w:trHeight w:val="360"/>
        </w:trPr>
        <w:tc>
          <w:tcPr>
            <w:tcW w:w="3050" w:type="dxa"/>
            <w:tcBorders>
              <w:top w:val="nil"/>
              <w:left w:val="single" w:sz="8" w:space="0" w:color="999999"/>
              <w:bottom w:val="single" w:sz="8" w:space="0" w:color="999999"/>
              <w:right w:val="single" w:sz="8" w:space="0" w:color="999999"/>
            </w:tcBorders>
            <w:shd w:val="clear" w:color="000000" w:fill="C0C0C0"/>
            <w:vAlign w:val="center"/>
            <w:hideMark/>
          </w:tcPr>
          <w:p w14:paraId="7E685D8A" w14:textId="77777777" w:rsidR="009B2C9C" w:rsidRPr="009B2C9C" w:rsidRDefault="009B2C9C" w:rsidP="009B2C9C">
            <w:pPr>
              <w:spacing w:after="0"/>
              <w:jc w:val="center"/>
              <w:rPr>
                <w:rFonts w:ascii="Arial" w:eastAsia="Times New Roman" w:hAnsi="Arial" w:cs="Arial"/>
                <w:color w:val="000000"/>
                <w:sz w:val="18"/>
                <w:szCs w:val="18"/>
              </w:rPr>
            </w:pPr>
            <w:r w:rsidRPr="009B2C9C">
              <w:rPr>
                <w:rFonts w:ascii="Arial" w:eastAsia="Times New Roman" w:hAnsi="Arial" w:cs="Arial"/>
                <w:color w:val="000000"/>
                <w:sz w:val="18"/>
                <w:szCs w:val="18"/>
              </w:rPr>
              <w:t> </w:t>
            </w:r>
          </w:p>
        </w:tc>
        <w:tc>
          <w:tcPr>
            <w:tcW w:w="737" w:type="dxa"/>
            <w:tcBorders>
              <w:top w:val="nil"/>
              <w:left w:val="nil"/>
              <w:bottom w:val="single" w:sz="8" w:space="0" w:color="999999"/>
              <w:right w:val="single" w:sz="8" w:space="0" w:color="999999"/>
            </w:tcBorders>
            <w:shd w:val="clear" w:color="000000" w:fill="C0C0C0"/>
            <w:noWrap/>
            <w:vAlign w:val="center"/>
            <w:hideMark/>
          </w:tcPr>
          <w:p w14:paraId="04D964C2"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648" w:type="dxa"/>
            <w:tcBorders>
              <w:top w:val="nil"/>
              <w:left w:val="nil"/>
              <w:bottom w:val="single" w:sz="8" w:space="0" w:color="999999"/>
              <w:right w:val="single" w:sz="8" w:space="0" w:color="999999"/>
            </w:tcBorders>
            <w:shd w:val="clear" w:color="000000" w:fill="C0C0C0"/>
            <w:vAlign w:val="center"/>
            <w:hideMark/>
          </w:tcPr>
          <w:p w14:paraId="22FB1010"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24" w:type="dxa"/>
            <w:tcBorders>
              <w:top w:val="nil"/>
              <w:left w:val="nil"/>
              <w:bottom w:val="single" w:sz="8" w:space="0" w:color="999999"/>
              <w:right w:val="single" w:sz="8" w:space="0" w:color="999999"/>
            </w:tcBorders>
            <w:shd w:val="clear" w:color="000000" w:fill="C0C0C0"/>
            <w:vAlign w:val="center"/>
            <w:hideMark/>
          </w:tcPr>
          <w:p w14:paraId="14A40863"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3" w:type="dxa"/>
            <w:tcBorders>
              <w:top w:val="nil"/>
              <w:left w:val="nil"/>
              <w:bottom w:val="single" w:sz="8" w:space="0" w:color="999999"/>
              <w:right w:val="single" w:sz="8" w:space="0" w:color="999999"/>
            </w:tcBorders>
            <w:shd w:val="clear" w:color="000000" w:fill="C0C0C0"/>
            <w:vAlign w:val="center"/>
            <w:hideMark/>
          </w:tcPr>
          <w:p w14:paraId="73E277E2"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521E029A"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64569E31"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69FFAC3E"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107FBCB0"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0F767093"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4DC97990"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45497210"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2DA9A71B"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607C81BC"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2389FBB7"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7F8A5CF7"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7A1D667D"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54F1C5DD"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5A40A43F"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r>
      <w:tr w:rsidR="009B2C9C" w:rsidRPr="009B2C9C" w14:paraId="3D415B35" w14:textId="77777777" w:rsidTr="005015A4">
        <w:trPr>
          <w:trHeight w:val="502"/>
        </w:trPr>
        <w:tc>
          <w:tcPr>
            <w:tcW w:w="3050" w:type="dxa"/>
            <w:tcBorders>
              <w:top w:val="nil"/>
              <w:left w:val="single" w:sz="8" w:space="0" w:color="999999"/>
              <w:bottom w:val="single" w:sz="8" w:space="0" w:color="999999"/>
              <w:right w:val="single" w:sz="8" w:space="0" w:color="999999"/>
            </w:tcBorders>
            <w:shd w:val="clear" w:color="auto" w:fill="auto"/>
            <w:vAlign w:val="center"/>
            <w:hideMark/>
          </w:tcPr>
          <w:p w14:paraId="362E936B" w14:textId="77777777" w:rsidR="009B2C9C" w:rsidRPr="009B2C9C" w:rsidRDefault="009B2C9C" w:rsidP="009B2C9C">
            <w:pPr>
              <w:spacing w:after="0"/>
              <w:jc w:val="center"/>
              <w:rPr>
                <w:rFonts w:ascii="Arial" w:eastAsia="Times New Roman" w:hAnsi="Arial" w:cs="Arial"/>
                <w:color w:val="000000"/>
                <w:sz w:val="18"/>
                <w:szCs w:val="18"/>
              </w:rPr>
            </w:pPr>
            <w:r w:rsidRPr="009B2C9C">
              <w:rPr>
                <w:rFonts w:ascii="Arial" w:eastAsia="Times New Roman" w:hAnsi="Arial" w:cs="Arial"/>
                <w:color w:val="000000"/>
                <w:sz w:val="18"/>
                <w:szCs w:val="18"/>
              </w:rPr>
              <w:t>Count of Tier 1 marine beaches</w:t>
            </w:r>
            <w:r w:rsidRPr="009B2C9C">
              <w:rPr>
                <w:rFonts w:ascii="Arial" w:eastAsia="Times New Roman" w:hAnsi="Arial" w:cs="Arial"/>
                <w:color w:val="000000"/>
                <w:sz w:val="18"/>
                <w:szCs w:val="18"/>
                <w:vertAlign w:val="superscript"/>
              </w:rPr>
              <w:t>1</w:t>
            </w:r>
          </w:p>
        </w:tc>
        <w:tc>
          <w:tcPr>
            <w:tcW w:w="737" w:type="dxa"/>
            <w:tcBorders>
              <w:top w:val="nil"/>
              <w:left w:val="nil"/>
              <w:bottom w:val="single" w:sz="8" w:space="0" w:color="999999"/>
              <w:right w:val="single" w:sz="8" w:space="0" w:color="999999"/>
            </w:tcBorders>
            <w:shd w:val="clear" w:color="auto" w:fill="auto"/>
            <w:noWrap/>
            <w:vAlign w:val="center"/>
            <w:hideMark/>
          </w:tcPr>
          <w:p w14:paraId="33DA52B4"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46</w:t>
            </w:r>
          </w:p>
        </w:tc>
        <w:tc>
          <w:tcPr>
            <w:tcW w:w="648" w:type="dxa"/>
            <w:tcBorders>
              <w:top w:val="nil"/>
              <w:left w:val="nil"/>
              <w:bottom w:val="single" w:sz="8" w:space="0" w:color="999999"/>
              <w:right w:val="single" w:sz="8" w:space="0" w:color="999999"/>
            </w:tcBorders>
            <w:shd w:val="clear" w:color="auto" w:fill="auto"/>
            <w:vAlign w:val="center"/>
            <w:hideMark/>
          </w:tcPr>
          <w:p w14:paraId="59A38D45"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43</w:t>
            </w:r>
          </w:p>
        </w:tc>
        <w:tc>
          <w:tcPr>
            <w:tcW w:w="524" w:type="dxa"/>
            <w:tcBorders>
              <w:top w:val="nil"/>
              <w:left w:val="nil"/>
              <w:bottom w:val="single" w:sz="8" w:space="0" w:color="999999"/>
              <w:right w:val="single" w:sz="8" w:space="0" w:color="999999"/>
            </w:tcBorders>
            <w:shd w:val="clear" w:color="auto" w:fill="auto"/>
            <w:vAlign w:val="center"/>
            <w:hideMark/>
          </w:tcPr>
          <w:p w14:paraId="726F6DA6"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41</w:t>
            </w:r>
          </w:p>
        </w:tc>
        <w:tc>
          <w:tcPr>
            <w:tcW w:w="533" w:type="dxa"/>
            <w:tcBorders>
              <w:top w:val="nil"/>
              <w:left w:val="nil"/>
              <w:bottom w:val="single" w:sz="8" w:space="0" w:color="999999"/>
              <w:right w:val="single" w:sz="8" w:space="0" w:color="999999"/>
            </w:tcBorders>
            <w:shd w:val="clear" w:color="auto" w:fill="auto"/>
            <w:vAlign w:val="center"/>
            <w:hideMark/>
          </w:tcPr>
          <w:p w14:paraId="37CE747D"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46</w:t>
            </w:r>
          </w:p>
        </w:tc>
        <w:tc>
          <w:tcPr>
            <w:tcW w:w="532" w:type="dxa"/>
            <w:tcBorders>
              <w:top w:val="nil"/>
              <w:left w:val="nil"/>
              <w:bottom w:val="single" w:sz="8" w:space="0" w:color="999999"/>
              <w:right w:val="single" w:sz="8" w:space="0" w:color="999999"/>
            </w:tcBorders>
            <w:shd w:val="clear" w:color="auto" w:fill="auto"/>
            <w:vAlign w:val="center"/>
            <w:hideMark/>
          </w:tcPr>
          <w:p w14:paraId="0657AA91"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54</w:t>
            </w:r>
          </w:p>
        </w:tc>
        <w:tc>
          <w:tcPr>
            <w:tcW w:w="532" w:type="dxa"/>
            <w:tcBorders>
              <w:top w:val="nil"/>
              <w:left w:val="nil"/>
              <w:bottom w:val="single" w:sz="8" w:space="0" w:color="999999"/>
              <w:right w:val="single" w:sz="8" w:space="0" w:color="999999"/>
            </w:tcBorders>
            <w:shd w:val="clear" w:color="auto" w:fill="auto"/>
            <w:vAlign w:val="center"/>
            <w:hideMark/>
          </w:tcPr>
          <w:p w14:paraId="6C373744"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54</w:t>
            </w:r>
          </w:p>
        </w:tc>
        <w:tc>
          <w:tcPr>
            <w:tcW w:w="532" w:type="dxa"/>
            <w:tcBorders>
              <w:top w:val="nil"/>
              <w:left w:val="nil"/>
              <w:bottom w:val="single" w:sz="8" w:space="0" w:color="999999"/>
              <w:right w:val="single" w:sz="8" w:space="0" w:color="999999"/>
            </w:tcBorders>
            <w:shd w:val="clear" w:color="auto" w:fill="auto"/>
            <w:vAlign w:val="center"/>
            <w:hideMark/>
          </w:tcPr>
          <w:p w14:paraId="1D502D8E"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49</w:t>
            </w:r>
          </w:p>
        </w:tc>
        <w:tc>
          <w:tcPr>
            <w:tcW w:w="532" w:type="dxa"/>
            <w:tcBorders>
              <w:top w:val="nil"/>
              <w:left w:val="nil"/>
              <w:bottom w:val="single" w:sz="8" w:space="0" w:color="999999"/>
              <w:right w:val="single" w:sz="8" w:space="0" w:color="999999"/>
            </w:tcBorders>
            <w:shd w:val="clear" w:color="auto" w:fill="auto"/>
            <w:vAlign w:val="center"/>
            <w:hideMark/>
          </w:tcPr>
          <w:p w14:paraId="27F0722F"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52</w:t>
            </w:r>
          </w:p>
        </w:tc>
        <w:tc>
          <w:tcPr>
            <w:tcW w:w="532" w:type="dxa"/>
            <w:tcBorders>
              <w:top w:val="nil"/>
              <w:left w:val="nil"/>
              <w:bottom w:val="single" w:sz="8" w:space="0" w:color="999999"/>
              <w:right w:val="single" w:sz="8" w:space="0" w:color="999999"/>
            </w:tcBorders>
            <w:shd w:val="clear" w:color="auto" w:fill="auto"/>
            <w:vAlign w:val="center"/>
            <w:hideMark/>
          </w:tcPr>
          <w:p w14:paraId="4E59477F"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29</w:t>
            </w:r>
          </w:p>
        </w:tc>
        <w:tc>
          <w:tcPr>
            <w:tcW w:w="532" w:type="dxa"/>
            <w:tcBorders>
              <w:top w:val="nil"/>
              <w:left w:val="nil"/>
              <w:bottom w:val="single" w:sz="8" w:space="0" w:color="999999"/>
              <w:right w:val="single" w:sz="8" w:space="0" w:color="999999"/>
            </w:tcBorders>
            <w:shd w:val="clear" w:color="auto" w:fill="auto"/>
            <w:vAlign w:val="center"/>
            <w:hideMark/>
          </w:tcPr>
          <w:p w14:paraId="5218A57B"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55</w:t>
            </w:r>
          </w:p>
        </w:tc>
        <w:tc>
          <w:tcPr>
            <w:tcW w:w="532" w:type="dxa"/>
            <w:tcBorders>
              <w:top w:val="nil"/>
              <w:left w:val="nil"/>
              <w:bottom w:val="single" w:sz="8" w:space="0" w:color="999999"/>
              <w:right w:val="single" w:sz="8" w:space="0" w:color="999999"/>
            </w:tcBorders>
            <w:shd w:val="clear" w:color="auto" w:fill="auto"/>
            <w:vAlign w:val="center"/>
            <w:hideMark/>
          </w:tcPr>
          <w:p w14:paraId="1691516D"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57</w:t>
            </w:r>
          </w:p>
        </w:tc>
        <w:tc>
          <w:tcPr>
            <w:tcW w:w="532" w:type="dxa"/>
            <w:tcBorders>
              <w:top w:val="nil"/>
              <w:left w:val="nil"/>
              <w:bottom w:val="single" w:sz="8" w:space="0" w:color="999999"/>
              <w:right w:val="single" w:sz="8" w:space="0" w:color="999999"/>
            </w:tcBorders>
            <w:shd w:val="clear" w:color="auto" w:fill="auto"/>
            <w:vAlign w:val="center"/>
            <w:hideMark/>
          </w:tcPr>
          <w:p w14:paraId="5FED9218"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53</w:t>
            </w:r>
          </w:p>
        </w:tc>
        <w:tc>
          <w:tcPr>
            <w:tcW w:w="532" w:type="dxa"/>
            <w:tcBorders>
              <w:top w:val="nil"/>
              <w:left w:val="nil"/>
              <w:bottom w:val="single" w:sz="8" w:space="0" w:color="999999"/>
              <w:right w:val="single" w:sz="8" w:space="0" w:color="999999"/>
            </w:tcBorders>
            <w:shd w:val="clear" w:color="auto" w:fill="auto"/>
            <w:vAlign w:val="center"/>
            <w:hideMark/>
          </w:tcPr>
          <w:p w14:paraId="380A9835"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57</w:t>
            </w:r>
          </w:p>
        </w:tc>
        <w:tc>
          <w:tcPr>
            <w:tcW w:w="532" w:type="dxa"/>
            <w:tcBorders>
              <w:top w:val="nil"/>
              <w:left w:val="nil"/>
              <w:bottom w:val="single" w:sz="8" w:space="0" w:color="999999"/>
              <w:right w:val="single" w:sz="8" w:space="0" w:color="999999"/>
            </w:tcBorders>
            <w:shd w:val="clear" w:color="auto" w:fill="auto"/>
            <w:vAlign w:val="center"/>
            <w:hideMark/>
          </w:tcPr>
          <w:p w14:paraId="097DFBE7"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54</w:t>
            </w:r>
          </w:p>
        </w:tc>
        <w:tc>
          <w:tcPr>
            <w:tcW w:w="532" w:type="dxa"/>
            <w:tcBorders>
              <w:top w:val="nil"/>
              <w:left w:val="nil"/>
              <w:bottom w:val="single" w:sz="8" w:space="0" w:color="999999"/>
              <w:right w:val="single" w:sz="8" w:space="0" w:color="999999"/>
            </w:tcBorders>
            <w:shd w:val="clear" w:color="auto" w:fill="auto"/>
            <w:vAlign w:val="center"/>
            <w:hideMark/>
          </w:tcPr>
          <w:p w14:paraId="41358DCE"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60</w:t>
            </w:r>
          </w:p>
        </w:tc>
        <w:tc>
          <w:tcPr>
            <w:tcW w:w="532" w:type="dxa"/>
            <w:tcBorders>
              <w:top w:val="nil"/>
              <w:left w:val="nil"/>
              <w:bottom w:val="single" w:sz="8" w:space="0" w:color="999999"/>
              <w:right w:val="single" w:sz="8" w:space="0" w:color="999999"/>
            </w:tcBorders>
            <w:shd w:val="clear" w:color="auto" w:fill="auto"/>
            <w:vAlign w:val="center"/>
            <w:hideMark/>
          </w:tcPr>
          <w:p w14:paraId="3E8DFD37"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49</w:t>
            </w:r>
          </w:p>
        </w:tc>
        <w:tc>
          <w:tcPr>
            <w:tcW w:w="532" w:type="dxa"/>
            <w:tcBorders>
              <w:top w:val="nil"/>
              <w:left w:val="nil"/>
              <w:bottom w:val="single" w:sz="8" w:space="0" w:color="999999"/>
              <w:right w:val="single" w:sz="8" w:space="0" w:color="999999"/>
            </w:tcBorders>
            <w:shd w:val="clear" w:color="auto" w:fill="auto"/>
            <w:vAlign w:val="center"/>
            <w:hideMark/>
          </w:tcPr>
          <w:p w14:paraId="6837F79A"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49</w:t>
            </w:r>
          </w:p>
        </w:tc>
        <w:tc>
          <w:tcPr>
            <w:tcW w:w="532" w:type="dxa"/>
            <w:tcBorders>
              <w:top w:val="nil"/>
              <w:left w:val="nil"/>
              <w:bottom w:val="single" w:sz="8" w:space="0" w:color="999999"/>
              <w:right w:val="single" w:sz="8" w:space="0" w:color="999999"/>
            </w:tcBorders>
            <w:shd w:val="clear" w:color="auto" w:fill="auto"/>
            <w:vAlign w:val="center"/>
            <w:hideMark/>
          </w:tcPr>
          <w:p w14:paraId="4622B9DE"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63</w:t>
            </w:r>
          </w:p>
        </w:tc>
      </w:tr>
      <w:tr w:rsidR="009B2C9C" w:rsidRPr="009B2C9C" w14:paraId="0AD5A37F" w14:textId="77777777" w:rsidTr="005015A4">
        <w:trPr>
          <w:trHeight w:val="430"/>
        </w:trPr>
        <w:tc>
          <w:tcPr>
            <w:tcW w:w="3050" w:type="dxa"/>
            <w:tcBorders>
              <w:top w:val="nil"/>
              <w:left w:val="single" w:sz="8" w:space="0" w:color="999999"/>
              <w:bottom w:val="single" w:sz="8" w:space="0" w:color="999999"/>
              <w:right w:val="single" w:sz="8" w:space="0" w:color="999999"/>
            </w:tcBorders>
            <w:shd w:val="clear" w:color="auto" w:fill="auto"/>
            <w:vAlign w:val="center"/>
            <w:hideMark/>
          </w:tcPr>
          <w:p w14:paraId="0F54C6C4" w14:textId="77777777" w:rsidR="009B2C9C" w:rsidRPr="009B2C9C" w:rsidRDefault="009B2C9C" w:rsidP="009B2C9C">
            <w:pPr>
              <w:spacing w:after="0"/>
              <w:jc w:val="center"/>
              <w:rPr>
                <w:rFonts w:ascii="Arial" w:eastAsia="Times New Roman" w:hAnsi="Arial" w:cs="Arial"/>
                <w:color w:val="000000"/>
                <w:sz w:val="18"/>
                <w:szCs w:val="18"/>
              </w:rPr>
            </w:pPr>
            <w:r w:rsidRPr="009B2C9C">
              <w:rPr>
                <w:rFonts w:ascii="Arial" w:eastAsia="Times New Roman" w:hAnsi="Arial" w:cs="Arial"/>
                <w:color w:val="000000"/>
                <w:sz w:val="18"/>
                <w:szCs w:val="18"/>
              </w:rPr>
              <w:t>Count of Tier 2 marine beaches</w:t>
            </w:r>
            <w:r w:rsidRPr="009B2C9C">
              <w:rPr>
                <w:rFonts w:ascii="Arial" w:eastAsia="Times New Roman" w:hAnsi="Arial" w:cs="Arial"/>
                <w:color w:val="000000"/>
                <w:sz w:val="18"/>
                <w:szCs w:val="18"/>
                <w:vertAlign w:val="superscript"/>
              </w:rPr>
              <w:t>1</w:t>
            </w:r>
          </w:p>
        </w:tc>
        <w:tc>
          <w:tcPr>
            <w:tcW w:w="737" w:type="dxa"/>
            <w:tcBorders>
              <w:top w:val="nil"/>
              <w:left w:val="nil"/>
              <w:bottom w:val="single" w:sz="8" w:space="0" w:color="999999"/>
              <w:right w:val="single" w:sz="8" w:space="0" w:color="999999"/>
            </w:tcBorders>
            <w:shd w:val="clear" w:color="auto" w:fill="auto"/>
            <w:noWrap/>
            <w:vAlign w:val="center"/>
            <w:hideMark/>
          </w:tcPr>
          <w:p w14:paraId="4259FDC2"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w:t>
            </w:r>
          </w:p>
        </w:tc>
        <w:tc>
          <w:tcPr>
            <w:tcW w:w="648" w:type="dxa"/>
            <w:tcBorders>
              <w:top w:val="nil"/>
              <w:left w:val="nil"/>
              <w:bottom w:val="single" w:sz="8" w:space="0" w:color="999999"/>
              <w:right w:val="single" w:sz="8" w:space="0" w:color="999999"/>
            </w:tcBorders>
            <w:shd w:val="clear" w:color="auto" w:fill="auto"/>
            <w:vAlign w:val="center"/>
            <w:hideMark/>
          </w:tcPr>
          <w:p w14:paraId="1168C9EE"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11</w:t>
            </w:r>
          </w:p>
        </w:tc>
        <w:tc>
          <w:tcPr>
            <w:tcW w:w="524" w:type="dxa"/>
            <w:tcBorders>
              <w:top w:val="nil"/>
              <w:left w:val="nil"/>
              <w:bottom w:val="single" w:sz="8" w:space="0" w:color="999999"/>
              <w:right w:val="single" w:sz="8" w:space="0" w:color="999999"/>
            </w:tcBorders>
            <w:shd w:val="clear" w:color="auto" w:fill="auto"/>
            <w:vAlign w:val="center"/>
            <w:hideMark/>
          </w:tcPr>
          <w:p w14:paraId="7C1769C0"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15</w:t>
            </w:r>
          </w:p>
        </w:tc>
        <w:tc>
          <w:tcPr>
            <w:tcW w:w="533" w:type="dxa"/>
            <w:tcBorders>
              <w:top w:val="nil"/>
              <w:left w:val="nil"/>
              <w:bottom w:val="single" w:sz="8" w:space="0" w:color="999999"/>
              <w:right w:val="single" w:sz="8" w:space="0" w:color="999999"/>
            </w:tcBorders>
            <w:shd w:val="clear" w:color="auto" w:fill="auto"/>
            <w:vAlign w:val="center"/>
            <w:hideMark/>
          </w:tcPr>
          <w:p w14:paraId="2940F718"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8</w:t>
            </w:r>
          </w:p>
        </w:tc>
        <w:tc>
          <w:tcPr>
            <w:tcW w:w="532" w:type="dxa"/>
            <w:tcBorders>
              <w:top w:val="nil"/>
              <w:left w:val="nil"/>
              <w:bottom w:val="single" w:sz="8" w:space="0" w:color="999999"/>
              <w:right w:val="single" w:sz="8" w:space="0" w:color="999999"/>
            </w:tcBorders>
            <w:shd w:val="clear" w:color="auto" w:fill="auto"/>
            <w:vAlign w:val="center"/>
            <w:hideMark/>
          </w:tcPr>
          <w:p w14:paraId="3C540F70"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7</w:t>
            </w:r>
          </w:p>
        </w:tc>
        <w:tc>
          <w:tcPr>
            <w:tcW w:w="532" w:type="dxa"/>
            <w:tcBorders>
              <w:top w:val="nil"/>
              <w:left w:val="nil"/>
              <w:bottom w:val="single" w:sz="8" w:space="0" w:color="999999"/>
              <w:right w:val="single" w:sz="8" w:space="0" w:color="999999"/>
            </w:tcBorders>
            <w:shd w:val="clear" w:color="auto" w:fill="auto"/>
            <w:vAlign w:val="center"/>
            <w:hideMark/>
          </w:tcPr>
          <w:p w14:paraId="7FE10C9B"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4</w:t>
            </w:r>
          </w:p>
        </w:tc>
        <w:tc>
          <w:tcPr>
            <w:tcW w:w="532" w:type="dxa"/>
            <w:tcBorders>
              <w:top w:val="nil"/>
              <w:left w:val="nil"/>
              <w:bottom w:val="single" w:sz="8" w:space="0" w:color="999999"/>
              <w:right w:val="single" w:sz="8" w:space="0" w:color="999999"/>
            </w:tcBorders>
            <w:shd w:val="clear" w:color="auto" w:fill="auto"/>
            <w:vAlign w:val="center"/>
            <w:hideMark/>
          </w:tcPr>
          <w:p w14:paraId="77AD9D1A"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10</w:t>
            </w:r>
          </w:p>
        </w:tc>
        <w:tc>
          <w:tcPr>
            <w:tcW w:w="532" w:type="dxa"/>
            <w:tcBorders>
              <w:top w:val="nil"/>
              <w:left w:val="nil"/>
              <w:bottom w:val="single" w:sz="8" w:space="0" w:color="999999"/>
              <w:right w:val="single" w:sz="8" w:space="0" w:color="999999"/>
            </w:tcBorders>
            <w:shd w:val="clear" w:color="auto" w:fill="auto"/>
            <w:vAlign w:val="center"/>
            <w:hideMark/>
          </w:tcPr>
          <w:p w14:paraId="5A70E5F4"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11</w:t>
            </w:r>
          </w:p>
        </w:tc>
        <w:tc>
          <w:tcPr>
            <w:tcW w:w="532" w:type="dxa"/>
            <w:tcBorders>
              <w:top w:val="nil"/>
              <w:left w:val="nil"/>
              <w:bottom w:val="single" w:sz="8" w:space="0" w:color="999999"/>
              <w:right w:val="single" w:sz="8" w:space="0" w:color="999999"/>
            </w:tcBorders>
            <w:shd w:val="clear" w:color="auto" w:fill="auto"/>
            <w:vAlign w:val="center"/>
            <w:hideMark/>
          </w:tcPr>
          <w:p w14:paraId="3832B70E"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27</w:t>
            </w:r>
          </w:p>
        </w:tc>
        <w:tc>
          <w:tcPr>
            <w:tcW w:w="532" w:type="dxa"/>
            <w:tcBorders>
              <w:top w:val="nil"/>
              <w:left w:val="nil"/>
              <w:bottom w:val="single" w:sz="8" w:space="0" w:color="999999"/>
              <w:right w:val="single" w:sz="8" w:space="0" w:color="999999"/>
            </w:tcBorders>
            <w:shd w:val="clear" w:color="auto" w:fill="auto"/>
            <w:vAlign w:val="center"/>
            <w:hideMark/>
          </w:tcPr>
          <w:p w14:paraId="0CA55FC4"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12</w:t>
            </w:r>
          </w:p>
        </w:tc>
        <w:tc>
          <w:tcPr>
            <w:tcW w:w="532" w:type="dxa"/>
            <w:tcBorders>
              <w:top w:val="nil"/>
              <w:left w:val="nil"/>
              <w:bottom w:val="single" w:sz="8" w:space="0" w:color="999999"/>
              <w:right w:val="single" w:sz="8" w:space="0" w:color="999999"/>
            </w:tcBorders>
            <w:shd w:val="clear" w:color="auto" w:fill="auto"/>
            <w:vAlign w:val="center"/>
            <w:hideMark/>
          </w:tcPr>
          <w:p w14:paraId="3F57A736"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11</w:t>
            </w:r>
          </w:p>
        </w:tc>
        <w:tc>
          <w:tcPr>
            <w:tcW w:w="532" w:type="dxa"/>
            <w:tcBorders>
              <w:top w:val="nil"/>
              <w:left w:val="nil"/>
              <w:bottom w:val="single" w:sz="8" w:space="0" w:color="999999"/>
              <w:right w:val="single" w:sz="8" w:space="0" w:color="999999"/>
            </w:tcBorders>
            <w:shd w:val="clear" w:color="auto" w:fill="auto"/>
            <w:vAlign w:val="center"/>
            <w:hideMark/>
          </w:tcPr>
          <w:p w14:paraId="20B6A79F"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14</w:t>
            </w:r>
          </w:p>
        </w:tc>
        <w:tc>
          <w:tcPr>
            <w:tcW w:w="532" w:type="dxa"/>
            <w:tcBorders>
              <w:top w:val="nil"/>
              <w:left w:val="nil"/>
              <w:bottom w:val="single" w:sz="8" w:space="0" w:color="999999"/>
              <w:right w:val="single" w:sz="8" w:space="0" w:color="999999"/>
            </w:tcBorders>
            <w:shd w:val="clear" w:color="auto" w:fill="auto"/>
            <w:vAlign w:val="center"/>
            <w:hideMark/>
          </w:tcPr>
          <w:p w14:paraId="1A4952E9"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14</w:t>
            </w:r>
          </w:p>
        </w:tc>
        <w:tc>
          <w:tcPr>
            <w:tcW w:w="532" w:type="dxa"/>
            <w:tcBorders>
              <w:top w:val="nil"/>
              <w:left w:val="nil"/>
              <w:bottom w:val="single" w:sz="8" w:space="0" w:color="999999"/>
              <w:right w:val="single" w:sz="8" w:space="0" w:color="999999"/>
            </w:tcBorders>
            <w:shd w:val="clear" w:color="auto" w:fill="auto"/>
            <w:vAlign w:val="center"/>
            <w:hideMark/>
          </w:tcPr>
          <w:p w14:paraId="09FE6773"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9</w:t>
            </w:r>
          </w:p>
        </w:tc>
        <w:tc>
          <w:tcPr>
            <w:tcW w:w="532" w:type="dxa"/>
            <w:tcBorders>
              <w:top w:val="nil"/>
              <w:left w:val="nil"/>
              <w:bottom w:val="single" w:sz="8" w:space="0" w:color="999999"/>
              <w:right w:val="single" w:sz="8" w:space="0" w:color="999999"/>
            </w:tcBorders>
            <w:shd w:val="clear" w:color="auto" w:fill="auto"/>
            <w:vAlign w:val="center"/>
            <w:hideMark/>
          </w:tcPr>
          <w:p w14:paraId="7FD36018"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w:t>
            </w:r>
          </w:p>
        </w:tc>
        <w:tc>
          <w:tcPr>
            <w:tcW w:w="532" w:type="dxa"/>
            <w:tcBorders>
              <w:top w:val="nil"/>
              <w:left w:val="nil"/>
              <w:bottom w:val="single" w:sz="8" w:space="0" w:color="999999"/>
              <w:right w:val="single" w:sz="8" w:space="0" w:color="999999"/>
            </w:tcBorders>
            <w:shd w:val="clear" w:color="auto" w:fill="auto"/>
            <w:vAlign w:val="center"/>
            <w:hideMark/>
          </w:tcPr>
          <w:p w14:paraId="6B1A7732"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18</w:t>
            </w:r>
          </w:p>
        </w:tc>
        <w:tc>
          <w:tcPr>
            <w:tcW w:w="532" w:type="dxa"/>
            <w:tcBorders>
              <w:top w:val="nil"/>
              <w:left w:val="nil"/>
              <w:bottom w:val="single" w:sz="8" w:space="0" w:color="999999"/>
              <w:right w:val="single" w:sz="8" w:space="0" w:color="999999"/>
            </w:tcBorders>
            <w:shd w:val="clear" w:color="auto" w:fill="auto"/>
            <w:vAlign w:val="center"/>
            <w:hideMark/>
          </w:tcPr>
          <w:p w14:paraId="715BAA61"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17</w:t>
            </w:r>
          </w:p>
        </w:tc>
        <w:tc>
          <w:tcPr>
            <w:tcW w:w="532" w:type="dxa"/>
            <w:tcBorders>
              <w:top w:val="nil"/>
              <w:left w:val="nil"/>
              <w:bottom w:val="single" w:sz="8" w:space="0" w:color="999999"/>
              <w:right w:val="single" w:sz="8" w:space="0" w:color="999999"/>
            </w:tcBorders>
            <w:shd w:val="clear" w:color="auto" w:fill="auto"/>
            <w:vAlign w:val="center"/>
            <w:hideMark/>
          </w:tcPr>
          <w:p w14:paraId="64A436C2"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9</w:t>
            </w:r>
          </w:p>
        </w:tc>
      </w:tr>
      <w:tr w:rsidR="009B2C9C" w:rsidRPr="009B2C9C" w14:paraId="00CDC2B0" w14:textId="77777777" w:rsidTr="005015A4">
        <w:trPr>
          <w:trHeight w:val="430"/>
        </w:trPr>
        <w:tc>
          <w:tcPr>
            <w:tcW w:w="3050" w:type="dxa"/>
            <w:tcBorders>
              <w:top w:val="nil"/>
              <w:left w:val="single" w:sz="8" w:space="0" w:color="999999"/>
              <w:bottom w:val="single" w:sz="8" w:space="0" w:color="999999"/>
              <w:right w:val="single" w:sz="8" w:space="0" w:color="999999"/>
            </w:tcBorders>
            <w:shd w:val="clear" w:color="auto" w:fill="auto"/>
            <w:vAlign w:val="center"/>
            <w:hideMark/>
          </w:tcPr>
          <w:p w14:paraId="40EDEBA5" w14:textId="77777777" w:rsidR="009B2C9C" w:rsidRPr="009B2C9C" w:rsidRDefault="009B2C9C" w:rsidP="009B2C9C">
            <w:pPr>
              <w:spacing w:after="0"/>
              <w:jc w:val="center"/>
              <w:rPr>
                <w:rFonts w:ascii="Arial" w:eastAsia="Times New Roman" w:hAnsi="Arial" w:cs="Arial"/>
                <w:color w:val="000000"/>
                <w:sz w:val="18"/>
                <w:szCs w:val="18"/>
              </w:rPr>
            </w:pPr>
            <w:r w:rsidRPr="009B2C9C">
              <w:rPr>
                <w:rFonts w:ascii="Arial" w:eastAsia="Times New Roman" w:hAnsi="Arial" w:cs="Arial"/>
                <w:color w:val="000000"/>
                <w:sz w:val="18"/>
                <w:szCs w:val="18"/>
              </w:rPr>
              <w:t>Count of Tier 3 marine beaches</w:t>
            </w:r>
            <w:r w:rsidRPr="009B2C9C">
              <w:rPr>
                <w:rFonts w:ascii="Arial" w:eastAsia="Times New Roman" w:hAnsi="Arial" w:cs="Arial"/>
                <w:color w:val="000000"/>
                <w:sz w:val="18"/>
                <w:szCs w:val="18"/>
                <w:vertAlign w:val="superscript"/>
              </w:rPr>
              <w:t>1</w:t>
            </w:r>
          </w:p>
        </w:tc>
        <w:tc>
          <w:tcPr>
            <w:tcW w:w="737" w:type="dxa"/>
            <w:tcBorders>
              <w:top w:val="nil"/>
              <w:left w:val="nil"/>
              <w:bottom w:val="single" w:sz="8" w:space="0" w:color="999999"/>
              <w:right w:val="single" w:sz="8" w:space="0" w:color="999999"/>
            </w:tcBorders>
            <w:shd w:val="clear" w:color="auto" w:fill="auto"/>
            <w:noWrap/>
            <w:vAlign w:val="center"/>
            <w:hideMark/>
          </w:tcPr>
          <w:p w14:paraId="0275EEBD"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15</w:t>
            </w:r>
          </w:p>
        </w:tc>
        <w:tc>
          <w:tcPr>
            <w:tcW w:w="648" w:type="dxa"/>
            <w:tcBorders>
              <w:top w:val="nil"/>
              <w:left w:val="nil"/>
              <w:bottom w:val="single" w:sz="8" w:space="0" w:color="999999"/>
              <w:right w:val="single" w:sz="8" w:space="0" w:color="999999"/>
            </w:tcBorders>
            <w:shd w:val="clear" w:color="auto" w:fill="auto"/>
            <w:vAlign w:val="center"/>
            <w:hideMark/>
          </w:tcPr>
          <w:p w14:paraId="01547B51"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13</w:t>
            </w:r>
          </w:p>
        </w:tc>
        <w:tc>
          <w:tcPr>
            <w:tcW w:w="524" w:type="dxa"/>
            <w:tcBorders>
              <w:top w:val="nil"/>
              <w:left w:val="nil"/>
              <w:bottom w:val="single" w:sz="8" w:space="0" w:color="999999"/>
              <w:right w:val="single" w:sz="8" w:space="0" w:color="999999"/>
            </w:tcBorders>
            <w:shd w:val="clear" w:color="auto" w:fill="auto"/>
            <w:vAlign w:val="center"/>
            <w:hideMark/>
          </w:tcPr>
          <w:p w14:paraId="210B7DD0"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11</w:t>
            </w:r>
          </w:p>
        </w:tc>
        <w:tc>
          <w:tcPr>
            <w:tcW w:w="533" w:type="dxa"/>
            <w:tcBorders>
              <w:top w:val="nil"/>
              <w:left w:val="nil"/>
              <w:bottom w:val="single" w:sz="8" w:space="0" w:color="999999"/>
              <w:right w:val="single" w:sz="8" w:space="0" w:color="999999"/>
            </w:tcBorders>
            <w:shd w:val="clear" w:color="auto" w:fill="auto"/>
            <w:vAlign w:val="center"/>
            <w:hideMark/>
          </w:tcPr>
          <w:p w14:paraId="50E6658E"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13</w:t>
            </w:r>
          </w:p>
        </w:tc>
        <w:tc>
          <w:tcPr>
            <w:tcW w:w="532" w:type="dxa"/>
            <w:tcBorders>
              <w:top w:val="nil"/>
              <w:left w:val="nil"/>
              <w:bottom w:val="single" w:sz="8" w:space="0" w:color="999999"/>
              <w:right w:val="single" w:sz="8" w:space="0" w:color="999999"/>
            </w:tcBorders>
            <w:shd w:val="clear" w:color="auto" w:fill="auto"/>
            <w:vAlign w:val="center"/>
            <w:hideMark/>
          </w:tcPr>
          <w:p w14:paraId="31D2CCD8"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5</w:t>
            </w:r>
          </w:p>
        </w:tc>
        <w:tc>
          <w:tcPr>
            <w:tcW w:w="532" w:type="dxa"/>
            <w:tcBorders>
              <w:top w:val="nil"/>
              <w:left w:val="nil"/>
              <w:bottom w:val="single" w:sz="8" w:space="0" w:color="999999"/>
              <w:right w:val="single" w:sz="8" w:space="0" w:color="999999"/>
            </w:tcBorders>
            <w:shd w:val="clear" w:color="auto" w:fill="auto"/>
            <w:vAlign w:val="center"/>
            <w:hideMark/>
          </w:tcPr>
          <w:p w14:paraId="7F094AF0"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8</w:t>
            </w:r>
          </w:p>
        </w:tc>
        <w:tc>
          <w:tcPr>
            <w:tcW w:w="532" w:type="dxa"/>
            <w:tcBorders>
              <w:top w:val="nil"/>
              <w:left w:val="nil"/>
              <w:bottom w:val="single" w:sz="8" w:space="0" w:color="999999"/>
              <w:right w:val="single" w:sz="8" w:space="0" w:color="999999"/>
            </w:tcBorders>
            <w:shd w:val="clear" w:color="auto" w:fill="auto"/>
            <w:vAlign w:val="center"/>
            <w:hideMark/>
          </w:tcPr>
          <w:p w14:paraId="228CDC8A"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7</w:t>
            </w:r>
          </w:p>
        </w:tc>
        <w:tc>
          <w:tcPr>
            <w:tcW w:w="532" w:type="dxa"/>
            <w:tcBorders>
              <w:top w:val="nil"/>
              <w:left w:val="nil"/>
              <w:bottom w:val="single" w:sz="8" w:space="0" w:color="999999"/>
              <w:right w:val="single" w:sz="8" w:space="0" w:color="999999"/>
            </w:tcBorders>
            <w:shd w:val="clear" w:color="auto" w:fill="auto"/>
            <w:vAlign w:val="center"/>
            <w:hideMark/>
          </w:tcPr>
          <w:p w14:paraId="10F55DA5"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3</w:t>
            </w:r>
          </w:p>
        </w:tc>
        <w:tc>
          <w:tcPr>
            <w:tcW w:w="532" w:type="dxa"/>
            <w:tcBorders>
              <w:top w:val="nil"/>
              <w:left w:val="nil"/>
              <w:bottom w:val="single" w:sz="8" w:space="0" w:color="999999"/>
              <w:right w:val="single" w:sz="8" w:space="0" w:color="999999"/>
            </w:tcBorders>
            <w:shd w:val="clear" w:color="auto" w:fill="auto"/>
            <w:vAlign w:val="center"/>
            <w:hideMark/>
          </w:tcPr>
          <w:p w14:paraId="30164FAB"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17</w:t>
            </w:r>
          </w:p>
        </w:tc>
        <w:tc>
          <w:tcPr>
            <w:tcW w:w="532" w:type="dxa"/>
            <w:tcBorders>
              <w:top w:val="nil"/>
              <w:left w:val="nil"/>
              <w:bottom w:val="single" w:sz="8" w:space="0" w:color="999999"/>
              <w:right w:val="single" w:sz="8" w:space="0" w:color="999999"/>
            </w:tcBorders>
            <w:shd w:val="clear" w:color="auto" w:fill="auto"/>
            <w:vAlign w:val="center"/>
            <w:hideMark/>
          </w:tcPr>
          <w:p w14:paraId="62FB2CF5"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w:t>
            </w:r>
          </w:p>
        </w:tc>
        <w:tc>
          <w:tcPr>
            <w:tcW w:w="532" w:type="dxa"/>
            <w:tcBorders>
              <w:top w:val="nil"/>
              <w:left w:val="nil"/>
              <w:bottom w:val="single" w:sz="8" w:space="0" w:color="999999"/>
              <w:right w:val="single" w:sz="8" w:space="0" w:color="999999"/>
            </w:tcBorders>
            <w:shd w:val="clear" w:color="auto" w:fill="auto"/>
            <w:vAlign w:val="center"/>
            <w:hideMark/>
          </w:tcPr>
          <w:p w14:paraId="58F8AB0A"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5</w:t>
            </w:r>
          </w:p>
        </w:tc>
        <w:tc>
          <w:tcPr>
            <w:tcW w:w="532" w:type="dxa"/>
            <w:tcBorders>
              <w:top w:val="nil"/>
              <w:left w:val="nil"/>
              <w:bottom w:val="single" w:sz="8" w:space="0" w:color="999999"/>
              <w:right w:val="single" w:sz="8" w:space="0" w:color="999999"/>
            </w:tcBorders>
            <w:shd w:val="clear" w:color="auto" w:fill="auto"/>
            <w:vAlign w:val="center"/>
            <w:hideMark/>
          </w:tcPr>
          <w:p w14:paraId="56C67805"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w:t>
            </w:r>
          </w:p>
        </w:tc>
        <w:tc>
          <w:tcPr>
            <w:tcW w:w="532" w:type="dxa"/>
            <w:tcBorders>
              <w:top w:val="nil"/>
              <w:left w:val="nil"/>
              <w:bottom w:val="single" w:sz="8" w:space="0" w:color="999999"/>
              <w:right w:val="single" w:sz="8" w:space="0" w:color="999999"/>
            </w:tcBorders>
            <w:shd w:val="clear" w:color="auto" w:fill="auto"/>
            <w:vAlign w:val="center"/>
            <w:hideMark/>
          </w:tcPr>
          <w:p w14:paraId="16F74C68"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3</w:t>
            </w:r>
          </w:p>
        </w:tc>
        <w:tc>
          <w:tcPr>
            <w:tcW w:w="532" w:type="dxa"/>
            <w:tcBorders>
              <w:top w:val="nil"/>
              <w:left w:val="nil"/>
              <w:bottom w:val="single" w:sz="8" w:space="0" w:color="999999"/>
              <w:right w:val="single" w:sz="8" w:space="0" w:color="999999"/>
            </w:tcBorders>
            <w:shd w:val="clear" w:color="auto" w:fill="auto"/>
            <w:vAlign w:val="center"/>
            <w:hideMark/>
          </w:tcPr>
          <w:p w14:paraId="283AFD89"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10</w:t>
            </w:r>
          </w:p>
        </w:tc>
        <w:tc>
          <w:tcPr>
            <w:tcW w:w="532" w:type="dxa"/>
            <w:tcBorders>
              <w:top w:val="nil"/>
              <w:left w:val="nil"/>
              <w:bottom w:val="single" w:sz="8" w:space="0" w:color="999999"/>
              <w:right w:val="single" w:sz="8" w:space="0" w:color="999999"/>
            </w:tcBorders>
            <w:shd w:val="clear" w:color="auto" w:fill="auto"/>
            <w:vAlign w:val="center"/>
            <w:hideMark/>
          </w:tcPr>
          <w:p w14:paraId="7A1D3CBE"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7</w:t>
            </w:r>
          </w:p>
        </w:tc>
        <w:tc>
          <w:tcPr>
            <w:tcW w:w="532" w:type="dxa"/>
            <w:tcBorders>
              <w:top w:val="nil"/>
              <w:left w:val="nil"/>
              <w:bottom w:val="single" w:sz="8" w:space="0" w:color="999999"/>
              <w:right w:val="single" w:sz="8" w:space="0" w:color="999999"/>
            </w:tcBorders>
            <w:shd w:val="clear" w:color="auto" w:fill="auto"/>
            <w:vAlign w:val="center"/>
            <w:hideMark/>
          </w:tcPr>
          <w:p w14:paraId="4EB04C45"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w:t>
            </w:r>
          </w:p>
        </w:tc>
        <w:tc>
          <w:tcPr>
            <w:tcW w:w="532" w:type="dxa"/>
            <w:tcBorders>
              <w:top w:val="nil"/>
              <w:left w:val="nil"/>
              <w:bottom w:val="single" w:sz="8" w:space="0" w:color="999999"/>
              <w:right w:val="single" w:sz="8" w:space="0" w:color="999999"/>
            </w:tcBorders>
            <w:shd w:val="clear" w:color="auto" w:fill="auto"/>
            <w:vAlign w:val="center"/>
            <w:hideMark/>
          </w:tcPr>
          <w:p w14:paraId="5C6AC7A9"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8</w:t>
            </w:r>
          </w:p>
        </w:tc>
        <w:tc>
          <w:tcPr>
            <w:tcW w:w="532" w:type="dxa"/>
            <w:tcBorders>
              <w:top w:val="nil"/>
              <w:left w:val="nil"/>
              <w:bottom w:val="single" w:sz="8" w:space="0" w:color="999999"/>
              <w:right w:val="single" w:sz="8" w:space="0" w:color="999999"/>
            </w:tcBorders>
            <w:shd w:val="clear" w:color="auto" w:fill="auto"/>
            <w:vAlign w:val="center"/>
            <w:hideMark/>
          </w:tcPr>
          <w:p w14:paraId="077A7B02"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2</w:t>
            </w:r>
          </w:p>
        </w:tc>
      </w:tr>
      <w:tr w:rsidR="009B2C9C" w:rsidRPr="009B2C9C" w14:paraId="73FA5048" w14:textId="77777777" w:rsidTr="009B2C9C">
        <w:trPr>
          <w:trHeight w:val="360"/>
        </w:trPr>
        <w:tc>
          <w:tcPr>
            <w:tcW w:w="3050" w:type="dxa"/>
            <w:tcBorders>
              <w:top w:val="nil"/>
              <w:left w:val="single" w:sz="8" w:space="0" w:color="999999"/>
              <w:bottom w:val="single" w:sz="8" w:space="0" w:color="999999"/>
              <w:right w:val="single" w:sz="8" w:space="0" w:color="999999"/>
            </w:tcBorders>
            <w:shd w:val="clear" w:color="000000" w:fill="C0C0C0"/>
            <w:vAlign w:val="center"/>
            <w:hideMark/>
          </w:tcPr>
          <w:p w14:paraId="70B28DEF" w14:textId="77777777" w:rsidR="009B2C9C" w:rsidRPr="009B2C9C" w:rsidRDefault="009B2C9C" w:rsidP="009B2C9C">
            <w:pPr>
              <w:spacing w:after="0"/>
              <w:jc w:val="center"/>
              <w:rPr>
                <w:rFonts w:ascii="Arial" w:eastAsia="Times New Roman" w:hAnsi="Arial" w:cs="Arial"/>
                <w:color w:val="000000"/>
                <w:sz w:val="18"/>
                <w:szCs w:val="18"/>
              </w:rPr>
            </w:pPr>
            <w:r w:rsidRPr="009B2C9C">
              <w:rPr>
                <w:rFonts w:ascii="Arial" w:eastAsia="Times New Roman" w:hAnsi="Arial" w:cs="Arial"/>
                <w:color w:val="000000"/>
                <w:sz w:val="18"/>
                <w:szCs w:val="18"/>
              </w:rPr>
              <w:t> </w:t>
            </w:r>
          </w:p>
        </w:tc>
        <w:tc>
          <w:tcPr>
            <w:tcW w:w="737" w:type="dxa"/>
            <w:tcBorders>
              <w:top w:val="nil"/>
              <w:left w:val="nil"/>
              <w:bottom w:val="single" w:sz="8" w:space="0" w:color="999999"/>
              <w:right w:val="single" w:sz="8" w:space="0" w:color="999999"/>
            </w:tcBorders>
            <w:shd w:val="clear" w:color="000000" w:fill="C0C0C0"/>
            <w:noWrap/>
            <w:vAlign w:val="center"/>
            <w:hideMark/>
          </w:tcPr>
          <w:p w14:paraId="0CFC0C47"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648" w:type="dxa"/>
            <w:tcBorders>
              <w:top w:val="nil"/>
              <w:left w:val="nil"/>
              <w:bottom w:val="single" w:sz="8" w:space="0" w:color="999999"/>
              <w:right w:val="single" w:sz="8" w:space="0" w:color="999999"/>
            </w:tcBorders>
            <w:shd w:val="clear" w:color="000000" w:fill="C0C0C0"/>
            <w:vAlign w:val="center"/>
            <w:hideMark/>
          </w:tcPr>
          <w:p w14:paraId="3C6FC7F3"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24" w:type="dxa"/>
            <w:tcBorders>
              <w:top w:val="nil"/>
              <w:left w:val="nil"/>
              <w:bottom w:val="single" w:sz="8" w:space="0" w:color="999999"/>
              <w:right w:val="single" w:sz="8" w:space="0" w:color="999999"/>
            </w:tcBorders>
            <w:shd w:val="clear" w:color="000000" w:fill="C0C0C0"/>
            <w:vAlign w:val="center"/>
            <w:hideMark/>
          </w:tcPr>
          <w:p w14:paraId="27568C0C"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3" w:type="dxa"/>
            <w:tcBorders>
              <w:top w:val="nil"/>
              <w:left w:val="nil"/>
              <w:bottom w:val="single" w:sz="8" w:space="0" w:color="999999"/>
              <w:right w:val="single" w:sz="8" w:space="0" w:color="999999"/>
            </w:tcBorders>
            <w:shd w:val="clear" w:color="000000" w:fill="C0C0C0"/>
            <w:vAlign w:val="center"/>
            <w:hideMark/>
          </w:tcPr>
          <w:p w14:paraId="3E4768E0"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548F1BE9"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112E9EE0"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4491BA10"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259BC49E"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63D29BD7"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21B17B06"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30C94895"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34F246D5"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4D9436E4"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4A0A96AE"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1343607D"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1AD955A2"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1EB6E080"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68CF4E43"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r>
      <w:tr w:rsidR="009B2C9C" w:rsidRPr="009B2C9C" w14:paraId="7B3E2B5F" w14:textId="77777777" w:rsidTr="005015A4">
        <w:trPr>
          <w:trHeight w:val="862"/>
        </w:trPr>
        <w:tc>
          <w:tcPr>
            <w:tcW w:w="3050" w:type="dxa"/>
            <w:tcBorders>
              <w:top w:val="nil"/>
              <w:left w:val="single" w:sz="8" w:space="0" w:color="999999"/>
              <w:bottom w:val="single" w:sz="8" w:space="0" w:color="999999"/>
              <w:right w:val="single" w:sz="8" w:space="0" w:color="999999"/>
            </w:tcBorders>
            <w:shd w:val="clear" w:color="auto" w:fill="auto"/>
            <w:vAlign w:val="center"/>
            <w:hideMark/>
          </w:tcPr>
          <w:p w14:paraId="64E6C23B" w14:textId="77777777" w:rsidR="009B2C9C" w:rsidRPr="009B2C9C" w:rsidRDefault="009B2C9C" w:rsidP="009B2C9C">
            <w:pPr>
              <w:spacing w:after="0"/>
              <w:jc w:val="center"/>
              <w:rPr>
                <w:rFonts w:ascii="Arial" w:eastAsia="Times New Roman" w:hAnsi="Arial" w:cs="Arial"/>
                <w:color w:val="000000"/>
                <w:sz w:val="18"/>
                <w:szCs w:val="18"/>
              </w:rPr>
            </w:pPr>
            <w:r w:rsidRPr="009B2C9C">
              <w:rPr>
                <w:rFonts w:ascii="Arial" w:eastAsia="Times New Roman" w:hAnsi="Arial" w:cs="Arial"/>
                <w:color w:val="000000"/>
                <w:sz w:val="18"/>
                <w:szCs w:val="18"/>
              </w:rPr>
              <w:t xml:space="preserve">Count of marine beach </w:t>
            </w:r>
            <w:r w:rsidRPr="009B2C9C">
              <w:rPr>
                <w:rFonts w:ascii="Arial" w:eastAsia="Times New Roman" w:hAnsi="Arial" w:cs="Arial"/>
                <w:b/>
                <w:bCs/>
                <w:color w:val="000000"/>
                <w:sz w:val="18"/>
                <w:szCs w:val="18"/>
              </w:rPr>
              <w:t>closure events</w:t>
            </w:r>
            <w:r w:rsidRPr="009B2C9C">
              <w:rPr>
                <w:rFonts w:ascii="Arial" w:eastAsia="Times New Roman" w:hAnsi="Arial" w:cs="Arial"/>
                <w:color w:val="000000"/>
                <w:sz w:val="18"/>
                <w:szCs w:val="18"/>
              </w:rPr>
              <w:t xml:space="preserve"> due to elevated indicator bacteria</w:t>
            </w:r>
          </w:p>
        </w:tc>
        <w:tc>
          <w:tcPr>
            <w:tcW w:w="737" w:type="dxa"/>
            <w:tcBorders>
              <w:top w:val="nil"/>
              <w:left w:val="nil"/>
              <w:bottom w:val="single" w:sz="8" w:space="0" w:color="999999"/>
              <w:right w:val="single" w:sz="8" w:space="0" w:color="999999"/>
            </w:tcBorders>
            <w:shd w:val="clear" w:color="auto" w:fill="auto"/>
            <w:noWrap/>
            <w:vAlign w:val="center"/>
            <w:hideMark/>
          </w:tcPr>
          <w:p w14:paraId="03B636D1"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18</w:t>
            </w:r>
          </w:p>
        </w:tc>
        <w:tc>
          <w:tcPr>
            <w:tcW w:w="648" w:type="dxa"/>
            <w:tcBorders>
              <w:top w:val="nil"/>
              <w:left w:val="nil"/>
              <w:bottom w:val="single" w:sz="8" w:space="0" w:color="999999"/>
              <w:right w:val="single" w:sz="8" w:space="0" w:color="999999"/>
            </w:tcBorders>
            <w:shd w:val="clear" w:color="auto" w:fill="auto"/>
            <w:vAlign w:val="center"/>
            <w:hideMark/>
          </w:tcPr>
          <w:p w14:paraId="00619A31"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13</w:t>
            </w:r>
          </w:p>
        </w:tc>
        <w:tc>
          <w:tcPr>
            <w:tcW w:w="524" w:type="dxa"/>
            <w:tcBorders>
              <w:top w:val="nil"/>
              <w:left w:val="nil"/>
              <w:bottom w:val="single" w:sz="8" w:space="0" w:color="999999"/>
              <w:right w:val="single" w:sz="8" w:space="0" w:color="999999"/>
            </w:tcBorders>
            <w:shd w:val="clear" w:color="auto" w:fill="auto"/>
            <w:vAlign w:val="center"/>
            <w:hideMark/>
          </w:tcPr>
          <w:p w14:paraId="3B64E7FF"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15</w:t>
            </w:r>
          </w:p>
        </w:tc>
        <w:tc>
          <w:tcPr>
            <w:tcW w:w="533" w:type="dxa"/>
            <w:tcBorders>
              <w:top w:val="nil"/>
              <w:left w:val="nil"/>
              <w:bottom w:val="single" w:sz="8" w:space="0" w:color="999999"/>
              <w:right w:val="single" w:sz="8" w:space="0" w:color="999999"/>
            </w:tcBorders>
            <w:shd w:val="clear" w:color="auto" w:fill="auto"/>
            <w:vAlign w:val="center"/>
            <w:hideMark/>
          </w:tcPr>
          <w:p w14:paraId="29250332"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18</w:t>
            </w:r>
          </w:p>
        </w:tc>
        <w:tc>
          <w:tcPr>
            <w:tcW w:w="532" w:type="dxa"/>
            <w:tcBorders>
              <w:top w:val="nil"/>
              <w:left w:val="nil"/>
              <w:bottom w:val="single" w:sz="8" w:space="0" w:color="999999"/>
              <w:right w:val="single" w:sz="8" w:space="0" w:color="999999"/>
            </w:tcBorders>
            <w:shd w:val="clear" w:color="auto" w:fill="auto"/>
            <w:vAlign w:val="center"/>
            <w:hideMark/>
          </w:tcPr>
          <w:p w14:paraId="0BF86A10"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8</w:t>
            </w:r>
          </w:p>
        </w:tc>
        <w:tc>
          <w:tcPr>
            <w:tcW w:w="532" w:type="dxa"/>
            <w:tcBorders>
              <w:top w:val="nil"/>
              <w:left w:val="nil"/>
              <w:bottom w:val="single" w:sz="8" w:space="0" w:color="999999"/>
              <w:right w:val="single" w:sz="8" w:space="0" w:color="999999"/>
            </w:tcBorders>
            <w:shd w:val="clear" w:color="auto" w:fill="auto"/>
            <w:vAlign w:val="center"/>
            <w:hideMark/>
          </w:tcPr>
          <w:p w14:paraId="54099392"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13</w:t>
            </w:r>
          </w:p>
        </w:tc>
        <w:tc>
          <w:tcPr>
            <w:tcW w:w="532" w:type="dxa"/>
            <w:tcBorders>
              <w:top w:val="nil"/>
              <w:left w:val="nil"/>
              <w:bottom w:val="single" w:sz="8" w:space="0" w:color="999999"/>
              <w:right w:val="single" w:sz="8" w:space="0" w:color="999999"/>
            </w:tcBorders>
            <w:shd w:val="clear" w:color="auto" w:fill="auto"/>
            <w:vAlign w:val="center"/>
            <w:hideMark/>
          </w:tcPr>
          <w:p w14:paraId="0E6F24E1"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9</w:t>
            </w:r>
          </w:p>
        </w:tc>
        <w:tc>
          <w:tcPr>
            <w:tcW w:w="532" w:type="dxa"/>
            <w:tcBorders>
              <w:top w:val="nil"/>
              <w:left w:val="nil"/>
              <w:bottom w:val="single" w:sz="8" w:space="0" w:color="999999"/>
              <w:right w:val="single" w:sz="8" w:space="0" w:color="999999"/>
            </w:tcBorders>
            <w:shd w:val="clear" w:color="auto" w:fill="auto"/>
            <w:vAlign w:val="center"/>
            <w:hideMark/>
          </w:tcPr>
          <w:p w14:paraId="58E6813C"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37</w:t>
            </w:r>
          </w:p>
        </w:tc>
        <w:tc>
          <w:tcPr>
            <w:tcW w:w="532" w:type="dxa"/>
            <w:tcBorders>
              <w:top w:val="nil"/>
              <w:left w:val="nil"/>
              <w:bottom w:val="single" w:sz="8" w:space="0" w:color="999999"/>
              <w:right w:val="single" w:sz="8" w:space="0" w:color="999999"/>
            </w:tcBorders>
            <w:shd w:val="clear" w:color="auto" w:fill="auto"/>
            <w:vAlign w:val="center"/>
            <w:hideMark/>
          </w:tcPr>
          <w:p w14:paraId="1DF8CF2A"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49</w:t>
            </w:r>
          </w:p>
        </w:tc>
        <w:tc>
          <w:tcPr>
            <w:tcW w:w="532" w:type="dxa"/>
            <w:tcBorders>
              <w:top w:val="nil"/>
              <w:left w:val="nil"/>
              <w:bottom w:val="single" w:sz="8" w:space="0" w:color="999999"/>
              <w:right w:val="single" w:sz="8" w:space="0" w:color="999999"/>
            </w:tcBorders>
            <w:shd w:val="clear" w:color="auto" w:fill="auto"/>
            <w:vAlign w:val="center"/>
            <w:hideMark/>
          </w:tcPr>
          <w:p w14:paraId="6D30351A"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12</w:t>
            </w:r>
          </w:p>
        </w:tc>
        <w:tc>
          <w:tcPr>
            <w:tcW w:w="532" w:type="dxa"/>
            <w:tcBorders>
              <w:top w:val="nil"/>
              <w:left w:val="nil"/>
              <w:bottom w:val="single" w:sz="8" w:space="0" w:color="999999"/>
              <w:right w:val="single" w:sz="8" w:space="0" w:color="999999"/>
            </w:tcBorders>
            <w:shd w:val="clear" w:color="auto" w:fill="auto"/>
            <w:vAlign w:val="center"/>
            <w:hideMark/>
          </w:tcPr>
          <w:p w14:paraId="6D722526"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17</w:t>
            </w:r>
          </w:p>
        </w:tc>
        <w:tc>
          <w:tcPr>
            <w:tcW w:w="532" w:type="dxa"/>
            <w:tcBorders>
              <w:top w:val="nil"/>
              <w:left w:val="nil"/>
              <w:bottom w:val="single" w:sz="8" w:space="0" w:color="999999"/>
              <w:right w:val="single" w:sz="8" w:space="0" w:color="999999"/>
            </w:tcBorders>
            <w:shd w:val="clear" w:color="auto" w:fill="auto"/>
            <w:vAlign w:val="center"/>
            <w:hideMark/>
          </w:tcPr>
          <w:p w14:paraId="4F0802A3"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18</w:t>
            </w:r>
          </w:p>
        </w:tc>
        <w:tc>
          <w:tcPr>
            <w:tcW w:w="532" w:type="dxa"/>
            <w:tcBorders>
              <w:top w:val="nil"/>
              <w:left w:val="nil"/>
              <w:bottom w:val="single" w:sz="8" w:space="0" w:color="999999"/>
              <w:right w:val="single" w:sz="8" w:space="0" w:color="999999"/>
            </w:tcBorders>
            <w:shd w:val="clear" w:color="auto" w:fill="auto"/>
            <w:vAlign w:val="center"/>
            <w:hideMark/>
          </w:tcPr>
          <w:p w14:paraId="015A0D59"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13</w:t>
            </w:r>
          </w:p>
        </w:tc>
        <w:tc>
          <w:tcPr>
            <w:tcW w:w="532" w:type="dxa"/>
            <w:tcBorders>
              <w:top w:val="nil"/>
              <w:left w:val="nil"/>
              <w:bottom w:val="single" w:sz="8" w:space="0" w:color="999999"/>
              <w:right w:val="single" w:sz="8" w:space="0" w:color="999999"/>
            </w:tcBorders>
            <w:shd w:val="clear" w:color="auto" w:fill="auto"/>
            <w:vAlign w:val="center"/>
            <w:hideMark/>
          </w:tcPr>
          <w:p w14:paraId="76BEB28C"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46</w:t>
            </w:r>
          </w:p>
        </w:tc>
        <w:tc>
          <w:tcPr>
            <w:tcW w:w="532" w:type="dxa"/>
            <w:tcBorders>
              <w:top w:val="nil"/>
              <w:left w:val="nil"/>
              <w:bottom w:val="single" w:sz="8" w:space="0" w:color="999999"/>
              <w:right w:val="single" w:sz="8" w:space="0" w:color="999999"/>
            </w:tcBorders>
            <w:shd w:val="clear" w:color="auto" w:fill="auto"/>
            <w:vAlign w:val="center"/>
            <w:hideMark/>
          </w:tcPr>
          <w:p w14:paraId="0CD48CF0"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17</w:t>
            </w:r>
          </w:p>
        </w:tc>
        <w:tc>
          <w:tcPr>
            <w:tcW w:w="532" w:type="dxa"/>
            <w:tcBorders>
              <w:top w:val="nil"/>
              <w:left w:val="nil"/>
              <w:bottom w:val="single" w:sz="8" w:space="0" w:color="999999"/>
              <w:right w:val="single" w:sz="8" w:space="0" w:color="999999"/>
            </w:tcBorders>
            <w:shd w:val="clear" w:color="auto" w:fill="auto"/>
            <w:vAlign w:val="center"/>
            <w:hideMark/>
          </w:tcPr>
          <w:p w14:paraId="512F9DBE"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32</w:t>
            </w:r>
          </w:p>
        </w:tc>
        <w:tc>
          <w:tcPr>
            <w:tcW w:w="532" w:type="dxa"/>
            <w:tcBorders>
              <w:top w:val="nil"/>
              <w:left w:val="nil"/>
              <w:bottom w:val="single" w:sz="8" w:space="0" w:color="999999"/>
              <w:right w:val="single" w:sz="8" w:space="0" w:color="999999"/>
            </w:tcBorders>
            <w:shd w:val="clear" w:color="auto" w:fill="auto"/>
            <w:vAlign w:val="center"/>
            <w:hideMark/>
          </w:tcPr>
          <w:p w14:paraId="2AC35199"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19</w:t>
            </w:r>
          </w:p>
        </w:tc>
        <w:tc>
          <w:tcPr>
            <w:tcW w:w="532" w:type="dxa"/>
            <w:tcBorders>
              <w:top w:val="nil"/>
              <w:left w:val="nil"/>
              <w:bottom w:val="single" w:sz="8" w:space="0" w:color="999999"/>
              <w:right w:val="single" w:sz="8" w:space="0" w:color="999999"/>
            </w:tcBorders>
            <w:shd w:val="clear" w:color="auto" w:fill="auto"/>
            <w:vAlign w:val="center"/>
            <w:hideMark/>
          </w:tcPr>
          <w:p w14:paraId="221E30AD"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10</w:t>
            </w:r>
          </w:p>
        </w:tc>
      </w:tr>
      <w:tr w:rsidR="009B2C9C" w:rsidRPr="009B2C9C" w14:paraId="3D7D0B76" w14:textId="77777777" w:rsidTr="009B2C9C">
        <w:trPr>
          <w:trHeight w:val="915"/>
        </w:trPr>
        <w:tc>
          <w:tcPr>
            <w:tcW w:w="3050" w:type="dxa"/>
            <w:tcBorders>
              <w:top w:val="nil"/>
              <w:left w:val="single" w:sz="8" w:space="0" w:color="999999"/>
              <w:bottom w:val="single" w:sz="8" w:space="0" w:color="999999"/>
              <w:right w:val="single" w:sz="8" w:space="0" w:color="999999"/>
            </w:tcBorders>
            <w:shd w:val="clear" w:color="auto" w:fill="auto"/>
            <w:vAlign w:val="center"/>
            <w:hideMark/>
          </w:tcPr>
          <w:p w14:paraId="1B12C324" w14:textId="77777777" w:rsidR="009B2C9C" w:rsidRPr="009B2C9C" w:rsidRDefault="009B2C9C" w:rsidP="009B2C9C">
            <w:pPr>
              <w:spacing w:after="0"/>
              <w:jc w:val="center"/>
              <w:rPr>
                <w:rFonts w:ascii="Arial" w:eastAsia="Times New Roman" w:hAnsi="Arial" w:cs="Arial"/>
                <w:color w:val="000000"/>
                <w:sz w:val="18"/>
                <w:szCs w:val="18"/>
              </w:rPr>
            </w:pPr>
            <w:r w:rsidRPr="009B2C9C">
              <w:rPr>
                <w:rFonts w:ascii="Arial" w:eastAsia="Times New Roman" w:hAnsi="Arial" w:cs="Arial"/>
                <w:color w:val="000000"/>
                <w:sz w:val="18"/>
                <w:szCs w:val="18"/>
              </w:rPr>
              <w:t xml:space="preserve">Count of preemptive </w:t>
            </w:r>
            <w:r w:rsidRPr="009B2C9C">
              <w:rPr>
                <w:rFonts w:ascii="Arial" w:eastAsia="Times New Roman" w:hAnsi="Arial" w:cs="Arial"/>
                <w:b/>
                <w:bCs/>
                <w:color w:val="000000"/>
                <w:sz w:val="18"/>
                <w:szCs w:val="18"/>
              </w:rPr>
              <w:t>closure events</w:t>
            </w:r>
            <w:r w:rsidRPr="009B2C9C">
              <w:rPr>
                <w:rFonts w:ascii="Arial" w:eastAsia="Times New Roman" w:hAnsi="Arial" w:cs="Arial"/>
                <w:color w:val="000000"/>
                <w:sz w:val="18"/>
                <w:szCs w:val="18"/>
              </w:rPr>
              <w:t xml:space="preserve"> (usually due to heavy rainfall)</w:t>
            </w:r>
          </w:p>
        </w:tc>
        <w:tc>
          <w:tcPr>
            <w:tcW w:w="737" w:type="dxa"/>
            <w:tcBorders>
              <w:top w:val="nil"/>
              <w:left w:val="nil"/>
              <w:bottom w:val="single" w:sz="8" w:space="0" w:color="999999"/>
              <w:right w:val="single" w:sz="8" w:space="0" w:color="999999"/>
            </w:tcBorders>
            <w:shd w:val="clear" w:color="auto" w:fill="auto"/>
            <w:noWrap/>
            <w:vAlign w:val="center"/>
            <w:hideMark/>
          </w:tcPr>
          <w:p w14:paraId="39D4F7A6"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89</w:t>
            </w:r>
          </w:p>
        </w:tc>
        <w:tc>
          <w:tcPr>
            <w:tcW w:w="648" w:type="dxa"/>
            <w:tcBorders>
              <w:top w:val="nil"/>
              <w:left w:val="nil"/>
              <w:bottom w:val="single" w:sz="8" w:space="0" w:color="999999"/>
              <w:right w:val="single" w:sz="8" w:space="0" w:color="999999"/>
            </w:tcBorders>
            <w:shd w:val="clear" w:color="auto" w:fill="auto"/>
            <w:vAlign w:val="center"/>
            <w:hideMark/>
          </w:tcPr>
          <w:p w14:paraId="3A2D5E4B"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77</w:t>
            </w:r>
          </w:p>
        </w:tc>
        <w:tc>
          <w:tcPr>
            <w:tcW w:w="524" w:type="dxa"/>
            <w:tcBorders>
              <w:top w:val="nil"/>
              <w:left w:val="nil"/>
              <w:bottom w:val="single" w:sz="8" w:space="0" w:color="999999"/>
              <w:right w:val="single" w:sz="8" w:space="0" w:color="999999"/>
            </w:tcBorders>
            <w:shd w:val="clear" w:color="auto" w:fill="auto"/>
            <w:vAlign w:val="center"/>
            <w:hideMark/>
          </w:tcPr>
          <w:p w14:paraId="7987258E"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70</w:t>
            </w:r>
          </w:p>
        </w:tc>
        <w:tc>
          <w:tcPr>
            <w:tcW w:w="533" w:type="dxa"/>
            <w:tcBorders>
              <w:top w:val="nil"/>
              <w:left w:val="nil"/>
              <w:bottom w:val="single" w:sz="8" w:space="0" w:color="999999"/>
              <w:right w:val="single" w:sz="8" w:space="0" w:color="999999"/>
            </w:tcBorders>
            <w:shd w:val="clear" w:color="auto" w:fill="auto"/>
            <w:vAlign w:val="center"/>
            <w:hideMark/>
          </w:tcPr>
          <w:p w14:paraId="50B8AF46"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81</w:t>
            </w:r>
          </w:p>
        </w:tc>
        <w:tc>
          <w:tcPr>
            <w:tcW w:w="532" w:type="dxa"/>
            <w:tcBorders>
              <w:top w:val="nil"/>
              <w:left w:val="nil"/>
              <w:bottom w:val="single" w:sz="8" w:space="0" w:color="999999"/>
              <w:right w:val="single" w:sz="8" w:space="0" w:color="999999"/>
            </w:tcBorders>
            <w:shd w:val="clear" w:color="auto" w:fill="auto"/>
            <w:vAlign w:val="center"/>
            <w:hideMark/>
          </w:tcPr>
          <w:p w14:paraId="5828DF7A"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54</w:t>
            </w:r>
          </w:p>
        </w:tc>
        <w:tc>
          <w:tcPr>
            <w:tcW w:w="532" w:type="dxa"/>
            <w:tcBorders>
              <w:top w:val="nil"/>
              <w:left w:val="nil"/>
              <w:bottom w:val="single" w:sz="8" w:space="0" w:color="999999"/>
              <w:right w:val="single" w:sz="8" w:space="0" w:color="999999"/>
            </w:tcBorders>
            <w:shd w:val="clear" w:color="auto" w:fill="auto"/>
            <w:vAlign w:val="center"/>
            <w:hideMark/>
          </w:tcPr>
          <w:p w14:paraId="33123D5D"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53</w:t>
            </w:r>
          </w:p>
        </w:tc>
        <w:tc>
          <w:tcPr>
            <w:tcW w:w="532" w:type="dxa"/>
            <w:tcBorders>
              <w:top w:val="nil"/>
              <w:left w:val="nil"/>
              <w:bottom w:val="single" w:sz="8" w:space="0" w:color="999999"/>
              <w:right w:val="single" w:sz="8" w:space="0" w:color="999999"/>
            </w:tcBorders>
            <w:shd w:val="clear" w:color="auto" w:fill="auto"/>
            <w:vAlign w:val="center"/>
            <w:hideMark/>
          </w:tcPr>
          <w:p w14:paraId="5DC8DDCB"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65</w:t>
            </w:r>
          </w:p>
        </w:tc>
        <w:tc>
          <w:tcPr>
            <w:tcW w:w="532" w:type="dxa"/>
            <w:tcBorders>
              <w:top w:val="nil"/>
              <w:left w:val="nil"/>
              <w:bottom w:val="single" w:sz="8" w:space="0" w:color="999999"/>
              <w:right w:val="single" w:sz="8" w:space="0" w:color="999999"/>
            </w:tcBorders>
            <w:shd w:val="clear" w:color="auto" w:fill="auto"/>
            <w:vAlign w:val="center"/>
            <w:hideMark/>
          </w:tcPr>
          <w:p w14:paraId="7DF199BF"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27</w:t>
            </w:r>
          </w:p>
        </w:tc>
        <w:tc>
          <w:tcPr>
            <w:tcW w:w="532" w:type="dxa"/>
            <w:tcBorders>
              <w:top w:val="nil"/>
              <w:left w:val="nil"/>
              <w:bottom w:val="single" w:sz="8" w:space="0" w:color="999999"/>
              <w:right w:val="single" w:sz="8" w:space="0" w:color="999999"/>
            </w:tcBorders>
            <w:shd w:val="clear" w:color="auto" w:fill="auto"/>
            <w:vAlign w:val="center"/>
            <w:hideMark/>
          </w:tcPr>
          <w:p w14:paraId="38A42EE5"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95</w:t>
            </w:r>
          </w:p>
        </w:tc>
        <w:tc>
          <w:tcPr>
            <w:tcW w:w="532" w:type="dxa"/>
            <w:tcBorders>
              <w:top w:val="nil"/>
              <w:left w:val="nil"/>
              <w:bottom w:val="single" w:sz="8" w:space="0" w:color="999999"/>
              <w:right w:val="single" w:sz="8" w:space="0" w:color="999999"/>
            </w:tcBorders>
            <w:shd w:val="clear" w:color="auto" w:fill="auto"/>
            <w:vAlign w:val="center"/>
            <w:hideMark/>
          </w:tcPr>
          <w:p w14:paraId="0DA7E06F"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56</w:t>
            </w:r>
          </w:p>
        </w:tc>
        <w:tc>
          <w:tcPr>
            <w:tcW w:w="532" w:type="dxa"/>
            <w:tcBorders>
              <w:top w:val="nil"/>
              <w:left w:val="nil"/>
              <w:bottom w:val="single" w:sz="8" w:space="0" w:color="999999"/>
              <w:right w:val="single" w:sz="8" w:space="0" w:color="999999"/>
            </w:tcBorders>
            <w:shd w:val="clear" w:color="auto" w:fill="auto"/>
            <w:vAlign w:val="center"/>
            <w:hideMark/>
          </w:tcPr>
          <w:p w14:paraId="7C59C29C"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47</w:t>
            </w:r>
          </w:p>
        </w:tc>
        <w:tc>
          <w:tcPr>
            <w:tcW w:w="532" w:type="dxa"/>
            <w:tcBorders>
              <w:top w:val="nil"/>
              <w:left w:val="nil"/>
              <w:bottom w:val="single" w:sz="8" w:space="0" w:color="999999"/>
              <w:right w:val="single" w:sz="8" w:space="0" w:color="999999"/>
            </w:tcBorders>
            <w:shd w:val="clear" w:color="auto" w:fill="auto"/>
            <w:vAlign w:val="center"/>
            <w:hideMark/>
          </w:tcPr>
          <w:p w14:paraId="1A8BD508"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47</w:t>
            </w:r>
          </w:p>
        </w:tc>
        <w:tc>
          <w:tcPr>
            <w:tcW w:w="532" w:type="dxa"/>
            <w:tcBorders>
              <w:top w:val="nil"/>
              <w:left w:val="nil"/>
              <w:bottom w:val="single" w:sz="8" w:space="0" w:color="999999"/>
              <w:right w:val="single" w:sz="8" w:space="0" w:color="999999"/>
            </w:tcBorders>
            <w:shd w:val="clear" w:color="auto" w:fill="auto"/>
            <w:vAlign w:val="center"/>
            <w:hideMark/>
          </w:tcPr>
          <w:p w14:paraId="01785F37"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37</w:t>
            </w:r>
          </w:p>
        </w:tc>
        <w:tc>
          <w:tcPr>
            <w:tcW w:w="532" w:type="dxa"/>
            <w:tcBorders>
              <w:top w:val="nil"/>
              <w:left w:val="nil"/>
              <w:bottom w:val="single" w:sz="8" w:space="0" w:color="999999"/>
              <w:right w:val="single" w:sz="8" w:space="0" w:color="999999"/>
            </w:tcBorders>
            <w:shd w:val="clear" w:color="auto" w:fill="auto"/>
            <w:vAlign w:val="center"/>
            <w:hideMark/>
          </w:tcPr>
          <w:p w14:paraId="01E96327"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33</w:t>
            </w:r>
          </w:p>
        </w:tc>
        <w:tc>
          <w:tcPr>
            <w:tcW w:w="532" w:type="dxa"/>
            <w:tcBorders>
              <w:top w:val="nil"/>
              <w:left w:val="nil"/>
              <w:bottom w:val="single" w:sz="8" w:space="0" w:color="999999"/>
              <w:right w:val="single" w:sz="8" w:space="0" w:color="999999"/>
            </w:tcBorders>
            <w:shd w:val="clear" w:color="auto" w:fill="auto"/>
            <w:vAlign w:val="center"/>
            <w:hideMark/>
          </w:tcPr>
          <w:p w14:paraId="718D7C0C"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34</w:t>
            </w:r>
          </w:p>
        </w:tc>
        <w:tc>
          <w:tcPr>
            <w:tcW w:w="532" w:type="dxa"/>
            <w:tcBorders>
              <w:top w:val="nil"/>
              <w:left w:val="nil"/>
              <w:bottom w:val="single" w:sz="8" w:space="0" w:color="999999"/>
              <w:right w:val="single" w:sz="8" w:space="0" w:color="999999"/>
            </w:tcBorders>
            <w:shd w:val="clear" w:color="auto" w:fill="auto"/>
            <w:vAlign w:val="center"/>
            <w:hideMark/>
          </w:tcPr>
          <w:p w14:paraId="5BDCDC7E"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60</w:t>
            </w:r>
          </w:p>
        </w:tc>
        <w:tc>
          <w:tcPr>
            <w:tcW w:w="532" w:type="dxa"/>
            <w:tcBorders>
              <w:top w:val="nil"/>
              <w:left w:val="nil"/>
              <w:bottom w:val="single" w:sz="8" w:space="0" w:color="999999"/>
              <w:right w:val="single" w:sz="8" w:space="0" w:color="999999"/>
            </w:tcBorders>
            <w:shd w:val="clear" w:color="auto" w:fill="auto"/>
            <w:vAlign w:val="center"/>
            <w:hideMark/>
          </w:tcPr>
          <w:p w14:paraId="4303B04E"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68</w:t>
            </w:r>
          </w:p>
        </w:tc>
        <w:tc>
          <w:tcPr>
            <w:tcW w:w="532" w:type="dxa"/>
            <w:tcBorders>
              <w:top w:val="nil"/>
              <w:left w:val="nil"/>
              <w:bottom w:val="single" w:sz="8" w:space="0" w:color="999999"/>
              <w:right w:val="single" w:sz="8" w:space="0" w:color="999999"/>
            </w:tcBorders>
            <w:shd w:val="clear" w:color="auto" w:fill="auto"/>
            <w:vAlign w:val="center"/>
            <w:hideMark/>
          </w:tcPr>
          <w:p w14:paraId="7F8F74B4"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23</w:t>
            </w:r>
          </w:p>
        </w:tc>
      </w:tr>
      <w:tr w:rsidR="009B2C9C" w:rsidRPr="009B2C9C" w14:paraId="0051716E" w14:textId="77777777" w:rsidTr="009B2C9C">
        <w:trPr>
          <w:trHeight w:val="360"/>
        </w:trPr>
        <w:tc>
          <w:tcPr>
            <w:tcW w:w="3050" w:type="dxa"/>
            <w:tcBorders>
              <w:top w:val="nil"/>
              <w:left w:val="single" w:sz="8" w:space="0" w:color="999999"/>
              <w:bottom w:val="single" w:sz="8" w:space="0" w:color="999999"/>
              <w:right w:val="single" w:sz="8" w:space="0" w:color="999999"/>
            </w:tcBorders>
            <w:shd w:val="clear" w:color="000000" w:fill="C0C0C0"/>
            <w:vAlign w:val="center"/>
            <w:hideMark/>
          </w:tcPr>
          <w:p w14:paraId="012D8144" w14:textId="77777777" w:rsidR="009B2C9C" w:rsidRPr="009B2C9C" w:rsidRDefault="009B2C9C" w:rsidP="009B2C9C">
            <w:pPr>
              <w:spacing w:after="0"/>
              <w:jc w:val="center"/>
              <w:rPr>
                <w:rFonts w:ascii="Arial" w:eastAsia="Times New Roman" w:hAnsi="Arial" w:cs="Arial"/>
                <w:color w:val="000000"/>
                <w:sz w:val="18"/>
                <w:szCs w:val="18"/>
              </w:rPr>
            </w:pPr>
            <w:r w:rsidRPr="009B2C9C">
              <w:rPr>
                <w:rFonts w:ascii="Arial" w:eastAsia="Times New Roman" w:hAnsi="Arial" w:cs="Arial"/>
                <w:color w:val="000000"/>
                <w:sz w:val="18"/>
                <w:szCs w:val="18"/>
              </w:rPr>
              <w:t> </w:t>
            </w:r>
          </w:p>
        </w:tc>
        <w:tc>
          <w:tcPr>
            <w:tcW w:w="737" w:type="dxa"/>
            <w:tcBorders>
              <w:top w:val="nil"/>
              <w:left w:val="nil"/>
              <w:bottom w:val="single" w:sz="8" w:space="0" w:color="999999"/>
              <w:right w:val="single" w:sz="8" w:space="0" w:color="999999"/>
            </w:tcBorders>
            <w:shd w:val="clear" w:color="000000" w:fill="C0C0C0"/>
            <w:noWrap/>
            <w:vAlign w:val="center"/>
            <w:hideMark/>
          </w:tcPr>
          <w:p w14:paraId="49C4C78C"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648" w:type="dxa"/>
            <w:tcBorders>
              <w:top w:val="nil"/>
              <w:left w:val="nil"/>
              <w:bottom w:val="single" w:sz="8" w:space="0" w:color="999999"/>
              <w:right w:val="single" w:sz="8" w:space="0" w:color="999999"/>
            </w:tcBorders>
            <w:shd w:val="clear" w:color="000000" w:fill="C0C0C0"/>
            <w:vAlign w:val="center"/>
            <w:hideMark/>
          </w:tcPr>
          <w:p w14:paraId="1D282865"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24" w:type="dxa"/>
            <w:tcBorders>
              <w:top w:val="nil"/>
              <w:left w:val="nil"/>
              <w:bottom w:val="single" w:sz="8" w:space="0" w:color="999999"/>
              <w:right w:val="single" w:sz="8" w:space="0" w:color="999999"/>
            </w:tcBorders>
            <w:shd w:val="clear" w:color="000000" w:fill="C0C0C0"/>
            <w:vAlign w:val="center"/>
            <w:hideMark/>
          </w:tcPr>
          <w:p w14:paraId="28A2642A"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3" w:type="dxa"/>
            <w:tcBorders>
              <w:top w:val="nil"/>
              <w:left w:val="nil"/>
              <w:bottom w:val="single" w:sz="8" w:space="0" w:color="999999"/>
              <w:right w:val="single" w:sz="8" w:space="0" w:color="999999"/>
            </w:tcBorders>
            <w:shd w:val="clear" w:color="000000" w:fill="C0C0C0"/>
            <w:vAlign w:val="center"/>
            <w:hideMark/>
          </w:tcPr>
          <w:p w14:paraId="78E95EF2"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2BEC52E4"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2434BABD"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15ECAA32"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334A0938"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3A508701"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3E580D27"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52FD5833"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5C2D7DDC"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584238E3"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7F8D3FBE"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68D34FB6"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0DA5E458"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3035B4AC"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c>
          <w:tcPr>
            <w:tcW w:w="532" w:type="dxa"/>
            <w:tcBorders>
              <w:top w:val="nil"/>
              <w:left w:val="nil"/>
              <w:bottom w:val="single" w:sz="8" w:space="0" w:color="999999"/>
              <w:right w:val="single" w:sz="8" w:space="0" w:color="999999"/>
            </w:tcBorders>
            <w:shd w:val="clear" w:color="000000" w:fill="C0C0C0"/>
            <w:vAlign w:val="center"/>
            <w:hideMark/>
          </w:tcPr>
          <w:p w14:paraId="176106E0"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 </w:t>
            </w:r>
          </w:p>
        </w:tc>
      </w:tr>
      <w:tr w:rsidR="009B2C9C" w:rsidRPr="009B2C9C" w14:paraId="789710AE" w14:textId="77777777" w:rsidTr="009B2C9C">
        <w:trPr>
          <w:trHeight w:val="915"/>
        </w:trPr>
        <w:tc>
          <w:tcPr>
            <w:tcW w:w="3050" w:type="dxa"/>
            <w:tcBorders>
              <w:top w:val="nil"/>
              <w:left w:val="single" w:sz="8" w:space="0" w:color="999999"/>
              <w:bottom w:val="single" w:sz="8" w:space="0" w:color="999999"/>
              <w:right w:val="single" w:sz="8" w:space="0" w:color="999999"/>
            </w:tcBorders>
            <w:shd w:val="clear" w:color="auto" w:fill="auto"/>
            <w:vAlign w:val="center"/>
            <w:hideMark/>
          </w:tcPr>
          <w:p w14:paraId="4F794953" w14:textId="77777777" w:rsidR="009B2C9C" w:rsidRPr="009B2C9C" w:rsidRDefault="009B2C9C" w:rsidP="009B2C9C">
            <w:pPr>
              <w:spacing w:after="0"/>
              <w:jc w:val="center"/>
              <w:rPr>
                <w:rFonts w:ascii="Arial" w:eastAsia="Times New Roman" w:hAnsi="Arial" w:cs="Arial"/>
                <w:color w:val="000000"/>
                <w:sz w:val="18"/>
                <w:szCs w:val="18"/>
              </w:rPr>
            </w:pPr>
            <w:r w:rsidRPr="009B2C9C">
              <w:rPr>
                <w:rFonts w:ascii="Arial" w:eastAsia="Times New Roman" w:hAnsi="Arial" w:cs="Arial"/>
                <w:color w:val="000000"/>
                <w:sz w:val="18"/>
                <w:szCs w:val="18"/>
              </w:rPr>
              <w:t xml:space="preserve">Number of reported marine beach recreational water quality monitoring samples </w:t>
            </w:r>
          </w:p>
        </w:tc>
        <w:tc>
          <w:tcPr>
            <w:tcW w:w="737" w:type="dxa"/>
            <w:tcBorders>
              <w:top w:val="nil"/>
              <w:left w:val="nil"/>
              <w:bottom w:val="single" w:sz="8" w:space="0" w:color="999999"/>
              <w:right w:val="single" w:sz="8" w:space="0" w:color="999999"/>
            </w:tcBorders>
            <w:shd w:val="clear" w:color="auto" w:fill="auto"/>
            <w:noWrap/>
            <w:vAlign w:val="center"/>
            <w:hideMark/>
          </w:tcPr>
          <w:p w14:paraId="7AFED01D" w14:textId="77777777" w:rsidR="009B2C9C" w:rsidRPr="009B2C9C" w:rsidRDefault="009B2C9C" w:rsidP="009B2C9C">
            <w:pPr>
              <w:spacing w:after="0"/>
              <w:jc w:val="center"/>
              <w:rPr>
                <w:rFonts w:ascii="Arial" w:eastAsia="Times New Roman" w:hAnsi="Arial" w:cs="Arial"/>
                <w:color w:val="000000"/>
                <w:sz w:val="14"/>
                <w:szCs w:val="14"/>
              </w:rPr>
            </w:pPr>
            <w:r w:rsidRPr="009B2C9C">
              <w:rPr>
                <w:rFonts w:ascii="Arial" w:eastAsia="Times New Roman" w:hAnsi="Arial" w:cs="Arial"/>
                <w:color w:val="000000"/>
                <w:sz w:val="14"/>
                <w:szCs w:val="14"/>
              </w:rPr>
              <w:t>966</w:t>
            </w:r>
          </w:p>
        </w:tc>
        <w:tc>
          <w:tcPr>
            <w:tcW w:w="648" w:type="dxa"/>
            <w:tcBorders>
              <w:top w:val="nil"/>
              <w:left w:val="nil"/>
              <w:bottom w:val="single" w:sz="8" w:space="0" w:color="999999"/>
              <w:right w:val="single" w:sz="8" w:space="0" w:color="999999"/>
            </w:tcBorders>
            <w:shd w:val="clear" w:color="auto" w:fill="auto"/>
            <w:vAlign w:val="center"/>
            <w:hideMark/>
          </w:tcPr>
          <w:p w14:paraId="1C82E465" w14:textId="77777777" w:rsidR="009B2C9C" w:rsidRPr="009B2C9C" w:rsidRDefault="009B2C9C" w:rsidP="009B2C9C">
            <w:pPr>
              <w:spacing w:after="0"/>
              <w:jc w:val="center"/>
              <w:rPr>
                <w:rFonts w:ascii="Arial" w:eastAsia="Times New Roman" w:hAnsi="Arial" w:cs="Arial"/>
                <w:color w:val="000000"/>
                <w:sz w:val="14"/>
                <w:szCs w:val="14"/>
              </w:rPr>
            </w:pPr>
            <w:r w:rsidRPr="009B2C9C">
              <w:rPr>
                <w:rFonts w:ascii="Arial" w:eastAsia="Times New Roman" w:hAnsi="Arial" w:cs="Arial"/>
                <w:color w:val="000000"/>
                <w:sz w:val="14"/>
                <w:szCs w:val="14"/>
              </w:rPr>
              <w:t>1086</w:t>
            </w:r>
          </w:p>
        </w:tc>
        <w:tc>
          <w:tcPr>
            <w:tcW w:w="524" w:type="dxa"/>
            <w:tcBorders>
              <w:top w:val="nil"/>
              <w:left w:val="nil"/>
              <w:bottom w:val="single" w:sz="8" w:space="0" w:color="999999"/>
              <w:right w:val="single" w:sz="8" w:space="0" w:color="999999"/>
            </w:tcBorders>
            <w:shd w:val="clear" w:color="auto" w:fill="auto"/>
            <w:vAlign w:val="center"/>
            <w:hideMark/>
          </w:tcPr>
          <w:p w14:paraId="6480B3E8" w14:textId="77777777" w:rsidR="009B2C9C" w:rsidRPr="009B2C9C" w:rsidRDefault="009B2C9C" w:rsidP="009B2C9C">
            <w:pPr>
              <w:spacing w:after="0"/>
              <w:jc w:val="center"/>
              <w:rPr>
                <w:rFonts w:ascii="Arial" w:eastAsia="Times New Roman" w:hAnsi="Arial" w:cs="Arial"/>
                <w:color w:val="000000"/>
                <w:sz w:val="14"/>
                <w:szCs w:val="14"/>
              </w:rPr>
            </w:pPr>
            <w:r w:rsidRPr="009B2C9C">
              <w:rPr>
                <w:rFonts w:ascii="Arial" w:eastAsia="Times New Roman" w:hAnsi="Arial" w:cs="Arial"/>
                <w:color w:val="000000"/>
                <w:sz w:val="14"/>
                <w:szCs w:val="14"/>
              </w:rPr>
              <w:t>1129</w:t>
            </w:r>
          </w:p>
        </w:tc>
        <w:tc>
          <w:tcPr>
            <w:tcW w:w="533" w:type="dxa"/>
            <w:tcBorders>
              <w:top w:val="nil"/>
              <w:left w:val="nil"/>
              <w:bottom w:val="single" w:sz="8" w:space="0" w:color="999999"/>
              <w:right w:val="single" w:sz="8" w:space="0" w:color="999999"/>
            </w:tcBorders>
            <w:shd w:val="clear" w:color="auto" w:fill="auto"/>
            <w:vAlign w:val="center"/>
            <w:hideMark/>
          </w:tcPr>
          <w:p w14:paraId="3882B47B" w14:textId="77777777" w:rsidR="009B2C9C" w:rsidRPr="009B2C9C" w:rsidRDefault="009B2C9C" w:rsidP="009B2C9C">
            <w:pPr>
              <w:spacing w:after="0"/>
              <w:jc w:val="center"/>
              <w:rPr>
                <w:rFonts w:ascii="Arial" w:eastAsia="Times New Roman" w:hAnsi="Arial" w:cs="Arial"/>
                <w:color w:val="000000"/>
                <w:sz w:val="14"/>
                <w:szCs w:val="14"/>
              </w:rPr>
            </w:pPr>
            <w:r w:rsidRPr="009B2C9C">
              <w:rPr>
                <w:rFonts w:ascii="Arial" w:eastAsia="Times New Roman" w:hAnsi="Arial" w:cs="Arial"/>
                <w:color w:val="000000"/>
                <w:sz w:val="14"/>
                <w:szCs w:val="14"/>
              </w:rPr>
              <w:t>1385</w:t>
            </w:r>
          </w:p>
        </w:tc>
        <w:tc>
          <w:tcPr>
            <w:tcW w:w="532" w:type="dxa"/>
            <w:tcBorders>
              <w:top w:val="nil"/>
              <w:left w:val="nil"/>
              <w:bottom w:val="single" w:sz="8" w:space="0" w:color="999999"/>
              <w:right w:val="single" w:sz="8" w:space="0" w:color="999999"/>
            </w:tcBorders>
            <w:shd w:val="clear" w:color="auto" w:fill="auto"/>
            <w:vAlign w:val="center"/>
            <w:hideMark/>
          </w:tcPr>
          <w:p w14:paraId="0952AD6D" w14:textId="77777777" w:rsidR="009B2C9C" w:rsidRPr="009B2C9C" w:rsidRDefault="009B2C9C" w:rsidP="009B2C9C">
            <w:pPr>
              <w:spacing w:after="0"/>
              <w:jc w:val="center"/>
              <w:rPr>
                <w:rFonts w:ascii="Arial" w:eastAsia="Times New Roman" w:hAnsi="Arial" w:cs="Arial"/>
                <w:color w:val="000000"/>
                <w:sz w:val="14"/>
                <w:szCs w:val="14"/>
              </w:rPr>
            </w:pPr>
            <w:r w:rsidRPr="009B2C9C">
              <w:rPr>
                <w:rFonts w:ascii="Arial" w:eastAsia="Times New Roman" w:hAnsi="Arial" w:cs="Arial"/>
                <w:color w:val="000000"/>
                <w:sz w:val="14"/>
                <w:szCs w:val="14"/>
              </w:rPr>
              <w:t>1682</w:t>
            </w:r>
          </w:p>
        </w:tc>
        <w:tc>
          <w:tcPr>
            <w:tcW w:w="532" w:type="dxa"/>
            <w:tcBorders>
              <w:top w:val="nil"/>
              <w:left w:val="nil"/>
              <w:bottom w:val="single" w:sz="8" w:space="0" w:color="999999"/>
              <w:right w:val="single" w:sz="8" w:space="0" w:color="999999"/>
            </w:tcBorders>
            <w:shd w:val="clear" w:color="auto" w:fill="auto"/>
            <w:vAlign w:val="center"/>
            <w:hideMark/>
          </w:tcPr>
          <w:p w14:paraId="43D3E0CD" w14:textId="77777777" w:rsidR="009B2C9C" w:rsidRPr="009B2C9C" w:rsidRDefault="009B2C9C" w:rsidP="009B2C9C">
            <w:pPr>
              <w:spacing w:after="0"/>
              <w:jc w:val="center"/>
              <w:rPr>
                <w:rFonts w:ascii="Arial" w:eastAsia="Times New Roman" w:hAnsi="Arial" w:cs="Arial"/>
                <w:color w:val="000000"/>
                <w:sz w:val="14"/>
                <w:szCs w:val="14"/>
              </w:rPr>
            </w:pPr>
            <w:r w:rsidRPr="009B2C9C">
              <w:rPr>
                <w:rFonts w:ascii="Arial" w:eastAsia="Times New Roman" w:hAnsi="Arial" w:cs="Arial"/>
                <w:color w:val="000000"/>
                <w:sz w:val="14"/>
                <w:szCs w:val="14"/>
              </w:rPr>
              <w:t>1636</w:t>
            </w:r>
          </w:p>
        </w:tc>
        <w:tc>
          <w:tcPr>
            <w:tcW w:w="532" w:type="dxa"/>
            <w:tcBorders>
              <w:top w:val="nil"/>
              <w:left w:val="nil"/>
              <w:bottom w:val="single" w:sz="8" w:space="0" w:color="999999"/>
              <w:right w:val="single" w:sz="8" w:space="0" w:color="999999"/>
            </w:tcBorders>
            <w:shd w:val="clear" w:color="auto" w:fill="auto"/>
            <w:vAlign w:val="center"/>
            <w:hideMark/>
          </w:tcPr>
          <w:p w14:paraId="3263E6C6" w14:textId="77777777" w:rsidR="009B2C9C" w:rsidRPr="009B2C9C" w:rsidRDefault="009B2C9C" w:rsidP="009B2C9C">
            <w:pPr>
              <w:spacing w:after="0"/>
              <w:jc w:val="center"/>
              <w:rPr>
                <w:rFonts w:ascii="Arial" w:eastAsia="Times New Roman" w:hAnsi="Arial" w:cs="Arial"/>
                <w:color w:val="000000"/>
                <w:sz w:val="14"/>
                <w:szCs w:val="14"/>
              </w:rPr>
            </w:pPr>
            <w:r w:rsidRPr="009B2C9C">
              <w:rPr>
                <w:rFonts w:ascii="Arial" w:eastAsia="Times New Roman" w:hAnsi="Arial" w:cs="Arial"/>
                <w:color w:val="000000"/>
                <w:sz w:val="14"/>
                <w:szCs w:val="14"/>
              </w:rPr>
              <w:t>1962</w:t>
            </w:r>
          </w:p>
        </w:tc>
        <w:tc>
          <w:tcPr>
            <w:tcW w:w="532" w:type="dxa"/>
            <w:tcBorders>
              <w:top w:val="nil"/>
              <w:left w:val="nil"/>
              <w:bottom w:val="single" w:sz="8" w:space="0" w:color="999999"/>
              <w:right w:val="single" w:sz="8" w:space="0" w:color="999999"/>
            </w:tcBorders>
            <w:shd w:val="clear" w:color="auto" w:fill="auto"/>
            <w:vAlign w:val="center"/>
            <w:hideMark/>
          </w:tcPr>
          <w:p w14:paraId="3D990CA7" w14:textId="77777777" w:rsidR="009B2C9C" w:rsidRPr="009B2C9C" w:rsidRDefault="009B2C9C" w:rsidP="009B2C9C">
            <w:pPr>
              <w:spacing w:after="0"/>
              <w:jc w:val="center"/>
              <w:rPr>
                <w:rFonts w:ascii="Arial" w:eastAsia="Times New Roman" w:hAnsi="Arial" w:cs="Arial"/>
                <w:color w:val="000000"/>
                <w:sz w:val="14"/>
                <w:szCs w:val="14"/>
              </w:rPr>
            </w:pPr>
            <w:r w:rsidRPr="009B2C9C">
              <w:rPr>
                <w:rFonts w:ascii="Arial" w:eastAsia="Times New Roman" w:hAnsi="Arial" w:cs="Arial"/>
                <w:color w:val="000000"/>
                <w:sz w:val="14"/>
                <w:szCs w:val="14"/>
              </w:rPr>
              <w:t>2213</w:t>
            </w:r>
          </w:p>
        </w:tc>
        <w:tc>
          <w:tcPr>
            <w:tcW w:w="532" w:type="dxa"/>
            <w:tcBorders>
              <w:top w:val="nil"/>
              <w:left w:val="nil"/>
              <w:bottom w:val="single" w:sz="8" w:space="0" w:color="999999"/>
              <w:right w:val="single" w:sz="8" w:space="0" w:color="999999"/>
            </w:tcBorders>
            <w:shd w:val="clear" w:color="auto" w:fill="auto"/>
            <w:vAlign w:val="center"/>
            <w:hideMark/>
          </w:tcPr>
          <w:p w14:paraId="33872A86" w14:textId="77777777" w:rsidR="009B2C9C" w:rsidRPr="009B2C9C" w:rsidRDefault="009B2C9C" w:rsidP="009B2C9C">
            <w:pPr>
              <w:spacing w:after="0"/>
              <w:jc w:val="center"/>
              <w:rPr>
                <w:rFonts w:ascii="Arial" w:eastAsia="Times New Roman" w:hAnsi="Arial" w:cs="Arial"/>
                <w:color w:val="000000"/>
                <w:sz w:val="14"/>
                <w:szCs w:val="14"/>
              </w:rPr>
            </w:pPr>
            <w:r w:rsidRPr="009B2C9C">
              <w:rPr>
                <w:rFonts w:ascii="Arial" w:eastAsia="Times New Roman" w:hAnsi="Arial" w:cs="Arial"/>
                <w:color w:val="000000"/>
                <w:sz w:val="14"/>
                <w:szCs w:val="14"/>
              </w:rPr>
              <w:t>2051</w:t>
            </w:r>
          </w:p>
        </w:tc>
        <w:tc>
          <w:tcPr>
            <w:tcW w:w="532" w:type="dxa"/>
            <w:tcBorders>
              <w:top w:val="nil"/>
              <w:left w:val="nil"/>
              <w:bottom w:val="single" w:sz="8" w:space="0" w:color="999999"/>
              <w:right w:val="single" w:sz="8" w:space="0" w:color="999999"/>
            </w:tcBorders>
            <w:shd w:val="clear" w:color="auto" w:fill="auto"/>
            <w:vAlign w:val="center"/>
            <w:hideMark/>
          </w:tcPr>
          <w:p w14:paraId="637737EF" w14:textId="77777777" w:rsidR="009B2C9C" w:rsidRPr="009B2C9C" w:rsidRDefault="009B2C9C" w:rsidP="009B2C9C">
            <w:pPr>
              <w:spacing w:after="0"/>
              <w:jc w:val="center"/>
              <w:rPr>
                <w:rFonts w:ascii="Arial" w:eastAsia="Times New Roman" w:hAnsi="Arial" w:cs="Arial"/>
                <w:color w:val="000000"/>
                <w:sz w:val="14"/>
                <w:szCs w:val="14"/>
              </w:rPr>
            </w:pPr>
            <w:r w:rsidRPr="009B2C9C">
              <w:rPr>
                <w:rFonts w:ascii="Arial" w:eastAsia="Times New Roman" w:hAnsi="Arial" w:cs="Arial"/>
                <w:color w:val="000000"/>
                <w:sz w:val="14"/>
                <w:szCs w:val="14"/>
              </w:rPr>
              <w:t>1953</w:t>
            </w:r>
          </w:p>
        </w:tc>
        <w:tc>
          <w:tcPr>
            <w:tcW w:w="532" w:type="dxa"/>
            <w:tcBorders>
              <w:top w:val="nil"/>
              <w:left w:val="nil"/>
              <w:bottom w:val="single" w:sz="8" w:space="0" w:color="999999"/>
              <w:right w:val="single" w:sz="8" w:space="0" w:color="999999"/>
            </w:tcBorders>
            <w:shd w:val="clear" w:color="auto" w:fill="auto"/>
            <w:vAlign w:val="center"/>
            <w:hideMark/>
          </w:tcPr>
          <w:p w14:paraId="6FA9C32F" w14:textId="77777777" w:rsidR="009B2C9C" w:rsidRPr="009B2C9C" w:rsidRDefault="009B2C9C" w:rsidP="009B2C9C">
            <w:pPr>
              <w:spacing w:after="0"/>
              <w:jc w:val="center"/>
              <w:rPr>
                <w:rFonts w:ascii="Arial" w:eastAsia="Times New Roman" w:hAnsi="Arial" w:cs="Arial"/>
                <w:color w:val="000000"/>
                <w:sz w:val="14"/>
                <w:szCs w:val="14"/>
              </w:rPr>
            </w:pPr>
            <w:r w:rsidRPr="009B2C9C">
              <w:rPr>
                <w:rFonts w:ascii="Arial" w:eastAsia="Times New Roman" w:hAnsi="Arial" w:cs="Arial"/>
                <w:color w:val="000000"/>
                <w:sz w:val="14"/>
                <w:szCs w:val="14"/>
              </w:rPr>
              <w:t>1806</w:t>
            </w:r>
          </w:p>
        </w:tc>
        <w:tc>
          <w:tcPr>
            <w:tcW w:w="532" w:type="dxa"/>
            <w:tcBorders>
              <w:top w:val="nil"/>
              <w:left w:val="nil"/>
              <w:bottom w:val="single" w:sz="8" w:space="0" w:color="999999"/>
              <w:right w:val="single" w:sz="8" w:space="0" w:color="999999"/>
            </w:tcBorders>
            <w:shd w:val="clear" w:color="auto" w:fill="auto"/>
            <w:vAlign w:val="center"/>
            <w:hideMark/>
          </w:tcPr>
          <w:p w14:paraId="5EB1C979" w14:textId="77777777" w:rsidR="009B2C9C" w:rsidRPr="009B2C9C" w:rsidRDefault="009B2C9C" w:rsidP="009B2C9C">
            <w:pPr>
              <w:spacing w:after="0"/>
              <w:jc w:val="center"/>
              <w:rPr>
                <w:rFonts w:ascii="Arial" w:eastAsia="Times New Roman" w:hAnsi="Arial" w:cs="Arial"/>
                <w:color w:val="000000"/>
                <w:sz w:val="14"/>
                <w:szCs w:val="14"/>
              </w:rPr>
            </w:pPr>
            <w:r w:rsidRPr="009B2C9C">
              <w:rPr>
                <w:rFonts w:ascii="Arial" w:eastAsia="Times New Roman" w:hAnsi="Arial" w:cs="Arial"/>
                <w:color w:val="000000"/>
                <w:sz w:val="14"/>
                <w:szCs w:val="14"/>
              </w:rPr>
              <w:t>1787</w:t>
            </w:r>
          </w:p>
        </w:tc>
        <w:tc>
          <w:tcPr>
            <w:tcW w:w="532" w:type="dxa"/>
            <w:tcBorders>
              <w:top w:val="nil"/>
              <w:left w:val="nil"/>
              <w:bottom w:val="single" w:sz="8" w:space="0" w:color="999999"/>
              <w:right w:val="single" w:sz="8" w:space="0" w:color="999999"/>
            </w:tcBorders>
            <w:shd w:val="clear" w:color="auto" w:fill="auto"/>
            <w:vAlign w:val="center"/>
            <w:hideMark/>
          </w:tcPr>
          <w:p w14:paraId="658B1A45" w14:textId="77777777" w:rsidR="009B2C9C" w:rsidRPr="009B2C9C" w:rsidRDefault="009B2C9C" w:rsidP="009B2C9C">
            <w:pPr>
              <w:spacing w:after="0"/>
              <w:jc w:val="center"/>
              <w:rPr>
                <w:rFonts w:ascii="Arial" w:eastAsia="Times New Roman" w:hAnsi="Arial" w:cs="Arial"/>
                <w:color w:val="000000"/>
                <w:sz w:val="14"/>
                <w:szCs w:val="14"/>
              </w:rPr>
            </w:pPr>
            <w:r w:rsidRPr="009B2C9C">
              <w:rPr>
                <w:rFonts w:ascii="Arial" w:eastAsia="Times New Roman" w:hAnsi="Arial" w:cs="Arial"/>
                <w:color w:val="000000"/>
                <w:sz w:val="14"/>
                <w:szCs w:val="14"/>
              </w:rPr>
              <w:t>1864</w:t>
            </w:r>
          </w:p>
        </w:tc>
        <w:tc>
          <w:tcPr>
            <w:tcW w:w="532" w:type="dxa"/>
            <w:tcBorders>
              <w:top w:val="nil"/>
              <w:left w:val="nil"/>
              <w:bottom w:val="single" w:sz="8" w:space="0" w:color="999999"/>
              <w:right w:val="single" w:sz="8" w:space="0" w:color="999999"/>
            </w:tcBorders>
            <w:shd w:val="clear" w:color="auto" w:fill="auto"/>
            <w:vAlign w:val="center"/>
            <w:hideMark/>
          </w:tcPr>
          <w:p w14:paraId="247BB7D0" w14:textId="77777777" w:rsidR="009B2C9C" w:rsidRPr="009B2C9C" w:rsidRDefault="009B2C9C" w:rsidP="009B2C9C">
            <w:pPr>
              <w:spacing w:after="0"/>
              <w:jc w:val="center"/>
              <w:rPr>
                <w:rFonts w:ascii="Arial" w:eastAsia="Times New Roman" w:hAnsi="Arial" w:cs="Arial"/>
                <w:color w:val="000000"/>
                <w:sz w:val="14"/>
                <w:szCs w:val="14"/>
              </w:rPr>
            </w:pPr>
            <w:r w:rsidRPr="009B2C9C">
              <w:rPr>
                <w:rFonts w:ascii="Arial" w:eastAsia="Times New Roman" w:hAnsi="Arial" w:cs="Arial"/>
                <w:color w:val="000000"/>
                <w:sz w:val="14"/>
                <w:szCs w:val="14"/>
              </w:rPr>
              <w:t>1826</w:t>
            </w:r>
          </w:p>
        </w:tc>
        <w:tc>
          <w:tcPr>
            <w:tcW w:w="532" w:type="dxa"/>
            <w:tcBorders>
              <w:top w:val="nil"/>
              <w:left w:val="nil"/>
              <w:bottom w:val="single" w:sz="8" w:space="0" w:color="999999"/>
              <w:right w:val="single" w:sz="8" w:space="0" w:color="999999"/>
            </w:tcBorders>
            <w:shd w:val="clear" w:color="auto" w:fill="auto"/>
            <w:vAlign w:val="center"/>
            <w:hideMark/>
          </w:tcPr>
          <w:p w14:paraId="39476BDF" w14:textId="77777777" w:rsidR="009B2C9C" w:rsidRPr="009B2C9C" w:rsidRDefault="009B2C9C" w:rsidP="009B2C9C">
            <w:pPr>
              <w:spacing w:after="0"/>
              <w:jc w:val="center"/>
              <w:rPr>
                <w:rFonts w:ascii="Arial" w:eastAsia="Times New Roman" w:hAnsi="Arial" w:cs="Arial"/>
                <w:color w:val="000000"/>
                <w:sz w:val="14"/>
                <w:szCs w:val="14"/>
              </w:rPr>
            </w:pPr>
            <w:r w:rsidRPr="009B2C9C">
              <w:rPr>
                <w:rFonts w:ascii="Arial" w:eastAsia="Times New Roman" w:hAnsi="Arial" w:cs="Arial"/>
                <w:color w:val="000000"/>
                <w:sz w:val="14"/>
                <w:szCs w:val="14"/>
              </w:rPr>
              <w:t>1981</w:t>
            </w:r>
          </w:p>
        </w:tc>
        <w:tc>
          <w:tcPr>
            <w:tcW w:w="532" w:type="dxa"/>
            <w:tcBorders>
              <w:top w:val="nil"/>
              <w:left w:val="nil"/>
              <w:bottom w:val="single" w:sz="8" w:space="0" w:color="999999"/>
              <w:right w:val="single" w:sz="8" w:space="0" w:color="999999"/>
            </w:tcBorders>
            <w:shd w:val="clear" w:color="auto" w:fill="auto"/>
            <w:vAlign w:val="center"/>
            <w:hideMark/>
          </w:tcPr>
          <w:p w14:paraId="04022487" w14:textId="77777777" w:rsidR="009B2C9C" w:rsidRPr="009B2C9C" w:rsidRDefault="009B2C9C" w:rsidP="009B2C9C">
            <w:pPr>
              <w:spacing w:after="0"/>
              <w:jc w:val="center"/>
              <w:rPr>
                <w:rFonts w:ascii="Arial" w:eastAsia="Times New Roman" w:hAnsi="Arial" w:cs="Arial"/>
                <w:color w:val="000000"/>
                <w:sz w:val="14"/>
                <w:szCs w:val="14"/>
              </w:rPr>
            </w:pPr>
            <w:r w:rsidRPr="009B2C9C">
              <w:rPr>
                <w:rFonts w:ascii="Arial" w:eastAsia="Times New Roman" w:hAnsi="Arial" w:cs="Arial"/>
                <w:color w:val="000000"/>
                <w:sz w:val="14"/>
                <w:szCs w:val="14"/>
              </w:rPr>
              <w:t>1804</w:t>
            </w:r>
          </w:p>
        </w:tc>
        <w:tc>
          <w:tcPr>
            <w:tcW w:w="532" w:type="dxa"/>
            <w:tcBorders>
              <w:top w:val="nil"/>
              <w:left w:val="nil"/>
              <w:bottom w:val="single" w:sz="8" w:space="0" w:color="999999"/>
              <w:right w:val="single" w:sz="8" w:space="0" w:color="999999"/>
            </w:tcBorders>
            <w:shd w:val="clear" w:color="auto" w:fill="auto"/>
            <w:vAlign w:val="center"/>
            <w:hideMark/>
          </w:tcPr>
          <w:p w14:paraId="614012B4" w14:textId="77777777" w:rsidR="009B2C9C" w:rsidRPr="009B2C9C" w:rsidRDefault="009B2C9C" w:rsidP="009B2C9C">
            <w:pPr>
              <w:spacing w:after="0"/>
              <w:jc w:val="center"/>
              <w:rPr>
                <w:rFonts w:ascii="Arial" w:eastAsia="Times New Roman" w:hAnsi="Arial" w:cs="Arial"/>
                <w:color w:val="000000"/>
                <w:sz w:val="14"/>
                <w:szCs w:val="14"/>
              </w:rPr>
            </w:pPr>
            <w:r w:rsidRPr="009B2C9C">
              <w:rPr>
                <w:rFonts w:ascii="Arial" w:eastAsia="Times New Roman" w:hAnsi="Arial" w:cs="Arial"/>
                <w:color w:val="000000"/>
                <w:sz w:val="14"/>
                <w:szCs w:val="14"/>
              </w:rPr>
              <w:t>1882</w:t>
            </w:r>
          </w:p>
        </w:tc>
        <w:tc>
          <w:tcPr>
            <w:tcW w:w="532" w:type="dxa"/>
            <w:tcBorders>
              <w:top w:val="nil"/>
              <w:left w:val="nil"/>
              <w:bottom w:val="single" w:sz="8" w:space="0" w:color="999999"/>
              <w:right w:val="single" w:sz="8" w:space="0" w:color="999999"/>
            </w:tcBorders>
            <w:shd w:val="clear" w:color="auto" w:fill="auto"/>
            <w:vAlign w:val="center"/>
            <w:hideMark/>
          </w:tcPr>
          <w:p w14:paraId="721A5E0D" w14:textId="77777777" w:rsidR="009B2C9C" w:rsidRPr="009B2C9C" w:rsidRDefault="009B2C9C" w:rsidP="009B2C9C">
            <w:pPr>
              <w:spacing w:after="0"/>
              <w:jc w:val="center"/>
              <w:rPr>
                <w:rFonts w:ascii="Arial" w:eastAsia="Times New Roman" w:hAnsi="Arial" w:cs="Arial"/>
                <w:color w:val="000000"/>
                <w:sz w:val="14"/>
                <w:szCs w:val="14"/>
              </w:rPr>
            </w:pPr>
            <w:r w:rsidRPr="009B2C9C">
              <w:rPr>
                <w:rFonts w:ascii="Arial" w:eastAsia="Times New Roman" w:hAnsi="Arial" w:cs="Arial"/>
                <w:color w:val="000000"/>
                <w:sz w:val="14"/>
                <w:szCs w:val="14"/>
              </w:rPr>
              <w:t>1835</w:t>
            </w:r>
          </w:p>
        </w:tc>
      </w:tr>
      <w:tr w:rsidR="009B2C9C" w:rsidRPr="009B2C9C" w14:paraId="0A311A8B" w14:textId="77777777" w:rsidTr="009B2C9C">
        <w:trPr>
          <w:trHeight w:val="915"/>
        </w:trPr>
        <w:tc>
          <w:tcPr>
            <w:tcW w:w="3050" w:type="dxa"/>
            <w:tcBorders>
              <w:top w:val="nil"/>
              <w:left w:val="single" w:sz="8" w:space="0" w:color="999999"/>
              <w:bottom w:val="single" w:sz="8" w:space="0" w:color="999999"/>
              <w:right w:val="single" w:sz="8" w:space="0" w:color="999999"/>
            </w:tcBorders>
            <w:shd w:val="clear" w:color="auto" w:fill="auto"/>
            <w:vAlign w:val="center"/>
            <w:hideMark/>
          </w:tcPr>
          <w:p w14:paraId="5667DC12" w14:textId="77777777" w:rsidR="009B2C9C" w:rsidRPr="009B2C9C" w:rsidRDefault="009B2C9C" w:rsidP="009B2C9C">
            <w:pPr>
              <w:spacing w:after="0"/>
              <w:jc w:val="center"/>
              <w:rPr>
                <w:rFonts w:ascii="Arial" w:eastAsia="Times New Roman" w:hAnsi="Arial" w:cs="Arial"/>
                <w:color w:val="000000"/>
                <w:sz w:val="18"/>
                <w:szCs w:val="18"/>
              </w:rPr>
            </w:pPr>
            <w:r w:rsidRPr="009B2C9C">
              <w:rPr>
                <w:rFonts w:ascii="Arial" w:eastAsia="Times New Roman" w:hAnsi="Arial" w:cs="Arial"/>
                <w:color w:val="000000"/>
                <w:sz w:val="18"/>
                <w:szCs w:val="18"/>
              </w:rPr>
              <w:t>Number of marine beach recreational water quality monitoring samples that exceeded the US EPA standard of 104 CFU/100ml</w:t>
            </w:r>
          </w:p>
        </w:tc>
        <w:tc>
          <w:tcPr>
            <w:tcW w:w="737" w:type="dxa"/>
            <w:tcBorders>
              <w:top w:val="nil"/>
              <w:left w:val="nil"/>
              <w:bottom w:val="single" w:sz="8" w:space="0" w:color="999999"/>
              <w:right w:val="single" w:sz="8" w:space="0" w:color="999999"/>
            </w:tcBorders>
            <w:shd w:val="clear" w:color="auto" w:fill="auto"/>
            <w:noWrap/>
            <w:vAlign w:val="center"/>
            <w:hideMark/>
          </w:tcPr>
          <w:p w14:paraId="697277ED"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51</w:t>
            </w:r>
          </w:p>
        </w:tc>
        <w:tc>
          <w:tcPr>
            <w:tcW w:w="648" w:type="dxa"/>
            <w:tcBorders>
              <w:top w:val="nil"/>
              <w:left w:val="nil"/>
              <w:bottom w:val="single" w:sz="8" w:space="0" w:color="999999"/>
              <w:right w:val="single" w:sz="8" w:space="0" w:color="999999"/>
            </w:tcBorders>
            <w:shd w:val="clear" w:color="auto" w:fill="auto"/>
            <w:vAlign w:val="center"/>
            <w:hideMark/>
          </w:tcPr>
          <w:p w14:paraId="676FB3AF"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62</w:t>
            </w:r>
          </w:p>
        </w:tc>
        <w:tc>
          <w:tcPr>
            <w:tcW w:w="524" w:type="dxa"/>
            <w:tcBorders>
              <w:top w:val="nil"/>
              <w:left w:val="nil"/>
              <w:bottom w:val="single" w:sz="8" w:space="0" w:color="999999"/>
              <w:right w:val="single" w:sz="8" w:space="0" w:color="999999"/>
            </w:tcBorders>
            <w:shd w:val="clear" w:color="auto" w:fill="auto"/>
            <w:vAlign w:val="center"/>
            <w:hideMark/>
          </w:tcPr>
          <w:p w14:paraId="434D32B1"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47</w:t>
            </w:r>
          </w:p>
        </w:tc>
        <w:tc>
          <w:tcPr>
            <w:tcW w:w="533" w:type="dxa"/>
            <w:tcBorders>
              <w:top w:val="nil"/>
              <w:left w:val="nil"/>
              <w:bottom w:val="single" w:sz="8" w:space="0" w:color="999999"/>
              <w:right w:val="single" w:sz="8" w:space="0" w:color="999999"/>
            </w:tcBorders>
            <w:shd w:val="clear" w:color="auto" w:fill="auto"/>
            <w:vAlign w:val="center"/>
            <w:hideMark/>
          </w:tcPr>
          <w:p w14:paraId="039E7C48"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75</w:t>
            </w:r>
          </w:p>
        </w:tc>
        <w:tc>
          <w:tcPr>
            <w:tcW w:w="532" w:type="dxa"/>
            <w:tcBorders>
              <w:top w:val="nil"/>
              <w:left w:val="nil"/>
              <w:bottom w:val="single" w:sz="8" w:space="0" w:color="999999"/>
              <w:right w:val="single" w:sz="8" w:space="0" w:color="999999"/>
            </w:tcBorders>
            <w:shd w:val="clear" w:color="auto" w:fill="auto"/>
            <w:vAlign w:val="center"/>
            <w:hideMark/>
          </w:tcPr>
          <w:p w14:paraId="721290AC"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89</w:t>
            </w:r>
          </w:p>
        </w:tc>
        <w:tc>
          <w:tcPr>
            <w:tcW w:w="532" w:type="dxa"/>
            <w:tcBorders>
              <w:top w:val="nil"/>
              <w:left w:val="nil"/>
              <w:bottom w:val="single" w:sz="8" w:space="0" w:color="999999"/>
              <w:right w:val="single" w:sz="8" w:space="0" w:color="999999"/>
            </w:tcBorders>
            <w:shd w:val="clear" w:color="auto" w:fill="auto"/>
            <w:vAlign w:val="center"/>
            <w:hideMark/>
          </w:tcPr>
          <w:p w14:paraId="4D45115E"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73</w:t>
            </w:r>
          </w:p>
        </w:tc>
        <w:tc>
          <w:tcPr>
            <w:tcW w:w="532" w:type="dxa"/>
            <w:tcBorders>
              <w:top w:val="nil"/>
              <w:left w:val="nil"/>
              <w:bottom w:val="single" w:sz="8" w:space="0" w:color="999999"/>
              <w:right w:val="single" w:sz="8" w:space="0" w:color="999999"/>
            </w:tcBorders>
            <w:shd w:val="clear" w:color="auto" w:fill="auto"/>
            <w:vAlign w:val="center"/>
            <w:hideMark/>
          </w:tcPr>
          <w:p w14:paraId="6DB818CA"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93</w:t>
            </w:r>
          </w:p>
        </w:tc>
        <w:tc>
          <w:tcPr>
            <w:tcW w:w="532" w:type="dxa"/>
            <w:tcBorders>
              <w:top w:val="nil"/>
              <w:left w:val="nil"/>
              <w:bottom w:val="single" w:sz="8" w:space="0" w:color="999999"/>
              <w:right w:val="single" w:sz="8" w:space="0" w:color="999999"/>
            </w:tcBorders>
            <w:shd w:val="clear" w:color="auto" w:fill="auto"/>
            <w:vAlign w:val="center"/>
            <w:hideMark/>
          </w:tcPr>
          <w:p w14:paraId="4A9BEED3"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261</w:t>
            </w:r>
          </w:p>
        </w:tc>
        <w:tc>
          <w:tcPr>
            <w:tcW w:w="532" w:type="dxa"/>
            <w:tcBorders>
              <w:top w:val="nil"/>
              <w:left w:val="nil"/>
              <w:bottom w:val="single" w:sz="8" w:space="0" w:color="999999"/>
              <w:right w:val="single" w:sz="8" w:space="0" w:color="999999"/>
            </w:tcBorders>
            <w:shd w:val="clear" w:color="auto" w:fill="auto"/>
            <w:vAlign w:val="center"/>
            <w:hideMark/>
          </w:tcPr>
          <w:p w14:paraId="5B25EECA"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235</w:t>
            </w:r>
          </w:p>
        </w:tc>
        <w:tc>
          <w:tcPr>
            <w:tcW w:w="532" w:type="dxa"/>
            <w:tcBorders>
              <w:top w:val="nil"/>
              <w:left w:val="nil"/>
              <w:bottom w:val="single" w:sz="8" w:space="0" w:color="999999"/>
              <w:right w:val="single" w:sz="8" w:space="0" w:color="999999"/>
            </w:tcBorders>
            <w:shd w:val="clear" w:color="auto" w:fill="auto"/>
            <w:vAlign w:val="center"/>
            <w:hideMark/>
          </w:tcPr>
          <w:p w14:paraId="5946A8ED"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156</w:t>
            </w:r>
          </w:p>
        </w:tc>
        <w:tc>
          <w:tcPr>
            <w:tcW w:w="532" w:type="dxa"/>
            <w:tcBorders>
              <w:top w:val="nil"/>
              <w:left w:val="nil"/>
              <w:bottom w:val="single" w:sz="8" w:space="0" w:color="999999"/>
              <w:right w:val="single" w:sz="8" w:space="0" w:color="999999"/>
            </w:tcBorders>
            <w:shd w:val="clear" w:color="auto" w:fill="auto"/>
            <w:vAlign w:val="center"/>
            <w:hideMark/>
          </w:tcPr>
          <w:p w14:paraId="06CB7B5F"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112</w:t>
            </w:r>
          </w:p>
        </w:tc>
        <w:tc>
          <w:tcPr>
            <w:tcW w:w="532" w:type="dxa"/>
            <w:tcBorders>
              <w:top w:val="nil"/>
              <w:left w:val="nil"/>
              <w:bottom w:val="single" w:sz="8" w:space="0" w:color="999999"/>
              <w:right w:val="single" w:sz="8" w:space="0" w:color="999999"/>
            </w:tcBorders>
            <w:shd w:val="clear" w:color="auto" w:fill="auto"/>
            <w:vAlign w:val="center"/>
            <w:hideMark/>
          </w:tcPr>
          <w:p w14:paraId="474894DF"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108</w:t>
            </w:r>
          </w:p>
        </w:tc>
        <w:tc>
          <w:tcPr>
            <w:tcW w:w="532" w:type="dxa"/>
            <w:tcBorders>
              <w:top w:val="nil"/>
              <w:left w:val="nil"/>
              <w:bottom w:val="single" w:sz="8" w:space="0" w:color="999999"/>
              <w:right w:val="single" w:sz="8" w:space="0" w:color="999999"/>
            </w:tcBorders>
            <w:shd w:val="clear" w:color="auto" w:fill="auto"/>
            <w:vAlign w:val="center"/>
            <w:hideMark/>
          </w:tcPr>
          <w:p w14:paraId="4684130A"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74</w:t>
            </w:r>
          </w:p>
        </w:tc>
        <w:tc>
          <w:tcPr>
            <w:tcW w:w="532" w:type="dxa"/>
            <w:tcBorders>
              <w:top w:val="nil"/>
              <w:left w:val="nil"/>
              <w:bottom w:val="single" w:sz="8" w:space="0" w:color="999999"/>
              <w:right w:val="single" w:sz="8" w:space="0" w:color="999999"/>
            </w:tcBorders>
            <w:shd w:val="clear" w:color="auto" w:fill="auto"/>
            <w:vAlign w:val="center"/>
            <w:hideMark/>
          </w:tcPr>
          <w:p w14:paraId="53DB5347"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124</w:t>
            </w:r>
          </w:p>
        </w:tc>
        <w:tc>
          <w:tcPr>
            <w:tcW w:w="532" w:type="dxa"/>
            <w:tcBorders>
              <w:top w:val="nil"/>
              <w:left w:val="nil"/>
              <w:bottom w:val="single" w:sz="8" w:space="0" w:color="999999"/>
              <w:right w:val="single" w:sz="8" w:space="0" w:color="999999"/>
            </w:tcBorders>
            <w:shd w:val="clear" w:color="auto" w:fill="auto"/>
            <w:vAlign w:val="center"/>
            <w:hideMark/>
          </w:tcPr>
          <w:p w14:paraId="2016B32C"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105</w:t>
            </w:r>
          </w:p>
        </w:tc>
        <w:tc>
          <w:tcPr>
            <w:tcW w:w="532" w:type="dxa"/>
            <w:tcBorders>
              <w:top w:val="nil"/>
              <w:left w:val="nil"/>
              <w:bottom w:val="single" w:sz="8" w:space="0" w:color="999999"/>
              <w:right w:val="single" w:sz="8" w:space="0" w:color="999999"/>
            </w:tcBorders>
            <w:shd w:val="clear" w:color="auto" w:fill="auto"/>
            <w:vAlign w:val="center"/>
            <w:hideMark/>
          </w:tcPr>
          <w:p w14:paraId="21E45370"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122</w:t>
            </w:r>
          </w:p>
        </w:tc>
        <w:tc>
          <w:tcPr>
            <w:tcW w:w="532" w:type="dxa"/>
            <w:tcBorders>
              <w:top w:val="nil"/>
              <w:left w:val="nil"/>
              <w:bottom w:val="single" w:sz="8" w:space="0" w:color="999999"/>
              <w:right w:val="single" w:sz="8" w:space="0" w:color="999999"/>
            </w:tcBorders>
            <w:shd w:val="clear" w:color="auto" w:fill="auto"/>
            <w:vAlign w:val="center"/>
            <w:hideMark/>
          </w:tcPr>
          <w:p w14:paraId="4F61A8DB"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97</w:t>
            </w:r>
          </w:p>
        </w:tc>
        <w:tc>
          <w:tcPr>
            <w:tcW w:w="532" w:type="dxa"/>
            <w:tcBorders>
              <w:top w:val="nil"/>
              <w:left w:val="nil"/>
              <w:bottom w:val="single" w:sz="8" w:space="0" w:color="999999"/>
              <w:right w:val="single" w:sz="8" w:space="0" w:color="999999"/>
            </w:tcBorders>
            <w:shd w:val="clear" w:color="auto" w:fill="auto"/>
            <w:vAlign w:val="center"/>
            <w:hideMark/>
          </w:tcPr>
          <w:p w14:paraId="7097CA19"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85</w:t>
            </w:r>
          </w:p>
        </w:tc>
      </w:tr>
      <w:tr w:rsidR="009B2C9C" w:rsidRPr="009B2C9C" w14:paraId="4BE5DA00" w14:textId="77777777" w:rsidTr="009B2C9C">
        <w:trPr>
          <w:trHeight w:val="915"/>
        </w:trPr>
        <w:tc>
          <w:tcPr>
            <w:tcW w:w="3050" w:type="dxa"/>
            <w:tcBorders>
              <w:top w:val="nil"/>
              <w:left w:val="single" w:sz="8" w:space="0" w:color="999999"/>
              <w:bottom w:val="single" w:sz="8" w:space="0" w:color="999999"/>
              <w:right w:val="single" w:sz="8" w:space="0" w:color="999999"/>
            </w:tcBorders>
            <w:shd w:val="clear" w:color="auto" w:fill="auto"/>
            <w:vAlign w:val="center"/>
            <w:hideMark/>
          </w:tcPr>
          <w:p w14:paraId="18D40AE9" w14:textId="77777777" w:rsidR="009B2C9C" w:rsidRPr="009B2C9C" w:rsidRDefault="009B2C9C" w:rsidP="009B2C9C">
            <w:pPr>
              <w:spacing w:after="0"/>
              <w:jc w:val="center"/>
              <w:rPr>
                <w:rFonts w:ascii="Arial" w:eastAsia="Times New Roman" w:hAnsi="Arial" w:cs="Arial"/>
                <w:color w:val="000000"/>
                <w:sz w:val="18"/>
                <w:szCs w:val="18"/>
              </w:rPr>
            </w:pPr>
            <w:r w:rsidRPr="009B2C9C">
              <w:rPr>
                <w:rFonts w:ascii="Arial" w:eastAsia="Times New Roman" w:hAnsi="Arial" w:cs="Arial"/>
                <w:color w:val="000000"/>
                <w:sz w:val="18"/>
                <w:szCs w:val="18"/>
              </w:rPr>
              <w:t>Number of marine beaches with one or more marine recreational water quality samples that exceeded the US EPA standard of 104 CFU/100ml</w:t>
            </w:r>
          </w:p>
        </w:tc>
        <w:tc>
          <w:tcPr>
            <w:tcW w:w="737" w:type="dxa"/>
            <w:tcBorders>
              <w:top w:val="nil"/>
              <w:left w:val="nil"/>
              <w:bottom w:val="single" w:sz="8" w:space="0" w:color="999999"/>
              <w:right w:val="single" w:sz="8" w:space="0" w:color="999999"/>
            </w:tcBorders>
            <w:shd w:val="clear" w:color="auto" w:fill="auto"/>
            <w:noWrap/>
            <w:vAlign w:val="center"/>
            <w:hideMark/>
          </w:tcPr>
          <w:p w14:paraId="19B339E7"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16</w:t>
            </w:r>
          </w:p>
        </w:tc>
        <w:tc>
          <w:tcPr>
            <w:tcW w:w="648" w:type="dxa"/>
            <w:tcBorders>
              <w:top w:val="nil"/>
              <w:left w:val="nil"/>
              <w:bottom w:val="single" w:sz="8" w:space="0" w:color="999999"/>
              <w:right w:val="single" w:sz="8" w:space="0" w:color="999999"/>
            </w:tcBorders>
            <w:shd w:val="clear" w:color="auto" w:fill="auto"/>
            <w:vAlign w:val="center"/>
            <w:hideMark/>
          </w:tcPr>
          <w:p w14:paraId="0BC121AC"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18</w:t>
            </w:r>
          </w:p>
        </w:tc>
        <w:tc>
          <w:tcPr>
            <w:tcW w:w="524" w:type="dxa"/>
            <w:tcBorders>
              <w:top w:val="nil"/>
              <w:left w:val="nil"/>
              <w:bottom w:val="single" w:sz="8" w:space="0" w:color="999999"/>
              <w:right w:val="single" w:sz="8" w:space="0" w:color="999999"/>
            </w:tcBorders>
            <w:shd w:val="clear" w:color="auto" w:fill="auto"/>
            <w:vAlign w:val="center"/>
            <w:hideMark/>
          </w:tcPr>
          <w:p w14:paraId="0B35734B"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14</w:t>
            </w:r>
          </w:p>
        </w:tc>
        <w:tc>
          <w:tcPr>
            <w:tcW w:w="533" w:type="dxa"/>
            <w:tcBorders>
              <w:top w:val="nil"/>
              <w:left w:val="nil"/>
              <w:bottom w:val="single" w:sz="8" w:space="0" w:color="999999"/>
              <w:right w:val="single" w:sz="8" w:space="0" w:color="999999"/>
            </w:tcBorders>
            <w:shd w:val="clear" w:color="auto" w:fill="auto"/>
            <w:vAlign w:val="center"/>
            <w:hideMark/>
          </w:tcPr>
          <w:p w14:paraId="1C94B361"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29</w:t>
            </w:r>
          </w:p>
        </w:tc>
        <w:tc>
          <w:tcPr>
            <w:tcW w:w="532" w:type="dxa"/>
            <w:tcBorders>
              <w:top w:val="nil"/>
              <w:left w:val="nil"/>
              <w:bottom w:val="single" w:sz="8" w:space="0" w:color="999999"/>
              <w:right w:val="single" w:sz="8" w:space="0" w:color="999999"/>
            </w:tcBorders>
            <w:shd w:val="clear" w:color="auto" w:fill="auto"/>
            <w:vAlign w:val="center"/>
            <w:hideMark/>
          </w:tcPr>
          <w:p w14:paraId="0FB24D62"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39</w:t>
            </w:r>
          </w:p>
        </w:tc>
        <w:tc>
          <w:tcPr>
            <w:tcW w:w="532" w:type="dxa"/>
            <w:tcBorders>
              <w:top w:val="nil"/>
              <w:left w:val="nil"/>
              <w:bottom w:val="single" w:sz="8" w:space="0" w:color="999999"/>
              <w:right w:val="single" w:sz="8" w:space="0" w:color="999999"/>
            </w:tcBorders>
            <w:shd w:val="clear" w:color="auto" w:fill="auto"/>
            <w:vAlign w:val="center"/>
            <w:hideMark/>
          </w:tcPr>
          <w:p w14:paraId="464F6478"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28</w:t>
            </w:r>
          </w:p>
        </w:tc>
        <w:tc>
          <w:tcPr>
            <w:tcW w:w="532" w:type="dxa"/>
            <w:tcBorders>
              <w:top w:val="nil"/>
              <w:left w:val="nil"/>
              <w:bottom w:val="single" w:sz="8" w:space="0" w:color="999999"/>
              <w:right w:val="single" w:sz="8" w:space="0" w:color="999999"/>
            </w:tcBorders>
            <w:shd w:val="clear" w:color="auto" w:fill="auto"/>
            <w:vAlign w:val="center"/>
            <w:hideMark/>
          </w:tcPr>
          <w:p w14:paraId="6ECE2E73"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33</w:t>
            </w:r>
          </w:p>
        </w:tc>
        <w:tc>
          <w:tcPr>
            <w:tcW w:w="532" w:type="dxa"/>
            <w:tcBorders>
              <w:top w:val="nil"/>
              <w:left w:val="nil"/>
              <w:bottom w:val="single" w:sz="8" w:space="0" w:color="999999"/>
              <w:right w:val="single" w:sz="8" w:space="0" w:color="999999"/>
            </w:tcBorders>
            <w:shd w:val="clear" w:color="auto" w:fill="auto"/>
            <w:vAlign w:val="center"/>
            <w:hideMark/>
          </w:tcPr>
          <w:p w14:paraId="76D8F054"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55</w:t>
            </w:r>
          </w:p>
        </w:tc>
        <w:tc>
          <w:tcPr>
            <w:tcW w:w="532" w:type="dxa"/>
            <w:tcBorders>
              <w:top w:val="nil"/>
              <w:left w:val="nil"/>
              <w:bottom w:val="single" w:sz="8" w:space="0" w:color="999999"/>
              <w:right w:val="single" w:sz="8" w:space="0" w:color="999999"/>
            </w:tcBorders>
            <w:shd w:val="clear" w:color="auto" w:fill="auto"/>
            <w:vAlign w:val="center"/>
            <w:hideMark/>
          </w:tcPr>
          <w:p w14:paraId="7B88BEC6"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58</w:t>
            </w:r>
          </w:p>
        </w:tc>
        <w:tc>
          <w:tcPr>
            <w:tcW w:w="532" w:type="dxa"/>
            <w:tcBorders>
              <w:top w:val="nil"/>
              <w:left w:val="nil"/>
              <w:bottom w:val="single" w:sz="8" w:space="0" w:color="999999"/>
              <w:right w:val="single" w:sz="8" w:space="0" w:color="999999"/>
            </w:tcBorders>
            <w:shd w:val="clear" w:color="auto" w:fill="auto"/>
            <w:vAlign w:val="center"/>
            <w:hideMark/>
          </w:tcPr>
          <w:p w14:paraId="480BA04D"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44</w:t>
            </w:r>
          </w:p>
        </w:tc>
        <w:tc>
          <w:tcPr>
            <w:tcW w:w="532" w:type="dxa"/>
            <w:tcBorders>
              <w:top w:val="nil"/>
              <w:left w:val="nil"/>
              <w:bottom w:val="single" w:sz="8" w:space="0" w:color="999999"/>
              <w:right w:val="single" w:sz="8" w:space="0" w:color="999999"/>
            </w:tcBorders>
            <w:shd w:val="clear" w:color="auto" w:fill="auto"/>
            <w:vAlign w:val="center"/>
            <w:hideMark/>
          </w:tcPr>
          <w:p w14:paraId="011172E2"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40</w:t>
            </w:r>
          </w:p>
        </w:tc>
        <w:tc>
          <w:tcPr>
            <w:tcW w:w="532" w:type="dxa"/>
            <w:tcBorders>
              <w:top w:val="nil"/>
              <w:left w:val="nil"/>
              <w:bottom w:val="single" w:sz="8" w:space="0" w:color="999999"/>
              <w:right w:val="single" w:sz="8" w:space="0" w:color="999999"/>
            </w:tcBorders>
            <w:shd w:val="clear" w:color="auto" w:fill="auto"/>
            <w:vAlign w:val="center"/>
            <w:hideMark/>
          </w:tcPr>
          <w:p w14:paraId="1570F177"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30</w:t>
            </w:r>
          </w:p>
        </w:tc>
        <w:tc>
          <w:tcPr>
            <w:tcW w:w="532" w:type="dxa"/>
            <w:tcBorders>
              <w:top w:val="nil"/>
              <w:left w:val="nil"/>
              <w:bottom w:val="single" w:sz="8" w:space="0" w:color="999999"/>
              <w:right w:val="single" w:sz="8" w:space="0" w:color="999999"/>
            </w:tcBorders>
            <w:shd w:val="clear" w:color="auto" w:fill="auto"/>
            <w:vAlign w:val="center"/>
            <w:hideMark/>
          </w:tcPr>
          <w:p w14:paraId="28EC1FE6"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30</w:t>
            </w:r>
          </w:p>
        </w:tc>
        <w:tc>
          <w:tcPr>
            <w:tcW w:w="532" w:type="dxa"/>
            <w:tcBorders>
              <w:top w:val="nil"/>
              <w:left w:val="nil"/>
              <w:bottom w:val="single" w:sz="8" w:space="0" w:color="999999"/>
              <w:right w:val="single" w:sz="8" w:space="0" w:color="999999"/>
            </w:tcBorders>
            <w:shd w:val="clear" w:color="auto" w:fill="auto"/>
            <w:vAlign w:val="center"/>
            <w:hideMark/>
          </w:tcPr>
          <w:p w14:paraId="05908C58"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41</w:t>
            </w:r>
          </w:p>
        </w:tc>
        <w:tc>
          <w:tcPr>
            <w:tcW w:w="532" w:type="dxa"/>
            <w:tcBorders>
              <w:top w:val="nil"/>
              <w:left w:val="nil"/>
              <w:bottom w:val="single" w:sz="8" w:space="0" w:color="999999"/>
              <w:right w:val="single" w:sz="8" w:space="0" w:color="999999"/>
            </w:tcBorders>
            <w:shd w:val="clear" w:color="auto" w:fill="auto"/>
            <w:vAlign w:val="center"/>
            <w:hideMark/>
          </w:tcPr>
          <w:p w14:paraId="1564B645"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39</w:t>
            </w:r>
          </w:p>
        </w:tc>
        <w:tc>
          <w:tcPr>
            <w:tcW w:w="532" w:type="dxa"/>
            <w:tcBorders>
              <w:top w:val="nil"/>
              <w:left w:val="nil"/>
              <w:bottom w:val="single" w:sz="8" w:space="0" w:color="999999"/>
              <w:right w:val="single" w:sz="8" w:space="0" w:color="999999"/>
            </w:tcBorders>
            <w:shd w:val="clear" w:color="auto" w:fill="auto"/>
            <w:vAlign w:val="center"/>
            <w:hideMark/>
          </w:tcPr>
          <w:p w14:paraId="53B129ED"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44</w:t>
            </w:r>
          </w:p>
        </w:tc>
        <w:tc>
          <w:tcPr>
            <w:tcW w:w="532" w:type="dxa"/>
            <w:tcBorders>
              <w:top w:val="nil"/>
              <w:left w:val="nil"/>
              <w:bottom w:val="single" w:sz="8" w:space="0" w:color="999999"/>
              <w:right w:val="single" w:sz="8" w:space="0" w:color="999999"/>
            </w:tcBorders>
            <w:shd w:val="clear" w:color="auto" w:fill="auto"/>
            <w:vAlign w:val="center"/>
            <w:hideMark/>
          </w:tcPr>
          <w:p w14:paraId="4EA25BC6"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43</w:t>
            </w:r>
          </w:p>
        </w:tc>
        <w:tc>
          <w:tcPr>
            <w:tcW w:w="532" w:type="dxa"/>
            <w:tcBorders>
              <w:top w:val="nil"/>
              <w:left w:val="nil"/>
              <w:bottom w:val="single" w:sz="8" w:space="0" w:color="999999"/>
              <w:right w:val="single" w:sz="8" w:space="0" w:color="999999"/>
            </w:tcBorders>
            <w:shd w:val="clear" w:color="auto" w:fill="auto"/>
            <w:vAlign w:val="center"/>
            <w:hideMark/>
          </w:tcPr>
          <w:p w14:paraId="45A7A806" w14:textId="77777777" w:rsidR="009B2C9C" w:rsidRPr="009B2C9C" w:rsidRDefault="009B2C9C" w:rsidP="009B2C9C">
            <w:pPr>
              <w:spacing w:after="0"/>
              <w:jc w:val="center"/>
              <w:rPr>
                <w:rFonts w:ascii="Arial" w:eastAsia="Times New Roman" w:hAnsi="Arial" w:cs="Arial"/>
                <w:color w:val="000000"/>
                <w:sz w:val="16"/>
                <w:szCs w:val="16"/>
              </w:rPr>
            </w:pPr>
            <w:r w:rsidRPr="009B2C9C">
              <w:rPr>
                <w:rFonts w:ascii="Arial" w:eastAsia="Times New Roman" w:hAnsi="Arial" w:cs="Arial"/>
                <w:color w:val="000000"/>
                <w:sz w:val="16"/>
                <w:szCs w:val="16"/>
              </w:rPr>
              <w:t>33</w:t>
            </w:r>
          </w:p>
        </w:tc>
      </w:tr>
    </w:tbl>
    <w:p w14:paraId="541D4898" w14:textId="77777777" w:rsidR="008F0C9B" w:rsidRPr="008F0C9B" w:rsidRDefault="008F0C9B" w:rsidP="008F0C9B"/>
    <w:p w14:paraId="0276D7F9" w14:textId="77777777" w:rsidR="00271317" w:rsidRPr="00BE6A9D" w:rsidRDefault="00BE6A9D" w:rsidP="00BE6A9D">
      <w:pPr>
        <w:tabs>
          <w:tab w:val="right" w:pos="1890"/>
          <w:tab w:val="left" w:pos="2970"/>
          <w:tab w:val="left" w:pos="7200"/>
          <w:tab w:val="left" w:pos="7380"/>
        </w:tabs>
        <w:spacing w:after="0"/>
        <w:ind w:left="810"/>
        <w:rPr>
          <w:rFonts w:ascii="Times New Roman" w:eastAsia="Times New Roman" w:hAnsi="Times New Roman" w:cs="Times New Roman"/>
          <w:sz w:val="28"/>
          <w:szCs w:val="24"/>
        </w:rPr>
      </w:pPr>
      <w:r w:rsidRPr="00BE6A9D">
        <w:rPr>
          <w:rFonts w:ascii="Times New Roman" w:eastAsia="Times New Roman" w:hAnsi="Times New Roman" w:cs="Times New Roman"/>
          <w:sz w:val="28"/>
          <w:szCs w:val="24"/>
        </w:rPr>
        <w:t xml:space="preserve"> </w:t>
      </w:r>
    </w:p>
    <w:p w14:paraId="24481C63" w14:textId="77777777" w:rsidR="00BE6A9D" w:rsidRPr="00BE6A9D" w:rsidRDefault="00BE6A9D" w:rsidP="00BE6A9D">
      <w:pPr>
        <w:tabs>
          <w:tab w:val="right" w:pos="1890"/>
          <w:tab w:val="left" w:pos="2970"/>
          <w:tab w:val="left" w:pos="7200"/>
          <w:tab w:val="left" w:pos="7380"/>
        </w:tabs>
        <w:spacing w:after="0"/>
        <w:ind w:left="810"/>
        <w:rPr>
          <w:rFonts w:ascii="Times New Roman" w:eastAsia="Times New Roman" w:hAnsi="Times New Roman" w:cs="Times New Roman"/>
          <w:color w:val="999999"/>
          <w:sz w:val="28"/>
          <w:szCs w:val="24"/>
        </w:rPr>
      </w:pPr>
      <w:r w:rsidRPr="00BE6A9D">
        <w:rPr>
          <w:rFonts w:ascii="Times New Roman" w:eastAsia="Times New Roman" w:hAnsi="Times New Roman" w:cs="Times New Roman"/>
          <w:sz w:val="28"/>
          <w:szCs w:val="24"/>
        </w:rPr>
        <w:t xml:space="preserve">  </w:t>
      </w:r>
    </w:p>
    <w:p w14:paraId="7D75CCE4" w14:textId="77777777" w:rsidR="008F0C9B" w:rsidRDefault="00BE6A9D">
      <w:pPr>
        <w:rPr>
          <w:rFonts w:asciiTheme="majorHAnsi" w:eastAsiaTheme="majorEastAsia" w:hAnsiTheme="majorHAnsi" w:cstheme="majorBidi"/>
          <w:b/>
          <w:bCs/>
          <w:sz w:val="28"/>
          <w:szCs w:val="28"/>
        </w:rPr>
        <w:sectPr w:rsidR="008F0C9B" w:rsidSect="006644B3">
          <w:pgSz w:w="15840" w:h="12240" w:orient="landscape"/>
          <w:pgMar w:top="1440" w:right="1440" w:bottom="1440" w:left="1440" w:header="720" w:footer="720" w:gutter="0"/>
          <w:cols w:space="720"/>
          <w:titlePg/>
          <w:docGrid w:linePitch="360"/>
        </w:sectPr>
      </w:pPr>
      <w:r>
        <w:rPr>
          <w:rFonts w:asciiTheme="majorHAnsi" w:eastAsiaTheme="majorEastAsia" w:hAnsiTheme="majorHAnsi" w:cstheme="majorBidi"/>
          <w:b/>
          <w:bCs/>
          <w:sz w:val="28"/>
          <w:szCs w:val="28"/>
        </w:rPr>
        <w:br w:type="page"/>
      </w:r>
    </w:p>
    <w:p w14:paraId="2B425040" w14:textId="77777777" w:rsidR="002D10B3" w:rsidRDefault="009A4AEA" w:rsidP="00A25F65">
      <w:pPr>
        <w:pStyle w:val="Heading2"/>
      </w:pPr>
      <w:bookmarkStart w:id="44" w:name="_Toc68010831"/>
      <w:r w:rsidRPr="009A4AEA">
        <w:t xml:space="preserve">Appendix C:  </w:t>
      </w:r>
      <w:r w:rsidR="004C3E1A">
        <w:t xml:space="preserve">EPA’s Reply to </w:t>
      </w:r>
      <w:r w:rsidR="00D561CC" w:rsidRPr="003471C3">
        <w:t>Connecticut</w:t>
      </w:r>
      <w:r w:rsidR="004C3E1A">
        <w:t>’s</w:t>
      </w:r>
      <w:r w:rsidR="00D561CC" w:rsidRPr="003471C3">
        <w:t xml:space="preserve"> Justification to Maintain Its Current</w:t>
      </w:r>
      <w:r w:rsidR="00A25F65">
        <w:t xml:space="preserve"> </w:t>
      </w:r>
      <w:r w:rsidR="00D561CC" w:rsidRPr="003471C3">
        <w:t>Beach Action Values</w:t>
      </w:r>
      <w:bookmarkEnd w:id="44"/>
    </w:p>
    <w:p w14:paraId="2A0D5FD3" w14:textId="77777777" w:rsidR="00C77A46" w:rsidRDefault="00A25F65" w:rsidP="000E76B4">
      <w:pPr>
        <w:pStyle w:val="Heading1"/>
        <w:jc w:val="center"/>
        <w:rPr>
          <w:color w:val="auto"/>
        </w:rPr>
      </w:pPr>
      <w:bookmarkStart w:id="45" w:name="_Toc3891669"/>
      <w:bookmarkStart w:id="46" w:name="_Toc33538352"/>
      <w:bookmarkStart w:id="47" w:name="_Toc68010832"/>
      <w:r>
        <w:rPr>
          <w:noProof/>
          <w:color w:val="auto"/>
        </w:rPr>
        <w:drawing>
          <wp:inline distT="0" distB="0" distL="0" distR="0" wp14:anchorId="12BC77F7" wp14:editId="6352FE91">
            <wp:extent cx="5648325" cy="72028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48325" cy="7202829"/>
                    </a:xfrm>
                    <a:prstGeom prst="rect">
                      <a:avLst/>
                    </a:prstGeom>
                    <a:noFill/>
                    <a:ln>
                      <a:noFill/>
                    </a:ln>
                  </pic:spPr>
                </pic:pic>
              </a:graphicData>
            </a:graphic>
          </wp:inline>
        </w:drawing>
      </w:r>
      <w:bookmarkEnd w:id="45"/>
      <w:bookmarkEnd w:id="46"/>
      <w:bookmarkEnd w:id="47"/>
    </w:p>
    <w:p w14:paraId="5E21DA72" w14:textId="77777777" w:rsidR="00C77A46" w:rsidRPr="00C77A46" w:rsidRDefault="00C77A46" w:rsidP="00C77A46"/>
    <w:p w14:paraId="53C63B7A" w14:textId="77777777" w:rsidR="00C77A46" w:rsidRDefault="000E76B4" w:rsidP="000E76B4">
      <w:pPr>
        <w:pStyle w:val="Heading1"/>
        <w:jc w:val="center"/>
        <w:rPr>
          <w:color w:val="auto"/>
        </w:rPr>
      </w:pPr>
      <w:bookmarkStart w:id="48" w:name="_Toc68010833"/>
      <w:r>
        <w:rPr>
          <w:color w:val="auto"/>
        </w:rPr>
        <w:t>END OF ANNUAL REPORT</w:t>
      </w:r>
      <w:bookmarkEnd w:id="48"/>
    </w:p>
    <w:p w14:paraId="76E49F05" w14:textId="77777777" w:rsidR="009D3A74" w:rsidRPr="00C77A46" w:rsidRDefault="009D3A74" w:rsidP="00C77A46">
      <w:pPr>
        <w:ind w:firstLine="720"/>
      </w:pPr>
    </w:p>
    <w:sectPr w:rsidR="009D3A74" w:rsidRPr="00C77A46" w:rsidSect="008F0C9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70BE3" w14:textId="77777777" w:rsidR="008F0301" w:rsidRDefault="008F0301" w:rsidP="00247EA9">
      <w:pPr>
        <w:spacing w:after="0"/>
      </w:pPr>
      <w:r>
        <w:separator/>
      </w:r>
    </w:p>
  </w:endnote>
  <w:endnote w:type="continuationSeparator" w:id="0">
    <w:p w14:paraId="368CF158" w14:textId="77777777" w:rsidR="008F0301" w:rsidRDefault="008F0301" w:rsidP="00247E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1018"/>
      <w:docPartObj>
        <w:docPartGallery w:val="Page Numbers (Bottom of Page)"/>
        <w:docPartUnique/>
      </w:docPartObj>
    </w:sdtPr>
    <w:sdtEndPr>
      <w:rPr>
        <w:color w:val="808080" w:themeColor="background1" w:themeShade="80"/>
        <w:spacing w:val="60"/>
      </w:rPr>
    </w:sdtEndPr>
    <w:sdtContent>
      <w:p w14:paraId="2808812B" w14:textId="77777777" w:rsidR="00FD282E" w:rsidRDefault="00FD282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12</w:t>
        </w:r>
        <w:r>
          <w:rPr>
            <w:noProof/>
          </w:rPr>
          <w:fldChar w:fldCharType="end"/>
        </w:r>
        <w:r>
          <w:t xml:space="preserve"> | </w:t>
        </w:r>
        <w:r>
          <w:rPr>
            <w:color w:val="808080" w:themeColor="background1" w:themeShade="80"/>
            <w:spacing w:val="60"/>
          </w:rPr>
          <w:t>Page</w:t>
        </w:r>
      </w:p>
    </w:sdtContent>
  </w:sdt>
  <w:p w14:paraId="69500F35" w14:textId="77777777" w:rsidR="00FD282E" w:rsidRDefault="00FD2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464587"/>
      <w:docPartObj>
        <w:docPartGallery w:val="Page Numbers (Bottom of Page)"/>
        <w:docPartUnique/>
      </w:docPartObj>
    </w:sdtPr>
    <w:sdtEndPr>
      <w:rPr>
        <w:color w:val="808080" w:themeColor="background1" w:themeShade="80"/>
        <w:spacing w:val="60"/>
      </w:rPr>
    </w:sdtEndPr>
    <w:sdtContent>
      <w:p w14:paraId="06FC0A5F" w14:textId="77777777" w:rsidR="00FD282E" w:rsidRDefault="00FD282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22</w:t>
        </w:r>
        <w:r>
          <w:rPr>
            <w:noProof/>
          </w:rPr>
          <w:fldChar w:fldCharType="end"/>
        </w:r>
        <w:r>
          <w:t xml:space="preserve"> | </w:t>
        </w:r>
        <w:r>
          <w:rPr>
            <w:color w:val="808080" w:themeColor="background1" w:themeShade="80"/>
            <w:spacing w:val="60"/>
          </w:rPr>
          <w:t>Page</w:t>
        </w:r>
      </w:p>
    </w:sdtContent>
  </w:sdt>
  <w:p w14:paraId="0E26A193" w14:textId="77777777" w:rsidR="00FD282E" w:rsidRDefault="00FD2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1683B" w14:textId="77777777" w:rsidR="008F0301" w:rsidRDefault="008F0301" w:rsidP="00247EA9">
      <w:pPr>
        <w:spacing w:after="0"/>
      </w:pPr>
      <w:r>
        <w:separator/>
      </w:r>
    </w:p>
  </w:footnote>
  <w:footnote w:type="continuationSeparator" w:id="0">
    <w:p w14:paraId="4EDB5F60" w14:textId="77777777" w:rsidR="008F0301" w:rsidRDefault="008F0301" w:rsidP="00247EA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94783"/>
    <w:multiLevelType w:val="hybridMultilevel"/>
    <w:tmpl w:val="E936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00105"/>
    <w:multiLevelType w:val="hybridMultilevel"/>
    <w:tmpl w:val="AE5A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04CF2"/>
    <w:multiLevelType w:val="hybridMultilevel"/>
    <w:tmpl w:val="61EC31C8"/>
    <w:lvl w:ilvl="0" w:tplc="54CEE478">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40926A71"/>
    <w:multiLevelType w:val="hybridMultilevel"/>
    <w:tmpl w:val="7AF0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B5A01"/>
    <w:multiLevelType w:val="hybridMultilevel"/>
    <w:tmpl w:val="5DD66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D7"/>
    <w:rsid w:val="00000F7C"/>
    <w:rsid w:val="0000319C"/>
    <w:rsid w:val="000053EA"/>
    <w:rsid w:val="000113BF"/>
    <w:rsid w:val="000135EA"/>
    <w:rsid w:val="00016F70"/>
    <w:rsid w:val="000266F4"/>
    <w:rsid w:val="000316F1"/>
    <w:rsid w:val="0003208A"/>
    <w:rsid w:val="00034181"/>
    <w:rsid w:val="000356E9"/>
    <w:rsid w:val="0004383B"/>
    <w:rsid w:val="00045628"/>
    <w:rsid w:val="00050C75"/>
    <w:rsid w:val="0005221D"/>
    <w:rsid w:val="000542EC"/>
    <w:rsid w:val="00081E5D"/>
    <w:rsid w:val="000967C6"/>
    <w:rsid w:val="00097BDA"/>
    <w:rsid w:val="000A150C"/>
    <w:rsid w:val="000B539B"/>
    <w:rsid w:val="000C3E3F"/>
    <w:rsid w:val="000C5E02"/>
    <w:rsid w:val="000C695E"/>
    <w:rsid w:val="000D5768"/>
    <w:rsid w:val="000E23BE"/>
    <w:rsid w:val="000E76B4"/>
    <w:rsid w:val="000F011F"/>
    <w:rsid w:val="00101185"/>
    <w:rsid w:val="00114A90"/>
    <w:rsid w:val="0012066C"/>
    <w:rsid w:val="00121B13"/>
    <w:rsid w:val="0012457A"/>
    <w:rsid w:val="00126495"/>
    <w:rsid w:val="00127439"/>
    <w:rsid w:val="00130643"/>
    <w:rsid w:val="001366DC"/>
    <w:rsid w:val="0013764A"/>
    <w:rsid w:val="00141A6B"/>
    <w:rsid w:val="001575F1"/>
    <w:rsid w:val="00163E0A"/>
    <w:rsid w:val="0017162D"/>
    <w:rsid w:val="001750E9"/>
    <w:rsid w:val="00177EA2"/>
    <w:rsid w:val="00181E4F"/>
    <w:rsid w:val="00196DE5"/>
    <w:rsid w:val="001C100A"/>
    <w:rsid w:val="001C2DDA"/>
    <w:rsid w:val="001E2384"/>
    <w:rsid w:val="001E38DD"/>
    <w:rsid w:val="001E6D30"/>
    <w:rsid w:val="001E7A15"/>
    <w:rsid w:val="001F080F"/>
    <w:rsid w:val="001F5D23"/>
    <w:rsid w:val="001F6225"/>
    <w:rsid w:val="001F630D"/>
    <w:rsid w:val="00217626"/>
    <w:rsid w:val="0021794C"/>
    <w:rsid w:val="00223B67"/>
    <w:rsid w:val="00225572"/>
    <w:rsid w:val="0022794C"/>
    <w:rsid w:val="00241988"/>
    <w:rsid w:val="002427FB"/>
    <w:rsid w:val="00242B14"/>
    <w:rsid w:val="00247491"/>
    <w:rsid w:val="00247EA9"/>
    <w:rsid w:val="00257437"/>
    <w:rsid w:val="00260C4D"/>
    <w:rsid w:val="00271317"/>
    <w:rsid w:val="0027681E"/>
    <w:rsid w:val="0028564A"/>
    <w:rsid w:val="0028602D"/>
    <w:rsid w:val="0029316A"/>
    <w:rsid w:val="002A0D19"/>
    <w:rsid w:val="002A1E81"/>
    <w:rsid w:val="002A2C88"/>
    <w:rsid w:val="002A7678"/>
    <w:rsid w:val="002D10B3"/>
    <w:rsid w:val="002D1C7D"/>
    <w:rsid w:val="002D2574"/>
    <w:rsid w:val="002D78DB"/>
    <w:rsid w:val="002F2D85"/>
    <w:rsid w:val="00311160"/>
    <w:rsid w:val="003120FC"/>
    <w:rsid w:val="00317F4B"/>
    <w:rsid w:val="003216B3"/>
    <w:rsid w:val="00330A79"/>
    <w:rsid w:val="00332988"/>
    <w:rsid w:val="00333147"/>
    <w:rsid w:val="003527B7"/>
    <w:rsid w:val="00352F08"/>
    <w:rsid w:val="003542C4"/>
    <w:rsid w:val="0036063F"/>
    <w:rsid w:val="00364BAC"/>
    <w:rsid w:val="003751D1"/>
    <w:rsid w:val="003824C9"/>
    <w:rsid w:val="00384149"/>
    <w:rsid w:val="0039323D"/>
    <w:rsid w:val="003946C3"/>
    <w:rsid w:val="00397A2F"/>
    <w:rsid w:val="003A2557"/>
    <w:rsid w:val="003A2977"/>
    <w:rsid w:val="003B3D4D"/>
    <w:rsid w:val="003C07FB"/>
    <w:rsid w:val="003C3D01"/>
    <w:rsid w:val="003C7B8F"/>
    <w:rsid w:val="003D0FB5"/>
    <w:rsid w:val="003D4571"/>
    <w:rsid w:val="003D7929"/>
    <w:rsid w:val="003E3E55"/>
    <w:rsid w:val="00404DBC"/>
    <w:rsid w:val="004068EA"/>
    <w:rsid w:val="004137E3"/>
    <w:rsid w:val="00416D24"/>
    <w:rsid w:val="00422F81"/>
    <w:rsid w:val="00427482"/>
    <w:rsid w:val="004403DE"/>
    <w:rsid w:val="00446F27"/>
    <w:rsid w:val="00451521"/>
    <w:rsid w:val="0045699E"/>
    <w:rsid w:val="00472FAF"/>
    <w:rsid w:val="00473833"/>
    <w:rsid w:val="00475383"/>
    <w:rsid w:val="00475EC5"/>
    <w:rsid w:val="004810E7"/>
    <w:rsid w:val="00487BD5"/>
    <w:rsid w:val="00490CAA"/>
    <w:rsid w:val="00491DD9"/>
    <w:rsid w:val="004974B8"/>
    <w:rsid w:val="004B2C87"/>
    <w:rsid w:val="004C0966"/>
    <w:rsid w:val="004C376D"/>
    <w:rsid w:val="004C3E1A"/>
    <w:rsid w:val="004E2B86"/>
    <w:rsid w:val="004E53E7"/>
    <w:rsid w:val="004E60DF"/>
    <w:rsid w:val="004E7579"/>
    <w:rsid w:val="005015A4"/>
    <w:rsid w:val="005028FC"/>
    <w:rsid w:val="0050456F"/>
    <w:rsid w:val="00504EB0"/>
    <w:rsid w:val="00513C10"/>
    <w:rsid w:val="0051743C"/>
    <w:rsid w:val="0052170E"/>
    <w:rsid w:val="0052588D"/>
    <w:rsid w:val="00534D40"/>
    <w:rsid w:val="005413EB"/>
    <w:rsid w:val="00551262"/>
    <w:rsid w:val="00570CE1"/>
    <w:rsid w:val="00571690"/>
    <w:rsid w:val="005767C1"/>
    <w:rsid w:val="005824AD"/>
    <w:rsid w:val="0059157C"/>
    <w:rsid w:val="00591634"/>
    <w:rsid w:val="00595D03"/>
    <w:rsid w:val="005A5D65"/>
    <w:rsid w:val="005B2F6E"/>
    <w:rsid w:val="005B618F"/>
    <w:rsid w:val="005B6EFB"/>
    <w:rsid w:val="005D10CD"/>
    <w:rsid w:val="005E0992"/>
    <w:rsid w:val="005E44D4"/>
    <w:rsid w:val="005E5AAC"/>
    <w:rsid w:val="005E5C13"/>
    <w:rsid w:val="005E5EFA"/>
    <w:rsid w:val="005E6E19"/>
    <w:rsid w:val="005E6E21"/>
    <w:rsid w:val="005E7BFE"/>
    <w:rsid w:val="005F1B04"/>
    <w:rsid w:val="006008D7"/>
    <w:rsid w:val="00611524"/>
    <w:rsid w:val="0061283C"/>
    <w:rsid w:val="00612FF6"/>
    <w:rsid w:val="006238CB"/>
    <w:rsid w:val="0062421D"/>
    <w:rsid w:val="00627189"/>
    <w:rsid w:val="0063036C"/>
    <w:rsid w:val="00654E65"/>
    <w:rsid w:val="006568EA"/>
    <w:rsid w:val="00661090"/>
    <w:rsid w:val="006644B3"/>
    <w:rsid w:val="00665598"/>
    <w:rsid w:val="006711E3"/>
    <w:rsid w:val="006711FA"/>
    <w:rsid w:val="006717DB"/>
    <w:rsid w:val="00685382"/>
    <w:rsid w:val="006925CF"/>
    <w:rsid w:val="00697F44"/>
    <w:rsid w:val="006A4022"/>
    <w:rsid w:val="006A623F"/>
    <w:rsid w:val="006A7A90"/>
    <w:rsid w:val="006B4C89"/>
    <w:rsid w:val="006B79F2"/>
    <w:rsid w:val="006C3001"/>
    <w:rsid w:val="006D0A80"/>
    <w:rsid w:val="006D586F"/>
    <w:rsid w:val="006D6C4C"/>
    <w:rsid w:val="006F580C"/>
    <w:rsid w:val="00701E13"/>
    <w:rsid w:val="00703DC8"/>
    <w:rsid w:val="00704674"/>
    <w:rsid w:val="00705FE7"/>
    <w:rsid w:val="00710221"/>
    <w:rsid w:val="0071403E"/>
    <w:rsid w:val="0071485C"/>
    <w:rsid w:val="00714955"/>
    <w:rsid w:val="00717C25"/>
    <w:rsid w:val="00722547"/>
    <w:rsid w:val="00732124"/>
    <w:rsid w:val="0075232F"/>
    <w:rsid w:val="0075299A"/>
    <w:rsid w:val="007668C7"/>
    <w:rsid w:val="00767B7E"/>
    <w:rsid w:val="00772F9A"/>
    <w:rsid w:val="0078543C"/>
    <w:rsid w:val="007857D9"/>
    <w:rsid w:val="00790F53"/>
    <w:rsid w:val="007922C7"/>
    <w:rsid w:val="00793C38"/>
    <w:rsid w:val="00794195"/>
    <w:rsid w:val="00794B02"/>
    <w:rsid w:val="00795033"/>
    <w:rsid w:val="00796EE3"/>
    <w:rsid w:val="007A0C50"/>
    <w:rsid w:val="007B41EC"/>
    <w:rsid w:val="007D09FB"/>
    <w:rsid w:val="007E3F45"/>
    <w:rsid w:val="007E7751"/>
    <w:rsid w:val="007E7A7F"/>
    <w:rsid w:val="007F1AA4"/>
    <w:rsid w:val="007F1CAF"/>
    <w:rsid w:val="007F3B94"/>
    <w:rsid w:val="007F5B06"/>
    <w:rsid w:val="0080643B"/>
    <w:rsid w:val="00814198"/>
    <w:rsid w:val="00826E5A"/>
    <w:rsid w:val="0083074D"/>
    <w:rsid w:val="00837484"/>
    <w:rsid w:val="00840CB7"/>
    <w:rsid w:val="00843187"/>
    <w:rsid w:val="00844138"/>
    <w:rsid w:val="00861F4F"/>
    <w:rsid w:val="0086366D"/>
    <w:rsid w:val="00871DBA"/>
    <w:rsid w:val="0087466B"/>
    <w:rsid w:val="00876560"/>
    <w:rsid w:val="0088114E"/>
    <w:rsid w:val="00882CC2"/>
    <w:rsid w:val="00894D4A"/>
    <w:rsid w:val="00896D99"/>
    <w:rsid w:val="008A1982"/>
    <w:rsid w:val="008A50C4"/>
    <w:rsid w:val="008B587C"/>
    <w:rsid w:val="008C29D9"/>
    <w:rsid w:val="008C437C"/>
    <w:rsid w:val="008C5E4A"/>
    <w:rsid w:val="008C75F9"/>
    <w:rsid w:val="008D0CDA"/>
    <w:rsid w:val="008D76D3"/>
    <w:rsid w:val="008F0301"/>
    <w:rsid w:val="008F0401"/>
    <w:rsid w:val="008F0C9B"/>
    <w:rsid w:val="008F29C8"/>
    <w:rsid w:val="008F3663"/>
    <w:rsid w:val="0090154D"/>
    <w:rsid w:val="00903F34"/>
    <w:rsid w:val="00913668"/>
    <w:rsid w:val="00916A4A"/>
    <w:rsid w:val="00916A6D"/>
    <w:rsid w:val="00917C52"/>
    <w:rsid w:val="009222ED"/>
    <w:rsid w:val="00923A7C"/>
    <w:rsid w:val="00942C41"/>
    <w:rsid w:val="009452B7"/>
    <w:rsid w:val="00960FE4"/>
    <w:rsid w:val="0096178F"/>
    <w:rsid w:val="0096255E"/>
    <w:rsid w:val="00970809"/>
    <w:rsid w:val="009711D8"/>
    <w:rsid w:val="009716B8"/>
    <w:rsid w:val="00973B69"/>
    <w:rsid w:val="00976CEF"/>
    <w:rsid w:val="00993FD6"/>
    <w:rsid w:val="009A1A3D"/>
    <w:rsid w:val="009A4AEA"/>
    <w:rsid w:val="009B2C9C"/>
    <w:rsid w:val="009C01F8"/>
    <w:rsid w:val="009C3478"/>
    <w:rsid w:val="009C40F8"/>
    <w:rsid w:val="009C43F3"/>
    <w:rsid w:val="009D1DFF"/>
    <w:rsid w:val="009D2174"/>
    <w:rsid w:val="009D3A74"/>
    <w:rsid w:val="009D7E91"/>
    <w:rsid w:val="00A026F6"/>
    <w:rsid w:val="00A11D34"/>
    <w:rsid w:val="00A16A24"/>
    <w:rsid w:val="00A20A58"/>
    <w:rsid w:val="00A2396A"/>
    <w:rsid w:val="00A2488C"/>
    <w:rsid w:val="00A25F65"/>
    <w:rsid w:val="00A3574B"/>
    <w:rsid w:val="00A469ED"/>
    <w:rsid w:val="00A54BB2"/>
    <w:rsid w:val="00A65694"/>
    <w:rsid w:val="00A858E9"/>
    <w:rsid w:val="00AA07D3"/>
    <w:rsid w:val="00AA09A8"/>
    <w:rsid w:val="00AA3285"/>
    <w:rsid w:val="00AB5C33"/>
    <w:rsid w:val="00AC330F"/>
    <w:rsid w:val="00AC484E"/>
    <w:rsid w:val="00AD1868"/>
    <w:rsid w:val="00AD2CB6"/>
    <w:rsid w:val="00AD39F1"/>
    <w:rsid w:val="00AD402E"/>
    <w:rsid w:val="00AD6715"/>
    <w:rsid w:val="00AE311B"/>
    <w:rsid w:val="00AF0080"/>
    <w:rsid w:val="00AF0C2D"/>
    <w:rsid w:val="00B0602E"/>
    <w:rsid w:val="00B2690D"/>
    <w:rsid w:val="00B372CF"/>
    <w:rsid w:val="00B3796C"/>
    <w:rsid w:val="00B37D7A"/>
    <w:rsid w:val="00B4081A"/>
    <w:rsid w:val="00B42E4A"/>
    <w:rsid w:val="00B5320A"/>
    <w:rsid w:val="00B6360D"/>
    <w:rsid w:val="00B77E73"/>
    <w:rsid w:val="00B868AF"/>
    <w:rsid w:val="00B92BFC"/>
    <w:rsid w:val="00B971CE"/>
    <w:rsid w:val="00BA1F87"/>
    <w:rsid w:val="00BA4E0C"/>
    <w:rsid w:val="00BC06CB"/>
    <w:rsid w:val="00BD5A80"/>
    <w:rsid w:val="00BE6A9D"/>
    <w:rsid w:val="00BE6B5D"/>
    <w:rsid w:val="00BF7026"/>
    <w:rsid w:val="00C174A9"/>
    <w:rsid w:val="00C2116B"/>
    <w:rsid w:val="00C21502"/>
    <w:rsid w:val="00C23B2B"/>
    <w:rsid w:val="00C26422"/>
    <w:rsid w:val="00C40E4D"/>
    <w:rsid w:val="00C438B2"/>
    <w:rsid w:val="00C443FA"/>
    <w:rsid w:val="00C60547"/>
    <w:rsid w:val="00C73E87"/>
    <w:rsid w:val="00C75828"/>
    <w:rsid w:val="00C76458"/>
    <w:rsid w:val="00C77A46"/>
    <w:rsid w:val="00C77E81"/>
    <w:rsid w:val="00C8036F"/>
    <w:rsid w:val="00C85C96"/>
    <w:rsid w:val="00C909E9"/>
    <w:rsid w:val="00C94C7A"/>
    <w:rsid w:val="00CA0CB0"/>
    <w:rsid w:val="00CA70E0"/>
    <w:rsid w:val="00CB147B"/>
    <w:rsid w:val="00CC0EB7"/>
    <w:rsid w:val="00CC29FC"/>
    <w:rsid w:val="00CC2D58"/>
    <w:rsid w:val="00CC63AD"/>
    <w:rsid w:val="00CC716B"/>
    <w:rsid w:val="00CD5BF5"/>
    <w:rsid w:val="00CD5D25"/>
    <w:rsid w:val="00CD778E"/>
    <w:rsid w:val="00CE3176"/>
    <w:rsid w:val="00CE4698"/>
    <w:rsid w:val="00CF04CF"/>
    <w:rsid w:val="00CF2085"/>
    <w:rsid w:val="00CF475C"/>
    <w:rsid w:val="00D0308A"/>
    <w:rsid w:val="00D1299A"/>
    <w:rsid w:val="00D179CC"/>
    <w:rsid w:val="00D20401"/>
    <w:rsid w:val="00D350B5"/>
    <w:rsid w:val="00D40A8B"/>
    <w:rsid w:val="00D5106A"/>
    <w:rsid w:val="00D56152"/>
    <w:rsid w:val="00D561CC"/>
    <w:rsid w:val="00D65E9F"/>
    <w:rsid w:val="00D83500"/>
    <w:rsid w:val="00DA3BBC"/>
    <w:rsid w:val="00DB6471"/>
    <w:rsid w:val="00DD32E6"/>
    <w:rsid w:val="00DD535B"/>
    <w:rsid w:val="00DF5AF0"/>
    <w:rsid w:val="00DF6D95"/>
    <w:rsid w:val="00DF7C26"/>
    <w:rsid w:val="00E31D4B"/>
    <w:rsid w:val="00E32875"/>
    <w:rsid w:val="00E35634"/>
    <w:rsid w:val="00E500C1"/>
    <w:rsid w:val="00E73125"/>
    <w:rsid w:val="00E75B10"/>
    <w:rsid w:val="00E76DE9"/>
    <w:rsid w:val="00E84760"/>
    <w:rsid w:val="00EA3E42"/>
    <w:rsid w:val="00EB3DE7"/>
    <w:rsid w:val="00EC035D"/>
    <w:rsid w:val="00EC3D96"/>
    <w:rsid w:val="00EC70DE"/>
    <w:rsid w:val="00ED0EBC"/>
    <w:rsid w:val="00ED3DB7"/>
    <w:rsid w:val="00EE154A"/>
    <w:rsid w:val="00EE1A60"/>
    <w:rsid w:val="00EF01D7"/>
    <w:rsid w:val="00EF5257"/>
    <w:rsid w:val="00EF7C91"/>
    <w:rsid w:val="00F018AE"/>
    <w:rsid w:val="00F13A84"/>
    <w:rsid w:val="00F16BC3"/>
    <w:rsid w:val="00F32782"/>
    <w:rsid w:val="00F33DF1"/>
    <w:rsid w:val="00F351C6"/>
    <w:rsid w:val="00F40129"/>
    <w:rsid w:val="00F54F40"/>
    <w:rsid w:val="00F73A59"/>
    <w:rsid w:val="00F75ACB"/>
    <w:rsid w:val="00F776F6"/>
    <w:rsid w:val="00F814EA"/>
    <w:rsid w:val="00F81864"/>
    <w:rsid w:val="00F81CA1"/>
    <w:rsid w:val="00F83C20"/>
    <w:rsid w:val="00F84AF9"/>
    <w:rsid w:val="00F9129D"/>
    <w:rsid w:val="00FA4123"/>
    <w:rsid w:val="00FB05CA"/>
    <w:rsid w:val="00FC1000"/>
    <w:rsid w:val="00FC1052"/>
    <w:rsid w:val="00FC17DE"/>
    <w:rsid w:val="00FC183D"/>
    <w:rsid w:val="00FD282E"/>
    <w:rsid w:val="00FD72CD"/>
    <w:rsid w:val="00FD7BF4"/>
    <w:rsid w:val="00FE0A2A"/>
    <w:rsid w:val="00FE4EF5"/>
    <w:rsid w:val="00FE5DAD"/>
    <w:rsid w:val="00FE6D5E"/>
    <w:rsid w:val="00FF7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3988F"/>
  <w15:docId w15:val="{478ABCFC-844B-49CE-B0B8-56FF233E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D85"/>
  </w:style>
  <w:style w:type="paragraph" w:styleId="Heading1">
    <w:name w:val="heading 1"/>
    <w:basedOn w:val="Normal"/>
    <w:next w:val="Normal"/>
    <w:link w:val="Heading1Char"/>
    <w:uiPriority w:val="9"/>
    <w:qFormat/>
    <w:rsid w:val="00097B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1D7"/>
    <w:rPr>
      <w:color w:val="0000FF" w:themeColor="hyperlink"/>
      <w:u w:val="single"/>
    </w:rPr>
  </w:style>
  <w:style w:type="paragraph" w:styleId="NoSpacing">
    <w:name w:val="No Spacing"/>
    <w:uiPriority w:val="1"/>
    <w:qFormat/>
    <w:rsid w:val="00EF01D7"/>
    <w:pPr>
      <w:spacing w:after="0"/>
    </w:pPr>
  </w:style>
  <w:style w:type="paragraph" w:styleId="BalloonText">
    <w:name w:val="Balloon Text"/>
    <w:basedOn w:val="Normal"/>
    <w:link w:val="BalloonTextChar"/>
    <w:uiPriority w:val="99"/>
    <w:semiHidden/>
    <w:unhideWhenUsed/>
    <w:rsid w:val="006242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21D"/>
    <w:rPr>
      <w:rFonts w:ascii="Tahoma" w:hAnsi="Tahoma" w:cs="Tahoma"/>
      <w:sz w:val="16"/>
      <w:szCs w:val="16"/>
    </w:rPr>
  </w:style>
  <w:style w:type="character" w:customStyle="1" w:styleId="Heading1Char">
    <w:name w:val="Heading 1 Char"/>
    <w:basedOn w:val="DefaultParagraphFont"/>
    <w:link w:val="Heading1"/>
    <w:uiPriority w:val="9"/>
    <w:rsid w:val="00097BD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52F08"/>
    <w:pPr>
      <w:spacing w:line="276" w:lineRule="auto"/>
      <w:outlineLvl w:val="9"/>
    </w:pPr>
    <w:rPr>
      <w:lang w:eastAsia="ja-JP"/>
    </w:rPr>
  </w:style>
  <w:style w:type="paragraph" w:styleId="TOC1">
    <w:name w:val="toc 1"/>
    <w:basedOn w:val="Normal"/>
    <w:next w:val="Normal"/>
    <w:autoRedefine/>
    <w:uiPriority w:val="39"/>
    <w:unhideWhenUsed/>
    <w:rsid w:val="00352F08"/>
    <w:pPr>
      <w:spacing w:after="100"/>
    </w:pPr>
  </w:style>
  <w:style w:type="paragraph" w:styleId="Caption">
    <w:name w:val="caption"/>
    <w:basedOn w:val="Normal"/>
    <w:next w:val="Normal"/>
    <w:uiPriority w:val="35"/>
    <w:unhideWhenUsed/>
    <w:qFormat/>
    <w:rsid w:val="00247EA9"/>
    <w:rPr>
      <w:b/>
      <w:bCs/>
      <w:color w:val="4F81BD" w:themeColor="accent1"/>
      <w:sz w:val="18"/>
      <w:szCs w:val="18"/>
    </w:rPr>
  </w:style>
  <w:style w:type="paragraph" w:styleId="TOC2">
    <w:name w:val="toc 2"/>
    <w:basedOn w:val="Normal"/>
    <w:next w:val="Normal"/>
    <w:autoRedefine/>
    <w:uiPriority w:val="39"/>
    <w:unhideWhenUsed/>
    <w:rsid w:val="00247EA9"/>
    <w:pPr>
      <w:spacing w:after="100"/>
      <w:ind w:left="220"/>
    </w:pPr>
  </w:style>
  <w:style w:type="paragraph" w:styleId="Header">
    <w:name w:val="header"/>
    <w:basedOn w:val="Normal"/>
    <w:link w:val="HeaderChar"/>
    <w:uiPriority w:val="99"/>
    <w:unhideWhenUsed/>
    <w:rsid w:val="00247EA9"/>
    <w:pPr>
      <w:tabs>
        <w:tab w:val="center" w:pos="4680"/>
        <w:tab w:val="right" w:pos="9360"/>
      </w:tabs>
      <w:spacing w:after="0"/>
    </w:pPr>
  </w:style>
  <w:style w:type="character" w:customStyle="1" w:styleId="HeaderChar">
    <w:name w:val="Header Char"/>
    <w:basedOn w:val="DefaultParagraphFont"/>
    <w:link w:val="Header"/>
    <w:uiPriority w:val="99"/>
    <w:rsid w:val="00247EA9"/>
  </w:style>
  <w:style w:type="paragraph" w:styleId="Footer">
    <w:name w:val="footer"/>
    <w:basedOn w:val="Normal"/>
    <w:link w:val="FooterChar"/>
    <w:uiPriority w:val="99"/>
    <w:unhideWhenUsed/>
    <w:rsid w:val="00247EA9"/>
    <w:pPr>
      <w:tabs>
        <w:tab w:val="center" w:pos="4680"/>
        <w:tab w:val="right" w:pos="9360"/>
      </w:tabs>
      <w:spacing w:after="0"/>
    </w:pPr>
  </w:style>
  <w:style w:type="character" w:customStyle="1" w:styleId="FooterChar">
    <w:name w:val="Footer Char"/>
    <w:basedOn w:val="DefaultParagraphFont"/>
    <w:link w:val="Footer"/>
    <w:uiPriority w:val="99"/>
    <w:rsid w:val="00247EA9"/>
  </w:style>
  <w:style w:type="character" w:customStyle="1" w:styleId="Heading2Char">
    <w:name w:val="Heading 2 Char"/>
    <w:basedOn w:val="DefaultParagraphFont"/>
    <w:link w:val="Heading2"/>
    <w:uiPriority w:val="9"/>
    <w:rsid w:val="00BE6A9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174A9"/>
    <w:rPr>
      <w:sz w:val="16"/>
      <w:szCs w:val="16"/>
    </w:rPr>
  </w:style>
  <w:style w:type="paragraph" w:styleId="CommentText">
    <w:name w:val="annotation text"/>
    <w:basedOn w:val="Normal"/>
    <w:link w:val="CommentTextChar"/>
    <w:uiPriority w:val="99"/>
    <w:semiHidden/>
    <w:unhideWhenUsed/>
    <w:rsid w:val="00C174A9"/>
    <w:rPr>
      <w:sz w:val="20"/>
      <w:szCs w:val="20"/>
    </w:rPr>
  </w:style>
  <w:style w:type="character" w:customStyle="1" w:styleId="CommentTextChar">
    <w:name w:val="Comment Text Char"/>
    <w:basedOn w:val="DefaultParagraphFont"/>
    <w:link w:val="CommentText"/>
    <w:uiPriority w:val="99"/>
    <w:semiHidden/>
    <w:rsid w:val="00C174A9"/>
    <w:rPr>
      <w:sz w:val="20"/>
      <w:szCs w:val="20"/>
    </w:rPr>
  </w:style>
  <w:style w:type="paragraph" w:styleId="CommentSubject">
    <w:name w:val="annotation subject"/>
    <w:basedOn w:val="CommentText"/>
    <w:next w:val="CommentText"/>
    <w:link w:val="CommentSubjectChar"/>
    <w:uiPriority w:val="99"/>
    <w:semiHidden/>
    <w:unhideWhenUsed/>
    <w:rsid w:val="00C174A9"/>
    <w:rPr>
      <w:b/>
      <w:bCs/>
    </w:rPr>
  </w:style>
  <w:style w:type="character" w:customStyle="1" w:styleId="CommentSubjectChar">
    <w:name w:val="Comment Subject Char"/>
    <w:basedOn w:val="CommentTextChar"/>
    <w:link w:val="CommentSubject"/>
    <w:uiPriority w:val="99"/>
    <w:semiHidden/>
    <w:rsid w:val="00C174A9"/>
    <w:rPr>
      <w:b/>
      <w:bCs/>
      <w:sz w:val="20"/>
      <w:szCs w:val="20"/>
    </w:rPr>
  </w:style>
  <w:style w:type="paragraph" w:styleId="TOC3">
    <w:name w:val="toc 3"/>
    <w:basedOn w:val="Normal"/>
    <w:next w:val="Normal"/>
    <w:autoRedefine/>
    <w:uiPriority w:val="39"/>
    <w:unhideWhenUsed/>
    <w:rsid w:val="00767B7E"/>
    <w:pPr>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944">
      <w:bodyDiv w:val="1"/>
      <w:marLeft w:val="0"/>
      <w:marRight w:val="0"/>
      <w:marTop w:val="0"/>
      <w:marBottom w:val="0"/>
      <w:divBdr>
        <w:top w:val="none" w:sz="0" w:space="0" w:color="auto"/>
        <w:left w:val="none" w:sz="0" w:space="0" w:color="auto"/>
        <w:bottom w:val="none" w:sz="0" w:space="0" w:color="auto"/>
        <w:right w:val="none" w:sz="0" w:space="0" w:color="auto"/>
      </w:divBdr>
    </w:div>
    <w:div w:id="8991859">
      <w:bodyDiv w:val="1"/>
      <w:marLeft w:val="0"/>
      <w:marRight w:val="0"/>
      <w:marTop w:val="0"/>
      <w:marBottom w:val="0"/>
      <w:divBdr>
        <w:top w:val="none" w:sz="0" w:space="0" w:color="auto"/>
        <w:left w:val="none" w:sz="0" w:space="0" w:color="auto"/>
        <w:bottom w:val="none" w:sz="0" w:space="0" w:color="auto"/>
        <w:right w:val="none" w:sz="0" w:space="0" w:color="auto"/>
      </w:divBdr>
    </w:div>
    <w:div w:id="15036053">
      <w:bodyDiv w:val="1"/>
      <w:marLeft w:val="0"/>
      <w:marRight w:val="0"/>
      <w:marTop w:val="0"/>
      <w:marBottom w:val="0"/>
      <w:divBdr>
        <w:top w:val="none" w:sz="0" w:space="0" w:color="auto"/>
        <w:left w:val="none" w:sz="0" w:space="0" w:color="auto"/>
        <w:bottom w:val="none" w:sz="0" w:space="0" w:color="auto"/>
        <w:right w:val="none" w:sz="0" w:space="0" w:color="auto"/>
      </w:divBdr>
    </w:div>
    <w:div w:id="20594408">
      <w:bodyDiv w:val="1"/>
      <w:marLeft w:val="0"/>
      <w:marRight w:val="0"/>
      <w:marTop w:val="0"/>
      <w:marBottom w:val="0"/>
      <w:divBdr>
        <w:top w:val="none" w:sz="0" w:space="0" w:color="auto"/>
        <w:left w:val="none" w:sz="0" w:space="0" w:color="auto"/>
        <w:bottom w:val="none" w:sz="0" w:space="0" w:color="auto"/>
        <w:right w:val="none" w:sz="0" w:space="0" w:color="auto"/>
      </w:divBdr>
    </w:div>
    <w:div w:id="32049415">
      <w:bodyDiv w:val="1"/>
      <w:marLeft w:val="0"/>
      <w:marRight w:val="0"/>
      <w:marTop w:val="0"/>
      <w:marBottom w:val="0"/>
      <w:divBdr>
        <w:top w:val="none" w:sz="0" w:space="0" w:color="auto"/>
        <w:left w:val="none" w:sz="0" w:space="0" w:color="auto"/>
        <w:bottom w:val="none" w:sz="0" w:space="0" w:color="auto"/>
        <w:right w:val="none" w:sz="0" w:space="0" w:color="auto"/>
      </w:divBdr>
    </w:div>
    <w:div w:id="36054017">
      <w:bodyDiv w:val="1"/>
      <w:marLeft w:val="0"/>
      <w:marRight w:val="0"/>
      <w:marTop w:val="0"/>
      <w:marBottom w:val="0"/>
      <w:divBdr>
        <w:top w:val="none" w:sz="0" w:space="0" w:color="auto"/>
        <w:left w:val="none" w:sz="0" w:space="0" w:color="auto"/>
        <w:bottom w:val="none" w:sz="0" w:space="0" w:color="auto"/>
        <w:right w:val="none" w:sz="0" w:space="0" w:color="auto"/>
      </w:divBdr>
    </w:div>
    <w:div w:id="42826040">
      <w:bodyDiv w:val="1"/>
      <w:marLeft w:val="0"/>
      <w:marRight w:val="0"/>
      <w:marTop w:val="0"/>
      <w:marBottom w:val="0"/>
      <w:divBdr>
        <w:top w:val="none" w:sz="0" w:space="0" w:color="auto"/>
        <w:left w:val="none" w:sz="0" w:space="0" w:color="auto"/>
        <w:bottom w:val="none" w:sz="0" w:space="0" w:color="auto"/>
        <w:right w:val="none" w:sz="0" w:space="0" w:color="auto"/>
      </w:divBdr>
    </w:div>
    <w:div w:id="47804534">
      <w:bodyDiv w:val="1"/>
      <w:marLeft w:val="0"/>
      <w:marRight w:val="0"/>
      <w:marTop w:val="0"/>
      <w:marBottom w:val="0"/>
      <w:divBdr>
        <w:top w:val="none" w:sz="0" w:space="0" w:color="auto"/>
        <w:left w:val="none" w:sz="0" w:space="0" w:color="auto"/>
        <w:bottom w:val="none" w:sz="0" w:space="0" w:color="auto"/>
        <w:right w:val="none" w:sz="0" w:space="0" w:color="auto"/>
      </w:divBdr>
    </w:div>
    <w:div w:id="62995731">
      <w:bodyDiv w:val="1"/>
      <w:marLeft w:val="0"/>
      <w:marRight w:val="0"/>
      <w:marTop w:val="0"/>
      <w:marBottom w:val="0"/>
      <w:divBdr>
        <w:top w:val="none" w:sz="0" w:space="0" w:color="auto"/>
        <w:left w:val="none" w:sz="0" w:space="0" w:color="auto"/>
        <w:bottom w:val="none" w:sz="0" w:space="0" w:color="auto"/>
        <w:right w:val="none" w:sz="0" w:space="0" w:color="auto"/>
      </w:divBdr>
    </w:div>
    <w:div w:id="62997021">
      <w:bodyDiv w:val="1"/>
      <w:marLeft w:val="0"/>
      <w:marRight w:val="0"/>
      <w:marTop w:val="0"/>
      <w:marBottom w:val="0"/>
      <w:divBdr>
        <w:top w:val="none" w:sz="0" w:space="0" w:color="auto"/>
        <w:left w:val="none" w:sz="0" w:space="0" w:color="auto"/>
        <w:bottom w:val="none" w:sz="0" w:space="0" w:color="auto"/>
        <w:right w:val="none" w:sz="0" w:space="0" w:color="auto"/>
      </w:divBdr>
    </w:div>
    <w:div w:id="67730838">
      <w:bodyDiv w:val="1"/>
      <w:marLeft w:val="0"/>
      <w:marRight w:val="0"/>
      <w:marTop w:val="0"/>
      <w:marBottom w:val="0"/>
      <w:divBdr>
        <w:top w:val="none" w:sz="0" w:space="0" w:color="auto"/>
        <w:left w:val="none" w:sz="0" w:space="0" w:color="auto"/>
        <w:bottom w:val="none" w:sz="0" w:space="0" w:color="auto"/>
        <w:right w:val="none" w:sz="0" w:space="0" w:color="auto"/>
      </w:divBdr>
    </w:div>
    <w:div w:id="89280040">
      <w:bodyDiv w:val="1"/>
      <w:marLeft w:val="0"/>
      <w:marRight w:val="0"/>
      <w:marTop w:val="0"/>
      <w:marBottom w:val="0"/>
      <w:divBdr>
        <w:top w:val="none" w:sz="0" w:space="0" w:color="auto"/>
        <w:left w:val="none" w:sz="0" w:space="0" w:color="auto"/>
        <w:bottom w:val="none" w:sz="0" w:space="0" w:color="auto"/>
        <w:right w:val="none" w:sz="0" w:space="0" w:color="auto"/>
      </w:divBdr>
    </w:div>
    <w:div w:id="92866864">
      <w:bodyDiv w:val="1"/>
      <w:marLeft w:val="0"/>
      <w:marRight w:val="0"/>
      <w:marTop w:val="0"/>
      <w:marBottom w:val="0"/>
      <w:divBdr>
        <w:top w:val="none" w:sz="0" w:space="0" w:color="auto"/>
        <w:left w:val="none" w:sz="0" w:space="0" w:color="auto"/>
        <w:bottom w:val="none" w:sz="0" w:space="0" w:color="auto"/>
        <w:right w:val="none" w:sz="0" w:space="0" w:color="auto"/>
      </w:divBdr>
    </w:div>
    <w:div w:id="107706462">
      <w:bodyDiv w:val="1"/>
      <w:marLeft w:val="0"/>
      <w:marRight w:val="0"/>
      <w:marTop w:val="0"/>
      <w:marBottom w:val="0"/>
      <w:divBdr>
        <w:top w:val="none" w:sz="0" w:space="0" w:color="auto"/>
        <w:left w:val="none" w:sz="0" w:space="0" w:color="auto"/>
        <w:bottom w:val="none" w:sz="0" w:space="0" w:color="auto"/>
        <w:right w:val="none" w:sz="0" w:space="0" w:color="auto"/>
      </w:divBdr>
    </w:div>
    <w:div w:id="122894801">
      <w:bodyDiv w:val="1"/>
      <w:marLeft w:val="0"/>
      <w:marRight w:val="0"/>
      <w:marTop w:val="0"/>
      <w:marBottom w:val="0"/>
      <w:divBdr>
        <w:top w:val="none" w:sz="0" w:space="0" w:color="auto"/>
        <w:left w:val="none" w:sz="0" w:space="0" w:color="auto"/>
        <w:bottom w:val="none" w:sz="0" w:space="0" w:color="auto"/>
        <w:right w:val="none" w:sz="0" w:space="0" w:color="auto"/>
      </w:divBdr>
    </w:div>
    <w:div w:id="123499791">
      <w:bodyDiv w:val="1"/>
      <w:marLeft w:val="0"/>
      <w:marRight w:val="0"/>
      <w:marTop w:val="0"/>
      <w:marBottom w:val="0"/>
      <w:divBdr>
        <w:top w:val="none" w:sz="0" w:space="0" w:color="auto"/>
        <w:left w:val="none" w:sz="0" w:space="0" w:color="auto"/>
        <w:bottom w:val="none" w:sz="0" w:space="0" w:color="auto"/>
        <w:right w:val="none" w:sz="0" w:space="0" w:color="auto"/>
      </w:divBdr>
    </w:div>
    <w:div w:id="145365039">
      <w:bodyDiv w:val="1"/>
      <w:marLeft w:val="0"/>
      <w:marRight w:val="0"/>
      <w:marTop w:val="0"/>
      <w:marBottom w:val="0"/>
      <w:divBdr>
        <w:top w:val="none" w:sz="0" w:space="0" w:color="auto"/>
        <w:left w:val="none" w:sz="0" w:space="0" w:color="auto"/>
        <w:bottom w:val="none" w:sz="0" w:space="0" w:color="auto"/>
        <w:right w:val="none" w:sz="0" w:space="0" w:color="auto"/>
      </w:divBdr>
    </w:div>
    <w:div w:id="153224157">
      <w:bodyDiv w:val="1"/>
      <w:marLeft w:val="0"/>
      <w:marRight w:val="0"/>
      <w:marTop w:val="0"/>
      <w:marBottom w:val="0"/>
      <w:divBdr>
        <w:top w:val="none" w:sz="0" w:space="0" w:color="auto"/>
        <w:left w:val="none" w:sz="0" w:space="0" w:color="auto"/>
        <w:bottom w:val="none" w:sz="0" w:space="0" w:color="auto"/>
        <w:right w:val="none" w:sz="0" w:space="0" w:color="auto"/>
      </w:divBdr>
    </w:div>
    <w:div w:id="167868754">
      <w:bodyDiv w:val="1"/>
      <w:marLeft w:val="0"/>
      <w:marRight w:val="0"/>
      <w:marTop w:val="0"/>
      <w:marBottom w:val="0"/>
      <w:divBdr>
        <w:top w:val="none" w:sz="0" w:space="0" w:color="auto"/>
        <w:left w:val="none" w:sz="0" w:space="0" w:color="auto"/>
        <w:bottom w:val="none" w:sz="0" w:space="0" w:color="auto"/>
        <w:right w:val="none" w:sz="0" w:space="0" w:color="auto"/>
      </w:divBdr>
    </w:div>
    <w:div w:id="185141381">
      <w:bodyDiv w:val="1"/>
      <w:marLeft w:val="0"/>
      <w:marRight w:val="0"/>
      <w:marTop w:val="0"/>
      <w:marBottom w:val="0"/>
      <w:divBdr>
        <w:top w:val="none" w:sz="0" w:space="0" w:color="auto"/>
        <w:left w:val="none" w:sz="0" w:space="0" w:color="auto"/>
        <w:bottom w:val="none" w:sz="0" w:space="0" w:color="auto"/>
        <w:right w:val="none" w:sz="0" w:space="0" w:color="auto"/>
      </w:divBdr>
    </w:div>
    <w:div w:id="195507254">
      <w:bodyDiv w:val="1"/>
      <w:marLeft w:val="0"/>
      <w:marRight w:val="0"/>
      <w:marTop w:val="0"/>
      <w:marBottom w:val="0"/>
      <w:divBdr>
        <w:top w:val="none" w:sz="0" w:space="0" w:color="auto"/>
        <w:left w:val="none" w:sz="0" w:space="0" w:color="auto"/>
        <w:bottom w:val="none" w:sz="0" w:space="0" w:color="auto"/>
        <w:right w:val="none" w:sz="0" w:space="0" w:color="auto"/>
      </w:divBdr>
    </w:div>
    <w:div w:id="209810040">
      <w:bodyDiv w:val="1"/>
      <w:marLeft w:val="0"/>
      <w:marRight w:val="0"/>
      <w:marTop w:val="0"/>
      <w:marBottom w:val="0"/>
      <w:divBdr>
        <w:top w:val="none" w:sz="0" w:space="0" w:color="auto"/>
        <w:left w:val="none" w:sz="0" w:space="0" w:color="auto"/>
        <w:bottom w:val="none" w:sz="0" w:space="0" w:color="auto"/>
        <w:right w:val="none" w:sz="0" w:space="0" w:color="auto"/>
      </w:divBdr>
    </w:div>
    <w:div w:id="254438883">
      <w:bodyDiv w:val="1"/>
      <w:marLeft w:val="0"/>
      <w:marRight w:val="0"/>
      <w:marTop w:val="0"/>
      <w:marBottom w:val="0"/>
      <w:divBdr>
        <w:top w:val="none" w:sz="0" w:space="0" w:color="auto"/>
        <w:left w:val="none" w:sz="0" w:space="0" w:color="auto"/>
        <w:bottom w:val="none" w:sz="0" w:space="0" w:color="auto"/>
        <w:right w:val="none" w:sz="0" w:space="0" w:color="auto"/>
      </w:divBdr>
    </w:div>
    <w:div w:id="279647502">
      <w:bodyDiv w:val="1"/>
      <w:marLeft w:val="0"/>
      <w:marRight w:val="0"/>
      <w:marTop w:val="0"/>
      <w:marBottom w:val="0"/>
      <w:divBdr>
        <w:top w:val="none" w:sz="0" w:space="0" w:color="auto"/>
        <w:left w:val="none" w:sz="0" w:space="0" w:color="auto"/>
        <w:bottom w:val="none" w:sz="0" w:space="0" w:color="auto"/>
        <w:right w:val="none" w:sz="0" w:space="0" w:color="auto"/>
      </w:divBdr>
    </w:div>
    <w:div w:id="279995653">
      <w:bodyDiv w:val="1"/>
      <w:marLeft w:val="0"/>
      <w:marRight w:val="0"/>
      <w:marTop w:val="0"/>
      <w:marBottom w:val="0"/>
      <w:divBdr>
        <w:top w:val="none" w:sz="0" w:space="0" w:color="auto"/>
        <w:left w:val="none" w:sz="0" w:space="0" w:color="auto"/>
        <w:bottom w:val="none" w:sz="0" w:space="0" w:color="auto"/>
        <w:right w:val="none" w:sz="0" w:space="0" w:color="auto"/>
      </w:divBdr>
    </w:div>
    <w:div w:id="300235136">
      <w:bodyDiv w:val="1"/>
      <w:marLeft w:val="0"/>
      <w:marRight w:val="0"/>
      <w:marTop w:val="0"/>
      <w:marBottom w:val="0"/>
      <w:divBdr>
        <w:top w:val="none" w:sz="0" w:space="0" w:color="auto"/>
        <w:left w:val="none" w:sz="0" w:space="0" w:color="auto"/>
        <w:bottom w:val="none" w:sz="0" w:space="0" w:color="auto"/>
        <w:right w:val="none" w:sz="0" w:space="0" w:color="auto"/>
      </w:divBdr>
    </w:div>
    <w:div w:id="311757891">
      <w:bodyDiv w:val="1"/>
      <w:marLeft w:val="0"/>
      <w:marRight w:val="0"/>
      <w:marTop w:val="0"/>
      <w:marBottom w:val="0"/>
      <w:divBdr>
        <w:top w:val="none" w:sz="0" w:space="0" w:color="auto"/>
        <w:left w:val="none" w:sz="0" w:space="0" w:color="auto"/>
        <w:bottom w:val="none" w:sz="0" w:space="0" w:color="auto"/>
        <w:right w:val="none" w:sz="0" w:space="0" w:color="auto"/>
      </w:divBdr>
    </w:div>
    <w:div w:id="325867563">
      <w:bodyDiv w:val="1"/>
      <w:marLeft w:val="0"/>
      <w:marRight w:val="0"/>
      <w:marTop w:val="0"/>
      <w:marBottom w:val="0"/>
      <w:divBdr>
        <w:top w:val="none" w:sz="0" w:space="0" w:color="auto"/>
        <w:left w:val="none" w:sz="0" w:space="0" w:color="auto"/>
        <w:bottom w:val="none" w:sz="0" w:space="0" w:color="auto"/>
        <w:right w:val="none" w:sz="0" w:space="0" w:color="auto"/>
      </w:divBdr>
    </w:div>
    <w:div w:id="342362659">
      <w:bodyDiv w:val="1"/>
      <w:marLeft w:val="0"/>
      <w:marRight w:val="0"/>
      <w:marTop w:val="0"/>
      <w:marBottom w:val="0"/>
      <w:divBdr>
        <w:top w:val="none" w:sz="0" w:space="0" w:color="auto"/>
        <w:left w:val="none" w:sz="0" w:space="0" w:color="auto"/>
        <w:bottom w:val="none" w:sz="0" w:space="0" w:color="auto"/>
        <w:right w:val="none" w:sz="0" w:space="0" w:color="auto"/>
      </w:divBdr>
    </w:div>
    <w:div w:id="353501595">
      <w:bodyDiv w:val="1"/>
      <w:marLeft w:val="0"/>
      <w:marRight w:val="0"/>
      <w:marTop w:val="0"/>
      <w:marBottom w:val="0"/>
      <w:divBdr>
        <w:top w:val="none" w:sz="0" w:space="0" w:color="auto"/>
        <w:left w:val="none" w:sz="0" w:space="0" w:color="auto"/>
        <w:bottom w:val="none" w:sz="0" w:space="0" w:color="auto"/>
        <w:right w:val="none" w:sz="0" w:space="0" w:color="auto"/>
      </w:divBdr>
    </w:div>
    <w:div w:id="391581278">
      <w:bodyDiv w:val="1"/>
      <w:marLeft w:val="0"/>
      <w:marRight w:val="0"/>
      <w:marTop w:val="0"/>
      <w:marBottom w:val="0"/>
      <w:divBdr>
        <w:top w:val="none" w:sz="0" w:space="0" w:color="auto"/>
        <w:left w:val="none" w:sz="0" w:space="0" w:color="auto"/>
        <w:bottom w:val="none" w:sz="0" w:space="0" w:color="auto"/>
        <w:right w:val="none" w:sz="0" w:space="0" w:color="auto"/>
      </w:divBdr>
    </w:div>
    <w:div w:id="403143578">
      <w:bodyDiv w:val="1"/>
      <w:marLeft w:val="0"/>
      <w:marRight w:val="0"/>
      <w:marTop w:val="0"/>
      <w:marBottom w:val="0"/>
      <w:divBdr>
        <w:top w:val="none" w:sz="0" w:space="0" w:color="auto"/>
        <w:left w:val="none" w:sz="0" w:space="0" w:color="auto"/>
        <w:bottom w:val="none" w:sz="0" w:space="0" w:color="auto"/>
        <w:right w:val="none" w:sz="0" w:space="0" w:color="auto"/>
      </w:divBdr>
    </w:div>
    <w:div w:id="437406643">
      <w:bodyDiv w:val="1"/>
      <w:marLeft w:val="0"/>
      <w:marRight w:val="0"/>
      <w:marTop w:val="0"/>
      <w:marBottom w:val="0"/>
      <w:divBdr>
        <w:top w:val="none" w:sz="0" w:space="0" w:color="auto"/>
        <w:left w:val="none" w:sz="0" w:space="0" w:color="auto"/>
        <w:bottom w:val="none" w:sz="0" w:space="0" w:color="auto"/>
        <w:right w:val="none" w:sz="0" w:space="0" w:color="auto"/>
      </w:divBdr>
    </w:div>
    <w:div w:id="441267971">
      <w:bodyDiv w:val="1"/>
      <w:marLeft w:val="0"/>
      <w:marRight w:val="0"/>
      <w:marTop w:val="0"/>
      <w:marBottom w:val="0"/>
      <w:divBdr>
        <w:top w:val="none" w:sz="0" w:space="0" w:color="auto"/>
        <w:left w:val="none" w:sz="0" w:space="0" w:color="auto"/>
        <w:bottom w:val="none" w:sz="0" w:space="0" w:color="auto"/>
        <w:right w:val="none" w:sz="0" w:space="0" w:color="auto"/>
      </w:divBdr>
    </w:div>
    <w:div w:id="521363801">
      <w:bodyDiv w:val="1"/>
      <w:marLeft w:val="0"/>
      <w:marRight w:val="0"/>
      <w:marTop w:val="0"/>
      <w:marBottom w:val="0"/>
      <w:divBdr>
        <w:top w:val="none" w:sz="0" w:space="0" w:color="auto"/>
        <w:left w:val="none" w:sz="0" w:space="0" w:color="auto"/>
        <w:bottom w:val="none" w:sz="0" w:space="0" w:color="auto"/>
        <w:right w:val="none" w:sz="0" w:space="0" w:color="auto"/>
      </w:divBdr>
    </w:div>
    <w:div w:id="532572518">
      <w:bodyDiv w:val="1"/>
      <w:marLeft w:val="0"/>
      <w:marRight w:val="0"/>
      <w:marTop w:val="0"/>
      <w:marBottom w:val="0"/>
      <w:divBdr>
        <w:top w:val="none" w:sz="0" w:space="0" w:color="auto"/>
        <w:left w:val="none" w:sz="0" w:space="0" w:color="auto"/>
        <w:bottom w:val="none" w:sz="0" w:space="0" w:color="auto"/>
        <w:right w:val="none" w:sz="0" w:space="0" w:color="auto"/>
      </w:divBdr>
    </w:div>
    <w:div w:id="550000770">
      <w:bodyDiv w:val="1"/>
      <w:marLeft w:val="0"/>
      <w:marRight w:val="0"/>
      <w:marTop w:val="0"/>
      <w:marBottom w:val="0"/>
      <w:divBdr>
        <w:top w:val="none" w:sz="0" w:space="0" w:color="auto"/>
        <w:left w:val="none" w:sz="0" w:space="0" w:color="auto"/>
        <w:bottom w:val="none" w:sz="0" w:space="0" w:color="auto"/>
        <w:right w:val="none" w:sz="0" w:space="0" w:color="auto"/>
      </w:divBdr>
    </w:div>
    <w:div w:id="559824543">
      <w:bodyDiv w:val="1"/>
      <w:marLeft w:val="0"/>
      <w:marRight w:val="0"/>
      <w:marTop w:val="0"/>
      <w:marBottom w:val="0"/>
      <w:divBdr>
        <w:top w:val="none" w:sz="0" w:space="0" w:color="auto"/>
        <w:left w:val="none" w:sz="0" w:space="0" w:color="auto"/>
        <w:bottom w:val="none" w:sz="0" w:space="0" w:color="auto"/>
        <w:right w:val="none" w:sz="0" w:space="0" w:color="auto"/>
      </w:divBdr>
    </w:div>
    <w:div w:id="566646605">
      <w:bodyDiv w:val="1"/>
      <w:marLeft w:val="0"/>
      <w:marRight w:val="0"/>
      <w:marTop w:val="0"/>
      <w:marBottom w:val="0"/>
      <w:divBdr>
        <w:top w:val="none" w:sz="0" w:space="0" w:color="auto"/>
        <w:left w:val="none" w:sz="0" w:space="0" w:color="auto"/>
        <w:bottom w:val="none" w:sz="0" w:space="0" w:color="auto"/>
        <w:right w:val="none" w:sz="0" w:space="0" w:color="auto"/>
      </w:divBdr>
    </w:div>
    <w:div w:id="570585375">
      <w:bodyDiv w:val="1"/>
      <w:marLeft w:val="0"/>
      <w:marRight w:val="0"/>
      <w:marTop w:val="0"/>
      <w:marBottom w:val="0"/>
      <w:divBdr>
        <w:top w:val="none" w:sz="0" w:space="0" w:color="auto"/>
        <w:left w:val="none" w:sz="0" w:space="0" w:color="auto"/>
        <w:bottom w:val="none" w:sz="0" w:space="0" w:color="auto"/>
        <w:right w:val="none" w:sz="0" w:space="0" w:color="auto"/>
      </w:divBdr>
    </w:div>
    <w:div w:id="586773399">
      <w:bodyDiv w:val="1"/>
      <w:marLeft w:val="0"/>
      <w:marRight w:val="0"/>
      <w:marTop w:val="0"/>
      <w:marBottom w:val="0"/>
      <w:divBdr>
        <w:top w:val="none" w:sz="0" w:space="0" w:color="auto"/>
        <w:left w:val="none" w:sz="0" w:space="0" w:color="auto"/>
        <w:bottom w:val="none" w:sz="0" w:space="0" w:color="auto"/>
        <w:right w:val="none" w:sz="0" w:space="0" w:color="auto"/>
      </w:divBdr>
    </w:div>
    <w:div w:id="612521538">
      <w:bodyDiv w:val="1"/>
      <w:marLeft w:val="0"/>
      <w:marRight w:val="0"/>
      <w:marTop w:val="0"/>
      <w:marBottom w:val="0"/>
      <w:divBdr>
        <w:top w:val="none" w:sz="0" w:space="0" w:color="auto"/>
        <w:left w:val="none" w:sz="0" w:space="0" w:color="auto"/>
        <w:bottom w:val="none" w:sz="0" w:space="0" w:color="auto"/>
        <w:right w:val="none" w:sz="0" w:space="0" w:color="auto"/>
      </w:divBdr>
    </w:div>
    <w:div w:id="619340286">
      <w:bodyDiv w:val="1"/>
      <w:marLeft w:val="0"/>
      <w:marRight w:val="0"/>
      <w:marTop w:val="0"/>
      <w:marBottom w:val="0"/>
      <w:divBdr>
        <w:top w:val="none" w:sz="0" w:space="0" w:color="auto"/>
        <w:left w:val="none" w:sz="0" w:space="0" w:color="auto"/>
        <w:bottom w:val="none" w:sz="0" w:space="0" w:color="auto"/>
        <w:right w:val="none" w:sz="0" w:space="0" w:color="auto"/>
      </w:divBdr>
    </w:div>
    <w:div w:id="627707421">
      <w:bodyDiv w:val="1"/>
      <w:marLeft w:val="0"/>
      <w:marRight w:val="0"/>
      <w:marTop w:val="0"/>
      <w:marBottom w:val="0"/>
      <w:divBdr>
        <w:top w:val="none" w:sz="0" w:space="0" w:color="auto"/>
        <w:left w:val="none" w:sz="0" w:space="0" w:color="auto"/>
        <w:bottom w:val="none" w:sz="0" w:space="0" w:color="auto"/>
        <w:right w:val="none" w:sz="0" w:space="0" w:color="auto"/>
      </w:divBdr>
    </w:div>
    <w:div w:id="638462853">
      <w:bodyDiv w:val="1"/>
      <w:marLeft w:val="0"/>
      <w:marRight w:val="0"/>
      <w:marTop w:val="0"/>
      <w:marBottom w:val="0"/>
      <w:divBdr>
        <w:top w:val="none" w:sz="0" w:space="0" w:color="auto"/>
        <w:left w:val="none" w:sz="0" w:space="0" w:color="auto"/>
        <w:bottom w:val="none" w:sz="0" w:space="0" w:color="auto"/>
        <w:right w:val="none" w:sz="0" w:space="0" w:color="auto"/>
      </w:divBdr>
    </w:div>
    <w:div w:id="641351346">
      <w:bodyDiv w:val="1"/>
      <w:marLeft w:val="0"/>
      <w:marRight w:val="0"/>
      <w:marTop w:val="0"/>
      <w:marBottom w:val="0"/>
      <w:divBdr>
        <w:top w:val="none" w:sz="0" w:space="0" w:color="auto"/>
        <w:left w:val="none" w:sz="0" w:space="0" w:color="auto"/>
        <w:bottom w:val="none" w:sz="0" w:space="0" w:color="auto"/>
        <w:right w:val="none" w:sz="0" w:space="0" w:color="auto"/>
      </w:divBdr>
    </w:div>
    <w:div w:id="653485928">
      <w:bodyDiv w:val="1"/>
      <w:marLeft w:val="0"/>
      <w:marRight w:val="0"/>
      <w:marTop w:val="0"/>
      <w:marBottom w:val="0"/>
      <w:divBdr>
        <w:top w:val="none" w:sz="0" w:space="0" w:color="auto"/>
        <w:left w:val="none" w:sz="0" w:space="0" w:color="auto"/>
        <w:bottom w:val="none" w:sz="0" w:space="0" w:color="auto"/>
        <w:right w:val="none" w:sz="0" w:space="0" w:color="auto"/>
      </w:divBdr>
    </w:div>
    <w:div w:id="665327705">
      <w:bodyDiv w:val="1"/>
      <w:marLeft w:val="0"/>
      <w:marRight w:val="0"/>
      <w:marTop w:val="0"/>
      <w:marBottom w:val="0"/>
      <w:divBdr>
        <w:top w:val="none" w:sz="0" w:space="0" w:color="auto"/>
        <w:left w:val="none" w:sz="0" w:space="0" w:color="auto"/>
        <w:bottom w:val="none" w:sz="0" w:space="0" w:color="auto"/>
        <w:right w:val="none" w:sz="0" w:space="0" w:color="auto"/>
      </w:divBdr>
    </w:div>
    <w:div w:id="667294645">
      <w:bodyDiv w:val="1"/>
      <w:marLeft w:val="0"/>
      <w:marRight w:val="0"/>
      <w:marTop w:val="0"/>
      <w:marBottom w:val="0"/>
      <w:divBdr>
        <w:top w:val="none" w:sz="0" w:space="0" w:color="auto"/>
        <w:left w:val="none" w:sz="0" w:space="0" w:color="auto"/>
        <w:bottom w:val="none" w:sz="0" w:space="0" w:color="auto"/>
        <w:right w:val="none" w:sz="0" w:space="0" w:color="auto"/>
      </w:divBdr>
    </w:div>
    <w:div w:id="708141047">
      <w:bodyDiv w:val="1"/>
      <w:marLeft w:val="0"/>
      <w:marRight w:val="0"/>
      <w:marTop w:val="0"/>
      <w:marBottom w:val="0"/>
      <w:divBdr>
        <w:top w:val="none" w:sz="0" w:space="0" w:color="auto"/>
        <w:left w:val="none" w:sz="0" w:space="0" w:color="auto"/>
        <w:bottom w:val="none" w:sz="0" w:space="0" w:color="auto"/>
        <w:right w:val="none" w:sz="0" w:space="0" w:color="auto"/>
      </w:divBdr>
    </w:div>
    <w:div w:id="714550189">
      <w:bodyDiv w:val="1"/>
      <w:marLeft w:val="0"/>
      <w:marRight w:val="0"/>
      <w:marTop w:val="0"/>
      <w:marBottom w:val="0"/>
      <w:divBdr>
        <w:top w:val="none" w:sz="0" w:space="0" w:color="auto"/>
        <w:left w:val="none" w:sz="0" w:space="0" w:color="auto"/>
        <w:bottom w:val="none" w:sz="0" w:space="0" w:color="auto"/>
        <w:right w:val="none" w:sz="0" w:space="0" w:color="auto"/>
      </w:divBdr>
    </w:div>
    <w:div w:id="717512445">
      <w:bodyDiv w:val="1"/>
      <w:marLeft w:val="0"/>
      <w:marRight w:val="0"/>
      <w:marTop w:val="0"/>
      <w:marBottom w:val="0"/>
      <w:divBdr>
        <w:top w:val="none" w:sz="0" w:space="0" w:color="auto"/>
        <w:left w:val="none" w:sz="0" w:space="0" w:color="auto"/>
        <w:bottom w:val="none" w:sz="0" w:space="0" w:color="auto"/>
        <w:right w:val="none" w:sz="0" w:space="0" w:color="auto"/>
      </w:divBdr>
    </w:div>
    <w:div w:id="719981549">
      <w:bodyDiv w:val="1"/>
      <w:marLeft w:val="0"/>
      <w:marRight w:val="0"/>
      <w:marTop w:val="0"/>
      <w:marBottom w:val="0"/>
      <w:divBdr>
        <w:top w:val="none" w:sz="0" w:space="0" w:color="auto"/>
        <w:left w:val="none" w:sz="0" w:space="0" w:color="auto"/>
        <w:bottom w:val="none" w:sz="0" w:space="0" w:color="auto"/>
        <w:right w:val="none" w:sz="0" w:space="0" w:color="auto"/>
      </w:divBdr>
    </w:div>
    <w:div w:id="725490101">
      <w:bodyDiv w:val="1"/>
      <w:marLeft w:val="0"/>
      <w:marRight w:val="0"/>
      <w:marTop w:val="0"/>
      <w:marBottom w:val="0"/>
      <w:divBdr>
        <w:top w:val="none" w:sz="0" w:space="0" w:color="auto"/>
        <w:left w:val="none" w:sz="0" w:space="0" w:color="auto"/>
        <w:bottom w:val="none" w:sz="0" w:space="0" w:color="auto"/>
        <w:right w:val="none" w:sz="0" w:space="0" w:color="auto"/>
      </w:divBdr>
    </w:div>
    <w:div w:id="733695582">
      <w:bodyDiv w:val="1"/>
      <w:marLeft w:val="0"/>
      <w:marRight w:val="0"/>
      <w:marTop w:val="0"/>
      <w:marBottom w:val="0"/>
      <w:divBdr>
        <w:top w:val="none" w:sz="0" w:space="0" w:color="auto"/>
        <w:left w:val="none" w:sz="0" w:space="0" w:color="auto"/>
        <w:bottom w:val="none" w:sz="0" w:space="0" w:color="auto"/>
        <w:right w:val="none" w:sz="0" w:space="0" w:color="auto"/>
      </w:divBdr>
    </w:div>
    <w:div w:id="734664437">
      <w:bodyDiv w:val="1"/>
      <w:marLeft w:val="0"/>
      <w:marRight w:val="0"/>
      <w:marTop w:val="0"/>
      <w:marBottom w:val="0"/>
      <w:divBdr>
        <w:top w:val="none" w:sz="0" w:space="0" w:color="auto"/>
        <w:left w:val="none" w:sz="0" w:space="0" w:color="auto"/>
        <w:bottom w:val="none" w:sz="0" w:space="0" w:color="auto"/>
        <w:right w:val="none" w:sz="0" w:space="0" w:color="auto"/>
      </w:divBdr>
    </w:div>
    <w:div w:id="744378106">
      <w:bodyDiv w:val="1"/>
      <w:marLeft w:val="0"/>
      <w:marRight w:val="0"/>
      <w:marTop w:val="0"/>
      <w:marBottom w:val="0"/>
      <w:divBdr>
        <w:top w:val="none" w:sz="0" w:space="0" w:color="auto"/>
        <w:left w:val="none" w:sz="0" w:space="0" w:color="auto"/>
        <w:bottom w:val="none" w:sz="0" w:space="0" w:color="auto"/>
        <w:right w:val="none" w:sz="0" w:space="0" w:color="auto"/>
      </w:divBdr>
    </w:div>
    <w:div w:id="766845680">
      <w:bodyDiv w:val="1"/>
      <w:marLeft w:val="0"/>
      <w:marRight w:val="0"/>
      <w:marTop w:val="0"/>
      <w:marBottom w:val="0"/>
      <w:divBdr>
        <w:top w:val="none" w:sz="0" w:space="0" w:color="auto"/>
        <w:left w:val="none" w:sz="0" w:space="0" w:color="auto"/>
        <w:bottom w:val="none" w:sz="0" w:space="0" w:color="auto"/>
        <w:right w:val="none" w:sz="0" w:space="0" w:color="auto"/>
      </w:divBdr>
    </w:div>
    <w:div w:id="777414671">
      <w:bodyDiv w:val="1"/>
      <w:marLeft w:val="0"/>
      <w:marRight w:val="0"/>
      <w:marTop w:val="0"/>
      <w:marBottom w:val="0"/>
      <w:divBdr>
        <w:top w:val="none" w:sz="0" w:space="0" w:color="auto"/>
        <w:left w:val="none" w:sz="0" w:space="0" w:color="auto"/>
        <w:bottom w:val="none" w:sz="0" w:space="0" w:color="auto"/>
        <w:right w:val="none" w:sz="0" w:space="0" w:color="auto"/>
      </w:divBdr>
    </w:div>
    <w:div w:id="777916579">
      <w:bodyDiv w:val="1"/>
      <w:marLeft w:val="0"/>
      <w:marRight w:val="0"/>
      <w:marTop w:val="0"/>
      <w:marBottom w:val="0"/>
      <w:divBdr>
        <w:top w:val="none" w:sz="0" w:space="0" w:color="auto"/>
        <w:left w:val="none" w:sz="0" w:space="0" w:color="auto"/>
        <w:bottom w:val="none" w:sz="0" w:space="0" w:color="auto"/>
        <w:right w:val="none" w:sz="0" w:space="0" w:color="auto"/>
      </w:divBdr>
    </w:div>
    <w:div w:id="779301682">
      <w:bodyDiv w:val="1"/>
      <w:marLeft w:val="0"/>
      <w:marRight w:val="0"/>
      <w:marTop w:val="0"/>
      <w:marBottom w:val="0"/>
      <w:divBdr>
        <w:top w:val="none" w:sz="0" w:space="0" w:color="auto"/>
        <w:left w:val="none" w:sz="0" w:space="0" w:color="auto"/>
        <w:bottom w:val="none" w:sz="0" w:space="0" w:color="auto"/>
        <w:right w:val="none" w:sz="0" w:space="0" w:color="auto"/>
      </w:divBdr>
    </w:div>
    <w:div w:id="805898836">
      <w:bodyDiv w:val="1"/>
      <w:marLeft w:val="0"/>
      <w:marRight w:val="0"/>
      <w:marTop w:val="0"/>
      <w:marBottom w:val="0"/>
      <w:divBdr>
        <w:top w:val="none" w:sz="0" w:space="0" w:color="auto"/>
        <w:left w:val="none" w:sz="0" w:space="0" w:color="auto"/>
        <w:bottom w:val="none" w:sz="0" w:space="0" w:color="auto"/>
        <w:right w:val="none" w:sz="0" w:space="0" w:color="auto"/>
      </w:divBdr>
    </w:div>
    <w:div w:id="820852000">
      <w:bodyDiv w:val="1"/>
      <w:marLeft w:val="0"/>
      <w:marRight w:val="0"/>
      <w:marTop w:val="0"/>
      <w:marBottom w:val="0"/>
      <w:divBdr>
        <w:top w:val="none" w:sz="0" w:space="0" w:color="auto"/>
        <w:left w:val="none" w:sz="0" w:space="0" w:color="auto"/>
        <w:bottom w:val="none" w:sz="0" w:space="0" w:color="auto"/>
        <w:right w:val="none" w:sz="0" w:space="0" w:color="auto"/>
      </w:divBdr>
    </w:div>
    <w:div w:id="825363656">
      <w:bodyDiv w:val="1"/>
      <w:marLeft w:val="0"/>
      <w:marRight w:val="0"/>
      <w:marTop w:val="0"/>
      <w:marBottom w:val="0"/>
      <w:divBdr>
        <w:top w:val="none" w:sz="0" w:space="0" w:color="auto"/>
        <w:left w:val="none" w:sz="0" w:space="0" w:color="auto"/>
        <w:bottom w:val="none" w:sz="0" w:space="0" w:color="auto"/>
        <w:right w:val="none" w:sz="0" w:space="0" w:color="auto"/>
      </w:divBdr>
    </w:div>
    <w:div w:id="826749180">
      <w:bodyDiv w:val="1"/>
      <w:marLeft w:val="0"/>
      <w:marRight w:val="0"/>
      <w:marTop w:val="0"/>
      <w:marBottom w:val="0"/>
      <w:divBdr>
        <w:top w:val="none" w:sz="0" w:space="0" w:color="auto"/>
        <w:left w:val="none" w:sz="0" w:space="0" w:color="auto"/>
        <w:bottom w:val="none" w:sz="0" w:space="0" w:color="auto"/>
        <w:right w:val="none" w:sz="0" w:space="0" w:color="auto"/>
      </w:divBdr>
    </w:div>
    <w:div w:id="831264123">
      <w:bodyDiv w:val="1"/>
      <w:marLeft w:val="0"/>
      <w:marRight w:val="0"/>
      <w:marTop w:val="0"/>
      <w:marBottom w:val="0"/>
      <w:divBdr>
        <w:top w:val="none" w:sz="0" w:space="0" w:color="auto"/>
        <w:left w:val="none" w:sz="0" w:space="0" w:color="auto"/>
        <w:bottom w:val="none" w:sz="0" w:space="0" w:color="auto"/>
        <w:right w:val="none" w:sz="0" w:space="0" w:color="auto"/>
      </w:divBdr>
    </w:div>
    <w:div w:id="848183201">
      <w:bodyDiv w:val="1"/>
      <w:marLeft w:val="0"/>
      <w:marRight w:val="0"/>
      <w:marTop w:val="0"/>
      <w:marBottom w:val="0"/>
      <w:divBdr>
        <w:top w:val="none" w:sz="0" w:space="0" w:color="auto"/>
        <w:left w:val="none" w:sz="0" w:space="0" w:color="auto"/>
        <w:bottom w:val="none" w:sz="0" w:space="0" w:color="auto"/>
        <w:right w:val="none" w:sz="0" w:space="0" w:color="auto"/>
      </w:divBdr>
    </w:div>
    <w:div w:id="864320797">
      <w:bodyDiv w:val="1"/>
      <w:marLeft w:val="0"/>
      <w:marRight w:val="0"/>
      <w:marTop w:val="0"/>
      <w:marBottom w:val="0"/>
      <w:divBdr>
        <w:top w:val="none" w:sz="0" w:space="0" w:color="auto"/>
        <w:left w:val="none" w:sz="0" w:space="0" w:color="auto"/>
        <w:bottom w:val="none" w:sz="0" w:space="0" w:color="auto"/>
        <w:right w:val="none" w:sz="0" w:space="0" w:color="auto"/>
      </w:divBdr>
    </w:div>
    <w:div w:id="875388014">
      <w:bodyDiv w:val="1"/>
      <w:marLeft w:val="0"/>
      <w:marRight w:val="0"/>
      <w:marTop w:val="0"/>
      <w:marBottom w:val="0"/>
      <w:divBdr>
        <w:top w:val="none" w:sz="0" w:space="0" w:color="auto"/>
        <w:left w:val="none" w:sz="0" w:space="0" w:color="auto"/>
        <w:bottom w:val="none" w:sz="0" w:space="0" w:color="auto"/>
        <w:right w:val="none" w:sz="0" w:space="0" w:color="auto"/>
      </w:divBdr>
    </w:div>
    <w:div w:id="881861410">
      <w:bodyDiv w:val="1"/>
      <w:marLeft w:val="0"/>
      <w:marRight w:val="0"/>
      <w:marTop w:val="0"/>
      <w:marBottom w:val="0"/>
      <w:divBdr>
        <w:top w:val="none" w:sz="0" w:space="0" w:color="auto"/>
        <w:left w:val="none" w:sz="0" w:space="0" w:color="auto"/>
        <w:bottom w:val="none" w:sz="0" w:space="0" w:color="auto"/>
        <w:right w:val="none" w:sz="0" w:space="0" w:color="auto"/>
      </w:divBdr>
    </w:div>
    <w:div w:id="889339850">
      <w:bodyDiv w:val="1"/>
      <w:marLeft w:val="0"/>
      <w:marRight w:val="0"/>
      <w:marTop w:val="0"/>
      <w:marBottom w:val="0"/>
      <w:divBdr>
        <w:top w:val="none" w:sz="0" w:space="0" w:color="auto"/>
        <w:left w:val="none" w:sz="0" w:space="0" w:color="auto"/>
        <w:bottom w:val="none" w:sz="0" w:space="0" w:color="auto"/>
        <w:right w:val="none" w:sz="0" w:space="0" w:color="auto"/>
      </w:divBdr>
    </w:div>
    <w:div w:id="908464282">
      <w:bodyDiv w:val="1"/>
      <w:marLeft w:val="0"/>
      <w:marRight w:val="0"/>
      <w:marTop w:val="0"/>
      <w:marBottom w:val="0"/>
      <w:divBdr>
        <w:top w:val="none" w:sz="0" w:space="0" w:color="auto"/>
        <w:left w:val="none" w:sz="0" w:space="0" w:color="auto"/>
        <w:bottom w:val="none" w:sz="0" w:space="0" w:color="auto"/>
        <w:right w:val="none" w:sz="0" w:space="0" w:color="auto"/>
      </w:divBdr>
    </w:div>
    <w:div w:id="918951975">
      <w:bodyDiv w:val="1"/>
      <w:marLeft w:val="0"/>
      <w:marRight w:val="0"/>
      <w:marTop w:val="0"/>
      <w:marBottom w:val="0"/>
      <w:divBdr>
        <w:top w:val="none" w:sz="0" w:space="0" w:color="auto"/>
        <w:left w:val="none" w:sz="0" w:space="0" w:color="auto"/>
        <w:bottom w:val="none" w:sz="0" w:space="0" w:color="auto"/>
        <w:right w:val="none" w:sz="0" w:space="0" w:color="auto"/>
      </w:divBdr>
    </w:div>
    <w:div w:id="929853403">
      <w:bodyDiv w:val="1"/>
      <w:marLeft w:val="0"/>
      <w:marRight w:val="0"/>
      <w:marTop w:val="0"/>
      <w:marBottom w:val="0"/>
      <w:divBdr>
        <w:top w:val="none" w:sz="0" w:space="0" w:color="auto"/>
        <w:left w:val="none" w:sz="0" w:space="0" w:color="auto"/>
        <w:bottom w:val="none" w:sz="0" w:space="0" w:color="auto"/>
        <w:right w:val="none" w:sz="0" w:space="0" w:color="auto"/>
      </w:divBdr>
    </w:div>
    <w:div w:id="945620840">
      <w:bodyDiv w:val="1"/>
      <w:marLeft w:val="0"/>
      <w:marRight w:val="0"/>
      <w:marTop w:val="0"/>
      <w:marBottom w:val="0"/>
      <w:divBdr>
        <w:top w:val="none" w:sz="0" w:space="0" w:color="auto"/>
        <w:left w:val="none" w:sz="0" w:space="0" w:color="auto"/>
        <w:bottom w:val="none" w:sz="0" w:space="0" w:color="auto"/>
        <w:right w:val="none" w:sz="0" w:space="0" w:color="auto"/>
      </w:divBdr>
    </w:div>
    <w:div w:id="955065094">
      <w:bodyDiv w:val="1"/>
      <w:marLeft w:val="0"/>
      <w:marRight w:val="0"/>
      <w:marTop w:val="0"/>
      <w:marBottom w:val="0"/>
      <w:divBdr>
        <w:top w:val="none" w:sz="0" w:space="0" w:color="auto"/>
        <w:left w:val="none" w:sz="0" w:space="0" w:color="auto"/>
        <w:bottom w:val="none" w:sz="0" w:space="0" w:color="auto"/>
        <w:right w:val="none" w:sz="0" w:space="0" w:color="auto"/>
      </w:divBdr>
    </w:div>
    <w:div w:id="996303213">
      <w:bodyDiv w:val="1"/>
      <w:marLeft w:val="0"/>
      <w:marRight w:val="0"/>
      <w:marTop w:val="0"/>
      <w:marBottom w:val="0"/>
      <w:divBdr>
        <w:top w:val="none" w:sz="0" w:space="0" w:color="auto"/>
        <w:left w:val="none" w:sz="0" w:space="0" w:color="auto"/>
        <w:bottom w:val="none" w:sz="0" w:space="0" w:color="auto"/>
        <w:right w:val="none" w:sz="0" w:space="0" w:color="auto"/>
      </w:divBdr>
    </w:div>
    <w:div w:id="997995578">
      <w:bodyDiv w:val="1"/>
      <w:marLeft w:val="0"/>
      <w:marRight w:val="0"/>
      <w:marTop w:val="0"/>
      <w:marBottom w:val="0"/>
      <w:divBdr>
        <w:top w:val="none" w:sz="0" w:space="0" w:color="auto"/>
        <w:left w:val="none" w:sz="0" w:space="0" w:color="auto"/>
        <w:bottom w:val="none" w:sz="0" w:space="0" w:color="auto"/>
        <w:right w:val="none" w:sz="0" w:space="0" w:color="auto"/>
      </w:divBdr>
    </w:div>
    <w:div w:id="1022971920">
      <w:bodyDiv w:val="1"/>
      <w:marLeft w:val="0"/>
      <w:marRight w:val="0"/>
      <w:marTop w:val="0"/>
      <w:marBottom w:val="0"/>
      <w:divBdr>
        <w:top w:val="none" w:sz="0" w:space="0" w:color="auto"/>
        <w:left w:val="none" w:sz="0" w:space="0" w:color="auto"/>
        <w:bottom w:val="none" w:sz="0" w:space="0" w:color="auto"/>
        <w:right w:val="none" w:sz="0" w:space="0" w:color="auto"/>
      </w:divBdr>
    </w:div>
    <w:div w:id="1032532758">
      <w:bodyDiv w:val="1"/>
      <w:marLeft w:val="0"/>
      <w:marRight w:val="0"/>
      <w:marTop w:val="0"/>
      <w:marBottom w:val="0"/>
      <w:divBdr>
        <w:top w:val="none" w:sz="0" w:space="0" w:color="auto"/>
        <w:left w:val="none" w:sz="0" w:space="0" w:color="auto"/>
        <w:bottom w:val="none" w:sz="0" w:space="0" w:color="auto"/>
        <w:right w:val="none" w:sz="0" w:space="0" w:color="auto"/>
      </w:divBdr>
    </w:div>
    <w:div w:id="1045642200">
      <w:bodyDiv w:val="1"/>
      <w:marLeft w:val="0"/>
      <w:marRight w:val="0"/>
      <w:marTop w:val="0"/>
      <w:marBottom w:val="0"/>
      <w:divBdr>
        <w:top w:val="none" w:sz="0" w:space="0" w:color="auto"/>
        <w:left w:val="none" w:sz="0" w:space="0" w:color="auto"/>
        <w:bottom w:val="none" w:sz="0" w:space="0" w:color="auto"/>
        <w:right w:val="none" w:sz="0" w:space="0" w:color="auto"/>
      </w:divBdr>
    </w:div>
    <w:div w:id="1058044832">
      <w:bodyDiv w:val="1"/>
      <w:marLeft w:val="0"/>
      <w:marRight w:val="0"/>
      <w:marTop w:val="0"/>
      <w:marBottom w:val="0"/>
      <w:divBdr>
        <w:top w:val="none" w:sz="0" w:space="0" w:color="auto"/>
        <w:left w:val="none" w:sz="0" w:space="0" w:color="auto"/>
        <w:bottom w:val="none" w:sz="0" w:space="0" w:color="auto"/>
        <w:right w:val="none" w:sz="0" w:space="0" w:color="auto"/>
      </w:divBdr>
    </w:div>
    <w:div w:id="1063330700">
      <w:bodyDiv w:val="1"/>
      <w:marLeft w:val="0"/>
      <w:marRight w:val="0"/>
      <w:marTop w:val="0"/>
      <w:marBottom w:val="0"/>
      <w:divBdr>
        <w:top w:val="none" w:sz="0" w:space="0" w:color="auto"/>
        <w:left w:val="none" w:sz="0" w:space="0" w:color="auto"/>
        <w:bottom w:val="none" w:sz="0" w:space="0" w:color="auto"/>
        <w:right w:val="none" w:sz="0" w:space="0" w:color="auto"/>
      </w:divBdr>
    </w:div>
    <w:div w:id="1082601389">
      <w:bodyDiv w:val="1"/>
      <w:marLeft w:val="0"/>
      <w:marRight w:val="0"/>
      <w:marTop w:val="0"/>
      <w:marBottom w:val="0"/>
      <w:divBdr>
        <w:top w:val="none" w:sz="0" w:space="0" w:color="auto"/>
        <w:left w:val="none" w:sz="0" w:space="0" w:color="auto"/>
        <w:bottom w:val="none" w:sz="0" w:space="0" w:color="auto"/>
        <w:right w:val="none" w:sz="0" w:space="0" w:color="auto"/>
      </w:divBdr>
    </w:div>
    <w:div w:id="1098015266">
      <w:bodyDiv w:val="1"/>
      <w:marLeft w:val="0"/>
      <w:marRight w:val="0"/>
      <w:marTop w:val="0"/>
      <w:marBottom w:val="0"/>
      <w:divBdr>
        <w:top w:val="none" w:sz="0" w:space="0" w:color="auto"/>
        <w:left w:val="none" w:sz="0" w:space="0" w:color="auto"/>
        <w:bottom w:val="none" w:sz="0" w:space="0" w:color="auto"/>
        <w:right w:val="none" w:sz="0" w:space="0" w:color="auto"/>
      </w:divBdr>
    </w:div>
    <w:div w:id="1098911535">
      <w:bodyDiv w:val="1"/>
      <w:marLeft w:val="0"/>
      <w:marRight w:val="0"/>
      <w:marTop w:val="0"/>
      <w:marBottom w:val="0"/>
      <w:divBdr>
        <w:top w:val="none" w:sz="0" w:space="0" w:color="auto"/>
        <w:left w:val="none" w:sz="0" w:space="0" w:color="auto"/>
        <w:bottom w:val="none" w:sz="0" w:space="0" w:color="auto"/>
        <w:right w:val="none" w:sz="0" w:space="0" w:color="auto"/>
      </w:divBdr>
    </w:div>
    <w:div w:id="1115834131">
      <w:bodyDiv w:val="1"/>
      <w:marLeft w:val="0"/>
      <w:marRight w:val="0"/>
      <w:marTop w:val="0"/>
      <w:marBottom w:val="0"/>
      <w:divBdr>
        <w:top w:val="none" w:sz="0" w:space="0" w:color="auto"/>
        <w:left w:val="none" w:sz="0" w:space="0" w:color="auto"/>
        <w:bottom w:val="none" w:sz="0" w:space="0" w:color="auto"/>
        <w:right w:val="none" w:sz="0" w:space="0" w:color="auto"/>
      </w:divBdr>
    </w:div>
    <w:div w:id="1163742624">
      <w:bodyDiv w:val="1"/>
      <w:marLeft w:val="0"/>
      <w:marRight w:val="0"/>
      <w:marTop w:val="0"/>
      <w:marBottom w:val="0"/>
      <w:divBdr>
        <w:top w:val="none" w:sz="0" w:space="0" w:color="auto"/>
        <w:left w:val="none" w:sz="0" w:space="0" w:color="auto"/>
        <w:bottom w:val="none" w:sz="0" w:space="0" w:color="auto"/>
        <w:right w:val="none" w:sz="0" w:space="0" w:color="auto"/>
      </w:divBdr>
    </w:div>
    <w:div w:id="1164710126">
      <w:bodyDiv w:val="1"/>
      <w:marLeft w:val="0"/>
      <w:marRight w:val="0"/>
      <w:marTop w:val="0"/>
      <w:marBottom w:val="0"/>
      <w:divBdr>
        <w:top w:val="none" w:sz="0" w:space="0" w:color="auto"/>
        <w:left w:val="none" w:sz="0" w:space="0" w:color="auto"/>
        <w:bottom w:val="none" w:sz="0" w:space="0" w:color="auto"/>
        <w:right w:val="none" w:sz="0" w:space="0" w:color="auto"/>
      </w:divBdr>
    </w:div>
    <w:div w:id="1168473998">
      <w:bodyDiv w:val="1"/>
      <w:marLeft w:val="0"/>
      <w:marRight w:val="0"/>
      <w:marTop w:val="0"/>
      <w:marBottom w:val="0"/>
      <w:divBdr>
        <w:top w:val="none" w:sz="0" w:space="0" w:color="auto"/>
        <w:left w:val="none" w:sz="0" w:space="0" w:color="auto"/>
        <w:bottom w:val="none" w:sz="0" w:space="0" w:color="auto"/>
        <w:right w:val="none" w:sz="0" w:space="0" w:color="auto"/>
      </w:divBdr>
    </w:div>
    <w:div w:id="1178082956">
      <w:bodyDiv w:val="1"/>
      <w:marLeft w:val="0"/>
      <w:marRight w:val="0"/>
      <w:marTop w:val="0"/>
      <w:marBottom w:val="0"/>
      <w:divBdr>
        <w:top w:val="none" w:sz="0" w:space="0" w:color="auto"/>
        <w:left w:val="none" w:sz="0" w:space="0" w:color="auto"/>
        <w:bottom w:val="none" w:sz="0" w:space="0" w:color="auto"/>
        <w:right w:val="none" w:sz="0" w:space="0" w:color="auto"/>
      </w:divBdr>
    </w:div>
    <w:div w:id="1180268374">
      <w:bodyDiv w:val="1"/>
      <w:marLeft w:val="0"/>
      <w:marRight w:val="0"/>
      <w:marTop w:val="0"/>
      <w:marBottom w:val="0"/>
      <w:divBdr>
        <w:top w:val="none" w:sz="0" w:space="0" w:color="auto"/>
        <w:left w:val="none" w:sz="0" w:space="0" w:color="auto"/>
        <w:bottom w:val="none" w:sz="0" w:space="0" w:color="auto"/>
        <w:right w:val="none" w:sz="0" w:space="0" w:color="auto"/>
      </w:divBdr>
    </w:div>
    <w:div w:id="1180893371">
      <w:bodyDiv w:val="1"/>
      <w:marLeft w:val="0"/>
      <w:marRight w:val="0"/>
      <w:marTop w:val="0"/>
      <w:marBottom w:val="0"/>
      <w:divBdr>
        <w:top w:val="none" w:sz="0" w:space="0" w:color="auto"/>
        <w:left w:val="none" w:sz="0" w:space="0" w:color="auto"/>
        <w:bottom w:val="none" w:sz="0" w:space="0" w:color="auto"/>
        <w:right w:val="none" w:sz="0" w:space="0" w:color="auto"/>
      </w:divBdr>
    </w:div>
    <w:div w:id="1188444318">
      <w:bodyDiv w:val="1"/>
      <w:marLeft w:val="0"/>
      <w:marRight w:val="0"/>
      <w:marTop w:val="0"/>
      <w:marBottom w:val="0"/>
      <w:divBdr>
        <w:top w:val="none" w:sz="0" w:space="0" w:color="auto"/>
        <w:left w:val="none" w:sz="0" w:space="0" w:color="auto"/>
        <w:bottom w:val="none" w:sz="0" w:space="0" w:color="auto"/>
        <w:right w:val="none" w:sz="0" w:space="0" w:color="auto"/>
      </w:divBdr>
    </w:div>
    <w:div w:id="1189100443">
      <w:bodyDiv w:val="1"/>
      <w:marLeft w:val="0"/>
      <w:marRight w:val="0"/>
      <w:marTop w:val="0"/>
      <w:marBottom w:val="0"/>
      <w:divBdr>
        <w:top w:val="none" w:sz="0" w:space="0" w:color="auto"/>
        <w:left w:val="none" w:sz="0" w:space="0" w:color="auto"/>
        <w:bottom w:val="none" w:sz="0" w:space="0" w:color="auto"/>
        <w:right w:val="none" w:sz="0" w:space="0" w:color="auto"/>
      </w:divBdr>
    </w:div>
    <w:div w:id="1192720462">
      <w:bodyDiv w:val="1"/>
      <w:marLeft w:val="0"/>
      <w:marRight w:val="0"/>
      <w:marTop w:val="0"/>
      <w:marBottom w:val="0"/>
      <w:divBdr>
        <w:top w:val="none" w:sz="0" w:space="0" w:color="auto"/>
        <w:left w:val="none" w:sz="0" w:space="0" w:color="auto"/>
        <w:bottom w:val="none" w:sz="0" w:space="0" w:color="auto"/>
        <w:right w:val="none" w:sz="0" w:space="0" w:color="auto"/>
      </w:divBdr>
    </w:div>
    <w:div w:id="1194807101">
      <w:bodyDiv w:val="1"/>
      <w:marLeft w:val="0"/>
      <w:marRight w:val="0"/>
      <w:marTop w:val="0"/>
      <w:marBottom w:val="0"/>
      <w:divBdr>
        <w:top w:val="none" w:sz="0" w:space="0" w:color="auto"/>
        <w:left w:val="none" w:sz="0" w:space="0" w:color="auto"/>
        <w:bottom w:val="none" w:sz="0" w:space="0" w:color="auto"/>
        <w:right w:val="none" w:sz="0" w:space="0" w:color="auto"/>
      </w:divBdr>
    </w:div>
    <w:div w:id="1208226430">
      <w:bodyDiv w:val="1"/>
      <w:marLeft w:val="0"/>
      <w:marRight w:val="0"/>
      <w:marTop w:val="0"/>
      <w:marBottom w:val="0"/>
      <w:divBdr>
        <w:top w:val="none" w:sz="0" w:space="0" w:color="auto"/>
        <w:left w:val="none" w:sz="0" w:space="0" w:color="auto"/>
        <w:bottom w:val="none" w:sz="0" w:space="0" w:color="auto"/>
        <w:right w:val="none" w:sz="0" w:space="0" w:color="auto"/>
      </w:divBdr>
    </w:div>
    <w:div w:id="1215774558">
      <w:bodyDiv w:val="1"/>
      <w:marLeft w:val="0"/>
      <w:marRight w:val="0"/>
      <w:marTop w:val="0"/>
      <w:marBottom w:val="0"/>
      <w:divBdr>
        <w:top w:val="none" w:sz="0" w:space="0" w:color="auto"/>
        <w:left w:val="none" w:sz="0" w:space="0" w:color="auto"/>
        <w:bottom w:val="none" w:sz="0" w:space="0" w:color="auto"/>
        <w:right w:val="none" w:sz="0" w:space="0" w:color="auto"/>
      </w:divBdr>
    </w:div>
    <w:div w:id="1221329967">
      <w:bodyDiv w:val="1"/>
      <w:marLeft w:val="0"/>
      <w:marRight w:val="0"/>
      <w:marTop w:val="0"/>
      <w:marBottom w:val="0"/>
      <w:divBdr>
        <w:top w:val="none" w:sz="0" w:space="0" w:color="auto"/>
        <w:left w:val="none" w:sz="0" w:space="0" w:color="auto"/>
        <w:bottom w:val="none" w:sz="0" w:space="0" w:color="auto"/>
        <w:right w:val="none" w:sz="0" w:space="0" w:color="auto"/>
      </w:divBdr>
    </w:div>
    <w:div w:id="1232084855">
      <w:bodyDiv w:val="1"/>
      <w:marLeft w:val="0"/>
      <w:marRight w:val="0"/>
      <w:marTop w:val="0"/>
      <w:marBottom w:val="0"/>
      <w:divBdr>
        <w:top w:val="none" w:sz="0" w:space="0" w:color="auto"/>
        <w:left w:val="none" w:sz="0" w:space="0" w:color="auto"/>
        <w:bottom w:val="none" w:sz="0" w:space="0" w:color="auto"/>
        <w:right w:val="none" w:sz="0" w:space="0" w:color="auto"/>
      </w:divBdr>
    </w:div>
    <w:div w:id="1236427633">
      <w:bodyDiv w:val="1"/>
      <w:marLeft w:val="0"/>
      <w:marRight w:val="0"/>
      <w:marTop w:val="0"/>
      <w:marBottom w:val="0"/>
      <w:divBdr>
        <w:top w:val="none" w:sz="0" w:space="0" w:color="auto"/>
        <w:left w:val="none" w:sz="0" w:space="0" w:color="auto"/>
        <w:bottom w:val="none" w:sz="0" w:space="0" w:color="auto"/>
        <w:right w:val="none" w:sz="0" w:space="0" w:color="auto"/>
      </w:divBdr>
    </w:div>
    <w:div w:id="1252662948">
      <w:bodyDiv w:val="1"/>
      <w:marLeft w:val="0"/>
      <w:marRight w:val="0"/>
      <w:marTop w:val="0"/>
      <w:marBottom w:val="0"/>
      <w:divBdr>
        <w:top w:val="none" w:sz="0" w:space="0" w:color="auto"/>
        <w:left w:val="none" w:sz="0" w:space="0" w:color="auto"/>
        <w:bottom w:val="none" w:sz="0" w:space="0" w:color="auto"/>
        <w:right w:val="none" w:sz="0" w:space="0" w:color="auto"/>
      </w:divBdr>
    </w:div>
    <w:div w:id="1267957615">
      <w:bodyDiv w:val="1"/>
      <w:marLeft w:val="0"/>
      <w:marRight w:val="0"/>
      <w:marTop w:val="0"/>
      <w:marBottom w:val="0"/>
      <w:divBdr>
        <w:top w:val="none" w:sz="0" w:space="0" w:color="auto"/>
        <w:left w:val="none" w:sz="0" w:space="0" w:color="auto"/>
        <w:bottom w:val="none" w:sz="0" w:space="0" w:color="auto"/>
        <w:right w:val="none" w:sz="0" w:space="0" w:color="auto"/>
      </w:divBdr>
    </w:div>
    <w:div w:id="1271547483">
      <w:bodyDiv w:val="1"/>
      <w:marLeft w:val="0"/>
      <w:marRight w:val="0"/>
      <w:marTop w:val="0"/>
      <w:marBottom w:val="0"/>
      <w:divBdr>
        <w:top w:val="none" w:sz="0" w:space="0" w:color="auto"/>
        <w:left w:val="none" w:sz="0" w:space="0" w:color="auto"/>
        <w:bottom w:val="none" w:sz="0" w:space="0" w:color="auto"/>
        <w:right w:val="none" w:sz="0" w:space="0" w:color="auto"/>
      </w:divBdr>
    </w:div>
    <w:div w:id="1292981021">
      <w:bodyDiv w:val="1"/>
      <w:marLeft w:val="0"/>
      <w:marRight w:val="0"/>
      <w:marTop w:val="0"/>
      <w:marBottom w:val="0"/>
      <w:divBdr>
        <w:top w:val="none" w:sz="0" w:space="0" w:color="auto"/>
        <w:left w:val="none" w:sz="0" w:space="0" w:color="auto"/>
        <w:bottom w:val="none" w:sz="0" w:space="0" w:color="auto"/>
        <w:right w:val="none" w:sz="0" w:space="0" w:color="auto"/>
      </w:divBdr>
    </w:div>
    <w:div w:id="1336035768">
      <w:bodyDiv w:val="1"/>
      <w:marLeft w:val="0"/>
      <w:marRight w:val="0"/>
      <w:marTop w:val="0"/>
      <w:marBottom w:val="0"/>
      <w:divBdr>
        <w:top w:val="none" w:sz="0" w:space="0" w:color="auto"/>
        <w:left w:val="none" w:sz="0" w:space="0" w:color="auto"/>
        <w:bottom w:val="none" w:sz="0" w:space="0" w:color="auto"/>
        <w:right w:val="none" w:sz="0" w:space="0" w:color="auto"/>
      </w:divBdr>
    </w:div>
    <w:div w:id="1347825463">
      <w:bodyDiv w:val="1"/>
      <w:marLeft w:val="0"/>
      <w:marRight w:val="0"/>
      <w:marTop w:val="0"/>
      <w:marBottom w:val="0"/>
      <w:divBdr>
        <w:top w:val="none" w:sz="0" w:space="0" w:color="auto"/>
        <w:left w:val="none" w:sz="0" w:space="0" w:color="auto"/>
        <w:bottom w:val="none" w:sz="0" w:space="0" w:color="auto"/>
        <w:right w:val="none" w:sz="0" w:space="0" w:color="auto"/>
      </w:divBdr>
    </w:div>
    <w:div w:id="1350646217">
      <w:bodyDiv w:val="1"/>
      <w:marLeft w:val="0"/>
      <w:marRight w:val="0"/>
      <w:marTop w:val="0"/>
      <w:marBottom w:val="0"/>
      <w:divBdr>
        <w:top w:val="none" w:sz="0" w:space="0" w:color="auto"/>
        <w:left w:val="none" w:sz="0" w:space="0" w:color="auto"/>
        <w:bottom w:val="none" w:sz="0" w:space="0" w:color="auto"/>
        <w:right w:val="none" w:sz="0" w:space="0" w:color="auto"/>
      </w:divBdr>
    </w:div>
    <w:div w:id="1379476789">
      <w:bodyDiv w:val="1"/>
      <w:marLeft w:val="0"/>
      <w:marRight w:val="0"/>
      <w:marTop w:val="0"/>
      <w:marBottom w:val="0"/>
      <w:divBdr>
        <w:top w:val="none" w:sz="0" w:space="0" w:color="auto"/>
        <w:left w:val="none" w:sz="0" w:space="0" w:color="auto"/>
        <w:bottom w:val="none" w:sz="0" w:space="0" w:color="auto"/>
        <w:right w:val="none" w:sz="0" w:space="0" w:color="auto"/>
      </w:divBdr>
    </w:div>
    <w:div w:id="1389963188">
      <w:bodyDiv w:val="1"/>
      <w:marLeft w:val="0"/>
      <w:marRight w:val="0"/>
      <w:marTop w:val="0"/>
      <w:marBottom w:val="0"/>
      <w:divBdr>
        <w:top w:val="none" w:sz="0" w:space="0" w:color="auto"/>
        <w:left w:val="none" w:sz="0" w:space="0" w:color="auto"/>
        <w:bottom w:val="none" w:sz="0" w:space="0" w:color="auto"/>
        <w:right w:val="none" w:sz="0" w:space="0" w:color="auto"/>
      </w:divBdr>
    </w:div>
    <w:div w:id="1396274456">
      <w:bodyDiv w:val="1"/>
      <w:marLeft w:val="0"/>
      <w:marRight w:val="0"/>
      <w:marTop w:val="0"/>
      <w:marBottom w:val="0"/>
      <w:divBdr>
        <w:top w:val="none" w:sz="0" w:space="0" w:color="auto"/>
        <w:left w:val="none" w:sz="0" w:space="0" w:color="auto"/>
        <w:bottom w:val="none" w:sz="0" w:space="0" w:color="auto"/>
        <w:right w:val="none" w:sz="0" w:space="0" w:color="auto"/>
      </w:divBdr>
    </w:div>
    <w:div w:id="1397701117">
      <w:bodyDiv w:val="1"/>
      <w:marLeft w:val="0"/>
      <w:marRight w:val="0"/>
      <w:marTop w:val="0"/>
      <w:marBottom w:val="0"/>
      <w:divBdr>
        <w:top w:val="none" w:sz="0" w:space="0" w:color="auto"/>
        <w:left w:val="none" w:sz="0" w:space="0" w:color="auto"/>
        <w:bottom w:val="none" w:sz="0" w:space="0" w:color="auto"/>
        <w:right w:val="none" w:sz="0" w:space="0" w:color="auto"/>
      </w:divBdr>
    </w:div>
    <w:div w:id="1431120570">
      <w:bodyDiv w:val="1"/>
      <w:marLeft w:val="0"/>
      <w:marRight w:val="0"/>
      <w:marTop w:val="0"/>
      <w:marBottom w:val="0"/>
      <w:divBdr>
        <w:top w:val="none" w:sz="0" w:space="0" w:color="auto"/>
        <w:left w:val="none" w:sz="0" w:space="0" w:color="auto"/>
        <w:bottom w:val="none" w:sz="0" w:space="0" w:color="auto"/>
        <w:right w:val="none" w:sz="0" w:space="0" w:color="auto"/>
      </w:divBdr>
    </w:div>
    <w:div w:id="1435327734">
      <w:bodyDiv w:val="1"/>
      <w:marLeft w:val="0"/>
      <w:marRight w:val="0"/>
      <w:marTop w:val="0"/>
      <w:marBottom w:val="0"/>
      <w:divBdr>
        <w:top w:val="none" w:sz="0" w:space="0" w:color="auto"/>
        <w:left w:val="none" w:sz="0" w:space="0" w:color="auto"/>
        <w:bottom w:val="none" w:sz="0" w:space="0" w:color="auto"/>
        <w:right w:val="none" w:sz="0" w:space="0" w:color="auto"/>
      </w:divBdr>
    </w:div>
    <w:div w:id="1442651925">
      <w:bodyDiv w:val="1"/>
      <w:marLeft w:val="0"/>
      <w:marRight w:val="0"/>
      <w:marTop w:val="0"/>
      <w:marBottom w:val="0"/>
      <w:divBdr>
        <w:top w:val="none" w:sz="0" w:space="0" w:color="auto"/>
        <w:left w:val="none" w:sz="0" w:space="0" w:color="auto"/>
        <w:bottom w:val="none" w:sz="0" w:space="0" w:color="auto"/>
        <w:right w:val="none" w:sz="0" w:space="0" w:color="auto"/>
      </w:divBdr>
    </w:div>
    <w:div w:id="1451820344">
      <w:bodyDiv w:val="1"/>
      <w:marLeft w:val="0"/>
      <w:marRight w:val="0"/>
      <w:marTop w:val="0"/>
      <w:marBottom w:val="0"/>
      <w:divBdr>
        <w:top w:val="none" w:sz="0" w:space="0" w:color="auto"/>
        <w:left w:val="none" w:sz="0" w:space="0" w:color="auto"/>
        <w:bottom w:val="none" w:sz="0" w:space="0" w:color="auto"/>
        <w:right w:val="none" w:sz="0" w:space="0" w:color="auto"/>
      </w:divBdr>
    </w:div>
    <w:div w:id="1464423583">
      <w:bodyDiv w:val="1"/>
      <w:marLeft w:val="0"/>
      <w:marRight w:val="0"/>
      <w:marTop w:val="0"/>
      <w:marBottom w:val="0"/>
      <w:divBdr>
        <w:top w:val="none" w:sz="0" w:space="0" w:color="auto"/>
        <w:left w:val="none" w:sz="0" w:space="0" w:color="auto"/>
        <w:bottom w:val="none" w:sz="0" w:space="0" w:color="auto"/>
        <w:right w:val="none" w:sz="0" w:space="0" w:color="auto"/>
      </w:divBdr>
    </w:div>
    <w:div w:id="1484664476">
      <w:bodyDiv w:val="1"/>
      <w:marLeft w:val="0"/>
      <w:marRight w:val="0"/>
      <w:marTop w:val="0"/>
      <w:marBottom w:val="0"/>
      <w:divBdr>
        <w:top w:val="none" w:sz="0" w:space="0" w:color="auto"/>
        <w:left w:val="none" w:sz="0" w:space="0" w:color="auto"/>
        <w:bottom w:val="none" w:sz="0" w:space="0" w:color="auto"/>
        <w:right w:val="none" w:sz="0" w:space="0" w:color="auto"/>
      </w:divBdr>
    </w:div>
    <w:div w:id="1538392409">
      <w:bodyDiv w:val="1"/>
      <w:marLeft w:val="0"/>
      <w:marRight w:val="0"/>
      <w:marTop w:val="0"/>
      <w:marBottom w:val="0"/>
      <w:divBdr>
        <w:top w:val="none" w:sz="0" w:space="0" w:color="auto"/>
        <w:left w:val="none" w:sz="0" w:space="0" w:color="auto"/>
        <w:bottom w:val="none" w:sz="0" w:space="0" w:color="auto"/>
        <w:right w:val="none" w:sz="0" w:space="0" w:color="auto"/>
      </w:divBdr>
    </w:div>
    <w:div w:id="1550844053">
      <w:bodyDiv w:val="1"/>
      <w:marLeft w:val="0"/>
      <w:marRight w:val="0"/>
      <w:marTop w:val="0"/>
      <w:marBottom w:val="0"/>
      <w:divBdr>
        <w:top w:val="none" w:sz="0" w:space="0" w:color="auto"/>
        <w:left w:val="none" w:sz="0" w:space="0" w:color="auto"/>
        <w:bottom w:val="none" w:sz="0" w:space="0" w:color="auto"/>
        <w:right w:val="none" w:sz="0" w:space="0" w:color="auto"/>
      </w:divBdr>
    </w:div>
    <w:div w:id="1553074113">
      <w:bodyDiv w:val="1"/>
      <w:marLeft w:val="0"/>
      <w:marRight w:val="0"/>
      <w:marTop w:val="0"/>
      <w:marBottom w:val="0"/>
      <w:divBdr>
        <w:top w:val="none" w:sz="0" w:space="0" w:color="auto"/>
        <w:left w:val="none" w:sz="0" w:space="0" w:color="auto"/>
        <w:bottom w:val="none" w:sz="0" w:space="0" w:color="auto"/>
        <w:right w:val="none" w:sz="0" w:space="0" w:color="auto"/>
      </w:divBdr>
    </w:div>
    <w:div w:id="1555503272">
      <w:bodyDiv w:val="1"/>
      <w:marLeft w:val="0"/>
      <w:marRight w:val="0"/>
      <w:marTop w:val="0"/>
      <w:marBottom w:val="0"/>
      <w:divBdr>
        <w:top w:val="none" w:sz="0" w:space="0" w:color="auto"/>
        <w:left w:val="none" w:sz="0" w:space="0" w:color="auto"/>
        <w:bottom w:val="none" w:sz="0" w:space="0" w:color="auto"/>
        <w:right w:val="none" w:sz="0" w:space="0" w:color="auto"/>
      </w:divBdr>
    </w:div>
    <w:div w:id="1557929017">
      <w:bodyDiv w:val="1"/>
      <w:marLeft w:val="0"/>
      <w:marRight w:val="0"/>
      <w:marTop w:val="0"/>
      <w:marBottom w:val="0"/>
      <w:divBdr>
        <w:top w:val="none" w:sz="0" w:space="0" w:color="auto"/>
        <w:left w:val="none" w:sz="0" w:space="0" w:color="auto"/>
        <w:bottom w:val="none" w:sz="0" w:space="0" w:color="auto"/>
        <w:right w:val="none" w:sz="0" w:space="0" w:color="auto"/>
      </w:divBdr>
    </w:div>
    <w:div w:id="1567035916">
      <w:bodyDiv w:val="1"/>
      <w:marLeft w:val="0"/>
      <w:marRight w:val="0"/>
      <w:marTop w:val="0"/>
      <w:marBottom w:val="0"/>
      <w:divBdr>
        <w:top w:val="none" w:sz="0" w:space="0" w:color="auto"/>
        <w:left w:val="none" w:sz="0" w:space="0" w:color="auto"/>
        <w:bottom w:val="none" w:sz="0" w:space="0" w:color="auto"/>
        <w:right w:val="none" w:sz="0" w:space="0" w:color="auto"/>
      </w:divBdr>
    </w:div>
    <w:div w:id="1572423539">
      <w:bodyDiv w:val="1"/>
      <w:marLeft w:val="0"/>
      <w:marRight w:val="0"/>
      <w:marTop w:val="0"/>
      <w:marBottom w:val="0"/>
      <w:divBdr>
        <w:top w:val="none" w:sz="0" w:space="0" w:color="auto"/>
        <w:left w:val="none" w:sz="0" w:space="0" w:color="auto"/>
        <w:bottom w:val="none" w:sz="0" w:space="0" w:color="auto"/>
        <w:right w:val="none" w:sz="0" w:space="0" w:color="auto"/>
      </w:divBdr>
    </w:div>
    <w:div w:id="1597442851">
      <w:bodyDiv w:val="1"/>
      <w:marLeft w:val="0"/>
      <w:marRight w:val="0"/>
      <w:marTop w:val="0"/>
      <w:marBottom w:val="0"/>
      <w:divBdr>
        <w:top w:val="none" w:sz="0" w:space="0" w:color="auto"/>
        <w:left w:val="none" w:sz="0" w:space="0" w:color="auto"/>
        <w:bottom w:val="none" w:sz="0" w:space="0" w:color="auto"/>
        <w:right w:val="none" w:sz="0" w:space="0" w:color="auto"/>
      </w:divBdr>
    </w:div>
    <w:div w:id="1600872804">
      <w:bodyDiv w:val="1"/>
      <w:marLeft w:val="0"/>
      <w:marRight w:val="0"/>
      <w:marTop w:val="0"/>
      <w:marBottom w:val="0"/>
      <w:divBdr>
        <w:top w:val="none" w:sz="0" w:space="0" w:color="auto"/>
        <w:left w:val="none" w:sz="0" w:space="0" w:color="auto"/>
        <w:bottom w:val="none" w:sz="0" w:space="0" w:color="auto"/>
        <w:right w:val="none" w:sz="0" w:space="0" w:color="auto"/>
      </w:divBdr>
    </w:div>
    <w:div w:id="1601256000">
      <w:bodyDiv w:val="1"/>
      <w:marLeft w:val="0"/>
      <w:marRight w:val="0"/>
      <w:marTop w:val="0"/>
      <w:marBottom w:val="0"/>
      <w:divBdr>
        <w:top w:val="none" w:sz="0" w:space="0" w:color="auto"/>
        <w:left w:val="none" w:sz="0" w:space="0" w:color="auto"/>
        <w:bottom w:val="none" w:sz="0" w:space="0" w:color="auto"/>
        <w:right w:val="none" w:sz="0" w:space="0" w:color="auto"/>
      </w:divBdr>
    </w:div>
    <w:div w:id="1603802305">
      <w:bodyDiv w:val="1"/>
      <w:marLeft w:val="0"/>
      <w:marRight w:val="0"/>
      <w:marTop w:val="0"/>
      <w:marBottom w:val="0"/>
      <w:divBdr>
        <w:top w:val="none" w:sz="0" w:space="0" w:color="auto"/>
        <w:left w:val="none" w:sz="0" w:space="0" w:color="auto"/>
        <w:bottom w:val="none" w:sz="0" w:space="0" w:color="auto"/>
        <w:right w:val="none" w:sz="0" w:space="0" w:color="auto"/>
      </w:divBdr>
    </w:div>
    <w:div w:id="1617831875">
      <w:bodyDiv w:val="1"/>
      <w:marLeft w:val="0"/>
      <w:marRight w:val="0"/>
      <w:marTop w:val="0"/>
      <w:marBottom w:val="0"/>
      <w:divBdr>
        <w:top w:val="none" w:sz="0" w:space="0" w:color="auto"/>
        <w:left w:val="none" w:sz="0" w:space="0" w:color="auto"/>
        <w:bottom w:val="none" w:sz="0" w:space="0" w:color="auto"/>
        <w:right w:val="none" w:sz="0" w:space="0" w:color="auto"/>
      </w:divBdr>
    </w:div>
    <w:div w:id="1634368012">
      <w:bodyDiv w:val="1"/>
      <w:marLeft w:val="0"/>
      <w:marRight w:val="0"/>
      <w:marTop w:val="0"/>
      <w:marBottom w:val="0"/>
      <w:divBdr>
        <w:top w:val="none" w:sz="0" w:space="0" w:color="auto"/>
        <w:left w:val="none" w:sz="0" w:space="0" w:color="auto"/>
        <w:bottom w:val="none" w:sz="0" w:space="0" w:color="auto"/>
        <w:right w:val="none" w:sz="0" w:space="0" w:color="auto"/>
      </w:divBdr>
    </w:div>
    <w:div w:id="1644388962">
      <w:bodyDiv w:val="1"/>
      <w:marLeft w:val="0"/>
      <w:marRight w:val="0"/>
      <w:marTop w:val="0"/>
      <w:marBottom w:val="0"/>
      <w:divBdr>
        <w:top w:val="none" w:sz="0" w:space="0" w:color="auto"/>
        <w:left w:val="none" w:sz="0" w:space="0" w:color="auto"/>
        <w:bottom w:val="none" w:sz="0" w:space="0" w:color="auto"/>
        <w:right w:val="none" w:sz="0" w:space="0" w:color="auto"/>
      </w:divBdr>
    </w:div>
    <w:div w:id="1659990849">
      <w:bodyDiv w:val="1"/>
      <w:marLeft w:val="0"/>
      <w:marRight w:val="0"/>
      <w:marTop w:val="0"/>
      <w:marBottom w:val="0"/>
      <w:divBdr>
        <w:top w:val="none" w:sz="0" w:space="0" w:color="auto"/>
        <w:left w:val="none" w:sz="0" w:space="0" w:color="auto"/>
        <w:bottom w:val="none" w:sz="0" w:space="0" w:color="auto"/>
        <w:right w:val="none" w:sz="0" w:space="0" w:color="auto"/>
      </w:divBdr>
    </w:div>
    <w:div w:id="1668169467">
      <w:bodyDiv w:val="1"/>
      <w:marLeft w:val="0"/>
      <w:marRight w:val="0"/>
      <w:marTop w:val="0"/>
      <w:marBottom w:val="0"/>
      <w:divBdr>
        <w:top w:val="none" w:sz="0" w:space="0" w:color="auto"/>
        <w:left w:val="none" w:sz="0" w:space="0" w:color="auto"/>
        <w:bottom w:val="none" w:sz="0" w:space="0" w:color="auto"/>
        <w:right w:val="none" w:sz="0" w:space="0" w:color="auto"/>
      </w:divBdr>
    </w:div>
    <w:div w:id="1670594952">
      <w:bodyDiv w:val="1"/>
      <w:marLeft w:val="0"/>
      <w:marRight w:val="0"/>
      <w:marTop w:val="0"/>
      <w:marBottom w:val="0"/>
      <w:divBdr>
        <w:top w:val="none" w:sz="0" w:space="0" w:color="auto"/>
        <w:left w:val="none" w:sz="0" w:space="0" w:color="auto"/>
        <w:bottom w:val="none" w:sz="0" w:space="0" w:color="auto"/>
        <w:right w:val="none" w:sz="0" w:space="0" w:color="auto"/>
      </w:divBdr>
    </w:div>
    <w:div w:id="1686320367">
      <w:bodyDiv w:val="1"/>
      <w:marLeft w:val="0"/>
      <w:marRight w:val="0"/>
      <w:marTop w:val="0"/>
      <w:marBottom w:val="0"/>
      <w:divBdr>
        <w:top w:val="none" w:sz="0" w:space="0" w:color="auto"/>
        <w:left w:val="none" w:sz="0" w:space="0" w:color="auto"/>
        <w:bottom w:val="none" w:sz="0" w:space="0" w:color="auto"/>
        <w:right w:val="none" w:sz="0" w:space="0" w:color="auto"/>
      </w:divBdr>
    </w:div>
    <w:div w:id="1693997086">
      <w:bodyDiv w:val="1"/>
      <w:marLeft w:val="0"/>
      <w:marRight w:val="0"/>
      <w:marTop w:val="0"/>
      <w:marBottom w:val="0"/>
      <w:divBdr>
        <w:top w:val="none" w:sz="0" w:space="0" w:color="auto"/>
        <w:left w:val="none" w:sz="0" w:space="0" w:color="auto"/>
        <w:bottom w:val="none" w:sz="0" w:space="0" w:color="auto"/>
        <w:right w:val="none" w:sz="0" w:space="0" w:color="auto"/>
      </w:divBdr>
    </w:div>
    <w:div w:id="1694107850">
      <w:bodyDiv w:val="1"/>
      <w:marLeft w:val="0"/>
      <w:marRight w:val="0"/>
      <w:marTop w:val="0"/>
      <w:marBottom w:val="0"/>
      <w:divBdr>
        <w:top w:val="none" w:sz="0" w:space="0" w:color="auto"/>
        <w:left w:val="none" w:sz="0" w:space="0" w:color="auto"/>
        <w:bottom w:val="none" w:sz="0" w:space="0" w:color="auto"/>
        <w:right w:val="none" w:sz="0" w:space="0" w:color="auto"/>
      </w:divBdr>
    </w:div>
    <w:div w:id="1746681722">
      <w:bodyDiv w:val="1"/>
      <w:marLeft w:val="0"/>
      <w:marRight w:val="0"/>
      <w:marTop w:val="0"/>
      <w:marBottom w:val="0"/>
      <w:divBdr>
        <w:top w:val="none" w:sz="0" w:space="0" w:color="auto"/>
        <w:left w:val="none" w:sz="0" w:space="0" w:color="auto"/>
        <w:bottom w:val="none" w:sz="0" w:space="0" w:color="auto"/>
        <w:right w:val="none" w:sz="0" w:space="0" w:color="auto"/>
      </w:divBdr>
    </w:div>
    <w:div w:id="1747680655">
      <w:bodyDiv w:val="1"/>
      <w:marLeft w:val="0"/>
      <w:marRight w:val="0"/>
      <w:marTop w:val="0"/>
      <w:marBottom w:val="0"/>
      <w:divBdr>
        <w:top w:val="none" w:sz="0" w:space="0" w:color="auto"/>
        <w:left w:val="none" w:sz="0" w:space="0" w:color="auto"/>
        <w:bottom w:val="none" w:sz="0" w:space="0" w:color="auto"/>
        <w:right w:val="none" w:sz="0" w:space="0" w:color="auto"/>
      </w:divBdr>
    </w:div>
    <w:div w:id="1762263965">
      <w:bodyDiv w:val="1"/>
      <w:marLeft w:val="0"/>
      <w:marRight w:val="0"/>
      <w:marTop w:val="0"/>
      <w:marBottom w:val="0"/>
      <w:divBdr>
        <w:top w:val="none" w:sz="0" w:space="0" w:color="auto"/>
        <w:left w:val="none" w:sz="0" w:space="0" w:color="auto"/>
        <w:bottom w:val="none" w:sz="0" w:space="0" w:color="auto"/>
        <w:right w:val="none" w:sz="0" w:space="0" w:color="auto"/>
      </w:divBdr>
    </w:div>
    <w:div w:id="1765299346">
      <w:bodyDiv w:val="1"/>
      <w:marLeft w:val="0"/>
      <w:marRight w:val="0"/>
      <w:marTop w:val="0"/>
      <w:marBottom w:val="0"/>
      <w:divBdr>
        <w:top w:val="none" w:sz="0" w:space="0" w:color="auto"/>
        <w:left w:val="none" w:sz="0" w:space="0" w:color="auto"/>
        <w:bottom w:val="none" w:sz="0" w:space="0" w:color="auto"/>
        <w:right w:val="none" w:sz="0" w:space="0" w:color="auto"/>
      </w:divBdr>
    </w:div>
    <w:div w:id="1770393056">
      <w:bodyDiv w:val="1"/>
      <w:marLeft w:val="0"/>
      <w:marRight w:val="0"/>
      <w:marTop w:val="0"/>
      <w:marBottom w:val="0"/>
      <w:divBdr>
        <w:top w:val="none" w:sz="0" w:space="0" w:color="auto"/>
        <w:left w:val="none" w:sz="0" w:space="0" w:color="auto"/>
        <w:bottom w:val="none" w:sz="0" w:space="0" w:color="auto"/>
        <w:right w:val="none" w:sz="0" w:space="0" w:color="auto"/>
      </w:divBdr>
    </w:div>
    <w:div w:id="1778405961">
      <w:bodyDiv w:val="1"/>
      <w:marLeft w:val="0"/>
      <w:marRight w:val="0"/>
      <w:marTop w:val="0"/>
      <w:marBottom w:val="0"/>
      <w:divBdr>
        <w:top w:val="none" w:sz="0" w:space="0" w:color="auto"/>
        <w:left w:val="none" w:sz="0" w:space="0" w:color="auto"/>
        <w:bottom w:val="none" w:sz="0" w:space="0" w:color="auto"/>
        <w:right w:val="none" w:sz="0" w:space="0" w:color="auto"/>
      </w:divBdr>
    </w:div>
    <w:div w:id="1780904495">
      <w:bodyDiv w:val="1"/>
      <w:marLeft w:val="0"/>
      <w:marRight w:val="0"/>
      <w:marTop w:val="0"/>
      <w:marBottom w:val="0"/>
      <w:divBdr>
        <w:top w:val="none" w:sz="0" w:space="0" w:color="auto"/>
        <w:left w:val="none" w:sz="0" w:space="0" w:color="auto"/>
        <w:bottom w:val="none" w:sz="0" w:space="0" w:color="auto"/>
        <w:right w:val="none" w:sz="0" w:space="0" w:color="auto"/>
      </w:divBdr>
    </w:div>
    <w:div w:id="1802184778">
      <w:bodyDiv w:val="1"/>
      <w:marLeft w:val="0"/>
      <w:marRight w:val="0"/>
      <w:marTop w:val="0"/>
      <w:marBottom w:val="0"/>
      <w:divBdr>
        <w:top w:val="none" w:sz="0" w:space="0" w:color="auto"/>
        <w:left w:val="none" w:sz="0" w:space="0" w:color="auto"/>
        <w:bottom w:val="none" w:sz="0" w:space="0" w:color="auto"/>
        <w:right w:val="none" w:sz="0" w:space="0" w:color="auto"/>
      </w:divBdr>
    </w:div>
    <w:div w:id="1807700769">
      <w:bodyDiv w:val="1"/>
      <w:marLeft w:val="0"/>
      <w:marRight w:val="0"/>
      <w:marTop w:val="0"/>
      <w:marBottom w:val="0"/>
      <w:divBdr>
        <w:top w:val="none" w:sz="0" w:space="0" w:color="auto"/>
        <w:left w:val="none" w:sz="0" w:space="0" w:color="auto"/>
        <w:bottom w:val="none" w:sz="0" w:space="0" w:color="auto"/>
        <w:right w:val="none" w:sz="0" w:space="0" w:color="auto"/>
      </w:divBdr>
    </w:div>
    <w:div w:id="1820994863">
      <w:bodyDiv w:val="1"/>
      <w:marLeft w:val="0"/>
      <w:marRight w:val="0"/>
      <w:marTop w:val="0"/>
      <w:marBottom w:val="0"/>
      <w:divBdr>
        <w:top w:val="none" w:sz="0" w:space="0" w:color="auto"/>
        <w:left w:val="none" w:sz="0" w:space="0" w:color="auto"/>
        <w:bottom w:val="none" w:sz="0" w:space="0" w:color="auto"/>
        <w:right w:val="none" w:sz="0" w:space="0" w:color="auto"/>
      </w:divBdr>
    </w:div>
    <w:div w:id="1822426955">
      <w:bodyDiv w:val="1"/>
      <w:marLeft w:val="0"/>
      <w:marRight w:val="0"/>
      <w:marTop w:val="0"/>
      <w:marBottom w:val="0"/>
      <w:divBdr>
        <w:top w:val="none" w:sz="0" w:space="0" w:color="auto"/>
        <w:left w:val="none" w:sz="0" w:space="0" w:color="auto"/>
        <w:bottom w:val="none" w:sz="0" w:space="0" w:color="auto"/>
        <w:right w:val="none" w:sz="0" w:space="0" w:color="auto"/>
      </w:divBdr>
    </w:div>
    <w:div w:id="1825973890">
      <w:bodyDiv w:val="1"/>
      <w:marLeft w:val="0"/>
      <w:marRight w:val="0"/>
      <w:marTop w:val="0"/>
      <w:marBottom w:val="0"/>
      <w:divBdr>
        <w:top w:val="none" w:sz="0" w:space="0" w:color="auto"/>
        <w:left w:val="none" w:sz="0" w:space="0" w:color="auto"/>
        <w:bottom w:val="none" w:sz="0" w:space="0" w:color="auto"/>
        <w:right w:val="none" w:sz="0" w:space="0" w:color="auto"/>
      </w:divBdr>
    </w:div>
    <w:div w:id="1838419913">
      <w:bodyDiv w:val="1"/>
      <w:marLeft w:val="0"/>
      <w:marRight w:val="0"/>
      <w:marTop w:val="0"/>
      <w:marBottom w:val="0"/>
      <w:divBdr>
        <w:top w:val="none" w:sz="0" w:space="0" w:color="auto"/>
        <w:left w:val="none" w:sz="0" w:space="0" w:color="auto"/>
        <w:bottom w:val="none" w:sz="0" w:space="0" w:color="auto"/>
        <w:right w:val="none" w:sz="0" w:space="0" w:color="auto"/>
      </w:divBdr>
    </w:div>
    <w:div w:id="1842769984">
      <w:bodyDiv w:val="1"/>
      <w:marLeft w:val="0"/>
      <w:marRight w:val="0"/>
      <w:marTop w:val="0"/>
      <w:marBottom w:val="0"/>
      <w:divBdr>
        <w:top w:val="none" w:sz="0" w:space="0" w:color="auto"/>
        <w:left w:val="none" w:sz="0" w:space="0" w:color="auto"/>
        <w:bottom w:val="none" w:sz="0" w:space="0" w:color="auto"/>
        <w:right w:val="none" w:sz="0" w:space="0" w:color="auto"/>
      </w:divBdr>
    </w:div>
    <w:div w:id="1846164435">
      <w:bodyDiv w:val="1"/>
      <w:marLeft w:val="0"/>
      <w:marRight w:val="0"/>
      <w:marTop w:val="0"/>
      <w:marBottom w:val="0"/>
      <w:divBdr>
        <w:top w:val="none" w:sz="0" w:space="0" w:color="auto"/>
        <w:left w:val="none" w:sz="0" w:space="0" w:color="auto"/>
        <w:bottom w:val="none" w:sz="0" w:space="0" w:color="auto"/>
        <w:right w:val="none" w:sz="0" w:space="0" w:color="auto"/>
      </w:divBdr>
    </w:div>
    <w:div w:id="1853520746">
      <w:bodyDiv w:val="1"/>
      <w:marLeft w:val="0"/>
      <w:marRight w:val="0"/>
      <w:marTop w:val="0"/>
      <w:marBottom w:val="0"/>
      <w:divBdr>
        <w:top w:val="none" w:sz="0" w:space="0" w:color="auto"/>
        <w:left w:val="none" w:sz="0" w:space="0" w:color="auto"/>
        <w:bottom w:val="none" w:sz="0" w:space="0" w:color="auto"/>
        <w:right w:val="none" w:sz="0" w:space="0" w:color="auto"/>
      </w:divBdr>
    </w:div>
    <w:div w:id="1863008037">
      <w:bodyDiv w:val="1"/>
      <w:marLeft w:val="0"/>
      <w:marRight w:val="0"/>
      <w:marTop w:val="0"/>
      <w:marBottom w:val="0"/>
      <w:divBdr>
        <w:top w:val="none" w:sz="0" w:space="0" w:color="auto"/>
        <w:left w:val="none" w:sz="0" w:space="0" w:color="auto"/>
        <w:bottom w:val="none" w:sz="0" w:space="0" w:color="auto"/>
        <w:right w:val="none" w:sz="0" w:space="0" w:color="auto"/>
      </w:divBdr>
    </w:div>
    <w:div w:id="1865749768">
      <w:bodyDiv w:val="1"/>
      <w:marLeft w:val="0"/>
      <w:marRight w:val="0"/>
      <w:marTop w:val="0"/>
      <w:marBottom w:val="0"/>
      <w:divBdr>
        <w:top w:val="none" w:sz="0" w:space="0" w:color="auto"/>
        <w:left w:val="none" w:sz="0" w:space="0" w:color="auto"/>
        <w:bottom w:val="none" w:sz="0" w:space="0" w:color="auto"/>
        <w:right w:val="none" w:sz="0" w:space="0" w:color="auto"/>
      </w:divBdr>
    </w:div>
    <w:div w:id="1880893295">
      <w:bodyDiv w:val="1"/>
      <w:marLeft w:val="0"/>
      <w:marRight w:val="0"/>
      <w:marTop w:val="0"/>
      <w:marBottom w:val="0"/>
      <w:divBdr>
        <w:top w:val="none" w:sz="0" w:space="0" w:color="auto"/>
        <w:left w:val="none" w:sz="0" w:space="0" w:color="auto"/>
        <w:bottom w:val="none" w:sz="0" w:space="0" w:color="auto"/>
        <w:right w:val="none" w:sz="0" w:space="0" w:color="auto"/>
      </w:divBdr>
    </w:div>
    <w:div w:id="1881164121">
      <w:bodyDiv w:val="1"/>
      <w:marLeft w:val="0"/>
      <w:marRight w:val="0"/>
      <w:marTop w:val="0"/>
      <w:marBottom w:val="0"/>
      <w:divBdr>
        <w:top w:val="none" w:sz="0" w:space="0" w:color="auto"/>
        <w:left w:val="none" w:sz="0" w:space="0" w:color="auto"/>
        <w:bottom w:val="none" w:sz="0" w:space="0" w:color="auto"/>
        <w:right w:val="none" w:sz="0" w:space="0" w:color="auto"/>
      </w:divBdr>
    </w:div>
    <w:div w:id="1896507079">
      <w:bodyDiv w:val="1"/>
      <w:marLeft w:val="0"/>
      <w:marRight w:val="0"/>
      <w:marTop w:val="0"/>
      <w:marBottom w:val="0"/>
      <w:divBdr>
        <w:top w:val="none" w:sz="0" w:space="0" w:color="auto"/>
        <w:left w:val="none" w:sz="0" w:space="0" w:color="auto"/>
        <w:bottom w:val="none" w:sz="0" w:space="0" w:color="auto"/>
        <w:right w:val="none" w:sz="0" w:space="0" w:color="auto"/>
      </w:divBdr>
    </w:div>
    <w:div w:id="1904097590">
      <w:bodyDiv w:val="1"/>
      <w:marLeft w:val="0"/>
      <w:marRight w:val="0"/>
      <w:marTop w:val="0"/>
      <w:marBottom w:val="0"/>
      <w:divBdr>
        <w:top w:val="none" w:sz="0" w:space="0" w:color="auto"/>
        <w:left w:val="none" w:sz="0" w:space="0" w:color="auto"/>
        <w:bottom w:val="none" w:sz="0" w:space="0" w:color="auto"/>
        <w:right w:val="none" w:sz="0" w:space="0" w:color="auto"/>
      </w:divBdr>
    </w:div>
    <w:div w:id="1915889385">
      <w:bodyDiv w:val="1"/>
      <w:marLeft w:val="0"/>
      <w:marRight w:val="0"/>
      <w:marTop w:val="0"/>
      <w:marBottom w:val="0"/>
      <w:divBdr>
        <w:top w:val="none" w:sz="0" w:space="0" w:color="auto"/>
        <w:left w:val="none" w:sz="0" w:space="0" w:color="auto"/>
        <w:bottom w:val="none" w:sz="0" w:space="0" w:color="auto"/>
        <w:right w:val="none" w:sz="0" w:space="0" w:color="auto"/>
      </w:divBdr>
    </w:div>
    <w:div w:id="1922062964">
      <w:bodyDiv w:val="1"/>
      <w:marLeft w:val="0"/>
      <w:marRight w:val="0"/>
      <w:marTop w:val="0"/>
      <w:marBottom w:val="0"/>
      <w:divBdr>
        <w:top w:val="none" w:sz="0" w:space="0" w:color="auto"/>
        <w:left w:val="none" w:sz="0" w:space="0" w:color="auto"/>
        <w:bottom w:val="none" w:sz="0" w:space="0" w:color="auto"/>
        <w:right w:val="none" w:sz="0" w:space="0" w:color="auto"/>
      </w:divBdr>
    </w:div>
    <w:div w:id="1928229909">
      <w:bodyDiv w:val="1"/>
      <w:marLeft w:val="0"/>
      <w:marRight w:val="0"/>
      <w:marTop w:val="0"/>
      <w:marBottom w:val="0"/>
      <w:divBdr>
        <w:top w:val="none" w:sz="0" w:space="0" w:color="auto"/>
        <w:left w:val="none" w:sz="0" w:space="0" w:color="auto"/>
        <w:bottom w:val="none" w:sz="0" w:space="0" w:color="auto"/>
        <w:right w:val="none" w:sz="0" w:space="0" w:color="auto"/>
      </w:divBdr>
    </w:div>
    <w:div w:id="1928691504">
      <w:bodyDiv w:val="1"/>
      <w:marLeft w:val="0"/>
      <w:marRight w:val="0"/>
      <w:marTop w:val="0"/>
      <w:marBottom w:val="0"/>
      <w:divBdr>
        <w:top w:val="none" w:sz="0" w:space="0" w:color="auto"/>
        <w:left w:val="none" w:sz="0" w:space="0" w:color="auto"/>
        <w:bottom w:val="none" w:sz="0" w:space="0" w:color="auto"/>
        <w:right w:val="none" w:sz="0" w:space="0" w:color="auto"/>
      </w:divBdr>
    </w:div>
    <w:div w:id="1928804743">
      <w:bodyDiv w:val="1"/>
      <w:marLeft w:val="0"/>
      <w:marRight w:val="0"/>
      <w:marTop w:val="0"/>
      <w:marBottom w:val="0"/>
      <w:divBdr>
        <w:top w:val="none" w:sz="0" w:space="0" w:color="auto"/>
        <w:left w:val="none" w:sz="0" w:space="0" w:color="auto"/>
        <w:bottom w:val="none" w:sz="0" w:space="0" w:color="auto"/>
        <w:right w:val="none" w:sz="0" w:space="0" w:color="auto"/>
      </w:divBdr>
    </w:div>
    <w:div w:id="1936748705">
      <w:bodyDiv w:val="1"/>
      <w:marLeft w:val="0"/>
      <w:marRight w:val="0"/>
      <w:marTop w:val="0"/>
      <w:marBottom w:val="0"/>
      <w:divBdr>
        <w:top w:val="none" w:sz="0" w:space="0" w:color="auto"/>
        <w:left w:val="none" w:sz="0" w:space="0" w:color="auto"/>
        <w:bottom w:val="none" w:sz="0" w:space="0" w:color="auto"/>
        <w:right w:val="none" w:sz="0" w:space="0" w:color="auto"/>
      </w:divBdr>
    </w:div>
    <w:div w:id="1941184265">
      <w:bodyDiv w:val="1"/>
      <w:marLeft w:val="0"/>
      <w:marRight w:val="0"/>
      <w:marTop w:val="0"/>
      <w:marBottom w:val="0"/>
      <w:divBdr>
        <w:top w:val="none" w:sz="0" w:space="0" w:color="auto"/>
        <w:left w:val="none" w:sz="0" w:space="0" w:color="auto"/>
        <w:bottom w:val="none" w:sz="0" w:space="0" w:color="auto"/>
        <w:right w:val="none" w:sz="0" w:space="0" w:color="auto"/>
      </w:divBdr>
    </w:div>
    <w:div w:id="1970356137">
      <w:bodyDiv w:val="1"/>
      <w:marLeft w:val="0"/>
      <w:marRight w:val="0"/>
      <w:marTop w:val="0"/>
      <w:marBottom w:val="0"/>
      <w:divBdr>
        <w:top w:val="none" w:sz="0" w:space="0" w:color="auto"/>
        <w:left w:val="none" w:sz="0" w:space="0" w:color="auto"/>
        <w:bottom w:val="none" w:sz="0" w:space="0" w:color="auto"/>
        <w:right w:val="none" w:sz="0" w:space="0" w:color="auto"/>
      </w:divBdr>
    </w:div>
    <w:div w:id="1976986957">
      <w:bodyDiv w:val="1"/>
      <w:marLeft w:val="0"/>
      <w:marRight w:val="0"/>
      <w:marTop w:val="0"/>
      <w:marBottom w:val="0"/>
      <w:divBdr>
        <w:top w:val="none" w:sz="0" w:space="0" w:color="auto"/>
        <w:left w:val="none" w:sz="0" w:space="0" w:color="auto"/>
        <w:bottom w:val="none" w:sz="0" w:space="0" w:color="auto"/>
        <w:right w:val="none" w:sz="0" w:space="0" w:color="auto"/>
      </w:divBdr>
    </w:div>
    <w:div w:id="2021737039">
      <w:bodyDiv w:val="1"/>
      <w:marLeft w:val="0"/>
      <w:marRight w:val="0"/>
      <w:marTop w:val="0"/>
      <w:marBottom w:val="0"/>
      <w:divBdr>
        <w:top w:val="none" w:sz="0" w:space="0" w:color="auto"/>
        <w:left w:val="none" w:sz="0" w:space="0" w:color="auto"/>
        <w:bottom w:val="none" w:sz="0" w:space="0" w:color="auto"/>
        <w:right w:val="none" w:sz="0" w:space="0" w:color="auto"/>
      </w:divBdr>
    </w:div>
    <w:div w:id="2028094151">
      <w:bodyDiv w:val="1"/>
      <w:marLeft w:val="0"/>
      <w:marRight w:val="0"/>
      <w:marTop w:val="0"/>
      <w:marBottom w:val="0"/>
      <w:divBdr>
        <w:top w:val="none" w:sz="0" w:space="0" w:color="auto"/>
        <w:left w:val="none" w:sz="0" w:space="0" w:color="auto"/>
        <w:bottom w:val="none" w:sz="0" w:space="0" w:color="auto"/>
        <w:right w:val="none" w:sz="0" w:space="0" w:color="auto"/>
      </w:divBdr>
    </w:div>
    <w:div w:id="2037268785">
      <w:bodyDiv w:val="1"/>
      <w:marLeft w:val="0"/>
      <w:marRight w:val="0"/>
      <w:marTop w:val="0"/>
      <w:marBottom w:val="0"/>
      <w:divBdr>
        <w:top w:val="none" w:sz="0" w:space="0" w:color="auto"/>
        <w:left w:val="none" w:sz="0" w:space="0" w:color="auto"/>
        <w:bottom w:val="none" w:sz="0" w:space="0" w:color="auto"/>
        <w:right w:val="none" w:sz="0" w:space="0" w:color="auto"/>
      </w:divBdr>
    </w:div>
    <w:div w:id="2042320417">
      <w:bodyDiv w:val="1"/>
      <w:marLeft w:val="0"/>
      <w:marRight w:val="0"/>
      <w:marTop w:val="0"/>
      <w:marBottom w:val="0"/>
      <w:divBdr>
        <w:top w:val="none" w:sz="0" w:space="0" w:color="auto"/>
        <w:left w:val="none" w:sz="0" w:space="0" w:color="auto"/>
        <w:bottom w:val="none" w:sz="0" w:space="0" w:color="auto"/>
        <w:right w:val="none" w:sz="0" w:space="0" w:color="auto"/>
      </w:divBdr>
    </w:div>
    <w:div w:id="2054426356">
      <w:bodyDiv w:val="1"/>
      <w:marLeft w:val="0"/>
      <w:marRight w:val="0"/>
      <w:marTop w:val="0"/>
      <w:marBottom w:val="0"/>
      <w:divBdr>
        <w:top w:val="none" w:sz="0" w:space="0" w:color="auto"/>
        <w:left w:val="none" w:sz="0" w:space="0" w:color="auto"/>
        <w:bottom w:val="none" w:sz="0" w:space="0" w:color="auto"/>
        <w:right w:val="none" w:sz="0" w:space="0" w:color="auto"/>
      </w:divBdr>
    </w:div>
    <w:div w:id="2077043537">
      <w:bodyDiv w:val="1"/>
      <w:marLeft w:val="0"/>
      <w:marRight w:val="0"/>
      <w:marTop w:val="0"/>
      <w:marBottom w:val="0"/>
      <w:divBdr>
        <w:top w:val="none" w:sz="0" w:space="0" w:color="auto"/>
        <w:left w:val="none" w:sz="0" w:space="0" w:color="auto"/>
        <w:bottom w:val="none" w:sz="0" w:space="0" w:color="auto"/>
        <w:right w:val="none" w:sz="0" w:space="0" w:color="auto"/>
      </w:divBdr>
    </w:div>
    <w:div w:id="2077044584">
      <w:bodyDiv w:val="1"/>
      <w:marLeft w:val="0"/>
      <w:marRight w:val="0"/>
      <w:marTop w:val="0"/>
      <w:marBottom w:val="0"/>
      <w:divBdr>
        <w:top w:val="none" w:sz="0" w:space="0" w:color="auto"/>
        <w:left w:val="none" w:sz="0" w:space="0" w:color="auto"/>
        <w:bottom w:val="none" w:sz="0" w:space="0" w:color="auto"/>
        <w:right w:val="none" w:sz="0" w:space="0" w:color="auto"/>
      </w:divBdr>
    </w:div>
    <w:div w:id="2080398389">
      <w:bodyDiv w:val="1"/>
      <w:marLeft w:val="0"/>
      <w:marRight w:val="0"/>
      <w:marTop w:val="0"/>
      <w:marBottom w:val="0"/>
      <w:divBdr>
        <w:top w:val="none" w:sz="0" w:space="0" w:color="auto"/>
        <w:left w:val="none" w:sz="0" w:space="0" w:color="auto"/>
        <w:bottom w:val="none" w:sz="0" w:space="0" w:color="auto"/>
        <w:right w:val="none" w:sz="0" w:space="0" w:color="auto"/>
      </w:divBdr>
    </w:div>
    <w:div w:id="2085226511">
      <w:bodyDiv w:val="1"/>
      <w:marLeft w:val="0"/>
      <w:marRight w:val="0"/>
      <w:marTop w:val="0"/>
      <w:marBottom w:val="0"/>
      <w:divBdr>
        <w:top w:val="none" w:sz="0" w:space="0" w:color="auto"/>
        <w:left w:val="none" w:sz="0" w:space="0" w:color="auto"/>
        <w:bottom w:val="none" w:sz="0" w:space="0" w:color="auto"/>
        <w:right w:val="none" w:sz="0" w:space="0" w:color="auto"/>
      </w:divBdr>
    </w:div>
    <w:div w:id="2085487118">
      <w:bodyDiv w:val="1"/>
      <w:marLeft w:val="0"/>
      <w:marRight w:val="0"/>
      <w:marTop w:val="0"/>
      <w:marBottom w:val="0"/>
      <w:divBdr>
        <w:top w:val="none" w:sz="0" w:space="0" w:color="auto"/>
        <w:left w:val="none" w:sz="0" w:space="0" w:color="auto"/>
        <w:bottom w:val="none" w:sz="0" w:space="0" w:color="auto"/>
        <w:right w:val="none" w:sz="0" w:space="0" w:color="auto"/>
      </w:divBdr>
    </w:div>
    <w:div w:id="2107916644">
      <w:bodyDiv w:val="1"/>
      <w:marLeft w:val="0"/>
      <w:marRight w:val="0"/>
      <w:marTop w:val="0"/>
      <w:marBottom w:val="0"/>
      <w:divBdr>
        <w:top w:val="none" w:sz="0" w:space="0" w:color="auto"/>
        <w:left w:val="none" w:sz="0" w:space="0" w:color="auto"/>
        <w:bottom w:val="none" w:sz="0" w:space="0" w:color="auto"/>
        <w:right w:val="none" w:sz="0" w:space="0" w:color="auto"/>
      </w:divBdr>
    </w:div>
    <w:div w:id="2121945933">
      <w:bodyDiv w:val="1"/>
      <w:marLeft w:val="0"/>
      <w:marRight w:val="0"/>
      <w:marTop w:val="0"/>
      <w:marBottom w:val="0"/>
      <w:divBdr>
        <w:top w:val="none" w:sz="0" w:space="0" w:color="auto"/>
        <w:left w:val="none" w:sz="0" w:space="0" w:color="auto"/>
        <w:bottom w:val="none" w:sz="0" w:space="0" w:color="auto"/>
        <w:right w:val="none" w:sz="0" w:space="0" w:color="auto"/>
      </w:divBdr>
    </w:div>
    <w:div w:id="2128350448">
      <w:bodyDiv w:val="1"/>
      <w:marLeft w:val="0"/>
      <w:marRight w:val="0"/>
      <w:marTop w:val="0"/>
      <w:marBottom w:val="0"/>
      <w:divBdr>
        <w:top w:val="none" w:sz="0" w:space="0" w:color="auto"/>
        <w:left w:val="none" w:sz="0" w:space="0" w:color="auto"/>
        <w:bottom w:val="none" w:sz="0" w:space="0" w:color="auto"/>
        <w:right w:val="none" w:sz="0" w:space="0" w:color="auto"/>
      </w:divBdr>
    </w:div>
    <w:div w:id="2132477022">
      <w:bodyDiv w:val="1"/>
      <w:marLeft w:val="0"/>
      <w:marRight w:val="0"/>
      <w:marTop w:val="0"/>
      <w:marBottom w:val="0"/>
      <w:divBdr>
        <w:top w:val="none" w:sz="0" w:space="0" w:color="auto"/>
        <w:left w:val="none" w:sz="0" w:space="0" w:color="auto"/>
        <w:bottom w:val="none" w:sz="0" w:space="0" w:color="auto"/>
        <w:right w:val="none" w:sz="0" w:space="0" w:color="auto"/>
      </w:divBdr>
    </w:div>
    <w:div w:id="214014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t.gov/dph/publicbeaches" TargetMode="External"/><Relationship Id="rId18" Type="http://schemas.openxmlformats.org/officeDocument/2006/relationships/hyperlink" Target="http://www.ct.gov/deep/beachstatus" TargetMode="Externa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watersgeo.epa.gov/beacon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gov/dph/publicbeaches" TargetMode="External"/><Relationship Id="rId5" Type="http://schemas.openxmlformats.org/officeDocument/2006/relationships/webSettings" Target="webSettings.xml"/><Relationship Id="rId15" Type="http://schemas.openxmlformats.org/officeDocument/2006/relationships/hyperlink" Target="https://www.cga.ct.gov/current/pub/chap_098.htm" TargetMode="External"/><Relationship Id="rId23" Type="http://schemas.openxmlformats.org/officeDocument/2006/relationships/theme" Target="theme/theme1.xml"/><Relationship Id="rId10" Type="http://schemas.openxmlformats.org/officeDocument/2006/relationships/hyperlink" Target="http://WWW.CT.GOV/DPH/PUBLICBEACHES" TargetMode="External"/><Relationship Id="rId19" Type="http://schemas.openxmlformats.org/officeDocument/2006/relationships/hyperlink" Target="http://www.ct.gov/dph/publicbeach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atersgeo.epa.gov/beacon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C3B96-C01A-42FA-A71F-6EE0434E2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6718</Words>
  <Characters>38298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Chute, Stewart</dc:creator>
  <cp:lastModifiedBy>Hahn, Christine</cp:lastModifiedBy>
  <cp:revision>2</cp:revision>
  <cp:lastPrinted>2018-02-28T21:22:00Z</cp:lastPrinted>
  <dcterms:created xsi:type="dcterms:W3CDTF">2021-06-14T20:27:00Z</dcterms:created>
  <dcterms:modified xsi:type="dcterms:W3CDTF">2021-06-14T20:27:00Z</dcterms:modified>
</cp:coreProperties>
</file>