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598" w:rsidRDefault="00123598" w:rsidP="00D91E18">
      <w:pPr>
        <w:jc w:val="center"/>
        <w:rPr>
          <w:rFonts w:ascii="Times New Roman" w:hAnsi="Times New Roman"/>
          <w:color w:val="000000"/>
          <w:spacing w:val="-2"/>
        </w:rPr>
      </w:pPr>
      <w:bookmarkStart w:id="0" w:name="_GoBack"/>
      <w:bookmarkEnd w:id="0"/>
    </w:p>
    <w:p w:rsidR="00D91E18" w:rsidRPr="00982284" w:rsidRDefault="00D91E18" w:rsidP="00D91E18">
      <w:pPr>
        <w:jc w:val="center"/>
        <w:rPr>
          <w:rFonts w:ascii="Times New Roman" w:hAnsi="Times New Roman"/>
          <w:color w:val="000000"/>
          <w:spacing w:val="-2"/>
          <w:sz w:val="32"/>
          <w:szCs w:val="32"/>
        </w:rPr>
      </w:pPr>
      <w:r w:rsidRPr="00982284">
        <w:rPr>
          <w:rFonts w:ascii="Times New Roman" w:hAnsi="Times New Roman"/>
          <w:color w:val="000000"/>
          <w:spacing w:val="-2"/>
          <w:sz w:val="32"/>
          <w:szCs w:val="32"/>
        </w:rPr>
        <w:t>The (</w:t>
      </w:r>
      <w:r w:rsidR="00DB299F" w:rsidRPr="00982284">
        <w:rPr>
          <w:rFonts w:ascii="Times New Roman" w:hAnsi="Times New Roman"/>
          <w:color w:val="000000"/>
          <w:spacing w:val="-2"/>
          <w:sz w:val="32"/>
          <w:szCs w:val="32"/>
        </w:rPr>
        <w:t xml:space="preserve">INSERT NAME OF </w:t>
      </w:r>
      <w:r w:rsidRPr="00982284">
        <w:rPr>
          <w:rFonts w:ascii="Times New Roman" w:hAnsi="Times New Roman"/>
          <w:color w:val="000000"/>
          <w:spacing w:val="-2"/>
          <w:sz w:val="32"/>
          <w:szCs w:val="32"/>
        </w:rPr>
        <w:t>LHD)</w:t>
      </w:r>
    </w:p>
    <w:p w:rsidR="00D91E18" w:rsidRPr="00982284" w:rsidRDefault="00D91E18" w:rsidP="00D91E18">
      <w:pPr>
        <w:jc w:val="center"/>
        <w:rPr>
          <w:rFonts w:ascii="Times New Roman" w:hAnsi="Times New Roman"/>
          <w:color w:val="000000"/>
          <w:spacing w:val="-2"/>
          <w:sz w:val="32"/>
          <w:szCs w:val="32"/>
        </w:rPr>
      </w:pPr>
      <w:r w:rsidRPr="00982284">
        <w:rPr>
          <w:rFonts w:ascii="Times New Roman" w:hAnsi="Times New Roman"/>
          <w:color w:val="000000"/>
          <w:spacing w:val="-2"/>
          <w:sz w:val="32"/>
          <w:szCs w:val="32"/>
        </w:rPr>
        <w:t xml:space="preserve">Invites you to attend an </w:t>
      </w:r>
      <w:r w:rsidR="00982284" w:rsidRPr="00982284">
        <w:rPr>
          <w:rFonts w:ascii="Times New Roman" w:hAnsi="Times New Roman"/>
          <w:color w:val="000000"/>
          <w:spacing w:val="-2"/>
          <w:sz w:val="32"/>
          <w:szCs w:val="32"/>
        </w:rPr>
        <w:t>(</w:t>
      </w:r>
      <w:r w:rsidRPr="00982284">
        <w:rPr>
          <w:rFonts w:ascii="Times New Roman" w:hAnsi="Times New Roman"/>
          <w:color w:val="000000"/>
          <w:spacing w:val="-2"/>
          <w:sz w:val="32"/>
          <w:szCs w:val="32"/>
        </w:rPr>
        <w:t>Open House</w:t>
      </w:r>
      <w:r w:rsidR="00982284" w:rsidRPr="00982284">
        <w:rPr>
          <w:rFonts w:ascii="Times New Roman" w:hAnsi="Times New Roman"/>
          <w:color w:val="000000"/>
          <w:spacing w:val="-2"/>
          <w:sz w:val="32"/>
          <w:szCs w:val="32"/>
        </w:rPr>
        <w:t>/ or Forum) on Public Health and Your Community</w:t>
      </w:r>
    </w:p>
    <w:p w:rsidR="006B2828" w:rsidRDefault="006B2828" w:rsidP="006B2828">
      <w:pPr>
        <w:spacing w:before="100" w:beforeAutospacing="1" w:after="120"/>
        <w:rPr>
          <w:rFonts w:ascii="Verdana" w:hAnsi="Verdana"/>
          <w:b/>
          <w:bCs/>
          <w:color w:val="0069AE"/>
          <w:sz w:val="21"/>
          <w:szCs w:val="21"/>
        </w:rPr>
      </w:pPr>
      <w:r>
        <w:rPr>
          <w:rFonts w:ascii="Verdana" w:hAnsi="Verdana"/>
          <w:b/>
          <w:bCs/>
          <w:color w:val="0069AE"/>
          <w:sz w:val="21"/>
          <w:szCs w:val="21"/>
        </w:rPr>
        <w:t>What is Public Health?</w:t>
      </w:r>
    </w:p>
    <w:p w:rsidR="006B2828" w:rsidRPr="00A601B9" w:rsidRDefault="006B2828" w:rsidP="006B2828">
      <w:pPr>
        <w:rPr>
          <w:rFonts w:ascii="Times New Roman" w:hAnsi="Times New Roman"/>
          <w:color w:val="000000"/>
          <w:spacing w:val="-2"/>
          <w:sz w:val="24"/>
          <w:szCs w:val="24"/>
        </w:rPr>
      </w:pPr>
      <w:r w:rsidRPr="00A601B9">
        <w:rPr>
          <w:rFonts w:ascii="Times New Roman" w:hAnsi="Times New Roman"/>
          <w:color w:val="000000"/>
          <w:spacing w:val="-2"/>
          <w:sz w:val="24"/>
          <w:szCs w:val="24"/>
        </w:rPr>
        <w:t>From smoke free public places to immunization clinics; from clean drinking water to “Click it or Ticket” reminders on the highway, public health is everywhere – protecting Connecticut’s health by safeguarding the places where we live, learn, work, and play. Public health professionals monitor the health of all populations, investigate diseases, and work to eliminate disparities through federal, state and local public health systems and programs.</w:t>
      </w:r>
    </w:p>
    <w:p w:rsidR="00371DF9" w:rsidRDefault="00371DF9" w:rsidP="00D91E18">
      <w:pPr>
        <w:spacing w:before="100" w:beforeAutospacing="1" w:after="120"/>
        <w:rPr>
          <w:rFonts w:ascii="Verdana" w:hAnsi="Verdana"/>
          <w:b/>
          <w:bCs/>
          <w:color w:val="0069AE"/>
          <w:sz w:val="21"/>
          <w:szCs w:val="21"/>
        </w:rPr>
      </w:pPr>
      <w:r>
        <w:rPr>
          <w:rFonts w:ascii="Verdana" w:hAnsi="Verdana"/>
          <w:b/>
          <w:bCs/>
          <w:color w:val="0069AE"/>
          <w:sz w:val="21"/>
          <w:szCs w:val="21"/>
        </w:rPr>
        <w:t>What is Lead Public Health?</w:t>
      </w:r>
    </w:p>
    <w:p w:rsidR="00D91E18" w:rsidRPr="00A601B9" w:rsidRDefault="00D91E18" w:rsidP="00D91E18">
      <w:pPr>
        <w:spacing w:before="100" w:beforeAutospacing="1" w:after="120"/>
        <w:rPr>
          <w:rFonts w:ascii="Times New Roman" w:hAnsi="Times New Roman"/>
          <w:spacing w:val="-2"/>
          <w:sz w:val="24"/>
          <w:szCs w:val="24"/>
        </w:rPr>
      </w:pPr>
      <w:r w:rsidRPr="00A601B9">
        <w:rPr>
          <w:rFonts w:ascii="Times New Roman" w:hAnsi="Times New Roman"/>
          <w:sz w:val="24"/>
          <w:szCs w:val="24"/>
        </w:rPr>
        <w:t>L</w:t>
      </w:r>
      <w:r w:rsidR="00371DF9" w:rsidRPr="00A601B9">
        <w:rPr>
          <w:rFonts w:ascii="Times New Roman" w:hAnsi="Times New Roman"/>
          <w:sz w:val="24"/>
          <w:szCs w:val="24"/>
        </w:rPr>
        <w:t>ead</w:t>
      </w:r>
      <w:r w:rsidRPr="00A601B9">
        <w:rPr>
          <w:rFonts w:ascii="Times New Roman" w:hAnsi="Times New Roman"/>
          <w:sz w:val="24"/>
          <w:szCs w:val="24"/>
        </w:rPr>
        <w:t xml:space="preserve"> P</w:t>
      </w:r>
      <w:r w:rsidR="00371DF9" w:rsidRPr="00A601B9">
        <w:rPr>
          <w:rFonts w:ascii="Times New Roman" w:hAnsi="Times New Roman"/>
          <w:sz w:val="24"/>
          <w:szCs w:val="24"/>
        </w:rPr>
        <w:t>ublic</w:t>
      </w:r>
      <w:r w:rsidRPr="00A601B9">
        <w:rPr>
          <w:rFonts w:ascii="Times New Roman" w:hAnsi="Times New Roman"/>
          <w:sz w:val="24"/>
          <w:szCs w:val="24"/>
        </w:rPr>
        <w:t xml:space="preserve"> H</w:t>
      </w:r>
      <w:r w:rsidR="00371DF9" w:rsidRPr="00A601B9">
        <w:rPr>
          <w:rFonts w:ascii="Times New Roman" w:hAnsi="Times New Roman"/>
          <w:sz w:val="24"/>
          <w:szCs w:val="24"/>
        </w:rPr>
        <w:t>ealth is</w:t>
      </w:r>
      <w:r w:rsidRPr="00A601B9">
        <w:rPr>
          <w:rFonts w:ascii="Times New Roman" w:hAnsi="Times New Roman"/>
          <w:sz w:val="24"/>
          <w:szCs w:val="24"/>
        </w:rPr>
        <w:t xml:space="preserve"> a state and local effort to engage a broad spectrum of stakeholders in a</w:t>
      </w:r>
      <w:r w:rsidRPr="00A601B9">
        <w:rPr>
          <w:rFonts w:ascii="Verdana" w:hAnsi="Verdana"/>
          <w:b/>
          <w:bCs/>
          <w:sz w:val="24"/>
          <w:szCs w:val="24"/>
        </w:rPr>
        <w:t xml:space="preserve"> </w:t>
      </w:r>
      <w:r w:rsidRPr="00A601B9">
        <w:rPr>
          <w:rFonts w:ascii="Times New Roman" w:hAnsi="Times New Roman"/>
          <w:spacing w:val="-2"/>
          <w:sz w:val="24"/>
          <w:szCs w:val="24"/>
        </w:rPr>
        <w:t>dialogue about what public health services should be available to every resident of Connecticut; and to create demand among municipal leaders, legislators, and the public for efficient and effective public health services for every Connecticut resident.</w:t>
      </w:r>
    </w:p>
    <w:p w:rsidR="006B2828" w:rsidRDefault="006B2828" w:rsidP="006B2828">
      <w:pPr>
        <w:spacing w:before="100" w:beforeAutospacing="1" w:after="120"/>
        <w:rPr>
          <w:rFonts w:ascii="Times New Roman" w:hAnsi="Times New Roman"/>
          <w:color w:val="000000"/>
          <w:spacing w:val="-2"/>
        </w:rPr>
      </w:pPr>
      <w:r>
        <w:rPr>
          <w:rFonts w:ascii="Verdana" w:hAnsi="Verdana"/>
          <w:b/>
          <w:bCs/>
          <w:color w:val="0069AE"/>
          <w:sz w:val="21"/>
          <w:szCs w:val="21"/>
        </w:rPr>
        <w:t xml:space="preserve">You’re </w:t>
      </w:r>
      <w:proofErr w:type="gramStart"/>
      <w:r>
        <w:rPr>
          <w:rFonts w:ascii="Verdana" w:hAnsi="Verdana"/>
          <w:b/>
          <w:bCs/>
          <w:color w:val="0069AE"/>
          <w:sz w:val="21"/>
          <w:szCs w:val="21"/>
        </w:rPr>
        <w:t>Invited</w:t>
      </w:r>
      <w:proofErr w:type="gramEnd"/>
      <w:r>
        <w:rPr>
          <w:rFonts w:ascii="Verdana" w:hAnsi="Verdana"/>
          <w:b/>
          <w:bCs/>
          <w:color w:val="0069AE"/>
          <w:sz w:val="21"/>
          <w:szCs w:val="21"/>
        </w:rPr>
        <w:t>!</w:t>
      </w:r>
    </w:p>
    <w:p w:rsidR="006B2828" w:rsidRPr="00A601B9" w:rsidRDefault="006B2828" w:rsidP="006B2828">
      <w:pPr>
        <w:rPr>
          <w:rFonts w:ascii="Times New Roman" w:hAnsi="Times New Roman"/>
          <w:color w:val="000000"/>
          <w:spacing w:val="-2"/>
          <w:sz w:val="24"/>
          <w:szCs w:val="24"/>
        </w:rPr>
      </w:pPr>
      <w:r w:rsidRPr="00A601B9">
        <w:rPr>
          <w:rFonts w:ascii="Times New Roman" w:hAnsi="Times New Roman"/>
          <w:color w:val="000000"/>
          <w:spacing w:val="-2"/>
          <w:sz w:val="24"/>
          <w:szCs w:val="24"/>
        </w:rPr>
        <w:t xml:space="preserve">Please </w:t>
      </w:r>
      <w:r w:rsidR="00346B65" w:rsidRPr="00A601B9">
        <w:rPr>
          <w:rFonts w:ascii="Times New Roman" w:hAnsi="Times New Roman"/>
          <w:color w:val="000000"/>
          <w:spacing w:val="-2"/>
          <w:sz w:val="24"/>
          <w:szCs w:val="24"/>
        </w:rPr>
        <w:t xml:space="preserve">join </w:t>
      </w:r>
      <w:r w:rsidR="00346B65">
        <w:rPr>
          <w:rFonts w:ascii="Times New Roman" w:hAnsi="Times New Roman"/>
          <w:color w:val="000000"/>
          <w:spacing w:val="-2"/>
          <w:sz w:val="24"/>
          <w:szCs w:val="24"/>
        </w:rPr>
        <w:t>local and state health officials</w:t>
      </w:r>
      <w:r w:rsidRPr="00A601B9">
        <w:rPr>
          <w:rFonts w:ascii="Times New Roman" w:hAnsi="Times New Roman"/>
          <w:color w:val="000000"/>
          <w:spacing w:val="-2"/>
          <w:sz w:val="24"/>
          <w:szCs w:val="24"/>
        </w:rPr>
        <w:t xml:space="preserve"> for a discussion about public health</w:t>
      </w:r>
      <w:r w:rsidR="00346B65">
        <w:rPr>
          <w:rFonts w:ascii="Times New Roman" w:hAnsi="Times New Roman"/>
          <w:color w:val="000000"/>
          <w:spacing w:val="-2"/>
          <w:sz w:val="24"/>
          <w:szCs w:val="24"/>
        </w:rPr>
        <w:t xml:space="preserve"> in your community</w:t>
      </w:r>
      <w:r w:rsidRPr="00A601B9">
        <w:rPr>
          <w:rFonts w:ascii="Times New Roman" w:hAnsi="Times New Roman"/>
          <w:color w:val="000000"/>
          <w:spacing w:val="-2"/>
          <w:sz w:val="24"/>
          <w:szCs w:val="24"/>
        </w:rPr>
        <w:t>. What does Connecticut’s public health system look like? What are public health services? What does a healthy community look like to you? How do we get there</w:t>
      </w:r>
      <w:r w:rsidR="00A601B9">
        <w:rPr>
          <w:rFonts w:ascii="Times New Roman" w:hAnsi="Times New Roman"/>
          <w:color w:val="000000"/>
          <w:spacing w:val="-2"/>
          <w:sz w:val="24"/>
          <w:szCs w:val="24"/>
        </w:rPr>
        <w:t xml:space="preserve"> and w</w:t>
      </w:r>
      <w:r w:rsidRPr="00A601B9">
        <w:rPr>
          <w:rFonts w:ascii="Times New Roman" w:hAnsi="Times New Roman"/>
          <w:color w:val="000000"/>
          <w:spacing w:val="-2"/>
          <w:sz w:val="24"/>
          <w:szCs w:val="24"/>
        </w:rPr>
        <w:t>hat is your role in achieving a healthy community?  What prevents you from engaging in healthy behaviors or making healthy choices? These are key questions that we would like to explore with you during an open house at _______________ (</w:t>
      </w:r>
      <w:r w:rsidR="00DB299F" w:rsidRPr="00A601B9">
        <w:rPr>
          <w:rFonts w:ascii="Times New Roman" w:hAnsi="Times New Roman"/>
          <w:color w:val="000000"/>
          <w:spacing w:val="-2"/>
          <w:sz w:val="24"/>
          <w:szCs w:val="24"/>
        </w:rPr>
        <w:t xml:space="preserve">INSERT </w:t>
      </w:r>
      <w:r w:rsidRPr="00A601B9">
        <w:rPr>
          <w:rFonts w:ascii="Times New Roman" w:hAnsi="Times New Roman"/>
          <w:color w:val="000000"/>
          <w:spacing w:val="-2"/>
          <w:sz w:val="24"/>
          <w:szCs w:val="24"/>
        </w:rPr>
        <w:t>LHD).</w:t>
      </w:r>
    </w:p>
    <w:p w:rsidR="00D91E18" w:rsidRPr="006D7BE0" w:rsidRDefault="00D91E18" w:rsidP="006D7BE0">
      <w:pPr>
        <w:spacing w:before="100" w:beforeAutospacing="1" w:after="120"/>
        <w:rPr>
          <w:rFonts w:ascii="Verdana" w:hAnsi="Verdana"/>
          <w:b/>
          <w:bCs/>
          <w:color w:val="0069AE"/>
          <w:sz w:val="21"/>
          <w:szCs w:val="21"/>
        </w:rPr>
      </w:pPr>
      <w:r w:rsidRPr="006D7BE0">
        <w:rPr>
          <w:rFonts w:ascii="Verdana" w:hAnsi="Verdana"/>
          <w:b/>
          <w:bCs/>
          <w:color w:val="0069AE"/>
          <w:sz w:val="21"/>
          <w:szCs w:val="21"/>
        </w:rPr>
        <w:t>Who should attend?</w:t>
      </w:r>
    </w:p>
    <w:p w:rsidR="00D91E18" w:rsidRPr="00A601B9" w:rsidRDefault="00D91E18" w:rsidP="004E35E1">
      <w:pPr>
        <w:rPr>
          <w:rFonts w:ascii="Times New Roman" w:hAnsi="Times New Roman"/>
          <w:color w:val="000000"/>
          <w:spacing w:val="-2"/>
          <w:sz w:val="24"/>
          <w:szCs w:val="24"/>
        </w:rPr>
      </w:pPr>
      <w:r w:rsidRPr="00A601B9">
        <w:rPr>
          <w:rFonts w:ascii="Times New Roman" w:hAnsi="Times New Roman"/>
          <w:color w:val="000000"/>
          <w:spacing w:val="-2"/>
          <w:sz w:val="24"/>
          <w:szCs w:val="24"/>
        </w:rPr>
        <w:t>Anyone from our community is encouraged to attend!</w:t>
      </w:r>
    </w:p>
    <w:p w:rsidR="00D91E18" w:rsidRDefault="00D91E18" w:rsidP="006D7BE0">
      <w:pPr>
        <w:spacing w:before="100" w:beforeAutospacing="1" w:after="120"/>
        <w:rPr>
          <w:rFonts w:ascii="Times New Roman" w:hAnsi="Times New Roman"/>
          <w:color w:val="000000"/>
          <w:spacing w:val="-2"/>
        </w:rPr>
      </w:pPr>
      <w:r w:rsidRPr="006D7BE0">
        <w:rPr>
          <w:rFonts w:ascii="Verdana" w:hAnsi="Verdana"/>
          <w:b/>
          <w:bCs/>
          <w:color w:val="0069AE"/>
          <w:sz w:val="21"/>
          <w:szCs w:val="21"/>
        </w:rPr>
        <w:t>Where and When:</w:t>
      </w:r>
    </w:p>
    <w:p w:rsidR="00D91E18" w:rsidRDefault="00DB299F" w:rsidP="004E35E1">
      <w:pPr>
        <w:rPr>
          <w:rFonts w:ascii="Times New Roman" w:hAnsi="Times New Roman"/>
          <w:color w:val="000000"/>
          <w:spacing w:val="-2"/>
        </w:rPr>
      </w:pPr>
      <w:r>
        <w:rPr>
          <w:rFonts w:ascii="Times New Roman" w:hAnsi="Times New Roman"/>
          <w:color w:val="000000"/>
          <w:spacing w:val="-2"/>
        </w:rPr>
        <w:t>(INSERT DETAILS)</w:t>
      </w:r>
    </w:p>
    <w:p w:rsidR="003E73B0" w:rsidRDefault="003E73B0"/>
    <w:sectPr w:rsidR="003E73B0" w:rsidSect="00912E0E">
      <w:headerReference w:type="default" r:id="rId7"/>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CB7" w:rsidRDefault="00890CB7" w:rsidP="006D7BE0">
      <w:r>
        <w:separator/>
      </w:r>
    </w:p>
  </w:endnote>
  <w:endnote w:type="continuationSeparator" w:id="0">
    <w:p w:rsidR="00890CB7" w:rsidRDefault="00890CB7" w:rsidP="006D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BE0" w:rsidRDefault="00B11785" w:rsidP="006D7BE0">
    <w:pPr>
      <w:pStyle w:val="Footer"/>
    </w:pPr>
    <w:r>
      <w:rPr>
        <w:noProof/>
        <w:lang w:eastAsia="zh-CN"/>
      </w:rPr>
      <w:drawing>
        <wp:inline distT="0" distB="0" distL="0" distR="0" wp14:anchorId="3B56B82B" wp14:editId="08E41D52">
          <wp:extent cx="2669427" cy="796768"/>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D7B3.tmp"/>
                  <pic:cNvPicPr/>
                </pic:nvPicPr>
                <pic:blipFill>
                  <a:blip r:embed="rId1">
                    <a:extLst>
                      <a:ext uri="{28A0092B-C50C-407E-A947-70E740481C1C}">
                        <a14:useLocalDpi xmlns:a14="http://schemas.microsoft.com/office/drawing/2010/main" val="0"/>
                      </a:ext>
                    </a:extLst>
                  </a:blip>
                  <a:stretch>
                    <a:fillRect/>
                  </a:stretch>
                </pic:blipFill>
                <pic:spPr>
                  <a:xfrm>
                    <a:off x="0" y="0"/>
                    <a:ext cx="2669800" cy="796879"/>
                  </a:xfrm>
                  <a:prstGeom prst="rect">
                    <a:avLst/>
                  </a:prstGeom>
                </pic:spPr>
              </pic:pic>
            </a:graphicData>
          </a:graphic>
        </wp:inline>
      </w:drawing>
    </w:r>
    <w:r w:rsidR="006D7BE0">
      <w:tab/>
    </w:r>
    <w:r w:rsidR="006D7BE0">
      <w:tab/>
    </w:r>
    <w:r w:rsidR="006D7BE0" w:rsidRPr="00910D02">
      <w:rPr>
        <w:noProof/>
        <w:lang w:eastAsia="zh-CN"/>
      </w:rPr>
      <w:drawing>
        <wp:inline distT="0" distB="0" distL="0" distR="0" wp14:anchorId="32458225" wp14:editId="2F9E977D">
          <wp:extent cx="849822" cy="9048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5954" cy="911404"/>
                  </a:xfrm>
                  <a:prstGeom prst="rect">
                    <a:avLst/>
                  </a:prstGeom>
                  <a:noFill/>
                  <a:ln>
                    <a:noFill/>
                  </a:ln>
                  <a:effectLst/>
                  <a:extLst/>
                </pic:spPr>
              </pic:pic>
            </a:graphicData>
          </a:graphic>
        </wp:inline>
      </w:drawing>
    </w:r>
  </w:p>
  <w:p w:rsidR="006D7BE0" w:rsidRDefault="00912E0E" w:rsidP="00912E0E">
    <w:pPr>
      <w:pStyle w:val="Footer"/>
      <w:jc w:val="center"/>
    </w:pPr>
    <w:r>
      <w:t>www.ct.gov/dph/leadpublichealth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CB7" w:rsidRDefault="00890CB7" w:rsidP="006D7BE0">
      <w:r>
        <w:separator/>
      </w:r>
    </w:p>
  </w:footnote>
  <w:footnote w:type="continuationSeparator" w:id="0">
    <w:p w:rsidR="00890CB7" w:rsidRDefault="00890CB7" w:rsidP="006D7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785" w:rsidRPr="00F52E3B" w:rsidRDefault="00B11785" w:rsidP="00B11785">
    <w:pPr>
      <w:pStyle w:val="Header"/>
      <w:jc w:val="center"/>
      <w:rPr>
        <w:b/>
        <w:sz w:val="28"/>
      </w:rPr>
    </w:pPr>
    <w:r w:rsidRPr="00F52E3B">
      <w:rPr>
        <w:b/>
        <w:noProof/>
        <w:sz w:val="28"/>
      </w:rPr>
      <w:t>Insert Department/District Logo or header</w:t>
    </w:r>
  </w:p>
  <w:p w:rsidR="006D7BE0" w:rsidRDefault="006D7BE0" w:rsidP="006D7BE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5E1"/>
    <w:rsid w:val="00017A35"/>
    <w:rsid w:val="00123598"/>
    <w:rsid w:val="00254E26"/>
    <w:rsid w:val="0028777B"/>
    <w:rsid w:val="00346B65"/>
    <w:rsid w:val="00371DF9"/>
    <w:rsid w:val="003E73B0"/>
    <w:rsid w:val="003F0F8E"/>
    <w:rsid w:val="004E35E1"/>
    <w:rsid w:val="006B2828"/>
    <w:rsid w:val="006D7BE0"/>
    <w:rsid w:val="00890CB7"/>
    <w:rsid w:val="008D39DF"/>
    <w:rsid w:val="00912E0E"/>
    <w:rsid w:val="00982284"/>
    <w:rsid w:val="009D296F"/>
    <w:rsid w:val="009F19F9"/>
    <w:rsid w:val="00A601B9"/>
    <w:rsid w:val="00B11785"/>
    <w:rsid w:val="00D05505"/>
    <w:rsid w:val="00D91E18"/>
    <w:rsid w:val="00DB299F"/>
    <w:rsid w:val="00F55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5E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BE0"/>
    <w:pPr>
      <w:tabs>
        <w:tab w:val="center" w:pos="4680"/>
        <w:tab w:val="right" w:pos="9360"/>
      </w:tabs>
    </w:pPr>
  </w:style>
  <w:style w:type="character" w:customStyle="1" w:styleId="HeaderChar">
    <w:name w:val="Header Char"/>
    <w:basedOn w:val="DefaultParagraphFont"/>
    <w:link w:val="Header"/>
    <w:uiPriority w:val="99"/>
    <w:rsid w:val="006D7BE0"/>
    <w:rPr>
      <w:rFonts w:ascii="Calibri" w:hAnsi="Calibri" w:cs="Times New Roman"/>
    </w:rPr>
  </w:style>
  <w:style w:type="paragraph" w:styleId="Footer">
    <w:name w:val="footer"/>
    <w:basedOn w:val="Normal"/>
    <w:link w:val="FooterChar"/>
    <w:uiPriority w:val="99"/>
    <w:unhideWhenUsed/>
    <w:rsid w:val="006D7BE0"/>
    <w:pPr>
      <w:tabs>
        <w:tab w:val="center" w:pos="4680"/>
        <w:tab w:val="right" w:pos="9360"/>
      </w:tabs>
    </w:pPr>
  </w:style>
  <w:style w:type="character" w:customStyle="1" w:styleId="FooterChar">
    <w:name w:val="Footer Char"/>
    <w:basedOn w:val="DefaultParagraphFont"/>
    <w:link w:val="Footer"/>
    <w:uiPriority w:val="99"/>
    <w:rsid w:val="006D7BE0"/>
    <w:rPr>
      <w:rFonts w:ascii="Calibri" w:hAnsi="Calibri" w:cs="Times New Roman"/>
    </w:rPr>
  </w:style>
  <w:style w:type="paragraph" w:styleId="BalloonText">
    <w:name w:val="Balloon Text"/>
    <w:basedOn w:val="Normal"/>
    <w:link w:val="BalloonTextChar"/>
    <w:uiPriority w:val="99"/>
    <w:semiHidden/>
    <w:unhideWhenUsed/>
    <w:rsid w:val="006D7BE0"/>
    <w:rPr>
      <w:rFonts w:ascii="Tahoma" w:hAnsi="Tahoma" w:cs="Tahoma"/>
      <w:sz w:val="16"/>
      <w:szCs w:val="16"/>
    </w:rPr>
  </w:style>
  <w:style w:type="character" w:customStyle="1" w:styleId="BalloonTextChar">
    <w:name w:val="Balloon Text Char"/>
    <w:basedOn w:val="DefaultParagraphFont"/>
    <w:link w:val="BalloonText"/>
    <w:uiPriority w:val="99"/>
    <w:semiHidden/>
    <w:rsid w:val="006D7B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5E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BE0"/>
    <w:pPr>
      <w:tabs>
        <w:tab w:val="center" w:pos="4680"/>
        <w:tab w:val="right" w:pos="9360"/>
      </w:tabs>
    </w:pPr>
  </w:style>
  <w:style w:type="character" w:customStyle="1" w:styleId="HeaderChar">
    <w:name w:val="Header Char"/>
    <w:basedOn w:val="DefaultParagraphFont"/>
    <w:link w:val="Header"/>
    <w:uiPriority w:val="99"/>
    <w:rsid w:val="006D7BE0"/>
    <w:rPr>
      <w:rFonts w:ascii="Calibri" w:hAnsi="Calibri" w:cs="Times New Roman"/>
    </w:rPr>
  </w:style>
  <w:style w:type="paragraph" w:styleId="Footer">
    <w:name w:val="footer"/>
    <w:basedOn w:val="Normal"/>
    <w:link w:val="FooterChar"/>
    <w:uiPriority w:val="99"/>
    <w:unhideWhenUsed/>
    <w:rsid w:val="006D7BE0"/>
    <w:pPr>
      <w:tabs>
        <w:tab w:val="center" w:pos="4680"/>
        <w:tab w:val="right" w:pos="9360"/>
      </w:tabs>
    </w:pPr>
  </w:style>
  <w:style w:type="character" w:customStyle="1" w:styleId="FooterChar">
    <w:name w:val="Footer Char"/>
    <w:basedOn w:val="DefaultParagraphFont"/>
    <w:link w:val="Footer"/>
    <w:uiPriority w:val="99"/>
    <w:rsid w:val="006D7BE0"/>
    <w:rPr>
      <w:rFonts w:ascii="Calibri" w:hAnsi="Calibri" w:cs="Times New Roman"/>
    </w:rPr>
  </w:style>
  <w:style w:type="paragraph" w:styleId="BalloonText">
    <w:name w:val="Balloon Text"/>
    <w:basedOn w:val="Normal"/>
    <w:link w:val="BalloonTextChar"/>
    <w:uiPriority w:val="99"/>
    <w:semiHidden/>
    <w:unhideWhenUsed/>
    <w:rsid w:val="006D7BE0"/>
    <w:rPr>
      <w:rFonts w:ascii="Tahoma" w:hAnsi="Tahoma" w:cs="Tahoma"/>
      <w:sz w:val="16"/>
      <w:szCs w:val="16"/>
    </w:rPr>
  </w:style>
  <w:style w:type="character" w:customStyle="1" w:styleId="BalloonTextChar">
    <w:name w:val="Balloon Text Char"/>
    <w:basedOn w:val="DefaultParagraphFont"/>
    <w:link w:val="BalloonText"/>
    <w:uiPriority w:val="99"/>
    <w:semiHidden/>
    <w:rsid w:val="006D7B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445150">
      <w:bodyDiv w:val="1"/>
      <w:marLeft w:val="0"/>
      <w:marRight w:val="0"/>
      <w:marTop w:val="0"/>
      <w:marBottom w:val="0"/>
      <w:divBdr>
        <w:top w:val="none" w:sz="0" w:space="0" w:color="auto"/>
        <w:left w:val="none" w:sz="0" w:space="0" w:color="auto"/>
        <w:bottom w:val="none" w:sz="0" w:space="0" w:color="auto"/>
        <w:right w:val="none" w:sz="0" w:space="0" w:color="auto"/>
      </w:divBdr>
    </w:div>
    <w:div w:id="183672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Katharine K</dc:creator>
  <cp:lastModifiedBy>Stan, Christopher</cp:lastModifiedBy>
  <cp:revision>2</cp:revision>
  <dcterms:created xsi:type="dcterms:W3CDTF">2015-03-03T16:33:00Z</dcterms:created>
  <dcterms:modified xsi:type="dcterms:W3CDTF">2015-03-03T16:33:00Z</dcterms:modified>
</cp:coreProperties>
</file>