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"/>
        <w:gridCol w:w="8448"/>
        <w:gridCol w:w="186"/>
      </w:tblGrid>
      <w:tr w:rsidR="00462AFD">
        <w:trPr>
          <w:tblCellSpacing w:w="0" w:type="dxa"/>
        </w:trPr>
        <w:tc>
          <w:tcPr>
            <w:tcW w:w="0" w:type="auto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462AFD" w:rsidRDefault="00462AFD">
            <w:pPr>
              <w:rPr>
                <w:rFonts w:ascii="Tahoma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5000" w:type="pct"/>
            <w:vAlign w:val="center"/>
          </w:tcPr>
          <w:p w:rsidR="00462AFD" w:rsidRDefault="00462AFD">
            <w:pPr>
              <w:rPr>
                <w:rFonts w:ascii="Arial" w:hAnsi="Arial" w:cs="Arial"/>
                <w:color w:val="666666"/>
                <w:sz w:val="27"/>
                <w:szCs w:val="27"/>
              </w:rPr>
            </w:pPr>
            <w:r>
              <w:rPr>
                <w:rFonts w:ascii="Arial" w:hAnsi="Arial" w:cs="Arial"/>
                <w:color w:val="666666"/>
                <w:sz w:val="27"/>
                <w:szCs w:val="27"/>
              </w:rPr>
              <w:t xml:space="preserve">Share my Calendar </w:t>
            </w:r>
          </w:p>
        </w:tc>
        <w:tc>
          <w:tcPr>
            <w:tcW w:w="0" w:type="auto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:rsidR="00462AFD" w:rsidRDefault="00462AFD">
            <w:pPr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462AFD">
        <w:trPr>
          <w:tblCellSpacing w:w="0" w:type="dxa"/>
          <w:hidden/>
        </w:trPr>
        <w:tc>
          <w:tcPr>
            <w:tcW w:w="5000" w:type="pct"/>
            <w:gridSpan w:val="3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:rsidR="00462AFD" w:rsidRDefault="00462AFD">
            <w:pPr>
              <w:jc w:val="right"/>
              <w:rPr>
                <w:rFonts w:ascii="Tahoma" w:hAnsi="Tahoma" w:cs="Tahoma"/>
                <w:vanish/>
                <w:sz w:val="15"/>
                <w:szCs w:val="15"/>
              </w:rPr>
            </w:pPr>
            <w:hyperlink r:id="rId6" w:history="1">
              <w:r w:rsidR="001C2675">
                <w:rPr>
                  <w:rFonts w:ascii="Tahoma" w:hAnsi="Tahoma" w:cs="Tahoma"/>
                  <w:noProof/>
                  <w:vanish/>
                  <w:color w:val="0560A6"/>
                  <w:sz w:val="15"/>
                  <w:szCs w:val="15"/>
                </w:rPr>
                <w:drawing>
                  <wp:inline distT="0" distB="0" distL="0" distR="0">
                    <wp:extent cx="142875" cy="95250"/>
                    <wp:effectExtent l="0" t="0" r="9525" b="0"/>
                    <wp:docPr id="1" name="picHeader" descr="Show Al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Header" descr="Show All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95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Tahoma" w:hAnsi="Tahoma" w:cs="Tahoma"/>
                  <w:vanish/>
                  <w:sz w:val="15"/>
                  <w:szCs w:val="15"/>
                </w:rPr>
                <w:t>Show All</w:t>
              </w:r>
            </w:hyperlink>
          </w:p>
          <w:p w:rsidR="00462AFD" w:rsidRDefault="00462AFD">
            <w:pPr>
              <w:jc w:val="right"/>
              <w:rPr>
                <w:rFonts w:ascii="Tahoma" w:hAnsi="Tahoma" w:cs="Tahoma"/>
                <w:sz w:val="15"/>
                <w:szCs w:val="15"/>
              </w:rPr>
            </w:pPr>
            <w:hyperlink r:id="rId8" w:history="1">
              <w:r w:rsidR="001C2675">
                <w:rPr>
                  <w:rFonts w:ascii="Tahoma" w:hAnsi="Tahoma" w:cs="Tahoma"/>
                  <w:noProof/>
                  <w:color w:val="0560A6"/>
                  <w:sz w:val="15"/>
                  <w:szCs w:val="15"/>
                </w:rPr>
                <w:drawing>
                  <wp:inline distT="0" distB="0" distL="0" distR="0">
                    <wp:extent cx="142875" cy="95250"/>
                    <wp:effectExtent l="0" t="0" r="9525" b="0"/>
                    <wp:docPr id="2" name="hide" descr="Hide Al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hide" descr="Hide All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95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Tahoma" w:hAnsi="Tahoma" w:cs="Tahoma"/>
                  <w:sz w:val="15"/>
                  <w:szCs w:val="15"/>
                </w:rPr>
                <w:t>Hide All</w:t>
              </w:r>
            </w:hyperlink>
          </w:p>
          <w:p w:rsidR="00462AFD" w:rsidRDefault="00462AFD">
            <w:pPr>
              <w:pStyle w:val="NormalWeb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This feature requires you to use a Microsoft Exchange Server e-mail account.</w:t>
            </w:r>
          </w:p>
          <w:p w:rsidR="00462AFD" w:rsidRDefault="00462AF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In </w:t>
            </w:r>
            <w:r>
              <w:rPr>
                <w:rFonts w:ascii="Tahoma" w:hAnsi="Tahoma" w:cs="Tahoma"/>
                <w:b/>
                <w:bCs/>
                <w:sz w:val="15"/>
                <w:szCs w:val="15"/>
              </w:rPr>
              <w:t>Calendar</w:t>
            </w:r>
            <w:r>
              <w:rPr>
                <w:rFonts w:ascii="Tahoma" w:hAnsi="Tahoma" w:cs="Tahoma"/>
                <w:sz w:val="15"/>
                <w:szCs w:val="15"/>
              </w:rPr>
              <w:t xml:space="preserve">, in the </w:t>
            </w:r>
            <w:hyperlink r:id="rId10" w:history="1">
              <w:r>
                <w:rPr>
                  <w:rStyle w:val="Hyperlink"/>
                  <w:rFonts w:ascii="Tahoma" w:hAnsi="Tahoma" w:cs="Tahoma"/>
                  <w:b/>
                  <w:bCs/>
                  <w:sz w:val="15"/>
                  <w:szCs w:val="15"/>
                </w:rPr>
                <w:t>Navigation Pane</w:t>
              </w:r>
              <w:r>
                <w:rPr>
                  <w:rStyle w:val="acicollapsed1"/>
                  <w:rFonts w:ascii="Tahoma" w:hAnsi="Tahoma" w:cs="Tahoma"/>
                  <w:color w:val="660000"/>
                  <w:sz w:val="15"/>
                  <w:szCs w:val="15"/>
                </w:rPr>
                <w:t> (Navigation Pane: The column on the left side of the Outlook window that includes panes such as Shortcuts or Mail and the shortcuts or folders within each pane. Click a folder to show the items in the folder.)</w:t>
              </w:r>
            </w:hyperlink>
            <w:r>
              <w:rPr>
                <w:rFonts w:ascii="Tahoma" w:hAnsi="Tahoma" w:cs="Tahoma"/>
                <w:sz w:val="15"/>
                <w:szCs w:val="15"/>
              </w:rPr>
              <w:t xml:space="preserve">, click </w:t>
            </w:r>
            <w:r>
              <w:rPr>
                <w:rFonts w:ascii="Tahoma" w:hAnsi="Tahoma" w:cs="Tahoma"/>
                <w:b/>
                <w:bCs/>
                <w:sz w:val="15"/>
                <w:szCs w:val="15"/>
              </w:rPr>
              <w:t>Share My Calendar</w:t>
            </w:r>
            <w:r>
              <w:rPr>
                <w:rFonts w:ascii="Tahoma" w:hAnsi="Tahoma" w:cs="Tahoma"/>
                <w:sz w:val="15"/>
                <w:szCs w:val="15"/>
              </w:rPr>
              <w:t xml:space="preserve">. </w:t>
            </w:r>
          </w:p>
          <w:p w:rsidR="00462AFD" w:rsidRDefault="00462AFD">
            <w:pPr>
              <w:pStyle w:val="NormalWeb"/>
              <w:ind w:left="720"/>
              <w:rPr>
                <w:rFonts w:ascii="Tahoma" w:hAnsi="Tahoma" w:cs="Tahoma"/>
                <w:sz w:val="15"/>
                <w:szCs w:val="15"/>
              </w:rPr>
            </w:pPr>
            <w:hyperlink r:id="rId11" w:history="1">
              <w:r w:rsidR="001C2675">
                <w:rPr>
                  <w:rFonts w:ascii="Tahoma" w:hAnsi="Tahoma" w:cs="Tahoma"/>
                  <w:noProof/>
                  <w:color w:val="0560A6"/>
                  <w:sz w:val="15"/>
                  <w:szCs w:val="15"/>
                </w:rPr>
                <w:drawing>
                  <wp:inline distT="0" distB="0" distL="0" distR="0">
                    <wp:extent cx="142875" cy="95250"/>
                    <wp:effectExtent l="0" t="0" r="9525" b="0"/>
                    <wp:docPr id="3" name="divExpCollAsst_1_img" descr="Hid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divExpCollAsst_1_img" descr="Hide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95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Tahoma" w:hAnsi="Tahoma" w:cs="Tahoma"/>
                  <w:sz w:val="15"/>
                  <w:szCs w:val="15"/>
                </w:rPr>
                <w:t xml:space="preserve">I don't see </w:t>
              </w:r>
              <w:r>
                <w:rPr>
                  <w:rStyle w:val="Hyperlink"/>
                  <w:rFonts w:ascii="Tahoma" w:hAnsi="Tahoma" w:cs="Tahoma"/>
                  <w:b/>
                  <w:bCs/>
                  <w:sz w:val="15"/>
                  <w:szCs w:val="15"/>
                </w:rPr>
                <w:t>Share My Calendar</w:t>
              </w:r>
            </w:hyperlink>
          </w:p>
          <w:p w:rsidR="00462AFD" w:rsidRDefault="00462AFD">
            <w:pPr>
              <w:spacing w:beforeAutospacing="1" w:afterAutospacing="1"/>
              <w:ind w:left="720"/>
              <w:rPr>
                <w:rFonts w:ascii="Tahoma" w:hAnsi="Tahoma" w:cs="Tahoma"/>
                <w:sz w:val="15"/>
                <w:szCs w:val="15"/>
              </w:rPr>
            </w:pPr>
            <w:r>
              <w:rPr>
                <w:rStyle w:val="acecollapsed1"/>
                <w:rFonts w:ascii="Tahoma" w:hAnsi="Tahoma" w:cs="Tahoma"/>
                <w:b/>
                <w:bCs/>
                <w:sz w:val="15"/>
                <w:szCs w:val="15"/>
              </w:rPr>
              <w:t>Share My Calendar</w:t>
            </w:r>
            <w:r>
              <w:rPr>
                <w:rStyle w:val="acecollapsed1"/>
                <w:rFonts w:ascii="Tahoma" w:hAnsi="Tahoma" w:cs="Tahoma"/>
                <w:sz w:val="15"/>
                <w:szCs w:val="15"/>
              </w:rPr>
              <w:t xml:space="preserve"> does not appear unless you are using an Exchange Server e-mail account. </w:t>
            </w:r>
            <w:hyperlink r:id="rId12" w:history="1">
              <w:r>
                <w:rPr>
                  <w:rStyle w:val="Hyperlink"/>
                  <w:rFonts w:ascii="Tahoma" w:hAnsi="Tahoma" w:cs="Tahoma"/>
                  <w:sz w:val="15"/>
                  <w:szCs w:val="15"/>
                </w:rPr>
                <w:t>What is an Exchange Server account</w:t>
              </w:r>
            </w:hyperlink>
            <w:r>
              <w:rPr>
                <w:rStyle w:val="acecollapsed1"/>
                <w:rFonts w:ascii="Tahoma" w:hAnsi="Tahoma" w:cs="Tahoma"/>
                <w:sz w:val="15"/>
                <w:szCs w:val="15"/>
              </w:rPr>
              <w:t xml:space="preserve">? Also, if you have the Navigation Pane turned off or covered by the main Calendar window, you won't see it. </w:t>
            </w:r>
            <w:hyperlink r:id="rId13" w:history="1">
              <w:r>
                <w:rPr>
                  <w:rStyle w:val="Hyperlink"/>
                  <w:rFonts w:ascii="Tahoma" w:hAnsi="Tahoma" w:cs="Tahoma"/>
                  <w:sz w:val="15"/>
                  <w:szCs w:val="15"/>
                </w:rPr>
                <w:t>Hide or show the Navigation Pane</w:t>
              </w:r>
            </w:hyperlink>
            <w:r>
              <w:rPr>
                <w:rStyle w:val="acecollapsed1"/>
                <w:rFonts w:ascii="Tahoma" w:hAnsi="Tahoma" w:cs="Tahoma"/>
                <w:sz w:val="15"/>
                <w:szCs w:val="15"/>
              </w:rPr>
              <w:t>.</w:t>
            </w:r>
            <w:r>
              <w:rPr>
                <w:rFonts w:ascii="Tahoma" w:hAnsi="Tahoma" w:cs="Tahoma"/>
                <w:sz w:val="15"/>
                <w:szCs w:val="15"/>
              </w:rPr>
              <w:t xml:space="preserve"> </w:t>
            </w:r>
          </w:p>
          <w:p w:rsidR="00462AFD" w:rsidRDefault="00462AF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Do one of the following: </w:t>
            </w:r>
          </w:p>
          <w:p w:rsidR="00462AFD" w:rsidRDefault="00462AFD">
            <w:pPr>
              <w:pStyle w:val="NormalWeb"/>
              <w:ind w:left="720"/>
              <w:rPr>
                <w:rFonts w:ascii="Tahoma" w:hAnsi="Tahoma" w:cs="Tahoma"/>
                <w:sz w:val="15"/>
                <w:szCs w:val="15"/>
              </w:rPr>
            </w:pPr>
            <w:hyperlink r:id="rId14" w:history="1">
              <w:r w:rsidR="001C2675">
                <w:rPr>
                  <w:rFonts w:ascii="Tahoma" w:hAnsi="Tahoma" w:cs="Tahoma"/>
                  <w:noProof/>
                  <w:color w:val="0560A6"/>
                  <w:sz w:val="15"/>
                  <w:szCs w:val="15"/>
                </w:rPr>
                <w:drawing>
                  <wp:inline distT="0" distB="0" distL="0" distR="0">
                    <wp:extent cx="142875" cy="95250"/>
                    <wp:effectExtent l="0" t="0" r="9525" b="0"/>
                    <wp:docPr id="4" name="divExpCollAsst_2_img" descr="Hid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divExpCollAsst_2_img" descr="Hide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95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Tahoma" w:hAnsi="Tahoma" w:cs="Tahoma"/>
                  <w:sz w:val="15"/>
                  <w:szCs w:val="15"/>
                </w:rPr>
                <w:t>Allow anyone to access your Calendar</w:t>
              </w:r>
            </w:hyperlink>
          </w:p>
          <w:p w:rsidR="00462AFD" w:rsidRDefault="00462AFD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In the </w:t>
            </w:r>
            <w:r>
              <w:rPr>
                <w:rFonts w:ascii="Tahoma" w:hAnsi="Tahoma" w:cs="Tahoma"/>
                <w:b/>
                <w:bCs/>
                <w:sz w:val="15"/>
                <w:szCs w:val="15"/>
              </w:rPr>
              <w:t>Name</w:t>
            </w:r>
            <w:r>
              <w:rPr>
                <w:rFonts w:ascii="Tahoma" w:hAnsi="Tahoma" w:cs="Tahoma"/>
                <w:sz w:val="15"/>
                <w:szCs w:val="15"/>
              </w:rPr>
              <w:t xml:space="preserve"> box, click </w:t>
            </w:r>
            <w:r>
              <w:rPr>
                <w:rFonts w:ascii="Tahoma" w:hAnsi="Tahoma" w:cs="Tahoma"/>
                <w:b/>
                <w:bCs/>
                <w:sz w:val="15"/>
                <w:szCs w:val="15"/>
              </w:rPr>
              <w:t>Default</w:t>
            </w:r>
            <w:r>
              <w:rPr>
                <w:rFonts w:ascii="Tahoma" w:hAnsi="Tahoma" w:cs="Tahoma"/>
                <w:sz w:val="15"/>
                <w:szCs w:val="15"/>
              </w:rPr>
              <w:t xml:space="preserve">. </w:t>
            </w:r>
          </w:p>
          <w:p w:rsidR="00462AFD" w:rsidRDefault="00462AFD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Under </w:t>
            </w:r>
            <w:r>
              <w:rPr>
                <w:rFonts w:ascii="Tahoma" w:hAnsi="Tahoma" w:cs="Tahoma"/>
                <w:b/>
                <w:bCs/>
                <w:sz w:val="15"/>
                <w:szCs w:val="15"/>
              </w:rPr>
              <w:t>Permissions</w:t>
            </w:r>
            <w:r>
              <w:rPr>
                <w:rFonts w:ascii="Tahoma" w:hAnsi="Tahoma" w:cs="Tahoma"/>
                <w:sz w:val="15"/>
                <w:szCs w:val="15"/>
              </w:rPr>
              <w:t xml:space="preserve">, in the </w:t>
            </w:r>
            <w:r>
              <w:rPr>
                <w:rFonts w:ascii="Tahoma" w:hAnsi="Tahoma" w:cs="Tahoma"/>
                <w:b/>
                <w:bCs/>
                <w:sz w:val="15"/>
                <w:szCs w:val="15"/>
              </w:rPr>
              <w:t>Permission Level</w:t>
            </w:r>
            <w:r>
              <w:rPr>
                <w:rFonts w:ascii="Tahoma" w:hAnsi="Tahoma" w:cs="Tahoma"/>
                <w:sz w:val="15"/>
                <w:szCs w:val="15"/>
              </w:rPr>
              <w:t xml:space="preserve"> list, click the permission level that you want. </w:t>
            </w:r>
          </w:p>
          <w:p w:rsidR="00462AFD" w:rsidRDefault="00462AFD">
            <w:pPr>
              <w:pStyle w:val="NormalWeb"/>
              <w:ind w:left="1440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For details about permission levels, see Outlook </w:t>
            </w:r>
            <w:hyperlink r:id="rId15" w:history="1">
              <w:r>
                <w:rPr>
                  <w:rStyle w:val="Hyperlink"/>
                  <w:rFonts w:ascii="Tahoma" w:hAnsi="Tahoma" w:cs="Tahoma"/>
                  <w:sz w:val="15"/>
                  <w:szCs w:val="15"/>
                </w:rPr>
                <w:t>folder permissions</w:t>
              </w:r>
            </w:hyperlink>
            <w:r>
              <w:rPr>
                <w:rFonts w:ascii="Tahoma" w:hAnsi="Tahoma" w:cs="Tahoma"/>
                <w:sz w:val="15"/>
                <w:szCs w:val="15"/>
              </w:rPr>
              <w:t>.</w:t>
            </w:r>
          </w:p>
          <w:p w:rsidR="00462AFD" w:rsidRDefault="00462AFD">
            <w:pPr>
              <w:pStyle w:val="NormalWeb"/>
              <w:ind w:left="1440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You can create custom permissions by selecting the check boxes and options under </w:t>
            </w:r>
            <w:r>
              <w:rPr>
                <w:rFonts w:ascii="Tahoma" w:hAnsi="Tahoma" w:cs="Tahoma"/>
                <w:b/>
                <w:bCs/>
                <w:sz w:val="15"/>
                <w:szCs w:val="15"/>
              </w:rPr>
              <w:t>Permissions</w:t>
            </w:r>
            <w:r>
              <w:rPr>
                <w:rFonts w:ascii="Tahoma" w:hAnsi="Tahoma" w:cs="Tahoma"/>
                <w:sz w:val="15"/>
                <w:szCs w:val="15"/>
              </w:rPr>
              <w:t>.</w:t>
            </w:r>
          </w:p>
          <w:p w:rsidR="00462AFD" w:rsidRDefault="00462AFD">
            <w:pPr>
              <w:pStyle w:val="NormalWeb"/>
              <w:ind w:left="720"/>
              <w:rPr>
                <w:rFonts w:ascii="Tahoma" w:hAnsi="Tahoma" w:cs="Tahoma"/>
                <w:sz w:val="15"/>
                <w:szCs w:val="15"/>
              </w:rPr>
            </w:pPr>
            <w:hyperlink r:id="rId16" w:history="1">
              <w:r w:rsidR="001C2675">
                <w:rPr>
                  <w:rFonts w:ascii="Tahoma" w:hAnsi="Tahoma" w:cs="Tahoma"/>
                  <w:noProof/>
                  <w:color w:val="0560A6"/>
                  <w:sz w:val="15"/>
                  <w:szCs w:val="15"/>
                </w:rPr>
                <w:drawing>
                  <wp:inline distT="0" distB="0" distL="0" distR="0">
                    <wp:extent cx="142875" cy="95250"/>
                    <wp:effectExtent l="0" t="0" r="9525" b="0"/>
                    <wp:docPr id="5" name="divExpCollAsst_3_img" descr="Hid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divExpCollAsst_3_img" descr="Hide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95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Tahoma" w:hAnsi="Tahoma" w:cs="Tahoma"/>
                  <w:sz w:val="15"/>
                  <w:szCs w:val="15"/>
                </w:rPr>
                <w:t>Specify the people who can access your Calendar</w:t>
              </w:r>
            </w:hyperlink>
          </w:p>
          <w:p w:rsidR="00462AFD" w:rsidRDefault="00462AFD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Click </w:t>
            </w:r>
            <w:r>
              <w:rPr>
                <w:rFonts w:ascii="Tahoma" w:hAnsi="Tahoma" w:cs="Tahoma"/>
                <w:b/>
                <w:bCs/>
                <w:sz w:val="15"/>
                <w:szCs w:val="15"/>
              </w:rPr>
              <w:t>Add</w:t>
            </w:r>
            <w:r>
              <w:rPr>
                <w:rFonts w:ascii="Tahoma" w:hAnsi="Tahoma" w:cs="Tahoma"/>
                <w:sz w:val="15"/>
                <w:szCs w:val="15"/>
              </w:rPr>
              <w:t xml:space="preserve">. </w:t>
            </w:r>
          </w:p>
          <w:p w:rsidR="00462AFD" w:rsidRDefault="00462AFD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In the </w:t>
            </w:r>
            <w:r>
              <w:rPr>
                <w:rFonts w:ascii="Tahoma" w:hAnsi="Tahoma" w:cs="Tahoma"/>
                <w:b/>
                <w:bCs/>
                <w:sz w:val="15"/>
                <w:szCs w:val="15"/>
              </w:rPr>
              <w:t>Add Users</w:t>
            </w:r>
            <w:r>
              <w:rPr>
                <w:rFonts w:ascii="Tahoma" w:hAnsi="Tahoma" w:cs="Tahoma"/>
                <w:sz w:val="15"/>
                <w:szCs w:val="15"/>
              </w:rPr>
              <w:t xml:space="preserve"> dialog box, in the </w:t>
            </w:r>
            <w:r>
              <w:rPr>
                <w:rFonts w:ascii="Tahoma" w:hAnsi="Tahoma" w:cs="Tahoma"/>
                <w:b/>
                <w:bCs/>
                <w:sz w:val="15"/>
                <w:szCs w:val="15"/>
              </w:rPr>
              <w:t>Type Name or Select from List</w:t>
            </w:r>
            <w:r>
              <w:rPr>
                <w:rFonts w:ascii="Tahoma" w:hAnsi="Tahoma" w:cs="Tahoma"/>
                <w:sz w:val="15"/>
                <w:szCs w:val="15"/>
              </w:rPr>
              <w:t xml:space="preserve"> box, enter the name of the person whom you want to grant sharing permissions to. </w:t>
            </w:r>
          </w:p>
          <w:p w:rsidR="00462AFD" w:rsidRDefault="00462AFD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Under </w:t>
            </w:r>
            <w:r>
              <w:rPr>
                <w:rFonts w:ascii="Tahoma" w:hAnsi="Tahoma" w:cs="Tahoma"/>
                <w:b/>
                <w:bCs/>
                <w:sz w:val="15"/>
                <w:szCs w:val="15"/>
              </w:rPr>
              <w:t>Add Users</w:t>
            </w:r>
            <w:r>
              <w:rPr>
                <w:rFonts w:ascii="Tahoma" w:hAnsi="Tahoma" w:cs="Tahoma"/>
                <w:sz w:val="15"/>
                <w:szCs w:val="15"/>
              </w:rPr>
              <w:t xml:space="preserve">, click </w:t>
            </w:r>
            <w:r>
              <w:rPr>
                <w:rFonts w:ascii="Tahoma" w:hAnsi="Tahoma" w:cs="Tahoma"/>
                <w:b/>
                <w:bCs/>
                <w:sz w:val="15"/>
                <w:szCs w:val="15"/>
              </w:rPr>
              <w:t>Add</w:t>
            </w:r>
            <w:r>
              <w:rPr>
                <w:rFonts w:ascii="Tahoma" w:hAnsi="Tahoma" w:cs="Tahoma"/>
                <w:sz w:val="15"/>
                <w:szCs w:val="15"/>
              </w:rPr>
              <w:t xml:space="preserve">, and then click </w:t>
            </w:r>
            <w:r>
              <w:rPr>
                <w:rFonts w:ascii="Tahoma" w:hAnsi="Tahoma" w:cs="Tahoma"/>
                <w:b/>
                <w:bCs/>
                <w:sz w:val="15"/>
                <w:szCs w:val="15"/>
              </w:rPr>
              <w:t>OK</w:t>
            </w:r>
            <w:r>
              <w:rPr>
                <w:rFonts w:ascii="Tahoma" w:hAnsi="Tahoma" w:cs="Tahoma"/>
                <w:sz w:val="15"/>
                <w:szCs w:val="15"/>
              </w:rPr>
              <w:t xml:space="preserve">. </w:t>
            </w:r>
          </w:p>
          <w:p w:rsidR="00462AFD" w:rsidRDefault="00462AFD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In the </w:t>
            </w:r>
            <w:r>
              <w:rPr>
                <w:rFonts w:ascii="Tahoma" w:hAnsi="Tahoma" w:cs="Tahoma"/>
                <w:b/>
                <w:bCs/>
                <w:sz w:val="15"/>
                <w:szCs w:val="15"/>
              </w:rPr>
              <w:t>Name</w:t>
            </w:r>
            <w:r>
              <w:rPr>
                <w:rFonts w:ascii="Tahoma" w:hAnsi="Tahoma" w:cs="Tahoma"/>
                <w:sz w:val="15"/>
                <w:szCs w:val="15"/>
              </w:rPr>
              <w:t xml:space="preserve"> box, click the name of the person you just added. </w:t>
            </w:r>
          </w:p>
          <w:p w:rsidR="00462AFD" w:rsidRDefault="00462AFD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Under </w:t>
            </w:r>
            <w:r>
              <w:rPr>
                <w:rFonts w:ascii="Tahoma" w:hAnsi="Tahoma" w:cs="Tahoma"/>
                <w:b/>
                <w:bCs/>
                <w:sz w:val="15"/>
                <w:szCs w:val="15"/>
              </w:rPr>
              <w:t>Permissions</w:t>
            </w:r>
            <w:r>
              <w:rPr>
                <w:rFonts w:ascii="Tahoma" w:hAnsi="Tahoma" w:cs="Tahoma"/>
                <w:sz w:val="15"/>
                <w:szCs w:val="15"/>
              </w:rPr>
              <w:t xml:space="preserve">, in the </w:t>
            </w:r>
            <w:r>
              <w:rPr>
                <w:rFonts w:ascii="Tahoma" w:hAnsi="Tahoma" w:cs="Tahoma"/>
                <w:b/>
                <w:bCs/>
                <w:sz w:val="15"/>
                <w:szCs w:val="15"/>
              </w:rPr>
              <w:t>Permission Level</w:t>
            </w:r>
            <w:r>
              <w:rPr>
                <w:rFonts w:ascii="Tahoma" w:hAnsi="Tahoma" w:cs="Tahoma"/>
                <w:sz w:val="15"/>
                <w:szCs w:val="15"/>
              </w:rPr>
              <w:t xml:space="preserve"> list, click the permission level that you want. </w:t>
            </w:r>
          </w:p>
          <w:p w:rsidR="00462AFD" w:rsidRDefault="00462AFD">
            <w:pPr>
              <w:pStyle w:val="NormalWeb"/>
              <w:ind w:left="1440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For details about permission levels, see Outlook </w:t>
            </w:r>
            <w:hyperlink r:id="rId17" w:history="1">
              <w:r>
                <w:rPr>
                  <w:rStyle w:val="Hyperlink"/>
                  <w:rFonts w:ascii="Tahoma" w:hAnsi="Tahoma" w:cs="Tahoma"/>
                  <w:sz w:val="15"/>
                  <w:szCs w:val="15"/>
                </w:rPr>
                <w:t>folder permissions</w:t>
              </w:r>
            </w:hyperlink>
            <w:r>
              <w:rPr>
                <w:rFonts w:ascii="Tahoma" w:hAnsi="Tahoma" w:cs="Tahoma"/>
                <w:sz w:val="15"/>
                <w:szCs w:val="15"/>
              </w:rPr>
              <w:t>.</w:t>
            </w:r>
          </w:p>
          <w:p w:rsidR="00462AFD" w:rsidRDefault="00462AFD">
            <w:pPr>
              <w:pStyle w:val="NormalWeb"/>
              <w:ind w:left="1440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You can create custom permissions by selecting the check boxes and options under </w:t>
            </w:r>
            <w:r>
              <w:rPr>
                <w:rFonts w:ascii="Tahoma" w:hAnsi="Tahoma" w:cs="Tahoma"/>
                <w:b/>
                <w:bCs/>
                <w:sz w:val="15"/>
                <w:szCs w:val="15"/>
              </w:rPr>
              <w:t>Permissions</w:t>
            </w:r>
            <w:r>
              <w:rPr>
                <w:rFonts w:ascii="Tahoma" w:hAnsi="Tahoma" w:cs="Tahoma"/>
                <w:sz w:val="15"/>
                <w:szCs w:val="15"/>
              </w:rPr>
              <w:t>.</w:t>
            </w:r>
          </w:p>
          <w:p w:rsidR="00462AFD" w:rsidRDefault="00462AFD">
            <w:pPr>
              <w:pStyle w:val="NormalWeb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sz w:val="15"/>
                <w:szCs w:val="15"/>
              </w:rPr>
              <w:t>Important</w:t>
            </w:r>
            <w:r>
              <w:rPr>
                <w:rFonts w:ascii="Tahoma" w:hAnsi="Tahoma" w:cs="Tahoma"/>
                <w:sz w:val="15"/>
                <w:szCs w:val="15"/>
              </w:rPr>
              <w:t xml:space="preserve">  If you select the </w:t>
            </w:r>
            <w:r>
              <w:rPr>
                <w:rFonts w:ascii="Tahoma" w:hAnsi="Tahoma" w:cs="Tahoma"/>
                <w:b/>
                <w:bCs/>
                <w:sz w:val="15"/>
                <w:szCs w:val="15"/>
              </w:rPr>
              <w:t>Private</w:t>
            </w:r>
            <w:r>
              <w:rPr>
                <w:rFonts w:ascii="Tahoma" w:hAnsi="Tahoma" w:cs="Tahoma"/>
                <w:sz w:val="15"/>
                <w:szCs w:val="15"/>
              </w:rPr>
              <w:t xml:space="preserve"> check box on a Calendar item in Microsoft Office Outlook 2003, do not grant Read permission to your </w:t>
            </w:r>
            <w:r>
              <w:rPr>
                <w:rFonts w:ascii="Tahoma" w:hAnsi="Tahoma" w:cs="Tahoma"/>
                <w:b/>
                <w:bCs/>
                <w:sz w:val="15"/>
                <w:szCs w:val="15"/>
              </w:rPr>
              <w:t>Calendar</w:t>
            </w:r>
            <w:r>
              <w:rPr>
                <w:rFonts w:ascii="Tahoma" w:hAnsi="Tahoma" w:cs="Tahoma"/>
                <w:sz w:val="15"/>
                <w:szCs w:val="15"/>
              </w:rPr>
              <w:t xml:space="preserve"> folder to anyone whom you do not want to see private items. A person who is granted Read permission to access your folders could use programmatic methods or other e-mail applications to view the details in a private item.</w:t>
            </w:r>
          </w:p>
        </w:tc>
      </w:tr>
    </w:tbl>
    <w:p w:rsidR="006D26D9" w:rsidRDefault="006D26D9"/>
    <w:sectPr w:rsidR="006D26D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A3E3A"/>
    <w:multiLevelType w:val="multilevel"/>
    <w:tmpl w:val="F85A4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FD"/>
    <w:rsid w:val="00021C2A"/>
    <w:rsid w:val="00036817"/>
    <w:rsid w:val="00040FA8"/>
    <w:rsid w:val="00041B77"/>
    <w:rsid w:val="00043668"/>
    <w:rsid w:val="00060728"/>
    <w:rsid w:val="00071021"/>
    <w:rsid w:val="00071EF4"/>
    <w:rsid w:val="000A2FA7"/>
    <w:rsid w:val="000A3169"/>
    <w:rsid w:val="000F35F7"/>
    <w:rsid w:val="00141B81"/>
    <w:rsid w:val="001429CE"/>
    <w:rsid w:val="00156814"/>
    <w:rsid w:val="00174218"/>
    <w:rsid w:val="001905C0"/>
    <w:rsid w:val="001A323B"/>
    <w:rsid w:val="001A437D"/>
    <w:rsid w:val="001C2675"/>
    <w:rsid w:val="001D65E8"/>
    <w:rsid w:val="001F43B1"/>
    <w:rsid w:val="00200E34"/>
    <w:rsid w:val="00215F00"/>
    <w:rsid w:val="0023635B"/>
    <w:rsid w:val="00240B52"/>
    <w:rsid w:val="00266A4A"/>
    <w:rsid w:val="00267930"/>
    <w:rsid w:val="00275F6D"/>
    <w:rsid w:val="0027610A"/>
    <w:rsid w:val="002B42B6"/>
    <w:rsid w:val="002E5FD3"/>
    <w:rsid w:val="002F6D8C"/>
    <w:rsid w:val="0030089F"/>
    <w:rsid w:val="00303B1B"/>
    <w:rsid w:val="0031683C"/>
    <w:rsid w:val="00321349"/>
    <w:rsid w:val="00331ACA"/>
    <w:rsid w:val="00332E4D"/>
    <w:rsid w:val="003403FC"/>
    <w:rsid w:val="0034324D"/>
    <w:rsid w:val="00351952"/>
    <w:rsid w:val="0036366E"/>
    <w:rsid w:val="00364D7F"/>
    <w:rsid w:val="003816FA"/>
    <w:rsid w:val="003A4591"/>
    <w:rsid w:val="003C47BF"/>
    <w:rsid w:val="00406352"/>
    <w:rsid w:val="0041478C"/>
    <w:rsid w:val="00431FD2"/>
    <w:rsid w:val="00462AFD"/>
    <w:rsid w:val="004706DD"/>
    <w:rsid w:val="00490CD1"/>
    <w:rsid w:val="00497ADE"/>
    <w:rsid w:val="004C71E8"/>
    <w:rsid w:val="004D4F3B"/>
    <w:rsid w:val="0050258C"/>
    <w:rsid w:val="005153CA"/>
    <w:rsid w:val="005242C2"/>
    <w:rsid w:val="00526BBE"/>
    <w:rsid w:val="0053731E"/>
    <w:rsid w:val="00537487"/>
    <w:rsid w:val="00545128"/>
    <w:rsid w:val="00554039"/>
    <w:rsid w:val="005600E6"/>
    <w:rsid w:val="00580B5C"/>
    <w:rsid w:val="0058252E"/>
    <w:rsid w:val="005853CB"/>
    <w:rsid w:val="005C193D"/>
    <w:rsid w:val="005C401C"/>
    <w:rsid w:val="005E4066"/>
    <w:rsid w:val="005F01A4"/>
    <w:rsid w:val="005F23A2"/>
    <w:rsid w:val="00605FEB"/>
    <w:rsid w:val="006175D2"/>
    <w:rsid w:val="0064755E"/>
    <w:rsid w:val="00661B30"/>
    <w:rsid w:val="00663F53"/>
    <w:rsid w:val="006671DE"/>
    <w:rsid w:val="006777AE"/>
    <w:rsid w:val="00684442"/>
    <w:rsid w:val="00695E03"/>
    <w:rsid w:val="00696609"/>
    <w:rsid w:val="006C4694"/>
    <w:rsid w:val="006D26D9"/>
    <w:rsid w:val="006D2C18"/>
    <w:rsid w:val="006E7C36"/>
    <w:rsid w:val="006F2161"/>
    <w:rsid w:val="006F41F6"/>
    <w:rsid w:val="00713852"/>
    <w:rsid w:val="00721D51"/>
    <w:rsid w:val="00722193"/>
    <w:rsid w:val="007227ED"/>
    <w:rsid w:val="00726625"/>
    <w:rsid w:val="00730706"/>
    <w:rsid w:val="0076289E"/>
    <w:rsid w:val="007707D9"/>
    <w:rsid w:val="00774F7F"/>
    <w:rsid w:val="007852A8"/>
    <w:rsid w:val="00797F46"/>
    <w:rsid w:val="007A1EBA"/>
    <w:rsid w:val="007B2030"/>
    <w:rsid w:val="007C57A5"/>
    <w:rsid w:val="007F06ED"/>
    <w:rsid w:val="00807E29"/>
    <w:rsid w:val="00834A32"/>
    <w:rsid w:val="00842292"/>
    <w:rsid w:val="00847C5F"/>
    <w:rsid w:val="00862898"/>
    <w:rsid w:val="0088175E"/>
    <w:rsid w:val="008823BA"/>
    <w:rsid w:val="008A0422"/>
    <w:rsid w:val="008A2EA1"/>
    <w:rsid w:val="008A5DBD"/>
    <w:rsid w:val="008C43A0"/>
    <w:rsid w:val="008D47F9"/>
    <w:rsid w:val="008E4E1D"/>
    <w:rsid w:val="00916599"/>
    <w:rsid w:val="00923438"/>
    <w:rsid w:val="009266CC"/>
    <w:rsid w:val="00943A06"/>
    <w:rsid w:val="009537E5"/>
    <w:rsid w:val="009A222D"/>
    <w:rsid w:val="009A6058"/>
    <w:rsid w:val="009A670C"/>
    <w:rsid w:val="009B0D9A"/>
    <w:rsid w:val="009C2C71"/>
    <w:rsid w:val="009C76F1"/>
    <w:rsid w:val="009D1D24"/>
    <w:rsid w:val="009E1E72"/>
    <w:rsid w:val="009F4789"/>
    <w:rsid w:val="00A20476"/>
    <w:rsid w:val="00A505AA"/>
    <w:rsid w:val="00A621AB"/>
    <w:rsid w:val="00A84530"/>
    <w:rsid w:val="00AA6409"/>
    <w:rsid w:val="00AA7CCE"/>
    <w:rsid w:val="00AB3746"/>
    <w:rsid w:val="00AC2063"/>
    <w:rsid w:val="00AD6929"/>
    <w:rsid w:val="00AD6D55"/>
    <w:rsid w:val="00AD7234"/>
    <w:rsid w:val="00AE7096"/>
    <w:rsid w:val="00B2526B"/>
    <w:rsid w:val="00B31F37"/>
    <w:rsid w:val="00B443BE"/>
    <w:rsid w:val="00B600B8"/>
    <w:rsid w:val="00BA03A6"/>
    <w:rsid w:val="00BA2061"/>
    <w:rsid w:val="00BA4FFF"/>
    <w:rsid w:val="00BD517F"/>
    <w:rsid w:val="00BD526E"/>
    <w:rsid w:val="00BE16AC"/>
    <w:rsid w:val="00BE2F76"/>
    <w:rsid w:val="00BF1AEA"/>
    <w:rsid w:val="00BF2AC0"/>
    <w:rsid w:val="00BF3FA3"/>
    <w:rsid w:val="00BF73F8"/>
    <w:rsid w:val="00C00CED"/>
    <w:rsid w:val="00C41149"/>
    <w:rsid w:val="00C640F1"/>
    <w:rsid w:val="00C94750"/>
    <w:rsid w:val="00CA344E"/>
    <w:rsid w:val="00CB767D"/>
    <w:rsid w:val="00CC210A"/>
    <w:rsid w:val="00CC5A7D"/>
    <w:rsid w:val="00D1014E"/>
    <w:rsid w:val="00D31E01"/>
    <w:rsid w:val="00D325DF"/>
    <w:rsid w:val="00D50492"/>
    <w:rsid w:val="00D54390"/>
    <w:rsid w:val="00D62E84"/>
    <w:rsid w:val="00D747C3"/>
    <w:rsid w:val="00DB1457"/>
    <w:rsid w:val="00DB2324"/>
    <w:rsid w:val="00DB4FFB"/>
    <w:rsid w:val="00DD0352"/>
    <w:rsid w:val="00DF7E0B"/>
    <w:rsid w:val="00E071EA"/>
    <w:rsid w:val="00E1559E"/>
    <w:rsid w:val="00E428C7"/>
    <w:rsid w:val="00E50564"/>
    <w:rsid w:val="00E52C2B"/>
    <w:rsid w:val="00E54A61"/>
    <w:rsid w:val="00E711DC"/>
    <w:rsid w:val="00E84976"/>
    <w:rsid w:val="00E867B8"/>
    <w:rsid w:val="00E92502"/>
    <w:rsid w:val="00EC74C5"/>
    <w:rsid w:val="00ED5C82"/>
    <w:rsid w:val="00F07F6C"/>
    <w:rsid w:val="00F144AA"/>
    <w:rsid w:val="00F353B4"/>
    <w:rsid w:val="00F3790C"/>
    <w:rsid w:val="00F43C44"/>
    <w:rsid w:val="00F523BB"/>
    <w:rsid w:val="00F7263D"/>
    <w:rsid w:val="00F735FB"/>
    <w:rsid w:val="00F810A2"/>
    <w:rsid w:val="00F8637F"/>
    <w:rsid w:val="00FA6FDD"/>
    <w:rsid w:val="00FB14D6"/>
    <w:rsid w:val="00FE2127"/>
    <w:rsid w:val="00FE36F4"/>
    <w:rsid w:val="00FF0E06"/>
    <w:rsid w:val="00FF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462AFD"/>
    <w:rPr>
      <w:strike w:val="0"/>
      <w:dstrike w:val="0"/>
      <w:color w:val="0560A6"/>
      <w:u w:val="none"/>
      <w:effect w:val="none"/>
    </w:rPr>
  </w:style>
  <w:style w:type="paragraph" w:styleId="NormalWeb">
    <w:name w:val="Normal (Web)"/>
    <w:basedOn w:val="Normal"/>
    <w:rsid w:val="00462AFD"/>
    <w:pPr>
      <w:spacing w:before="100" w:beforeAutospacing="1" w:after="100" w:afterAutospacing="1"/>
    </w:pPr>
  </w:style>
  <w:style w:type="character" w:customStyle="1" w:styleId="acicollapsed1">
    <w:name w:val="acicollapsed1"/>
    <w:basedOn w:val="DefaultParagraphFont"/>
    <w:rsid w:val="00462AFD"/>
    <w:rPr>
      <w:vanish w:val="0"/>
      <w:webHidden w:val="0"/>
      <w:specVanish w:val="0"/>
    </w:rPr>
  </w:style>
  <w:style w:type="character" w:customStyle="1" w:styleId="acecollapsed1">
    <w:name w:val="acecollapsed1"/>
    <w:basedOn w:val="DefaultParagraphFont"/>
    <w:rsid w:val="00462AFD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462AFD"/>
    <w:rPr>
      <w:strike w:val="0"/>
      <w:dstrike w:val="0"/>
      <w:color w:val="0560A6"/>
      <w:u w:val="none"/>
      <w:effect w:val="none"/>
    </w:rPr>
  </w:style>
  <w:style w:type="paragraph" w:styleId="NormalWeb">
    <w:name w:val="Normal (Web)"/>
    <w:basedOn w:val="Normal"/>
    <w:rsid w:val="00462AFD"/>
    <w:pPr>
      <w:spacing w:before="100" w:beforeAutospacing="1" w:after="100" w:afterAutospacing="1"/>
    </w:pPr>
  </w:style>
  <w:style w:type="character" w:customStyle="1" w:styleId="acicollapsed1">
    <w:name w:val="acicollapsed1"/>
    <w:basedOn w:val="DefaultParagraphFont"/>
    <w:rsid w:val="00462AFD"/>
    <w:rPr>
      <w:vanish w:val="0"/>
      <w:webHidden w:val="0"/>
      <w:specVanish w:val="0"/>
    </w:rPr>
  </w:style>
  <w:style w:type="character" w:customStyle="1" w:styleId="acecollapsed1">
    <w:name w:val="acecollapsed1"/>
    <w:basedOn w:val="DefaultParagraphFont"/>
    <w:rsid w:val="00462AFD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AlterAllDivs('none');" TargetMode="External"/><Relationship Id="rId13" Type="http://schemas.openxmlformats.org/officeDocument/2006/relationships/hyperlink" Target="javascript:go('/search/redir.aspx?AssetID=HP010720951033&amp;CTT=5&amp;Origin=HP011111491033')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javascript:go('/search/redir.aspx?AssetID=HA010955041033&amp;CTT=5&amp;Origin=HP011111491033')" TargetMode="External"/><Relationship Id="rId17" Type="http://schemas.openxmlformats.org/officeDocument/2006/relationships/hyperlink" Target="javascript:go('/search/redir.aspx?AssetID=HP052422871033&amp;CTT=5&amp;Origin=HP011111491033')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ToggleDiv('divExpCollAsst_3')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AlterAllDivs('block');" TargetMode="External"/><Relationship Id="rId11" Type="http://schemas.openxmlformats.org/officeDocument/2006/relationships/hyperlink" Target="javascript:ToggleDiv('divExpCollAsst_1'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go('/search/redir.aspx?AssetID=HP052422871033&amp;CTT=5&amp;Origin=HP011111491033')" TargetMode="External"/><Relationship Id="rId10" Type="http://schemas.openxmlformats.org/officeDocument/2006/relationships/hyperlink" Target="javascript:AppendPopup(this,'olnavigationpane_1')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javascript:ToggleDiv('divExpCollAsst_2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Share my Calendar </vt:lpstr>
    </vt:vector>
  </TitlesOfParts>
  <Company>DPH</Company>
  <LinksUpToDate>false</LinksUpToDate>
  <CharactersWithSpaces>2731</CharactersWithSpaces>
  <SharedDoc>false</SharedDoc>
  <HLinks>
    <vt:vector size="60" baseType="variant">
      <vt:variant>
        <vt:i4>3932275</vt:i4>
      </vt:variant>
      <vt:variant>
        <vt:i4>42</vt:i4>
      </vt:variant>
      <vt:variant>
        <vt:i4>0</vt:i4>
      </vt:variant>
      <vt:variant>
        <vt:i4>5</vt:i4>
      </vt:variant>
      <vt:variant>
        <vt:lpwstr>javascript:go('/search/redir.aspx?AssetID=HP052422871033&amp;CTT=5&amp;Origin=HP011111491033')</vt:lpwstr>
      </vt:variant>
      <vt:variant>
        <vt:lpwstr/>
      </vt:variant>
      <vt:variant>
        <vt:i4>5636212</vt:i4>
      </vt:variant>
      <vt:variant>
        <vt:i4>36</vt:i4>
      </vt:variant>
      <vt:variant>
        <vt:i4>0</vt:i4>
      </vt:variant>
      <vt:variant>
        <vt:i4>5</vt:i4>
      </vt:variant>
      <vt:variant>
        <vt:lpwstr>javascript:ToggleDiv('divExpCollAsst_3')</vt:lpwstr>
      </vt:variant>
      <vt:variant>
        <vt:lpwstr/>
      </vt:variant>
      <vt:variant>
        <vt:i4>3932275</vt:i4>
      </vt:variant>
      <vt:variant>
        <vt:i4>33</vt:i4>
      </vt:variant>
      <vt:variant>
        <vt:i4>0</vt:i4>
      </vt:variant>
      <vt:variant>
        <vt:i4>5</vt:i4>
      </vt:variant>
      <vt:variant>
        <vt:lpwstr>javascript:go('/search/redir.aspx?AssetID=HP052422871033&amp;CTT=5&amp;Origin=HP011111491033')</vt:lpwstr>
      </vt:variant>
      <vt:variant>
        <vt:lpwstr/>
      </vt:variant>
      <vt:variant>
        <vt:i4>5701748</vt:i4>
      </vt:variant>
      <vt:variant>
        <vt:i4>27</vt:i4>
      </vt:variant>
      <vt:variant>
        <vt:i4>0</vt:i4>
      </vt:variant>
      <vt:variant>
        <vt:i4>5</vt:i4>
      </vt:variant>
      <vt:variant>
        <vt:lpwstr>javascript:ToggleDiv('divExpCollAsst_2')</vt:lpwstr>
      </vt:variant>
      <vt:variant>
        <vt:lpwstr/>
      </vt:variant>
      <vt:variant>
        <vt:i4>3866736</vt:i4>
      </vt:variant>
      <vt:variant>
        <vt:i4>24</vt:i4>
      </vt:variant>
      <vt:variant>
        <vt:i4>0</vt:i4>
      </vt:variant>
      <vt:variant>
        <vt:i4>5</vt:i4>
      </vt:variant>
      <vt:variant>
        <vt:lpwstr>javascript:go('/search/redir.aspx?AssetID=HP010720951033&amp;CTT=5&amp;Origin=HP011111491033')</vt:lpwstr>
      </vt:variant>
      <vt:variant>
        <vt:lpwstr/>
      </vt:variant>
      <vt:variant>
        <vt:i4>2097278</vt:i4>
      </vt:variant>
      <vt:variant>
        <vt:i4>21</vt:i4>
      </vt:variant>
      <vt:variant>
        <vt:i4>0</vt:i4>
      </vt:variant>
      <vt:variant>
        <vt:i4>5</vt:i4>
      </vt:variant>
      <vt:variant>
        <vt:lpwstr>javascript:go('/search/redir.aspx?AssetID=HA010955041033&amp;CTT=5&amp;Origin=HP011111491033')</vt:lpwstr>
      </vt:variant>
      <vt:variant>
        <vt:lpwstr/>
      </vt:variant>
      <vt:variant>
        <vt:i4>5505140</vt:i4>
      </vt:variant>
      <vt:variant>
        <vt:i4>15</vt:i4>
      </vt:variant>
      <vt:variant>
        <vt:i4>0</vt:i4>
      </vt:variant>
      <vt:variant>
        <vt:i4>5</vt:i4>
      </vt:variant>
      <vt:variant>
        <vt:lpwstr>javascript:ToggleDiv('divExpCollAsst_1')</vt:lpwstr>
      </vt:variant>
      <vt:variant>
        <vt:lpwstr/>
      </vt:variant>
      <vt:variant>
        <vt:i4>2949151</vt:i4>
      </vt:variant>
      <vt:variant>
        <vt:i4>12</vt:i4>
      </vt:variant>
      <vt:variant>
        <vt:i4>0</vt:i4>
      </vt:variant>
      <vt:variant>
        <vt:i4>5</vt:i4>
      </vt:variant>
      <vt:variant>
        <vt:lpwstr>javascript:AppendPopup(this,'olnavigationpane_1')</vt:lpwstr>
      </vt:variant>
      <vt:variant>
        <vt:lpwstr/>
      </vt:variant>
      <vt:variant>
        <vt:i4>5439565</vt:i4>
      </vt:variant>
      <vt:variant>
        <vt:i4>6</vt:i4>
      </vt:variant>
      <vt:variant>
        <vt:i4>0</vt:i4>
      </vt:variant>
      <vt:variant>
        <vt:i4>5</vt:i4>
      </vt:variant>
      <vt:variant>
        <vt:lpwstr>javascript:AlterAllDivs('none');</vt:lpwstr>
      </vt:variant>
      <vt:variant>
        <vt:lpwstr/>
      </vt:variant>
      <vt:variant>
        <vt:i4>70</vt:i4>
      </vt:variant>
      <vt:variant>
        <vt:i4>0</vt:i4>
      </vt:variant>
      <vt:variant>
        <vt:i4>0</vt:i4>
      </vt:variant>
      <vt:variant>
        <vt:i4>5</vt:i4>
      </vt:variant>
      <vt:variant>
        <vt:lpwstr>javascript:AlterAllDivs('block');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Share my Calendar</dc:title>
  <dc:creator>adhawkinsc</dc:creator>
  <cp:lastModifiedBy>Rahman, Aminur</cp:lastModifiedBy>
  <cp:revision>2</cp:revision>
  <dcterms:created xsi:type="dcterms:W3CDTF">2012-08-22T12:30:00Z</dcterms:created>
  <dcterms:modified xsi:type="dcterms:W3CDTF">2012-08-22T12:30:00Z</dcterms:modified>
</cp:coreProperties>
</file>