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CB4" w:rsidRPr="00E51367" w:rsidRDefault="00E51367">
      <w:pPr>
        <w:rPr>
          <w:rFonts w:cstheme="minorHAnsi"/>
        </w:rPr>
      </w:pPr>
      <w:r w:rsidRPr="00E51367">
        <w:rPr>
          <w:rFonts w:cstheme="minorHAnsi"/>
        </w:rPr>
        <w:t>Children and Youth with Special Health Care Needs RFP # 2021-0901</w:t>
      </w:r>
      <w:r w:rsidR="00DC3CB4" w:rsidRPr="00E51367">
        <w:rPr>
          <w:rFonts w:cstheme="minorHAnsi"/>
        </w:rPr>
        <w:t xml:space="preserve"> </w:t>
      </w:r>
    </w:p>
    <w:p w:rsidR="00DC3CB4" w:rsidRPr="00E51367" w:rsidRDefault="00DC3CB4">
      <w:pPr>
        <w:rPr>
          <w:rFonts w:cstheme="minorHAnsi"/>
        </w:rPr>
      </w:pPr>
      <w:r w:rsidRPr="00E51367">
        <w:rPr>
          <w:rFonts w:cstheme="minorHAnsi"/>
        </w:rPr>
        <w:t xml:space="preserve">Program Description   </w:t>
      </w:r>
    </w:p>
    <w:p w:rsidR="00BC08AE" w:rsidRPr="00A129F9" w:rsidRDefault="00BC08AE" w:rsidP="00BC08AE">
      <w:pPr>
        <w:spacing w:line="276" w:lineRule="auto"/>
      </w:pPr>
      <w:r w:rsidRPr="00A129F9">
        <w:t xml:space="preserve">The Connecticut Department of Public Health (DPH or the Department) is seeking proposals for three separate Children and Youth with Special Health Care Needs (CYSHCN) services: 1. Care Coordination; 2. Family Professional Partnership; and 3. Respite and Extended Service Funds. </w:t>
      </w:r>
      <w:r w:rsidRPr="00A129F9">
        <w:rPr>
          <w:b/>
        </w:rPr>
        <w:t>Component 1: Care Coordination</w:t>
      </w:r>
      <w:r w:rsidRPr="00A129F9">
        <w:t xml:space="preserve"> is to provide coordinated, culturally sensitive, developmentally appropriate, statewide Care Coordination services </w:t>
      </w:r>
      <w:r w:rsidRPr="00A129F9">
        <w:rPr>
          <w:spacing w:val="-1"/>
        </w:rPr>
        <w:t xml:space="preserve">in </w:t>
      </w:r>
      <w:r w:rsidRPr="00A129F9">
        <w:t>community-based pediatric practice settings f</w:t>
      </w:r>
      <w:r w:rsidRPr="00A129F9">
        <w:rPr>
          <w:spacing w:val="-2"/>
        </w:rPr>
        <w:t>o</w:t>
      </w:r>
      <w:r w:rsidRPr="00A129F9">
        <w:t xml:space="preserve">r </w:t>
      </w:r>
      <w:r w:rsidRPr="00A129F9">
        <w:rPr>
          <w:spacing w:val="-1"/>
        </w:rPr>
        <w:t>CYSHCN</w:t>
      </w:r>
      <w:r w:rsidRPr="00A129F9">
        <w:t xml:space="preserve"> </w:t>
      </w:r>
      <w:r w:rsidRPr="00A129F9">
        <w:rPr>
          <w:spacing w:val="-1"/>
        </w:rPr>
        <w:t>determine</w:t>
      </w:r>
      <w:r w:rsidRPr="00A129F9">
        <w:t xml:space="preserve">d </w:t>
      </w:r>
      <w:r w:rsidRPr="00A129F9">
        <w:rPr>
          <w:spacing w:val="-1"/>
        </w:rPr>
        <w:t>eligibl</w:t>
      </w:r>
      <w:r w:rsidRPr="00A129F9">
        <w:t xml:space="preserve">e </w:t>
      </w:r>
      <w:r w:rsidRPr="00A129F9">
        <w:rPr>
          <w:spacing w:val="-1"/>
        </w:rPr>
        <w:t>unde</w:t>
      </w:r>
      <w:r w:rsidRPr="00A129F9">
        <w:t>r</w:t>
      </w:r>
      <w:r w:rsidRPr="00A129F9">
        <w:rPr>
          <w:spacing w:val="2"/>
        </w:rPr>
        <w:t xml:space="preserve"> </w:t>
      </w:r>
      <w:r w:rsidRPr="00A129F9">
        <w:rPr>
          <w:spacing w:val="-1"/>
        </w:rPr>
        <w:t>th</w:t>
      </w:r>
      <w:r w:rsidRPr="00A129F9">
        <w:t xml:space="preserve">e </w:t>
      </w:r>
      <w:r w:rsidRPr="00A129F9">
        <w:rPr>
          <w:spacing w:val="-1"/>
        </w:rPr>
        <w:t>Stat</w:t>
      </w:r>
      <w:r w:rsidRPr="00A129F9">
        <w:t>e</w:t>
      </w:r>
      <w:r w:rsidRPr="00A129F9">
        <w:rPr>
          <w:spacing w:val="-1"/>
        </w:rPr>
        <w:t xml:space="preserve"> CYSHCN</w:t>
      </w:r>
      <w:r w:rsidRPr="00A129F9">
        <w:t xml:space="preserve"> </w:t>
      </w:r>
      <w:r w:rsidRPr="00A129F9">
        <w:rPr>
          <w:spacing w:val="-1"/>
        </w:rPr>
        <w:t>Prog</w:t>
      </w:r>
      <w:r w:rsidRPr="00A129F9">
        <w:t>r</w:t>
      </w:r>
      <w:r w:rsidRPr="00A129F9">
        <w:rPr>
          <w:spacing w:val="-1"/>
        </w:rPr>
        <w:t>a</w:t>
      </w:r>
      <w:r w:rsidRPr="00A129F9">
        <w:t>m</w:t>
      </w:r>
      <w:r w:rsidRPr="00A129F9">
        <w:rPr>
          <w:spacing w:val="-1"/>
        </w:rPr>
        <w:t xml:space="preserve"> guidelines.</w:t>
      </w:r>
      <w:r w:rsidRPr="00A129F9">
        <w:rPr>
          <w:b/>
        </w:rPr>
        <w:t xml:space="preserve"> Component 2: Family Professional Partnerships</w:t>
      </w:r>
      <w:r w:rsidRPr="00A129F9">
        <w:t xml:space="preserve"> is to identify one contractor who will develop and administer a statewide network of family professional partners to support CYSHCN and providers of services for CYSHCN.</w:t>
      </w:r>
      <w:r w:rsidRPr="00A129F9">
        <w:rPr>
          <w:b/>
        </w:rPr>
        <w:t xml:space="preserve"> Component 3: Respite and Extended Service Funds</w:t>
      </w:r>
      <w:r w:rsidR="00AE7878">
        <w:t xml:space="preserve"> is to identify one </w:t>
      </w:r>
      <w:bookmarkStart w:id="0" w:name="_GoBack"/>
      <w:bookmarkEnd w:id="0"/>
      <w:r w:rsidRPr="00A129F9">
        <w:t>individual or organization to develop, administer, and serve as the fiduciary of funds for a statewide program to process requests for respite and DPH’s approved services for families determined eligible under the State CYSHCN program.</w:t>
      </w:r>
    </w:p>
    <w:p w:rsidR="003171D0" w:rsidRPr="00E51367" w:rsidRDefault="003171D0" w:rsidP="00BC08AE">
      <w:pPr>
        <w:rPr>
          <w:rFonts w:cstheme="minorHAnsi"/>
        </w:rPr>
      </w:pPr>
    </w:p>
    <w:sectPr w:rsidR="003171D0" w:rsidRPr="00E513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CB4"/>
    <w:rsid w:val="003171D0"/>
    <w:rsid w:val="009E3B27"/>
    <w:rsid w:val="00AE7878"/>
    <w:rsid w:val="00BC08AE"/>
    <w:rsid w:val="00DC3CB4"/>
    <w:rsid w:val="00E5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04616D-F379-443B-B706-D87F1F84E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Gionet, Ann</dc:creator>
  <cp:keywords/>
  <dc:description/>
  <cp:lastModifiedBy>Alves, Selma</cp:lastModifiedBy>
  <cp:revision>4</cp:revision>
  <dcterms:created xsi:type="dcterms:W3CDTF">2019-09-03T14:14:00Z</dcterms:created>
  <dcterms:modified xsi:type="dcterms:W3CDTF">2019-09-03T15:06:00Z</dcterms:modified>
</cp:coreProperties>
</file>