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bookmarkStart w:id="0" w:name="_GoBack"/>
    <w:bookmarkEnd w:id="0"/>
    <w:permStart w:id="2073060158" w:edGrp="everyone"/>
    <w:p w:rsidR="00D97486" w:rsidRDefault="00EC6FCB"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9DD0DCC" wp14:editId="3067483E">
                <wp:simplePos x="0" y="0"/>
                <wp:positionH relativeFrom="column">
                  <wp:posOffset>1981200</wp:posOffset>
                </wp:positionH>
                <wp:positionV relativeFrom="paragraph">
                  <wp:posOffset>2428874</wp:posOffset>
                </wp:positionV>
                <wp:extent cx="4566920" cy="5076825"/>
                <wp:effectExtent l="0" t="0" r="2413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50768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6FCB" w:rsidRDefault="00EC6FCB" w:rsidP="00EC6FCB">
                            <w:pPr>
                              <w:widowControl w:val="0"/>
                              <w:spacing w:line="249" w:lineRule="auto"/>
                              <w:jc w:val="both"/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16"/>
                                <w14:ligatures w14:val="none"/>
                              </w:rPr>
                              <w:br/>
                            </w: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Come learn about exciting career opportunities at the agency that collects the funds that flow to all of Connecticut’s communities. Using state-of-the-art technology, DRS seeks to be the best tax collection agency in the country and deliver world-class customer service.</w:t>
                            </w:r>
                          </w:p>
                          <w:p w:rsidR="00EC6FCB" w:rsidRPr="00EC6FCB" w:rsidRDefault="00EC6FCB" w:rsidP="00EC6FCB">
                            <w:pPr>
                              <w:widowControl w:val="0"/>
                              <w:spacing w:line="249" w:lineRule="auto"/>
                              <w:jc w:val="both"/>
                              <w:rPr>
                                <w:rFonts w:ascii="Bookman Old Style" w:hAnsi="Bookman Old Style"/>
                                <w:color w:val="002060"/>
                                <w:sz w:val="16"/>
                                <w14:ligatures w14:val="none"/>
                              </w:rPr>
                            </w:pPr>
                          </w:p>
                          <w:p w:rsidR="00EC6FCB" w:rsidRPr="00EC6FCB" w:rsidRDefault="00EC6FCB" w:rsidP="00EC6FCB">
                            <w:pPr>
                              <w:widowControl w:val="0"/>
                              <w:spacing w:line="249" w:lineRule="auto"/>
                              <w:rPr>
                                <w:rFonts w:ascii="Bookman Old Style" w:hAnsi="Bookman Old Style"/>
                                <w:color w:val="002060"/>
                                <w:sz w:val="16"/>
                                <w14:ligatures w14:val="none"/>
                              </w:rPr>
                            </w:pP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 xml:space="preserve">We are hiring </w:t>
                            </w:r>
                            <w:r w:rsidRPr="00EC6FCB"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C</w:t>
                            </w: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 xml:space="preserve">onnecticut </w:t>
                            </w:r>
                            <w:r w:rsidRPr="00EC6FCB"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C</w:t>
                            </w: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 xml:space="preserve">areers </w:t>
                            </w:r>
                            <w:r w:rsidRPr="00EC6FCB"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T</w:t>
                            </w: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 xml:space="preserve">rainees and </w:t>
                            </w:r>
                            <w:r w:rsidRPr="00EC6FCB"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A</w:t>
                            </w: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 xml:space="preserve">ccounting </w:t>
                            </w:r>
                            <w:r w:rsidRPr="00EC6FCB"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C</w:t>
                            </w: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 xml:space="preserve">areers </w:t>
                            </w:r>
                            <w:r w:rsidRPr="00EC6FCB"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T</w:t>
                            </w: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rainees for the following job classes:</w:t>
                            </w: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</w:p>
                          <w:p w:rsidR="00EC6FCB" w:rsidRPr="00EC6FCB" w:rsidRDefault="00EC6FCB" w:rsidP="00EC6FCB">
                            <w:pPr>
                              <w:widowControl w:val="0"/>
                              <w:spacing w:line="249" w:lineRule="auto"/>
                              <w:ind w:left="720" w:hanging="360"/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C6FCB">
                              <w:rPr>
                                <w:rFonts w:ascii="Symbol" w:hAnsi="Symbol"/>
                                <w:color w:val="002060"/>
                                <w:sz w:val="32"/>
                                <w:szCs w:val="32"/>
                                <w:lang w:val="x-none"/>
                              </w:rPr>
                              <w:t></w:t>
                            </w:r>
                            <w:r w:rsidRPr="00EC6FCB">
                              <w:rPr>
                                <w:color w:val="002060"/>
                                <w:sz w:val="32"/>
                                <w:szCs w:val="32"/>
                              </w:rPr>
                              <w:t> </w:t>
                            </w: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Revenue Examiners</w:t>
                            </w:r>
                          </w:p>
                          <w:p w:rsidR="00EC6FCB" w:rsidRPr="00EC6FCB" w:rsidRDefault="00EC6FCB" w:rsidP="00EC6FCB">
                            <w:pPr>
                              <w:widowControl w:val="0"/>
                              <w:spacing w:line="249" w:lineRule="auto"/>
                              <w:ind w:left="720" w:hanging="360"/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C6FCB">
                              <w:rPr>
                                <w:rFonts w:ascii="Symbol" w:hAnsi="Symbol"/>
                                <w:color w:val="002060"/>
                                <w:sz w:val="32"/>
                                <w:szCs w:val="32"/>
                                <w:lang w:val="x-none"/>
                              </w:rPr>
                              <w:t></w:t>
                            </w:r>
                            <w:r w:rsidRPr="00EC6FCB">
                              <w:rPr>
                                <w:color w:val="002060"/>
                                <w:sz w:val="32"/>
                                <w:szCs w:val="32"/>
                              </w:rPr>
                              <w:t> </w:t>
                            </w: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Tax Corrections Examiners</w:t>
                            </w:r>
                          </w:p>
                          <w:p w:rsidR="00EC6FCB" w:rsidRPr="00EC6FCB" w:rsidRDefault="00EC6FCB" w:rsidP="00EC6FCB">
                            <w:pPr>
                              <w:widowControl w:val="0"/>
                              <w:spacing w:line="249" w:lineRule="auto"/>
                              <w:ind w:left="720" w:hanging="360"/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C6FCB">
                              <w:rPr>
                                <w:rFonts w:ascii="Symbol" w:hAnsi="Symbol"/>
                                <w:color w:val="002060"/>
                                <w:sz w:val="32"/>
                                <w:szCs w:val="32"/>
                                <w:lang w:val="x-none"/>
                              </w:rPr>
                              <w:t></w:t>
                            </w:r>
                            <w:r w:rsidRPr="00EC6FCB">
                              <w:rPr>
                                <w:color w:val="002060"/>
                                <w:sz w:val="32"/>
                                <w:szCs w:val="32"/>
                              </w:rPr>
                              <w:t> </w:t>
                            </w: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Revenue Agents</w:t>
                            </w:r>
                          </w:p>
                          <w:p w:rsidR="00EC6FCB" w:rsidRPr="001819A2" w:rsidRDefault="00EC6FCB" w:rsidP="00EC6FCB">
                            <w:pPr>
                              <w:widowControl w:val="0"/>
                              <w:spacing w:line="249" w:lineRule="auto"/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16"/>
                                <w14:ligatures w14:val="none"/>
                              </w:rPr>
                              <w:br/>
                            </w:r>
                            <w:r w:rsidRPr="00EC6FCB">
                              <w:rPr>
                                <w:rFonts w:ascii="Bookman Old Style" w:hAnsi="Bookman Old Style"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Visit the State of CT employment portal (jobapscloud.com/CT/) for more information.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D0DC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56pt;margin-top:191.25pt;width:359.6pt;height:399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LGAQMAAFYGAAAOAAAAZHJzL2Uyb0RvYy54bWysVduOmzAQfa/Uf7D8znIJIQQtWSWEVJV6&#10;k3arPjtgglWwqe0EtlX/vWNDspvtS1UtD5bHl+M5M2eG27uhbdCJSsUET7F/42FEeSFKxg8p/vqw&#10;c2KMlCa8JI3gNMWPVOG71ds3t32X0EDUoimpRADCVdJ3Ka617hLXVUVNW6JuREc5bFZCtkSDKQ9u&#10;KUkP6G3jBp4Xub2QZSdFQZWC1e24iVcWv6pooT9XlaIaNSkG37QdpR33ZnRXtyQ5SNLVrJjcIP/h&#10;RUsYh0cvUFuiCTpK9hdUywoplKj0TSFaV1QVK6jlAGx87wWb+5p01HKB4KjuEib1erDFp9MXiViZ&#10;4gAyxUkLOXqgg0YbMSBYgvj0nUrg2H0HB/UA65Bny1V1H0TxXSEusprwA11LKfqakhL8881N99nV&#10;EUcZkH3/UZTwDjlqYYGGSrYmeBAOBOiQp8dLbowvBSyG8yhaBrBVwN7cW0RxMLdvkOR8vZNKv6Oi&#10;RWaSYgnJt/Dk9EFp4w5JzkfMa1zsWNNYATQc9SlezgESkeYASp7SqUTDSnPMXFDysM8aiU7EiMlb&#10;eJnVD8BeHWuZBkk3rE1x7JlvFJkJTM5L+54mrBnncLnhBpxasY6OgjVomNp14G+F9GvpLfM4j0Mn&#10;DKLcCb3t1lnvstCJdv5ivp1ts2zr/zaE/TCpWVlSbhw/i9oP/000U3mNcrzI+orgVRx29psy8eyY&#10;e+2GjT6wuqa03kEmw1nsLBbzmRPOcs/ZxLvMWWd+FC3yTbbJX1DKbZjU67C6xNx4JY6Qtvu67FHJ&#10;jHxm82XgYzCgWwSLMZGTOAotMZJCf2O6tjVq1GowriKT2W+KzAV9DMQ52ca6pGvi9hQqEMdZCLaU&#10;TPWMdaSH/WCrdmbwTZntRfkItQVeGWdMS4ZJLeRPjHpobylWP45EUoya99zUZxzEsWmI1oKJvFre&#10;n5cJLwAkxRoKw04zPXbPYyfZoYY3xl7AxRqquWK2zp78AS7GgOZlWU2N1nTH57Y99fQ7WP0BAAD/&#10;/wMAUEsDBBQABgAIAAAAIQC0yXsi4AAAAA0BAAAPAAAAZHJzL2Rvd25yZXYueG1sTE9BbsIwELxX&#10;6h+srdRLVZwYUaUhDqqQUDlwKfTCzcRLEjVeR7ED4fddTu1tZmc0O1OsJteJCw6h9aQhnSUgkCpv&#10;W6o1fB82rxmIEA1Z03lCDTcMsCofHwqTW3+lL7zsYy04hEJuNDQx9rmUoWrQmTDzPRJrZz84E5kO&#10;tbSDuXK466RKkjfpTEv8oTE9rhusfvaj0+AW2+08jOrl8zgdO7V5X992u1br56fpYwki4hT/zHCv&#10;z9Wh5E4nP5INotMwTxVviQwytQBxdyR8A3FilGYsyrKQ/1eUvwAAAP//AwBQSwECLQAUAAYACAAA&#10;ACEAtoM4kv4AAADhAQAAEwAAAAAAAAAAAAAAAAAAAAAAW0NvbnRlbnRfVHlwZXNdLnhtbFBLAQIt&#10;ABQABgAIAAAAIQA4/SH/1gAAAJQBAAALAAAAAAAAAAAAAAAAAC8BAABfcmVscy8ucmVsc1BLAQIt&#10;ABQABgAIAAAAIQDEfQLGAQMAAFYGAAAOAAAAAAAAAAAAAAAAAC4CAABkcnMvZTJvRG9jLnhtbFBL&#10;AQItABQABgAIAAAAIQC0yXsi4AAAAA0BAAAPAAAAAAAAAAAAAAAAAFsFAABkcnMvZG93bnJldi54&#10;bWxQSwUGAAAAAAQABADzAAAAaAYAAAAA&#10;" filled="f" strokecolor="#0070c0" insetpen="t">
                <v:shadow color="#ccc"/>
                <v:textbox inset="14.4pt,0,14.4pt,0">
                  <w:txbxContent>
                    <w:p w:rsidR="00EC6FCB" w:rsidRDefault="00EC6FCB" w:rsidP="00EC6FCB">
                      <w:pPr>
                        <w:widowControl w:val="0"/>
                        <w:spacing w:line="249" w:lineRule="auto"/>
                        <w:jc w:val="both"/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</w:pPr>
                      <w:r w:rsidRPr="00EC6FCB">
                        <w:rPr>
                          <w:rFonts w:ascii="Bookman Old Style" w:hAnsi="Bookman Old Style"/>
                          <w:color w:val="002060"/>
                          <w:sz w:val="16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br/>
                      </w: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Come learn about exciting career opportunities at the agency that collects the funds that flow to all of Connecticut’s communities. Using state-of-the-art technology, DRS seeks to be the best tax collection agency in the country and deliver world-class customer service.</w:t>
                      </w:r>
                    </w:p>
                    <w:p w:rsidR="00EC6FCB" w:rsidRPr="00EC6FCB" w:rsidRDefault="00EC6FCB" w:rsidP="00EC6FCB">
                      <w:pPr>
                        <w:widowControl w:val="0"/>
                        <w:spacing w:line="249" w:lineRule="auto"/>
                        <w:jc w:val="both"/>
                        <w:rPr>
                          <w:rFonts w:ascii="Bookman Old Style" w:hAnsi="Bookman Old Style"/>
                          <w:color w:val="002060"/>
                          <w:sz w:val="16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</w:pPr>
                    </w:p>
                    <w:p w:rsidR="00EC6FCB" w:rsidRPr="00EC6FCB" w:rsidRDefault="00EC6FCB" w:rsidP="00EC6FCB">
                      <w:pPr>
                        <w:widowControl w:val="0"/>
                        <w:spacing w:line="249" w:lineRule="auto"/>
                        <w:rPr>
                          <w:rFonts w:ascii="Bookman Old Style" w:hAnsi="Bookman Old Style"/>
                          <w:color w:val="002060"/>
                          <w:sz w:val="16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</w:pP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 xml:space="preserve">We are hiring </w:t>
                      </w:r>
                      <w:r w:rsidRPr="00EC6FCB">
                        <w:rPr>
                          <w:rFonts w:ascii="Bookman Old Style" w:hAnsi="Bookman Old Style"/>
                          <w:b/>
                          <w:bCs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C</w:t>
                      </w: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 xml:space="preserve">onnecticut </w:t>
                      </w:r>
                      <w:r w:rsidRPr="00EC6FCB">
                        <w:rPr>
                          <w:rFonts w:ascii="Bookman Old Style" w:hAnsi="Bookman Old Style"/>
                          <w:b/>
                          <w:bCs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C</w:t>
                      </w: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 xml:space="preserve">areers </w:t>
                      </w:r>
                      <w:r w:rsidRPr="00EC6FCB">
                        <w:rPr>
                          <w:rFonts w:ascii="Bookman Old Style" w:hAnsi="Bookman Old Style"/>
                          <w:b/>
                          <w:bCs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T</w:t>
                      </w: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 xml:space="preserve">rainees and </w:t>
                      </w:r>
                      <w:r w:rsidRPr="00EC6FCB">
                        <w:rPr>
                          <w:rFonts w:ascii="Bookman Old Style" w:hAnsi="Bookman Old Style"/>
                          <w:b/>
                          <w:bCs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A</w:t>
                      </w: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 xml:space="preserve">ccounting </w:t>
                      </w:r>
                      <w:r w:rsidRPr="00EC6FCB">
                        <w:rPr>
                          <w:rFonts w:ascii="Bookman Old Style" w:hAnsi="Bookman Old Style"/>
                          <w:b/>
                          <w:bCs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C</w:t>
                      </w: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 xml:space="preserve">areers </w:t>
                      </w:r>
                      <w:r w:rsidRPr="00EC6FCB">
                        <w:rPr>
                          <w:rFonts w:ascii="Bookman Old Style" w:hAnsi="Bookman Old Style"/>
                          <w:b/>
                          <w:bCs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T</w:t>
                      </w: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rainees for the following job classes:</w:t>
                      </w: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br/>
                      </w:r>
                    </w:p>
                    <w:p w:rsidR="00EC6FCB" w:rsidRPr="00EC6FCB" w:rsidRDefault="00EC6FCB" w:rsidP="00EC6FCB">
                      <w:pPr>
                        <w:widowControl w:val="0"/>
                        <w:spacing w:line="249" w:lineRule="auto"/>
                        <w:ind w:left="720" w:hanging="360"/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</w:pPr>
                      <w:r w:rsidRPr="00EC6FCB">
                        <w:rPr>
                          <w:rFonts w:ascii="Symbol" w:hAnsi="Symbol"/>
                          <w:color w:val="002060"/>
                          <w:sz w:val="32"/>
                          <w:szCs w:val="32"/>
                          <w:lang w:val="x-none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</w:t>
                      </w:r>
                      <w:r w:rsidRPr="00EC6FCB">
                        <w:rPr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 </w:t>
                      </w: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Revenue Examiners</w:t>
                      </w:r>
                    </w:p>
                    <w:p w:rsidR="00EC6FCB" w:rsidRPr="00EC6FCB" w:rsidRDefault="00EC6FCB" w:rsidP="00EC6FCB">
                      <w:pPr>
                        <w:widowControl w:val="0"/>
                        <w:spacing w:line="249" w:lineRule="auto"/>
                        <w:ind w:left="720" w:hanging="360"/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</w:pPr>
                      <w:r w:rsidRPr="00EC6FCB">
                        <w:rPr>
                          <w:rFonts w:ascii="Symbol" w:hAnsi="Symbol"/>
                          <w:color w:val="002060"/>
                          <w:sz w:val="32"/>
                          <w:szCs w:val="32"/>
                          <w:lang w:val="x-none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</w:t>
                      </w:r>
                      <w:r w:rsidRPr="00EC6FCB">
                        <w:rPr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 </w:t>
                      </w: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Tax Corrections Examiners</w:t>
                      </w:r>
                    </w:p>
                    <w:p w:rsidR="00EC6FCB" w:rsidRPr="00EC6FCB" w:rsidRDefault="00EC6FCB" w:rsidP="00EC6FCB">
                      <w:pPr>
                        <w:widowControl w:val="0"/>
                        <w:spacing w:line="249" w:lineRule="auto"/>
                        <w:ind w:left="720" w:hanging="360"/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</w:pPr>
                      <w:r w:rsidRPr="00EC6FCB">
                        <w:rPr>
                          <w:rFonts w:ascii="Symbol" w:hAnsi="Symbol"/>
                          <w:color w:val="002060"/>
                          <w:sz w:val="32"/>
                          <w:szCs w:val="32"/>
                          <w:lang w:val="x-none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</w:t>
                      </w:r>
                      <w:r w:rsidRPr="00EC6FCB">
                        <w:rPr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 </w:t>
                      </w: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Revenue Agents</w:t>
                      </w:r>
                    </w:p>
                    <w:p w:rsidR="00EC6FCB" w:rsidRPr="001819A2" w:rsidRDefault="00EC6FCB" w:rsidP="00EC6FCB">
                      <w:pPr>
                        <w:widowControl w:val="0"/>
                        <w:spacing w:line="249" w:lineRule="auto"/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</w:pPr>
                      <w:r w:rsidRPr="00EC6FCB">
                        <w:rPr>
                          <w:rFonts w:ascii="Bookman Old Style" w:hAnsi="Bookman Old Style"/>
                          <w:color w:val="002060"/>
                          <w:sz w:val="16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br/>
                      </w:r>
                      <w:r w:rsidRPr="00EC6FCB">
                        <w:rPr>
                          <w:rFonts w:ascii="Bookman Old Style" w:hAnsi="Bookman Old Style"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Visit the State of CT employment portal (jobapscloud.com/CT/) for more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9B888" wp14:editId="1FB922E8">
                <wp:simplePos x="0" y="0"/>
                <wp:positionH relativeFrom="margin">
                  <wp:posOffset>1981200</wp:posOffset>
                </wp:positionH>
                <wp:positionV relativeFrom="margin">
                  <wp:posOffset>7502525</wp:posOffset>
                </wp:positionV>
                <wp:extent cx="4566920" cy="758825"/>
                <wp:effectExtent l="0" t="0" r="0" b="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692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6A6A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CB" w:rsidRDefault="00EC6FCB" w:rsidP="00EC6FCB">
                            <w:pPr>
                              <w:pStyle w:val="TagLine-Left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Visit our website at portal.ct.gov/DRS</w:t>
                            </w:r>
                          </w:p>
                          <w:p w:rsidR="00EC6FCB" w:rsidRPr="001819A2" w:rsidRDefault="00EC6FCB" w:rsidP="00EC6FCB">
                            <w:pPr>
                              <w:pStyle w:val="TagLine-Left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DRS is an equal opportunity employer</w:t>
                            </w:r>
                          </w:p>
                        </w:txbxContent>
                      </wps:txbx>
                      <wps:bodyPr rot="0" vert="horz" wrap="square" lIns="182880" tIns="0" rIns="18288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9B888" id="Rectangle 21" o:spid="_x0000_s1027" style="position:absolute;margin-left:156pt;margin-top:590.75pt;width:359.6pt;height: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CstwIAALkFAAAOAAAAZHJzL2Uyb0RvYy54bWysVG1v0zAQ/o7Ef7D8PcsLbppETaeuaRHS&#10;gInBD3ATp7FI7GC7TQfiv3N22m7dhISAVop89vm5e+4e3+z60LVoz5TmUuQ4vAowYqKUFRfbHH/5&#10;vPYSjLShoqKtFCzHD0zj6/nrV7Ohz1gkG9lWTCEAETob+hw3xvSZ7+uyYR3VV7JnAg5rqTpqwFRb&#10;v1J0APSu9aMgiP1BqqpXsmRaw24xHuK5w69rVpqPda2ZQW2OITfjvsp9N/brz2c02yraN7w8pkH/&#10;IouOcgFBz1AFNRTtFH8B1fFSSS1rc1XKzpd1zUvmOACbMHjG5r6hPXNcoDi6P5dJ/z/Y8sP+TiFe&#10;5TgKMRK0gx59gqpRsW0Zgj0o0NDrDPzu+ztlKer+VpZfNRJy2YAbWyglh4bRCtJy/v7FBWtouIo2&#10;w3tZATzdGelqdahVZwGhCujgWvJwbgk7GFTCJpnEcRpB50o4m06SJJrYlHyanW73Spu3THbILnKs&#10;IHmHTve32oyuJxcbTMg1b1vX9lZcbADmuAOx4ao9s1m4Lv5Ig3SVrBLikSheeSQoCm+xXhIvXofT&#10;SfGmWC6L8KeNG5Ks4VXFhA1zUlRI/qxjR22PWjhrSsuWVxbOpqTVdrNsFdpTUPQitv9jQZ64+Zdp&#10;uHoBl2eUwogEN1HqreNk6pE1mXjpNEi8IExv0jggKSnWl5RuuWD/TgkNOU4n0EdH57fcAvd7yY1m&#10;HTcwM1re5Tg5O9HMSnAlKtdaQ3k7rp+Uwqb/WApo96nRTrBWo6PWzWFzGJ/ESf0bWT2AgpUEgYEW&#10;Yd7BopHqO0YDzI4c6287qhhG7TthX0ESJYmdNs6ChbrY3jgrDQmBIypKAMpxadTJWJpxQO16xbcN&#10;RApdqYRcwMupuRO1fVVjVsDIGjAfHLfjLLMD6KntvB4n7vwXAAAA//8DAFBLAwQUAAYACAAAACEA&#10;S5yi9eEAAAAOAQAADwAAAGRycy9kb3ducmV2LnhtbEyPwU7DMBBE70j8g7WVuFE7qUBRiFNVSCAO&#10;4UCLEEc33sZRYzuNXTf8PdsT3HZ3RrNvqvVsB5ZwCr13ErKlAIau9bp3nYTP3ct9ASxE5bQavEMJ&#10;PxhgXd/eVKrU/uI+MG1jxyjEhVJJMDGOJeehNWhVWPoRHWkHP1kVaZ06rid1oXA78FyIR25V7+iD&#10;USM+G2yP27OVgF/mPeHr8e2gU/Od96fi1KRGyrvFvHkCFnGOf2a44hM61MS092enAxskrLKcukQS&#10;siJ7AHa1CDoC29O0EpkAXlf8f436FwAA//8DAFBLAQItABQABgAIAAAAIQC2gziS/gAAAOEBAAAT&#10;AAAAAAAAAAAAAAAAAAAAAABbQ29udGVudF9UeXBlc10ueG1sUEsBAi0AFAAGAAgAAAAhADj9If/W&#10;AAAAlAEAAAsAAAAAAAAAAAAAAAAALwEAAF9yZWxzLy5yZWxzUEsBAi0AFAAGAAgAAAAhAHxyIKy3&#10;AgAAuQUAAA4AAAAAAAAAAAAAAAAALgIAAGRycy9lMm9Eb2MueG1sUEsBAi0AFAAGAAgAAAAhAEuc&#10;ovXhAAAADgEAAA8AAAAAAAAAAAAAAAAAEQUAAGRycy9kb3ducmV2LnhtbFBLBQYAAAAABAAEAPMA&#10;AAAfBgAAAAA=&#10;" filled="f" fillcolor="#a6a6a6" stroked="f">
                <v:textbox inset="14.4pt,0,14.4pt,7.2pt">
                  <w:txbxContent>
                    <w:p w:rsidR="00EC6FCB" w:rsidRDefault="00EC6FCB" w:rsidP="00EC6FCB">
                      <w:pPr>
                        <w:pStyle w:val="TagLine-Left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Visit our website at portal.ct.gov/DRS</w:t>
                      </w:r>
                    </w:p>
                    <w:p w:rsidR="00EC6FCB" w:rsidRPr="001819A2" w:rsidRDefault="00EC6FCB" w:rsidP="00EC6FCB">
                      <w:pPr>
                        <w:pStyle w:val="TagLine-Left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2060"/>
                          <w:sz w:val="32"/>
                          <w:szCs w:val="32"/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DRS is an equal opportunity employer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441F5" wp14:editId="25E30981">
                <wp:simplePos x="0" y="0"/>
                <wp:positionH relativeFrom="margin">
                  <wp:posOffset>-866775</wp:posOffset>
                </wp:positionH>
                <wp:positionV relativeFrom="paragraph">
                  <wp:posOffset>962025</wp:posOffset>
                </wp:positionV>
                <wp:extent cx="2647950" cy="1764030"/>
                <wp:effectExtent l="0" t="0" r="0" b="76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76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9150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CB" w:rsidRPr="004D215C" w:rsidRDefault="00EC6FCB" w:rsidP="00EC6FCB">
                            <w:pPr>
                              <w:pStyle w:val="Heading04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color w:val="FFC0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4D215C">
                              <w:rPr>
                                <w:rFonts w:ascii="Bodoni MT Black" w:hAnsi="Bodoni MT Black"/>
                                <w:b/>
                                <w:bCs/>
                                <w:color w:val="FFC0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SAVE</w:t>
                            </w:r>
                            <w:r w:rsidRPr="004D215C">
                              <w:rPr>
                                <w:rFonts w:ascii="Bodoni MT Black" w:hAnsi="Bodoni MT Black"/>
                                <w:b/>
                                <w:bCs/>
                                <w:color w:val="FFC0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br/>
                              <w:t>THE</w:t>
                            </w:r>
                            <w:r w:rsidRPr="004D215C">
                              <w:rPr>
                                <w:rFonts w:ascii="Bodoni MT Black" w:hAnsi="Bodoni MT Black"/>
                                <w:b/>
                                <w:bCs/>
                                <w:color w:val="FFC0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br/>
                              <w:t>DATE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441F5" id="Rectangle 33" o:spid="_x0000_s1028" style="position:absolute;margin-left:-68.25pt;margin-top:75.75pt;width:208.5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D8uQIAALQFAAAOAAAAZHJzL2Uyb0RvYy54bWysVG1vmzAQ/j5p/8Hyd8pLgAAqqdoQpknd&#10;Vq3bD3DABGtgM9sJ6ab9951Nkjbpl2kbH5B9Pt89z93ju77Z9x3aUamY4Dn2rzyMKK9Ezfgmx1+/&#10;lE6CkdKE16QTnOb4iSp8s3j75nocMhqIVnQ1lQiCcJWNQ45brYfMdVXV0p6oKzFQDoeNkD3RsJUb&#10;t5ZkhOh95waeF7ujkPUgRUWVAmsxHeKFjd80tNKfmkZRjbocAzZt/9L+1+bvLq5JtpFkaFl1gEH+&#10;AkVPGIekp1AF0QRtJXsVqmeVFEo0+qoSvSuahlXUcgA2vnfB5rElA7VcoDhqOJVJ/b+w1cfdg0Ss&#10;zvFshhEnPfToM1SN8E1HEdigQOOgMvB7HB6koaiGe1F9U4iLZQtu9FZKMbaU1ADLN/7u2QWzUXAV&#10;rccPoobwZKuFrdW+kb0JCFVAe9uSp1NL6F6jCoxBHM7TCDpXwZk/j0NvZpvmkux4fZBKv6OiR2aR&#10;YwnobXiyu1fawCHZ0cVk46JkXWf73vEzAzhOFkgOV82ZgWHb+DP10lWySkInDOKVE3pF4dyWy9CJ&#10;S38eFbNiuSz8XyavH2Ytq2vKTZqjpPzwz1p2EPckhpOolOhYbcIZSEpu1stOoh0BSUepH3l3tuhw&#10;8uzmnsOwRQAuF5T8IPTugtQp42TuhGUYOencSxzPT+/S2AvTsCjPKd0zTv+dEhpznEZBZLv0AvQF&#10;N89+r7mRrGcahkbH+hwnJyeSGQ2ueG1bqwnrpvWLUhj4z6WAdh8bbRVrRDqJXe/Xe/smgqP816J+&#10;AglLAQIDMcLAg0Ur5A+MRhgeOVbft0RSjLr33DyDJEgSM27sDhbyzLw+mgmvIEiONUbTcqmn2bQd&#10;JNu0kMO3ReLiFh5Nw6yczYOa8ByeGowGy+owxszsebm3Xs/DdvEbAAD//wMAUEsDBBQABgAIAAAA&#10;IQC15dno4QAAAAwBAAAPAAAAZHJzL2Rvd25yZXYueG1sTI/NTsMwEITvSLyDtUhcqtb5aaoS4lT8&#10;CKmIE4EHcOMliRqvo9hp07dnOZXbrObT7Eyxm20vTjj6zpGCeBWBQKqd6ahR8P31ttyC8EGT0b0j&#10;VHBBD7vy9qbQuXFn+sRTFRrBIeRzraANYcil9HWLVvuVG5DY+3Gj1YHPsZFm1GcOt71Momgjre6I&#10;P7R6wJcW62M1WQXzfpG5tHp+rT7qY3cx71O1jxdK3d/NT48gAs7hCsNffa4OJXc6uImMF72CZZxu&#10;MmbZyWIWjCTbiMVBwTp5SEGWhfw/ovwFAAD//wMAUEsBAi0AFAAGAAgAAAAhALaDOJL+AAAA4QEA&#10;ABMAAAAAAAAAAAAAAAAAAAAAAFtDb250ZW50X1R5cGVzXS54bWxQSwECLQAUAAYACAAAACEAOP0h&#10;/9YAAACUAQAACwAAAAAAAAAAAAAAAAAvAQAAX3JlbHMvLnJlbHNQSwECLQAUAAYACAAAACEAVFdw&#10;/LkCAAC0BQAADgAAAAAAAAAAAAAAAAAuAgAAZHJzL2Uyb0RvYy54bWxQSwECLQAUAAYACAAAACEA&#10;teXZ6OEAAAAMAQAADwAAAAAAAAAAAAAAAAATBQAAZHJzL2Rvd25yZXYueG1sUEsFBgAAAAAEAAQA&#10;8wAAACEGAAAAAA==&#10;" filled="f" fillcolor="#59150b" stroked="f">
                <v:textbox inset="14.4pt,0,14.4pt,0">
                  <w:txbxContent>
                    <w:p w:rsidR="00EC6FCB" w:rsidRPr="004D215C" w:rsidRDefault="00EC6FCB" w:rsidP="00EC6FCB">
                      <w:pPr>
                        <w:pStyle w:val="Heading04"/>
                        <w:jc w:val="center"/>
                        <w:rPr>
                          <w:rFonts w:ascii="Bodoni MT Black" w:hAnsi="Bodoni MT Black"/>
                          <w:b/>
                          <w:bCs/>
                          <w:color w:val="FFC0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4D215C">
                        <w:rPr>
                          <w:rFonts w:ascii="Bodoni MT Black" w:hAnsi="Bodoni MT Black"/>
                          <w:b/>
                          <w:bCs/>
                          <w:color w:val="FFC0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SAVE</w:t>
                      </w:r>
                      <w:r w:rsidRPr="004D215C">
                        <w:rPr>
                          <w:rFonts w:ascii="Bodoni MT Black" w:hAnsi="Bodoni MT Black"/>
                          <w:b/>
                          <w:bCs/>
                          <w:color w:val="FFC0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br/>
                        <w:t>THE</w:t>
                      </w:r>
                      <w:r w:rsidRPr="004D215C">
                        <w:rPr>
                          <w:rFonts w:ascii="Bodoni MT Black" w:hAnsi="Bodoni MT Black"/>
                          <w:b/>
                          <w:bCs/>
                          <w:color w:val="FFC0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br/>
                        <w:t>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17D52" wp14:editId="14219493">
                <wp:simplePos x="0" y="0"/>
                <wp:positionH relativeFrom="margin">
                  <wp:posOffset>-866775</wp:posOffset>
                </wp:positionH>
                <wp:positionV relativeFrom="paragraph">
                  <wp:posOffset>3140075</wp:posOffset>
                </wp:positionV>
                <wp:extent cx="2714625" cy="5114925"/>
                <wp:effectExtent l="0" t="0" r="0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9150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CB" w:rsidRPr="001819A2" w:rsidRDefault="00EC6FCB" w:rsidP="00EC6FCB">
                            <w:pPr>
                              <w:pStyle w:val="bullettext02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FFFFF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Tuesday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EC6FCB" w:rsidRDefault="00EC6FCB" w:rsidP="00EC6FCB">
                            <w:pPr>
                              <w:pStyle w:val="bullettext02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FFFFF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April 30, 2019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FFFFF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10 am—3 pm</w:t>
                            </w:r>
                          </w:p>
                          <w:p w:rsidR="00EC6FCB" w:rsidRPr="001819A2" w:rsidRDefault="00EC6FCB" w:rsidP="00EC6FCB">
                            <w:pPr>
                              <w:pStyle w:val="bullettext02"/>
                              <w:jc w:val="center"/>
                              <w:rPr>
                                <w:rFonts w:ascii="Bookman Old Style" w:hAnsi="Bookman Old Style"/>
                                <w:color w:val="FFF2CC" w:themeColor="accent4" w:themeTint="33"/>
                                <w:sz w:val="36"/>
                                <w:szCs w:val="36"/>
                              </w:rPr>
                            </w:pPr>
                            <w:r w:rsidRPr="001819A2">
                              <w:rPr>
                                <w:rFonts w:ascii="Bookman Old Style" w:hAnsi="Bookman Old Style"/>
                                <w:color w:val="FFF2CC" w:themeColor="accent4" w:themeTint="33"/>
                                <w:sz w:val="36"/>
                                <w:szCs w:val="36"/>
                              </w:rPr>
                              <w:t xml:space="preserve">Middlesex </w:t>
                            </w:r>
                            <w:r w:rsidRPr="001819A2">
                              <w:rPr>
                                <w:rFonts w:ascii="Bookman Old Style" w:hAnsi="Bookman Old Style"/>
                                <w:color w:val="FFF2CC" w:themeColor="accent4" w:themeTint="33"/>
                                <w:sz w:val="36"/>
                                <w:szCs w:val="36"/>
                              </w:rPr>
                              <w:br/>
                              <w:t>Community College</w:t>
                            </w:r>
                            <w:r w:rsidRPr="001819A2">
                              <w:rPr>
                                <w:rFonts w:ascii="Bookman Old Style" w:hAnsi="Bookman Old Style"/>
                                <w:color w:val="FFF2CC" w:themeColor="accent4" w:themeTint="33"/>
                                <w:sz w:val="36"/>
                                <w:szCs w:val="36"/>
                              </w:rPr>
                              <w:br/>
                            </w:r>
                            <w:r w:rsidRPr="001819A2">
                              <w:rPr>
                                <w:rFonts w:ascii="Bookman Old Style" w:hAnsi="Bookman Old Style"/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Chapman Hall</w:t>
                            </w:r>
                            <w:r w:rsidRPr="001819A2">
                              <w:rPr>
                                <w:rFonts w:ascii="Bookman Old Style" w:hAnsi="Bookman Old Style"/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Room 808 A &amp; B</w:t>
                            </w:r>
                          </w:p>
                          <w:p w:rsidR="00EC6FCB" w:rsidRPr="001819A2" w:rsidRDefault="00EC6FCB" w:rsidP="00EC6FCB">
                            <w:pPr>
                              <w:pStyle w:val="bullettext02"/>
                              <w:jc w:val="center"/>
                              <w:rPr>
                                <w:rFonts w:ascii="Bookman Old Style" w:hAnsi="Bookman Old Style"/>
                                <w:color w:val="FFF2CC" w:themeColor="accent4" w:themeTint="33"/>
                                <w:sz w:val="36"/>
                                <w:szCs w:val="36"/>
                              </w:rPr>
                            </w:pPr>
                            <w:r w:rsidRPr="001819A2">
                              <w:rPr>
                                <w:rFonts w:ascii="Bookman Old Style" w:hAnsi="Bookman Old Style"/>
                                <w:color w:val="FFF2CC" w:themeColor="accent4" w:themeTint="33"/>
                                <w:sz w:val="36"/>
                                <w:szCs w:val="36"/>
                              </w:rPr>
                              <w:t>100 Training Hill Rd</w:t>
                            </w:r>
                            <w:r w:rsidRPr="001819A2">
                              <w:rPr>
                                <w:rFonts w:ascii="Bookman Old Style" w:hAnsi="Bookman Old Style"/>
                                <w:color w:val="FFF2CC" w:themeColor="accent4" w:themeTint="33"/>
                                <w:sz w:val="36"/>
                                <w:szCs w:val="36"/>
                              </w:rPr>
                              <w:br/>
                              <w:t>Middletown CT 06457</w:t>
                            </w:r>
                          </w:p>
                          <w:p w:rsidR="00EC6FCB" w:rsidRDefault="00EC6FCB" w:rsidP="00EC6FCB">
                            <w:pPr>
                              <w:pStyle w:val="bullettext02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819A2">
                              <w:rPr>
                                <w:rFonts w:ascii="Bookman Old Style" w:hAnsi="Bookman Old Style"/>
                                <w:color w:val="FFF2CC" w:themeColor="accent4" w:themeTint="33"/>
                                <w:sz w:val="36"/>
                                <w:szCs w:val="36"/>
                              </w:rPr>
                              <w:t>Chapman Hall is accessible from both the upper and lower parking lots</w:t>
                            </w:r>
                          </w:p>
                        </w:txbxContent>
                      </wps:txbx>
                      <wps:bodyPr rot="0" vert="horz" wrap="square" lIns="182880" tIns="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17D52" id="Rectangle 35" o:spid="_x0000_s1029" style="position:absolute;margin-left:-68.25pt;margin-top:247.25pt;width:213.75pt;height:4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KKuAIAALgFAAAOAAAAZHJzL2Uyb0RvYy54bWysVG1v0zAQ/o7Ef7D8PcsLSZtES6etaRDS&#10;gInBD3ATp7Fw7GC7TQfiv3N22m7dhISAfIjs8/m5e+4e3+XVvudoR5VmUhQ4vAgwoqKWDRObAn/5&#10;XHkpRtoQ0RAuBS3wA9X4avH61eU45DSSneQNVQhAhM7HocCdMUPu+7ruaE/0hRyogMNWqp4Y2KqN&#10;3ygyAnrP/SgIZv4oVTMoWVOtwVpOh3jh8NuW1uZj22pqEC8w5GbcX7n/2v79xSXJN4oMHasPaZC/&#10;yKInTEDQE1RJDEFbxV5A9axWUsvWXNSy92Xbspo6DsAmDJ6xue/IQB0XKI4eTmXS/w+2/rC7U4g1&#10;BX6TYCRIDz36BFUjYsMpAhsUaBx0Dn73w52yFPVwK+uvGgm57MCNXislx46SBtIKrb9/dsFuNFxF&#10;6/G9bACebI10tdq3qreAUAW0dy15OLWE7g2qwRjNw3gWQWo1nCVhGGewsTFIfrw+KG3eUtkjuyiw&#10;guwdPNndajO5Hl1sNCErxjnYSc7FmQEwJwsEh6v2zKbh2vgjC7JVukpjL45mKy8OytK7rpaxN6vC&#10;eVK+KZfLMvxp44Zx3rGmocKGOUoqjP+sZQdxT2I4iUpLzhoLZ1PSarNecoV2BCSdZGES3BwK8sTN&#10;P0/D1Qu4PKMURnFwE2VeNUvnXlzFiZfNg9QLwuwmmwVxFpfVOaVbJui/U0JjgbME+ujo/JZb4L6X&#10;3EjeMwNDg7O+wOnJieRWgyvRuNYawvi0flIKm/5jKaDdx0Y7xVqRTmI3+/XevQknZyvgtWweQMJK&#10;gsBgjMDAg0Un1XeMRhgeBdbftkRRjPg7YZ9BGqWpHTduBwt1Zl67XZzMIzgiogagApvjcmmm+bQd&#10;FNt0ECd0hRLyGh5Oy5ykH3M6PDcYD47ZYZTZ+fN077weB+7iFwAAAP//AwBQSwMEFAAGAAgAAAAh&#10;AHMn1MTiAAAADQEAAA8AAABkcnMvZG93bnJldi54bWxMj8tOwzAQRfdI/IM1SOxaO49WNMSpoBJd&#10;QiggYOckJo6Ix1HspuHvO6xgN1dzdB/5drY9m/ToO4cSoqUAprF2TYethNeXh8UNMB8UNqp3qCX8&#10;aA/b4vIiV1njTvisp0NoGZmgz5QEE8KQce5ro63ySzdopN+XG60KJMeWN6M6kbnteSzEmlvVISUY&#10;Neid0fX34WgpxJRp8rafHqvd5/5p1d6X8cd7KeX11Xx3CyzoOfzB8FufqkNBnSp3xMazXsIiStYr&#10;YiWkm5QOQuJNRPMqYhMhBPAi5/9XFGcAAAD//wMAUEsBAi0AFAAGAAgAAAAhALaDOJL+AAAA4QEA&#10;ABMAAAAAAAAAAAAAAAAAAAAAAFtDb250ZW50X1R5cGVzXS54bWxQSwECLQAUAAYACAAAACEAOP0h&#10;/9YAAACUAQAACwAAAAAAAAAAAAAAAAAvAQAAX3JlbHMvLnJlbHNQSwECLQAUAAYACAAAACEAdCWi&#10;irgCAAC4BQAADgAAAAAAAAAAAAAAAAAuAgAAZHJzL2Uyb0RvYy54bWxQSwECLQAUAAYACAAAACEA&#10;cyfUxOIAAAANAQAADwAAAAAAAAAAAAAAAAASBQAAZHJzL2Rvd25yZXYueG1sUEsFBgAAAAAEAAQA&#10;8wAAACEGAAAAAA==&#10;" filled="f" fillcolor="#59150b" stroked="f">
                <v:textbox inset="14.4pt,0,14.4pt">
                  <w:txbxContent>
                    <w:p w:rsidR="00EC6FCB" w:rsidRPr="001819A2" w:rsidRDefault="00EC6FCB" w:rsidP="00EC6FCB">
                      <w:pPr>
                        <w:pStyle w:val="bullettext02"/>
                        <w:jc w:val="center"/>
                        <w:rPr>
                          <w:rFonts w:ascii="Bookman Old Style" w:hAnsi="Bookman Old Style"/>
                          <w:b/>
                          <w:bCs/>
                          <w:outline/>
                          <w:color w:val="FFFFFF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Tuesday</w:t>
                      </w: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br/>
                      </w:r>
                    </w:p>
                    <w:p w:rsidR="00EC6FCB" w:rsidRDefault="00EC6FCB" w:rsidP="00EC6FCB">
                      <w:pPr>
                        <w:pStyle w:val="bullettext02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outline/>
                          <w:color w:val="FFFFF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April 30, 2019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outline/>
                          <w:color w:val="FFFFFF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10 am—3 pm</w:t>
                      </w:r>
                    </w:p>
                    <w:p w:rsidR="00EC6FCB" w:rsidRPr="001819A2" w:rsidRDefault="00EC6FCB" w:rsidP="00EC6FCB">
                      <w:pPr>
                        <w:pStyle w:val="bullettext02"/>
                        <w:jc w:val="center"/>
                        <w:rPr>
                          <w:rFonts w:ascii="Bookman Old Style" w:hAnsi="Bookman Old Style"/>
                          <w:color w:val="FFF2CC" w:themeColor="accent4" w:themeTint="33"/>
                          <w:sz w:val="36"/>
                          <w:szCs w:val="36"/>
                        </w:rPr>
                      </w:pPr>
                      <w:r w:rsidRPr="001819A2">
                        <w:rPr>
                          <w:rFonts w:ascii="Bookman Old Style" w:hAnsi="Bookman Old Style"/>
                          <w:color w:val="FFF2CC" w:themeColor="accent4" w:themeTint="33"/>
                          <w:sz w:val="36"/>
                          <w:szCs w:val="36"/>
                        </w:rPr>
                        <w:t xml:space="preserve">Middlesex </w:t>
                      </w:r>
                      <w:r w:rsidRPr="001819A2">
                        <w:rPr>
                          <w:rFonts w:ascii="Bookman Old Style" w:hAnsi="Bookman Old Style"/>
                          <w:color w:val="FFF2CC" w:themeColor="accent4" w:themeTint="33"/>
                          <w:sz w:val="36"/>
                          <w:szCs w:val="36"/>
                        </w:rPr>
                        <w:br/>
                        <w:t>Community College</w:t>
                      </w:r>
                      <w:r w:rsidRPr="001819A2">
                        <w:rPr>
                          <w:rFonts w:ascii="Bookman Old Style" w:hAnsi="Bookman Old Style"/>
                          <w:color w:val="FFF2CC" w:themeColor="accent4" w:themeTint="33"/>
                          <w:sz w:val="36"/>
                          <w:szCs w:val="36"/>
                        </w:rPr>
                        <w:br/>
                      </w:r>
                      <w:r w:rsidRPr="001819A2">
                        <w:rPr>
                          <w:rFonts w:ascii="Bookman Old Style" w:hAnsi="Bookman Old Style"/>
                          <w:b/>
                          <w:bCs/>
                          <w:color w:val="FFF2CC" w:themeColor="accent4" w:themeTint="33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Chapman Hall</w:t>
                      </w:r>
                      <w:r w:rsidRPr="001819A2">
                        <w:rPr>
                          <w:rFonts w:ascii="Bookman Old Style" w:hAnsi="Bookman Old Style"/>
                          <w:b/>
                          <w:bCs/>
                          <w:color w:val="FFF2CC" w:themeColor="accent4" w:themeTint="33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Room 808 A &amp; B</w:t>
                      </w:r>
                    </w:p>
                    <w:p w:rsidR="00EC6FCB" w:rsidRPr="001819A2" w:rsidRDefault="00EC6FCB" w:rsidP="00EC6FCB">
                      <w:pPr>
                        <w:pStyle w:val="bullettext02"/>
                        <w:jc w:val="center"/>
                        <w:rPr>
                          <w:rFonts w:ascii="Bookman Old Style" w:hAnsi="Bookman Old Style"/>
                          <w:color w:val="FFF2CC" w:themeColor="accent4" w:themeTint="33"/>
                          <w:sz w:val="36"/>
                          <w:szCs w:val="36"/>
                        </w:rPr>
                      </w:pPr>
                      <w:r w:rsidRPr="001819A2">
                        <w:rPr>
                          <w:rFonts w:ascii="Bookman Old Style" w:hAnsi="Bookman Old Style"/>
                          <w:color w:val="FFF2CC" w:themeColor="accent4" w:themeTint="33"/>
                          <w:sz w:val="36"/>
                          <w:szCs w:val="36"/>
                        </w:rPr>
                        <w:t>100 Training Hill Rd</w:t>
                      </w:r>
                      <w:r w:rsidRPr="001819A2">
                        <w:rPr>
                          <w:rFonts w:ascii="Bookman Old Style" w:hAnsi="Bookman Old Style"/>
                          <w:color w:val="FFF2CC" w:themeColor="accent4" w:themeTint="33"/>
                          <w:sz w:val="36"/>
                          <w:szCs w:val="36"/>
                        </w:rPr>
                        <w:br/>
                        <w:t>Middletown CT 06457</w:t>
                      </w:r>
                    </w:p>
                    <w:p w:rsidR="00EC6FCB" w:rsidRDefault="00EC6FCB" w:rsidP="00EC6FCB">
                      <w:pPr>
                        <w:pStyle w:val="bullettext02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819A2">
                        <w:rPr>
                          <w:rFonts w:ascii="Bookman Old Style" w:hAnsi="Bookman Old Style"/>
                          <w:color w:val="FFF2CC" w:themeColor="accent4" w:themeTint="33"/>
                          <w:sz w:val="36"/>
                          <w:szCs w:val="36"/>
                        </w:rPr>
                        <w:t>Chapman Hall is accessible from both the upper and lower parking lots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31EBB3B" wp14:editId="4D018453">
                <wp:simplePos x="0" y="0"/>
                <wp:positionH relativeFrom="column">
                  <wp:posOffset>2038350</wp:posOffset>
                </wp:positionH>
                <wp:positionV relativeFrom="paragraph">
                  <wp:posOffset>1927860</wp:posOffset>
                </wp:positionV>
                <wp:extent cx="4426585" cy="499745"/>
                <wp:effectExtent l="0" t="0" r="0" b="146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58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6FCB" w:rsidRPr="001819A2" w:rsidRDefault="00EC6FCB" w:rsidP="00EC6FCB">
                            <w:pPr>
                              <w:pStyle w:val="ServiceText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CAREERS AT DRS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BB3B" id="Text Box 29" o:spid="_x0000_s1030" type="#_x0000_t202" style="position:absolute;margin-left:160.5pt;margin-top:151.8pt;width:348.55pt;height:39.3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DeEAMAALkGAAAOAAAAZHJzL2Uyb0RvYy54bWysVduOmzAQfa/Uf7D8zgKJkwBaskpIqCpt&#10;L9JuP8ABE6yCTW0nZFv13zs2STbZ9qHqlgc0HsYz58yN27tD26A9U5pLkeLwJsCIiUKWXGxT/OUx&#10;9yKMtKGipI0ULMVPTOO7+ds3t32XsJGsZVMyhcCJ0Enfpbg2pkt8Xxc1a6m+kR0T8LGSqqUGjmrr&#10;l4r24L1t/FEQTP1eqrJTsmBag3Y1fMRz57+qWGE+VZVmBjUpBmzGvZV7b+zbn9/SZKtoV/PiCIP+&#10;A4qWcgFBz65W1FC0U/w3Vy0vlNSyMjeFbH1ZVbxgjgOwCYMXbB5q2jHHBZKju3Oa9P9zW3zcf1aI&#10;lykexRgJ2kKNHtnBoKU8IFBBfvpOJ2D20IGhOYAe6uy46u5eFl81EjKrqdiyhVKyrxktAV9ob/oX&#10;Vwc/2jrZ9B9kCXHozkjn6FCp1iYP0oHAO9Tp6Vwbi6UAJSGj6SSaYFTANxLHMzJxIWhyut0pbd4x&#10;2SIrpFhB7Z13ur/XxqKhycnEBhMy503j6t+IKwUYDhrmGmi4TRNAAqK1tJhccX/EQbyO1hHxAN3a&#10;I8Fq5S3yjHjTPJxNVuNVlq3CnxZFSJKalyUTNuip0ULyd4U8tvzQIudW07LhpXVnIWm13WSNQnsK&#10;jZ6755ieCzP/GoZLCXB5QSkckWA5ir18Gs08kpOJF8+CyAvCeBlPAxKTVX5N6Z4L9npKqE9xPBlB&#10;hWmzhV1yHKgL+MDSrgV25ll+HRqx2bXQUQP340iDCgb/QgVFPd92xK8ct9zAGmp4m+IosI9NHk1s&#10;M69F6WRDeTPIF2m01P+cxkU+CWZkHHmz2WTskfE68JZRnnmLLJxOZ+tltly/6Iy16zb9+ky6el60&#10;7gXeY4xnyJCWU1+7abUDOoyqOWwObjEQmws7yRtZPsH4KgnTBTMKWx+EWqrvGPWwQVOsv+2oYhg1&#10;74VdAdEoiuzOdScQ1JV6c1JTUYCTFBuovBMzMyzoXaf4toYYQ5WFXMDCqLib5Wc8wMUeYD86Vsdd&#10;bhfw5dlZPf9x5r8AAAD//wMAUEsDBBQABgAIAAAAIQBR4mfO4wAAAAwBAAAPAAAAZHJzL2Rvd25y&#10;ZXYueG1sTI/BTsMwEETvSPyDtUhcELWTSCVK41SoUi8ogNpy4ebEbpxir6PYbdK/xz3BbXdnNPum&#10;XM/WkIsafe+QQ7JgQBS2TvbYcfg6bJ9zID4IlMI4VByuysO6ur8rRSHdhDt12YeOxBD0heCgQxgK&#10;Sn2rlRV+4QaFUTu60YoQ17GjchRTDLeGpowtqRU9xg9aDGqjVfuzP1sOn2/1+9P3drq+6E1z/DBz&#10;e6hPNeePD/PrCkhQc/gzww0/okMVmRp3RumJ4ZClSewS4sCyJZCbgyV5AqSJpzzNgFYl/V+i+gUA&#10;AP//AwBQSwECLQAUAAYACAAAACEAtoM4kv4AAADhAQAAEwAAAAAAAAAAAAAAAAAAAAAAW0NvbnRl&#10;bnRfVHlwZXNdLnhtbFBLAQItABQABgAIAAAAIQA4/SH/1gAAAJQBAAALAAAAAAAAAAAAAAAAAC8B&#10;AABfcmVscy8ucmVsc1BLAQItABQABgAIAAAAIQCTo0DeEAMAALkGAAAOAAAAAAAAAAAAAAAAAC4C&#10;AABkcnMvZTJvRG9jLnhtbFBLAQItABQABgAIAAAAIQBR4mfO4wAAAAwBAAAPAAAAAAAAAAAAAAAA&#10;AGoFAABkcnMvZG93bnJldi54bWxQSwUGAAAAAAQABADzAAAAegYAAAAA&#10;" filled="f" stroked="f" strokecolor="black [0]" insetpen="t">
                <v:textbox inset="14.4pt,0,14.4pt,0">
                  <w:txbxContent>
                    <w:p w:rsidR="00EC6FCB" w:rsidRPr="001819A2" w:rsidRDefault="00EC6FCB" w:rsidP="00EC6FCB">
                      <w:pPr>
                        <w:pStyle w:val="ServiceText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CAREERS AT DRS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08293D48" wp14:editId="312098FF">
            <wp:simplePos x="0" y="0"/>
            <wp:positionH relativeFrom="column">
              <wp:posOffset>3171825</wp:posOffset>
            </wp:positionH>
            <wp:positionV relativeFrom="paragraph">
              <wp:posOffset>737870</wp:posOffset>
            </wp:positionV>
            <wp:extent cx="2038350" cy="1066800"/>
            <wp:effectExtent l="0" t="0" r="0" b="0"/>
            <wp:wrapNone/>
            <wp:docPr id="23" name="Picture 23" descr="D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DEE69CC" wp14:editId="3E5DA002">
                <wp:simplePos x="0" y="0"/>
                <wp:positionH relativeFrom="column">
                  <wp:posOffset>1885950</wp:posOffset>
                </wp:positionH>
                <wp:positionV relativeFrom="paragraph">
                  <wp:posOffset>-637540</wp:posOffset>
                </wp:positionV>
                <wp:extent cx="4709795" cy="13716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6FCB" w:rsidRPr="001819A2" w:rsidRDefault="00EC6FCB" w:rsidP="00EC6FCB">
                            <w:pPr>
                              <w:pStyle w:val="Company"/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The CT Department of Revenue Services (DRS) is hiring!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69CC" id="Text Box 30" o:spid="_x0000_s1031" type="#_x0000_t202" style="position:absolute;margin-left:148.5pt;margin-top:-50.2pt;width:370.85pt;height:10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JcEwMAALoGAAAOAAAAZHJzL2Uyb0RvYy54bWysVduOmzAQfa/Uf7D8zgIJCRctWSUQqkrb&#10;i7TbD3DABKtgU9sJ2Vb9945Nkk22fai6zQOyx+PxOXM5ub07dC3aU6mY4Cn2bzyMKC9Fxfg2xV8e&#10;CyfCSGnCK9IKTlP8RBW+W7x9czv0CZ2IRrQVlQiCcJUMfYobrfvEdVXZ0I6oG9FTDoe1kB3RsJVb&#10;t5JkgOhd6048b+4OQla9FCVVCqz5eIgXNn5d01J/qmtFNWpTDNi0/Ur73Zivu7glyVaSvmHlEQb5&#10;BxQdYRwePYfKiSZoJ9lvoTpWSqFErW9K0bmirllJLQdg43sv2Dw0pKeWCyRH9ec0qf8Xtvy4/ywR&#10;q1I8hfRw0kGNHulBo5U4IDBBfoZeJeD20IOjPoAd6my5qv5elF8V4iJrCN/SpZRiaCipAJ9vbroX&#10;V8c4ygTZDB9EBe+QnRY20KGWnUkepANBdADydK6NwVKCMQi9OIxnGJVw5k9Df+5ZdC5JTtd7qfQ7&#10;KjpkFimWUHwbnuzvlTZwSHJyMa9xUbC2tQ3Q8isDOI4WajtovE0SgAJL42lA2er+iL14Ha2jwAkm&#10;87UTeHnuLIsscOaFH87yaZ5luf/ToPCDpGFVRbl59NRpfvB3lTz2/Ngj515TomWVCWcgKbndZK1E&#10;ewKdXtifLQGcPLu51zBsSoDLC0r+JPBWk9gp5lHoBEUwc+LQixzPj1fx3AviIC+uKd0zTl9PCQ0p&#10;jmcTKDFptyAmx4m6gA9cjC7QM8/q69iJ7a6Dlhq5H2caTDD5FyYo6vm2JX4VuGMadKhlXYojz/xG&#10;ZTDdvOaVbRJNWDuuL9JoqP85jcti5oXBNHLCcDZ1gunac1ZRkTnLzJ/Pw/UqW61fdMbadpt6fSZt&#10;PS9a9wLv8Y1nyJCWU1/bcTUTOs6qPmwOVhlmJxXYiOoJ5lcKmC4YUpB9WDRCfsdoAAlNsfq2I5Ji&#10;1L7nRgOiSRQZ0bU7WMgr8+ZkJryEICnWUHm7zPSo0Ltesm0Db4xV5mIJilEzO8tGWkY8wMVsQCAt&#10;q6OYGwW+3Fuv57+cxS8AAAD//wMAUEsDBBQABgAIAAAAIQCrBYzq5QAAAA0BAAAPAAAAZHJzL2Rv&#10;d25yZXYueG1sTI/NTsMwEITvSLyDtUhcUGunQFNCnApV6gWloP5cuDmxGwfsdRS7Tfr2uCe4zWpG&#10;s9/ky9Eacla9bx1ySKYMiMLayRYbDof9erIA4oNAKYxDxeGiPCyL25tcZNINuFXnXWhILEGfCQ46&#10;hC6j1NdaWeGnrlMYvaPrrQjx7BsqezHEcmvojLE5taLF+EGLTq20qn92J8vh873cPHyth0uqV9Xx&#10;w4z1vvwuOb+/G99egQQ1hr8wXPEjOhSRqXInlJ4YDrOXNG4JHCYJY09ArhH2uEiBVFElz3OgRU7/&#10;ryh+AQAA//8DAFBLAQItABQABgAIAAAAIQC2gziS/gAAAOEBAAATAAAAAAAAAAAAAAAAAAAAAABb&#10;Q29udGVudF9UeXBlc10ueG1sUEsBAi0AFAAGAAgAAAAhADj9If/WAAAAlAEAAAsAAAAAAAAAAAAA&#10;AAAALwEAAF9yZWxzLy5yZWxzUEsBAi0AFAAGAAgAAAAhAIvy0lwTAwAAugYAAA4AAAAAAAAAAAAA&#10;AAAALgIAAGRycy9lMm9Eb2MueG1sUEsBAi0AFAAGAAgAAAAhAKsFjOrlAAAADQEAAA8AAAAAAAAA&#10;AAAAAAAAbQUAAGRycy9kb3ducmV2LnhtbFBLBQYAAAAABAAEAPMAAAB/BgAAAAA=&#10;" filled="f" stroked="f" strokecolor="black [0]" insetpen="t">
                <v:textbox inset="14.4pt,0,14.4pt,0">
                  <w:txbxContent>
                    <w:p w:rsidR="00EC6FCB" w:rsidRPr="001819A2" w:rsidRDefault="00EC6FCB" w:rsidP="00EC6FCB">
                      <w:pPr>
                        <w:pStyle w:val="Company"/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206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206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/>
                            </w14:solidFill>
                          </w14:textFill>
                          <w14:ligatures w14:val="none"/>
                        </w:rPr>
                        <w:t>The CT Department of Revenue Services (DRS) is hiring!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538010" wp14:editId="29649C36">
                <wp:simplePos x="0" y="0"/>
                <wp:positionH relativeFrom="margin">
                  <wp:posOffset>1905000</wp:posOffset>
                </wp:positionH>
                <wp:positionV relativeFrom="margin">
                  <wp:posOffset>-752476</wp:posOffset>
                </wp:positionV>
                <wp:extent cx="4705350" cy="8886825"/>
                <wp:effectExtent l="0" t="0" r="0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05350" cy="888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9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C1073" id="Rectangle 32" o:spid="_x0000_s1026" style="position:absolute;margin-left:150pt;margin-top:-59.25pt;width:370.5pt;height:699.7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kBxAIAAJMFAAAOAAAAZHJzL2Uyb0RvYy54bWysVNuO0zAQfUfiHyy/d3PZtE2iTVd7C0Ja&#10;YMVyeXYTJ7FwbGO7TQvi3xk72W4LPCBEH1w7nhmfOXNmLi53PUdbqg2TosDRWYgRFZWsmWgL/PFD&#10;OUsxMpaImnApaIH31ODL1csXF4PKaSw7yWuqEQQRJh9UgTtrVR4EpupoT8yZVFTAZSN1TywcdRvU&#10;mgwQvedBHIaLYJC6VlpW1Bj4ejte4pWP3zS0su+axlCLeIEBm/Wr9uvarcHqguStJqpj1QSD/AOK&#10;njABjx5C3RJL0Eaz30L1rNLSyMaeVbIPZNOwivocIJso/CWbx44o6nMBcow60GT+X9jq7fZBI1YX&#10;+DzGSJAeavQeWCOi5RTBNyBoUCYHu0f1oF2KRt3L6otBQt50YEavtJZDR0kNsCJnH5w4uIMBV7Qe&#10;3sgawpONlZ6rXaN71HCmPjlHFxr4QDtfnP2hOHRnUQUfk2U4P59DDSu4S9N0kcZz/xrJXSDnrrSx&#10;r6jskdsUWEMePizZ3hvrgD2bTLWqS8Y50tJ+ZrbzdD9BaQ34eCuDlITUQh/K6HZ9wzXaEhBUWd5d&#10;Z9kEojXH1lHofn9yKeF35AKYDk9xJhAwWuB5MrojUxFOoTgjr15eHrJ7igu3CulSGJMbvwBhE3RH&#10;nRfh9yyKk/A6zmblIl3OkjKZz7JlmM7CKLvOFmGSJbflD4c2SvKO1TUV90zQp4aIkr8T3NSao5R9&#10;S6ChwNkcCuWgGsnZAf0JkT5b34xAx4lZzyzMB856qPnICaRKcie3O1H7vSWMj/vgFL4vOHDw9O9Z&#10;8eJ0ehx1vZb1HrQJCvCyg0kGm07qbxgNMBUKbL5uiKYY8dcCRJBFSeLGiD8k82UMB318sz6+IaKC&#10;UAW2GMrqtjd2HD0bpVnbwUuj7IW8gp5omNeo65cR1dRJ0Pk+g2lKudFyfPZWz7N09RMAAP//AwBQ&#10;SwMEFAAGAAgAAAAhAEb+t83kAAAADgEAAA8AAABkcnMvZG93bnJldi54bWxMj8FOwzAQRO9I/IO1&#10;lbig1k4hVZrGqRCCUi5IDfkAJ94mUWM7it02/D3bE9xmd0ezb7LtZHp2wdF3zkqIFgIY2trpzjYS&#10;yu/3eQLMB2W16p1FCT/oYZvf32Uq1e5qD3gpQsMoxPpUSWhDGFLOfd2iUX7hBrR0O7rRqEDj2HA9&#10;qiuFm54vhVhxozpLH1o14GuL9ak4Gwnrcvf5GEerj3X5tqviQ7E/fR2dlA+z6WUDLOAU/sxwwyd0&#10;yImpcmerPeslPAlBXYKEeRQlMbCbRTxHtKtILRNSPM/4/xr5LwAAAP//AwBQSwECLQAUAAYACAAA&#10;ACEAtoM4kv4AAADhAQAAEwAAAAAAAAAAAAAAAAAAAAAAW0NvbnRlbnRfVHlwZXNdLnhtbFBLAQIt&#10;ABQABgAIAAAAIQA4/SH/1gAAAJQBAAALAAAAAAAAAAAAAAAAAC8BAABfcmVscy8ucmVsc1BLAQIt&#10;ABQABgAIAAAAIQAdFRkBxAIAAJMFAAAOAAAAAAAAAAAAAAAAAC4CAABkcnMvZTJvRG9jLnhtbFBL&#10;AQItABQABgAIAAAAIQBG/rfN5AAAAA4BAAAPAAAAAAAAAAAAAAAAAB4FAABkcnMvZG93bnJldi54&#10;bWxQSwUGAAAAAAQABADzAAAALwYAAAAA&#10;" fillcolor="#ffeb99" stroked="f">
                <v:fill rotate="t" focus="100%" type="gradient"/>
                <w10:wrap anchorx="margin" anchory="margin"/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EB61FA5" wp14:editId="7BE8B044">
                <wp:simplePos x="0" y="0"/>
                <wp:positionH relativeFrom="column">
                  <wp:posOffset>4752975</wp:posOffset>
                </wp:positionH>
                <wp:positionV relativeFrom="paragraph">
                  <wp:posOffset>8007350</wp:posOffset>
                </wp:positionV>
                <wp:extent cx="2057400" cy="164338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057400" cy="1643380"/>
                          <a:chOff x="1133322" y="1139509"/>
                          <a:chExt cx="22307" cy="16071"/>
                        </a:xfrm>
                      </wpg:grpSpPr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 flipH="1" flipV="1">
                            <a:off x="1133337" y="1139509"/>
                            <a:ext cx="22292" cy="11939"/>
                          </a:xfrm>
                          <a:custGeom>
                            <a:avLst/>
                            <a:gdLst>
                              <a:gd name="T0" fmla="*/ 7224 w 7224"/>
                              <a:gd name="T1" fmla="*/ 966 h 3869"/>
                              <a:gd name="T2" fmla="*/ 0 w 7224"/>
                              <a:gd name="T3" fmla="*/ 0 h 3869"/>
                              <a:gd name="T4" fmla="*/ 7224 w 7224"/>
                              <a:gd name="T5" fmla="*/ 384 h 3869"/>
                              <a:gd name="T6" fmla="*/ 7224 w 7224"/>
                              <a:gd name="T7" fmla="*/ 966 h 3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24" h="3869">
                                <a:moveTo>
                                  <a:pt x="7224" y="966"/>
                                </a:moveTo>
                                <a:cubicBezTo>
                                  <a:pt x="1719" y="3869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989" y="3340"/>
                                  <a:pt x="7224" y="384"/>
                                </a:cubicBezTo>
                                <a:cubicBezTo>
                                  <a:pt x="7221" y="630"/>
                                  <a:pt x="7224" y="978"/>
                                  <a:pt x="7224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133322" y="1143777"/>
                            <a:ext cx="19993" cy="11804"/>
                          </a:xfrm>
                          <a:custGeom>
                            <a:avLst/>
                            <a:gdLst>
                              <a:gd name="T0" fmla="*/ 0 w 1097"/>
                              <a:gd name="T1" fmla="*/ 484 h 648"/>
                              <a:gd name="T2" fmla="*/ 1097 w 1097"/>
                              <a:gd name="T3" fmla="*/ 648 h 648"/>
                              <a:gd name="T4" fmla="*/ 0 w 1097"/>
                              <a:gd name="T5" fmla="*/ 386 h 648"/>
                              <a:gd name="T6" fmla="*/ 0 w 1097"/>
                              <a:gd name="T7" fmla="*/ 484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7" h="648">
                                <a:moveTo>
                                  <a:pt x="0" y="484"/>
                                </a:moveTo>
                                <a:cubicBezTo>
                                  <a:pt x="842" y="94"/>
                                  <a:pt x="1076" y="603"/>
                                  <a:pt x="1097" y="648"/>
                                </a:cubicBezTo>
                                <a:cubicBezTo>
                                  <a:pt x="1097" y="648"/>
                                  <a:pt x="946" y="0"/>
                                  <a:pt x="0" y="386"/>
                                </a:cubicBez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20E4" id="Group 25" o:spid="_x0000_s1026" style="position:absolute;margin-left:374.25pt;margin-top:630.5pt;width:162pt;height:129.4pt;rotation:180;z-index:251675648" coordorigin="11333,11395" coordsize="22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WC8AQAAPAQAAAOAAAAZHJzL2Uyb0RvYy54bWzsWNtu4zYQfS/QfyD0WCCrqy3TiLPYXJwW&#10;SNsFNu07LVGWUFlUSTlOtui/d2aoaxJng2xRoMDmwSbFo+HMmeEcOqfv73clu5PaFKpaOf47z2Gy&#10;SlRaVNuV89vt+mThMNOIKhWlquTKeZDGeX/2/Xenh3opA5WrMpWagZHKLA/1ysmbpl66rklyuRPm&#10;naplBYuZ0jvRwFRv3VSLA1jflW7geXP3oHRaa5VIY+DppV10zsh+lsmk+TXLjGxYuXLAt4Y+NX1u&#10;8NM9OxXLrRZ1XiStG+INXuxEUcGmvalL0Qi218UTU7si0cqorHmXqJ2rsqxIJMUA0fjeo2iutdrX&#10;FMt2edjWPU1A7SOe3mw2+eXuo2ZFunKCmcMqsYMc0bYM5kDOod4uAXOt60/1R20jhOGNSv4wsOw+&#10;Xsf51oLZ5vCzSsGe2DeKyLnP9I5pBUnwvYWHf/QYWGD3lJKHPiXyvmEJPAy8WRwBjiWw5s+jMFy0&#10;SUtyyCy+5/thGAaBwxDhh3zmcZvWJL/qrAShF3c2vNjHdVcs0Z82htZnDBgK0Qxcm6/j+lMuakkp&#10;NMhjx/W843qtpcTqZmFo6SZYx7UZEz1aQScN5OMIxVlZ1D8CGQ7D0e84wsy1PBNfIdDxmK+e8yDg&#10;QCcx7vOQ2OzZEstkb5prqYA5sRR3N6axZyiFEdVH2pbRLWQt25VwnH5wWRwEETvQl03Otoehmx2M&#10;z+csZ+Fi3qZwQIFDPco7YimcYJ63E40wLzgFh6HfLlxER5yCNPaoF4wB1z1sGiHQuu2IE3nHZXJf&#10;tWTCiAlspfak1MpgxSOzkLzbro4BhcwfAduTcUv1Bfu9DAZ60DKd/S+CIXwEx+1xIsv2pdZ9Df33&#10;cefVDoPOu7FVUIsGo0bvccgOKwd5dFi+cqgKcGWn7uStIkyD4VsE7AxctlsPkGS/KZJz+Xn8gh/7&#10;nFwdCqsmS5bHtqE8eYShTKxNZ0/wEANZ9fmi3S6MJrZ7x6GiOs6+uAG8BCcEop2Hzxvj8aIl8xg7&#10;U7+TUhlpGyByTp2wzwPFPJxvo8oiXRdliewbvd1clJrdCRDT9fryIrpoo5jASirGSuFrdhv7BNpL&#10;m2psNCSOf3E/iLzzgJ+s54v4JFpHsxMee4sTz+fnfO5FPLpc/43Ny4+WeZGmsropKtkJtR+9rjm3&#10;VwYrsSTVWGh8BhJHcR0NkjSKWAdeJkGCMlcpNb5civSqHTeiKO3YnXpMJEPY3TcRAeJp27hVnY1K&#10;H6Clkz5CYcKlCoQyV/qzww5wQVk55s+90NJh5U8VqBL3I6gu1tAkmsUBTPR4ZTNeEVUCplZO40A/&#10;weFFY29B+1oX2xwlmbio1AdQ66zApk7+Wa/aCQjjf6WQ0DPtbWRQSDozyBkI6dcpJGZ9rIb97SEK&#10;45jamVh2auhzzkFYrBouvO7g2rvDG9UQBcz3eLvTIHJjKYxIdeZRe7gH0FgJ0cgRW2MxBCugYM/Y&#10;GqvhMaemUoj6/IyhsRIeMzSWwUl0cLi+qeBUBak6UAWRayzXQeHGugM0vkoBF5G9BXCC90LlxVbC&#10;5x7dDobnUJokObb6XiWE1mPUqa5kraM8sntMxMsKL8jxszJYVmP1ttgh0m7139Kx9Yer7rozafHf&#10;dIzUe6K8nX513/9nHaPfrvCzmmJp/wWAv9vHcxiP/1Fx9g8AAAD//wMAUEsDBBQABgAIAAAAIQDm&#10;/rnw4gAAAA4BAAAPAAAAZHJzL2Rvd25yZXYueG1sTI9BT8MwDIXvSPyHyEjcWNqybqU0nSYkxE5I&#10;bJO4Zo3XFBqnarKt/Hu8E9xsv6fn71WryfXijGPoPClIZwkIpMabjloF+93rQwEiRE1G955QwQ8G&#10;WNW3N5Uujb/QB563sRUcQqHUCmyMQyllaCw6HWZ+QGLt6EenI69jK82oLxzuepklyUI63RF/sHrA&#10;F4vN9/bkFJh5eNzjZrMes/evXd7lb7Y9fip1fzetn0FEnOKfGa74jA41Mx38iUwQvYLlvMjZykK2&#10;SLnV1ZIsM74deMrTpwJkXcn/NepfAAAA//8DAFBLAQItABQABgAIAAAAIQC2gziS/gAAAOEBAAAT&#10;AAAAAAAAAAAAAAAAAAAAAABbQ29udGVudF9UeXBlc10ueG1sUEsBAi0AFAAGAAgAAAAhADj9If/W&#10;AAAAlAEAAAsAAAAAAAAAAAAAAAAALwEAAF9yZWxzLy5yZWxzUEsBAi0AFAAGAAgAAAAhAJu3VYLw&#10;BAAA8BAAAA4AAAAAAAAAAAAAAAAALgIAAGRycy9lMm9Eb2MueG1sUEsBAi0AFAAGAAgAAAAhAOb+&#10;ufDiAAAADgEAAA8AAAAAAAAAAAAAAAAASgcAAGRycy9kb3ducmV2LnhtbFBLBQYAAAAABAAEAPMA&#10;AABZCAAAAAA=&#10;">
                <v:shape id="Freeform 33" o:spid="_x0000_s1027" style="position:absolute;left:11333;top:11395;width:223;height:119;flip:x y;visibility:visible;mso-wrap-style:square;v-text-anchor:top" coordsize="7224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irMQA&#10;AADbAAAADwAAAGRycy9kb3ducmV2LnhtbESPW4vCMBSE3xf8D+EIviyaKnihGkUE0X1avPyAY3N6&#10;0eakNtF299dvFgQfh5n5hlmsWlOKJ9WusKxgOIhAECdWF5wpOJ+2/RkI55E1lpZJwQ85WC07HwuM&#10;tW34QM+jz0SAsItRQe59FUvpkpwMuoGtiIOX2tqgD7LOpK6xCXBTylEUTaTBgsNCjhVtckpux4dR&#10;MN3dxxGN0+vnefbVSH1JzeX3W6let13PQXhq/Tv8au+1gtEE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YqzEAAAA2wAAAA8AAAAAAAAAAAAAAAAAmAIAAGRycy9k&#10;b3ducmV2LnhtbFBLBQYAAAAABAAEAPUAAACJAwAAAAA=&#10;" path="m7224,966c1719,3869,,,,,,,1989,3340,7224,384v-3,246,,594,,582xe" fillcolor="#ffdc4c" stroked="f">
                  <v:path arrowok="t" o:connecttype="custom" o:connectlocs="22292,2981;0,0;22292,1185;22292,2981" o:connectangles="0,0,0,0"/>
                </v:shape>
                <v:shape id="Freeform 34" o:spid="_x0000_s1028" style="position:absolute;left:11333;top:11437;width:200;height:118;visibility:visible;mso-wrap-style:square;v-text-anchor:top" coordsize="1097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xIMQA&#10;AADbAAAADwAAAGRycy9kb3ducmV2LnhtbESPQWsCMRSE74L/IbxCb5rtQtWuRpGCIPZUW7HeHpvn&#10;ZnHzsk2ibv99Iwgeh5n5hpktOtuIC/lQO1bwMsxAEJdO11wp+P5aDSYgQkTW2DgmBX8UYDHv92ZY&#10;aHflT7psYyUShEOBCkyMbSFlKA1ZDEPXEifv6LzFmKSvpPZ4TXDbyDzLRtJizWnBYEvvhsrT9mwV&#10;ZJvT2+R1b3+Oh5HZ/+7yj512Xqnnp245BRGpi4/wvb3WCvIx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MSDEAAAA2wAAAA8AAAAAAAAAAAAAAAAAmAIAAGRycy9k&#10;b3ducmV2LnhtbFBLBQYAAAAABAAEAPUAAACJAwAAAAA=&#10;" path="m,484c842,94,1076,603,1097,648,1097,648,946,,,386r,98xe" fillcolor="#fffae5" stroked="f">
                  <v:path arrowok="t" o:connecttype="custom" o:connectlocs="0,8817;19993,11804;0,7031;0,8817" o:connectangles="0,0,0,0"/>
                </v:shape>
              </v:group>
            </w:pict>
          </mc:Fallback>
        </mc:AlternateContent>
      </w:r>
      <w:permEnd w:id="2073060158"/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88669" wp14:editId="580912C1">
                <wp:simplePos x="0" y="0"/>
                <wp:positionH relativeFrom="margin">
                  <wp:posOffset>-866775</wp:posOffset>
                </wp:positionH>
                <wp:positionV relativeFrom="margin">
                  <wp:posOffset>8334375</wp:posOffset>
                </wp:positionV>
                <wp:extent cx="7677150" cy="73660"/>
                <wp:effectExtent l="0" t="0" r="0" b="25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0" cy="7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6CCFA" id="Rectangle 24" o:spid="_x0000_s1026" style="position:absolute;margin-left:-68.25pt;margin-top:656.25pt;width:604.5pt;height: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q9jgIAAB0FAAAOAAAAZHJzL2Uyb0RvYy54bWysVNuO0zAQfUfiHyy/d3PZtGmiTVd7oQhp&#10;gRULH+A6TmPh2MZ2my6If2dst90WXhAiD4nHHp+cM3Psq+vdINCWGcuVbHB2kWLEJFUtl+sGf/m8&#10;nMwxso7IlgglWYOfmcXXi9evrkZds1z1SrTMIACRth51g3vndJ0klvZsIPZCaSZhsVNmIA5Cs05a&#10;Q0ZAH0SSp+ksGZVptVGUWQuz93ERLwJ+1zHqPnadZQ6JBgM3F94mvFf+nSyuSL02RPec7mmQf2Ax&#10;EC7hp0eoe+II2hj+B9TAqVFWde6CqiFRXccpCxpATZb+puapJ5oFLVAcq49lsv8Pln7YPhrE2wbn&#10;BUaSDNCjT1A1IteCIZiDAo3a1pD3pB+Nl2j1g6JfLZLqroc0dmOMGntGWqCV+fzkbIMPLGxFq/G9&#10;agGebJwKtdp1ZvCAUAW0Cy15PraE7RyiMFnOyjKbQucorJWXs1loWULqw2ZtrHvL1ID8oMEGuAdw&#10;sn2wzpMh9SElkFeCt0suRAjMenUnDNoScMcyPHGv0D2Js5cpPEEUCI/pAdOe4gjp0aTyuPGXcQZE&#10;AAm/5uUEO/yosrxIb/NqspzNy0mxLKaTqkznkzSrbqtZWlTF/fKnZ5EVdc/blskHLtnBmlnxd63f&#10;H5JoqmBONDa4mubTIPCM/V5W1Ovlvgg+FTlwBydV8KHB82MSqX3j38gWZJPaES7iODmnH0oGNTh8&#10;Q1WCTbwzosNWqn0GlxgFXYR+w50Cg16Z7xiNcD4bbL9tiGEYiXcSnFZlReEPdAiKaZlDYE5XVqcr&#10;RFKAarDDKA7vXLwENtrwdQ9/ykJhpLoBd3Y8OMc7N7IC3j6AMxgU7O8Lf8hP45D1cqstfgEAAP//&#10;AwBQSwMEFAAGAAgAAAAhAPrZRdHkAAAADwEAAA8AAABkcnMvZG93bnJldi54bWxMj0FPg0AQhe8m&#10;/ofNmHhp2gWqlFCWxtR40HixemhvWxgBZWcJuy3UX+9w0tubeS9vvsk2o2nFGXvXWFIQLgIQSIUt&#10;G6oUfLw/zRMQzmsqdWsJFVzQwSa/vsp0WtqB3vC885XgEnKpVlB736VSuqJGo93CdkjsfdreaM9j&#10;X8my1wOXm1ZGQRBLoxviC7XucFtj8b07GQXx6ksO258keXy+vMz2s0PyGu0LpW5vxoc1CI+j/wvD&#10;hM/okDPT0Z6odKJVMA+X8T1n2VmGEaspE6wmdZx20V0IMs/k/z/yXwAAAP//AwBQSwECLQAUAAYA&#10;CAAAACEAtoM4kv4AAADhAQAAEwAAAAAAAAAAAAAAAAAAAAAAW0NvbnRlbnRfVHlwZXNdLnhtbFBL&#10;AQItABQABgAIAAAAIQA4/SH/1gAAAJQBAAALAAAAAAAAAAAAAAAAAC8BAABfcmVscy8ucmVsc1BL&#10;AQItABQABgAIAAAAIQDPVaq9jgIAAB0FAAAOAAAAAAAAAAAAAAAAAC4CAABkcnMvZTJvRG9jLnht&#10;bFBLAQItABQABgAIAAAAIQD62UXR5AAAAA8BAAAPAAAAAAAAAAAAAAAAAOgEAABkcnMvZG93bnJl&#10;di54bWxQSwUGAAAAAAQABADzAAAA+QUAAAAA&#10;" stroked="f">
                <v:fill opacity="19789f"/>
                <w10:wrap anchorx="margin" anchory="margin"/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70230FD" wp14:editId="1A1E24FE">
            <wp:simplePos x="0" y="0"/>
            <wp:positionH relativeFrom="column">
              <wp:posOffset>2228850</wp:posOffset>
            </wp:positionH>
            <wp:positionV relativeFrom="paragraph">
              <wp:posOffset>8552180</wp:posOffset>
            </wp:positionV>
            <wp:extent cx="843280" cy="433705"/>
            <wp:effectExtent l="0" t="0" r="0" b="4445"/>
            <wp:wrapNone/>
            <wp:docPr id="20" name="Picture 20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5FC0221" wp14:editId="3FEA8E72">
            <wp:simplePos x="0" y="0"/>
            <wp:positionH relativeFrom="column">
              <wp:posOffset>-790575</wp:posOffset>
            </wp:positionH>
            <wp:positionV relativeFrom="paragraph">
              <wp:posOffset>-753745</wp:posOffset>
            </wp:positionV>
            <wp:extent cx="2638425" cy="1405892"/>
            <wp:effectExtent l="0" t="0" r="0" b="3810"/>
            <wp:wrapNone/>
            <wp:docPr id="31" name="Picture 31" descr="career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reerfa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3" r="8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0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N5Zh/i24I3LTzgMBLd3LTBodHuAUGwvW/0TbFjEEwdzriY7HRvv5O4wvIxa4aDyixfhP6jW/fa1nC3bGpN3NgA==" w:salt="cG1wW2FdTXL8aSMGmsn9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CB"/>
    <w:rsid w:val="00141B24"/>
    <w:rsid w:val="004D215C"/>
    <w:rsid w:val="00D97486"/>
    <w:rsid w:val="00E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."/>
  <w:listSeparator w:val=","/>
  <w15:chartTrackingRefBased/>
  <w15:docId w15:val="{423EF9ED-79CB-44BD-B14E-2A0D0227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CB"/>
    <w:pPr>
      <w:spacing w:after="120" w:line="285" w:lineRule="auto"/>
    </w:pPr>
    <w:rPr>
      <w:rFonts w:ascii="Constantia" w:eastAsia="Times New Roman" w:hAnsi="Constantia" w:cs="Times New Roman"/>
      <w:color w:val="FFFFFF"/>
      <w:kern w:val="28"/>
      <w:sz w:val="15"/>
      <w:szCs w:val="1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4">
    <w:name w:val="Heading 04"/>
    <w:basedOn w:val="Normal"/>
    <w:rsid w:val="00EC6FCB"/>
    <w:pPr>
      <w:spacing w:after="200" w:line="273" w:lineRule="auto"/>
    </w:pPr>
    <w:rPr>
      <w:rFonts w:ascii="Calibri" w:hAnsi="Calibri"/>
      <w:sz w:val="26"/>
      <w:szCs w:val="24"/>
    </w:rPr>
  </w:style>
  <w:style w:type="paragraph" w:customStyle="1" w:styleId="bullettext02">
    <w:name w:val="bullettext02"/>
    <w:basedOn w:val="Normal"/>
    <w:rsid w:val="00EC6FCB"/>
    <w:pPr>
      <w:spacing w:before="100" w:beforeAutospacing="1" w:after="100" w:afterAutospacing="1" w:line="240" w:lineRule="auto"/>
    </w:pPr>
    <w:rPr>
      <w:rFonts w:ascii="Times New Roman" w:hAnsi="Times New Roman"/>
      <w:color w:val="000000"/>
      <w:kern w:val="0"/>
      <w:sz w:val="24"/>
      <w:szCs w:val="24"/>
      <w14:ligatures w14:val="none"/>
      <w14:cntxtAlts w14:val="0"/>
    </w:rPr>
  </w:style>
  <w:style w:type="paragraph" w:customStyle="1" w:styleId="TagLine-Left">
    <w:name w:val="Tag Line - Left"/>
    <w:basedOn w:val="Normal"/>
    <w:rsid w:val="00EC6FCB"/>
    <w:pPr>
      <w:spacing w:after="0" w:line="240" w:lineRule="auto"/>
    </w:pPr>
    <w:rPr>
      <w:rFonts w:ascii="Calibri" w:hAnsi="Calibri"/>
      <w:sz w:val="30"/>
      <w:szCs w:val="30"/>
    </w:rPr>
  </w:style>
  <w:style w:type="paragraph" w:customStyle="1" w:styleId="ServiceText">
    <w:name w:val="Service Text"/>
    <w:basedOn w:val="Normal"/>
    <w:rsid w:val="00EC6FCB"/>
    <w:pPr>
      <w:spacing w:line="273" w:lineRule="auto"/>
      <w:jc w:val="right"/>
    </w:pPr>
    <w:rPr>
      <w:rFonts w:ascii="Calibri" w:hAnsi="Calibri"/>
      <w:sz w:val="34"/>
      <w:szCs w:val="32"/>
    </w:rPr>
  </w:style>
  <w:style w:type="paragraph" w:customStyle="1" w:styleId="Company">
    <w:name w:val="Company"/>
    <w:basedOn w:val="Normal"/>
    <w:rsid w:val="00EC6FCB"/>
    <w:pPr>
      <w:spacing w:after="0" w:line="240" w:lineRule="auto"/>
    </w:pPr>
    <w:rPr>
      <w:rFonts w:ascii="Calibri" w:hAnsi="Calibri"/>
      <w:sz w:val="64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72DE-7C91-472E-AC2C-4FFFC309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CT.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Noemi</dc:creator>
  <cp:keywords/>
  <dc:description/>
  <cp:lastModifiedBy>Perry, Noemi</cp:lastModifiedBy>
  <cp:revision>4</cp:revision>
  <dcterms:created xsi:type="dcterms:W3CDTF">2019-04-16T12:25:00Z</dcterms:created>
  <dcterms:modified xsi:type="dcterms:W3CDTF">2019-04-16T18:53:00Z</dcterms:modified>
</cp:coreProperties>
</file>