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3D2F5" w14:textId="114D9422" w:rsidR="00B37A4C" w:rsidRPr="00F55E2D" w:rsidRDefault="4BA57287" w:rsidP="439CBE82">
      <w:pPr>
        <w:spacing w:after="160" w:line="259" w:lineRule="auto"/>
        <w:rPr>
          <w:rFonts w:asciiTheme="minorHAnsi" w:hAnsiTheme="minorHAnsi" w:cs="Calibri"/>
          <w:sz w:val="24"/>
          <w:szCs w:val="24"/>
        </w:rPr>
      </w:pPr>
      <w:r w:rsidRPr="439CBE82">
        <w:rPr>
          <w:rFonts w:asciiTheme="minorHAnsi" w:hAnsiTheme="minorHAnsi" w:cs="Calibri"/>
          <w:sz w:val="24"/>
          <w:szCs w:val="24"/>
        </w:rPr>
        <w:t>April 30</w:t>
      </w:r>
      <w:r w:rsidR="1369FA64" w:rsidRPr="439CBE82">
        <w:rPr>
          <w:rFonts w:asciiTheme="minorHAnsi" w:hAnsiTheme="minorHAnsi" w:cs="Calibri"/>
          <w:sz w:val="24"/>
          <w:szCs w:val="24"/>
        </w:rPr>
        <w:t>, 2021</w:t>
      </w:r>
    </w:p>
    <w:p w14:paraId="4550F764" w14:textId="77777777" w:rsidR="00F55E2D" w:rsidRPr="00F55E2D" w:rsidRDefault="00F55E2D" w:rsidP="005469DB">
      <w:pPr>
        <w:spacing w:after="0" w:line="240" w:lineRule="auto"/>
        <w:rPr>
          <w:rFonts w:asciiTheme="minorHAnsi" w:hAnsiTheme="minorHAnsi" w:cs="Calibri"/>
          <w:sz w:val="24"/>
          <w:szCs w:val="24"/>
        </w:rPr>
      </w:pPr>
    </w:p>
    <w:p w14:paraId="4E2F90DE" w14:textId="2A0D3EC2" w:rsidR="00F55E2D" w:rsidRPr="00F55E2D" w:rsidRDefault="1E241438" w:rsidP="439CBE82">
      <w:pPr>
        <w:spacing w:after="160" w:line="259" w:lineRule="auto"/>
        <w:rPr>
          <w:rFonts w:asciiTheme="minorHAnsi" w:hAnsiTheme="minorHAnsi" w:cs="Calibri"/>
          <w:sz w:val="24"/>
          <w:szCs w:val="24"/>
        </w:rPr>
      </w:pPr>
      <w:r w:rsidRPr="439CBE82">
        <w:rPr>
          <w:rFonts w:asciiTheme="minorHAnsi" w:hAnsiTheme="minorHAnsi" w:cs="Calibri"/>
          <w:sz w:val="24"/>
          <w:szCs w:val="24"/>
        </w:rPr>
        <w:t>To:  Bidders participating in the Shared Clean Energy Facilities Program</w:t>
      </w:r>
      <w:r w:rsidR="3CE19FDE" w:rsidRPr="439CBE82">
        <w:rPr>
          <w:rFonts w:asciiTheme="minorHAnsi" w:hAnsiTheme="minorHAnsi" w:cs="Calibri"/>
          <w:sz w:val="24"/>
          <w:szCs w:val="24"/>
        </w:rPr>
        <w:t xml:space="preserve"> – Year 2 Procurement</w:t>
      </w:r>
    </w:p>
    <w:p w14:paraId="44559F13" w14:textId="77777777" w:rsidR="00F55E2D" w:rsidRPr="00F55E2D" w:rsidRDefault="00F55E2D" w:rsidP="005469DB">
      <w:pPr>
        <w:spacing w:after="160" w:line="259" w:lineRule="auto"/>
        <w:rPr>
          <w:rFonts w:asciiTheme="minorHAnsi" w:hAnsiTheme="minorHAnsi" w:cs="Calibri"/>
          <w:sz w:val="24"/>
          <w:szCs w:val="24"/>
        </w:rPr>
      </w:pPr>
      <w:r w:rsidRPr="00F55E2D">
        <w:rPr>
          <w:rFonts w:asciiTheme="minorHAnsi" w:hAnsiTheme="minorHAnsi" w:cs="Calibri"/>
          <w:sz w:val="24"/>
          <w:szCs w:val="24"/>
        </w:rPr>
        <w:t>RE:  Appendix B: Submittal to DEEP</w:t>
      </w:r>
    </w:p>
    <w:p w14:paraId="23C468A2" w14:textId="77777777" w:rsidR="001C6866" w:rsidRDefault="001C6866" w:rsidP="001C6866">
      <w:pPr>
        <w:spacing w:after="0" w:line="240" w:lineRule="auto"/>
        <w:rPr>
          <w:rFonts w:asciiTheme="minorHAnsi" w:hAnsiTheme="minorHAnsi" w:cs="Calibri"/>
          <w:sz w:val="24"/>
          <w:szCs w:val="24"/>
        </w:rPr>
      </w:pPr>
    </w:p>
    <w:p w14:paraId="40EEC254" w14:textId="58DC0D57" w:rsidR="00F55E2D" w:rsidRDefault="1E241438" w:rsidP="439CBE82">
      <w:pPr>
        <w:spacing w:after="160" w:line="259" w:lineRule="auto"/>
        <w:rPr>
          <w:rFonts w:asciiTheme="minorHAnsi" w:hAnsiTheme="minorHAnsi" w:cs="Calibri"/>
          <w:sz w:val="24"/>
          <w:szCs w:val="24"/>
        </w:rPr>
      </w:pPr>
      <w:r w:rsidRPr="439CBE82">
        <w:rPr>
          <w:rFonts w:asciiTheme="minorHAnsi" w:hAnsiTheme="minorHAnsi" w:cs="Calibri"/>
          <w:sz w:val="24"/>
          <w:szCs w:val="24"/>
        </w:rPr>
        <w:t xml:space="preserve">By Final Decision dated </w:t>
      </w:r>
      <w:r w:rsidR="462B3062" w:rsidRPr="439CBE82">
        <w:rPr>
          <w:rFonts w:asciiTheme="minorHAnsi" w:hAnsiTheme="minorHAnsi" w:cs="Calibri"/>
          <w:sz w:val="24"/>
          <w:szCs w:val="24"/>
        </w:rPr>
        <w:t>April 28, 2021</w:t>
      </w:r>
      <w:r w:rsidRPr="439CBE82">
        <w:rPr>
          <w:rFonts w:asciiTheme="minorHAnsi" w:hAnsiTheme="minorHAnsi" w:cs="Calibri"/>
          <w:sz w:val="24"/>
          <w:szCs w:val="24"/>
        </w:rPr>
        <w:t>, in Docket No. 19-07-01</w:t>
      </w:r>
      <w:r w:rsidR="57AE9425" w:rsidRPr="439CBE82">
        <w:rPr>
          <w:rFonts w:asciiTheme="minorHAnsi" w:hAnsiTheme="minorHAnsi" w:cs="Calibri"/>
          <w:sz w:val="24"/>
          <w:szCs w:val="24"/>
        </w:rPr>
        <w:t>RE02</w:t>
      </w:r>
      <w:r w:rsidRPr="439CBE82">
        <w:rPr>
          <w:rFonts w:asciiTheme="minorHAnsi" w:hAnsiTheme="minorHAnsi" w:cs="Calibri"/>
          <w:sz w:val="24"/>
          <w:szCs w:val="24"/>
        </w:rPr>
        <w:t>, Review of Statewide Shared Clean Energy Facility Program Requirements</w:t>
      </w:r>
      <w:r w:rsidR="6F9E2D8E" w:rsidRPr="439CBE82">
        <w:rPr>
          <w:rFonts w:asciiTheme="minorHAnsi" w:hAnsiTheme="minorHAnsi" w:cs="Calibri"/>
          <w:sz w:val="24"/>
          <w:szCs w:val="24"/>
        </w:rPr>
        <w:t xml:space="preserve"> – Year 2 Procurement</w:t>
      </w:r>
      <w:r w:rsidRPr="439CBE82">
        <w:rPr>
          <w:rFonts w:asciiTheme="minorHAnsi" w:hAnsiTheme="minorHAnsi" w:cs="Calibri"/>
          <w:sz w:val="24"/>
          <w:szCs w:val="24"/>
        </w:rPr>
        <w:t>, the Public Utilities Regulatory Authority (PURA) approved</w:t>
      </w:r>
      <w:r w:rsidR="1E8A16FA" w:rsidRPr="439CBE82">
        <w:rPr>
          <w:rFonts w:asciiTheme="minorHAnsi" w:hAnsiTheme="minorHAnsi" w:cs="Calibri"/>
          <w:sz w:val="24"/>
          <w:szCs w:val="24"/>
        </w:rPr>
        <w:t xml:space="preserve"> </w:t>
      </w:r>
      <w:r w:rsidR="40330B8C" w:rsidRPr="439CBE82">
        <w:rPr>
          <w:rFonts w:asciiTheme="minorHAnsi" w:hAnsiTheme="minorHAnsi" w:cs="Calibri"/>
          <w:sz w:val="24"/>
          <w:szCs w:val="24"/>
        </w:rPr>
        <w:t xml:space="preserve">the </w:t>
      </w:r>
      <w:r w:rsidR="1E8A16FA" w:rsidRPr="439CBE82">
        <w:rPr>
          <w:rFonts w:asciiTheme="minorHAnsi" w:hAnsiTheme="minorHAnsi" w:cs="Calibri"/>
          <w:sz w:val="24"/>
          <w:szCs w:val="24"/>
        </w:rPr>
        <w:t>M</w:t>
      </w:r>
      <w:r w:rsidRPr="439CBE82">
        <w:rPr>
          <w:rFonts w:asciiTheme="minorHAnsi" w:hAnsiTheme="minorHAnsi" w:cs="Calibri"/>
          <w:sz w:val="24"/>
          <w:szCs w:val="24"/>
        </w:rPr>
        <w:t>odifi</w:t>
      </w:r>
      <w:r w:rsidR="54692EB5" w:rsidRPr="439CBE82">
        <w:rPr>
          <w:rFonts w:asciiTheme="minorHAnsi" w:hAnsiTheme="minorHAnsi" w:cs="Calibri"/>
          <w:sz w:val="24"/>
          <w:szCs w:val="24"/>
        </w:rPr>
        <w:t>ed</w:t>
      </w:r>
      <w:r w:rsidRPr="439CBE82">
        <w:rPr>
          <w:rFonts w:asciiTheme="minorHAnsi" w:hAnsiTheme="minorHAnsi" w:cs="Calibri"/>
          <w:sz w:val="24"/>
          <w:szCs w:val="24"/>
        </w:rPr>
        <w:t xml:space="preserve"> Program Requirements for </w:t>
      </w:r>
      <w:r w:rsidR="448FAC4A" w:rsidRPr="439CBE82">
        <w:rPr>
          <w:rFonts w:asciiTheme="minorHAnsi" w:hAnsiTheme="minorHAnsi" w:cs="Calibri"/>
          <w:sz w:val="24"/>
          <w:szCs w:val="24"/>
        </w:rPr>
        <w:t xml:space="preserve">the Year 2 procurement under </w:t>
      </w:r>
      <w:r w:rsidRPr="439CBE82">
        <w:rPr>
          <w:rFonts w:asciiTheme="minorHAnsi" w:hAnsiTheme="minorHAnsi" w:cs="Calibri"/>
          <w:sz w:val="24"/>
          <w:szCs w:val="24"/>
        </w:rPr>
        <w:t>the Shared Clean Energy Facilities (SCEF) Program.</w:t>
      </w:r>
    </w:p>
    <w:p w14:paraId="22A1E231" w14:textId="5E072501" w:rsidR="003A4FA5" w:rsidRDefault="74419786" w:rsidP="439CBE82">
      <w:pPr>
        <w:spacing w:after="160" w:line="259" w:lineRule="auto"/>
        <w:rPr>
          <w:rFonts w:asciiTheme="minorHAnsi" w:hAnsiTheme="minorHAnsi" w:cs="Calibri"/>
          <w:sz w:val="24"/>
          <w:szCs w:val="24"/>
        </w:rPr>
      </w:pPr>
      <w:r w:rsidRPr="439CBE82">
        <w:rPr>
          <w:rFonts w:asciiTheme="minorHAnsi" w:hAnsiTheme="minorHAnsi" w:cs="Calibri"/>
          <w:sz w:val="24"/>
          <w:szCs w:val="24"/>
        </w:rPr>
        <w:t xml:space="preserve">Consistent with those </w:t>
      </w:r>
      <w:r w:rsidR="7CE16696" w:rsidRPr="439CBE82">
        <w:rPr>
          <w:rFonts w:asciiTheme="minorHAnsi" w:hAnsiTheme="minorHAnsi" w:cs="Calibri"/>
          <w:sz w:val="24"/>
          <w:szCs w:val="24"/>
        </w:rPr>
        <w:t xml:space="preserve">Modified </w:t>
      </w:r>
      <w:r w:rsidRPr="439CBE82">
        <w:rPr>
          <w:rFonts w:asciiTheme="minorHAnsi" w:hAnsiTheme="minorHAnsi" w:cs="Calibri"/>
          <w:sz w:val="24"/>
          <w:szCs w:val="24"/>
        </w:rPr>
        <w:t xml:space="preserve">Program Requirements, </w:t>
      </w:r>
      <w:r w:rsidR="1E241438" w:rsidRPr="439CBE82">
        <w:rPr>
          <w:rFonts w:asciiTheme="minorHAnsi" w:hAnsiTheme="minorHAnsi" w:cs="Calibri"/>
          <w:sz w:val="24"/>
          <w:szCs w:val="24"/>
        </w:rPr>
        <w:t>the Department of Energy and Environ</w:t>
      </w:r>
      <w:r w:rsidR="3D4AC88B" w:rsidRPr="439CBE82">
        <w:rPr>
          <w:rFonts w:asciiTheme="minorHAnsi" w:hAnsiTheme="minorHAnsi" w:cs="Calibri"/>
          <w:sz w:val="24"/>
          <w:szCs w:val="24"/>
        </w:rPr>
        <w:t xml:space="preserve">mental Protection (DEEP) </w:t>
      </w:r>
      <w:r w:rsidRPr="439CBE82">
        <w:rPr>
          <w:rFonts w:asciiTheme="minorHAnsi" w:hAnsiTheme="minorHAnsi" w:cs="Calibri"/>
          <w:sz w:val="24"/>
          <w:szCs w:val="24"/>
        </w:rPr>
        <w:t xml:space="preserve">requires </w:t>
      </w:r>
      <w:r w:rsidR="3D4AC88B" w:rsidRPr="439CBE82">
        <w:rPr>
          <w:rFonts w:asciiTheme="minorHAnsi" w:hAnsiTheme="minorHAnsi" w:cs="Calibri"/>
          <w:sz w:val="24"/>
          <w:szCs w:val="24"/>
        </w:rPr>
        <w:t xml:space="preserve">that </w:t>
      </w:r>
      <w:r w:rsidR="1E241438" w:rsidRPr="439CBE82">
        <w:rPr>
          <w:rFonts w:asciiTheme="minorHAnsi" w:hAnsiTheme="minorHAnsi" w:cs="Calibri"/>
          <w:sz w:val="24"/>
          <w:szCs w:val="24"/>
        </w:rPr>
        <w:t>Bidder</w:t>
      </w:r>
      <w:r w:rsidR="3D4AC88B" w:rsidRPr="439CBE82">
        <w:rPr>
          <w:rFonts w:asciiTheme="minorHAnsi" w:hAnsiTheme="minorHAnsi" w:cs="Calibri"/>
          <w:sz w:val="24"/>
          <w:szCs w:val="24"/>
        </w:rPr>
        <w:t>s</w:t>
      </w:r>
      <w:r w:rsidR="1E241438" w:rsidRPr="439CBE82">
        <w:rPr>
          <w:rFonts w:asciiTheme="minorHAnsi" w:hAnsiTheme="minorHAnsi" w:cs="Calibri"/>
          <w:sz w:val="24"/>
          <w:szCs w:val="24"/>
        </w:rPr>
        <w:t xml:space="preserve"> </w:t>
      </w:r>
      <w:r w:rsidR="3D4AC88B" w:rsidRPr="439CBE82">
        <w:rPr>
          <w:rFonts w:asciiTheme="minorHAnsi" w:hAnsiTheme="minorHAnsi" w:cs="Calibri"/>
          <w:sz w:val="24"/>
          <w:szCs w:val="24"/>
        </w:rPr>
        <w:t xml:space="preserve">submit </w:t>
      </w:r>
      <w:r w:rsidRPr="439CBE82">
        <w:rPr>
          <w:rFonts w:asciiTheme="minorHAnsi" w:hAnsiTheme="minorHAnsi" w:cs="Calibri"/>
          <w:sz w:val="24"/>
          <w:szCs w:val="24"/>
        </w:rPr>
        <w:t xml:space="preserve">the following information </w:t>
      </w:r>
      <w:r w:rsidR="3E79AD96" w:rsidRPr="14BCDDFF">
        <w:rPr>
          <w:rFonts w:asciiTheme="minorHAnsi" w:hAnsiTheme="minorHAnsi" w:cs="Calibri"/>
          <w:sz w:val="24"/>
          <w:szCs w:val="24"/>
        </w:rPr>
        <w:t xml:space="preserve">and affidavits </w:t>
      </w:r>
      <w:r w:rsidRPr="439CBE82">
        <w:rPr>
          <w:rFonts w:asciiTheme="minorHAnsi" w:hAnsiTheme="minorHAnsi" w:cs="Calibri"/>
          <w:sz w:val="24"/>
          <w:szCs w:val="24"/>
        </w:rPr>
        <w:t xml:space="preserve">to </w:t>
      </w:r>
      <w:r w:rsidR="3D4AC88B" w:rsidRPr="439CBE82">
        <w:rPr>
          <w:rFonts w:asciiTheme="minorHAnsi" w:hAnsiTheme="minorHAnsi" w:cs="Calibri"/>
          <w:sz w:val="24"/>
          <w:szCs w:val="24"/>
        </w:rPr>
        <w:t>DEEP</w:t>
      </w:r>
      <w:r w:rsidRPr="439CBE82">
        <w:rPr>
          <w:rFonts w:asciiTheme="minorHAnsi" w:hAnsiTheme="minorHAnsi" w:cs="Calibri"/>
          <w:sz w:val="24"/>
          <w:szCs w:val="24"/>
        </w:rPr>
        <w:t xml:space="preserve">, </w:t>
      </w:r>
      <w:r w:rsidR="46AC369E" w:rsidRPr="14BCDDFF">
        <w:rPr>
          <w:rFonts w:asciiTheme="minorHAnsi" w:hAnsiTheme="minorHAnsi" w:cs="Calibri"/>
          <w:sz w:val="24"/>
          <w:szCs w:val="24"/>
        </w:rPr>
        <w:t>collectively known as the Appendix B Submittal</w:t>
      </w:r>
      <w:r w:rsidRPr="439CBE82">
        <w:rPr>
          <w:rFonts w:asciiTheme="minorHAnsi" w:hAnsiTheme="minorHAnsi" w:cs="Calibri"/>
          <w:sz w:val="24"/>
          <w:szCs w:val="24"/>
        </w:rPr>
        <w:t>:</w:t>
      </w:r>
    </w:p>
    <w:p w14:paraId="6A92BE18" w14:textId="5323788B" w:rsidR="003A4FA5" w:rsidRPr="00EB4EC4" w:rsidRDefault="74419786" w:rsidP="439CBE82">
      <w:pPr>
        <w:pStyle w:val="ListParagraph"/>
        <w:numPr>
          <w:ilvl w:val="0"/>
          <w:numId w:val="53"/>
        </w:numPr>
        <w:spacing w:after="160" w:line="259" w:lineRule="auto"/>
        <w:rPr>
          <w:rFonts w:asciiTheme="minorHAnsi" w:eastAsiaTheme="minorEastAsia" w:hAnsiTheme="minorHAnsi" w:cstheme="minorBidi"/>
          <w:sz w:val="24"/>
          <w:szCs w:val="24"/>
        </w:rPr>
      </w:pPr>
      <w:r w:rsidRPr="439CBE82">
        <w:rPr>
          <w:rFonts w:asciiTheme="minorHAnsi" w:hAnsiTheme="minorHAnsi" w:cs="Calibri"/>
          <w:sz w:val="24"/>
          <w:szCs w:val="24"/>
        </w:rPr>
        <w:t xml:space="preserve">Responses to all questions outlined in Appendix B: Submittal </w:t>
      </w:r>
      <w:proofErr w:type="spellStart"/>
      <w:r w:rsidRPr="439CBE82">
        <w:rPr>
          <w:rFonts w:asciiTheme="minorHAnsi" w:hAnsiTheme="minorHAnsi" w:cs="Calibri"/>
          <w:sz w:val="24"/>
          <w:szCs w:val="24"/>
        </w:rPr>
        <w:t>to</w:t>
      </w:r>
      <w:proofErr w:type="spellEnd"/>
      <w:r w:rsidRPr="439CBE82">
        <w:rPr>
          <w:rFonts w:asciiTheme="minorHAnsi" w:hAnsiTheme="minorHAnsi" w:cs="Calibri"/>
          <w:sz w:val="24"/>
          <w:szCs w:val="24"/>
        </w:rPr>
        <w:t xml:space="preserve"> DEEP in the </w:t>
      </w:r>
      <w:r w:rsidR="781917B0" w:rsidRPr="14BCDDFF">
        <w:rPr>
          <w:rFonts w:asciiTheme="minorHAnsi" w:hAnsiTheme="minorHAnsi" w:cs="Calibri"/>
          <w:sz w:val="24"/>
          <w:szCs w:val="24"/>
        </w:rPr>
        <w:t>Modified</w:t>
      </w:r>
      <w:r w:rsidR="6BE2A216" w:rsidRPr="14BCDDFF">
        <w:rPr>
          <w:rFonts w:asciiTheme="minorHAnsi" w:hAnsiTheme="minorHAnsi" w:cs="Calibri"/>
          <w:sz w:val="24"/>
          <w:szCs w:val="24"/>
        </w:rPr>
        <w:t xml:space="preserve"> </w:t>
      </w:r>
      <w:r w:rsidRPr="439CBE82">
        <w:rPr>
          <w:rFonts w:asciiTheme="minorHAnsi" w:hAnsiTheme="minorHAnsi" w:cs="Calibri"/>
          <w:sz w:val="24"/>
          <w:szCs w:val="24"/>
        </w:rPr>
        <w:t>Program Requirements</w:t>
      </w:r>
      <w:r w:rsidR="75CD4C5B" w:rsidRPr="14BCDDFF">
        <w:rPr>
          <w:rFonts w:asciiTheme="minorHAnsi" w:hAnsiTheme="minorHAnsi" w:cs="Calibri"/>
          <w:sz w:val="24"/>
          <w:szCs w:val="24"/>
        </w:rPr>
        <w:t xml:space="preserve">, attached </w:t>
      </w:r>
      <w:proofErr w:type="gramStart"/>
      <w:r w:rsidR="75CD4C5B" w:rsidRPr="14BCDDFF">
        <w:rPr>
          <w:rFonts w:asciiTheme="minorHAnsi" w:hAnsiTheme="minorHAnsi" w:cs="Calibri"/>
          <w:sz w:val="24"/>
          <w:szCs w:val="24"/>
        </w:rPr>
        <w:t>hereto</w:t>
      </w:r>
      <w:r w:rsidR="43FE32B0" w:rsidRPr="439CBE82">
        <w:rPr>
          <w:rFonts w:asciiTheme="minorHAnsi" w:hAnsiTheme="minorHAnsi" w:cs="Calibri"/>
          <w:sz w:val="24"/>
          <w:szCs w:val="24"/>
        </w:rPr>
        <w:t>;</w:t>
      </w:r>
      <w:proofErr w:type="gramEnd"/>
      <w:r w:rsidR="43FE32B0" w:rsidRPr="439CBE82">
        <w:rPr>
          <w:rFonts w:asciiTheme="minorHAnsi" w:hAnsiTheme="minorHAnsi" w:cs="Calibri"/>
          <w:sz w:val="24"/>
          <w:szCs w:val="24"/>
        </w:rPr>
        <w:t xml:space="preserve"> </w:t>
      </w:r>
    </w:p>
    <w:p w14:paraId="68C3BF98" w14:textId="3E1C9A71" w:rsidR="003A4FA5" w:rsidRPr="00EB4EC4" w:rsidRDefault="5B428E64" w:rsidP="7F1E50B2">
      <w:pPr>
        <w:pStyle w:val="ListParagraph"/>
        <w:numPr>
          <w:ilvl w:val="0"/>
          <w:numId w:val="53"/>
        </w:numPr>
        <w:spacing w:after="160" w:line="259" w:lineRule="auto"/>
        <w:rPr>
          <w:rFonts w:asciiTheme="minorHAnsi" w:eastAsiaTheme="minorEastAsia" w:hAnsiTheme="minorHAnsi" w:cstheme="minorBidi"/>
          <w:color w:val="000000" w:themeColor="text1"/>
          <w:sz w:val="24"/>
          <w:szCs w:val="24"/>
        </w:rPr>
      </w:pPr>
      <w:r w:rsidRPr="00BA75E8">
        <w:rPr>
          <w:rFonts w:eastAsia="Calibri" w:cs="Calibri"/>
          <w:sz w:val="24"/>
          <w:szCs w:val="24"/>
        </w:rPr>
        <w:t xml:space="preserve">An affidavit attesting the veracity of statements made to </w:t>
      </w:r>
      <w:proofErr w:type="gramStart"/>
      <w:r w:rsidRPr="00BA75E8">
        <w:rPr>
          <w:rFonts w:eastAsia="Calibri" w:cs="Calibri"/>
          <w:sz w:val="24"/>
          <w:szCs w:val="24"/>
        </w:rPr>
        <w:t>DEEP;</w:t>
      </w:r>
      <w:proofErr w:type="gramEnd"/>
    </w:p>
    <w:p w14:paraId="70BE8D8F" w14:textId="1BF838F0" w:rsidR="003A4FA5" w:rsidRPr="00EB4EC4" w:rsidRDefault="5B428E64" w:rsidP="7F1E50B2">
      <w:pPr>
        <w:pStyle w:val="ListParagraph"/>
        <w:numPr>
          <w:ilvl w:val="0"/>
          <w:numId w:val="53"/>
        </w:numPr>
        <w:spacing w:after="160" w:line="259" w:lineRule="auto"/>
        <w:rPr>
          <w:rFonts w:asciiTheme="minorHAnsi" w:eastAsiaTheme="minorEastAsia" w:hAnsiTheme="minorHAnsi" w:cstheme="minorBidi"/>
          <w:color w:val="000000" w:themeColor="text1"/>
          <w:sz w:val="24"/>
          <w:szCs w:val="24"/>
        </w:rPr>
      </w:pPr>
      <w:r w:rsidRPr="00BA75E8">
        <w:rPr>
          <w:rFonts w:eastAsia="Calibri" w:cs="Calibri"/>
          <w:sz w:val="24"/>
          <w:szCs w:val="24"/>
        </w:rPr>
        <w:t xml:space="preserve">An affidavit attesting to the </w:t>
      </w:r>
      <w:r w:rsidR="72A85242" w:rsidRPr="00BA75E8">
        <w:rPr>
          <w:rFonts w:eastAsia="Calibri" w:cs="Calibri"/>
          <w:sz w:val="24"/>
          <w:szCs w:val="24"/>
        </w:rPr>
        <w:t>B</w:t>
      </w:r>
      <w:r w:rsidRPr="00BA75E8">
        <w:rPr>
          <w:rFonts w:eastAsia="Calibri" w:cs="Calibri"/>
          <w:sz w:val="24"/>
          <w:szCs w:val="24"/>
        </w:rPr>
        <w:t xml:space="preserve">idder’s control of the project site by the </w:t>
      </w:r>
      <w:proofErr w:type="gramStart"/>
      <w:r w:rsidR="45E39913" w:rsidRPr="00BA75E8">
        <w:rPr>
          <w:rFonts w:eastAsia="Calibri" w:cs="Calibri"/>
          <w:sz w:val="24"/>
          <w:szCs w:val="24"/>
        </w:rPr>
        <w:t>B</w:t>
      </w:r>
      <w:r w:rsidRPr="00BA75E8">
        <w:rPr>
          <w:rFonts w:eastAsia="Calibri" w:cs="Calibri"/>
          <w:sz w:val="24"/>
          <w:szCs w:val="24"/>
        </w:rPr>
        <w:t>idder;</w:t>
      </w:r>
      <w:proofErr w:type="gramEnd"/>
    </w:p>
    <w:p w14:paraId="3DE4A73E" w14:textId="5065CC3A" w:rsidR="003A4FA5" w:rsidRPr="00EB4EC4" w:rsidRDefault="5B428E64" w:rsidP="7F1E50B2">
      <w:pPr>
        <w:pStyle w:val="ListParagraph"/>
        <w:numPr>
          <w:ilvl w:val="0"/>
          <w:numId w:val="53"/>
        </w:numPr>
        <w:spacing w:after="160" w:line="259" w:lineRule="auto"/>
        <w:rPr>
          <w:rFonts w:asciiTheme="minorHAnsi" w:eastAsiaTheme="minorEastAsia" w:hAnsiTheme="minorHAnsi" w:cstheme="minorBidi"/>
          <w:color w:val="000000" w:themeColor="text1"/>
          <w:sz w:val="24"/>
          <w:szCs w:val="24"/>
          <w:u w:val="single"/>
        </w:rPr>
      </w:pPr>
      <w:r w:rsidRPr="00BA75E8">
        <w:rPr>
          <w:rFonts w:eastAsia="Calibri" w:cs="Calibri"/>
          <w:sz w:val="24"/>
          <w:szCs w:val="24"/>
        </w:rPr>
        <w:t xml:space="preserve">An affidavit attesting to the </w:t>
      </w:r>
      <w:r w:rsidR="2275F44D" w:rsidRPr="00BA75E8">
        <w:rPr>
          <w:rFonts w:eastAsia="Calibri" w:cs="Calibri"/>
          <w:sz w:val="24"/>
          <w:szCs w:val="24"/>
        </w:rPr>
        <w:t>B</w:t>
      </w:r>
      <w:r w:rsidRPr="00BA75E8">
        <w:rPr>
          <w:rFonts w:eastAsia="Calibri" w:cs="Calibri"/>
          <w:sz w:val="24"/>
          <w:szCs w:val="24"/>
        </w:rPr>
        <w:t>idder’s control of the project site by the owner of the pr</w:t>
      </w:r>
      <w:r w:rsidRPr="468877E9">
        <w:rPr>
          <w:rFonts w:eastAsia="Calibri" w:cs="Calibri"/>
          <w:sz w:val="24"/>
          <w:szCs w:val="24"/>
        </w:rPr>
        <w:t xml:space="preserve">oject site (required only if the </w:t>
      </w:r>
      <w:r w:rsidR="1F1D07A7" w:rsidRPr="468877E9">
        <w:rPr>
          <w:rFonts w:eastAsia="Calibri" w:cs="Calibri"/>
          <w:sz w:val="24"/>
          <w:szCs w:val="24"/>
        </w:rPr>
        <w:t>B</w:t>
      </w:r>
      <w:r w:rsidRPr="468877E9">
        <w:rPr>
          <w:rFonts w:eastAsia="Calibri" w:cs="Calibri"/>
          <w:sz w:val="24"/>
          <w:szCs w:val="24"/>
        </w:rPr>
        <w:t>idder and the project site owner are not the same person or entity</w:t>
      </w:r>
      <w:proofErr w:type="gramStart"/>
      <w:r w:rsidRPr="468877E9">
        <w:rPr>
          <w:rFonts w:eastAsia="Calibri" w:cs="Calibri"/>
          <w:sz w:val="24"/>
          <w:szCs w:val="24"/>
        </w:rPr>
        <w:t>);</w:t>
      </w:r>
      <w:proofErr w:type="gramEnd"/>
    </w:p>
    <w:p w14:paraId="19703663" w14:textId="72A0FB93" w:rsidR="005442F2" w:rsidRPr="005442F2" w:rsidRDefault="43FE32B0" w:rsidP="439CBE82">
      <w:pPr>
        <w:pStyle w:val="ListParagraph"/>
        <w:numPr>
          <w:ilvl w:val="0"/>
          <w:numId w:val="53"/>
        </w:numPr>
        <w:spacing w:after="160" w:line="259" w:lineRule="auto"/>
        <w:rPr>
          <w:rFonts w:asciiTheme="minorHAnsi" w:eastAsiaTheme="minorEastAsia" w:hAnsiTheme="minorHAnsi" w:cstheme="minorBidi"/>
          <w:sz w:val="24"/>
          <w:szCs w:val="24"/>
        </w:rPr>
      </w:pPr>
      <w:r w:rsidRPr="439CBE82">
        <w:rPr>
          <w:rFonts w:asciiTheme="minorHAnsi" w:hAnsiTheme="minorHAnsi" w:cs="Calibri"/>
          <w:sz w:val="24"/>
          <w:szCs w:val="24"/>
        </w:rPr>
        <w:t xml:space="preserve">A copy of the notification email the Bidder </w:t>
      </w:r>
      <w:r w:rsidR="14A02CA4" w:rsidRPr="439CBE82">
        <w:rPr>
          <w:rFonts w:asciiTheme="minorHAnsi" w:hAnsiTheme="minorHAnsi" w:cs="Calibri"/>
          <w:sz w:val="24"/>
          <w:szCs w:val="24"/>
        </w:rPr>
        <w:t xml:space="preserve">has </w:t>
      </w:r>
      <w:r w:rsidRPr="439CBE82">
        <w:rPr>
          <w:rFonts w:asciiTheme="minorHAnsi" w:hAnsiTheme="minorHAnsi" w:cs="Calibri"/>
          <w:sz w:val="24"/>
          <w:szCs w:val="24"/>
        </w:rPr>
        <w:t xml:space="preserve">received from Eversource Energy </w:t>
      </w:r>
      <w:r w:rsidR="699C3396" w:rsidRPr="14BCDDFF">
        <w:rPr>
          <w:rFonts w:asciiTheme="minorHAnsi" w:hAnsiTheme="minorHAnsi" w:cs="Calibri"/>
          <w:sz w:val="24"/>
          <w:szCs w:val="24"/>
        </w:rPr>
        <w:t xml:space="preserve">(Eversource) </w:t>
      </w:r>
      <w:r w:rsidRPr="439CBE82">
        <w:rPr>
          <w:rFonts w:asciiTheme="minorHAnsi" w:hAnsiTheme="minorHAnsi" w:cs="Calibri"/>
          <w:sz w:val="24"/>
          <w:szCs w:val="24"/>
        </w:rPr>
        <w:t>or The United Illuminating Company</w:t>
      </w:r>
      <w:r w:rsidR="62D5416D" w:rsidRPr="439CBE82">
        <w:rPr>
          <w:rFonts w:asciiTheme="minorHAnsi" w:hAnsiTheme="minorHAnsi" w:cs="Calibri"/>
          <w:sz w:val="24"/>
          <w:szCs w:val="24"/>
        </w:rPr>
        <w:t xml:space="preserve"> </w:t>
      </w:r>
      <w:r w:rsidR="09E0242B" w:rsidRPr="14BCDDFF">
        <w:rPr>
          <w:rFonts w:asciiTheme="minorHAnsi" w:hAnsiTheme="minorHAnsi" w:cs="Calibri"/>
          <w:sz w:val="24"/>
          <w:szCs w:val="24"/>
        </w:rPr>
        <w:t xml:space="preserve">(UI) (together, the electric distribution companies (EDCs) </w:t>
      </w:r>
      <w:r w:rsidR="62D5416D" w:rsidRPr="439CBE82">
        <w:rPr>
          <w:rFonts w:asciiTheme="minorHAnsi" w:hAnsiTheme="minorHAnsi" w:cs="Calibri"/>
          <w:sz w:val="24"/>
          <w:szCs w:val="24"/>
        </w:rPr>
        <w:t>confirming that the Project Bid has been submitted successfully</w:t>
      </w:r>
      <w:r w:rsidR="3A45022C" w:rsidRPr="439CBE82">
        <w:rPr>
          <w:rFonts w:asciiTheme="minorHAnsi" w:hAnsiTheme="minorHAnsi" w:cs="Calibri"/>
          <w:sz w:val="24"/>
          <w:szCs w:val="24"/>
        </w:rPr>
        <w:t>; and</w:t>
      </w:r>
    </w:p>
    <w:p w14:paraId="61370487" w14:textId="5D5DD604" w:rsidR="009F4DB6" w:rsidRPr="00EB4EC4" w:rsidRDefault="3A45022C" w:rsidP="439CBE82">
      <w:pPr>
        <w:pStyle w:val="ListParagraph"/>
        <w:numPr>
          <w:ilvl w:val="0"/>
          <w:numId w:val="53"/>
        </w:numPr>
        <w:spacing w:after="160" w:line="259" w:lineRule="auto"/>
        <w:rPr>
          <w:rFonts w:asciiTheme="minorHAnsi" w:eastAsiaTheme="minorEastAsia" w:hAnsiTheme="minorHAnsi" w:cstheme="minorBidi"/>
          <w:sz w:val="24"/>
          <w:szCs w:val="24"/>
        </w:rPr>
      </w:pPr>
      <w:r w:rsidRPr="439CBE82">
        <w:rPr>
          <w:rFonts w:asciiTheme="minorHAnsi" w:hAnsiTheme="minorHAnsi" w:cs="Calibri"/>
          <w:sz w:val="24"/>
          <w:szCs w:val="24"/>
        </w:rPr>
        <w:t xml:space="preserve">A copy of the </w:t>
      </w:r>
      <w:r w:rsidR="176D9280" w:rsidRPr="439CBE82">
        <w:rPr>
          <w:rFonts w:asciiTheme="minorHAnsi" w:hAnsiTheme="minorHAnsi" w:cs="Calibri"/>
          <w:sz w:val="24"/>
          <w:szCs w:val="24"/>
        </w:rPr>
        <w:t>Project Bid in its entirety</w:t>
      </w:r>
      <w:r w:rsidR="62D5416D" w:rsidRPr="439CBE82">
        <w:rPr>
          <w:rFonts w:asciiTheme="minorHAnsi" w:hAnsiTheme="minorHAnsi" w:cs="Calibri"/>
          <w:sz w:val="24"/>
          <w:szCs w:val="24"/>
        </w:rPr>
        <w:t>.</w:t>
      </w:r>
    </w:p>
    <w:p w14:paraId="04AEDD87" w14:textId="72529E2B" w:rsidR="69A7805E" w:rsidRDefault="69A7805E" w:rsidP="14BCDDFF">
      <w:pPr>
        <w:spacing w:after="160" w:line="259" w:lineRule="auto"/>
      </w:pPr>
      <w:r w:rsidRPr="14BCDDFF">
        <w:rPr>
          <w:rFonts w:eastAsia="Calibri" w:cs="Calibri"/>
          <w:sz w:val="24"/>
          <w:szCs w:val="24"/>
        </w:rPr>
        <w:t xml:space="preserve">While Bidders are </w:t>
      </w:r>
      <w:r w:rsidRPr="0025264D">
        <w:rPr>
          <w:rFonts w:eastAsia="Calibri" w:cs="Calibri"/>
          <w:sz w:val="24"/>
          <w:szCs w:val="24"/>
          <w:u w:val="single"/>
        </w:rPr>
        <w:t>encouraged</w:t>
      </w:r>
      <w:r w:rsidRPr="14BCDDFF">
        <w:rPr>
          <w:rFonts w:eastAsia="Calibri" w:cs="Calibri"/>
          <w:sz w:val="24"/>
          <w:szCs w:val="24"/>
        </w:rPr>
        <w:t xml:space="preserve"> to use the affidavit forms provided herein, DEEP will accept other formats if such affidavits include all of the required information and affirmations laid out in the Modified Program Requirements.</w:t>
      </w:r>
    </w:p>
    <w:p w14:paraId="66AC4272" w14:textId="72B4851B" w:rsidR="00F55E2D" w:rsidRPr="00F55E2D" w:rsidRDefault="00873BF0">
      <w:pPr>
        <w:spacing w:after="160" w:line="259" w:lineRule="auto"/>
        <w:rPr>
          <w:rFonts w:eastAsia="Calibri" w:cs="Calibri"/>
          <w:sz w:val="24"/>
          <w:szCs w:val="24"/>
        </w:rPr>
      </w:pPr>
      <w:r>
        <w:rPr>
          <w:rFonts w:asciiTheme="minorHAnsi" w:hAnsiTheme="minorHAnsi" w:cs="Calibri"/>
          <w:sz w:val="24"/>
          <w:szCs w:val="24"/>
        </w:rPr>
        <w:t xml:space="preserve">Bidders must submit the </w:t>
      </w:r>
      <w:r w:rsidR="003A4FA5">
        <w:rPr>
          <w:rFonts w:asciiTheme="minorHAnsi" w:hAnsiTheme="minorHAnsi" w:cs="Calibri"/>
          <w:sz w:val="24"/>
          <w:szCs w:val="24"/>
        </w:rPr>
        <w:t xml:space="preserve">above </w:t>
      </w:r>
      <w:r>
        <w:rPr>
          <w:rFonts w:asciiTheme="minorHAnsi" w:hAnsiTheme="minorHAnsi" w:cs="Calibri"/>
          <w:sz w:val="24"/>
          <w:szCs w:val="24"/>
        </w:rPr>
        <w:t xml:space="preserve">information </w:t>
      </w:r>
      <w:r w:rsidR="003A4FA5">
        <w:rPr>
          <w:rFonts w:asciiTheme="minorHAnsi" w:hAnsiTheme="minorHAnsi" w:cs="Calibri"/>
          <w:sz w:val="24"/>
          <w:szCs w:val="24"/>
        </w:rPr>
        <w:t xml:space="preserve">for each </w:t>
      </w:r>
      <w:r w:rsidR="696F1E2F" w:rsidRPr="3B3F2F3C">
        <w:rPr>
          <w:rFonts w:asciiTheme="minorHAnsi" w:hAnsiTheme="minorHAnsi" w:cs="Calibri"/>
          <w:sz w:val="24"/>
          <w:szCs w:val="24"/>
        </w:rPr>
        <w:t>Project B</w:t>
      </w:r>
      <w:r w:rsidR="003A4FA5" w:rsidRPr="3B3F2F3C">
        <w:rPr>
          <w:rFonts w:asciiTheme="minorHAnsi" w:hAnsiTheme="minorHAnsi" w:cs="Calibri"/>
          <w:sz w:val="24"/>
          <w:szCs w:val="24"/>
        </w:rPr>
        <w:t>id</w:t>
      </w:r>
      <w:r w:rsidR="004B4611">
        <w:rPr>
          <w:rFonts w:asciiTheme="minorHAnsi" w:hAnsiTheme="minorHAnsi" w:cs="Calibri"/>
          <w:sz w:val="24"/>
          <w:szCs w:val="24"/>
        </w:rPr>
        <w:t xml:space="preserve"> submitted in response to </w:t>
      </w:r>
      <w:r w:rsidR="0C8820AE" w:rsidRPr="49759785">
        <w:rPr>
          <w:rFonts w:asciiTheme="minorHAnsi" w:hAnsiTheme="minorHAnsi" w:cs="Calibri"/>
          <w:sz w:val="24"/>
          <w:szCs w:val="24"/>
        </w:rPr>
        <w:t>the Year 2</w:t>
      </w:r>
      <w:r w:rsidR="004B4611">
        <w:rPr>
          <w:rFonts w:asciiTheme="minorHAnsi" w:hAnsiTheme="minorHAnsi" w:cs="Calibri"/>
          <w:sz w:val="24"/>
          <w:szCs w:val="24"/>
        </w:rPr>
        <w:t xml:space="preserve"> Request for Proposals (RFP) </w:t>
      </w:r>
      <w:r w:rsidR="7E2A6890" w:rsidRPr="49759785">
        <w:rPr>
          <w:rFonts w:asciiTheme="minorHAnsi" w:hAnsiTheme="minorHAnsi" w:cs="Calibri"/>
          <w:sz w:val="24"/>
          <w:szCs w:val="24"/>
        </w:rPr>
        <w:t xml:space="preserve">jointly </w:t>
      </w:r>
      <w:r w:rsidR="004B4611">
        <w:rPr>
          <w:rFonts w:asciiTheme="minorHAnsi" w:hAnsiTheme="minorHAnsi" w:cs="Calibri"/>
          <w:sz w:val="24"/>
          <w:szCs w:val="24"/>
        </w:rPr>
        <w:t xml:space="preserve">issued by </w:t>
      </w:r>
      <w:r w:rsidR="3BF4CA2E" w:rsidRPr="49759785">
        <w:rPr>
          <w:rFonts w:asciiTheme="minorHAnsi" w:hAnsiTheme="minorHAnsi" w:cs="Calibri"/>
          <w:sz w:val="24"/>
          <w:szCs w:val="24"/>
        </w:rPr>
        <w:t xml:space="preserve">the EDCs </w:t>
      </w:r>
      <w:r w:rsidR="004B4611">
        <w:rPr>
          <w:rFonts w:asciiTheme="minorHAnsi" w:hAnsiTheme="minorHAnsi" w:cs="Calibri"/>
          <w:sz w:val="24"/>
          <w:szCs w:val="24"/>
        </w:rPr>
        <w:t xml:space="preserve">under the SCEF program to </w:t>
      </w:r>
      <w:hyperlink r:id="rId11">
        <w:r w:rsidRPr="49759785">
          <w:rPr>
            <w:rStyle w:val="Hyperlink"/>
            <w:rFonts w:asciiTheme="minorHAnsi" w:hAnsiTheme="minorHAnsi" w:cs="Calibri"/>
            <w:sz w:val="24"/>
            <w:szCs w:val="24"/>
          </w:rPr>
          <w:t>DEEP.EnergyBureau@ct.gov</w:t>
        </w:r>
      </w:hyperlink>
      <w:r>
        <w:rPr>
          <w:rFonts w:asciiTheme="minorHAnsi" w:hAnsiTheme="minorHAnsi" w:cs="Calibri"/>
          <w:sz w:val="24"/>
          <w:szCs w:val="24"/>
        </w:rPr>
        <w:t xml:space="preserve"> on or before the bid due date established by </w:t>
      </w:r>
      <w:r w:rsidR="361A8229" w:rsidRPr="49759785">
        <w:rPr>
          <w:rFonts w:asciiTheme="minorHAnsi" w:hAnsiTheme="minorHAnsi" w:cs="Calibri"/>
          <w:sz w:val="24"/>
          <w:szCs w:val="24"/>
        </w:rPr>
        <w:t>the EDCs</w:t>
      </w:r>
      <w:r>
        <w:rPr>
          <w:rFonts w:asciiTheme="minorHAnsi" w:hAnsiTheme="minorHAnsi" w:cs="Calibri"/>
          <w:sz w:val="24"/>
          <w:szCs w:val="24"/>
        </w:rPr>
        <w:t xml:space="preserve"> in the </w:t>
      </w:r>
      <w:r w:rsidR="3668B75E" w:rsidRPr="49759785">
        <w:rPr>
          <w:rFonts w:asciiTheme="minorHAnsi" w:hAnsiTheme="minorHAnsi" w:cs="Calibri"/>
          <w:sz w:val="24"/>
          <w:szCs w:val="24"/>
        </w:rPr>
        <w:t xml:space="preserve">Year 2 </w:t>
      </w:r>
      <w:r>
        <w:rPr>
          <w:rFonts w:asciiTheme="minorHAnsi" w:hAnsiTheme="minorHAnsi" w:cs="Calibri"/>
          <w:sz w:val="24"/>
          <w:szCs w:val="24"/>
        </w:rPr>
        <w:t>RFP.</w:t>
      </w:r>
      <w:r w:rsidR="4094ADEF" w:rsidRPr="49759785">
        <w:rPr>
          <w:rFonts w:asciiTheme="minorHAnsi" w:hAnsiTheme="minorHAnsi" w:cs="Calibri"/>
          <w:sz w:val="24"/>
          <w:szCs w:val="24"/>
        </w:rPr>
        <w:t xml:space="preserve"> </w:t>
      </w:r>
      <w:r w:rsidR="4094ADEF" w:rsidRPr="23A9ADD3">
        <w:rPr>
          <w:rFonts w:eastAsia="Calibri" w:cs="Calibri"/>
          <w:sz w:val="24"/>
          <w:szCs w:val="24"/>
        </w:rPr>
        <w:t>Bidders must also email a copy of their Appendix B Submittal to the relevant EDC at</w:t>
      </w:r>
      <w:r w:rsidR="4094ADEF" w:rsidRPr="23A9ADD3">
        <w:rPr>
          <w:rFonts w:eastAsia="Calibri" w:cs="Calibri"/>
          <w:color w:val="D13438"/>
          <w:sz w:val="24"/>
          <w:szCs w:val="24"/>
        </w:rPr>
        <w:t xml:space="preserve"> </w:t>
      </w:r>
      <w:hyperlink r:id="rId12">
        <w:r w:rsidR="4094ADEF" w:rsidRPr="261F4E81">
          <w:rPr>
            <w:rStyle w:val="Hyperlink"/>
            <w:sz w:val="24"/>
            <w:szCs w:val="24"/>
          </w:rPr>
          <w:t>SCEF@Eversource.com</w:t>
        </w:r>
      </w:hyperlink>
      <w:r w:rsidR="4094ADEF" w:rsidRPr="23A9ADD3">
        <w:rPr>
          <w:rFonts w:eastAsia="Calibri" w:cs="Calibri"/>
          <w:sz w:val="24"/>
          <w:szCs w:val="24"/>
        </w:rPr>
        <w:t xml:space="preserve"> or </w:t>
      </w:r>
      <w:hyperlink r:id="rId13">
        <w:r w:rsidR="76084275" w:rsidRPr="4FE4CA54">
          <w:rPr>
            <w:rStyle w:val="Hyperlink"/>
            <w:sz w:val="24"/>
            <w:szCs w:val="24"/>
          </w:rPr>
          <w:t>SCEF@uinet.com</w:t>
        </w:r>
      </w:hyperlink>
      <w:r w:rsidR="040EA095" w:rsidRPr="4DFB4C30">
        <w:rPr>
          <w:rStyle w:val="Hyperlink"/>
          <w:sz w:val="24"/>
          <w:szCs w:val="24"/>
          <w:u w:val="none"/>
        </w:rPr>
        <w:t xml:space="preserve"> </w:t>
      </w:r>
      <w:r w:rsidR="040EA095" w:rsidRPr="43972596">
        <w:rPr>
          <w:rFonts w:eastAsia="Calibri" w:cs="Calibri"/>
          <w:sz w:val="24"/>
          <w:szCs w:val="24"/>
        </w:rPr>
        <w:t>o</w:t>
      </w:r>
      <w:r w:rsidR="4094ADEF" w:rsidRPr="43972596">
        <w:rPr>
          <w:rFonts w:eastAsia="Calibri" w:cs="Calibri"/>
          <w:sz w:val="24"/>
          <w:szCs w:val="24"/>
        </w:rPr>
        <w:t>n or before the same date.</w:t>
      </w:r>
    </w:p>
    <w:p w14:paraId="4F9D87DC" w14:textId="254018A2" w:rsidR="00EB4EC4" w:rsidRPr="005617FC" w:rsidRDefault="2F6740A4" w:rsidP="49759785">
      <w:pPr>
        <w:spacing w:after="160" w:line="259" w:lineRule="auto"/>
        <w:rPr>
          <w:rFonts w:asciiTheme="minorHAnsi" w:hAnsiTheme="minorHAnsi" w:cs="Calibri"/>
          <w:sz w:val="24"/>
          <w:szCs w:val="24"/>
        </w:rPr>
      </w:pPr>
      <w:r w:rsidRPr="49759785">
        <w:rPr>
          <w:rFonts w:eastAsia="Calibri" w:cs="Calibri"/>
          <w:sz w:val="24"/>
          <w:szCs w:val="24"/>
        </w:rPr>
        <w:lastRenderedPageBreak/>
        <w:t xml:space="preserve">Bidders should take the necessary steps to ensure that their Appendix B Submittal includes all </w:t>
      </w:r>
      <w:r w:rsidR="069E1B22" w:rsidRPr="49759785">
        <w:rPr>
          <w:rFonts w:eastAsia="Calibri" w:cs="Calibri"/>
          <w:sz w:val="24"/>
          <w:szCs w:val="24"/>
        </w:rPr>
        <w:t xml:space="preserve">requested documents and information. </w:t>
      </w:r>
      <w:r w:rsidR="00C061B4">
        <w:rPr>
          <w:rFonts w:eastAsia="Calibri" w:cs="Calibri"/>
          <w:sz w:val="24"/>
          <w:szCs w:val="24"/>
        </w:rPr>
        <w:t xml:space="preserve">Pursuant to PURA’s Final Decision, </w:t>
      </w:r>
      <w:r w:rsidR="70AE30C8" w:rsidRPr="49759785">
        <w:rPr>
          <w:rFonts w:eastAsia="Calibri" w:cs="Calibri"/>
          <w:sz w:val="24"/>
          <w:szCs w:val="24"/>
        </w:rPr>
        <w:t>DEEP may only allow</w:t>
      </w:r>
      <w:r w:rsidR="4A2772F8" w:rsidRPr="49759785">
        <w:rPr>
          <w:rFonts w:eastAsia="Calibri" w:cs="Calibri"/>
          <w:sz w:val="24"/>
          <w:szCs w:val="24"/>
        </w:rPr>
        <w:t xml:space="preserve"> </w:t>
      </w:r>
      <w:r w:rsidR="497FB0E8" w:rsidRPr="3347D6D1">
        <w:rPr>
          <w:rFonts w:eastAsia="Calibri" w:cs="Calibri"/>
          <w:sz w:val="24"/>
          <w:szCs w:val="24"/>
        </w:rPr>
        <w:t xml:space="preserve">the late </w:t>
      </w:r>
      <w:r w:rsidR="0809C507" w:rsidRPr="33DFA587">
        <w:rPr>
          <w:rFonts w:eastAsia="Calibri" w:cs="Calibri"/>
          <w:sz w:val="24"/>
          <w:szCs w:val="24"/>
        </w:rPr>
        <w:t xml:space="preserve">submission of </w:t>
      </w:r>
      <w:r w:rsidR="70AE30C8" w:rsidRPr="49759785">
        <w:rPr>
          <w:rFonts w:eastAsia="Calibri" w:cs="Calibri"/>
          <w:sz w:val="24"/>
          <w:szCs w:val="24"/>
        </w:rPr>
        <w:t xml:space="preserve">documents </w:t>
      </w:r>
      <w:r w:rsidR="64AF4BBE" w:rsidRPr="49759785">
        <w:rPr>
          <w:rFonts w:eastAsia="Calibri" w:cs="Calibri"/>
          <w:sz w:val="24"/>
          <w:szCs w:val="24"/>
        </w:rPr>
        <w:t>explicitly required by</w:t>
      </w:r>
      <w:r w:rsidR="0B828DC7" w:rsidRPr="49759785">
        <w:rPr>
          <w:rFonts w:eastAsia="Calibri" w:cs="Calibri"/>
          <w:sz w:val="24"/>
          <w:szCs w:val="24"/>
        </w:rPr>
        <w:t xml:space="preserve"> </w:t>
      </w:r>
      <w:r w:rsidR="70AE30C8" w:rsidRPr="49759785">
        <w:rPr>
          <w:rFonts w:eastAsia="Calibri" w:cs="Calibri"/>
          <w:sz w:val="24"/>
          <w:szCs w:val="24"/>
        </w:rPr>
        <w:t>Appendix B</w:t>
      </w:r>
      <w:r w:rsidR="5E09E289" w:rsidRPr="49759785">
        <w:rPr>
          <w:rFonts w:eastAsia="Calibri" w:cs="Calibri"/>
          <w:sz w:val="24"/>
          <w:szCs w:val="24"/>
        </w:rPr>
        <w:t xml:space="preserve"> </w:t>
      </w:r>
      <w:r w:rsidR="5995954D" w:rsidRPr="49759785">
        <w:rPr>
          <w:rFonts w:eastAsia="Calibri" w:cs="Calibri"/>
          <w:sz w:val="24"/>
          <w:szCs w:val="24"/>
        </w:rPr>
        <w:t>if</w:t>
      </w:r>
      <w:r w:rsidR="70AE30C8" w:rsidRPr="49759785">
        <w:rPr>
          <w:rFonts w:eastAsia="Calibri" w:cs="Calibri"/>
          <w:sz w:val="24"/>
          <w:szCs w:val="24"/>
        </w:rPr>
        <w:t xml:space="preserve"> such documents were available before the bid deadline and were not provided due to a clerical or other error that can reasonably be demonstrated, at DEEP’s sole discretion. Otherwise, DEEP may </w:t>
      </w:r>
      <w:r w:rsidR="00C061B4">
        <w:rPr>
          <w:rFonts w:eastAsia="Calibri" w:cs="Calibri"/>
          <w:sz w:val="24"/>
          <w:szCs w:val="24"/>
        </w:rPr>
        <w:t xml:space="preserve">seek clarifying or additional information from Bidders regarding their Appendix B </w:t>
      </w:r>
      <w:r w:rsidR="00BB4384">
        <w:rPr>
          <w:rFonts w:eastAsia="Calibri" w:cs="Calibri"/>
          <w:sz w:val="24"/>
          <w:szCs w:val="24"/>
        </w:rPr>
        <w:t>Submittal</w:t>
      </w:r>
      <w:r w:rsidR="00C061B4">
        <w:rPr>
          <w:rFonts w:eastAsia="Calibri" w:cs="Calibri"/>
          <w:sz w:val="24"/>
          <w:szCs w:val="24"/>
        </w:rPr>
        <w:t xml:space="preserve"> at any point in the bid evaluation period</w:t>
      </w:r>
      <w:r w:rsidR="70AE30C8" w:rsidRPr="49759785">
        <w:rPr>
          <w:rFonts w:eastAsia="Calibri" w:cs="Calibri"/>
          <w:sz w:val="24"/>
          <w:szCs w:val="24"/>
        </w:rPr>
        <w:t>.</w:t>
      </w:r>
      <w:r w:rsidR="673E1B52" w:rsidRPr="49759785">
        <w:rPr>
          <w:rFonts w:eastAsia="Calibri" w:cs="Calibri"/>
          <w:sz w:val="24"/>
          <w:szCs w:val="24"/>
        </w:rPr>
        <w:t xml:space="preserve"> </w:t>
      </w:r>
    </w:p>
    <w:p w14:paraId="3F10B416" w14:textId="5CE041C5" w:rsidR="004E7CC3" w:rsidRPr="00BA75E8" w:rsidRDefault="004E7CC3" w:rsidP="6045BA35">
      <w:pPr>
        <w:pStyle w:val="BodyText"/>
        <w:spacing w:before="56" w:line="276" w:lineRule="auto"/>
        <w:ind w:right="115"/>
        <w:jc w:val="left"/>
        <w:rPr>
          <w:rFonts w:asciiTheme="minorHAnsi" w:eastAsia="Calibri" w:hAnsiTheme="minorHAnsi" w:cs="Calibri"/>
          <w:sz w:val="28"/>
          <w:szCs w:val="28"/>
        </w:rPr>
      </w:pPr>
      <w:r w:rsidRPr="30316B12">
        <w:rPr>
          <w:rFonts w:ascii="Calibri" w:eastAsia="Calibri" w:hAnsi="Calibri" w:cs="Calibri"/>
          <w:b w:val="0"/>
        </w:rPr>
        <w:t xml:space="preserve">All information submitted to the </w:t>
      </w:r>
      <w:r w:rsidRPr="7B47B3BC">
        <w:rPr>
          <w:rFonts w:ascii="Calibri" w:eastAsia="Calibri" w:hAnsi="Calibri" w:cs="Calibri"/>
          <w:b w:val="0"/>
        </w:rPr>
        <w:t>D</w:t>
      </w:r>
      <w:r w:rsidR="7399B60F" w:rsidRPr="7B47B3BC">
        <w:rPr>
          <w:rFonts w:ascii="Calibri" w:eastAsia="Calibri" w:hAnsi="Calibri" w:cs="Calibri"/>
          <w:b w:val="0"/>
        </w:rPr>
        <w:t>EEP</w:t>
      </w:r>
      <w:r w:rsidRPr="30316B12">
        <w:rPr>
          <w:rFonts w:ascii="Calibri" w:eastAsia="Calibri" w:hAnsi="Calibri" w:cs="Calibri"/>
          <w:b w:val="0"/>
        </w:rPr>
        <w:t xml:space="preserve"> may be subject to disclosure under the Connecticut Freedom of Information Act (FOIA). All information submitted to DEEP will be publicly posted on its Energy Filings </w:t>
      </w:r>
      <w:proofErr w:type="gramStart"/>
      <w:r w:rsidRPr="30316B12">
        <w:rPr>
          <w:rFonts w:ascii="Calibri" w:eastAsia="Calibri" w:hAnsi="Calibri" w:cs="Calibri"/>
          <w:b w:val="0"/>
        </w:rPr>
        <w:t>page, unless</w:t>
      </w:r>
      <w:proofErr w:type="gramEnd"/>
      <w:r w:rsidRPr="30316B12">
        <w:rPr>
          <w:rFonts w:ascii="Calibri" w:eastAsia="Calibri" w:hAnsi="Calibri" w:cs="Calibri"/>
          <w:b w:val="0"/>
        </w:rPr>
        <w:t xml:space="preserve"> a bidder indicates otherwise. When a Bidder submits confidential information to DEEP, the Bidder acknowledges that the FOIA governs the public’s accessibility to that information. If a Bidder believes portions of information submitted in response to Appendix B are exempt from FOIA disclosure, the Bidder must submit:</w:t>
      </w:r>
    </w:p>
    <w:p w14:paraId="6E23C52A" w14:textId="77777777" w:rsidR="004E7CC3" w:rsidRPr="00BA75E8" w:rsidRDefault="004E7CC3" w:rsidP="6045BA35">
      <w:pPr>
        <w:spacing w:after="0" w:line="240" w:lineRule="auto"/>
        <w:ind w:left="100" w:right="115"/>
        <w:rPr>
          <w:rFonts w:eastAsia="Calibri" w:cs="Calibri"/>
          <w:color w:val="FF0000"/>
          <w:sz w:val="24"/>
          <w:szCs w:val="24"/>
        </w:rPr>
      </w:pPr>
    </w:p>
    <w:p w14:paraId="6D4FC83A" w14:textId="77777777" w:rsidR="004E7CC3" w:rsidRPr="00BA75E8" w:rsidRDefault="004E7CC3" w:rsidP="6045BA35">
      <w:pPr>
        <w:pStyle w:val="BodyText"/>
        <w:numPr>
          <w:ilvl w:val="0"/>
          <w:numId w:val="70"/>
        </w:numPr>
        <w:spacing w:before="56" w:line="276" w:lineRule="auto"/>
        <w:ind w:right="115"/>
        <w:jc w:val="left"/>
        <w:rPr>
          <w:rFonts w:ascii="Calibri" w:eastAsia="Calibri" w:hAnsi="Calibri" w:cs="Calibri"/>
          <w:b w:val="0"/>
        </w:rPr>
      </w:pPr>
      <w:r w:rsidRPr="6045BA35">
        <w:rPr>
          <w:rFonts w:ascii="Calibri" w:eastAsia="Calibri" w:hAnsi="Calibri" w:cs="Calibri"/>
          <w:b w:val="0"/>
        </w:rPr>
        <w:t>One complete, redacted response to Appendix B for public posting, which must be clearly labeled PUBLIC,</w:t>
      </w:r>
    </w:p>
    <w:p w14:paraId="28C14F89" w14:textId="77777777" w:rsidR="004E7CC3" w:rsidRPr="00BA75E8" w:rsidRDefault="004E7CC3" w:rsidP="6045BA35">
      <w:pPr>
        <w:pStyle w:val="BodyText"/>
        <w:spacing w:before="56" w:line="276" w:lineRule="auto"/>
        <w:ind w:left="1170" w:right="115"/>
        <w:jc w:val="left"/>
        <w:rPr>
          <w:rFonts w:ascii="Calibri" w:eastAsia="Calibri" w:hAnsi="Calibri" w:cs="Calibri"/>
          <w:b w:val="0"/>
        </w:rPr>
      </w:pPr>
      <w:r w:rsidRPr="6045BA35">
        <w:rPr>
          <w:rFonts w:ascii="Calibri" w:eastAsia="Calibri" w:hAnsi="Calibri" w:cs="Calibri"/>
          <w:b w:val="0"/>
        </w:rPr>
        <w:t>AND</w:t>
      </w:r>
    </w:p>
    <w:p w14:paraId="5057BD99" w14:textId="3A7B21CC" w:rsidR="004E7CC3" w:rsidRPr="00BA75E8" w:rsidRDefault="004E7CC3" w:rsidP="6045BA35">
      <w:pPr>
        <w:pStyle w:val="BodyText"/>
        <w:numPr>
          <w:ilvl w:val="0"/>
          <w:numId w:val="70"/>
        </w:numPr>
        <w:spacing w:before="56" w:line="276" w:lineRule="auto"/>
        <w:ind w:right="115"/>
        <w:jc w:val="left"/>
        <w:rPr>
          <w:rFonts w:ascii="Calibri" w:eastAsia="Calibri" w:hAnsi="Calibri" w:cs="Calibri"/>
          <w:b w:val="0"/>
        </w:rPr>
      </w:pPr>
      <w:r w:rsidRPr="6045BA35">
        <w:rPr>
          <w:rFonts w:ascii="Calibri" w:eastAsia="Calibri" w:hAnsi="Calibri" w:cs="Calibri"/>
          <w:b w:val="0"/>
        </w:rPr>
        <w:t>One complete, unredacted response to Appendix B for DEEP’s internal review, which must be clearly labeled CONFIDENTIAL.</w:t>
      </w:r>
    </w:p>
    <w:p w14:paraId="0E076CEC" w14:textId="77777777" w:rsidR="004E7CC3" w:rsidRPr="00BA75E8" w:rsidRDefault="004E7CC3" w:rsidP="6045BA35">
      <w:pPr>
        <w:spacing w:after="0" w:line="240" w:lineRule="auto"/>
        <w:ind w:left="720" w:right="115" w:firstLine="360"/>
        <w:rPr>
          <w:rFonts w:eastAsia="Calibri" w:cs="Calibri"/>
          <w:color w:val="FF0000"/>
          <w:sz w:val="24"/>
          <w:szCs w:val="24"/>
        </w:rPr>
      </w:pPr>
    </w:p>
    <w:p w14:paraId="4C31E057" w14:textId="056AD560" w:rsidR="004E7CC3" w:rsidRPr="00657E97" w:rsidRDefault="004E7CC3" w:rsidP="6045BA35">
      <w:pPr>
        <w:pStyle w:val="BodyText"/>
        <w:spacing w:before="56"/>
        <w:ind w:left="100" w:right="115"/>
        <w:jc w:val="left"/>
        <w:rPr>
          <w:rFonts w:ascii="Calibri" w:eastAsia="Calibri" w:hAnsi="Calibri" w:cs="Calibri"/>
          <w:b w:val="0"/>
        </w:rPr>
      </w:pPr>
      <w:r w:rsidRPr="6045BA35">
        <w:rPr>
          <w:rFonts w:ascii="Calibri" w:eastAsia="Calibri" w:hAnsi="Calibri" w:cs="Calibri"/>
          <w:b w:val="0"/>
        </w:rPr>
        <w:t>The Bidder must also indicate which FOIA exemption may be applicable to the specific information claimed</w:t>
      </w:r>
      <w:r w:rsidR="00657E97" w:rsidRPr="6045BA35">
        <w:rPr>
          <w:rFonts w:ascii="Calibri" w:eastAsia="Calibri" w:hAnsi="Calibri" w:cs="Calibri"/>
          <w:b w:val="0"/>
        </w:rPr>
        <w:t xml:space="preserve"> </w:t>
      </w:r>
      <w:r w:rsidRPr="6045BA35">
        <w:rPr>
          <w:rFonts w:ascii="Calibri" w:eastAsia="Calibri" w:hAnsi="Calibri" w:cs="Calibri"/>
          <w:b w:val="0"/>
        </w:rPr>
        <w:t>confidential. Examples of FOIA exemptions include, but are not limited to:</w:t>
      </w:r>
    </w:p>
    <w:p w14:paraId="30784EE9" w14:textId="77777777" w:rsidR="00BA75E8" w:rsidRPr="00BA75E8" w:rsidRDefault="004E7CC3" w:rsidP="6045BA35">
      <w:pPr>
        <w:pStyle w:val="BodyText"/>
        <w:numPr>
          <w:ilvl w:val="0"/>
          <w:numId w:val="69"/>
        </w:numPr>
        <w:spacing w:before="56" w:line="276" w:lineRule="auto"/>
        <w:ind w:right="115"/>
        <w:jc w:val="left"/>
        <w:rPr>
          <w:rFonts w:ascii="Calibri" w:eastAsia="Calibri" w:hAnsi="Calibri" w:cs="Calibri"/>
          <w:b w:val="0"/>
        </w:rPr>
      </w:pPr>
      <w:r w:rsidRPr="6045BA35">
        <w:rPr>
          <w:rFonts w:ascii="Calibri" w:eastAsia="Calibri" w:hAnsi="Calibri" w:cs="Calibri"/>
          <w:b w:val="0"/>
        </w:rPr>
        <w:t>Trade secrets, C.G.S. § 1‐210(b)(5)(A</w:t>
      </w:r>
      <w:proofErr w:type="gramStart"/>
      <w:r w:rsidRPr="6045BA35">
        <w:rPr>
          <w:rFonts w:ascii="Calibri" w:eastAsia="Calibri" w:hAnsi="Calibri" w:cs="Calibri"/>
          <w:b w:val="0"/>
        </w:rPr>
        <w:t>);</w:t>
      </w:r>
      <w:proofErr w:type="gramEnd"/>
    </w:p>
    <w:p w14:paraId="12780A4D" w14:textId="77777777" w:rsidR="004E7CC3" w:rsidRPr="00BA75E8" w:rsidRDefault="004E7CC3" w:rsidP="6045BA35">
      <w:pPr>
        <w:pStyle w:val="BodyText"/>
        <w:numPr>
          <w:ilvl w:val="0"/>
          <w:numId w:val="69"/>
        </w:numPr>
        <w:spacing w:before="56" w:line="276" w:lineRule="auto"/>
        <w:ind w:right="115"/>
        <w:jc w:val="left"/>
        <w:rPr>
          <w:rFonts w:ascii="Calibri" w:eastAsia="Calibri" w:hAnsi="Calibri" w:cs="Calibri"/>
          <w:b w:val="0"/>
        </w:rPr>
      </w:pPr>
      <w:r w:rsidRPr="6045BA35">
        <w:rPr>
          <w:rFonts w:ascii="Calibri" w:eastAsia="Calibri" w:hAnsi="Calibri" w:cs="Calibri"/>
          <w:b w:val="0"/>
        </w:rPr>
        <w:t>Commercial and Financial information given in confidence, not required by statute, C.G.S. § 1‐ 210(b)(5)(B</w:t>
      </w:r>
      <w:proofErr w:type="gramStart"/>
      <w:r w:rsidRPr="6045BA35">
        <w:rPr>
          <w:rFonts w:ascii="Calibri" w:eastAsia="Calibri" w:hAnsi="Calibri" w:cs="Calibri"/>
          <w:b w:val="0"/>
        </w:rPr>
        <w:t>);</w:t>
      </w:r>
      <w:proofErr w:type="gramEnd"/>
    </w:p>
    <w:p w14:paraId="222FF4A8" w14:textId="77777777" w:rsidR="00BA75E8" w:rsidRPr="00BA75E8" w:rsidRDefault="004E7CC3" w:rsidP="6045BA35">
      <w:pPr>
        <w:pStyle w:val="BodyText"/>
        <w:numPr>
          <w:ilvl w:val="0"/>
          <w:numId w:val="69"/>
        </w:numPr>
        <w:spacing w:before="56" w:line="276" w:lineRule="auto"/>
        <w:ind w:right="115"/>
        <w:jc w:val="left"/>
        <w:rPr>
          <w:rFonts w:ascii="Calibri" w:eastAsia="Calibri" w:hAnsi="Calibri" w:cs="Calibri"/>
          <w:b w:val="0"/>
        </w:rPr>
      </w:pPr>
      <w:r w:rsidRPr="6045BA35">
        <w:rPr>
          <w:rFonts w:ascii="Calibri" w:eastAsia="Calibri" w:hAnsi="Calibri" w:cs="Calibri"/>
          <w:b w:val="0"/>
        </w:rPr>
        <w:t>Responses to any request for proposals or bid solicitation issued by a public agency or any record or file made by a public agency in connection with the contract award process, until such contract is executed or negotiations for the award of such contract have ended, whichever occurs earlier, provided the chief executive officer of such public agency certifies that the public interest in the disclosure of such responses, record or file is outweighed by the public interest in the confidentiality of such responses, record or file, C.G.S. § 1‐210(b)(24); and</w:t>
      </w:r>
    </w:p>
    <w:p w14:paraId="24C98BDA" w14:textId="77777777" w:rsidR="004E7CC3" w:rsidRPr="00BA75E8" w:rsidRDefault="004E7CC3" w:rsidP="6045BA35">
      <w:pPr>
        <w:pStyle w:val="BodyText"/>
        <w:numPr>
          <w:ilvl w:val="0"/>
          <w:numId w:val="69"/>
        </w:numPr>
        <w:spacing w:before="56" w:line="276" w:lineRule="auto"/>
        <w:ind w:right="115"/>
        <w:jc w:val="left"/>
        <w:rPr>
          <w:rFonts w:ascii="Calibri" w:eastAsia="Calibri" w:hAnsi="Calibri" w:cs="Calibri"/>
          <w:b w:val="0"/>
        </w:rPr>
      </w:pPr>
      <w:r w:rsidRPr="6045BA35">
        <w:rPr>
          <w:rFonts w:ascii="Calibri" w:eastAsia="Calibri" w:hAnsi="Calibri" w:cs="Calibri"/>
          <w:b w:val="0"/>
        </w:rPr>
        <w:t>Public records exempt under federal law or state statute, C.G.S. § 1‐210(a).</w:t>
      </w:r>
    </w:p>
    <w:p w14:paraId="6306F439" w14:textId="77777777" w:rsidR="004E7CC3" w:rsidRPr="00BA75E8" w:rsidRDefault="004E7CC3" w:rsidP="6045BA35">
      <w:pPr>
        <w:spacing w:before="56" w:after="0"/>
        <w:ind w:left="1080" w:right="115"/>
        <w:rPr>
          <w:rFonts w:eastAsia="Calibri" w:cs="Calibri"/>
          <w:color w:val="FF0000"/>
          <w:sz w:val="24"/>
          <w:szCs w:val="24"/>
        </w:rPr>
      </w:pPr>
    </w:p>
    <w:p w14:paraId="53B34472" w14:textId="14F2083D" w:rsidR="49D5C8FB" w:rsidRDefault="3B763855" w:rsidP="49D5C8FB">
      <w:pPr>
        <w:spacing w:after="160" w:line="259" w:lineRule="auto"/>
        <w:rPr>
          <w:rFonts w:asciiTheme="minorHAnsi" w:hAnsiTheme="minorHAnsi" w:cs="Calibri"/>
          <w:sz w:val="24"/>
          <w:szCs w:val="24"/>
        </w:rPr>
      </w:pPr>
      <w:r w:rsidRPr="6544E63E">
        <w:rPr>
          <w:rFonts w:eastAsia="Calibri" w:cs="Calibri"/>
          <w:sz w:val="24"/>
          <w:szCs w:val="24"/>
        </w:rPr>
        <w:t>DEEP</w:t>
      </w:r>
      <w:r w:rsidR="004E7CC3" w:rsidRPr="00BA75E8">
        <w:rPr>
          <w:rFonts w:eastAsia="Calibri" w:cs="Calibri"/>
          <w:sz w:val="24"/>
          <w:szCs w:val="24"/>
        </w:rPr>
        <w:t xml:space="preserve"> will not redact proposals submitted on behalf of Bidders. Only legitimate non‐public proprietary or sensitive information may be considered confidential. Bidders may not submit a response to Appendix B that is entirely redacted. If the redaction is challenged in any forum, it is the responsibility of the Bidder to defend the confidentiality of the information.</w:t>
      </w:r>
    </w:p>
    <w:p w14:paraId="4FCB5E6E" w14:textId="150346DA" w:rsidR="49D5C8FB" w:rsidRDefault="49D5C8FB" w:rsidP="49D5C8FB">
      <w:pPr>
        <w:spacing w:after="160" w:line="259" w:lineRule="auto"/>
        <w:rPr>
          <w:rFonts w:asciiTheme="minorHAnsi" w:hAnsiTheme="minorHAnsi" w:cs="Calibri"/>
          <w:sz w:val="24"/>
          <w:szCs w:val="24"/>
        </w:rPr>
      </w:pPr>
    </w:p>
    <w:p w14:paraId="7DBCEA1D" w14:textId="120ADDBC" w:rsidR="49D5C8FB" w:rsidRDefault="49D5C8FB" w:rsidP="49D5C8FB">
      <w:pPr>
        <w:spacing w:after="160" w:line="259" w:lineRule="auto"/>
        <w:rPr>
          <w:rFonts w:asciiTheme="minorHAnsi" w:hAnsiTheme="minorHAnsi" w:cs="Calibri"/>
          <w:sz w:val="24"/>
          <w:szCs w:val="24"/>
        </w:rPr>
      </w:pPr>
    </w:p>
    <w:p w14:paraId="049000F2" w14:textId="07188409" w:rsidR="39084F35" w:rsidRDefault="39084F35" w:rsidP="39084F35">
      <w:pPr>
        <w:spacing w:after="160" w:line="259" w:lineRule="auto"/>
        <w:rPr>
          <w:rFonts w:asciiTheme="minorHAnsi" w:hAnsiTheme="minorHAnsi" w:cs="Calibri"/>
          <w:sz w:val="24"/>
          <w:szCs w:val="24"/>
        </w:rPr>
      </w:pPr>
    </w:p>
    <w:tbl>
      <w:tblPr>
        <w:tblpPr w:leftFromText="180" w:rightFromText="180" w:tblpY="245"/>
        <w:tblW w:w="0" w:type="auto"/>
        <w:tblLayout w:type="fixed"/>
        <w:tblCellMar>
          <w:left w:w="177" w:type="dxa"/>
          <w:right w:w="177" w:type="dxa"/>
        </w:tblCellMar>
        <w:tblLook w:val="0000" w:firstRow="0" w:lastRow="0" w:firstColumn="0" w:lastColumn="0" w:noHBand="0" w:noVBand="0"/>
      </w:tblPr>
      <w:tblGrid>
        <w:gridCol w:w="1620"/>
        <w:gridCol w:w="1874"/>
        <w:gridCol w:w="376"/>
        <w:gridCol w:w="1080"/>
        <w:gridCol w:w="360"/>
        <w:gridCol w:w="450"/>
        <w:gridCol w:w="90"/>
        <w:gridCol w:w="3060"/>
        <w:gridCol w:w="1170"/>
      </w:tblGrid>
      <w:tr w:rsidR="00294DBD" w:rsidRPr="00294DBD" w14:paraId="0E0A5681" w14:textId="77777777" w:rsidTr="49D5C8FB">
        <w:tc>
          <w:tcPr>
            <w:tcW w:w="10080" w:type="dxa"/>
            <w:gridSpan w:val="9"/>
            <w:tcBorders>
              <w:top w:val="double" w:sz="6" w:space="0" w:color="auto"/>
              <w:left w:val="double" w:sz="6" w:space="0" w:color="auto"/>
              <w:bottom w:val="double" w:sz="6" w:space="0" w:color="auto"/>
              <w:right w:val="double" w:sz="6" w:space="0" w:color="auto"/>
            </w:tcBorders>
            <w:shd w:val="clear" w:color="auto" w:fill="002060"/>
          </w:tcPr>
          <w:p w14:paraId="112D3301" w14:textId="67B949B5" w:rsidR="00294DBD" w:rsidRPr="00294DBD" w:rsidRDefault="2D2EFC54" w:rsidP="00294DBD">
            <w:pPr>
              <w:spacing w:after="0" w:line="240" w:lineRule="auto"/>
              <w:jc w:val="both"/>
              <w:rPr>
                <w:rFonts w:ascii="Arial" w:hAnsi="Arial" w:cs="Arial"/>
                <w:b/>
                <w:bCs/>
                <w:color w:val="FFFFFF"/>
                <w:sz w:val="24"/>
                <w:szCs w:val="24"/>
              </w:rPr>
            </w:pPr>
            <w:r w:rsidRPr="49D5C8FB">
              <w:rPr>
                <w:rFonts w:ascii="Arial" w:hAnsi="Arial" w:cs="Arial"/>
                <w:b/>
                <w:bCs/>
                <w:color w:val="FFFFFF" w:themeColor="background1"/>
                <w:sz w:val="24"/>
                <w:szCs w:val="24"/>
              </w:rPr>
              <w:t>AFFIDAVIT</w:t>
            </w:r>
            <w:proofErr w:type="gramStart"/>
            <w:r w:rsidRPr="49D5C8FB">
              <w:rPr>
                <w:rFonts w:ascii="Arial" w:hAnsi="Arial" w:cs="Arial"/>
                <w:b/>
                <w:bCs/>
                <w:color w:val="FFFFFF" w:themeColor="background1"/>
                <w:sz w:val="24"/>
                <w:szCs w:val="24"/>
              </w:rPr>
              <w:t>:  “</w:t>
            </w:r>
            <w:proofErr w:type="gramEnd"/>
            <w:r w:rsidRPr="49D5C8FB">
              <w:rPr>
                <w:rFonts w:ascii="Arial" w:hAnsi="Arial" w:cs="Arial"/>
                <w:b/>
                <w:bCs/>
                <w:color w:val="FFFFFF" w:themeColor="background1"/>
                <w:sz w:val="24"/>
                <w:szCs w:val="24"/>
              </w:rPr>
              <w:t>VERACITY OF STATEMENTS”</w:t>
            </w:r>
          </w:p>
        </w:tc>
      </w:tr>
      <w:tr w:rsidR="00294DBD" w:rsidRPr="00294DBD" w14:paraId="0AEAD68F" w14:textId="77777777" w:rsidTr="49D5C8FB">
        <w:tc>
          <w:tcPr>
            <w:tcW w:w="10080" w:type="dxa"/>
            <w:gridSpan w:val="9"/>
            <w:tcBorders>
              <w:top w:val="double" w:sz="6" w:space="0" w:color="auto"/>
              <w:left w:val="double" w:sz="6" w:space="0" w:color="auto"/>
              <w:right w:val="double" w:sz="6" w:space="0" w:color="auto"/>
            </w:tcBorders>
          </w:tcPr>
          <w:p w14:paraId="3DA53BA0" w14:textId="77777777" w:rsidR="00294DBD" w:rsidRPr="00294DBD" w:rsidRDefault="00294DBD" w:rsidP="00294DBD">
            <w:pPr>
              <w:spacing w:after="0" w:line="201" w:lineRule="exact"/>
              <w:rPr>
                <w:rFonts w:ascii="Arial" w:hAnsi="Arial"/>
                <w:sz w:val="18"/>
                <w:szCs w:val="18"/>
              </w:rPr>
            </w:pPr>
          </w:p>
          <w:p w14:paraId="06ED3BC6" w14:textId="77777777" w:rsidR="00294DBD" w:rsidRPr="00294DBD" w:rsidRDefault="00294DBD" w:rsidP="00294DBD">
            <w:pPr>
              <w:tabs>
                <w:tab w:val="left" w:pos="3244"/>
              </w:tabs>
              <w:spacing w:after="0" w:line="240" w:lineRule="auto"/>
              <w:ind w:left="3"/>
              <w:rPr>
                <w:rFonts w:ascii="Arial" w:hAnsi="Arial" w:cs="Arial"/>
                <w:sz w:val="18"/>
                <w:szCs w:val="18"/>
              </w:rPr>
            </w:pPr>
            <w:r w:rsidRPr="00294DBD">
              <w:rPr>
                <w:rFonts w:ascii="Arial" w:hAnsi="Arial" w:cs="Arial"/>
                <w:sz w:val="18"/>
                <w:szCs w:val="18"/>
              </w:rPr>
              <w:t xml:space="preserve">That </w:t>
            </w:r>
            <w:r w:rsidRPr="00294DBD">
              <w:rPr>
                <w:rFonts w:ascii="Arial" w:hAnsi="Arial"/>
                <w:sz w:val="18"/>
                <w:szCs w:val="18"/>
                <w:u w:val="single"/>
              </w:rPr>
              <w:fldChar w:fldCharType="begin">
                <w:ffData>
                  <w:name w:val=""/>
                  <w:enabled/>
                  <w:calcOnExit w:val="0"/>
                  <w:textInput/>
                </w:ffData>
              </w:fldChar>
            </w:r>
            <w:r w:rsidRPr="00294DBD">
              <w:rPr>
                <w:rFonts w:ascii="Arial" w:hAnsi="Arial"/>
                <w:sz w:val="18"/>
                <w:szCs w:val="18"/>
                <w:u w:val="single"/>
              </w:rPr>
              <w:instrText xml:space="preserve"> FORMTEXT </w:instrText>
            </w:r>
            <w:r w:rsidRPr="00294DBD">
              <w:rPr>
                <w:rFonts w:ascii="Arial" w:hAnsi="Arial"/>
                <w:sz w:val="18"/>
                <w:szCs w:val="18"/>
                <w:u w:val="single"/>
              </w:rPr>
            </w:r>
            <w:r w:rsidRPr="00294DBD">
              <w:rPr>
                <w:rFonts w:ascii="Arial" w:hAnsi="Arial"/>
                <w:sz w:val="18"/>
                <w:szCs w:val="18"/>
                <w:u w:val="single"/>
              </w:rPr>
              <w:fldChar w:fldCharType="separate"/>
            </w:r>
            <w:r w:rsidRPr="00294DBD">
              <w:rPr>
                <w:rFonts w:ascii="Arial" w:hAnsi="Arial"/>
                <w:noProof/>
                <w:sz w:val="18"/>
                <w:szCs w:val="18"/>
                <w:u w:val="single"/>
              </w:rPr>
              <w:t> </w:t>
            </w:r>
            <w:r w:rsidRPr="00294DBD">
              <w:rPr>
                <w:rFonts w:ascii="Arial" w:hAnsi="Arial"/>
                <w:noProof/>
                <w:sz w:val="18"/>
                <w:szCs w:val="18"/>
                <w:u w:val="single"/>
              </w:rPr>
              <w:t> </w:t>
            </w:r>
            <w:r w:rsidRPr="00294DBD">
              <w:rPr>
                <w:rFonts w:ascii="Arial" w:hAnsi="Arial"/>
                <w:noProof/>
                <w:sz w:val="18"/>
                <w:szCs w:val="18"/>
                <w:u w:val="single"/>
              </w:rPr>
              <w:t> </w:t>
            </w:r>
            <w:r w:rsidRPr="00294DBD">
              <w:rPr>
                <w:rFonts w:ascii="Arial" w:hAnsi="Arial"/>
                <w:noProof/>
                <w:sz w:val="18"/>
                <w:szCs w:val="18"/>
                <w:u w:val="single"/>
              </w:rPr>
              <w:t> </w:t>
            </w:r>
            <w:r w:rsidRPr="00294DBD">
              <w:rPr>
                <w:rFonts w:ascii="Arial" w:hAnsi="Arial"/>
                <w:noProof/>
                <w:sz w:val="18"/>
                <w:szCs w:val="18"/>
                <w:u w:val="single"/>
              </w:rPr>
              <w:t> </w:t>
            </w:r>
            <w:r w:rsidRPr="00294DBD">
              <w:rPr>
                <w:rFonts w:ascii="Arial" w:hAnsi="Arial"/>
                <w:sz w:val="18"/>
                <w:szCs w:val="18"/>
                <w:u w:val="single"/>
              </w:rPr>
              <w:fldChar w:fldCharType="end"/>
            </w:r>
            <w:r w:rsidRPr="00294DBD">
              <w:rPr>
                <w:rFonts w:ascii="Arial" w:hAnsi="Arial"/>
                <w:sz w:val="18"/>
                <w:szCs w:val="18"/>
                <w:u w:val="single"/>
              </w:rPr>
              <w:fldChar w:fldCharType="begin">
                <w:ffData>
                  <w:name w:val=""/>
                  <w:enabled/>
                  <w:calcOnExit w:val="0"/>
                  <w:textInput/>
                </w:ffData>
              </w:fldChar>
            </w:r>
            <w:r w:rsidRPr="00294DBD">
              <w:rPr>
                <w:rFonts w:ascii="Arial" w:hAnsi="Arial"/>
                <w:sz w:val="18"/>
                <w:szCs w:val="18"/>
                <w:u w:val="single"/>
              </w:rPr>
              <w:instrText xml:space="preserve"> FORMTEXT </w:instrText>
            </w:r>
            <w:r w:rsidR="00F47081">
              <w:rPr>
                <w:rFonts w:ascii="Arial" w:hAnsi="Arial"/>
                <w:sz w:val="18"/>
                <w:szCs w:val="18"/>
                <w:u w:val="single"/>
              </w:rPr>
            </w:r>
            <w:r w:rsidR="00F47081">
              <w:rPr>
                <w:rFonts w:ascii="Arial" w:hAnsi="Arial"/>
                <w:sz w:val="18"/>
                <w:szCs w:val="18"/>
                <w:u w:val="single"/>
              </w:rPr>
              <w:fldChar w:fldCharType="separate"/>
            </w:r>
            <w:r w:rsidRPr="00294DBD">
              <w:rPr>
                <w:rFonts w:ascii="Arial" w:hAnsi="Arial"/>
                <w:sz w:val="18"/>
                <w:szCs w:val="18"/>
                <w:u w:val="single"/>
              </w:rPr>
              <w:fldChar w:fldCharType="end"/>
            </w:r>
            <w:r w:rsidRPr="00294DBD">
              <w:rPr>
                <w:rFonts w:ascii="Arial" w:hAnsi="Arial"/>
                <w:sz w:val="18"/>
                <w:szCs w:val="18"/>
                <w:u w:val="single"/>
              </w:rPr>
              <w:tab/>
            </w:r>
            <w:r w:rsidRPr="00294DBD">
              <w:rPr>
                <w:rFonts w:ascii="Arial" w:hAnsi="Arial" w:cs="Arial"/>
                <w:sz w:val="18"/>
                <w:szCs w:val="18"/>
              </w:rPr>
              <w:t xml:space="preserve">, Affiant, being duly sworn/affirmed according to law, </w:t>
            </w:r>
            <w:proofErr w:type="gramStart"/>
            <w:r w:rsidRPr="00294DBD">
              <w:rPr>
                <w:rFonts w:ascii="Arial" w:hAnsi="Arial" w:cs="Arial"/>
                <w:sz w:val="18"/>
                <w:szCs w:val="18"/>
              </w:rPr>
              <w:t>deposes</w:t>
            </w:r>
            <w:proofErr w:type="gramEnd"/>
            <w:r w:rsidRPr="00294DBD">
              <w:rPr>
                <w:rFonts w:ascii="Arial" w:hAnsi="Arial" w:cs="Arial"/>
                <w:sz w:val="18"/>
                <w:szCs w:val="18"/>
              </w:rPr>
              <w:t xml:space="preserve"> and says that:</w:t>
            </w:r>
          </w:p>
          <w:p w14:paraId="561ADBD1" w14:textId="77777777" w:rsidR="00294DBD" w:rsidRPr="00294DBD" w:rsidRDefault="00294DBD" w:rsidP="00294DBD">
            <w:pPr>
              <w:spacing w:after="0" w:line="240" w:lineRule="auto"/>
              <w:ind w:left="3"/>
              <w:rPr>
                <w:rFonts w:ascii="Arial" w:hAnsi="Arial" w:cs="Arial"/>
                <w:sz w:val="18"/>
                <w:szCs w:val="18"/>
              </w:rPr>
            </w:pPr>
          </w:p>
          <w:p w14:paraId="5F6FC64D" w14:textId="77777777" w:rsidR="00294DBD" w:rsidRPr="00294DBD" w:rsidRDefault="00294DBD" w:rsidP="00294DBD">
            <w:pPr>
              <w:tabs>
                <w:tab w:val="left" w:pos="3334"/>
                <w:tab w:val="left" w:pos="7834"/>
              </w:tabs>
              <w:spacing w:after="0" w:line="240" w:lineRule="auto"/>
              <w:ind w:left="3"/>
              <w:rPr>
                <w:rFonts w:ascii="Arial" w:hAnsi="Arial" w:cs="Arial"/>
                <w:sz w:val="18"/>
                <w:szCs w:val="18"/>
              </w:rPr>
            </w:pPr>
            <w:r w:rsidRPr="00294DBD">
              <w:rPr>
                <w:rFonts w:ascii="Arial" w:hAnsi="Arial" w:cs="Arial"/>
                <w:sz w:val="18"/>
                <w:szCs w:val="18"/>
              </w:rPr>
              <w:t xml:space="preserve">He/she is the </w:t>
            </w:r>
            <w:r w:rsidRPr="00294DBD">
              <w:rPr>
                <w:rFonts w:ascii="Arial" w:hAnsi="Arial"/>
                <w:sz w:val="18"/>
                <w:szCs w:val="18"/>
                <w:u w:val="single"/>
              </w:rPr>
              <w:fldChar w:fldCharType="begin">
                <w:ffData>
                  <w:name w:val=""/>
                  <w:enabled/>
                  <w:calcOnExit w:val="0"/>
                  <w:textInput/>
                </w:ffData>
              </w:fldChar>
            </w:r>
            <w:r w:rsidRPr="00294DBD">
              <w:rPr>
                <w:rFonts w:ascii="Arial" w:hAnsi="Arial"/>
                <w:sz w:val="18"/>
                <w:szCs w:val="18"/>
                <w:u w:val="single"/>
              </w:rPr>
              <w:instrText xml:space="preserve"> FORMTEXT </w:instrText>
            </w:r>
            <w:r w:rsidRPr="00294DBD">
              <w:rPr>
                <w:rFonts w:ascii="Arial" w:hAnsi="Arial"/>
                <w:sz w:val="18"/>
                <w:szCs w:val="18"/>
                <w:u w:val="single"/>
              </w:rPr>
            </w:r>
            <w:r w:rsidRPr="00294DBD">
              <w:rPr>
                <w:rFonts w:ascii="Arial" w:hAnsi="Arial"/>
                <w:sz w:val="18"/>
                <w:szCs w:val="18"/>
                <w:u w:val="single"/>
              </w:rPr>
              <w:fldChar w:fldCharType="separate"/>
            </w:r>
            <w:r w:rsidRPr="00294DBD">
              <w:rPr>
                <w:rFonts w:ascii="Arial" w:hAnsi="Arial"/>
                <w:noProof/>
                <w:sz w:val="18"/>
                <w:szCs w:val="18"/>
                <w:u w:val="single"/>
              </w:rPr>
              <w:t> </w:t>
            </w:r>
            <w:r w:rsidRPr="00294DBD">
              <w:rPr>
                <w:rFonts w:ascii="Arial" w:hAnsi="Arial"/>
                <w:noProof/>
                <w:sz w:val="18"/>
                <w:szCs w:val="18"/>
                <w:u w:val="single"/>
              </w:rPr>
              <w:t> </w:t>
            </w:r>
            <w:r w:rsidRPr="00294DBD">
              <w:rPr>
                <w:rFonts w:ascii="Arial" w:hAnsi="Arial"/>
                <w:noProof/>
                <w:sz w:val="18"/>
                <w:szCs w:val="18"/>
                <w:u w:val="single"/>
              </w:rPr>
              <w:t> </w:t>
            </w:r>
            <w:r w:rsidRPr="00294DBD">
              <w:rPr>
                <w:rFonts w:ascii="Arial" w:hAnsi="Arial"/>
                <w:noProof/>
                <w:sz w:val="18"/>
                <w:szCs w:val="18"/>
                <w:u w:val="single"/>
              </w:rPr>
              <w:t> </w:t>
            </w:r>
            <w:r w:rsidRPr="00294DBD">
              <w:rPr>
                <w:rFonts w:ascii="Arial" w:hAnsi="Arial"/>
                <w:noProof/>
                <w:sz w:val="18"/>
                <w:szCs w:val="18"/>
                <w:u w:val="single"/>
              </w:rPr>
              <w:t> </w:t>
            </w:r>
            <w:r w:rsidRPr="00294DBD">
              <w:rPr>
                <w:rFonts w:ascii="Arial" w:hAnsi="Arial"/>
                <w:sz w:val="18"/>
                <w:szCs w:val="18"/>
                <w:u w:val="single"/>
              </w:rPr>
              <w:fldChar w:fldCharType="end"/>
            </w:r>
            <w:r w:rsidRPr="00294DBD">
              <w:rPr>
                <w:rFonts w:ascii="Arial" w:hAnsi="Arial"/>
                <w:sz w:val="18"/>
                <w:szCs w:val="18"/>
                <w:u w:val="single"/>
              </w:rPr>
              <w:tab/>
            </w:r>
            <w:r w:rsidRPr="00294DBD">
              <w:rPr>
                <w:rFonts w:ascii="Arial" w:hAnsi="Arial" w:cs="Arial"/>
                <w:sz w:val="18"/>
                <w:szCs w:val="18"/>
              </w:rPr>
              <w:t xml:space="preserve"> (Office of Affiant) of </w:t>
            </w:r>
            <w:r w:rsidRPr="00294DBD">
              <w:rPr>
                <w:rFonts w:ascii="Arial" w:hAnsi="Arial"/>
                <w:sz w:val="18"/>
                <w:szCs w:val="18"/>
                <w:u w:val="single"/>
              </w:rPr>
              <w:fldChar w:fldCharType="begin">
                <w:ffData>
                  <w:name w:val=""/>
                  <w:enabled/>
                  <w:calcOnExit w:val="0"/>
                  <w:textInput/>
                </w:ffData>
              </w:fldChar>
            </w:r>
            <w:r w:rsidRPr="00294DBD">
              <w:rPr>
                <w:rFonts w:ascii="Arial" w:hAnsi="Arial"/>
                <w:sz w:val="18"/>
                <w:szCs w:val="18"/>
                <w:u w:val="single"/>
              </w:rPr>
              <w:instrText xml:space="preserve"> FORMTEXT </w:instrText>
            </w:r>
            <w:r w:rsidRPr="00294DBD">
              <w:rPr>
                <w:rFonts w:ascii="Arial" w:hAnsi="Arial"/>
                <w:sz w:val="18"/>
                <w:szCs w:val="18"/>
                <w:u w:val="single"/>
              </w:rPr>
            </w:r>
            <w:r w:rsidRPr="00294DBD">
              <w:rPr>
                <w:rFonts w:ascii="Arial" w:hAnsi="Arial"/>
                <w:sz w:val="18"/>
                <w:szCs w:val="18"/>
                <w:u w:val="single"/>
              </w:rPr>
              <w:fldChar w:fldCharType="separate"/>
            </w:r>
            <w:r w:rsidRPr="00294DBD">
              <w:rPr>
                <w:rFonts w:ascii="Arial" w:hAnsi="Arial"/>
                <w:noProof/>
                <w:sz w:val="18"/>
                <w:szCs w:val="18"/>
                <w:u w:val="single"/>
              </w:rPr>
              <w:t> </w:t>
            </w:r>
            <w:r w:rsidRPr="00294DBD">
              <w:rPr>
                <w:rFonts w:ascii="Arial" w:hAnsi="Arial"/>
                <w:noProof/>
                <w:sz w:val="18"/>
                <w:szCs w:val="18"/>
                <w:u w:val="single"/>
              </w:rPr>
              <w:t> </w:t>
            </w:r>
            <w:r w:rsidRPr="00294DBD">
              <w:rPr>
                <w:rFonts w:ascii="Arial" w:hAnsi="Arial"/>
                <w:noProof/>
                <w:sz w:val="18"/>
                <w:szCs w:val="18"/>
                <w:u w:val="single"/>
              </w:rPr>
              <w:t> </w:t>
            </w:r>
            <w:r w:rsidRPr="00294DBD">
              <w:rPr>
                <w:rFonts w:ascii="Arial" w:hAnsi="Arial"/>
                <w:noProof/>
                <w:sz w:val="18"/>
                <w:szCs w:val="18"/>
                <w:u w:val="single"/>
              </w:rPr>
              <w:t> </w:t>
            </w:r>
            <w:r w:rsidRPr="00294DBD">
              <w:rPr>
                <w:rFonts w:ascii="Arial" w:hAnsi="Arial"/>
                <w:noProof/>
                <w:sz w:val="18"/>
                <w:szCs w:val="18"/>
                <w:u w:val="single"/>
              </w:rPr>
              <w:t> </w:t>
            </w:r>
            <w:r w:rsidRPr="00294DBD">
              <w:rPr>
                <w:rFonts w:ascii="Arial" w:hAnsi="Arial"/>
                <w:sz w:val="18"/>
                <w:szCs w:val="18"/>
                <w:u w:val="single"/>
              </w:rPr>
              <w:fldChar w:fldCharType="end"/>
            </w:r>
            <w:r w:rsidRPr="00294DBD">
              <w:rPr>
                <w:rFonts w:ascii="Arial" w:hAnsi="Arial"/>
                <w:sz w:val="18"/>
                <w:szCs w:val="18"/>
                <w:u w:val="single"/>
              </w:rPr>
              <w:tab/>
            </w:r>
            <w:r w:rsidRPr="00294DBD">
              <w:rPr>
                <w:rFonts w:ascii="Arial" w:hAnsi="Arial" w:cs="Arial"/>
                <w:sz w:val="18"/>
                <w:szCs w:val="18"/>
              </w:rPr>
              <w:t xml:space="preserve"> (Name of Applicant</w:t>
            </w:r>
            <w:proofErr w:type="gramStart"/>
            <w:r w:rsidRPr="00294DBD">
              <w:rPr>
                <w:rFonts w:ascii="Arial" w:hAnsi="Arial" w:cs="Arial"/>
                <w:sz w:val="18"/>
                <w:szCs w:val="18"/>
              </w:rPr>
              <w:t>);</w:t>
            </w:r>
            <w:proofErr w:type="gramEnd"/>
          </w:p>
          <w:p w14:paraId="5E176EF5" w14:textId="77777777" w:rsidR="00294DBD" w:rsidRPr="00294DBD" w:rsidRDefault="00294DBD" w:rsidP="00294DBD">
            <w:pPr>
              <w:spacing w:after="0" w:line="240" w:lineRule="auto"/>
              <w:ind w:left="3"/>
              <w:rPr>
                <w:rFonts w:ascii="Arial" w:hAnsi="Arial" w:cs="Arial"/>
                <w:sz w:val="18"/>
                <w:szCs w:val="18"/>
              </w:rPr>
            </w:pPr>
          </w:p>
          <w:p w14:paraId="440897ED" w14:textId="77777777" w:rsidR="00294DBD" w:rsidRPr="00294DBD" w:rsidRDefault="00294DBD" w:rsidP="00294DBD">
            <w:pPr>
              <w:spacing w:after="0" w:line="240" w:lineRule="auto"/>
              <w:ind w:left="3"/>
              <w:rPr>
                <w:rFonts w:ascii="Arial" w:hAnsi="Arial" w:cs="Arial"/>
                <w:sz w:val="18"/>
                <w:szCs w:val="18"/>
              </w:rPr>
            </w:pPr>
            <w:r w:rsidRPr="00294DBD">
              <w:rPr>
                <w:rFonts w:ascii="Arial" w:hAnsi="Arial" w:cs="Arial"/>
                <w:sz w:val="18"/>
                <w:szCs w:val="18"/>
              </w:rPr>
              <w:t xml:space="preserve">That he/she is authorized to and does make this affidavit for said </w:t>
            </w:r>
            <w:proofErr w:type="gramStart"/>
            <w:r w:rsidRPr="00294DBD">
              <w:rPr>
                <w:rFonts w:ascii="Arial" w:hAnsi="Arial" w:cs="Arial"/>
                <w:sz w:val="18"/>
                <w:szCs w:val="18"/>
              </w:rPr>
              <w:t>Applicant;</w:t>
            </w:r>
            <w:proofErr w:type="gramEnd"/>
          </w:p>
          <w:p w14:paraId="18B940A8" w14:textId="77777777" w:rsidR="00294DBD" w:rsidRPr="00294DBD" w:rsidRDefault="00294DBD" w:rsidP="00294DBD">
            <w:pPr>
              <w:spacing w:after="0" w:line="240" w:lineRule="auto"/>
              <w:ind w:left="3"/>
              <w:rPr>
                <w:rFonts w:ascii="Arial" w:hAnsi="Arial" w:cs="Arial"/>
                <w:sz w:val="18"/>
                <w:szCs w:val="18"/>
              </w:rPr>
            </w:pPr>
          </w:p>
          <w:p w14:paraId="15F2338B" w14:textId="34D5EDF3" w:rsidR="00294DBD" w:rsidRPr="00294DBD" w:rsidRDefault="2D2EFC54" w:rsidP="00294DBD">
            <w:pPr>
              <w:tabs>
                <w:tab w:val="left" w:pos="3334"/>
              </w:tabs>
              <w:spacing w:after="0" w:line="240" w:lineRule="auto"/>
              <w:ind w:left="3"/>
              <w:rPr>
                <w:rFonts w:ascii="Arial" w:hAnsi="Arial" w:cs="Arial"/>
                <w:b/>
                <w:bCs/>
                <w:sz w:val="18"/>
                <w:szCs w:val="18"/>
              </w:rPr>
            </w:pPr>
            <w:r w:rsidRPr="00294DBD">
              <w:rPr>
                <w:rFonts w:ascii="Arial" w:hAnsi="Arial" w:cs="Arial"/>
                <w:b/>
                <w:bCs/>
                <w:sz w:val="18"/>
                <w:szCs w:val="18"/>
              </w:rPr>
              <w:t xml:space="preserve">That </w:t>
            </w:r>
            <w:r w:rsidR="00294DBD" w:rsidRPr="49D5C8FB">
              <w:rPr>
                <w:rFonts w:ascii="Arial" w:hAnsi="Arial"/>
                <w:b/>
                <w:bCs/>
                <w:sz w:val="18"/>
                <w:szCs w:val="18"/>
                <w:u w:val="single"/>
              </w:rPr>
              <w:fldChar w:fldCharType="begin">
                <w:ffData>
                  <w:name w:val=""/>
                  <w:enabled/>
                  <w:calcOnExit w:val="0"/>
                  <w:textInput/>
                </w:ffData>
              </w:fldChar>
            </w:r>
            <w:r w:rsidR="00294DBD" w:rsidRPr="49D5C8FB">
              <w:rPr>
                <w:rFonts w:ascii="Arial" w:hAnsi="Arial"/>
                <w:b/>
                <w:bCs/>
                <w:sz w:val="18"/>
                <w:szCs w:val="18"/>
                <w:u w:val="single"/>
              </w:rPr>
              <w:instrText xml:space="preserve"> FORMTEXT </w:instrText>
            </w:r>
            <w:r w:rsidR="00294DBD" w:rsidRPr="49D5C8FB">
              <w:rPr>
                <w:rFonts w:ascii="Arial" w:hAnsi="Arial"/>
                <w:b/>
                <w:bCs/>
                <w:sz w:val="18"/>
                <w:szCs w:val="18"/>
                <w:u w:val="single"/>
              </w:rPr>
            </w:r>
            <w:r w:rsidR="00294DBD" w:rsidRPr="49D5C8FB">
              <w:rPr>
                <w:rFonts w:ascii="Arial" w:hAnsi="Arial"/>
                <w:b/>
                <w:bCs/>
                <w:sz w:val="18"/>
                <w:szCs w:val="18"/>
                <w:u w:val="single"/>
              </w:rPr>
              <w:fldChar w:fldCharType="separate"/>
            </w:r>
            <w:r w:rsidRPr="49D5C8FB">
              <w:rPr>
                <w:rFonts w:ascii="Arial" w:hAnsi="Arial"/>
                <w:b/>
                <w:bCs/>
                <w:noProof/>
                <w:sz w:val="18"/>
                <w:szCs w:val="18"/>
                <w:u w:val="single"/>
              </w:rPr>
              <w:t> </w:t>
            </w:r>
            <w:r w:rsidRPr="49D5C8FB">
              <w:rPr>
                <w:rFonts w:ascii="Arial" w:hAnsi="Arial"/>
                <w:b/>
                <w:bCs/>
                <w:noProof/>
                <w:sz w:val="18"/>
                <w:szCs w:val="18"/>
                <w:u w:val="single"/>
              </w:rPr>
              <w:t> </w:t>
            </w:r>
            <w:r w:rsidRPr="49D5C8FB">
              <w:rPr>
                <w:rFonts w:ascii="Arial" w:hAnsi="Arial"/>
                <w:b/>
                <w:bCs/>
                <w:noProof/>
                <w:sz w:val="18"/>
                <w:szCs w:val="18"/>
                <w:u w:val="single"/>
              </w:rPr>
              <w:t> </w:t>
            </w:r>
            <w:r w:rsidRPr="49D5C8FB">
              <w:rPr>
                <w:rFonts w:ascii="Arial" w:hAnsi="Arial"/>
                <w:b/>
                <w:bCs/>
                <w:noProof/>
                <w:sz w:val="18"/>
                <w:szCs w:val="18"/>
                <w:u w:val="single"/>
              </w:rPr>
              <w:t> </w:t>
            </w:r>
            <w:r w:rsidRPr="49D5C8FB">
              <w:rPr>
                <w:rFonts w:ascii="Arial" w:hAnsi="Arial"/>
                <w:b/>
                <w:bCs/>
                <w:noProof/>
                <w:sz w:val="18"/>
                <w:szCs w:val="18"/>
                <w:u w:val="single"/>
              </w:rPr>
              <w:t> </w:t>
            </w:r>
            <w:r w:rsidR="00294DBD" w:rsidRPr="49D5C8FB">
              <w:rPr>
                <w:rFonts w:ascii="Arial" w:hAnsi="Arial"/>
                <w:b/>
                <w:bCs/>
                <w:sz w:val="18"/>
                <w:szCs w:val="18"/>
                <w:u w:val="single"/>
              </w:rPr>
              <w:fldChar w:fldCharType="end"/>
            </w:r>
            <w:r w:rsidR="00294DBD" w:rsidRPr="00294DBD">
              <w:rPr>
                <w:rFonts w:ascii="Arial" w:hAnsi="Arial"/>
                <w:b/>
                <w:sz w:val="18"/>
                <w:szCs w:val="18"/>
                <w:u w:val="single"/>
              </w:rPr>
              <w:tab/>
            </w:r>
            <w:r w:rsidRPr="00294DBD">
              <w:rPr>
                <w:rFonts w:ascii="Arial" w:hAnsi="Arial" w:cs="Arial"/>
                <w:b/>
                <w:bCs/>
                <w:sz w:val="18"/>
                <w:szCs w:val="18"/>
              </w:rPr>
              <w:t xml:space="preserve">, the Applicant herein, certifies under penalty of false statement that all statements submitted in its response to Appendix B of the </w:t>
            </w:r>
            <w:r w:rsidR="2B59D596" w:rsidRPr="00294DBD">
              <w:rPr>
                <w:rFonts w:ascii="Arial" w:hAnsi="Arial" w:cs="Arial"/>
                <w:b/>
                <w:bCs/>
                <w:sz w:val="18"/>
                <w:szCs w:val="18"/>
              </w:rPr>
              <w:t xml:space="preserve">SCEF </w:t>
            </w:r>
            <w:r w:rsidRPr="00294DBD">
              <w:rPr>
                <w:rFonts w:ascii="Arial" w:hAnsi="Arial" w:cs="Arial"/>
                <w:b/>
                <w:bCs/>
                <w:sz w:val="18"/>
                <w:szCs w:val="18"/>
              </w:rPr>
              <w:t>Modified Program Requirements, as filed concurrently with a project bid filing in response to a Request for Proposals issued by Eversource or United Illuminating</w:t>
            </w:r>
            <w:r>
              <w:rPr>
                <w:rFonts w:ascii="Arial" w:hAnsi="Arial" w:cs="Arial"/>
                <w:b/>
                <w:bCs/>
                <w:sz w:val="18"/>
                <w:szCs w:val="18"/>
              </w:rPr>
              <w:t>, whichever is applicable</w:t>
            </w:r>
            <w:r w:rsidRPr="00294DBD">
              <w:rPr>
                <w:rFonts w:ascii="Arial" w:hAnsi="Arial" w:cs="Arial"/>
                <w:b/>
                <w:bCs/>
                <w:sz w:val="18"/>
                <w:szCs w:val="18"/>
              </w:rPr>
              <w:t xml:space="preserve">, are true and complete and that it will also amend said submission while the project bid filing is pending if any substantial changes occur regarding the information provided in the submission within ten days of any such change. </w:t>
            </w:r>
          </w:p>
          <w:p w14:paraId="07B00C0E" w14:textId="77777777" w:rsidR="00294DBD" w:rsidRPr="00294DBD" w:rsidRDefault="00294DBD" w:rsidP="00294DBD">
            <w:pPr>
              <w:spacing w:after="0" w:line="240" w:lineRule="auto"/>
              <w:ind w:left="3"/>
              <w:rPr>
                <w:rFonts w:ascii="Arial" w:hAnsi="Arial" w:cs="Arial"/>
                <w:b/>
                <w:bCs/>
                <w:sz w:val="18"/>
                <w:szCs w:val="18"/>
              </w:rPr>
            </w:pPr>
          </w:p>
          <w:p w14:paraId="07CB1D2D" w14:textId="77777777" w:rsidR="00294DBD" w:rsidRPr="00294DBD" w:rsidRDefault="00294DBD" w:rsidP="00294DBD">
            <w:pPr>
              <w:spacing w:after="0" w:line="240" w:lineRule="auto"/>
              <w:ind w:left="3"/>
              <w:rPr>
                <w:rFonts w:ascii="Arial" w:hAnsi="Arial" w:cs="Arial"/>
                <w:sz w:val="18"/>
                <w:szCs w:val="18"/>
              </w:rPr>
            </w:pPr>
            <w:r w:rsidRPr="00294DBD">
              <w:rPr>
                <w:rFonts w:ascii="Arial" w:hAnsi="Arial" w:cs="Arial"/>
                <w:sz w:val="18"/>
                <w:szCs w:val="18"/>
              </w:rPr>
              <w:t>That the facts above set forth are true and correct to the best of his/her knowledge, information, and belief and that he/she expects said Applicant to be able to prove the same at any hearing hereof.</w:t>
            </w:r>
          </w:p>
          <w:p w14:paraId="162B01A5" w14:textId="77777777" w:rsidR="00294DBD" w:rsidRPr="00294DBD" w:rsidRDefault="00294DBD" w:rsidP="00294DBD">
            <w:pPr>
              <w:spacing w:after="0" w:line="240" w:lineRule="auto"/>
              <w:rPr>
                <w:rFonts w:ascii="Arial" w:hAnsi="Arial"/>
                <w:sz w:val="18"/>
                <w:szCs w:val="18"/>
              </w:rPr>
            </w:pPr>
          </w:p>
        </w:tc>
      </w:tr>
      <w:tr w:rsidR="00294DBD" w:rsidRPr="00294DBD" w14:paraId="7479A846" w14:textId="77777777" w:rsidTr="49D5C8FB">
        <w:trPr>
          <w:cantSplit/>
          <w:trHeight w:val="223"/>
        </w:trPr>
        <w:tc>
          <w:tcPr>
            <w:tcW w:w="5310" w:type="dxa"/>
            <w:gridSpan w:val="5"/>
            <w:tcBorders>
              <w:left w:val="double" w:sz="6" w:space="0" w:color="auto"/>
              <w:bottom w:val="nil"/>
            </w:tcBorders>
          </w:tcPr>
          <w:p w14:paraId="6E35E797" w14:textId="77777777" w:rsidR="00294DBD" w:rsidRPr="00294DBD" w:rsidRDefault="00294DBD" w:rsidP="00294DBD">
            <w:pPr>
              <w:spacing w:after="0" w:line="240" w:lineRule="auto"/>
              <w:jc w:val="both"/>
              <w:rPr>
                <w:rFonts w:ascii="Arial" w:hAnsi="Arial"/>
                <w:sz w:val="18"/>
                <w:szCs w:val="18"/>
              </w:rPr>
            </w:pPr>
          </w:p>
          <w:p w14:paraId="25027C2D" w14:textId="77777777" w:rsidR="00294DBD" w:rsidRPr="00294DBD" w:rsidRDefault="00294DBD" w:rsidP="00294DBD">
            <w:pPr>
              <w:spacing w:after="0" w:line="240" w:lineRule="auto"/>
              <w:jc w:val="both"/>
              <w:rPr>
                <w:rFonts w:ascii="Arial" w:hAnsi="Arial"/>
                <w:sz w:val="18"/>
                <w:szCs w:val="18"/>
              </w:rPr>
            </w:pPr>
          </w:p>
          <w:p w14:paraId="6B62889C" w14:textId="77777777" w:rsidR="00294DBD" w:rsidRPr="00294DBD" w:rsidRDefault="00294DBD" w:rsidP="00294DBD">
            <w:pPr>
              <w:spacing w:after="0" w:line="240" w:lineRule="auto"/>
              <w:jc w:val="both"/>
              <w:rPr>
                <w:rFonts w:ascii="Arial" w:hAnsi="Arial"/>
                <w:sz w:val="18"/>
                <w:szCs w:val="18"/>
              </w:rPr>
            </w:pPr>
            <w:r w:rsidRPr="00294DBD">
              <w:rPr>
                <w:rFonts w:ascii="Arial" w:hAnsi="Arial"/>
                <w:b/>
                <w:sz w:val="18"/>
                <w:szCs w:val="18"/>
              </w:rPr>
              <w:fldChar w:fldCharType="begin">
                <w:ffData>
                  <w:name w:val=""/>
                  <w:enabled/>
                  <w:calcOnExit w:val="0"/>
                  <w:textInput/>
                </w:ffData>
              </w:fldChar>
            </w:r>
            <w:r w:rsidRPr="00294DBD">
              <w:rPr>
                <w:rFonts w:ascii="Arial" w:hAnsi="Arial"/>
                <w:b/>
                <w:sz w:val="18"/>
                <w:szCs w:val="18"/>
              </w:rPr>
              <w:instrText xml:space="preserve"> FORMTEXT </w:instrText>
            </w:r>
            <w:r w:rsidRPr="00294DBD">
              <w:rPr>
                <w:rFonts w:ascii="Arial" w:hAnsi="Arial"/>
                <w:b/>
                <w:sz w:val="18"/>
                <w:szCs w:val="18"/>
              </w:rPr>
            </w:r>
            <w:r w:rsidRPr="00294DBD">
              <w:rPr>
                <w:rFonts w:ascii="Arial" w:hAnsi="Arial"/>
                <w:b/>
                <w:sz w:val="18"/>
                <w:szCs w:val="18"/>
              </w:rPr>
              <w:fldChar w:fldCharType="separate"/>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sz w:val="18"/>
                <w:szCs w:val="18"/>
              </w:rPr>
              <w:fldChar w:fldCharType="end"/>
            </w:r>
          </w:p>
        </w:tc>
        <w:tc>
          <w:tcPr>
            <w:tcW w:w="540" w:type="dxa"/>
            <w:gridSpan w:val="2"/>
            <w:vMerge w:val="restart"/>
            <w:tcBorders>
              <w:left w:val="nil"/>
              <w:bottom w:val="nil"/>
            </w:tcBorders>
          </w:tcPr>
          <w:p w14:paraId="3E1FC6B4" w14:textId="77777777" w:rsidR="00294DBD" w:rsidRPr="00294DBD" w:rsidRDefault="00294DBD" w:rsidP="00294DBD">
            <w:pPr>
              <w:spacing w:after="0" w:line="240" w:lineRule="auto"/>
              <w:jc w:val="both"/>
              <w:rPr>
                <w:rFonts w:ascii="Arial" w:hAnsi="Arial"/>
                <w:b/>
                <w:sz w:val="18"/>
                <w:szCs w:val="18"/>
              </w:rPr>
            </w:pPr>
          </w:p>
        </w:tc>
        <w:tc>
          <w:tcPr>
            <w:tcW w:w="4230" w:type="dxa"/>
            <w:gridSpan w:val="2"/>
            <w:tcBorders>
              <w:left w:val="nil"/>
              <w:bottom w:val="single" w:sz="6" w:space="0" w:color="auto"/>
              <w:right w:val="double" w:sz="6" w:space="0" w:color="auto"/>
            </w:tcBorders>
          </w:tcPr>
          <w:p w14:paraId="6416AEF2" w14:textId="77777777" w:rsidR="00294DBD" w:rsidRPr="00294DBD" w:rsidRDefault="00294DBD" w:rsidP="00294DBD">
            <w:pPr>
              <w:spacing w:after="0" w:line="240" w:lineRule="auto"/>
              <w:ind w:left="-177"/>
              <w:jc w:val="both"/>
              <w:rPr>
                <w:rFonts w:ascii="Arial" w:hAnsi="Arial"/>
                <w:b/>
                <w:sz w:val="18"/>
                <w:szCs w:val="18"/>
              </w:rPr>
            </w:pPr>
          </w:p>
          <w:p w14:paraId="554265A9" w14:textId="77777777" w:rsidR="00294DBD" w:rsidRPr="00294DBD" w:rsidRDefault="00294DBD" w:rsidP="00294DBD">
            <w:pPr>
              <w:spacing w:after="0" w:line="240" w:lineRule="auto"/>
              <w:ind w:left="-177"/>
              <w:jc w:val="both"/>
              <w:rPr>
                <w:rFonts w:ascii="Arial" w:hAnsi="Arial"/>
                <w:b/>
                <w:sz w:val="18"/>
                <w:szCs w:val="18"/>
              </w:rPr>
            </w:pPr>
          </w:p>
          <w:p w14:paraId="6F42E5E0" w14:textId="77777777" w:rsidR="00294DBD" w:rsidRPr="00294DBD" w:rsidRDefault="00294DBD" w:rsidP="00294DBD">
            <w:pPr>
              <w:spacing w:after="0" w:line="240" w:lineRule="auto"/>
              <w:ind w:left="-177"/>
              <w:jc w:val="both"/>
              <w:rPr>
                <w:rFonts w:ascii="Arial" w:hAnsi="Arial"/>
                <w:sz w:val="18"/>
                <w:szCs w:val="18"/>
              </w:rPr>
            </w:pPr>
            <w:r w:rsidRPr="00294DBD">
              <w:rPr>
                <w:rFonts w:ascii="Arial" w:hAnsi="Arial"/>
                <w:b/>
                <w:sz w:val="18"/>
                <w:szCs w:val="18"/>
              </w:rPr>
              <w:fldChar w:fldCharType="begin">
                <w:ffData>
                  <w:name w:val=""/>
                  <w:enabled/>
                  <w:calcOnExit w:val="0"/>
                  <w:textInput/>
                </w:ffData>
              </w:fldChar>
            </w:r>
            <w:r w:rsidRPr="00294DBD">
              <w:rPr>
                <w:rFonts w:ascii="Arial" w:hAnsi="Arial"/>
                <w:b/>
                <w:sz w:val="18"/>
                <w:szCs w:val="18"/>
              </w:rPr>
              <w:instrText xml:space="preserve"> FORMTEXT </w:instrText>
            </w:r>
            <w:r w:rsidRPr="00294DBD">
              <w:rPr>
                <w:rFonts w:ascii="Arial" w:hAnsi="Arial"/>
                <w:b/>
                <w:sz w:val="18"/>
                <w:szCs w:val="18"/>
              </w:rPr>
            </w:r>
            <w:r w:rsidRPr="00294DBD">
              <w:rPr>
                <w:rFonts w:ascii="Arial" w:hAnsi="Arial"/>
                <w:b/>
                <w:sz w:val="18"/>
                <w:szCs w:val="18"/>
              </w:rPr>
              <w:fldChar w:fldCharType="separate"/>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sz w:val="18"/>
                <w:szCs w:val="18"/>
              </w:rPr>
              <w:fldChar w:fldCharType="end"/>
            </w:r>
          </w:p>
        </w:tc>
      </w:tr>
      <w:tr w:rsidR="00294DBD" w:rsidRPr="00294DBD" w14:paraId="1EEEC5F5" w14:textId="77777777" w:rsidTr="49D5C8FB">
        <w:trPr>
          <w:cantSplit/>
          <w:trHeight w:val="274"/>
        </w:trPr>
        <w:tc>
          <w:tcPr>
            <w:tcW w:w="5310" w:type="dxa"/>
            <w:gridSpan w:val="5"/>
            <w:tcBorders>
              <w:top w:val="single" w:sz="6" w:space="0" w:color="auto"/>
              <w:left w:val="double" w:sz="6" w:space="0" w:color="auto"/>
              <w:bottom w:val="nil"/>
            </w:tcBorders>
          </w:tcPr>
          <w:p w14:paraId="7A3986D4" w14:textId="77777777" w:rsidR="00294DBD" w:rsidRPr="00294DBD" w:rsidRDefault="00294DBD" w:rsidP="00294DBD">
            <w:pPr>
              <w:spacing w:after="0" w:line="240" w:lineRule="auto"/>
              <w:jc w:val="both"/>
              <w:rPr>
                <w:rFonts w:ascii="Arial" w:hAnsi="Arial"/>
                <w:sz w:val="18"/>
                <w:szCs w:val="18"/>
              </w:rPr>
            </w:pPr>
            <w:r w:rsidRPr="00294DBD">
              <w:rPr>
                <w:rFonts w:ascii="Arial" w:hAnsi="Arial"/>
                <w:sz w:val="18"/>
                <w:szCs w:val="18"/>
              </w:rPr>
              <w:t xml:space="preserve">Signature of </w:t>
            </w:r>
            <w:r w:rsidRPr="00294DBD">
              <w:rPr>
                <w:rFonts w:ascii="Arial" w:hAnsi="Arial" w:cs="Arial"/>
                <w:sz w:val="18"/>
                <w:szCs w:val="18"/>
              </w:rPr>
              <w:t>Affiant</w:t>
            </w:r>
          </w:p>
          <w:p w14:paraId="0BF66788" w14:textId="77777777" w:rsidR="00294DBD" w:rsidRPr="00294DBD" w:rsidRDefault="00294DBD" w:rsidP="00294DBD">
            <w:pPr>
              <w:spacing w:after="0" w:line="240" w:lineRule="auto"/>
              <w:jc w:val="both"/>
              <w:rPr>
                <w:rFonts w:ascii="Arial" w:hAnsi="Arial"/>
                <w:sz w:val="18"/>
                <w:szCs w:val="18"/>
              </w:rPr>
            </w:pPr>
          </w:p>
        </w:tc>
        <w:tc>
          <w:tcPr>
            <w:tcW w:w="540" w:type="dxa"/>
            <w:gridSpan w:val="2"/>
            <w:vMerge/>
          </w:tcPr>
          <w:p w14:paraId="06EE9145" w14:textId="77777777" w:rsidR="00294DBD" w:rsidRPr="00294DBD" w:rsidRDefault="00294DBD" w:rsidP="00294DBD">
            <w:pPr>
              <w:spacing w:after="0" w:line="240" w:lineRule="auto"/>
              <w:jc w:val="both"/>
              <w:rPr>
                <w:rFonts w:ascii="Arial" w:hAnsi="Arial"/>
                <w:b/>
                <w:sz w:val="18"/>
                <w:szCs w:val="18"/>
              </w:rPr>
            </w:pPr>
          </w:p>
        </w:tc>
        <w:tc>
          <w:tcPr>
            <w:tcW w:w="4230" w:type="dxa"/>
            <w:gridSpan w:val="2"/>
            <w:tcBorders>
              <w:top w:val="single" w:sz="6" w:space="0" w:color="auto"/>
              <w:left w:val="nil"/>
              <w:bottom w:val="nil"/>
              <w:right w:val="double" w:sz="6" w:space="0" w:color="auto"/>
            </w:tcBorders>
          </w:tcPr>
          <w:p w14:paraId="0947B4C6" w14:textId="77777777" w:rsidR="00294DBD" w:rsidRPr="00294DBD" w:rsidRDefault="00294DBD" w:rsidP="00294DBD">
            <w:pPr>
              <w:spacing w:after="0" w:line="240" w:lineRule="auto"/>
              <w:ind w:left="-177"/>
              <w:jc w:val="both"/>
              <w:rPr>
                <w:rFonts w:ascii="Arial" w:hAnsi="Arial"/>
                <w:sz w:val="18"/>
                <w:szCs w:val="18"/>
              </w:rPr>
            </w:pPr>
            <w:r w:rsidRPr="00294DBD">
              <w:rPr>
                <w:rFonts w:ascii="Arial" w:hAnsi="Arial"/>
                <w:sz w:val="18"/>
                <w:szCs w:val="18"/>
              </w:rPr>
              <w:t>Date</w:t>
            </w:r>
          </w:p>
        </w:tc>
      </w:tr>
      <w:tr w:rsidR="00294DBD" w:rsidRPr="00294DBD" w14:paraId="343D4927" w14:textId="77777777" w:rsidTr="49D5C8FB">
        <w:trPr>
          <w:cantSplit/>
          <w:trHeight w:val="223"/>
        </w:trPr>
        <w:tc>
          <w:tcPr>
            <w:tcW w:w="5310" w:type="dxa"/>
            <w:gridSpan w:val="5"/>
            <w:tcBorders>
              <w:left w:val="double" w:sz="6" w:space="0" w:color="auto"/>
              <w:bottom w:val="single" w:sz="6" w:space="0" w:color="auto"/>
            </w:tcBorders>
          </w:tcPr>
          <w:p w14:paraId="492CFA0E" w14:textId="77777777" w:rsidR="00294DBD" w:rsidRPr="00294DBD" w:rsidRDefault="00294DBD" w:rsidP="00294DBD">
            <w:pPr>
              <w:spacing w:after="0" w:line="240" w:lineRule="auto"/>
              <w:jc w:val="both"/>
              <w:rPr>
                <w:rFonts w:ascii="Arial" w:hAnsi="Arial"/>
                <w:sz w:val="18"/>
                <w:szCs w:val="18"/>
              </w:rPr>
            </w:pPr>
            <w:r w:rsidRPr="00294DBD">
              <w:rPr>
                <w:rFonts w:ascii="Arial" w:hAnsi="Arial"/>
                <w:b/>
                <w:sz w:val="18"/>
                <w:szCs w:val="18"/>
              </w:rPr>
              <w:fldChar w:fldCharType="begin">
                <w:ffData>
                  <w:name w:val=""/>
                  <w:enabled/>
                  <w:calcOnExit w:val="0"/>
                  <w:textInput/>
                </w:ffData>
              </w:fldChar>
            </w:r>
            <w:r w:rsidRPr="00294DBD">
              <w:rPr>
                <w:rFonts w:ascii="Arial" w:hAnsi="Arial"/>
                <w:b/>
                <w:sz w:val="18"/>
                <w:szCs w:val="18"/>
              </w:rPr>
              <w:instrText xml:space="preserve"> FORMTEXT </w:instrText>
            </w:r>
            <w:r w:rsidRPr="00294DBD">
              <w:rPr>
                <w:rFonts w:ascii="Arial" w:hAnsi="Arial"/>
                <w:b/>
                <w:sz w:val="18"/>
                <w:szCs w:val="18"/>
              </w:rPr>
            </w:r>
            <w:r w:rsidRPr="00294DBD">
              <w:rPr>
                <w:rFonts w:ascii="Arial" w:hAnsi="Arial"/>
                <w:b/>
                <w:sz w:val="18"/>
                <w:szCs w:val="18"/>
              </w:rPr>
              <w:fldChar w:fldCharType="separate"/>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sz w:val="18"/>
                <w:szCs w:val="18"/>
              </w:rPr>
              <w:fldChar w:fldCharType="end"/>
            </w:r>
          </w:p>
        </w:tc>
        <w:tc>
          <w:tcPr>
            <w:tcW w:w="540" w:type="dxa"/>
            <w:gridSpan w:val="2"/>
            <w:tcBorders>
              <w:left w:val="nil"/>
              <w:bottom w:val="nil"/>
            </w:tcBorders>
          </w:tcPr>
          <w:p w14:paraId="5D81D1D0" w14:textId="77777777" w:rsidR="00294DBD" w:rsidRPr="00294DBD" w:rsidRDefault="00294DBD" w:rsidP="00294DBD">
            <w:pPr>
              <w:spacing w:after="0" w:line="240" w:lineRule="auto"/>
              <w:jc w:val="both"/>
              <w:rPr>
                <w:rFonts w:ascii="Arial" w:hAnsi="Arial"/>
                <w:b/>
                <w:sz w:val="18"/>
                <w:szCs w:val="18"/>
              </w:rPr>
            </w:pPr>
          </w:p>
        </w:tc>
        <w:tc>
          <w:tcPr>
            <w:tcW w:w="4230" w:type="dxa"/>
            <w:gridSpan w:val="2"/>
            <w:tcBorders>
              <w:left w:val="nil"/>
              <w:bottom w:val="single" w:sz="6" w:space="0" w:color="auto"/>
              <w:right w:val="double" w:sz="6" w:space="0" w:color="auto"/>
            </w:tcBorders>
          </w:tcPr>
          <w:p w14:paraId="585AF386" w14:textId="77777777" w:rsidR="00294DBD" w:rsidRPr="00294DBD" w:rsidRDefault="00294DBD" w:rsidP="00294DBD">
            <w:pPr>
              <w:spacing w:after="0" w:line="240" w:lineRule="auto"/>
              <w:ind w:left="-177"/>
              <w:jc w:val="both"/>
              <w:rPr>
                <w:rFonts w:ascii="Arial" w:hAnsi="Arial"/>
                <w:sz w:val="18"/>
                <w:szCs w:val="18"/>
              </w:rPr>
            </w:pPr>
            <w:r w:rsidRPr="00294DBD">
              <w:rPr>
                <w:rFonts w:ascii="Arial" w:hAnsi="Arial"/>
                <w:b/>
                <w:sz w:val="18"/>
                <w:szCs w:val="18"/>
              </w:rPr>
              <w:fldChar w:fldCharType="begin">
                <w:ffData>
                  <w:name w:val=""/>
                  <w:enabled/>
                  <w:calcOnExit w:val="0"/>
                  <w:textInput/>
                </w:ffData>
              </w:fldChar>
            </w:r>
            <w:r w:rsidRPr="00294DBD">
              <w:rPr>
                <w:rFonts w:ascii="Arial" w:hAnsi="Arial"/>
                <w:b/>
                <w:sz w:val="18"/>
                <w:szCs w:val="18"/>
              </w:rPr>
              <w:instrText xml:space="preserve"> FORMTEXT </w:instrText>
            </w:r>
            <w:r w:rsidRPr="00294DBD">
              <w:rPr>
                <w:rFonts w:ascii="Arial" w:hAnsi="Arial"/>
                <w:b/>
                <w:sz w:val="18"/>
                <w:szCs w:val="18"/>
              </w:rPr>
            </w:r>
            <w:r w:rsidRPr="00294DBD">
              <w:rPr>
                <w:rFonts w:ascii="Arial" w:hAnsi="Arial"/>
                <w:b/>
                <w:sz w:val="18"/>
                <w:szCs w:val="18"/>
              </w:rPr>
              <w:fldChar w:fldCharType="separate"/>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sz w:val="18"/>
                <w:szCs w:val="18"/>
              </w:rPr>
              <w:fldChar w:fldCharType="end"/>
            </w:r>
          </w:p>
        </w:tc>
      </w:tr>
      <w:tr w:rsidR="00294DBD" w:rsidRPr="00294DBD" w14:paraId="1A91EE1C" w14:textId="77777777" w:rsidTr="49D5C8FB">
        <w:trPr>
          <w:cantSplit/>
        </w:trPr>
        <w:tc>
          <w:tcPr>
            <w:tcW w:w="5850" w:type="dxa"/>
            <w:gridSpan w:val="7"/>
            <w:tcBorders>
              <w:top w:val="nil"/>
              <w:left w:val="double" w:sz="6" w:space="0" w:color="auto"/>
              <w:bottom w:val="double" w:sz="4" w:space="0" w:color="auto"/>
            </w:tcBorders>
          </w:tcPr>
          <w:p w14:paraId="2E2C1F1B" w14:textId="77777777" w:rsidR="00294DBD" w:rsidRPr="00294DBD" w:rsidRDefault="00294DBD" w:rsidP="00294DBD">
            <w:pPr>
              <w:spacing w:after="0" w:line="240" w:lineRule="auto"/>
              <w:jc w:val="both"/>
              <w:rPr>
                <w:rFonts w:ascii="Arial" w:hAnsi="Arial"/>
                <w:sz w:val="18"/>
                <w:szCs w:val="18"/>
              </w:rPr>
            </w:pPr>
            <w:r w:rsidRPr="00294DBD">
              <w:rPr>
                <w:rFonts w:ascii="Arial" w:hAnsi="Arial"/>
                <w:sz w:val="18"/>
                <w:szCs w:val="18"/>
              </w:rPr>
              <w:t xml:space="preserve">Printed Name of </w:t>
            </w:r>
            <w:r w:rsidRPr="00294DBD">
              <w:rPr>
                <w:rFonts w:ascii="Arial" w:hAnsi="Arial" w:cs="Arial"/>
                <w:sz w:val="18"/>
                <w:szCs w:val="18"/>
              </w:rPr>
              <w:t>Affiant</w:t>
            </w:r>
            <w:r w:rsidRPr="00294DBD">
              <w:rPr>
                <w:rFonts w:ascii="Arial" w:hAnsi="Arial"/>
                <w:sz w:val="18"/>
                <w:szCs w:val="18"/>
              </w:rPr>
              <w:t xml:space="preserve"> </w:t>
            </w:r>
          </w:p>
          <w:p w14:paraId="6DB222A7" w14:textId="77777777" w:rsidR="00294DBD" w:rsidRPr="00294DBD" w:rsidRDefault="00294DBD" w:rsidP="00294DBD">
            <w:pPr>
              <w:spacing w:after="0" w:line="240" w:lineRule="auto"/>
              <w:jc w:val="both"/>
              <w:rPr>
                <w:rFonts w:ascii="Arial" w:hAnsi="Arial"/>
                <w:sz w:val="18"/>
                <w:szCs w:val="18"/>
              </w:rPr>
            </w:pPr>
          </w:p>
        </w:tc>
        <w:tc>
          <w:tcPr>
            <w:tcW w:w="4230" w:type="dxa"/>
            <w:gridSpan w:val="2"/>
            <w:tcBorders>
              <w:top w:val="nil"/>
              <w:left w:val="nil"/>
              <w:bottom w:val="double" w:sz="4" w:space="0" w:color="auto"/>
              <w:right w:val="double" w:sz="6" w:space="0" w:color="auto"/>
            </w:tcBorders>
          </w:tcPr>
          <w:p w14:paraId="65E84452" w14:textId="77777777" w:rsidR="00294DBD" w:rsidRPr="00294DBD" w:rsidRDefault="00294DBD" w:rsidP="00294DBD">
            <w:pPr>
              <w:spacing w:after="0" w:line="240" w:lineRule="auto"/>
              <w:ind w:left="-177"/>
              <w:jc w:val="both"/>
              <w:rPr>
                <w:rFonts w:ascii="Arial" w:hAnsi="Arial"/>
                <w:sz w:val="18"/>
                <w:szCs w:val="18"/>
              </w:rPr>
            </w:pPr>
            <w:r w:rsidRPr="00294DBD">
              <w:rPr>
                <w:rFonts w:ascii="Arial" w:hAnsi="Arial"/>
                <w:sz w:val="18"/>
                <w:szCs w:val="18"/>
              </w:rPr>
              <w:t>Title (relationship to Applicant)</w:t>
            </w:r>
          </w:p>
        </w:tc>
      </w:tr>
      <w:tr w:rsidR="00294DBD" w:rsidRPr="00294DBD" w14:paraId="4745A2E1" w14:textId="77777777" w:rsidTr="49D5C8FB">
        <w:tblPrEx>
          <w:tblBorders>
            <w:top w:val="double" w:sz="12" w:space="0" w:color="000000"/>
            <w:left w:val="double" w:sz="12" w:space="0" w:color="000000"/>
            <w:bottom w:val="double" w:sz="12" w:space="0" w:color="000000"/>
            <w:right w:val="double" w:sz="12" w:space="0" w:color="000000"/>
          </w:tblBorders>
          <w:tblCellMar>
            <w:left w:w="178" w:type="dxa"/>
            <w:right w:w="178" w:type="dxa"/>
          </w:tblCellMar>
        </w:tblPrEx>
        <w:trPr>
          <w:cantSplit/>
        </w:trPr>
        <w:tc>
          <w:tcPr>
            <w:tcW w:w="1620" w:type="dxa"/>
            <w:tcBorders>
              <w:top w:val="double" w:sz="4" w:space="0" w:color="auto"/>
              <w:left w:val="double" w:sz="6" w:space="0" w:color="000000" w:themeColor="text1"/>
              <w:bottom w:val="nil"/>
              <w:right w:val="double" w:sz="12" w:space="0" w:color="000000" w:themeColor="text1"/>
            </w:tcBorders>
          </w:tcPr>
          <w:p w14:paraId="6B68665C" w14:textId="77777777" w:rsidR="00294DBD" w:rsidRPr="00294DBD" w:rsidRDefault="00294DBD" w:rsidP="00294DBD">
            <w:pPr>
              <w:spacing w:before="120" w:after="0" w:line="240" w:lineRule="auto"/>
              <w:jc w:val="right"/>
              <w:rPr>
                <w:rFonts w:ascii="Arial" w:hAnsi="Arial" w:cs="Arial"/>
                <w:sz w:val="18"/>
                <w:szCs w:val="18"/>
              </w:rPr>
            </w:pPr>
            <w:r w:rsidRPr="00294DBD">
              <w:rPr>
                <w:rFonts w:ascii="Arial" w:hAnsi="Arial" w:cs="Arial"/>
                <w:sz w:val="18"/>
                <w:szCs w:val="18"/>
              </w:rPr>
              <w:t>STATE OF</w:t>
            </w:r>
          </w:p>
        </w:tc>
        <w:tc>
          <w:tcPr>
            <w:tcW w:w="3330" w:type="dxa"/>
            <w:gridSpan w:val="3"/>
            <w:tcBorders>
              <w:top w:val="double" w:sz="4" w:space="0" w:color="auto"/>
              <w:left w:val="double" w:sz="12" w:space="0" w:color="000000" w:themeColor="text1"/>
              <w:bottom w:val="single" w:sz="6" w:space="0" w:color="auto"/>
              <w:right w:val="nil"/>
            </w:tcBorders>
          </w:tcPr>
          <w:p w14:paraId="1F2BCE7C" w14:textId="77777777" w:rsidR="00294DBD" w:rsidRPr="00294DBD" w:rsidRDefault="00294DBD" w:rsidP="00294DBD">
            <w:pPr>
              <w:spacing w:before="120" w:after="0" w:line="240" w:lineRule="auto"/>
              <w:jc w:val="both"/>
              <w:rPr>
                <w:rFonts w:ascii="Arial" w:hAnsi="Arial" w:cs="Arial"/>
                <w:sz w:val="18"/>
                <w:szCs w:val="18"/>
              </w:rPr>
            </w:pPr>
            <w:r w:rsidRPr="00294DBD">
              <w:rPr>
                <w:rFonts w:ascii="Arial" w:hAnsi="Arial"/>
                <w:b/>
                <w:sz w:val="18"/>
                <w:szCs w:val="18"/>
              </w:rPr>
              <w:fldChar w:fldCharType="begin">
                <w:ffData>
                  <w:name w:val=""/>
                  <w:enabled/>
                  <w:calcOnExit w:val="0"/>
                  <w:textInput/>
                </w:ffData>
              </w:fldChar>
            </w:r>
            <w:r w:rsidRPr="00294DBD">
              <w:rPr>
                <w:rFonts w:ascii="Arial" w:hAnsi="Arial"/>
                <w:b/>
                <w:sz w:val="18"/>
                <w:szCs w:val="18"/>
              </w:rPr>
              <w:instrText xml:space="preserve"> FORMTEXT </w:instrText>
            </w:r>
            <w:r w:rsidRPr="00294DBD">
              <w:rPr>
                <w:rFonts w:ascii="Arial" w:hAnsi="Arial"/>
                <w:b/>
                <w:sz w:val="18"/>
                <w:szCs w:val="18"/>
              </w:rPr>
            </w:r>
            <w:r w:rsidRPr="00294DBD">
              <w:rPr>
                <w:rFonts w:ascii="Arial" w:hAnsi="Arial"/>
                <w:b/>
                <w:sz w:val="18"/>
                <w:szCs w:val="18"/>
              </w:rPr>
              <w:fldChar w:fldCharType="separate"/>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sz w:val="18"/>
                <w:szCs w:val="18"/>
              </w:rPr>
              <w:fldChar w:fldCharType="end"/>
            </w:r>
          </w:p>
        </w:tc>
        <w:tc>
          <w:tcPr>
            <w:tcW w:w="810" w:type="dxa"/>
            <w:gridSpan w:val="2"/>
            <w:tcBorders>
              <w:top w:val="double" w:sz="4" w:space="0" w:color="auto"/>
              <w:left w:val="nil"/>
              <w:bottom w:val="nil"/>
              <w:right w:val="nil"/>
            </w:tcBorders>
          </w:tcPr>
          <w:p w14:paraId="6E9D36A6" w14:textId="77777777" w:rsidR="00294DBD" w:rsidRPr="00294DBD" w:rsidRDefault="00294DBD" w:rsidP="00294DBD">
            <w:pPr>
              <w:spacing w:before="60" w:after="0" w:line="240" w:lineRule="auto"/>
              <w:jc w:val="both"/>
              <w:rPr>
                <w:rFonts w:ascii="Arial" w:hAnsi="Arial" w:cs="Arial"/>
                <w:sz w:val="18"/>
                <w:szCs w:val="18"/>
              </w:rPr>
            </w:pPr>
            <w:r w:rsidRPr="00294DBD">
              <w:rPr>
                <w:rFonts w:ascii="Arial" w:hAnsi="Arial" w:cs="Arial"/>
                <w:sz w:val="18"/>
                <w:szCs w:val="18"/>
              </w:rPr>
              <w:t>}</w:t>
            </w:r>
          </w:p>
        </w:tc>
        <w:tc>
          <w:tcPr>
            <w:tcW w:w="4320" w:type="dxa"/>
            <w:gridSpan w:val="3"/>
            <w:tcBorders>
              <w:top w:val="double" w:sz="4" w:space="0" w:color="auto"/>
              <w:left w:val="nil"/>
              <w:bottom w:val="nil"/>
              <w:right w:val="double" w:sz="6" w:space="0" w:color="000000" w:themeColor="text1"/>
            </w:tcBorders>
          </w:tcPr>
          <w:p w14:paraId="204662B6" w14:textId="77777777" w:rsidR="00294DBD" w:rsidRPr="00294DBD" w:rsidRDefault="00294DBD" w:rsidP="00294DBD">
            <w:pPr>
              <w:spacing w:after="0" w:line="240" w:lineRule="auto"/>
              <w:jc w:val="both"/>
              <w:rPr>
                <w:rFonts w:ascii="Arial" w:hAnsi="Arial" w:cs="Arial"/>
                <w:sz w:val="18"/>
                <w:szCs w:val="18"/>
              </w:rPr>
            </w:pPr>
          </w:p>
        </w:tc>
      </w:tr>
      <w:tr w:rsidR="00294DBD" w:rsidRPr="00294DBD" w14:paraId="0BF689B7" w14:textId="77777777" w:rsidTr="49D5C8FB">
        <w:tblPrEx>
          <w:tblBorders>
            <w:top w:val="double" w:sz="12" w:space="0" w:color="000000"/>
            <w:left w:val="double" w:sz="12" w:space="0" w:color="000000"/>
            <w:bottom w:val="double" w:sz="12" w:space="0" w:color="000000"/>
            <w:right w:val="double" w:sz="12" w:space="0" w:color="000000"/>
          </w:tblBorders>
          <w:tblCellMar>
            <w:left w:w="178" w:type="dxa"/>
            <w:right w:w="178" w:type="dxa"/>
          </w:tblCellMar>
        </w:tblPrEx>
        <w:trPr>
          <w:cantSplit/>
        </w:trPr>
        <w:tc>
          <w:tcPr>
            <w:tcW w:w="1620" w:type="dxa"/>
            <w:tcBorders>
              <w:top w:val="nil"/>
              <w:left w:val="double" w:sz="6" w:space="0" w:color="000000" w:themeColor="text1"/>
              <w:bottom w:val="nil"/>
              <w:right w:val="double" w:sz="12" w:space="0" w:color="000000" w:themeColor="text1"/>
            </w:tcBorders>
          </w:tcPr>
          <w:p w14:paraId="55866582" w14:textId="77777777" w:rsidR="00294DBD" w:rsidRPr="00294DBD" w:rsidRDefault="00294DBD" w:rsidP="00294DBD">
            <w:pPr>
              <w:spacing w:after="0" w:line="240" w:lineRule="auto"/>
              <w:jc w:val="right"/>
              <w:rPr>
                <w:rFonts w:ascii="Arial" w:hAnsi="Arial" w:cs="Arial"/>
                <w:sz w:val="18"/>
                <w:szCs w:val="18"/>
              </w:rPr>
            </w:pPr>
          </w:p>
        </w:tc>
        <w:tc>
          <w:tcPr>
            <w:tcW w:w="3330" w:type="dxa"/>
            <w:gridSpan w:val="3"/>
            <w:tcBorders>
              <w:top w:val="nil"/>
              <w:left w:val="double" w:sz="12" w:space="0" w:color="000000" w:themeColor="text1"/>
              <w:bottom w:val="nil"/>
              <w:right w:val="nil"/>
            </w:tcBorders>
          </w:tcPr>
          <w:p w14:paraId="1FF108EA" w14:textId="77777777" w:rsidR="00294DBD" w:rsidRPr="00294DBD" w:rsidRDefault="00294DBD" w:rsidP="00294DBD">
            <w:pPr>
              <w:spacing w:after="0" w:line="240" w:lineRule="auto"/>
              <w:jc w:val="both"/>
              <w:rPr>
                <w:rFonts w:ascii="Arial" w:hAnsi="Arial" w:cs="Arial"/>
                <w:sz w:val="18"/>
                <w:szCs w:val="18"/>
              </w:rPr>
            </w:pPr>
          </w:p>
        </w:tc>
        <w:tc>
          <w:tcPr>
            <w:tcW w:w="810" w:type="dxa"/>
            <w:gridSpan w:val="2"/>
            <w:tcBorders>
              <w:top w:val="nil"/>
              <w:left w:val="nil"/>
              <w:bottom w:val="nil"/>
              <w:right w:val="nil"/>
            </w:tcBorders>
          </w:tcPr>
          <w:p w14:paraId="7CEFC6EE" w14:textId="77777777" w:rsidR="00294DBD" w:rsidRPr="00294DBD" w:rsidRDefault="00294DBD" w:rsidP="00294DBD">
            <w:pPr>
              <w:spacing w:before="60" w:after="0" w:line="240" w:lineRule="auto"/>
              <w:jc w:val="both"/>
              <w:rPr>
                <w:rFonts w:ascii="Arial" w:hAnsi="Arial" w:cs="Arial"/>
                <w:sz w:val="18"/>
                <w:szCs w:val="18"/>
              </w:rPr>
            </w:pPr>
            <w:r w:rsidRPr="00294DBD">
              <w:rPr>
                <w:rFonts w:ascii="Arial" w:hAnsi="Arial" w:cs="Arial"/>
                <w:sz w:val="18"/>
                <w:szCs w:val="18"/>
              </w:rPr>
              <w:t>} ss.</w:t>
            </w:r>
          </w:p>
        </w:tc>
        <w:tc>
          <w:tcPr>
            <w:tcW w:w="4320" w:type="dxa"/>
            <w:gridSpan w:val="3"/>
            <w:tcBorders>
              <w:top w:val="nil"/>
              <w:left w:val="nil"/>
              <w:bottom w:val="single" w:sz="6" w:space="0" w:color="auto"/>
              <w:right w:val="double" w:sz="6" w:space="0" w:color="000000" w:themeColor="text1"/>
            </w:tcBorders>
            <w:vAlign w:val="bottom"/>
          </w:tcPr>
          <w:p w14:paraId="15AF9512" w14:textId="77777777" w:rsidR="00294DBD" w:rsidRPr="00294DBD" w:rsidRDefault="00294DBD" w:rsidP="00294DBD">
            <w:pPr>
              <w:spacing w:after="0" w:line="240" w:lineRule="auto"/>
              <w:ind w:left="-177"/>
              <w:jc w:val="both"/>
              <w:rPr>
                <w:rFonts w:ascii="Arial" w:hAnsi="Arial" w:cs="Arial"/>
                <w:sz w:val="18"/>
                <w:szCs w:val="18"/>
              </w:rPr>
            </w:pPr>
            <w:r w:rsidRPr="00294DBD">
              <w:rPr>
                <w:rFonts w:ascii="Arial" w:hAnsi="Arial"/>
                <w:b/>
                <w:sz w:val="18"/>
                <w:szCs w:val="18"/>
              </w:rPr>
              <w:fldChar w:fldCharType="begin">
                <w:ffData>
                  <w:name w:val=""/>
                  <w:enabled/>
                  <w:calcOnExit w:val="0"/>
                  <w:textInput/>
                </w:ffData>
              </w:fldChar>
            </w:r>
            <w:r w:rsidRPr="00294DBD">
              <w:rPr>
                <w:rFonts w:ascii="Arial" w:hAnsi="Arial"/>
                <w:b/>
                <w:sz w:val="18"/>
                <w:szCs w:val="18"/>
              </w:rPr>
              <w:instrText xml:space="preserve"> FORMTEXT </w:instrText>
            </w:r>
            <w:r w:rsidRPr="00294DBD">
              <w:rPr>
                <w:rFonts w:ascii="Arial" w:hAnsi="Arial"/>
                <w:b/>
                <w:sz w:val="18"/>
                <w:szCs w:val="18"/>
              </w:rPr>
            </w:r>
            <w:r w:rsidRPr="00294DBD">
              <w:rPr>
                <w:rFonts w:ascii="Arial" w:hAnsi="Arial"/>
                <w:b/>
                <w:sz w:val="18"/>
                <w:szCs w:val="18"/>
              </w:rPr>
              <w:fldChar w:fldCharType="separate"/>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sz w:val="18"/>
                <w:szCs w:val="18"/>
              </w:rPr>
              <w:fldChar w:fldCharType="end"/>
            </w:r>
          </w:p>
        </w:tc>
      </w:tr>
      <w:tr w:rsidR="00294DBD" w:rsidRPr="00294DBD" w14:paraId="72D74C56" w14:textId="77777777" w:rsidTr="49D5C8FB">
        <w:tblPrEx>
          <w:tblBorders>
            <w:top w:val="double" w:sz="12" w:space="0" w:color="000000"/>
            <w:left w:val="double" w:sz="12" w:space="0" w:color="000000"/>
            <w:bottom w:val="double" w:sz="12" w:space="0" w:color="000000"/>
            <w:right w:val="double" w:sz="12" w:space="0" w:color="000000"/>
          </w:tblBorders>
          <w:tblCellMar>
            <w:left w:w="178" w:type="dxa"/>
            <w:right w:w="178" w:type="dxa"/>
          </w:tblCellMar>
        </w:tblPrEx>
        <w:trPr>
          <w:cantSplit/>
        </w:trPr>
        <w:tc>
          <w:tcPr>
            <w:tcW w:w="1620" w:type="dxa"/>
            <w:tcBorders>
              <w:top w:val="nil"/>
              <w:left w:val="double" w:sz="6" w:space="0" w:color="000000" w:themeColor="text1"/>
              <w:bottom w:val="nil"/>
              <w:right w:val="double" w:sz="12" w:space="0" w:color="000000" w:themeColor="text1"/>
            </w:tcBorders>
          </w:tcPr>
          <w:p w14:paraId="0C0DF179" w14:textId="77777777" w:rsidR="00294DBD" w:rsidRPr="00294DBD" w:rsidRDefault="00294DBD" w:rsidP="00294DBD">
            <w:pPr>
              <w:spacing w:before="60" w:after="0" w:line="240" w:lineRule="auto"/>
              <w:jc w:val="right"/>
              <w:rPr>
                <w:rFonts w:ascii="Arial" w:hAnsi="Arial" w:cs="Arial"/>
                <w:sz w:val="18"/>
                <w:szCs w:val="18"/>
              </w:rPr>
            </w:pPr>
            <w:r w:rsidRPr="00294DBD">
              <w:rPr>
                <w:rFonts w:ascii="Arial" w:hAnsi="Arial" w:cs="Arial"/>
                <w:sz w:val="18"/>
                <w:szCs w:val="18"/>
              </w:rPr>
              <w:t>COUNTY OF</w:t>
            </w:r>
          </w:p>
        </w:tc>
        <w:tc>
          <w:tcPr>
            <w:tcW w:w="3330" w:type="dxa"/>
            <w:gridSpan w:val="3"/>
            <w:tcBorders>
              <w:top w:val="nil"/>
              <w:left w:val="double" w:sz="12" w:space="0" w:color="000000" w:themeColor="text1"/>
              <w:bottom w:val="single" w:sz="6" w:space="0" w:color="auto"/>
              <w:right w:val="nil"/>
            </w:tcBorders>
          </w:tcPr>
          <w:p w14:paraId="0DF56715" w14:textId="77777777" w:rsidR="00294DBD" w:rsidRPr="00294DBD" w:rsidRDefault="00294DBD" w:rsidP="00294DBD">
            <w:pPr>
              <w:spacing w:before="60" w:after="0" w:line="240" w:lineRule="auto"/>
              <w:jc w:val="both"/>
              <w:rPr>
                <w:rFonts w:ascii="Arial" w:hAnsi="Arial" w:cs="Arial"/>
                <w:sz w:val="18"/>
                <w:szCs w:val="18"/>
              </w:rPr>
            </w:pPr>
            <w:r w:rsidRPr="00294DBD">
              <w:rPr>
                <w:rFonts w:ascii="Arial" w:hAnsi="Arial"/>
                <w:b/>
                <w:sz w:val="18"/>
                <w:szCs w:val="18"/>
              </w:rPr>
              <w:fldChar w:fldCharType="begin">
                <w:ffData>
                  <w:name w:val=""/>
                  <w:enabled/>
                  <w:calcOnExit w:val="0"/>
                  <w:textInput/>
                </w:ffData>
              </w:fldChar>
            </w:r>
            <w:r w:rsidRPr="00294DBD">
              <w:rPr>
                <w:rFonts w:ascii="Arial" w:hAnsi="Arial"/>
                <w:b/>
                <w:sz w:val="18"/>
                <w:szCs w:val="18"/>
              </w:rPr>
              <w:instrText xml:space="preserve"> FORMTEXT </w:instrText>
            </w:r>
            <w:r w:rsidRPr="00294DBD">
              <w:rPr>
                <w:rFonts w:ascii="Arial" w:hAnsi="Arial"/>
                <w:b/>
                <w:sz w:val="18"/>
                <w:szCs w:val="18"/>
              </w:rPr>
            </w:r>
            <w:r w:rsidRPr="00294DBD">
              <w:rPr>
                <w:rFonts w:ascii="Arial" w:hAnsi="Arial"/>
                <w:b/>
                <w:sz w:val="18"/>
                <w:szCs w:val="18"/>
              </w:rPr>
              <w:fldChar w:fldCharType="separate"/>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sz w:val="18"/>
                <w:szCs w:val="18"/>
              </w:rPr>
              <w:fldChar w:fldCharType="end"/>
            </w:r>
          </w:p>
        </w:tc>
        <w:tc>
          <w:tcPr>
            <w:tcW w:w="810" w:type="dxa"/>
            <w:gridSpan w:val="2"/>
            <w:tcBorders>
              <w:top w:val="nil"/>
              <w:left w:val="nil"/>
              <w:bottom w:val="nil"/>
              <w:right w:val="nil"/>
            </w:tcBorders>
          </w:tcPr>
          <w:p w14:paraId="1A8045FB" w14:textId="77777777" w:rsidR="00294DBD" w:rsidRPr="00294DBD" w:rsidRDefault="00294DBD" w:rsidP="00294DBD">
            <w:pPr>
              <w:spacing w:before="60" w:after="0" w:line="240" w:lineRule="auto"/>
              <w:jc w:val="both"/>
              <w:rPr>
                <w:rFonts w:ascii="Arial" w:hAnsi="Arial" w:cs="Arial"/>
                <w:sz w:val="18"/>
                <w:szCs w:val="18"/>
              </w:rPr>
            </w:pPr>
            <w:r w:rsidRPr="00294DBD">
              <w:rPr>
                <w:rFonts w:ascii="Arial" w:hAnsi="Arial" w:cs="Arial"/>
                <w:sz w:val="18"/>
                <w:szCs w:val="18"/>
              </w:rPr>
              <w:t>}</w:t>
            </w:r>
          </w:p>
        </w:tc>
        <w:tc>
          <w:tcPr>
            <w:tcW w:w="4320" w:type="dxa"/>
            <w:gridSpan w:val="3"/>
            <w:tcBorders>
              <w:top w:val="nil"/>
              <w:left w:val="nil"/>
              <w:bottom w:val="nil"/>
              <w:right w:val="double" w:sz="6" w:space="0" w:color="000000" w:themeColor="text1"/>
            </w:tcBorders>
          </w:tcPr>
          <w:p w14:paraId="46096E3F" w14:textId="77777777" w:rsidR="00294DBD" w:rsidRPr="00294DBD" w:rsidRDefault="00294DBD" w:rsidP="00294DBD">
            <w:pPr>
              <w:spacing w:before="60" w:after="0" w:line="240" w:lineRule="auto"/>
              <w:jc w:val="center"/>
              <w:rPr>
                <w:rFonts w:ascii="Arial" w:hAnsi="Arial" w:cs="Arial"/>
                <w:sz w:val="18"/>
                <w:szCs w:val="18"/>
              </w:rPr>
            </w:pPr>
            <w:r w:rsidRPr="00294DBD">
              <w:rPr>
                <w:rFonts w:ascii="Arial" w:hAnsi="Arial" w:cs="Arial"/>
                <w:i/>
                <w:iCs/>
                <w:sz w:val="18"/>
                <w:szCs w:val="18"/>
              </w:rPr>
              <w:t>(Town)</w:t>
            </w:r>
          </w:p>
        </w:tc>
      </w:tr>
      <w:tr w:rsidR="00294DBD" w:rsidRPr="00294DBD" w14:paraId="5303CCA2" w14:textId="77777777" w:rsidTr="49D5C8FB">
        <w:tblPrEx>
          <w:tblBorders>
            <w:top w:val="double" w:sz="12" w:space="0" w:color="000000"/>
            <w:left w:val="double" w:sz="12" w:space="0" w:color="000000"/>
            <w:bottom w:val="double" w:sz="12" w:space="0" w:color="000000"/>
            <w:right w:val="double" w:sz="12" w:space="0" w:color="000000"/>
          </w:tblBorders>
          <w:tblCellMar>
            <w:left w:w="178" w:type="dxa"/>
            <w:right w:w="178" w:type="dxa"/>
          </w:tblCellMar>
        </w:tblPrEx>
        <w:trPr>
          <w:cantSplit/>
          <w:trHeight w:val="696"/>
        </w:trPr>
        <w:tc>
          <w:tcPr>
            <w:tcW w:w="5760" w:type="dxa"/>
            <w:gridSpan w:val="6"/>
            <w:tcBorders>
              <w:top w:val="nil"/>
              <w:left w:val="double" w:sz="6" w:space="0" w:color="000000" w:themeColor="text1"/>
              <w:bottom w:val="nil"/>
              <w:right w:val="double" w:sz="12" w:space="0" w:color="000000" w:themeColor="text1"/>
            </w:tcBorders>
            <w:vAlign w:val="bottom"/>
          </w:tcPr>
          <w:p w14:paraId="48987D32" w14:textId="77777777" w:rsidR="00294DBD" w:rsidRPr="00294DBD" w:rsidRDefault="00294DBD" w:rsidP="00294DBD">
            <w:pPr>
              <w:spacing w:before="60" w:after="0" w:line="240" w:lineRule="auto"/>
              <w:jc w:val="both"/>
              <w:rPr>
                <w:rFonts w:ascii="Arial" w:hAnsi="Arial" w:cs="Arial"/>
                <w:sz w:val="18"/>
                <w:szCs w:val="18"/>
              </w:rPr>
            </w:pPr>
            <w:r w:rsidRPr="00294DBD">
              <w:rPr>
                <w:rFonts w:ascii="Arial" w:hAnsi="Arial" w:cs="Arial"/>
                <w:sz w:val="18"/>
                <w:szCs w:val="18"/>
              </w:rPr>
              <w:t>The foregoing was subscribed to and sworn to before me this</w:t>
            </w:r>
          </w:p>
        </w:tc>
        <w:tc>
          <w:tcPr>
            <w:tcW w:w="3150" w:type="dxa"/>
            <w:gridSpan w:val="2"/>
            <w:tcBorders>
              <w:top w:val="nil"/>
              <w:left w:val="double" w:sz="12" w:space="0" w:color="000000" w:themeColor="text1"/>
              <w:bottom w:val="single" w:sz="6" w:space="0" w:color="auto"/>
              <w:right w:val="nil"/>
            </w:tcBorders>
            <w:vAlign w:val="bottom"/>
          </w:tcPr>
          <w:p w14:paraId="1D07CE0B" w14:textId="77777777" w:rsidR="00294DBD" w:rsidRPr="00294DBD" w:rsidRDefault="00294DBD" w:rsidP="00294DBD">
            <w:pPr>
              <w:spacing w:after="0" w:line="240" w:lineRule="auto"/>
              <w:ind w:left="-177"/>
              <w:jc w:val="both"/>
              <w:rPr>
                <w:rFonts w:ascii="Arial" w:hAnsi="Arial" w:cs="Arial"/>
                <w:sz w:val="18"/>
                <w:szCs w:val="18"/>
              </w:rPr>
            </w:pPr>
            <w:r w:rsidRPr="00294DBD">
              <w:rPr>
                <w:rFonts w:ascii="Arial" w:hAnsi="Arial"/>
                <w:b/>
                <w:sz w:val="18"/>
                <w:szCs w:val="18"/>
              </w:rPr>
              <w:fldChar w:fldCharType="begin">
                <w:ffData>
                  <w:name w:val=""/>
                  <w:enabled/>
                  <w:calcOnExit w:val="0"/>
                  <w:textInput/>
                </w:ffData>
              </w:fldChar>
            </w:r>
            <w:r w:rsidRPr="00294DBD">
              <w:rPr>
                <w:rFonts w:ascii="Arial" w:hAnsi="Arial"/>
                <w:b/>
                <w:sz w:val="18"/>
                <w:szCs w:val="18"/>
              </w:rPr>
              <w:instrText xml:space="preserve"> FORMTEXT </w:instrText>
            </w:r>
            <w:r w:rsidRPr="00294DBD">
              <w:rPr>
                <w:rFonts w:ascii="Arial" w:hAnsi="Arial"/>
                <w:b/>
                <w:sz w:val="18"/>
                <w:szCs w:val="18"/>
              </w:rPr>
            </w:r>
            <w:r w:rsidRPr="00294DBD">
              <w:rPr>
                <w:rFonts w:ascii="Arial" w:hAnsi="Arial"/>
                <w:b/>
                <w:sz w:val="18"/>
                <w:szCs w:val="18"/>
              </w:rPr>
              <w:fldChar w:fldCharType="separate"/>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sz w:val="18"/>
                <w:szCs w:val="18"/>
              </w:rPr>
              <w:fldChar w:fldCharType="end"/>
            </w:r>
          </w:p>
        </w:tc>
        <w:tc>
          <w:tcPr>
            <w:tcW w:w="1170" w:type="dxa"/>
            <w:tcBorders>
              <w:top w:val="nil"/>
              <w:left w:val="nil"/>
              <w:bottom w:val="nil"/>
              <w:right w:val="double" w:sz="6" w:space="0" w:color="000000" w:themeColor="text1"/>
            </w:tcBorders>
            <w:vAlign w:val="bottom"/>
          </w:tcPr>
          <w:p w14:paraId="4F783E88" w14:textId="77777777" w:rsidR="00294DBD" w:rsidRPr="00294DBD" w:rsidRDefault="00294DBD" w:rsidP="00294DBD">
            <w:pPr>
              <w:spacing w:before="60" w:after="0" w:line="240" w:lineRule="auto"/>
              <w:jc w:val="both"/>
              <w:rPr>
                <w:rFonts w:ascii="Arial" w:hAnsi="Arial" w:cs="Arial"/>
                <w:sz w:val="18"/>
                <w:szCs w:val="18"/>
              </w:rPr>
            </w:pPr>
            <w:r w:rsidRPr="00294DBD">
              <w:rPr>
                <w:rFonts w:ascii="Arial" w:hAnsi="Arial" w:cs="Arial"/>
                <w:sz w:val="18"/>
                <w:szCs w:val="18"/>
              </w:rPr>
              <w:t>day of</w:t>
            </w:r>
          </w:p>
        </w:tc>
      </w:tr>
      <w:tr w:rsidR="00294DBD" w:rsidRPr="00294DBD" w14:paraId="08054C39" w14:textId="77777777" w:rsidTr="49D5C8FB">
        <w:tblPrEx>
          <w:tblBorders>
            <w:top w:val="double" w:sz="12" w:space="0" w:color="000000"/>
            <w:left w:val="double" w:sz="12" w:space="0" w:color="000000"/>
            <w:bottom w:val="double" w:sz="12" w:space="0" w:color="000000"/>
            <w:right w:val="double" w:sz="12" w:space="0" w:color="000000"/>
          </w:tblBorders>
          <w:tblCellMar>
            <w:left w:w="178" w:type="dxa"/>
            <w:right w:w="178" w:type="dxa"/>
          </w:tblCellMar>
        </w:tblPrEx>
        <w:trPr>
          <w:cantSplit/>
        </w:trPr>
        <w:tc>
          <w:tcPr>
            <w:tcW w:w="5760" w:type="dxa"/>
            <w:gridSpan w:val="6"/>
            <w:tcBorders>
              <w:top w:val="nil"/>
              <w:left w:val="double" w:sz="6" w:space="0" w:color="000000" w:themeColor="text1"/>
              <w:bottom w:val="nil"/>
              <w:right w:val="double" w:sz="12" w:space="0" w:color="000000" w:themeColor="text1"/>
            </w:tcBorders>
          </w:tcPr>
          <w:p w14:paraId="53CE4BE6" w14:textId="77777777" w:rsidR="00294DBD" w:rsidRPr="00294DBD" w:rsidRDefault="00294DBD" w:rsidP="00294DBD">
            <w:pPr>
              <w:spacing w:before="60" w:after="0" w:line="240" w:lineRule="auto"/>
              <w:jc w:val="both"/>
              <w:rPr>
                <w:rFonts w:ascii="Arial" w:hAnsi="Arial" w:cs="Arial"/>
                <w:sz w:val="18"/>
                <w:szCs w:val="18"/>
              </w:rPr>
            </w:pPr>
          </w:p>
        </w:tc>
        <w:tc>
          <w:tcPr>
            <w:tcW w:w="3150" w:type="dxa"/>
            <w:gridSpan w:val="2"/>
            <w:tcBorders>
              <w:top w:val="single" w:sz="6" w:space="0" w:color="auto"/>
              <w:left w:val="double" w:sz="12" w:space="0" w:color="000000" w:themeColor="text1"/>
              <w:bottom w:val="nil"/>
              <w:right w:val="nil"/>
            </w:tcBorders>
          </w:tcPr>
          <w:p w14:paraId="2C42A9B9" w14:textId="77777777" w:rsidR="00294DBD" w:rsidRPr="00294DBD" w:rsidRDefault="00294DBD" w:rsidP="00294DBD">
            <w:pPr>
              <w:spacing w:before="60" w:after="0" w:line="240" w:lineRule="auto"/>
              <w:jc w:val="both"/>
              <w:rPr>
                <w:rFonts w:ascii="Arial" w:hAnsi="Arial" w:cs="Arial"/>
                <w:i/>
                <w:iCs/>
                <w:sz w:val="18"/>
                <w:szCs w:val="18"/>
              </w:rPr>
            </w:pPr>
            <w:r w:rsidRPr="00294DBD">
              <w:rPr>
                <w:rFonts w:ascii="Arial" w:hAnsi="Arial" w:cs="Arial"/>
                <w:i/>
                <w:iCs/>
                <w:sz w:val="18"/>
                <w:szCs w:val="18"/>
              </w:rPr>
              <w:t>(day)</w:t>
            </w:r>
          </w:p>
        </w:tc>
        <w:tc>
          <w:tcPr>
            <w:tcW w:w="1170" w:type="dxa"/>
            <w:tcBorders>
              <w:top w:val="nil"/>
              <w:left w:val="nil"/>
              <w:bottom w:val="nil"/>
              <w:right w:val="double" w:sz="6" w:space="0" w:color="000000" w:themeColor="text1"/>
            </w:tcBorders>
          </w:tcPr>
          <w:p w14:paraId="1475D8A7" w14:textId="77777777" w:rsidR="00294DBD" w:rsidRPr="00294DBD" w:rsidRDefault="00294DBD" w:rsidP="00294DBD">
            <w:pPr>
              <w:spacing w:before="60" w:after="0" w:line="240" w:lineRule="auto"/>
              <w:jc w:val="both"/>
              <w:rPr>
                <w:rFonts w:ascii="Arial" w:hAnsi="Arial" w:cs="Arial"/>
                <w:sz w:val="18"/>
                <w:szCs w:val="18"/>
              </w:rPr>
            </w:pPr>
          </w:p>
        </w:tc>
      </w:tr>
      <w:tr w:rsidR="00294DBD" w:rsidRPr="00294DBD" w14:paraId="09F3ABE9" w14:textId="77777777" w:rsidTr="49D5C8FB">
        <w:tblPrEx>
          <w:tblBorders>
            <w:top w:val="double" w:sz="12" w:space="0" w:color="000000"/>
            <w:left w:val="double" w:sz="12" w:space="0" w:color="000000"/>
            <w:bottom w:val="double" w:sz="12" w:space="0" w:color="000000"/>
            <w:right w:val="double" w:sz="12" w:space="0" w:color="000000"/>
          </w:tblBorders>
          <w:tblCellMar>
            <w:left w:w="178" w:type="dxa"/>
            <w:right w:w="178" w:type="dxa"/>
          </w:tblCellMar>
        </w:tblPrEx>
        <w:trPr>
          <w:cantSplit/>
          <w:trHeight w:val="531"/>
        </w:trPr>
        <w:tc>
          <w:tcPr>
            <w:tcW w:w="3494" w:type="dxa"/>
            <w:gridSpan w:val="2"/>
            <w:tcBorders>
              <w:top w:val="nil"/>
              <w:left w:val="double" w:sz="6" w:space="0" w:color="000000" w:themeColor="text1"/>
              <w:bottom w:val="single" w:sz="6" w:space="0" w:color="auto"/>
              <w:right w:val="nil"/>
            </w:tcBorders>
            <w:vAlign w:val="bottom"/>
          </w:tcPr>
          <w:p w14:paraId="4E49DA1B" w14:textId="77777777" w:rsidR="00294DBD" w:rsidRPr="00294DBD" w:rsidRDefault="00294DBD" w:rsidP="00294DBD">
            <w:pPr>
              <w:spacing w:before="60" w:after="0" w:line="240" w:lineRule="auto"/>
              <w:jc w:val="both"/>
              <w:rPr>
                <w:rFonts w:ascii="Arial" w:hAnsi="Arial" w:cs="Arial"/>
                <w:b/>
                <w:bCs/>
                <w:sz w:val="18"/>
                <w:szCs w:val="18"/>
              </w:rPr>
            </w:pPr>
            <w:r w:rsidRPr="00294DBD">
              <w:rPr>
                <w:rFonts w:ascii="Arial" w:hAnsi="Arial"/>
                <w:b/>
                <w:sz w:val="18"/>
                <w:szCs w:val="18"/>
              </w:rPr>
              <w:fldChar w:fldCharType="begin">
                <w:ffData>
                  <w:name w:val=""/>
                  <w:enabled/>
                  <w:calcOnExit w:val="0"/>
                  <w:textInput/>
                </w:ffData>
              </w:fldChar>
            </w:r>
            <w:r w:rsidRPr="00294DBD">
              <w:rPr>
                <w:rFonts w:ascii="Arial" w:hAnsi="Arial"/>
                <w:b/>
                <w:sz w:val="18"/>
                <w:szCs w:val="18"/>
              </w:rPr>
              <w:instrText xml:space="preserve"> FORMTEXT </w:instrText>
            </w:r>
            <w:r w:rsidRPr="00294DBD">
              <w:rPr>
                <w:rFonts w:ascii="Arial" w:hAnsi="Arial"/>
                <w:b/>
                <w:sz w:val="18"/>
                <w:szCs w:val="18"/>
              </w:rPr>
            </w:r>
            <w:r w:rsidRPr="00294DBD">
              <w:rPr>
                <w:rFonts w:ascii="Arial" w:hAnsi="Arial"/>
                <w:b/>
                <w:sz w:val="18"/>
                <w:szCs w:val="18"/>
              </w:rPr>
              <w:fldChar w:fldCharType="separate"/>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sz w:val="18"/>
                <w:szCs w:val="18"/>
              </w:rPr>
              <w:fldChar w:fldCharType="end"/>
            </w:r>
          </w:p>
        </w:tc>
        <w:tc>
          <w:tcPr>
            <w:tcW w:w="376" w:type="dxa"/>
            <w:tcBorders>
              <w:top w:val="nil"/>
              <w:left w:val="nil"/>
              <w:bottom w:val="nil"/>
              <w:right w:val="double" w:sz="12" w:space="0" w:color="000000" w:themeColor="text1"/>
            </w:tcBorders>
            <w:vAlign w:val="bottom"/>
          </w:tcPr>
          <w:p w14:paraId="02412EE1" w14:textId="77777777" w:rsidR="00294DBD" w:rsidRPr="00294DBD" w:rsidRDefault="00294DBD" w:rsidP="00294DBD">
            <w:pPr>
              <w:spacing w:after="0" w:line="240" w:lineRule="auto"/>
              <w:jc w:val="right"/>
              <w:rPr>
                <w:rFonts w:ascii="Arial" w:hAnsi="Arial" w:cs="Arial"/>
                <w:sz w:val="18"/>
                <w:szCs w:val="18"/>
              </w:rPr>
            </w:pPr>
            <w:r w:rsidRPr="00294DBD">
              <w:rPr>
                <w:rFonts w:ascii="Arial" w:hAnsi="Arial" w:cs="Arial"/>
                <w:sz w:val="18"/>
                <w:szCs w:val="18"/>
              </w:rPr>
              <w:t>,</w:t>
            </w:r>
          </w:p>
        </w:tc>
        <w:tc>
          <w:tcPr>
            <w:tcW w:w="1080" w:type="dxa"/>
            <w:tcBorders>
              <w:top w:val="nil"/>
              <w:left w:val="double" w:sz="12" w:space="0" w:color="000000" w:themeColor="text1"/>
              <w:bottom w:val="single" w:sz="6" w:space="0" w:color="auto"/>
              <w:right w:val="nil"/>
            </w:tcBorders>
            <w:vAlign w:val="bottom"/>
          </w:tcPr>
          <w:p w14:paraId="19B024E3" w14:textId="77777777" w:rsidR="00294DBD" w:rsidRPr="00294DBD" w:rsidRDefault="00294DBD" w:rsidP="00294DBD">
            <w:pPr>
              <w:spacing w:before="60" w:after="0" w:line="240" w:lineRule="auto"/>
              <w:jc w:val="center"/>
              <w:rPr>
                <w:rFonts w:ascii="Arial" w:hAnsi="Arial" w:cs="Arial"/>
                <w:sz w:val="18"/>
                <w:szCs w:val="18"/>
              </w:rPr>
            </w:pPr>
            <w:r w:rsidRPr="00294DBD">
              <w:rPr>
                <w:rFonts w:ascii="Arial" w:hAnsi="Arial"/>
                <w:b/>
                <w:sz w:val="18"/>
                <w:szCs w:val="18"/>
              </w:rPr>
              <w:fldChar w:fldCharType="begin">
                <w:ffData>
                  <w:name w:val=""/>
                  <w:enabled/>
                  <w:calcOnExit w:val="0"/>
                  <w:textInput/>
                </w:ffData>
              </w:fldChar>
            </w:r>
            <w:r w:rsidRPr="00294DBD">
              <w:rPr>
                <w:rFonts w:ascii="Arial" w:hAnsi="Arial"/>
                <w:b/>
                <w:sz w:val="18"/>
                <w:szCs w:val="18"/>
              </w:rPr>
              <w:instrText xml:space="preserve"> FORMTEXT </w:instrText>
            </w:r>
            <w:r w:rsidRPr="00294DBD">
              <w:rPr>
                <w:rFonts w:ascii="Arial" w:hAnsi="Arial"/>
                <w:b/>
                <w:sz w:val="18"/>
                <w:szCs w:val="18"/>
              </w:rPr>
            </w:r>
            <w:r w:rsidRPr="00294DBD">
              <w:rPr>
                <w:rFonts w:ascii="Arial" w:hAnsi="Arial"/>
                <w:b/>
                <w:sz w:val="18"/>
                <w:szCs w:val="18"/>
              </w:rPr>
              <w:fldChar w:fldCharType="separate"/>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sz w:val="18"/>
                <w:szCs w:val="18"/>
              </w:rPr>
              <w:fldChar w:fldCharType="end"/>
            </w:r>
          </w:p>
        </w:tc>
        <w:tc>
          <w:tcPr>
            <w:tcW w:w="810" w:type="dxa"/>
            <w:gridSpan w:val="2"/>
            <w:tcBorders>
              <w:top w:val="nil"/>
              <w:left w:val="nil"/>
              <w:bottom w:val="nil"/>
              <w:right w:val="nil"/>
            </w:tcBorders>
            <w:vAlign w:val="bottom"/>
          </w:tcPr>
          <w:p w14:paraId="1583E652" w14:textId="77777777" w:rsidR="00294DBD" w:rsidRPr="00294DBD" w:rsidRDefault="00294DBD" w:rsidP="00294DBD">
            <w:pPr>
              <w:spacing w:before="60" w:after="0" w:line="240" w:lineRule="auto"/>
              <w:jc w:val="center"/>
              <w:rPr>
                <w:rFonts w:ascii="Arial" w:hAnsi="Arial" w:cs="Arial"/>
                <w:sz w:val="18"/>
                <w:szCs w:val="18"/>
              </w:rPr>
            </w:pPr>
            <w:r w:rsidRPr="00294DBD">
              <w:rPr>
                <w:rFonts w:ascii="Arial" w:hAnsi="Arial" w:cs="Arial"/>
                <w:sz w:val="18"/>
                <w:szCs w:val="18"/>
              </w:rPr>
              <w:t>by</w:t>
            </w:r>
          </w:p>
        </w:tc>
        <w:tc>
          <w:tcPr>
            <w:tcW w:w="4320" w:type="dxa"/>
            <w:gridSpan w:val="3"/>
            <w:tcBorders>
              <w:top w:val="nil"/>
              <w:left w:val="nil"/>
              <w:bottom w:val="single" w:sz="6" w:space="0" w:color="auto"/>
              <w:right w:val="double" w:sz="6" w:space="0" w:color="000000" w:themeColor="text1"/>
            </w:tcBorders>
            <w:vAlign w:val="bottom"/>
          </w:tcPr>
          <w:p w14:paraId="002797B5" w14:textId="77777777" w:rsidR="00294DBD" w:rsidRPr="00294DBD" w:rsidRDefault="00294DBD" w:rsidP="00294DBD">
            <w:pPr>
              <w:spacing w:after="0" w:line="240" w:lineRule="auto"/>
              <w:ind w:left="-177"/>
              <w:jc w:val="both"/>
              <w:rPr>
                <w:rFonts w:ascii="Arial" w:hAnsi="Arial" w:cs="Arial"/>
                <w:sz w:val="18"/>
                <w:szCs w:val="18"/>
              </w:rPr>
            </w:pPr>
            <w:r w:rsidRPr="00294DBD">
              <w:rPr>
                <w:rFonts w:ascii="Arial" w:hAnsi="Arial"/>
                <w:b/>
                <w:sz w:val="18"/>
                <w:szCs w:val="18"/>
              </w:rPr>
              <w:fldChar w:fldCharType="begin">
                <w:ffData>
                  <w:name w:val=""/>
                  <w:enabled/>
                  <w:calcOnExit w:val="0"/>
                  <w:textInput/>
                </w:ffData>
              </w:fldChar>
            </w:r>
            <w:r w:rsidRPr="00294DBD">
              <w:rPr>
                <w:rFonts w:ascii="Arial" w:hAnsi="Arial"/>
                <w:b/>
                <w:sz w:val="18"/>
                <w:szCs w:val="18"/>
              </w:rPr>
              <w:instrText xml:space="preserve"> FORMTEXT </w:instrText>
            </w:r>
            <w:r w:rsidRPr="00294DBD">
              <w:rPr>
                <w:rFonts w:ascii="Arial" w:hAnsi="Arial"/>
                <w:b/>
                <w:sz w:val="18"/>
                <w:szCs w:val="18"/>
              </w:rPr>
            </w:r>
            <w:r w:rsidRPr="00294DBD">
              <w:rPr>
                <w:rFonts w:ascii="Arial" w:hAnsi="Arial"/>
                <w:b/>
                <w:sz w:val="18"/>
                <w:szCs w:val="18"/>
              </w:rPr>
              <w:fldChar w:fldCharType="separate"/>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sz w:val="18"/>
                <w:szCs w:val="18"/>
              </w:rPr>
              <w:fldChar w:fldCharType="end"/>
            </w:r>
            <w:r w:rsidRPr="00294DBD">
              <w:rPr>
                <w:rFonts w:ascii="Arial" w:hAnsi="Arial" w:cs="Arial"/>
                <w:sz w:val="18"/>
                <w:szCs w:val="18"/>
              </w:rPr>
              <w:t>.</w:t>
            </w:r>
          </w:p>
        </w:tc>
      </w:tr>
      <w:tr w:rsidR="00294DBD" w:rsidRPr="00294DBD" w14:paraId="69E38511" w14:textId="77777777" w:rsidTr="49D5C8FB">
        <w:tblPrEx>
          <w:tblBorders>
            <w:top w:val="double" w:sz="12" w:space="0" w:color="000000"/>
            <w:left w:val="double" w:sz="12" w:space="0" w:color="000000"/>
            <w:bottom w:val="double" w:sz="12" w:space="0" w:color="000000"/>
            <w:right w:val="double" w:sz="12" w:space="0" w:color="000000"/>
          </w:tblBorders>
          <w:tblCellMar>
            <w:left w:w="178" w:type="dxa"/>
            <w:right w:w="178" w:type="dxa"/>
          </w:tblCellMar>
        </w:tblPrEx>
        <w:trPr>
          <w:cantSplit/>
        </w:trPr>
        <w:tc>
          <w:tcPr>
            <w:tcW w:w="3494" w:type="dxa"/>
            <w:gridSpan w:val="2"/>
            <w:tcBorders>
              <w:top w:val="nil"/>
              <w:left w:val="double" w:sz="6" w:space="0" w:color="000000" w:themeColor="text1"/>
              <w:bottom w:val="nil"/>
              <w:right w:val="nil"/>
            </w:tcBorders>
          </w:tcPr>
          <w:p w14:paraId="6416C31D" w14:textId="77777777" w:rsidR="00294DBD" w:rsidRPr="00294DBD" w:rsidRDefault="00294DBD" w:rsidP="00294DBD">
            <w:pPr>
              <w:spacing w:before="60" w:after="0" w:line="240" w:lineRule="auto"/>
              <w:jc w:val="both"/>
              <w:rPr>
                <w:rFonts w:ascii="Arial" w:hAnsi="Arial" w:cs="Arial"/>
                <w:i/>
                <w:iCs/>
                <w:sz w:val="18"/>
                <w:szCs w:val="18"/>
              </w:rPr>
            </w:pPr>
            <w:r w:rsidRPr="00294DBD">
              <w:rPr>
                <w:rFonts w:ascii="Arial" w:hAnsi="Arial" w:cs="Arial"/>
                <w:i/>
                <w:iCs/>
                <w:sz w:val="18"/>
                <w:szCs w:val="18"/>
              </w:rPr>
              <w:t>(month)</w:t>
            </w:r>
          </w:p>
        </w:tc>
        <w:tc>
          <w:tcPr>
            <w:tcW w:w="376" w:type="dxa"/>
            <w:tcBorders>
              <w:top w:val="nil"/>
              <w:left w:val="nil"/>
              <w:bottom w:val="nil"/>
              <w:right w:val="double" w:sz="12" w:space="0" w:color="000000" w:themeColor="text1"/>
            </w:tcBorders>
          </w:tcPr>
          <w:p w14:paraId="584823F7" w14:textId="77777777" w:rsidR="00294DBD" w:rsidRPr="00294DBD" w:rsidRDefault="00294DBD" w:rsidP="00294DBD">
            <w:pPr>
              <w:spacing w:before="60" w:after="0" w:line="240" w:lineRule="auto"/>
              <w:jc w:val="both"/>
              <w:rPr>
                <w:rFonts w:ascii="Arial" w:hAnsi="Arial" w:cs="Arial"/>
                <w:i/>
                <w:iCs/>
                <w:sz w:val="18"/>
                <w:szCs w:val="18"/>
              </w:rPr>
            </w:pPr>
          </w:p>
        </w:tc>
        <w:tc>
          <w:tcPr>
            <w:tcW w:w="1080" w:type="dxa"/>
            <w:tcBorders>
              <w:top w:val="nil"/>
              <w:left w:val="double" w:sz="12" w:space="0" w:color="000000" w:themeColor="text1"/>
              <w:bottom w:val="nil"/>
              <w:right w:val="nil"/>
            </w:tcBorders>
          </w:tcPr>
          <w:p w14:paraId="62988F9F" w14:textId="77777777" w:rsidR="00294DBD" w:rsidRPr="00294DBD" w:rsidRDefault="00294DBD" w:rsidP="00294DBD">
            <w:pPr>
              <w:spacing w:before="60" w:after="0" w:line="240" w:lineRule="auto"/>
              <w:jc w:val="center"/>
              <w:rPr>
                <w:rFonts w:ascii="Arial" w:hAnsi="Arial" w:cs="Arial"/>
                <w:i/>
                <w:iCs/>
                <w:sz w:val="18"/>
                <w:szCs w:val="18"/>
              </w:rPr>
            </w:pPr>
            <w:r w:rsidRPr="00294DBD">
              <w:rPr>
                <w:rFonts w:ascii="Arial" w:hAnsi="Arial" w:cs="Arial"/>
                <w:i/>
                <w:iCs/>
                <w:sz w:val="18"/>
                <w:szCs w:val="18"/>
              </w:rPr>
              <w:t>(year)</w:t>
            </w:r>
          </w:p>
        </w:tc>
        <w:tc>
          <w:tcPr>
            <w:tcW w:w="810" w:type="dxa"/>
            <w:gridSpan w:val="2"/>
            <w:tcBorders>
              <w:top w:val="nil"/>
              <w:left w:val="nil"/>
              <w:bottom w:val="nil"/>
              <w:right w:val="nil"/>
            </w:tcBorders>
          </w:tcPr>
          <w:p w14:paraId="11CABF40" w14:textId="77777777" w:rsidR="00294DBD" w:rsidRPr="00294DBD" w:rsidRDefault="00294DBD" w:rsidP="00294DBD">
            <w:pPr>
              <w:spacing w:before="60" w:after="0" w:line="240" w:lineRule="auto"/>
              <w:jc w:val="both"/>
              <w:rPr>
                <w:rFonts w:ascii="Arial" w:hAnsi="Arial" w:cs="Arial"/>
                <w:sz w:val="18"/>
                <w:szCs w:val="18"/>
              </w:rPr>
            </w:pPr>
          </w:p>
        </w:tc>
        <w:tc>
          <w:tcPr>
            <w:tcW w:w="4320" w:type="dxa"/>
            <w:gridSpan w:val="3"/>
            <w:tcBorders>
              <w:top w:val="single" w:sz="6" w:space="0" w:color="auto"/>
              <w:left w:val="nil"/>
              <w:bottom w:val="nil"/>
              <w:right w:val="double" w:sz="6" w:space="0" w:color="000000" w:themeColor="text1"/>
            </w:tcBorders>
          </w:tcPr>
          <w:p w14:paraId="2A17B0B9" w14:textId="77777777" w:rsidR="00294DBD" w:rsidRPr="00294DBD" w:rsidRDefault="00294DBD" w:rsidP="00294DBD">
            <w:pPr>
              <w:spacing w:before="60" w:after="0" w:line="240" w:lineRule="auto"/>
              <w:jc w:val="both"/>
              <w:rPr>
                <w:rFonts w:ascii="Arial" w:hAnsi="Arial" w:cs="Arial"/>
                <w:sz w:val="18"/>
                <w:szCs w:val="18"/>
              </w:rPr>
            </w:pPr>
          </w:p>
        </w:tc>
      </w:tr>
      <w:tr w:rsidR="00294DBD" w:rsidRPr="00294DBD" w14:paraId="11F0A050" w14:textId="77777777" w:rsidTr="49D5C8FB">
        <w:tblPrEx>
          <w:tblBorders>
            <w:top w:val="double" w:sz="12" w:space="0" w:color="000000"/>
            <w:left w:val="double" w:sz="12" w:space="0" w:color="000000"/>
            <w:bottom w:val="double" w:sz="12" w:space="0" w:color="000000"/>
            <w:right w:val="double" w:sz="12" w:space="0" w:color="000000"/>
          </w:tblBorders>
          <w:tblCellMar>
            <w:left w:w="178" w:type="dxa"/>
            <w:right w:w="178" w:type="dxa"/>
          </w:tblCellMar>
        </w:tblPrEx>
        <w:trPr>
          <w:cantSplit/>
          <w:trHeight w:val="738"/>
        </w:trPr>
        <w:tc>
          <w:tcPr>
            <w:tcW w:w="5760" w:type="dxa"/>
            <w:gridSpan w:val="6"/>
            <w:tcBorders>
              <w:top w:val="nil"/>
              <w:left w:val="double" w:sz="6" w:space="0" w:color="000000" w:themeColor="text1"/>
              <w:bottom w:val="nil"/>
              <w:right w:val="double" w:sz="12" w:space="0" w:color="000000" w:themeColor="text1"/>
            </w:tcBorders>
            <w:vAlign w:val="bottom"/>
          </w:tcPr>
          <w:p w14:paraId="5874D18A" w14:textId="77777777" w:rsidR="00294DBD" w:rsidRPr="00294DBD" w:rsidRDefault="00294DBD" w:rsidP="00294DBD">
            <w:pPr>
              <w:spacing w:after="0" w:line="240" w:lineRule="auto"/>
              <w:jc w:val="both"/>
              <w:rPr>
                <w:rFonts w:ascii="Arial" w:hAnsi="Arial" w:cs="Arial"/>
                <w:sz w:val="18"/>
                <w:szCs w:val="18"/>
              </w:rPr>
            </w:pPr>
          </w:p>
        </w:tc>
        <w:tc>
          <w:tcPr>
            <w:tcW w:w="4320" w:type="dxa"/>
            <w:gridSpan w:val="3"/>
            <w:tcBorders>
              <w:top w:val="nil"/>
              <w:left w:val="double" w:sz="12" w:space="0" w:color="000000" w:themeColor="text1"/>
              <w:bottom w:val="single" w:sz="6" w:space="0" w:color="auto"/>
              <w:right w:val="double" w:sz="6" w:space="0" w:color="000000" w:themeColor="text1"/>
            </w:tcBorders>
            <w:vAlign w:val="bottom"/>
          </w:tcPr>
          <w:p w14:paraId="14977859" w14:textId="77777777" w:rsidR="00294DBD" w:rsidRPr="00294DBD" w:rsidRDefault="00294DBD" w:rsidP="00294DBD">
            <w:pPr>
              <w:spacing w:after="0" w:line="240" w:lineRule="auto"/>
              <w:jc w:val="both"/>
              <w:rPr>
                <w:rFonts w:ascii="Arial" w:hAnsi="Arial" w:cs="Arial"/>
                <w:sz w:val="18"/>
                <w:szCs w:val="18"/>
              </w:rPr>
            </w:pPr>
            <w:r w:rsidRPr="00294DBD">
              <w:rPr>
                <w:rFonts w:ascii="Arial" w:hAnsi="Arial"/>
                <w:b/>
                <w:sz w:val="18"/>
                <w:szCs w:val="18"/>
              </w:rPr>
              <w:fldChar w:fldCharType="begin">
                <w:ffData>
                  <w:name w:val=""/>
                  <w:enabled/>
                  <w:calcOnExit w:val="0"/>
                  <w:textInput/>
                </w:ffData>
              </w:fldChar>
            </w:r>
            <w:r w:rsidRPr="00294DBD">
              <w:rPr>
                <w:rFonts w:ascii="Arial" w:hAnsi="Arial"/>
                <w:b/>
                <w:sz w:val="18"/>
                <w:szCs w:val="18"/>
              </w:rPr>
              <w:instrText xml:space="preserve"> FORMTEXT </w:instrText>
            </w:r>
            <w:r w:rsidRPr="00294DBD">
              <w:rPr>
                <w:rFonts w:ascii="Arial" w:hAnsi="Arial"/>
                <w:b/>
                <w:sz w:val="18"/>
                <w:szCs w:val="18"/>
              </w:rPr>
            </w:r>
            <w:r w:rsidRPr="00294DBD">
              <w:rPr>
                <w:rFonts w:ascii="Arial" w:hAnsi="Arial"/>
                <w:b/>
                <w:sz w:val="18"/>
                <w:szCs w:val="18"/>
              </w:rPr>
              <w:fldChar w:fldCharType="separate"/>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sz w:val="18"/>
                <w:szCs w:val="18"/>
              </w:rPr>
              <w:fldChar w:fldCharType="end"/>
            </w:r>
          </w:p>
        </w:tc>
      </w:tr>
      <w:tr w:rsidR="00294DBD" w:rsidRPr="00294DBD" w14:paraId="7DF0D896" w14:textId="77777777" w:rsidTr="49D5C8FB">
        <w:tblPrEx>
          <w:tblBorders>
            <w:top w:val="double" w:sz="12" w:space="0" w:color="000000"/>
            <w:left w:val="double" w:sz="12" w:space="0" w:color="000000"/>
            <w:bottom w:val="double" w:sz="12" w:space="0" w:color="000000"/>
            <w:right w:val="double" w:sz="12" w:space="0" w:color="000000"/>
          </w:tblBorders>
          <w:tblCellMar>
            <w:left w:w="178" w:type="dxa"/>
            <w:right w:w="178" w:type="dxa"/>
          </w:tblCellMar>
        </w:tblPrEx>
        <w:trPr>
          <w:cantSplit/>
        </w:trPr>
        <w:tc>
          <w:tcPr>
            <w:tcW w:w="5760" w:type="dxa"/>
            <w:gridSpan w:val="6"/>
            <w:tcBorders>
              <w:top w:val="nil"/>
              <w:left w:val="double" w:sz="6" w:space="0" w:color="000000" w:themeColor="text1"/>
              <w:bottom w:val="nil"/>
              <w:right w:val="double" w:sz="12" w:space="0" w:color="000000" w:themeColor="text1"/>
            </w:tcBorders>
          </w:tcPr>
          <w:p w14:paraId="5742D675" w14:textId="77777777" w:rsidR="00294DBD" w:rsidRPr="00294DBD" w:rsidRDefault="00294DBD" w:rsidP="00294DBD">
            <w:pPr>
              <w:spacing w:after="0" w:line="240" w:lineRule="auto"/>
              <w:jc w:val="both"/>
              <w:rPr>
                <w:rFonts w:ascii="Arial" w:hAnsi="Arial" w:cs="Arial"/>
                <w:sz w:val="18"/>
                <w:szCs w:val="18"/>
              </w:rPr>
            </w:pPr>
          </w:p>
        </w:tc>
        <w:tc>
          <w:tcPr>
            <w:tcW w:w="4320" w:type="dxa"/>
            <w:gridSpan w:val="3"/>
            <w:tcBorders>
              <w:top w:val="single" w:sz="6" w:space="0" w:color="auto"/>
              <w:left w:val="double" w:sz="12" w:space="0" w:color="000000" w:themeColor="text1"/>
              <w:bottom w:val="double" w:sz="12" w:space="0" w:color="000000" w:themeColor="text1"/>
              <w:right w:val="double" w:sz="6" w:space="0" w:color="000000" w:themeColor="text1"/>
            </w:tcBorders>
          </w:tcPr>
          <w:p w14:paraId="3A2A2597" w14:textId="77777777" w:rsidR="00294DBD" w:rsidRPr="00294DBD" w:rsidRDefault="00294DBD" w:rsidP="00294DBD">
            <w:pPr>
              <w:spacing w:before="60" w:after="0" w:line="240" w:lineRule="auto"/>
              <w:jc w:val="both"/>
              <w:rPr>
                <w:rFonts w:ascii="Arial" w:hAnsi="Arial" w:cs="Arial"/>
                <w:sz w:val="18"/>
                <w:szCs w:val="18"/>
              </w:rPr>
            </w:pPr>
            <w:r w:rsidRPr="00294DBD">
              <w:rPr>
                <w:rFonts w:ascii="Arial" w:hAnsi="Arial" w:cs="Arial"/>
                <w:sz w:val="18"/>
                <w:szCs w:val="18"/>
              </w:rPr>
              <w:t>(</w:t>
            </w:r>
            <w:r w:rsidRPr="00294DBD">
              <w:rPr>
                <w:rFonts w:ascii="Arial" w:hAnsi="Arial" w:cs="Arial"/>
                <w:i/>
                <w:iCs/>
                <w:sz w:val="18"/>
                <w:szCs w:val="18"/>
              </w:rPr>
              <w:t>Signature</w:t>
            </w:r>
            <w:r w:rsidRPr="00294DBD">
              <w:rPr>
                <w:rFonts w:ascii="Arial" w:hAnsi="Arial" w:cs="Arial"/>
                <w:sz w:val="18"/>
                <w:szCs w:val="18"/>
              </w:rPr>
              <w:t xml:space="preserve"> </w:t>
            </w:r>
            <w:r w:rsidRPr="00294DBD">
              <w:rPr>
                <w:rFonts w:ascii="Arial" w:hAnsi="Arial" w:cs="Arial"/>
                <w:i/>
                <w:iCs/>
                <w:sz w:val="18"/>
                <w:szCs w:val="18"/>
              </w:rPr>
              <w:t>of Notary Public or other official</w:t>
            </w:r>
            <w:r w:rsidRPr="00294DBD">
              <w:rPr>
                <w:rFonts w:ascii="Arial" w:hAnsi="Arial" w:cs="Arial"/>
                <w:sz w:val="18"/>
                <w:szCs w:val="18"/>
              </w:rPr>
              <w:t>)</w:t>
            </w:r>
          </w:p>
        </w:tc>
      </w:tr>
      <w:tr w:rsidR="00294DBD" w:rsidRPr="00294DBD" w14:paraId="56B9E23E" w14:textId="77777777" w:rsidTr="49D5C8FB">
        <w:tblPrEx>
          <w:tblBorders>
            <w:top w:val="double" w:sz="12" w:space="0" w:color="000000"/>
            <w:left w:val="double" w:sz="12" w:space="0" w:color="000000"/>
            <w:bottom w:val="double" w:sz="12" w:space="0" w:color="000000"/>
            <w:right w:val="double" w:sz="12" w:space="0" w:color="000000"/>
          </w:tblBorders>
          <w:tblCellMar>
            <w:left w:w="178" w:type="dxa"/>
            <w:right w:w="178" w:type="dxa"/>
          </w:tblCellMar>
        </w:tblPrEx>
        <w:trPr>
          <w:cantSplit/>
          <w:trHeight w:val="612"/>
        </w:trPr>
        <w:tc>
          <w:tcPr>
            <w:tcW w:w="5760" w:type="dxa"/>
            <w:gridSpan w:val="6"/>
            <w:tcBorders>
              <w:top w:val="nil"/>
              <w:left w:val="double" w:sz="6" w:space="0" w:color="000000" w:themeColor="text1"/>
              <w:bottom w:val="nil"/>
              <w:right w:val="double" w:sz="12" w:space="0" w:color="000000" w:themeColor="text1"/>
            </w:tcBorders>
          </w:tcPr>
          <w:p w14:paraId="1BB1DE51" w14:textId="77777777" w:rsidR="00294DBD" w:rsidRPr="00294DBD" w:rsidRDefault="00294DBD" w:rsidP="00294DBD">
            <w:pPr>
              <w:spacing w:after="0" w:line="240" w:lineRule="auto"/>
              <w:jc w:val="both"/>
              <w:rPr>
                <w:rFonts w:ascii="Arial" w:hAnsi="Arial" w:cs="Arial"/>
                <w:sz w:val="18"/>
                <w:szCs w:val="18"/>
              </w:rPr>
            </w:pPr>
          </w:p>
        </w:tc>
        <w:tc>
          <w:tcPr>
            <w:tcW w:w="4320" w:type="dxa"/>
            <w:gridSpan w:val="3"/>
            <w:tcBorders>
              <w:top w:val="nil"/>
              <w:left w:val="double" w:sz="12" w:space="0" w:color="000000" w:themeColor="text1"/>
              <w:bottom w:val="single" w:sz="6" w:space="0" w:color="auto"/>
              <w:right w:val="double" w:sz="6" w:space="0" w:color="000000" w:themeColor="text1"/>
            </w:tcBorders>
            <w:vAlign w:val="bottom"/>
          </w:tcPr>
          <w:p w14:paraId="11AA8B97" w14:textId="77777777" w:rsidR="00294DBD" w:rsidRPr="00294DBD" w:rsidRDefault="00294DBD" w:rsidP="00294DBD">
            <w:pPr>
              <w:spacing w:after="0" w:line="240" w:lineRule="auto"/>
              <w:ind w:left="-177"/>
              <w:jc w:val="both"/>
              <w:rPr>
                <w:rFonts w:ascii="Arial" w:hAnsi="Arial" w:cs="Arial"/>
                <w:sz w:val="18"/>
                <w:szCs w:val="18"/>
              </w:rPr>
            </w:pPr>
            <w:r w:rsidRPr="00294DBD">
              <w:rPr>
                <w:rFonts w:ascii="Arial" w:hAnsi="Arial"/>
                <w:b/>
                <w:sz w:val="18"/>
                <w:szCs w:val="18"/>
              </w:rPr>
              <w:fldChar w:fldCharType="begin">
                <w:ffData>
                  <w:name w:val=""/>
                  <w:enabled/>
                  <w:calcOnExit w:val="0"/>
                  <w:textInput/>
                </w:ffData>
              </w:fldChar>
            </w:r>
            <w:r w:rsidRPr="00294DBD">
              <w:rPr>
                <w:rFonts w:ascii="Arial" w:hAnsi="Arial"/>
                <w:b/>
                <w:sz w:val="18"/>
                <w:szCs w:val="18"/>
              </w:rPr>
              <w:instrText xml:space="preserve"> FORMTEXT </w:instrText>
            </w:r>
            <w:r w:rsidRPr="00294DBD">
              <w:rPr>
                <w:rFonts w:ascii="Arial" w:hAnsi="Arial"/>
                <w:b/>
                <w:sz w:val="18"/>
                <w:szCs w:val="18"/>
              </w:rPr>
            </w:r>
            <w:r w:rsidRPr="00294DBD">
              <w:rPr>
                <w:rFonts w:ascii="Arial" w:hAnsi="Arial"/>
                <w:b/>
                <w:sz w:val="18"/>
                <w:szCs w:val="18"/>
              </w:rPr>
              <w:fldChar w:fldCharType="separate"/>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sz w:val="18"/>
                <w:szCs w:val="18"/>
              </w:rPr>
              <w:fldChar w:fldCharType="end"/>
            </w:r>
          </w:p>
        </w:tc>
      </w:tr>
      <w:tr w:rsidR="00294DBD" w:rsidRPr="00294DBD" w14:paraId="704A1C9C" w14:textId="77777777" w:rsidTr="49D5C8FB">
        <w:tblPrEx>
          <w:tblBorders>
            <w:top w:val="double" w:sz="12" w:space="0" w:color="000000"/>
            <w:left w:val="double" w:sz="12" w:space="0" w:color="000000"/>
            <w:bottom w:val="double" w:sz="12" w:space="0" w:color="000000"/>
            <w:right w:val="double" w:sz="12" w:space="0" w:color="000000"/>
          </w:tblBorders>
          <w:tblCellMar>
            <w:left w:w="178" w:type="dxa"/>
            <w:right w:w="178" w:type="dxa"/>
          </w:tblCellMar>
        </w:tblPrEx>
        <w:trPr>
          <w:cantSplit/>
        </w:trPr>
        <w:tc>
          <w:tcPr>
            <w:tcW w:w="5760" w:type="dxa"/>
            <w:gridSpan w:val="6"/>
            <w:tcBorders>
              <w:top w:val="nil"/>
              <w:left w:val="double" w:sz="6" w:space="0" w:color="000000" w:themeColor="text1"/>
              <w:bottom w:val="nil"/>
              <w:right w:val="double" w:sz="12" w:space="0" w:color="000000" w:themeColor="text1"/>
            </w:tcBorders>
          </w:tcPr>
          <w:p w14:paraId="34293BD1" w14:textId="77777777" w:rsidR="00294DBD" w:rsidRPr="00294DBD" w:rsidRDefault="00294DBD" w:rsidP="00294DBD">
            <w:pPr>
              <w:spacing w:before="60" w:after="0" w:line="240" w:lineRule="auto"/>
              <w:jc w:val="both"/>
              <w:rPr>
                <w:rFonts w:ascii="Arial" w:hAnsi="Arial" w:cs="Arial"/>
                <w:sz w:val="18"/>
                <w:szCs w:val="18"/>
              </w:rPr>
            </w:pPr>
          </w:p>
        </w:tc>
        <w:tc>
          <w:tcPr>
            <w:tcW w:w="4320" w:type="dxa"/>
            <w:gridSpan w:val="3"/>
            <w:tcBorders>
              <w:top w:val="single" w:sz="6" w:space="0" w:color="auto"/>
              <w:left w:val="double" w:sz="12" w:space="0" w:color="000000" w:themeColor="text1"/>
              <w:bottom w:val="nil"/>
              <w:right w:val="double" w:sz="6" w:space="0" w:color="000000" w:themeColor="text1"/>
            </w:tcBorders>
          </w:tcPr>
          <w:p w14:paraId="2CE88BDB" w14:textId="77777777" w:rsidR="00294DBD" w:rsidRPr="00294DBD" w:rsidRDefault="00294DBD" w:rsidP="00294DBD">
            <w:pPr>
              <w:spacing w:before="60" w:after="0" w:line="240" w:lineRule="auto"/>
              <w:jc w:val="both"/>
              <w:rPr>
                <w:rFonts w:ascii="Arial" w:hAnsi="Arial" w:cs="Arial"/>
                <w:sz w:val="18"/>
                <w:szCs w:val="18"/>
              </w:rPr>
            </w:pPr>
            <w:r w:rsidRPr="00294DBD">
              <w:rPr>
                <w:rFonts w:ascii="Arial" w:hAnsi="Arial" w:cs="Arial"/>
                <w:i/>
                <w:iCs/>
                <w:sz w:val="18"/>
                <w:szCs w:val="18"/>
              </w:rPr>
              <w:t>(Printed Name of Notary Public or other official)</w:t>
            </w:r>
          </w:p>
        </w:tc>
      </w:tr>
      <w:tr w:rsidR="00294DBD" w:rsidRPr="00294DBD" w14:paraId="53FDDA06" w14:textId="77777777" w:rsidTr="49D5C8FB">
        <w:tblPrEx>
          <w:tblBorders>
            <w:top w:val="double" w:sz="12" w:space="0" w:color="000000"/>
            <w:left w:val="double" w:sz="12" w:space="0" w:color="000000"/>
            <w:bottom w:val="double" w:sz="12" w:space="0" w:color="000000"/>
            <w:right w:val="double" w:sz="12" w:space="0" w:color="000000"/>
          </w:tblBorders>
          <w:tblCellMar>
            <w:left w:w="178" w:type="dxa"/>
            <w:right w:w="178" w:type="dxa"/>
          </w:tblCellMar>
        </w:tblPrEx>
        <w:trPr>
          <w:cantSplit/>
          <w:trHeight w:val="594"/>
        </w:trPr>
        <w:tc>
          <w:tcPr>
            <w:tcW w:w="5760" w:type="dxa"/>
            <w:gridSpan w:val="6"/>
            <w:tcBorders>
              <w:top w:val="nil"/>
              <w:left w:val="double" w:sz="6" w:space="0" w:color="000000" w:themeColor="text1"/>
              <w:bottom w:val="nil"/>
              <w:right w:val="double" w:sz="12" w:space="0" w:color="000000" w:themeColor="text1"/>
            </w:tcBorders>
            <w:vAlign w:val="bottom"/>
          </w:tcPr>
          <w:p w14:paraId="66387485" w14:textId="77777777" w:rsidR="00294DBD" w:rsidRPr="00294DBD" w:rsidRDefault="00294DBD" w:rsidP="00294DBD">
            <w:pPr>
              <w:spacing w:after="0" w:line="240" w:lineRule="auto"/>
              <w:jc w:val="right"/>
              <w:rPr>
                <w:rFonts w:ascii="Arial" w:hAnsi="Arial" w:cs="Arial"/>
                <w:sz w:val="18"/>
                <w:szCs w:val="18"/>
              </w:rPr>
            </w:pPr>
            <w:r w:rsidRPr="00294DBD">
              <w:rPr>
                <w:rFonts w:ascii="Arial" w:hAnsi="Arial" w:cs="Arial"/>
                <w:sz w:val="18"/>
                <w:szCs w:val="18"/>
              </w:rPr>
              <w:t>My commission expires</w:t>
            </w:r>
          </w:p>
        </w:tc>
        <w:tc>
          <w:tcPr>
            <w:tcW w:w="4320" w:type="dxa"/>
            <w:gridSpan w:val="3"/>
            <w:tcBorders>
              <w:top w:val="nil"/>
              <w:left w:val="double" w:sz="12" w:space="0" w:color="000000" w:themeColor="text1"/>
              <w:bottom w:val="single" w:sz="6" w:space="0" w:color="auto"/>
              <w:right w:val="double" w:sz="6" w:space="0" w:color="000000" w:themeColor="text1"/>
            </w:tcBorders>
            <w:vAlign w:val="bottom"/>
          </w:tcPr>
          <w:p w14:paraId="1EDB093B" w14:textId="77777777" w:rsidR="00294DBD" w:rsidRPr="00294DBD" w:rsidRDefault="00294DBD" w:rsidP="00294DBD">
            <w:pPr>
              <w:spacing w:after="0" w:line="240" w:lineRule="auto"/>
              <w:ind w:left="-177"/>
              <w:jc w:val="both"/>
              <w:rPr>
                <w:rFonts w:ascii="Arial" w:hAnsi="Arial" w:cs="Arial"/>
                <w:sz w:val="18"/>
                <w:szCs w:val="18"/>
              </w:rPr>
            </w:pPr>
            <w:r w:rsidRPr="00294DBD">
              <w:rPr>
                <w:rFonts w:ascii="Arial" w:hAnsi="Arial"/>
                <w:b/>
                <w:sz w:val="18"/>
                <w:szCs w:val="18"/>
              </w:rPr>
              <w:fldChar w:fldCharType="begin">
                <w:ffData>
                  <w:name w:val=""/>
                  <w:enabled/>
                  <w:calcOnExit w:val="0"/>
                  <w:textInput/>
                </w:ffData>
              </w:fldChar>
            </w:r>
            <w:r w:rsidRPr="00294DBD">
              <w:rPr>
                <w:rFonts w:ascii="Arial" w:hAnsi="Arial"/>
                <w:b/>
                <w:sz w:val="18"/>
                <w:szCs w:val="18"/>
              </w:rPr>
              <w:instrText xml:space="preserve"> FORMTEXT </w:instrText>
            </w:r>
            <w:r w:rsidRPr="00294DBD">
              <w:rPr>
                <w:rFonts w:ascii="Arial" w:hAnsi="Arial"/>
                <w:b/>
                <w:sz w:val="18"/>
                <w:szCs w:val="18"/>
              </w:rPr>
            </w:r>
            <w:r w:rsidRPr="00294DBD">
              <w:rPr>
                <w:rFonts w:ascii="Arial" w:hAnsi="Arial"/>
                <w:b/>
                <w:sz w:val="18"/>
                <w:szCs w:val="18"/>
              </w:rPr>
              <w:fldChar w:fldCharType="separate"/>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noProof/>
                <w:sz w:val="18"/>
                <w:szCs w:val="18"/>
              </w:rPr>
              <w:t> </w:t>
            </w:r>
            <w:r w:rsidRPr="00294DBD">
              <w:rPr>
                <w:rFonts w:ascii="Arial" w:hAnsi="Arial"/>
                <w:b/>
                <w:sz w:val="18"/>
                <w:szCs w:val="18"/>
              </w:rPr>
              <w:fldChar w:fldCharType="end"/>
            </w:r>
            <w:r w:rsidRPr="00294DBD">
              <w:rPr>
                <w:rFonts w:ascii="Arial" w:hAnsi="Arial" w:cs="Arial"/>
                <w:sz w:val="18"/>
                <w:szCs w:val="18"/>
              </w:rPr>
              <w:t>.</w:t>
            </w:r>
          </w:p>
        </w:tc>
      </w:tr>
      <w:tr w:rsidR="00294DBD" w:rsidRPr="00294DBD" w14:paraId="7D94A70D" w14:textId="77777777" w:rsidTr="49D5C8FB">
        <w:tblPrEx>
          <w:tblBorders>
            <w:top w:val="double" w:sz="12" w:space="0" w:color="000000"/>
            <w:left w:val="double" w:sz="12" w:space="0" w:color="000000"/>
            <w:bottom w:val="double" w:sz="12" w:space="0" w:color="000000"/>
            <w:right w:val="double" w:sz="12" w:space="0" w:color="000000"/>
          </w:tblBorders>
          <w:tblCellMar>
            <w:left w:w="178" w:type="dxa"/>
            <w:right w:w="178" w:type="dxa"/>
          </w:tblCellMar>
        </w:tblPrEx>
        <w:trPr>
          <w:cantSplit/>
        </w:trPr>
        <w:tc>
          <w:tcPr>
            <w:tcW w:w="10080" w:type="dxa"/>
            <w:gridSpan w:val="9"/>
            <w:tcBorders>
              <w:top w:val="nil"/>
              <w:left w:val="double" w:sz="6" w:space="0" w:color="000000" w:themeColor="text1"/>
              <w:bottom w:val="double" w:sz="6" w:space="0" w:color="000000" w:themeColor="text1"/>
              <w:right w:val="double" w:sz="6" w:space="0" w:color="000000" w:themeColor="text1"/>
            </w:tcBorders>
          </w:tcPr>
          <w:p w14:paraId="4CA1FDDB" w14:textId="77777777" w:rsidR="00294DBD" w:rsidRPr="00294DBD" w:rsidRDefault="00294DBD" w:rsidP="00294DBD">
            <w:pPr>
              <w:spacing w:after="0" w:line="240" w:lineRule="auto"/>
              <w:jc w:val="both"/>
              <w:rPr>
                <w:rFonts w:ascii="Arial" w:hAnsi="Arial" w:cs="Arial"/>
                <w:sz w:val="18"/>
                <w:szCs w:val="18"/>
              </w:rPr>
            </w:pPr>
          </w:p>
        </w:tc>
      </w:tr>
    </w:tbl>
    <w:p w14:paraId="16F6FCFA" w14:textId="77777777" w:rsidR="009D345C" w:rsidRDefault="009D345C" w:rsidP="00704908">
      <w:pPr>
        <w:tabs>
          <w:tab w:val="left" w:pos="1627"/>
        </w:tabs>
        <w:rPr>
          <w:rFonts w:asciiTheme="minorHAnsi" w:hAnsiTheme="minorHAnsi" w:cs="Calibri"/>
        </w:rPr>
        <w:sectPr w:rsidR="009D345C" w:rsidSect="00125B9A">
          <w:headerReference w:type="default" r:id="rId14"/>
          <w:footerReference w:type="default" r:id="rId15"/>
          <w:headerReference w:type="first" r:id="rId16"/>
          <w:pgSz w:w="12240" w:h="15840"/>
          <w:pgMar w:top="1440" w:right="1080" w:bottom="1440" w:left="1080" w:header="720" w:footer="720" w:gutter="0"/>
          <w:pgNumType w:start="1"/>
          <w:cols w:space="720"/>
          <w:titlePg/>
          <w:docGrid w:linePitch="360"/>
        </w:sectPr>
      </w:pPr>
    </w:p>
    <w:p w14:paraId="2B52B3F4" w14:textId="6D7016FF" w:rsidR="00066A5C" w:rsidRPr="0013640A" w:rsidRDefault="70C49A14" w:rsidP="49D5C8FB">
      <w:pPr>
        <w:pStyle w:val="Heading1"/>
        <w:numPr>
          <w:ilvl w:val="0"/>
          <w:numId w:val="0"/>
        </w:numPr>
        <w:spacing w:before="0" w:after="240" w:line="288" w:lineRule="auto"/>
        <w:contextualSpacing w:val="0"/>
        <w:jc w:val="center"/>
        <w:rPr>
          <w:sz w:val="28"/>
          <w:szCs w:val="28"/>
        </w:rPr>
      </w:pPr>
      <w:r w:rsidRPr="49D5C8FB">
        <w:rPr>
          <w:sz w:val="28"/>
          <w:szCs w:val="28"/>
        </w:rPr>
        <w:lastRenderedPageBreak/>
        <w:t xml:space="preserve">APPENDIX B: </w:t>
      </w:r>
      <w:r w:rsidR="151A08CC" w:rsidRPr="49D5C8FB">
        <w:rPr>
          <w:sz w:val="28"/>
          <w:szCs w:val="28"/>
        </w:rPr>
        <w:t xml:space="preserve"> </w:t>
      </w:r>
      <w:r w:rsidR="2C39F9FE" w:rsidRPr="49D5C8FB">
        <w:rPr>
          <w:sz w:val="28"/>
          <w:szCs w:val="28"/>
        </w:rPr>
        <w:t>S</w:t>
      </w:r>
      <w:r w:rsidRPr="49D5C8FB">
        <w:rPr>
          <w:sz w:val="28"/>
          <w:szCs w:val="28"/>
        </w:rPr>
        <w:t>UBMITTAL TO DEEP</w:t>
      </w:r>
    </w:p>
    <w:p w14:paraId="06D7C8E2" w14:textId="3ECCF98A" w:rsidR="00D6144D" w:rsidRPr="00B602BC" w:rsidRDefault="00D6144D" w:rsidP="25202E30">
      <w:pPr>
        <w:spacing w:before="3" w:after="0" w:line="240" w:lineRule="auto"/>
        <w:jc w:val="both"/>
        <w:rPr>
          <w:rFonts w:eastAsia="Calibri" w:cs="Calibri"/>
          <w:color w:val="000000" w:themeColor="text1"/>
          <w:sz w:val="25"/>
          <w:szCs w:val="25"/>
        </w:rPr>
      </w:pPr>
    </w:p>
    <w:p w14:paraId="70A578E8" w14:textId="6D1D0BC9" w:rsidR="00D6144D" w:rsidRPr="00B602BC" w:rsidRDefault="477CDA38" w:rsidP="49D5C8FB">
      <w:pPr>
        <w:pStyle w:val="BodyText"/>
        <w:spacing w:line="276" w:lineRule="auto"/>
        <w:ind w:left="100" w:right="130"/>
        <w:rPr>
          <w:rFonts w:ascii="Calibri" w:eastAsia="Calibri" w:hAnsi="Calibri" w:cs="Calibri"/>
          <w:b w:val="0"/>
          <w:sz w:val="22"/>
          <w:szCs w:val="22"/>
        </w:rPr>
      </w:pPr>
      <w:r w:rsidRPr="49D5C8FB">
        <w:rPr>
          <w:rFonts w:ascii="Calibri" w:eastAsia="Calibri" w:hAnsi="Calibri" w:cs="Calibri"/>
          <w:b w:val="0"/>
          <w:color w:val="000000" w:themeColor="text1"/>
          <w:sz w:val="22"/>
          <w:szCs w:val="22"/>
        </w:rPr>
        <w:t xml:space="preserve">In addition to any complete Bid submitted to the EDCs as part of the application Procurement Plan(s), a Bidder is required to respond to each question below in this Appendix. Bidders must submit this information to DEEP at </w:t>
      </w:r>
      <w:hyperlink r:id="rId17">
        <w:r w:rsidRPr="49D5C8FB">
          <w:rPr>
            <w:rStyle w:val="Hyperlink"/>
            <w:b w:val="0"/>
            <w:sz w:val="22"/>
            <w:szCs w:val="22"/>
          </w:rPr>
          <w:t xml:space="preserve">DEEP.EnergyBureau@ct.gov </w:t>
        </w:r>
      </w:hyperlink>
      <w:r w:rsidRPr="49D5C8FB">
        <w:rPr>
          <w:rFonts w:ascii="Calibri" w:eastAsia="Calibri" w:hAnsi="Calibri" w:cs="Calibri"/>
          <w:b w:val="0"/>
          <w:color w:val="000000" w:themeColor="text1"/>
          <w:sz w:val="22"/>
          <w:szCs w:val="22"/>
        </w:rPr>
        <w:t>on the Bid due date established by the EDCs in the applicable procuremen</w:t>
      </w:r>
      <w:r w:rsidRPr="49D5C8FB">
        <w:rPr>
          <w:rFonts w:ascii="Calibri" w:eastAsia="Calibri" w:hAnsi="Calibri" w:cs="Calibri"/>
          <w:b w:val="0"/>
          <w:sz w:val="22"/>
          <w:szCs w:val="22"/>
        </w:rPr>
        <w:t xml:space="preserve">t, though DEEP reserves the right to seek clarifying or additional information and documents at any point in the evaluation process at its sole discretion as described in Section 3.4 of the Modified Program Requirements. </w:t>
      </w:r>
    </w:p>
    <w:p w14:paraId="68DFD89F" w14:textId="3ECCF98A" w:rsidR="00D6144D" w:rsidRPr="00B602BC" w:rsidRDefault="00D6144D" w:rsidP="49D5C8FB">
      <w:pPr>
        <w:spacing w:before="1" w:after="0" w:line="240" w:lineRule="auto"/>
        <w:jc w:val="both"/>
        <w:rPr>
          <w:rFonts w:eastAsia="Calibri" w:cs="Calibri"/>
          <w:color w:val="000000" w:themeColor="text1"/>
        </w:rPr>
      </w:pPr>
    </w:p>
    <w:p w14:paraId="2B3257E4" w14:textId="3ECCF98A" w:rsidR="00D6144D" w:rsidRPr="00B602BC" w:rsidRDefault="477CDA38" w:rsidP="49D5C8FB">
      <w:pPr>
        <w:pStyle w:val="BodyText"/>
        <w:spacing w:before="56" w:line="276" w:lineRule="auto"/>
        <w:ind w:left="100" w:right="115"/>
        <w:rPr>
          <w:rFonts w:ascii="Calibri" w:eastAsia="Calibri" w:hAnsi="Calibri" w:cs="Calibri"/>
          <w:b w:val="0"/>
          <w:color w:val="000000" w:themeColor="text1"/>
          <w:sz w:val="22"/>
          <w:szCs w:val="22"/>
        </w:rPr>
      </w:pPr>
      <w:r w:rsidRPr="49D5C8FB">
        <w:rPr>
          <w:rFonts w:ascii="Calibri" w:eastAsia="Calibri" w:hAnsi="Calibri" w:cs="Calibri"/>
          <w:b w:val="0"/>
          <w:sz w:val="22"/>
          <w:szCs w:val="22"/>
        </w:rPr>
        <w:t xml:space="preserve">Directions for sections B1-B9 are outlined below. Each section must be provided in its entirety with all of the supporting information requested. If any section is not applicable, this should be </w:t>
      </w:r>
      <w:proofErr w:type="gramStart"/>
      <w:r w:rsidRPr="49D5C8FB">
        <w:rPr>
          <w:rFonts w:ascii="Calibri" w:eastAsia="Calibri" w:hAnsi="Calibri" w:cs="Calibri"/>
          <w:b w:val="0"/>
          <w:sz w:val="22"/>
          <w:szCs w:val="22"/>
        </w:rPr>
        <w:t>stated</w:t>
      </w:r>
      <w:proofErr w:type="gramEnd"/>
      <w:r w:rsidRPr="49D5C8FB">
        <w:rPr>
          <w:rFonts w:ascii="Calibri" w:eastAsia="Calibri" w:hAnsi="Calibri" w:cs="Calibri"/>
          <w:b w:val="0"/>
          <w:sz w:val="22"/>
          <w:szCs w:val="22"/>
        </w:rPr>
        <w:t xml:space="preserve"> and a full explanation should be provided.</w:t>
      </w:r>
    </w:p>
    <w:p w14:paraId="3704E1AB" w14:textId="3ECCF98A" w:rsidR="00D6144D" w:rsidRPr="00B602BC" w:rsidRDefault="00D6144D" w:rsidP="49D5C8FB">
      <w:pPr>
        <w:spacing w:after="0" w:line="240" w:lineRule="auto"/>
        <w:ind w:left="101" w:right="115"/>
        <w:jc w:val="both"/>
        <w:rPr>
          <w:rFonts w:eastAsia="Calibri" w:cs="Calibri"/>
        </w:rPr>
      </w:pPr>
    </w:p>
    <w:p w14:paraId="21E57A12" w14:textId="3ECCF98A" w:rsidR="00D6144D" w:rsidRPr="00B602BC" w:rsidRDefault="477CDA38" w:rsidP="49D5C8FB">
      <w:pPr>
        <w:pStyle w:val="BodyText"/>
        <w:spacing w:before="56" w:line="276" w:lineRule="auto"/>
        <w:ind w:left="100" w:right="115"/>
        <w:rPr>
          <w:rFonts w:ascii="Calibri" w:eastAsia="Calibri" w:hAnsi="Calibri" w:cs="Calibri"/>
          <w:b w:val="0"/>
          <w:sz w:val="22"/>
          <w:szCs w:val="22"/>
        </w:rPr>
      </w:pPr>
      <w:r w:rsidRPr="49D5C8FB">
        <w:rPr>
          <w:rFonts w:ascii="Calibri" w:eastAsia="Calibri" w:hAnsi="Calibri" w:cs="Calibri"/>
          <w:b w:val="0"/>
          <w:sz w:val="22"/>
          <w:szCs w:val="22"/>
        </w:rPr>
        <w:t xml:space="preserve">All information submitted to the Department may be subject to disclosure under the Connecticut Freedom of Information Act (FOIA). All information submitted to DEEP will be publicly posted on its Energy Filings </w:t>
      </w:r>
      <w:proofErr w:type="gramStart"/>
      <w:r w:rsidRPr="49D5C8FB">
        <w:rPr>
          <w:rFonts w:ascii="Calibri" w:eastAsia="Calibri" w:hAnsi="Calibri" w:cs="Calibri"/>
          <w:b w:val="0"/>
          <w:sz w:val="22"/>
          <w:szCs w:val="22"/>
        </w:rPr>
        <w:t>page, unless</w:t>
      </w:r>
      <w:proofErr w:type="gramEnd"/>
      <w:r w:rsidRPr="49D5C8FB">
        <w:rPr>
          <w:rFonts w:ascii="Calibri" w:eastAsia="Calibri" w:hAnsi="Calibri" w:cs="Calibri"/>
          <w:b w:val="0"/>
          <w:sz w:val="22"/>
          <w:szCs w:val="22"/>
        </w:rPr>
        <w:t xml:space="preserve"> a bidder indicates otherwise. When a Bidder submits confidential information to DEEP, the Bidder acknowledges that the FOIA governs the public’s accessibility to that information. If a Bidder believes portions of information submitted in response to Appendix B are exempt from FOIA disclosure, the Bidder must submit:</w:t>
      </w:r>
    </w:p>
    <w:p w14:paraId="2ED2DB4A" w14:textId="3ECCF98A" w:rsidR="00D6144D" w:rsidRPr="00B602BC" w:rsidRDefault="00D6144D" w:rsidP="49D5C8FB">
      <w:pPr>
        <w:spacing w:after="0" w:line="240" w:lineRule="auto"/>
        <w:ind w:left="100" w:right="115"/>
        <w:jc w:val="both"/>
        <w:rPr>
          <w:rFonts w:eastAsia="Calibri" w:cs="Calibri"/>
          <w:color w:val="FF0000"/>
        </w:rPr>
      </w:pPr>
    </w:p>
    <w:p w14:paraId="745BF9B3" w14:textId="3ECCF98A" w:rsidR="00D6144D" w:rsidRPr="00B602BC" w:rsidRDefault="477CDA38" w:rsidP="49D5C8FB">
      <w:pPr>
        <w:pStyle w:val="BodyText"/>
        <w:spacing w:before="56" w:line="276" w:lineRule="auto"/>
        <w:ind w:left="1170" w:right="115"/>
        <w:rPr>
          <w:rFonts w:ascii="Calibri" w:eastAsia="Calibri" w:hAnsi="Calibri" w:cs="Calibri"/>
          <w:b w:val="0"/>
          <w:sz w:val="22"/>
          <w:szCs w:val="22"/>
        </w:rPr>
      </w:pPr>
      <w:r w:rsidRPr="49D5C8FB">
        <w:rPr>
          <w:rFonts w:ascii="Calibri" w:eastAsia="Calibri" w:hAnsi="Calibri" w:cs="Calibri"/>
          <w:b w:val="0"/>
          <w:sz w:val="22"/>
          <w:szCs w:val="22"/>
        </w:rPr>
        <w:t>One complete, redacted response to Appendix B for public posting, which must be clearly labeled PUBLIC,</w:t>
      </w:r>
    </w:p>
    <w:p w14:paraId="2F015AF6" w14:textId="3ECCF98A" w:rsidR="00D6144D" w:rsidRPr="00B602BC" w:rsidRDefault="477CDA38" w:rsidP="49D5C8FB">
      <w:pPr>
        <w:pStyle w:val="BodyText"/>
        <w:spacing w:before="56" w:line="276" w:lineRule="auto"/>
        <w:ind w:left="1170" w:right="115"/>
        <w:rPr>
          <w:rFonts w:ascii="Calibri" w:eastAsia="Calibri" w:hAnsi="Calibri" w:cs="Calibri"/>
          <w:b w:val="0"/>
          <w:sz w:val="22"/>
          <w:szCs w:val="22"/>
        </w:rPr>
      </w:pPr>
      <w:r w:rsidRPr="49D5C8FB">
        <w:rPr>
          <w:rFonts w:ascii="Calibri" w:eastAsia="Calibri" w:hAnsi="Calibri" w:cs="Calibri"/>
          <w:b w:val="0"/>
          <w:sz w:val="22"/>
          <w:szCs w:val="22"/>
        </w:rPr>
        <w:t>AND</w:t>
      </w:r>
    </w:p>
    <w:p w14:paraId="11DB4EE7" w14:textId="3ECCF98A" w:rsidR="00D6144D" w:rsidRPr="00B602BC" w:rsidRDefault="477CDA38" w:rsidP="49D5C8FB">
      <w:pPr>
        <w:pStyle w:val="BodyText"/>
        <w:spacing w:before="56" w:line="276" w:lineRule="auto"/>
        <w:ind w:left="1170" w:right="115"/>
        <w:rPr>
          <w:rFonts w:ascii="Calibri" w:eastAsia="Calibri" w:hAnsi="Calibri" w:cs="Calibri"/>
          <w:b w:val="0"/>
          <w:sz w:val="22"/>
          <w:szCs w:val="22"/>
        </w:rPr>
      </w:pPr>
      <w:r w:rsidRPr="49D5C8FB">
        <w:rPr>
          <w:rFonts w:ascii="Calibri" w:eastAsia="Calibri" w:hAnsi="Calibri" w:cs="Calibri"/>
          <w:b w:val="0"/>
          <w:sz w:val="22"/>
          <w:szCs w:val="22"/>
        </w:rPr>
        <w:t>One complete, unredacted response to Appendix B for DEEP’s internal review, which must be clearly labeled CONFIDENTIAL.</w:t>
      </w:r>
    </w:p>
    <w:p w14:paraId="395A77E3" w14:textId="3ECCF98A" w:rsidR="00D6144D" w:rsidRPr="00B602BC" w:rsidRDefault="00D6144D" w:rsidP="49D5C8FB">
      <w:pPr>
        <w:spacing w:after="0" w:line="240" w:lineRule="auto"/>
        <w:ind w:left="720" w:right="115" w:firstLine="360"/>
        <w:jc w:val="both"/>
        <w:rPr>
          <w:rFonts w:eastAsia="Calibri" w:cs="Calibri"/>
          <w:color w:val="FF0000"/>
        </w:rPr>
      </w:pPr>
    </w:p>
    <w:p w14:paraId="7FCD9742" w14:textId="3ECCF98A" w:rsidR="00D6144D" w:rsidRPr="00B602BC" w:rsidRDefault="477CDA38" w:rsidP="49D5C8FB">
      <w:pPr>
        <w:pStyle w:val="BodyText"/>
        <w:spacing w:before="56"/>
        <w:ind w:left="100" w:right="115"/>
        <w:rPr>
          <w:rFonts w:ascii="Calibri" w:eastAsia="Calibri" w:hAnsi="Calibri" w:cs="Calibri"/>
          <w:b w:val="0"/>
          <w:sz w:val="22"/>
          <w:szCs w:val="22"/>
        </w:rPr>
      </w:pPr>
      <w:r w:rsidRPr="49D5C8FB">
        <w:rPr>
          <w:rFonts w:ascii="Calibri" w:eastAsia="Calibri" w:hAnsi="Calibri" w:cs="Calibri"/>
          <w:b w:val="0"/>
          <w:sz w:val="22"/>
          <w:szCs w:val="22"/>
        </w:rPr>
        <w:t>The Bidder must also indicate which FOIA exemption may be applicable to the specific information claimed</w:t>
      </w:r>
    </w:p>
    <w:p w14:paraId="1EC84D8B" w14:textId="3ECCF98A" w:rsidR="00D6144D" w:rsidRPr="00B602BC" w:rsidRDefault="477CDA38" w:rsidP="49D5C8FB">
      <w:pPr>
        <w:pStyle w:val="BodyText"/>
        <w:spacing w:before="56" w:line="276" w:lineRule="auto"/>
        <w:ind w:left="100" w:right="115"/>
        <w:rPr>
          <w:rFonts w:ascii="Calibri" w:eastAsia="Calibri" w:hAnsi="Calibri" w:cs="Calibri"/>
          <w:b w:val="0"/>
          <w:sz w:val="22"/>
          <w:szCs w:val="22"/>
        </w:rPr>
      </w:pPr>
      <w:r w:rsidRPr="49D5C8FB">
        <w:rPr>
          <w:rFonts w:ascii="Calibri" w:eastAsia="Calibri" w:hAnsi="Calibri" w:cs="Calibri"/>
          <w:b w:val="0"/>
          <w:sz w:val="22"/>
          <w:szCs w:val="22"/>
        </w:rPr>
        <w:t>confidential. Examples of FOIA exemptions include, but are not limited to:</w:t>
      </w:r>
    </w:p>
    <w:p w14:paraId="7627AE94" w14:textId="3ECCF98A" w:rsidR="00D6144D" w:rsidRPr="00B602BC" w:rsidRDefault="00D6144D" w:rsidP="49D5C8FB">
      <w:pPr>
        <w:spacing w:after="0" w:line="240" w:lineRule="auto"/>
        <w:ind w:left="101" w:right="115"/>
        <w:jc w:val="both"/>
        <w:rPr>
          <w:rFonts w:eastAsia="Calibri" w:cs="Calibri"/>
        </w:rPr>
      </w:pPr>
    </w:p>
    <w:p w14:paraId="0D01F55E" w14:textId="3ECCF98A" w:rsidR="00D6144D" w:rsidRPr="00B602BC" w:rsidRDefault="477CDA38" w:rsidP="49D5C8FB">
      <w:pPr>
        <w:pStyle w:val="BodyText"/>
        <w:spacing w:before="56" w:line="276" w:lineRule="auto"/>
        <w:ind w:left="1170" w:right="115"/>
        <w:rPr>
          <w:rFonts w:ascii="Calibri" w:eastAsia="Calibri" w:hAnsi="Calibri" w:cs="Calibri"/>
          <w:b w:val="0"/>
          <w:sz w:val="22"/>
          <w:szCs w:val="22"/>
        </w:rPr>
      </w:pPr>
      <w:r w:rsidRPr="49D5C8FB">
        <w:rPr>
          <w:rFonts w:ascii="Calibri" w:eastAsia="Calibri" w:hAnsi="Calibri" w:cs="Calibri"/>
          <w:b w:val="0"/>
          <w:sz w:val="22"/>
          <w:szCs w:val="22"/>
        </w:rPr>
        <w:t>Trade secrets, C.G.S. § 1‐210(b)(5)(A</w:t>
      </w:r>
      <w:proofErr w:type="gramStart"/>
      <w:r w:rsidRPr="49D5C8FB">
        <w:rPr>
          <w:rFonts w:ascii="Calibri" w:eastAsia="Calibri" w:hAnsi="Calibri" w:cs="Calibri"/>
          <w:b w:val="0"/>
          <w:sz w:val="22"/>
          <w:szCs w:val="22"/>
        </w:rPr>
        <w:t>);</w:t>
      </w:r>
      <w:proofErr w:type="gramEnd"/>
    </w:p>
    <w:p w14:paraId="6B332E71" w14:textId="3ECCF98A" w:rsidR="00D6144D" w:rsidRPr="00B602BC" w:rsidRDefault="477CDA38" w:rsidP="49D5C8FB">
      <w:pPr>
        <w:pStyle w:val="BodyText"/>
        <w:spacing w:before="56" w:line="276" w:lineRule="auto"/>
        <w:ind w:left="1170" w:right="115"/>
        <w:rPr>
          <w:rFonts w:ascii="Calibri" w:eastAsia="Calibri" w:hAnsi="Calibri" w:cs="Calibri"/>
          <w:b w:val="0"/>
          <w:sz w:val="22"/>
          <w:szCs w:val="22"/>
        </w:rPr>
      </w:pPr>
      <w:r w:rsidRPr="49D5C8FB">
        <w:rPr>
          <w:rFonts w:ascii="Calibri" w:eastAsia="Calibri" w:hAnsi="Calibri" w:cs="Calibri"/>
          <w:b w:val="0"/>
          <w:sz w:val="22"/>
          <w:szCs w:val="22"/>
        </w:rPr>
        <w:t>Commercial and Financial information given in confidence, not required by statute, C.G.S. § 1‐ 210(b)(5)(B</w:t>
      </w:r>
      <w:proofErr w:type="gramStart"/>
      <w:r w:rsidRPr="49D5C8FB">
        <w:rPr>
          <w:rFonts w:ascii="Calibri" w:eastAsia="Calibri" w:hAnsi="Calibri" w:cs="Calibri"/>
          <w:b w:val="0"/>
          <w:sz w:val="22"/>
          <w:szCs w:val="22"/>
        </w:rPr>
        <w:t>);</w:t>
      </w:r>
      <w:proofErr w:type="gramEnd"/>
    </w:p>
    <w:p w14:paraId="780B291A" w14:textId="3ECCF98A" w:rsidR="00D6144D" w:rsidRPr="00B602BC" w:rsidRDefault="477CDA38" w:rsidP="49D5C8FB">
      <w:pPr>
        <w:pStyle w:val="BodyText"/>
        <w:spacing w:before="56" w:line="276" w:lineRule="auto"/>
        <w:ind w:left="1170" w:right="115"/>
        <w:rPr>
          <w:rFonts w:ascii="Calibri" w:eastAsia="Calibri" w:hAnsi="Calibri" w:cs="Calibri"/>
          <w:b w:val="0"/>
          <w:sz w:val="22"/>
          <w:szCs w:val="22"/>
        </w:rPr>
      </w:pPr>
      <w:r w:rsidRPr="49D5C8FB">
        <w:rPr>
          <w:rFonts w:ascii="Calibri" w:eastAsia="Calibri" w:hAnsi="Calibri" w:cs="Calibri"/>
          <w:b w:val="0"/>
          <w:sz w:val="22"/>
          <w:szCs w:val="22"/>
        </w:rPr>
        <w:t>Responses to any request for proposals or bid solicitation issued by a public agency or any record or file made by a public agency in connection with the contract award process, until such contract is executed or negotiations for the award of such contract have ended, whichever occurs earlier, provided the chief executive officer of such public agency certifies that the public interest in the disclosure of such responses, record or file is outweighed by the public interest in the confidentiality of such responses, record or file, C.G.S. § 1‐210(b)(24); and</w:t>
      </w:r>
    </w:p>
    <w:p w14:paraId="245DB2BD" w14:textId="3ECCF98A" w:rsidR="00D6144D" w:rsidRPr="00B602BC" w:rsidRDefault="477CDA38" w:rsidP="49D5C8FB">
      <w:pPr>
        <w:pStyle w:val="BodyText"/>
        <w:spacing w:before="56" w:line="276" w:lineRule="auto"/>
        <w:ind w:left="1170" w:right="115"/>
        <w:rPr>
          <w:rFonts w:ascii="Calibri" w:eastAsia="Calibri" w:hAnsi="Calibri" w:cs="Calibri"/>
          <w:b w:val="0"/>
          <w:sz w:val="22"/>
          <w:szCs w:val="22"/>
        </w:rPr>
      </w:pPr>
      <w:r w:rsidRPr="49D5C8FB">
        <w:rPr>
          <w:rFonts w:ascii="Calibri" w:eastAsia="Calibri" w:hAnsi="Calibri" w:cs="Calibri"/>
          <w:b w:val="0"/>
          <w:sz w:val="22"/>
          <w:szCs w:val="22"/>
        </w:rPr>
        <w:t>Public records exempt under federal law or state statute, C.G.S. § 1‐210(a).</w:t>
      </w:r>
    </w:p>
    <w:p w14:paraId="1DAC281F" w14:textId="3ECCF98A" w:rsidR="00D6144D" w:rsidRPr="00B602BC" w:rsidRDefault="00D6144D" w:rsidP="25202E30">
      <w:pPr>
        <w:spacing w:before="56" w:after="0"/>
        <w:ind w:left="1080" w:right="115"/>
        <w:jc w:val="both"/>
        <w:rPr>
          <w:rFonts w:eastAsia="Calibri" w:cs="Calibri"/>
          <w:color w:val="FF0000"/>
        </w:rPr>
      </w:pPr>
    </w:p>
    <w:p w14:paraId="21960450" w14:textId="6FCD9AA8" w:rsidR="00D6144D" w:rsidRPr="00B602BC" w:rsidRDefault="477CDA38" w:rsidP="49D5C8FB">
      <w:pPr>
        <w:pStyle w:val="BodyText"/>
        <w:spacing w:before="56" w:line="276" w:lineRule="auto"/>
        <w:ind w:left="100" w:right="115"/>
        <w:rPr>
          <w:rFonts w:ascii="Calibri" w:eastAsia="Calibri" w:hAnsi="Calibri" w:cs="Calibri"/>
          <w:b w:val="0"/>
          <w:sz w:val="22"/>
          <w:szCs w:val="22"/>
        </w:rPr>
      </w:pPr>
      <w:r w:rsidRPr="49D5C8FB">
        <w:rPr>
          <w:rFonts w:ascii="Calibri" w:eastAsia="Calibri" w:hAnsi="Calibri" w:cs="Calibri"/>
          <w:b w:val="0"/>
          <w:sz w:val="22"/>
          <w:szCs w:val="22"/>
        </w:rPr>
        <w:t>The Department will not redact proposals submitted on behalf of Bidders. Only legitimate non‐public proprietary</w:t>
      </w:r>
      <w:r w:rsidR="64571102" w:rsidRPr="49D5C8FB">
        <w:rPr>
          <w:rFonts w:ascii="Calibri" w:eastAsia="Calibri" w:hAnsi="Calibri" w:cs="Calibri"/>
          <w:b w:val="0"/>
          <w:sz w:val="22"/>
          <w:szCs w:val="22"/>
        </w:rPr>
        <w:t xml:space="preserve"> </w:t>
      </w:r>
      <w:r w:rsidRPr="49D5C8FB">
        <w:rPr>
          <w:rFonts w:ascii="Calibri" w:eastAsia="Calibri" w:hAnsi="Calibri" w:cs="Calibri"/>
          <w:b w:val="0"/>
          <w:sz w:val="22"/>
          <w:szCs w:val="22"/>
        </w:rPr>
        <w:t>or sensitive information may be considered confidential. Bidders may not submit a response to Appendix B that is entirely redacted. If the redaction is challenged in any forum, it is the responsibility of the Bidder to defend the</w:t>
      </w:r>
      <w:r w:rsidR="2463CC84" w:rsidRPr="49D5C8FB">
        <w:rPr>
          <w:rFonts w:ascii="Calibri" w:eastAsia="Calibri" w:hAnsi="Calibri" w:cs="Calibri"/>
          <w:b w:val="0"/>
          <w:sz w:val="22"/>
          <w:szCs w:val="22"/>
        </w:rPr>
        <w:t xml:space="preserve"> </w:t>
      </w:r>
      <w:r w:rsidRPr="49D5C8FB">
        <w:rPr>
          <w:rFonts w:ascii="Calibri" w:eastAsia="Calibri" w:hAnsi="Calibri" w:cs="Calibri"/>
          <w:b w:val="0"/>
          <w:sz w:val="22"/>
          <w:szCs w:val="22"/>
        </w:rPr>
        <w:t>confidentiality of the information.</w:t>
      </w:r>
    </w:p>
    <w:p w14:paraId="39F53B1D" w14:textId="77777777" w:rsidR="009509B6" w:rsidRDefault="009509B6" w:rsidP="49D5C8FB">
      <w:pPr>
        <w:pStyle w:val="BodyText"/>
        <w:spacing w:before="56" w:line="276" w:lineRule="auto"/>
        <w:ind w:left="100" w:right="115"/>
        <w:rPr>
          <w:rFonts w:ascii="Calibri" w:eastAsia="Calibri" w:hAnsi="Calibri" w:cs="Calibri"/>
          <w:b w:val="0"/>
          <w:sz w:val="22"/>
          <w:szCs w:val="22"/>
        </w:rPr>
      </w:pPr>
    </w:p>
    <w:p w14:paraId="70C1E827" w14:textId="77777777" w:rsidR="00264E20" w:rsidRDefault="477CDA38" w:rsidP="49D5C8FB">
      <w:pPr>
        <w:pStyle w:val="BodyText"/>
        <w:spacing w:before="56" w:line="276" w:lineRule="auto"/>
        <w:ind w:left="100" w:right="115"/>
        <w:rPr>
          <w:rFonts w:ascii="Calibri" w:eastAsia="Calibri" w:hAnsi="Calibri" w:cs="Calibri"/>
          <w:b w:val="0"/>
          <w:sz w:val="22"/>
          <w:szCs w:val="22"/>
        </w:rPr>
      </w:pPr>
      <w:r w:rsidRPr="49D5C8FB">
        <w:rPr>
          <w:rFonts w:ascii="Calibri" w:eastAsia="Calibri" w:hAnsi="Calibri" w:cs="Calibri"/>
          <w:b w:val="0"/>
          <w:sz w:val="22"/>
          <w:szCs w:val="22"/>
        </w:rPr>
        <w:t xml:space="preserve">When used in this Appendix B, the term “brownfield” has the same definition as is contained in Conn. Gen. Stat. § 32‐760: “any abandoned or underutilized site where redevelopment, reuse or expansion has not occurred due to the presence or potential presence of pollution in the buildings, soil or groundwater that requires investigation or remediation before or in conjunction with the restoration, redevelopment, reuse and expansion of the property.” </w:t>
      </w:r>
      <w:r w:rsidRPr="14BCDDFF">
        <w:rPr>
          <w:rFonts w:ascii="Calibri" w:eastAsia="Calibri" w:hAnsi="Calibri" w:cs="Calibri"/>
          <w:b w:val="0"/>
          <w:sz w:val="22"/>
          <w:szCs w:val="22"/>
        </w:rPr>
        <w:t>DEEP maintains a non‐exhaustive list of brownfields that meet this definition, which is available at:</w:t>
      </w:r>
    </w:p>
    <w:p w14:paraId="0D123D64" w14:textId="04E6D5B5" w:rsidR="009509B6" w:rsidRDefault="00F47081" w:rsidP="49D5C8FB">
      <w:pPr>
        <w:pStyle w:val="BodyText"/>
        <w:spacing w:before="56" w:line="276" w:lineRule="auto"/>
        <w:ind w:left="100" w:right="115"/>
        <w:rPr>
          <w:rFonts w:ascii="Calibri" w:eastAsia="Calibri" w:hAnsi="Calibri" w:cs="Calibri"/>
          <w:b w:val="0"/>
          <w:sz w:val="22"/>
          <w:szCs w:val="22"/>
        </w:rPr>
      </w:pPr>
      <w:hyperlink r:id="rId18" w:history="1">
        <w:r w:rsidR="00264E20" w:rsidRPr="0056132A">
          <w:rPr>
            <w:rStyle w:val="Hyperlink"/>
            <w:rFonts w:ascii="Calibri" w:eastAsia="Calibri" w:hAnsi="Calibri" w:cs="Calibri"/>
            <w:b w:val="0"/>
            <w:sz w:val="22"/>
            <w:szCs w:val="22"/>
          </w:rPr>
          <w:t>https://portal.ct.gov/-/media/DEEP/site_clean_up/brownfields/ConnecticutBrownfieldsInventoryxlsx.xlsx</w:t>
        </w:r>
      </w:hyperlink>
      <w:r w:rsidR="00264E20">
        <w:rPr>
          <w:rFonts w:ascii="Calibri" w:eastAsia="Calibri" w:hAnsi="Calibri" w:cs="Calibri"/>
          <w:b w:val="0"/>
          <w:sz w:val="22"/>
          <w:szCs w:val="22"/>
        </w:rPr>
        <w:t>.</w:t>
      </w:r>
    </w:p>
    <w:p w14:paraId="1FCF399B" w14:textId="75E22CCF" w:rsidR="00D6144D" w:rsidRPr="00B602BC" w:rsidRDefault="00D6144D" w:rsidP="14BCDDFF">
      <w:pPr>
        <w:spacing w:before="56" w:after="0"/>
        <w:ind w:left="100" w:right="115"/>
        <w:rPr>
          <w:rFonts w:eastAsia="Calibri" w:cs="Calibri"/>
          <w:color w:val="FF0000"/>
        </w:rPr>
      </w:pPr>
    </w:p>
    <w:p w14:paraId="6E8E5A12" w14:textId="32572312" w:rsidR="00D6144D" w:rsidRPr="00B602BC" w:rsidRDefault="477CDA38" w:rsidP="004770D3">
      <w:pPr>
        <w:pStyle w:val="BodyText"/>
        <w:spacing w:before="56" w:line="276" w:lineRule="auto"/>
        <w:ind w:left="100" w:right="115"/>
        <w:rPr>
          <w:rFonts w:ascii="Calibri" w:eastAsia="Calibri" w:hAnsi="Calibri" w:cs="Calibri"/>
          <w:b w:val="0"/>
          <w:sz w:val="22"/>
          <w:szCs w:val="22"/>
        </w:rPr>
      </w:pPr>
      <w:r w:rsidRPr="49D5C8FB">
        <w:rPr>
          <w:rFonts w:ascii="Calibri" w:eastAsia="Calibri" w:hAnsi="Calibri" w:cs="Calibri"/>
          <w:b w:val="0"/>
          <w:sz w:val="22"/>
          <w:szCs w:val="22"/>
        </w:rPr>
        <w:t xml:space="preserve">When used in this Appendix B, the term “landfill” means any property that is listed on the Close Landfills list, available at: </w:t>
      </w:r>
      <w:hyperlink r:id="rId19" w:history="1">
        <w:r w:rsidR="00CB64CB" w:rsidRPr="0056132A">
          <w:rPr>
            <w:rStyle w:val="Hyperlink"/>
            <w:b w:val="0"/>
            <w:sz w:val="22"/>
            <w:szCs w:val="22"/>
          </w:rPr>
          <w:t>https://portal.ct.gov/-/media/DEEP/site_clean_up/brownfields/closedlandfillsmappdf.pdf</w:t>
        </w:r>
      </w:hyperlink>
      <w:r w:rsidRPr="49D5C8FB">
        <w:rPr>
          <w:rFonts w:ascii="Calibri" w:eastAsia="Calibri" w:hAnsi="Calibri" w:cs="Calibri"/>
          <w:b w:val="0"/>
          <w:sz w:val="22"/>
          <w:szCs w:val="22"/>
        </w:rPr>
        <w:t>, though this list is not intended to be exhaustive or an acknowledgement of ideal properties for renewable energy</w:t>
      </w:r>
      <w:r w:rsidR="004770D3">
        <w:rPr>
          <w:rFonts w:ascii="Calibri" w:eastAsia="Calibri" w:hAnsi="Calibri" w:cs="Calibri"/>
          <w:b w:val="0"/>
          <w:sz w:val="22"/>
          <w:szCs w:val="22"/>
        </w:rPr>
        <w:t xml:space="preserve"> </w:t>
      </w:r>
      <w:r w:rsidRPr="49D5C8FB">
        <w:rPr>
          <w:rFonts w:ascii="Calibri" w:eastAsia="Calibri" w:hAnsi="Calibri" w:cs="Calibri"/>
          <w:b w:val="0"/>
          <w:sz w:val="22"/>
          <w:szCs w:val="22"/>
        </w:rPr>
        <w:t>development.</w:t>
      </w:r>
    </w:p>
    <w:p w14:paraId="3B48F469" w14:textId="3ECCF98A" w:rsidR="00D6144D" w:rsidRPr="00B602BC" w:rsidRDefault="00D6144D" w:rsidP="49D5C8FB">
      <w:pPr>
        <w:spacing w:before="56" w:after="0"/>
        <w:ind w:left="100" w:right="115"/>
        <w:jc w:val="both"/>
        <w:rPr>
          <w:rFonts w:eastAsia="Calibri" w:cs="Calibri"/>
        </w:rPr>
      </w:pPr>
    </w:p>
    <w:p w14:paraId="66CDC5F9" w14:textId="3ECCF98A" w:rsidR="00D6144D" w:rsidRPr="00B602BC" w:rsidRDefault="477CDA38" w:rsidP="49D5C8FB">
      <w:pPr>
        <w:pStyle w:val="BodyText"/>
        <w:spacing w:before="56" w:line="276" w:lineRule="auto"/>
        <w:ind w:left="100" w:right="115"/>
        <w:rPr>
          <w:rFonts w:ascii="Calibri" w:eastAsia="Calibri" w:hAnsi="Calibri" w:cs="Calibri"/>
          <w:b w:val="0"/>
          <w:sz w:val="22"/>
          <w:szCs w:val="22"/>
        </w:rPr>
      </w:pPr>
      <w:r w:rsidRPr="49D5C8FB">
        <w:rPr>
          <w:rFonts w:ascii="Calibri" w:eastAsia="Calibri" w:hAnsi="Calibri" w:cs="Calibri"/>
          <w:b w:val="0"/>
          <w:sz w:val="22"/>
          <w:szCs w:val="22"/>
        </w:rPr>
        <w:t>For projects built on either landfills or brownfields to qualify for the bid preference, the project must be wholly located on either a landfill or brownfield. However, if the size of the landfill or brownfield cannot accommodate the entire project footprint, then the project can still be eligible to receive the qualitative preference, provided at least 75% of the total project footprint is within the landfill or brownfield, and the entire landfill or brownfield land that is legally and technically available for development is utilized.</w:t>
      </w:r>
    </w:p>
    <w:p w14:paraId="2888C4D6" w14:textId="3ECCF98A" w:rsidR="00D6144D" w:rsidRPr="00B602BC" w:rsidRDefault="00D6144D" w:rsidP="49D5C8FB">
      <w:pPr>
        <w:spacing w:before="56" w:after="0"/>
        <w:ind w:left="100" w:right="115"/>
        <w:jc w:val="both"/>
        <w:rPr>
          <w:rFonts w:eastAsia="Calibri" w:cs="Calibri"/>
        </w:rPr>
      </w:pPr>
    </w:p>
    <w:p w14:paraId="29BD2614" w14:textId="3ECCF98A" w:rsidR="00D6144D" w:rsidRPr="00B602BC" w:rsidRDefault="477CDA38" w:rsidP="49D5C8FB">
      <w:pPr>
        <w:pStyle w:val="Heading2"/>
        <w:spacing w:line="240" w:lineRule="auto"/>
        <w:ind w:left="100"/>
        <w:jc w:val="both"/>
        <w:rPr>
          <w:rFonts w:eastAsia="Calibri"/>
          <w:bCs/>
        </w:rPr>
      </w:pPr>
      <w:r w:rsidRPr="49D5C8FB">
        <w:rPr>
          <w:rFonts w:eastAsia="Calibri"/>
          <w:bCs/>
        </w:rPr>
        <w:t>B1. PROJECT OVERVIEW</w:t>
      </w:r>
    </w:p>
    <w:p w14:paraId="71D1B979" w14:textId="3ECCF98A" w:rsidR="00D6144D" w:rsidRPr="004770D3" w:rsidRDefault="00D6144D" w:rsidP="49D5C8FB">
      <w:pPr>
        <w:spacing w:after="0"/>
        <w:ind w:left="100" w:right="115"/>
        <w:jc w:val="both"/>
        <w:rPr>
          <w:rFonts w:eastAsia="Calibri" w:cs="Calibri"/>
          <w:sz w:val="10"/>
          <w:szCs w:val="10"/>
        </w:rPr>
      </w:pPr>
    </w:p>
    <w:p w14:paraId="41AC9213" w14:textId="3ECCF98A" w:rsidR="00D6144D" w:rsidRDefault="477CDA38" w:rsidP="49D5C8FB">
      <w:pPr>
        <w:pStyle w:val="BodyText"/>
        <w:spacing w:line="276" w:lineRule="auto"/>
        <w:ind w:left="100" w:right="115" w:firstLine="620"/>
        <w:jc w:val="left"/>
        <w:rPr>
          <w:rFonts w:ascii="Calibri" w:eastAsia="Calibri" w:hAnsi="Calibri" w:cs="Calibri"/>
          <w:b w:val="0"/>
          <w:sz w:val="22"/>
          <w:szCs w:val="22"/>
        </w:rPr>
      </w:pPr>
      <w:r w:rsidRPr="49D5C8FB">
        <w:rPr>
          <w:rFonts w:ascii="Calibri" w:eastAsia="Calibri" w:hAnsi="Calibri" w:cs="Calibri"/>
          <w:bCs/>
          <w:sz w:val="22"/>
          <w:szCs w:val="22"/>
        </w:rPr>
        <w:t>B1.1.</w:t>
      </w:r>
      <w:r w:rsidRPr="49D5C8FB">
        <w:rPr>
          <w:rFonts w:ascii="Calibri" w:eastAsia="Calibri" w:hAnsi="Calibri" w:cs="Calibri"/>
          <w:b w:val="0"/>
          <w:sz w:val="22"/>
          <w:szCs w:val="22"/>
        </w:rPr>
        <w:t xml:space="preserve"> Provide an overview of the proposed project, including but not limited to:</w:t>
      </w:r>
    </w:p>
    <w:p w14:paraId="65FF3339" w14:textId="77777777" w:rsidR="00EB210A" w:rsidRPr="00604C27" w:rsidRDefault="00EB210A" w:rsidP="49D5C8FB">
      <w:pPr>
        <w:pStyle w:val="BodyText"/>
        <w:spacing w:line="276" w:lineRule="auto"/>
        <w:ind w:left="100" w:right="115" w:firstLine="620"/>
        <w:jc w:val="left"/>
        <w:rPr>
          <w:rFonts w:ascii="Calibri" w:eastAsia="Calibri" w:hAnsi="Calibri" w:cs="Calibri"/>
          <w:b w:val="0"/>
          <w:sz w:val="10"/>
          <w:szCs w:val="10"/>
        </w:rPr>
      </w:pPr>
    </w:p>
    <w:p w14:paraId="5D05B9CC" w14:textId="4A23F8F3" w:rsidR="00D6144D" w:rsidRPr="00B602BC" w:rsidRDefault="477CDA38" w:rsidP="00996103">
      <w:pPr>
        <w:pStyle w:val="BodyText"/>
        <w:numPr>
          <w:ilvl w:val="0"/>
          <w:numId w:val="59"/>
        </w:numPr>
        <w:spacing w:line="276" w:lineRule="auto"/>
        <w:ind w:right="115"/>
        <w:jc w:val="left"/>
        <w:rPr>
          <w:rFonts w:asciiTheme="minorHAnsi" w:eastAsiaTheme="minorEastAsia" w:hAnsiTheme="minorHAnsi" w:cstheme="minorBidi"/>
          <w:b w:val="0"/>
          <w:sz w:val="22"/>
          <w:szCs w:val="22"/>
        </w:rPr>
      </w:pPr>
      <w:r w:rsidRPr="49D5C8FB">
        <w:rPr>
          <w:rFonts w:ascii="Calibri" w:eastAsia="Calibri" w:hAnsi="Calibri" w:cs="Calibri"/>
          <w:b w:val="0"/>
          <w:sz w:val="22"/>
          <w:szCs w:val="22"/>
        </w:rPr>
        <w:t>Resource type</w:t>
      </w:r>
    </w:p>
    <w:p w14:paraId="53656E61" w14:textId="7C203F24" w:rsidR="00D6144D" w:rsidRPr="00B602BC" w:rsidRDefault="477CDA38" w:rsidP="00996103">
      <w:pPr>
        <w:pStyle w:val="BodyText"/>
        <w:numPr>
          <w:ilvl w:val="0"/>
          <w:numId w:val="59"/>
        </w:numPr>
        <w:spacing w:before="56" w:line="276" w:lineRule="auto"/>
        <w:ind w:right="115"/>
        <w:jc w:val="left"/>
        <w:rPr>
          <w:rFonts w:asciiTheme="minorHAnsi" w:eastAsiaTheme="minorEastAsia" w:hAnsiTheme="minorHAnsi" w:cstheme="minorBidi"/>
          <w:b w:val="0"/>
          <w:sz w:val="22"/>
          <w:szCs w:val="22"/>
        </w:rPr>
      </w:pPr>
      <w:r w:rsidRPr="49D5C8FB">
        <w:rPr>
          <w:rFonts w:ascii="Calibri" w:eastAsia="Calibri" w:hAnsi="Calibri" w:cs="Calibri"/>
          <w:b w:val="0"/>
          <w:sz w:val="22"/>
          <w:szCs w:val="22"/>
        </w:rPr>
        <w:t>Project size in kW (AC)</w:t>
      </w:r>
    </w:p>
    <w:p w14:paraId="43113011" w14:textId="31E83B38" w:rsidR="00D6144D" w:rsidRPr="00B602BC" w:rsidRDefault="477CDA38" w:rsidP="00996103">
      <w:pPr>
        <w:pStyle w:val="BodyText"/>
        <w:numPr>
          <w:ilvl w:val="0"/>
          <w:numId w:val="59"/>
        </w:numPr>
        <w:spacing w:before="56" w:line="276" w:lineRule="auto"/>
        <w:ind w:right="115"/>
        <w:jc w:val="left"/>
        <w:rPr>
          <w:rFonts w:asciiTheme="minorHAnsi" w:eastAsiaTheme="minorEastAsia" w:hAnsiTheme="minorHAnsi" w:cstheme="minorBidi"/>
          <w:b w:val="0"/>
          <w:sz w:val="22"/>
          <w:szCs w:val="22"/>
        </w:rPr>
      </w:pPr>
      <w:r w:rsidRPr="49D5C8FB">
        <w:rPr>
          <w:rFonts w:ascii="Calibri" w:eastAsia="Calibri" w:hAnsi="Calibri" w:cs="Calibri"/>
          <w:b w:val="0"/>
          <w:sz w:val="22"/>
          <w:szCs w:val="22"/>
        </w:rPr>
        <w:t>Project location (town)</w:t>
      </w:r>
    </w:p>
    <w:p w14:paraId="08D90D02" w14:textId="7B8C365D" w:rsidR="00D6144D" w:rsidRPr="00B602BC" w:rsidRDefault="477CDA38" w:rsidP="00996103">
      <w:pPr>
        <w:pStyle w:val="BodyText"/>
        <w:numPr>
          <w:ilvl w:val="0"/>
          <w:numId w:val="59"/>
        </w:numPr>
        <w:spacing w:before="56" w:line="276" w:lineRule="auto"/>
        <w:ind w:right="115"/>
        <w:jc w:val="left"/>
        <w:rPr>
          <w:rFonts w:asciiTheme="minorHAnsi" w:eastAsiaTheme="minorEastAsia" w:hAnsiTheme="minorHAnsi" w:cstheme="minorBidi"/>
          <w:b w:val="0"/>
          <w:sz w:val="22"/>
          <w:szCs w:val="22"/>
        </w:rPr>
      </w:pPr>
      <w:r w:rsidRPr="49D5C8FB">
        <w:rPr>
          <w:rFonts w:ascii="Calibri" w:eastAsia="Calibri" w:hAnsi="Calibri" w:cs="Calibri"/>
          <w:b w:val="0"/>
          <w:sz w:val="22"/>
          <w:szCs w:val="22"/>
        </w:rPr>
        <w:t>Estimated average annual output</w:t>
      </w:r>
    </w:p>
    <w:p w14:paraId="6C02C05B" w14:textId="71A441BC" w:rsidR="00D6144D" w:rsidRPr="00B602BC" w:rsidRDefault="477CDA38" w:rsidP="00996103">
      <w:pPr>
        <w:pStyle w:val="BodyText"/>
        <w:numPr>
          <w:ilvl w:val="0"/>
          <w:numId w:val="59"/>
        </w:numPr>
        <w:spacing w:before="56" w:line="276" w:lineRule="auto"/>
        <w:ind w:right="115"/>
        <w:jc w:val="left"/>
        <w:rPr>
          <w:rFonts w:asciiTheme="minorHAnsi" w:eastAsiaTheme="minorEastAsia" w:hAnsiTheme="minorHAnsi" w:cstheme="minorBidi"/>
          <w:b w:val="0"/>
          <w:sz w:val="22"/>
          <w:szCs w:val="22"/>
        </w:rPr>
      </w:pPr>
      <w:r w:rsidRPr="49D5C8FB">
        <w:rPr>
          <w:rFonts w:ascii="Calibri" w:eastAsia="Calibri" w:hAnsi="Calibri" w:cs="Calibri"/>
          <w:b w:val="0"/>
          <w:sz w:val="22"/>
          <w:szCs w:val="22"/>
        </w:rPr>
        <w:t>Bid price/kWh</w:t>
      </w:r>
    </w:p>
    <w:p w14:paraId="6EC602CF" w14:textId="403FF0CD" w:rsidR="00D6144D" w:rsidRPr="00B602BC" w:rsidRDefault="477CDA38" w:rsidP="00996103">
      <w:pPr>
        <w:pStyle w:val="BodyText"/>
        <w:numPr>
          <w:ilvl w:val="0"/>
          <w:numId w:val="59"/>
        </w:numPr>
        <w:spacing w:before="56" w:line="276" w:lineRule="auto"/>
        <w:ind w:right="115"/>
        <w:jc w:val="left"/>
        <w:rPr>
          <w:rFonts w:asciiTheme="minorHAnsi" w:eastAsiaTheme="minorEastAsia" w:hAnsiTheme="minorHAnsi" w:cstheme="minorBidi"/>
          <w:b w:val="0"/>
          <w:sz w:val="22"/>
          <w:szCs w:val="22"/>
        </w:rPr>
      </w:pPr>
      <w:r w:rsidRPr="49D5C8FB">
        <w:rPr>
          <w:rFonts w:ascii="Calibri" w:eastAsia="Calibri" w:hAnsi="Calibri" w:cs="Calibri"/>
          <w:b w:val="0"/>
          <w:sz w:val="22"/>
          <w:szCs w:val="22"/>
        </w:rPr>
        <w:t>Whether the proposal is claiming a qualitative preference, and if so, which qualitative preference</w:t>
      </w:r>
      <w:r w:rsidR="7F307341" w:rsidRPr="49D5C8FB">
        <w:rPr>
          <w:rFonts w:ascii="Calibri" w:eastAsia="Calibri" w:hAnsi="Calibri" w:cs="Calibri"/>
          <w:b w:val="0"/>
          <w:sz w:val="22"/>
          <w:szCs w:val="22"/>
        </w:rPr>
        <w:t>.</w:t>
      </w:r>
    </w:p>
    <w:p w14:paraId="4997C51D" w14:textId="3ECCF98A" w:rsidR="00D6144D" w:rsidRPr="00B602BC" w:rsidRDefault="00D6144D" w:rsidP="25202E30">
      <w:pPr>
        <w:spacing w:before="9" w:after="0" w:line="240" w:lineRule="auto"/>
        <w:jc w:val="both"/>
        <w:rPr>
          <w:rFonts w:eastAsia="Calibri" w:cs="Calibri"/>
          <w:color w:val="FF0000"/>
          <w:sz w:val="19"/>
          <w:szCs w:val="19"/>
        </w:rPr>
      </w:pPr>
    </w:p>
    <w:p w14:paraId="663F844D" w14:textId="3ECCF98A" w:rsidR="00D6144D" w:rsidRPr="00B602BC" w:rsidRDefault="477CDA38" w:rsidP="49D5C8FB">
      <w:pPr>
        <w:pStyle w:val="Heading2"/>
        <w:spacing w:line="240" w:lineRule="auto"/>
        <w:ind w:left="100"/>
        <w:jc w:val="both"/>
        <w:rPr>
          <w:rFonts w:eastAsia="Calibri"/>
          <w:bCs/>
          <w:color w:val="000000" w:themeColor="text1"/>
        </w:rPr>
      </w:pPr>
      <w:r w:rsidRPr="49D5C8FB">
        <w:rPr>
          <w:rFonts w:eastAsia="Calibri"/>
          <w:bCs/>
        </w:rPr>
        <w:t>B2. FINANCIAL EXPERIENCE</w:t>
      </w:r>
    </w:p>
    <w:p w14:paraId="446FFF6F" w14:textId="3ECCF98A" w:rsidR="00D6144D" w:rsidRPr="004770D3" w:rsidRDefault="00D6144D" w:rsidP="49D5C8FB">
      <w:pPr>
        <w:spacing w:after="0" w:line="240" w:lineRule="auto"/>
        <w:jc w:val="both"/>
        <w:rPr>
          <w:rFonts w:eastAsia="Calibri" w:cs="Calibri"/>
          <w:color w:val="000000" w:themeColor="text1"/>
          <w:sz w:val="10"/>
          <w:szCs w:val="10"/>
        </w:rPr>
      </w:pPr>
    </w:p>
    <w:p w14:paraId="73F018C0" w14:textId="3ECCF98A" w:rsidR="00D6144D" w:rsidRPr="00B602BC" w:rsidRDefault="477CDA38" w:rsidP="49D5C8FB">
      <w:pPr>
        <w:pStyle w:val="BodyText"/>
        <w:spacing w:line="288" w:lineRule="auto"/>
        <w:ind w:left="1091" w:right="115" w:hanging="272"/>
        <w:jc w:val="left"/>
        <w:rPr>
          <w:rFonts w:ascii="Calibri" w:eastAsia="Calibri" w:hAnsi="Calibri" w:cs="Calibri"/>
          <w:b w:val="0"/>
          <w:color w:val="000000" w:themeColor="text1"/>
          <w:sz w:val="22"/>
          <w:szCs w:val="22"/>
        </w:rPr>
      </w:pPr>
      <w:r w:rsidRPr="49D5C8FB">
        <w:rPr>
          <w:rFonts w:ascii="Calibri" w:eastAsia="Calibri" w:hAnsi="Calibri" w:cs="Calibri"/>
          <w:bCs/>
          <w:sz w:val="22"/>
          <w:szCs w:val="22"/>
        </w:rPr>
        <w:lastRenderedPageBreak/>
        <w:t xml:space="preserve">B2.1. </w:t>
      </w:r>
      <w:r w:rsidRPr="49D5C8FB">
        <w:rPr>
          <w:rFonts w:ascii="Calibri" w:eastAsia="Calibri" w:hAnsi="Calibri" w:cs="Calibri"/>
          <w:b w:val="0"/>
          <w:sz w:val="22"/>
          <w:szCs w:val="22"/>
        </w:rPr>
        <w:t>Provide a description of the financing plan for the project, including construction and term financing. The financing plan should address the following:</w:t>
      </w:r>
    </w:p>
    <w:p w14:paraId="60C35A49" w14:textId="3ECCF98A" w:rsidR="00D6144D" w:rsidRPr="00B602BC" w:rsidRDefault="00D6144D" w:rsidP="49D5C8FB">
      <w:pPr>
        <w:spacing w:before="7" w:after="0" w:line="240" w:lineRule="auto"/>
        <w:rPr>
          <w:rFonts w:eastAsia="Calibri" w:cs="Calibri"/>
          <w:color w:val="000000" w:themeColor="text1"/>
          <w:sz w:val="19"/>
          <w:szCs w:val="19"/>
        </w:rPr>
      </w:pPr>
    </w:p>
    <w:p w14:paraId="1B5A9508" w14:textId="3ECCF98A" w:rsidR="00D6144D" w:rsidRPr="00604C27" w:rsidRDefault="477CDA38" w:rsidP="00996103">
      <w:pPr>
        <w:pStyle w:val="BodyText"/>
        <w:numPr>
          <w:ilvl w:val="0"/>
          <w:numId w:val="60"/>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 xml:space="preserve">Who will finance the project and how it will be </w:t>
      </w:r>
      <w:proofErr w:type="gramStart"/>
      <w:r w:rsidRPr="49D5C8FB">
        <w:rPr>
          <w:rFonts w:ascii="Calibri" w:eastAsia="Calibri" w:hAnsi="Calibri" w:cs="Calibri"/>
          <w:b w:val="0"/>
          <w:sz w:val="22"/>
          <w:szCs w:val="22"/>
        </w:rPr>
        <w:t>financed</w:t>
      </w:r>
      <w:proofErr w:type="gramEnd"/>
    </w:p>
    <w:p w14:paraId="5ABB4FFD" w14:textId="3ECCF98A" w:rsidR="00D6144D" w:rsidRPr="00604C27" w:rsidRDefault="477CDA38" w:rsidP="00996103">
      <w:pPr>
        <w:pStyle w:val="BodyText"/>
        <w:numPr>
          <w:ilvl w:val="0"/>
          <w:numId w:val="60"/>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Experience successfully financing power generation (or demonstrating the financial means to finance the project on the owner’s balance sheet)</w:t>
      </w:r>
    </w:p>
    <w:p w14:paraId="0E1EC043" w14:textId="3ECCF98A" w:rsidR="00D6144D" w:rsidRPr="00604C27" w:rsidRDefault="477CDA38" w:rsidP="00996103">
      <w:pPr>
        <w:pStyle w:val="BodyText"/>
        <w:numPr>
          <w:ilvl w:val="0"/>
          <w:numId w:val="60"/>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The project’s projected financial structure over the term of the Tariff</w:t>
      </w:r>
    </w:p>
    <w:p w14:paraId="75E5344B" w14:textId="3ECCF98A" w:rsidR="00D6144D" w:rsidRPr="00604C27" w:rsidRDefault="477CDA38" w:rsidP="00996103">
      <w:pPr>
        <w:pStyle w:val="BodyText"/>
        <w:numPr>
          <w:ilvl w:val="0"/>
          <w:numId w:val="60"/>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Expected sources of debt and equity financing</w:t>
      </w:r>
    </w:p>
    <w:p w14:paraId="4FA22570" w14:textId="0ABA774F" w:rsidR="00D6144D" w:rsidRPr="00604C27" w:rsidRDefault="477CDA38" w:rsidP="00996103">
      <w:pPr>
        <w:pStyle w:val="BodyText"/>
        <w:numPr>
          <w:ilvl w:val="0"/>
          <w:numId w:val="60"/>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The projected capital structure over the term of the Tariff</w:t>
      </w:r>
    </w:p>
    <w:p w14:paraId="36F25743" w14:textId="0805FD7E" w:rsidR="00D6144D" w:rsidRPr="00604C27" w:rsidRDefault="477CDA38" w:rsidP="00996103">
      <w:pPr>
        <w:pStyle w:val="BodyText"/>
        <w:numPr>
          <w:ilvl w:val="0"/>
          <w:numId w:val="60"/>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Describe any agreements entered into with respect to equity ownership in the proposed project and any other financing arrangement.</w:t>
      </w:r>
    </w:p>
    <w:p w14:paraId="78E2F97E" w14:textId="3ECCF98A" w:rsidR="00D6144D" w:rsidRPr="00B602BC" w:rsidRDefault="00D6144D" w:rsidP="49D5C8FB">
      <w:pPr>
        <w:spacing w:before="6" w:after="0" w:line="240" w:lineRule="auto"/>
        <w:rPr>
          <w:rFonts w:eastAsia="Calibri" w:cs="Calibri"/>
          <w:color w:val="000000" w:themeColor="text1"/>
          <w:sz w:val="19"/>
          <w:szCs w:val="19"/>
        </w:rPr>
      </w:pPr>
    </w:p>
    <w:p w14:paraId="4BA3028D" w14:textId="3ECCF98A" w:rsidR="00D6144D" w:rsidRPr="00B602BC" w:rsidRDefault="477CDA38" w:rsidP="49D5C8FB">
      <w:pPr>
        <w:pStyle w:val="BodyText"/>
        <w:spacing w:before="1" w:line="290" w:lineRule="auto"/>
        <w:ind w:left="1091" w:right="52"/>
        <w:jc w:val="left"/>
        <w:rPr>
          <w:rFonts w:ascii="Calibri" w:eastAsia="Calibri" w:hAnsi="Calibri" w:cs="Calibri"/>
          <w:b w:val="0"/>
          <w:color w:val="000000" w:themeColor="text1"/>
          <w:sz w:val="22"/>
          <w:szCs w:val="22"/>
        </w:rPr>
      </w:pPr>
      <w:r w:rsidRPr="49D5C8FB">
        <w:rPr>
          <w:rFonts w:ascii="Calibri" w:eastAsia="Calibri" w:hAnsi="Calibri" w:cs="Calibri"/>
          <w:b w:val="0"/>
          <w:color w:val="000000" w:themeColor="text1"/>
          <w:sz w:val="22"/>
          <w:szCs w:val="22"/>
        </w:rPr>
        <w:t>In addition, the financing plan should address the status of the above activities as well as the financing of development and permitting costs. All Bidders are required to provide this information.</w:t>
      </w:r>
    </w:p>
    <w:p w14:paraId="0F4FBEA6" w14:textId="3ECCF98A" w:rsidR="00D6144D" w:rsidRPr="00B602BC" w:rsidRDefault="00D6144D" w:rsidP="25202E30">
      <w:pPr>
        <w:spacing w:before="3" w:after="0" w:line="240" w:lineRule="auto"/>
        <w:jc w:val="both"/>
        <w:rPr>
          <w:rFonts w:eastAsia="Calibri" w:cs="Calibri"/>
          <w:color w:val="000000" w:themeColor="text1"/>
          <w:sz w:val="19"/>
          <w:szCs w:val="19"/>
        </w:rPr>
      </w:pPr>
    </w:p>
    <w:p w14:paraId="76055088" w14:textId="3ECCF98A" w:rsidR="00D6144D" w:rsidRPr="00B602BC" w:rsidRDefault="477CDA38" w:rsidP="49D5C8FB">
      <w:pPr>
        <w:pStyle w:val="BodyText"/>
        <w:spacing w:line="288" w:lineRule="auto"/>
        <w:ind w:left="1091" w:right="117" w:hanging="272"/>
        <w:rPr>
          <w:rFonts w:ascii="Calibri" w:eastAsia="Calibri" w:hAnsi="Calibri" w:cs="Calibri"/>
          <w:b w:val="0"/>
          <w:sz w:val="22"/>
          <w:szCs w:val="22"/>
        </w:rPr>
      </w:pPr>
      <w:r w:rsidRPr="49D5C8FB">
        <w:rPr>
          <w:rFonts w:ascii="Calibri" w:eastAsia="Calibri" w:hAnsi="Calibri" w:cs="Calibri"/>
          <w:bCs/>
          <w:sz w:val="22"/>
          <w:szCs w:val="22"/>
        </w:rPr>
        <w:t xml:space="preserve">B2.2. </w:t>
      </w:r>
      <w:r w:rsidRPr="49D5C8FB">
        <w:rPr>
          <w:rFonts w:ascii="Calibri" w:eastAsia="Calibri" w:hAnsi="Calibri" w:cs="Calibri"/>
          <w:b w:val="0"/>
          <w:sz w:val="22"/>
          <w:szCs w:val="22"/>
        </w:rPr>
        <w:t>Provide all estimated costs for developing and operating the project for the duration of the program,</w:t>
      </w:r>
      <w:r w:rsidRPr="49D5C8FB">
        <w:rPr>
          <w:rFonts w:ascii="Calibri" w:eastAsia="Calibri" w:hAnsi="Calibri" w:cs="Calibri"/>
          <w:bCs/>
          <w:sz w:val="22"/>
          <w:szCs w:val="22"/>
        </w:rPr>
        <w:t xml:space="preserve"> </w:t>
      </w:r>
      <w:r w:rsidRPr="49D5C8FB">
        <w:rPr>
          <w:rFonts w:ascii="Calibri" w:eastAsia="Calibri" w:hAnsi="Calibri" w:cs="Calibri"/>
          <w:b w:val="0"/>
          <w:sz w:val="22"/>
          <w:szCs w:val="22"/>
        </w:rPr>
        <w:t>including the following:</w:t>
      </w:r>
    </w:p>
    <w:p w14:paraId="3ACAA81D" w14:textId="3ECCF98A" w:rsidR="00D6144D" w:rsidRPr="00F94F61" w:rsidRDefault="00D6144D" w:rsidP="49D5C8FB">
      <w:pPr>
        <w:spacing w:after="0" w:line="288" w:lineRule="auto"/>
        <w:ind w:left="1091" w:right="117" w:hanging="272"/>
        <w:jc w:val="both"/>
        <w:rPr>
          <w:rFonts w:eastAsia="Calibri" w:cs="Calibri"/>
          <w:sz w:val="10"/>
          <w:szCs w:val="10"/>
        </w:rPr>
      </w:pPr>
    </w:p>
    <w:p w14:paraId="557C7587" w14:textId="3ECCF98A" w:rsidR="00D6144D" w:rsidRPr="00B602BC" w:rsidRDefault="477CDA38" w:rsidP="00996103">
      <w:pPr>
        <w:pStyle w:val="BodyText"/>
        <w:numPr>
          <w:ilvl w:val="0"/>
          <w:numId w:val="61"/>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Estimated equipment, labor, and other installation costs</w:t>
      </w:r>
    </w:p>
    <w:p w14:paraId="5394439C" w14:textId="3ECCF98A" w:rsidR="00D6144D" w:rsidRPr="00B602BC" w:rsidRDefault="477CDA38" w:rsidP="00996103">
      <w:pPr>
        <w:pStyle w:val="BodyText"/>
        <w:numPr>
          <w:ilvl w:val="0"/>
          <w:numId w:val="61"/>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 xml:space="preserve">Estimated land and/or site development costs. If the site is located on a brownfield or landfill, provide </w:t>
      </w:r>
      <w:proofErr w:type="gramStart"/>
      <w:r w:rsidRPr="49D5C8FB">
        <w:rPr>
          <w:rFonts w:ascii="Calibri" w:eastAsia="Calibri" w:hAnsi="Calibri" w:cs="Calibri"/>
          <w:b w:val="0"/>
          <w:sz w:val="22"/>
          <w:szCs w:val="22"/>
        </w:rPr>
        <w:t>an  estimated</w:t>
      </w:r>
      <w:proofErr w:type="gramEnd"/>
      <w:r w:rsidRPr="49D5C8FB">
        <w:rPr>
          <w:rFonts w:ascii="Calibri" w:eastAsia="Calibri" w:hAnsi="Calibri" w:cs="Calibri"/>
          <w:b w:val="0"/>
          <w:sz w:val="22"/>
          <w:szCs w:val="22"/>
        </w:rPr>
        <w:t xml:space="preserve"> premium paid for purchasing and/or developing on the landfill or brownfield, including but not limited to compliance costs</w:t>
      </w:r>
    </w:p>
    <w:p w14:paraId="01FBA7C2" w14:textId="3ECCF98A" w:rsidR="00D6144D" w:rsidRPr="00B602BC" w:rsidRDefault="477CDA38" w:rsidP="00996103">
      <w:pPr>
        <w:pStyle w:val="BodyText"/>
        <w:numPr>
          <w:ilvl w:val="0"/>
          <w:numId w:val="61"/>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Estimated interconnection costs</w:t>
      </w:r>
    </w:p>
    <w:p w14:paraId="4265D84B" w14:textId="3ECCF98A" w:rsidR="00D6144D" w:rsidRPr="00B602BC" w:rsidRDefault="477CDA38" w:rsidP="00996103">
      <w:pPr>
        <w:pStyle w:val="BodyText"/>
        <w:numPr>
          <w:ilvl w:val="0"/>
          <w:numId w:val="61"/>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Estimated financing costs</w:t>
      </w:r>
    </w:p>
    <w:p w14:paraId="1199D1F3" w14:textId="3ECCF98A" w:rsidR="00D6144D" w:rsidRPr="00B602BC" w:rsidRDefault="477CDA38" w:rsidP="00996103">
      <w:pPr>
        <w:pStyle w:val="BodyText"/>
        <w:numPr>
          <w:ilvl w:val="0"/>
          <w:numId w:val="61"/>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Estimated permitting costs</w:t>
      </w:r>
    </w:p>
    <w:p w14:paraId="42BACC93" w14:textId="3ECCF98A" w:rsidR="00D6144D" w:rsidRPr="00B602BC" w:rsidRDefault="477CDA38" w:rsidP="00996103">
      <w:pPr>
        <w:pStyle w:val="BodyText"/>
        <w:numPr>
          <w:ilvl w:val="0"/>
          <w:numId w:val="61"/>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Estimated operations and maintenance costs for the duration of the commercial operation of the facility</w:t>
      </w:r>
    </w:p>
    <w:p w14:paraId="24BD769D" w14:textId="3ECCF98A" w:rsidR="00D6144D" w:rsidRPr="00B602BC" w:rsidRDefault="477CDA38" w:rsidP="00996103">
      <w:pPr>
        <w:pStyle w:val="BodyText"/>
        <w:numPr>
          <w:ilvl w:val="0"/>
          <w:numId w:val="61"/>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 xml:space="preserve">Other estimated expenses associated with development and operation of the project not otherwise reflected above, including an explanation of such other costs. </w:t>
      </w:r>
    </w:p>
    <w:p w14:paraId="68F59C56" w14:textId="3ECCF98A" w:rsidR="00D6144D" w:rsidRPr="00B602BC" w:rsidRDefault="00D6144D" w:rsidP="49D5C8FB">
      <w:pPr>
        <w:spacing w:after="0" w:line="288" w:lineRule="auto"/>
        <w:ind w:left="1091" w:right="117" w:hanging="272"/>
        <w:jc w:val="both"/>
        <w:rPr>
          <w:rFonts w:eastAsia="Calibri" w:cs="Calibri"/>
          <w:color w:val="FF0000"/>
        </w:rPr>
      </w:pPr>
    </w:p>
    <w:p w14:paraId="5A98BD2F" w14:textId="3ECCF98A" w:rsidR="00D6144D" w:rsidRPr="00B602BC" w:rsidRDefault="477CDA38" w:rsidP="49D5C8FB">
      <w:pPr>
        <w:pStyle w:val="BodyText"/>
        <w:spacing w:line="288" w:lineRule="auto"/>
        <w:ind w:left="810" w:right="117" w:firstLine="9"/>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B2.3. </w:t>
      </w:r>
      <w:r w:rsidRPr="49D5C8FB">
        <w:rPr>
          <w:rFonts w:ascii="Calibri" w:eastAsia="Calibri" w:hAnsi="Calibri" w:cs="Calibri"/>
          <w:b w:val="0"/>
          <w:sz w:val="22"/>
          <w:szCs w:val="22"/>
        </w:rPr>
        <w:t>Provide documentation illustrating the experience of the project sponsor in securing financing for projects of similar size and technology. For each project previously financed provide the following information:</w:t>
      </w:r>
    </w:p>
    <w:p w14:paraId="7C868702" w14:textId="3ECCF98A" w:rsidR="00D6144D" w:rsidRPr="00F94F61" w:rsidRDefault="00D6144D" w:rsidP="49D5C8FB">
      <w:pPr>
        <w:spacing w:after="0" w:line="288" w:lineRule="auto"/>
        <w:ind w:left="810" w:right="117" w:firstLine="9"/>
        <w:jc w:val="both"/>
        <w:rPr>
          <w:rFonts w:eastAsia="Calibri" w:cs="Calibri"/>
          <w:color w:val="000000" w:themeColor="text1"/>
          <w:sz w:val="10"/>
          <w:szCs w:val="10"/>
        </w:rPr>
      </w:pPr>
    </w:p>
    <w:p w14:paraId="2B8BD131" w14:textId="3ECCF98A" w:rsidR="00D6144D" w:rsidRPr="00EA1B14" w:rsidRDefault="477CDA38" w:rsidP="00996103">
      <w:pPr>
        <w:pStyle w:val="BodyText"/>
        <w:numPr>
          <w:ilvl w:val="0"/>
          <w:numId w:val="62"/>
        </w:numPr>
        <w:spacing w:line="276" w:lineRule="auto"/>
        <w:ind w:right="115"/>
        <w:jc w:val="left"/>
        <w:rPr>
          <w:rFonts w:ascii="Calibri" w:eastAsia="Calibri" w:hAnsi="Calibri" w:cs="Calibri"/>
          <w:b w:val="0"/>
          <w:sz w:val="22"/>
          <w:szCs w:val="22"/>
        </w:rPr>
      </w:pPr>
      <w:r w:rsidRPr="00EA1B14">
        <w:rPr>
          <w:rFonts w:ascii="Calibri" w:eastAsia="Calibri" w:hAnsi="Calibri" w:cs="Calibri"/>
          <w:b w:val="0"/>
          <w:sz w:val="22"/>
          <w:szCs w:val="22"/>
        </w:rPr>
        <w:t>Project name and location</w:t>
      </w:r>
    </w:p>
    <w:p w14:paraId="50DF7CD3" w14:textId="3ECCF98A" w:rsidR="00D6144D" w:rsidRPr="00EA1B14" w:rsidRDefault="477CDA38" w:rsidP="00996103">
      <w:pPr>
        <w:pStyle w:val="BodyText"/>
        <w:numPr>
          <w:ilvl w:val="0"/>
          <w:numId w:val="62"/>
        </w:numPr>
        <w:spacing w:line="276" w:lineRule="auto"/>
        <w:ind w:right="115"/>
        <w:jc w:val="left"/>
        <w:rPr>
          <w:rFonts w:ascii="Calibri" w:eastAsia="Calibri" w:hAnsi="Calibri" w:cs="Calibri"/>
          <w:b w:val="0"/>
          <w:sz w:val="22"/>
          <w:szCs w:val="22"/>
        </w:rPr>
      </w:pPr>
      <w:r w:rsidRPr="00EA1B14">
        <w:rPr>
          <w:rFonts w:ascii="Calibri" w:eastAsia="Calibri" w:hAnsi="Calibri" w:cs="Calibri"/>
          <w:b w:val="0"/>
          <w:sz w:val="22"/>
          <w:szCs w:val="22"/>
        </w:rPr>
        <w:t>Project type and size</w:t>
      </w:r>
    </w:p>
    <w:p w14:paraId="2B6CE9A2" w14:textId="3ECCF98A" w:rsidR="00D6144D" w:rsidRPr="00EA1B14" w:rsidRDefault="477CDA38" w:rsidP="00996103">
      <w:pPr>
        <w:pStyle w:val="BodyText"/>
        <w:numPr>
          <w:ilvl w:val="0"/>
          <w:numId w:val="62"/>
        </w:numPr>
        <w:spacing w:line="276" w:lineRule="auto"/>
        <w:ind w:right="115"/>
        <w:jc w:val="left"/>
        <w:rPr>
          <w:rFonts w:ascii="Calibri" w:eastAsia="Calibri" w:hAnsi="Calibri" w:cs="Calibri"/>
          <w:b w:val="0"/>
          <w:sz w:val="22"/>
          <w:szCs w:val="22"/>
        </w:rPr>
      </w:pPr>
      <w:r w:rsidRPr="00EA1B14">
        <w:rPr>
          <w:rFonts w:ascii="Calibri" w:eastAsia="Calibri" w:hAnsi="Calibri" w:cs="Calibri"/>
          <w:b w:val="0"/>
          <w:sz w:val="22"/>
          <w:szCs w:val="22"/>
        </w:rPr>
        <w:t>Date of construction and permanent financing</w:t>
      </w:r>
    </w:p>
    <w:p w14:paraId="1FF52B15" w14:textId="3ECCF98A" w:rsidR="00D6144D" w:rsidRPr="00EA1B14" w:rsidRDefault="477CDA38" w:rsidP="00996103">
      <w:pPr>
        <w:pStyle w:val="BodyText"/>
        <w:numPr>
          <w:ilvl w:val="0"/>
          <w:numId w:val="62"/>
        </w:numPr>
        <w:spacing w:line="276" w:lineRule="auto"/>
        <w:ind w:right="115"/>
        <w:jc w:val="left"/>
        <w:rPr>
          <w:rFonts w:ascii="Calibri" w:eastAsia="Calibri" w:hAnsi="Calibri" w:cs="Calibri"/>
          <w:b w:val="0"/>
          <w:sz w:val="22"/>
          <w:szCs w:val="22"/>
        </w:rPr>
      </w:pPr>
      <w:r w:rsidRPr="00EA1B14">
        <w:rPr>
          <w:rFonts w:ascii="Calibri" w:eastAsia="Calibri" w:hAnsi="Calibri" w:cs="Calibri"/>
          <w:b w:val="0"/>
          <w:sz w:val="22"/>
          <w:szCs w:val="22"/>
        </w:rPr>
        <w:t>Form and amount of debt and equity financing.</w:t>
      </w:r>
    </w:p>
    <w:p w14:paraId="21B56468" w14:textId="3ECCF98A" w:rsidR="00D6144D" w:rsidRPr="004770D3" w:rsidRDefault="00D6144D" w:rsidP="49D5C8FB">
      <w:pPr>
        <w:spacing w:before="66" w:after="0" w:line="288" w:lineRule="auto"/>
        <w:ind w:right="118"/>
        <w:jc w:val="both"/>
        <w:rPr>
          <w:rFonts w:eastAsia="Calibri" w:cs="Calibri"/>
          <w:color w:val="000000" w:themeColor="text1"/>
          <w:sz w:val="16"/>
          <w:szCs w:val="16"/>
        </w:rPr>
      </w:pPr>
    </w:p>
    <w:p w14:paraId="5EA3ABC5" w14:textId="3ECCF98A" w:rsidR="00D6144D" w:rsidRPr="00B602BC" w:rsidRDefault="477CDA38" w:rsidP="49D5C8FB">
      <w:pPr>
        <w:pStyle w:val="BodyText"/>
        <w:spacing w:before="66" w:line="288" w:lineRule="auto"/>
        <w:ind w:left="810" w:right="118"/>
        <w:rPr>
          <w:rFonts w:ascii="Calibri" w:eastAsia="Calibri" w:hAnsi="Calibri" w:cs="Calibri"/>
          <w:b w:val="0"/>
          <w:color w:val="000000" w:themeColor="text1"/>
          <w:sz w:val="22"/>
          <w:szCs w:val="22"/>
        </w:rPr>
      </w:pPr>
      <w:r w:rsidRPr="49D5C8FB">
        <w:rPr>
          <w:rFonts w:ascii="Calibri" w:eastAsia="Calibri" w:hAnsi="Calibri" w:cs="Calibri"/>
          <w:bCs/>
          <w:sz w:val="22"/>
          <w:szCs w:val="22"/>
        </w:rPr>
        <w:lastRenderedPageBreak/>
        <w:t xml:space="preserve">B2.4. </w:t>
      </w:r>
      <w:r w:rsidRPr="49D5C8FB">
        <w:rPr>
          <w:rFonts w:ascii="Calibri" w:eastAsia="Calibri" w:hAnsi="Calibri" w:cs="Calibri"/>
          <w:b w:val="0"/>
          <w:sz w:val="22"/>
          <w:szCs w:val="22"/>
        </w:rPr>
        <w:t>The Bidder should demonstrate its ability (and/or the ability of its credit support provider) to provide the required Security, including its plan for doing so.</w:t>
      </w:r>
    </w:p>
    <w:p w14:paraId="6005C10B" w14:textId="3ECCF98A" w:rsidR="00D6144D" w:rsidRPr="00B602BC" w:rsidRDefault="00D6144D" w:rsidP="49D5C8FB">
      <w:pPr>
        <w:spacing w:before="10" w:after="0" w:line="240" w:lineRule="auto"/>
        <w:jc w:val="both"/>
        <w:rPr>
          <w:rFonts w:eastAsia="Calibri" w:cs="Calibri"/>
          <w:color w:val="000000" w:themeColor="text1"/>
          <w:sz w:val="19"/>
          <w:szCs w:val="19"/>
        </w:rPr>
      </w:pPr>
    </w:p>
    <w:p w14:paraId="7FAC5A12" w14:textId="3ECCF98A" w:rsidR="00D6144D" w:rsidRPr="00B602BC" w:rsidRDefault="477CDA38" w:rsidP="49D5C8FB">
      <w:pPr>
        <w:pStyle w:val="BodyText"/>
        <w:spacing w:line="288" w:lineRule="auto"/>
        <w:ind w:left="1091" w:right="113"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B2.5. </w:t>
      </w:r>
      <w:r w:rsidRPr="49D5C8FB">
        <w:rPr>
          <w:rFonts w:ascii="Calibri" w:eastAsia="Calibri" w:hAnsi="Calibri" w:cs="Calibri"/>
          <w:b w:val="0"/>
          <w:sz w:val="22"/>
          <w:szCs w:val="22"/>
        </w:rPr>
        <w:t>Provide a description of any current or recent credit issues/credit rating downgrade events regarding the Bidder or affiliate entities raised by rating agencies, banks, or accounting firms.</w:t>
      </w:r>
    </w:p>
    <w:p w14:paraId="34D406A2" w14:textId="3ECCF98A" w:rsidR="00D6144D" w:rsidRPr="00B602BC" w:rsidRDefault="00D6144D" w:rsidP="49D5C8FB">
      <w:pPr>
        <w:spacing w:before="6" w:after="0" w:line="240" w:lineRule="auto"/>
        <w:jc w:val="both"/>
        <w:rPr>
          <w:rFonts w:eastAsia="Calibri" w:cs="Calibri"/>
          <w:color w:val="000000" w:themeColor="text1"/>
          <w:sz w:val="19"/>
          <w:szCs w:val="19"/>
        </w:rPr>
      </w:pPr>
    </w:p>
    <w:p w14:paraId="6BF89EB3" w14:textId="3ECCF98A" w:rsidR="00D6144D" w:rsidRPr="00B602BC" w:rsidRDefault="477CDA38" w:rsidP="49D5C8FB">
      <w:pPr>
        <w:pStyle w:val="BodyText"/>
        <w:spacing w:line="288" w:lineRule="auto"/>
        <w:ind w:left="1091" w:right="119"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B2.6. </w:t>
      </w:r>
      <w:r w:rsidRPr="49D5C8FB">
        <w:rPr>
          <w:rFonts w:ascii="Calibri" w:eastAsia="Calibri" w:hAnsi="Calibri" w:cs="Calibri"/>
          <w:b w:val="0"/>
          <w:sz w:val="22"/>
          <w:szCs w:val="22"/>
        </w:rPr>
        <w:t>Describe the role and the amount of the Federal Production Tax Credit or Investment Tax Credit (or other incentives) on the financing of the project.</w:t>
      </w:r>
    </w:p>
    <w:p w14:paraId="4BB11D26" w14:textId="3ECCF98A" w:rsidR="00D6144D" w:rsidRPr="00B602BC" w:rsidRDefault="00D6144D" w:rsidP="49D5C8FB">
      <w:pPr>
        <w:spacing w:before="9" w:after="0" w:line="240" w:lineRule="auto"/>
        <w:jc w:val="both"/>
        <w:rPr>
          <w:rFonts w:eastAsia="Calibri" w:cs="Calibri"/>
          <w:color w:val="000000" w:themeColor="text1"/>
          <w:sz w:val="19"/>
          <w:szCs w:val="19"/>
        </w:rPr>
      </w:pPr>
    </w:p>
    <w:p w14:paraId="09AA91B3" w14:textId="3ECCF98A" w:rsidR="00D6144D" w:rsidRPr="00B602BC" w:rsidRDefault="477CDA38" w:rsidP="49D5C8FB">
      <w:pPr>
        <w:pStyle w:val="BodyText"/>
        <w:spacing w:before="1" w:line="288" w:lineRule="auto"/>
        <w:ind w:left="1091" w:right="116"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B2.7.  </w:t>
      </w:r>
      <w:r w:rsidRPr="49D5C8FB">
        <w:rPr>
          <w:rFonts w:ascii="Calibri" w:eastAsia="Calibri" w:hAnsi="Calibri" w:cs="Calibri"/>
          <w:b w:val="0"/>
          <w:sz w:val="22"/>
          <w:szCs w:val="22"/>
        </w:rPr>
        <w:t>Bidders must disclose any pending (currently or in the past three years) or threatened litigation   or disputes related to projects developed, owned or managed by Bidder or any of its affiliates in the United States, or related to any energy product sale agreement.</w:t>
      </w:r>
    </w:p>
    <w:p w14:paraId="1175F47D" w14:textId="3ECCF98A" w:rsidR="00D6144D" w:rsidRPr="00B602BC" w:rsidRDefault="00D6144D" w:rsidP="49D5C8FB">
      <w:pPr>
        <w:spacing w:before="6" w:after="0" w:line="240" w:lineRule="auto"/>
        <w:jc w:val="both"/>
        <w:rPr>
          <w:rFonts w:eastAsia="Calibri" w:cs="Calibri"/>
          <w:color w:val="000000" w:themeColor="text1"/>
          <w:sz w:val="19"/>
          <w:szCs w:val="19"/>
        </w:rPr>
      </w:pPr>
    </w:p>
    <w:p w14:paraId="55B3ABA9" w14:textId="3ECCF98A" w:rsidR="00D6144D" w:rsidRPr="00B602BC" w:rsidRDefault="477CDA38" w:rsidP="49D5C8FB">
      <w:pPr>
        <w:pStyle w:val="BodyText"/>
        <w:spacing w:line="290" w:lineRule="auto"/>
        <w:ind w:left="1091" w:right="116"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B2.8. </w:t>
      </w:r>
      <w:r w:rsidRPr="49D5C8FB">
        <w:rPr>
          <w:rFonts w:ascii="Calibri" w:eastAsia="Calibri" w:hAnsi="Calibri" w:cs="Calibri"/>
          <w:b w:val="0"/>
          <w:sz w:val="22"/>
          <w:szCs w:val="22"/>
        </w:rPr>
        <w:t>Description of Bidder and all affiliated entities and joint ventures transacting business in the energy sector.</w:t>
      </w:r>
    </w:p>
    <w:p w14:paraId="6DFDBA95" w14:textId="3ECCF98A" w:rsidR="00D6144D" w:rsidRPr="00B602BC" w:rsidRDefault="00D6144D" w:rsidP="49D5C8FB">
      <w:pPr>
        <w:spacing w:before="4" w:after="0" w:line="240" w:lineRule="auto"/>
        <w:jc w:val="both"/>
        <w:rPr>
          <w:rFonts w:eastAsia="Calibri" w:cs="Calibri"/>
          <w:color w:val="000000" w:themeColor="text1"/>
          <w:sz w:val="19"/>
          <w:szCs w:val="19"/>
        </w:rPr>
      </w:pPr>
    </w:p>
    <w:p w14:paraId="31AEABAD" w14:textId="3ECCF98A" w:rsidR="00D6144D" w:rsidRPr="00B602BC" w:rsidRDefault="477CDA38" w:rsidP="49D5C8FB">
      <w:pPr>
        <w:pStyle w:val="BodyText"/>
        <w:spacing w:line="288" w:lineRule="auto"/>
        <w:ind w:left="1091" w:right="113"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B2.9.  </w:t>
      </w:r>
      <w:r w:rsidRPr="49D5C8FB">
        <w:rPr>
          <w:rFonts w:ascii="Calibri" w:eastAsia="Calibri" w:hAnsi="Calibri" w:cs="Calibri"/>
          <w:b w:val="0"/>
          <w:sz w:val="22"/>
          <w:szCs w:val="22"/>
        </w:rPr>
        <w:t>Has Bidder, or any affiliate of Bidder, in the last five years: (a) consented to the appointment of,  or was taken in possession by, a receiver, trustee, custodian or liquidator of a substantial part of its assets, (b) filed a bankruptcy petition in any bankruptcy court proceeding, (c) answered, consented or sought relief under any bankruptcy or similar law or failed to obtain a dismissal of an involuntary petition, (d) admitted in writing of its inability to pay its debts when due, (e) made a general assignment for the benefit of creditors, (f) was the subject of an involuntary proceeding seeking to adjudicate that Party bankrupt or insolvent, (g) sought reorganization, arrangement, adjustment, or composition of it or its debt under any law relating to bankruptcy, insolvency or reorganization or relief of debtors?</w:t>
      </w:r>
    </w:p>
    <w:p w14:paraId="283C35D6" w14:textId="3ECCF98A" w:rsidR="00D6144D" w:rsidRPr="00B602BC" w:rsidRDefault="00D6144D" w:rsidP="49D5C8FB">
      <w:pPr>
        <w:spacing w:before="8" w:after="0" w:line="240" w:lineRule="auto"/>
        <w:jc w:val="both"/>
        <w:rPr>
          <w:rFonts w:eastAsia="Calibri" w:cs="Calibri"/>
          <w:color w:val="000000" w:themeColor="text1"/>
          <w:sz w:val="19"/>
          <w:szCs w:val="19"/>
        </w:rPr>
      </w:pPr>
    </w:p>
    <w:p w14:paraId="7B57A613" w14:textId="3ECCF98A" w:rsidR="00D6144D" w:rsidRPr="00B602BC" w:rsidRDefault="477CDA38" w:rsidP="49D5C8FB">
      <w:pPr>
        <w:pStyle w:val="BodyText"/>
        <w:spacing w:line="290" w:lineRule="auto"/>
        <w:ind w:left="1091" w:right="115"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B2.10. </w:t>
      </w:r>
      <w:r w:rsidRPr="49D5C8FB">
        <w:rPr>
          <w:rFonts w:ascii="Calibri" w:eastAsia="Calibri" w:hAnsi="Calibri" w:cs="Calibri"/>
          <w:b w:val="0"/>
          <w:sz w:val="22"/>
          <w:szCs w:val="22"/>
        </w:rPr>
        <w:t>Describe any litigation, disputes, claims or complaints involving the Bidder or an affiliate of Bidder, against DEEP or the state.</w:t>
      </w:r>
    </w:p>
    <w:p w14:paraId="28D61504" w14:textId="3ECCF98A" w:rsidR="00D6144D" w:rsidRPr="00B602BC" w:rsidRDefault="00D6144D" w:rsidP="49D5C8FB">
      <w:pPr>
        <w:spacing w:before="4" w:after="0" w:line="240" w:lineRule="auto"/>
        <w:jc w:val="both"/>
        <w:rPr>
          <w:rFonts w:eastAsia="Calibri" w:cs="Calibri"/>
          <w:color w:val="000000" w:themeColor="text1"/>
          <w:sz w:val="19"/>
          <w:szCs w:val="19"/>
        </w:rPr>
      </w:pPr>
    </w:p>
    <w:p w14:paraId="69A733A4" w14:textId="3ECCF98A" w:rsidR="00D6144D" w:rsidRPr="00B602BC" w:rsidRDefault="477CDA38" w:rsidP="49D5C8FB">
      <w:pPr>
        <w:pStyle w:val="BodyText"/>
        <w:spacing w:line="288" w:lineRule="auto"/>
        <w:ind w:left="1091" w:right="113"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B2.11. </w:t>
      </w:r>
      <w:r w:rsidRPr="49D5C8FB">
        <w:rPr>
          <w:rFonts w:ascii="Calibri" w:eastAsia="Calibri" w:hAnsi="Calibri" w:cs="Calibri"/>
          <w:b w:val="0"/>
          <w:sz w:val="22"/>
          <w:szCs w:val="22"/>
        </w:rPr>
        <w:t>Describe any litigation, disputes, claims or complaints, or events of default or other failure to satisfy contract obligations, or failure to deliver products, involving Bidder or an affiliate of Bidder, and relating to the purchase or sale of energy, capacity or renewable energy certificates or products.</w:t>
      </w:r>
    </w:p>
    <w:p w14:paraId="5CC19C27" w14:textId="3ECCF98A" w:rsidR="00D6144D" w:rsidRPr="00B602BC" w:rsidRDefault="00D6144D" w:rsidP="49D5C8FB">
      <w:pPr>
        <w:spacing w:before="8" w:after="0" w:line="240" w:lineRule="auto"/>
        <w:jc w:val="both"/>
        <w:rPr>
          <w:rFonts w:eastAsia="Calibri" w:cs="Calibri"/>
          <w:color w:val="000000" w:themeColor="text1"/>
          <w:sz w:val="19"/>
          <w:szCs w:val="19"/>
        </w:rPr>
      </w:pPr>
    </w:p>
    <w:p w14:paraId="44BCF8D5" w14:textId="3ECCF98A" w:rsidR="00D6144D" w:rsidRPr="00B602BC" w:rsidRDefault="477CDA38" w:rsidP="49D5C8FB">
      <w:pPr>
        <w:pStyle w:val="BodyText"/>
        <w:spacing w:line="288" w:lineRule="auto"/>
        <w:ind w:left="1091" w:right="112"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B2.12. </w:t>
      </w:r>
      <w:r w:rsidRPr="49D5C8FB">
        <w:rPr>
          <w:rFonts w:ascii="Calibri" w:eastAsia="Calibri" w:hAnsi="Calibri" w:cs="Calibri"/>
          <w:b w:val="0"/>
          <w:sz w:val="22"/>
          <w:szCs w:val="22"/>
        </w:rPr>
        <w:t>Confirm that Bidder, and the directors, employees and agents of Bidder and any affiliate of Bidder are not currently under investigation by any governmental agency and have not in the last four years been convicted or found liable for any act prohibited by State or Federal law in any jurisdiction involving conspiracy, collusion or other impropriety with respect to bidding on any contract, or have been the subject of any debarment action (detail any exceptions).</w:t>
      </w:r>
    </w:p>
    <w:p w14:paraId="17EB86D6" w14:textId="3ECCF98A" w:rsidR="00D6144D" w:rsidRPr="00B602BC" w:rsidRDefault="00D6144D" w:rsidP="49D5C8FB">
      <w:pPr>
        <w:spacing w:before="8" w:after="0" w:line="240" w:lineRule="auto"/>
        <w:jc w:val="both"/>
        <w:rPr>
          <w:rFonts w:eastAsia="Calibri" w:cs="Calibri"/>
          <w:color w:val="000000" w:themeColor="text1"/>
          <w:sz w:val="19"/>
          <w:szCs w:val="19"/>
        </w:rPr>
      </w:pPr>
    </w:p>
    <w:p w14:paraId="066635B1" w14:textId="3ECCF98A" w:rsidR="00D6144D" w:rsidRPr="00B602BC" w:rsidRDefault="477CDA38" w:rsidP="49D5C8FB">
      <w:pPr>
        <w:pStyle w:val="BodyText"/>
        <w:ind w:left="820"/>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B2.13. </w:t>
      </w:r>
      <w:r w:rsidRPr="49D5C8FB">
        <w:rPr>
          <w:rFonts w:ascii="Calibri" w:eastAsia="Calibri" w:hAnsi="Calibri" w:cs="Calibri"/>
          <w:b w:val="0"/>
          <w:sz w:val="22"/>
          <w:szCs w:val="22"/>
        </w:rPr>
        <w:t>Identify all regulatory and other approvals needed by Bidder to execute a binding sale agreement.</w:t>
      </w:r>
    </w:p>
    <w:p w14:paraId="47E3887E" w14:textId="3ECCF98A" w:rsidR="00D6144D" w:rsidRPr="00B602BC" w:rsidRDefault="00D6144D" w:rsidP="49D5C8FB">
      <w:pPr>
        <w:spacing w:after="0" w:line="240" w:lineRule="auto"/>
        <w:ind w:left="1811" w:hanging="361"/>
        <w:rPr>
          <w:rFonts w:eastAsia="Calibri" w:cs="Calibri"/>
          <w:color w:val="000000" w:themeColor="text1"/>
          <w:sz w:val="24"/>
          <w:szCs w:val="24"/>
        </w:rPr>
      </w:pPr>
    </w:p>
    <w:p w14:paraId="3C1E5DC0" w14:textId="3ECCF98A" w:rsidR="00D6144D" w:rsidRPr="00B602BC" w:rsidRDefault="477CDA38" w:rsidP="49D5C8FB">
      <w:pPr>
        <w:pStyle w:val="Heading2"/>
        <w:spacing w:before="66" w:line="240" w:lineRule="auto"/>
        <w:ind w:left="100"/>
        <w:jc w:val="both"/>
        <w:rPr>
          <w:rFonts w:eastAsia="Calibri"/>
          <w:bCs/>
          <w:color w:val="000000" w:themeColor="text1"/>
        </w:rPr>
      </w:pPr>
      <w:r w:rsidRPr="49D5C8FB">
        <w:rPr>
          <w:rFonts w:eastAsia="Calibri"/>
          <w:bCs/>
        </w:rPr>
        <w:t>B3. PROJECT MANAGEMENT EXPERIENCE</w:t>
      </w:r>
    </w:p>
    <w:p w14:paraId="31C6EF11" w14:textId="3ECCF98A" w:rsidR="00D6144D" w:rsidRPr="004770D3" w:rsidRDefault="00D6144D" w:rsidP="49D5C8FB">
      <w:pPr>
        <w:spacing w:before="1" w:after="0" w:line="240" w:lineRule="auto"/>
        <w:jc w:val="both"/>
        <w:rPr>
          <w:rFonts w:eastAsia="Calibri" w:cs="Calibri"/>
          <w:color w:val="000000" w:themeColor="text1"/>
          <w:sz w:val="10"/>
          <w:szCs w:val="10"/>
        </w:rPr>
      </w:pPr>
    </w:p>
    <w:p w14:paraId="356009F4" w14:textId="5E11B5A4" w:rsidR="00D6144D" w:rsidRPr="00B602BC" w:rsidRDefault="477CDA38" w:rsidP="49D5C8FB">
      <w:pPr>
        <w:pStyle w:val="BodyText"/>
        <w:spacing w:line="288" w:lineRule="auto"/>
        <w:ind w:left="1091" w:right="114" w:hanging="272"/>
        <w:rPr>
          <w:rFonts w:ascii="Calibri" w:eastAsia="Calibri" w:hAnsi="Calibri" w:cs="Calibri"/>
          <w:b w:val="0"/>
          <w:sz w:val="22"/>
          <w:szCs w:val="22"/>
        </w:rPr>
      </w:pPr>
      <w:r w:rsidRPr="49D5C8FB">
        <w:rPr>
          <w:rFonts w:ascii="Calibri" w:eastAsia="Calibri" w:hAnsi="Calibri" w:cs="Calibri"/>
          <w:bCs/>
          <w:sz w:val="22"/>
          <w:szCs w:val="22"/>
        </w:rPr>
        <w:t xml:space="preserve">B3.1. </w:t>
      </w:r>
      <w:r w:rsidRPr="49D5C8FB">
        <w:rPr>
          <w:rFonts w:ascii="Calibri" w:eastAsia="Calibri" w:hAnsi="Calibri" w:cs="Calibri"/>
          <w:b w:val="0"/>
          <w:sz w:val="22"/>
          <w:szCs w:val="22"/>
        </w:rPr>
        <w:t xml:space="preserve">The Eligible Bidder and each of the project participants (including, when applicable, partners, EPC contractor and proposed contractors) must demonstrate that they haves a sufficient amount of relevant experience and expertise, as applicable, to successfully develop, finance, construct, own, operate and maintain generating or transmission facilities (as applicable). Provide statements regarding other projects of similar type, size, and technology, and any evidence that the project participants have worked jointly on other projects. Development, </w:t>
      </w:r>
      <w:proofErr w:type="gramStart"/>
      <w:r w:rsidRPr="49D5C8FB">
        <w:rPr>
          <w:rFonts w:ascii="Calibri" w:eastAsia="Calibri" w:hAnsi="Calibri" w:cs="Calibri"/>
          <w:b w:val="0"/>
          <w:sz w:val="22"/>
          <w:szCs w:val="22"/>
        </w:rPr>
        <w:t>financing</w:t>
      </w:r>
      <w:proofErr w:type="gramEnd"/>
      <w:r w:rsidRPr="49D5C8FB">
        <w:rPr>
          <w:rFonts w:ascii="Calibri" w:eastAsia="Calibri" w:hAnsi="Calibri" w:cs="Calibri"/>
          <w:b w:val="0"/>
          <w:sz w:val="22"/>
          <w:szCs w:val="22"/>
        </w:rPr>
        <w:t xml:space="preserve"> and construction experience can be established by demonstrating that key member(s) of the Bidder’s development team have undertaken project management responsibilities, including:</w:t>
      </w:r>
    </w:p>
    <w:p w14:paraId="5BF691CB" w14:textId="3ECCF98A" w:rsidR="00D6144D" w:rsidRPr="00D912E1" w:rsidRDefault="00D6144D" w:rsidP="49D5C8FB">
      <w:pPr>
        <w:spacing w:after="0" w:line="288" w:lineRule="auto"/>
        <w:ind w:left="1091" w:right="114" w:hanging="272"/>
        <w:jc w:val="both"/>
        <w:rPr>
          <w:rFonts w:eastAsia="Calibri" w:cs="Calibri"/>
          <w:sz w:val="10"/>
          <w:szCs w:val="10"/>
        </w:rPr>
      </w:pPr>
    </w:p>
    <w:p w14:paraId="2E08FCA9" w14:textId="29810B1B" w:rsidR="00D6144D" w:rsidRPr="00B602BC" w:rsidRDefault="477CDA38" w:rsidP="00996103">
      <w:pPr>
        <w:pStyle w:val="BodyText"/>
        <w:numPr>
          <w:ilvl w:val="0"/>
          <w:numId w:val="63"/>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Successful development and construction of a similar type of project; or</w:t>
      </w:r>
    </w:p>
    <w:p w14:paraId="1C89EFF0" w14:textId="1F963F85" w:rsidR="00D6144D" w:rsidRPr="00B602BC" w:rsidRDefault="477CDA38" w:rsidP="00996103">
      <w:pPr>
        <w:pStyle w:val="BodyText"/>
        <w:numPr>
          <w:ilvl w:val="0"/>
          <w:numId w:val="63"/>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Successful development and construction of one or more projects of similar size or complexity or requiring similar skill sets</w:t>
      </w:r>
      <w:r w:rsidR="00EA1B14">
        <w:rPr>
          <w:rFonts w:ascii="Calibri" w:eastAsia="Calibri" w:hAnsi="Calibri" w:cs="Calibri"/>
          <w:b w:val="0"/>
          <w:sz w:val="22"/>
          <w:szCs w:val="22"/>
        </w:rPr>
        <w:t>.</w:t>
      </w:r>
    </w:p>
    <w:p w14:paraId="79FFF326" w14:textId="3ECCF98A" w:rsidR="00D6144D" w:rsidRPr="00B602BC" w:rsidRDefault="00D6144D" w:rsidP="49D5C8FB">
      <w:pPr>
        <w:spacing w:before="9" w:after="0" w:line="240" w:lineRule="auto"/>
        <w:jc w:val="both"/>
        <w:rPr>
          <w:rFonts w:eastAsia="Calibri" w:cs="Calibri"/>
          <w:color w:val="000000" w:themeColor="text1"/>
          <w:sz w:val="19"/>
          <w:szCs w:val="19"/>
        </w:rPr>
      </w:pPr>
    </w:p>
    <w:p w14:paraId="175B2365" w14:textId="3ECCF98A" w:rsidR="00D6144D" w:rsidRPr="00B602BC" w:rsidRDefault="477CDA38" w:rsidP="49D5C8FB">
      <w:pPr>
        <w:pStyle w:val="BodyText"/>
        <w:spacing w:line="288" w:lineRule="auto"/>
        <w:ind w:left="1091" w:right="119"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B3.2. </w:t>
      </w:r>
      <w:r w:rsidRPr="49D5C8FB">
        <w:rPr>
          <w:rFonts w:ascii="Calibri" w:eastAsia="Calibri" w:hAnsi="Calibri" w:cs="Calibri"/>
          <w:b w:val="0"/>
          <w:sz w:val="22"/>
          <w:szCs w:val="22"/>
        </w:rPr>
        <w:t>Provide a listing of projects the project sponsor has successfully developed or that are currently under construction. Provide the following information as part of the response:</w:t>
      </w:r>
    </w:p>
    <w:p w14:paraId="47240F34" w14:textId="3ECCF98A" w:rsidR="00D6144D" w:rsidRPr="004770D3" w:rsidRDefault="00D6144D" w:rsidP="49D5C8FB">
      <w:pPr>
        <w:spacing w:before="7" w:after="0" w:line="240" w:lineRule="auto"/>
        <w:jc w:val="both"/>
        <w:rPr>
          <w:rFonts w:eastAsia="Calibri" w:cs="Calibri"/>
          <w:color w:val="000000" w:themeColor="text1"/>
          <w:sz w:val="10"/>
          <w:szCs w:val="10"/>
        </w:rPr>
      </w:pPr>
    </w:p>
    <w:p w14:paraId="508B79DC" w14:textId="3ECCF98A" w:rsidR="00D6144D" w:rsidRPr="00D912E1" w:rsidRDefault="477CDA38" w:rsidP="00996103">
      <w:pPr>
        <w:pStyle w:val="BodyText"/>
        <w:numPr>
          <w:ilvl w:val="0"/>
          <w:numId w:val="64"/>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Name of the project</w:t>
      </w:r>
    </w:p>
    <w:p w14:paraId="7B32F9BE" w14:textId="3ECCF98A" w:rsidR="00D6144D" w:rsidRPr="00D912E1" w:rsidRDefault="477CDA38" w:rsidP="00996103">
      <w:pPr>
        <w:pStyle w:val="BodyText"/>
        <w:numPr>
          <w:ilvl w:val="0"/>
          <w:numId w:val="64"/>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Location of the project</w:t>
      </w:r>
    </w:p>
    <w:p w14:paraId="2AE72B7D" w14:textId="3ECCF98A" w:rsidR="00D6144D" w:rsidRPr="00D912E1" w:rsidRDefault="477CDA38" w:rsidP="00996103">
      <w:pPr>
        <w:pStyle w:val="BodyText"/>
        <w:numPr>
          <w:ilvl w:val="0"/>
          <w:numId w:val="64"/>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 xml:space="preserve">Project type, </w:t>
      </w:r>
      <w:proofErr w:type="gramStart"/>
      <w:r w:rsidRPr="00D912E1">
        <w:rPr>
          <w:rFonts w:ascii="Calibri" w:eastAsia="Calibri" w:hAnsi="Calibri" w:cs="Calibri"/>
          <w:b w:val="0"/>
          <w:sz w:val="22"/>
          <w:szCs w:val="22"/>
        </w:rPr>
        <w:t>size</w:t>
      </w:r>
      <w:proofErr w:type="gramEnd"/>
      <w:r w:rsidRPr="00D912E1">
        <w:rPr>
          <w:rFonts w:ascii="Calibri" w:eastAsia="Calibri" w:hAnsi="Calibri" w:cs="Calibri"/>
          <w:b w:val="0"/>
          <w:sz w:val="22"/>
          <w:szCs w:val="22"/>
        </w:rPr>
        <w:t xml:space="preserve"> and technology</w:t>
      </w:r>
    </w:p>
    <w:p w14:paraId="7BEA754E" w14:textId="3ECCF98A" w:rsidR="00D6144D" w:rsidRPr="00D912E1" w:rsidRDefault="477CDA38" w:rsidP="00996103">
      <w:pPr>
        <w:pStyle w:val="BodyText"/>
        <w:numPr>
          <w:ilvl w:val="0"/>
          <w:numId w:val="64"/>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Commercial operation date</w:t>
      </w:r>
    </w:p>
    <w:p w14:paraId="66A41231" w14:textId="3ECCF98A" w:rsidR="00D6144D" w:rsidRPr="00D912E1" w:rsidRDefault="477CDA38" w:rsidP="00996103">
      <w:pPr>
        <w:pStyle w:val="BodyText"/>
        <w:numPr>
          <w:ilvl w:val="0"/>
          <w:numId w:val="64"/>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Estimated and actual capacity factor of the project for the past three years</w:t>
      </w:r>
    </w:p>
    <w:p w14:paraId="668108DE" w14:textId="3ECCF98A" w:rsidR="00D6144D" w:rsidRPr="00D912E1" w:rsidRDefault="477CDA38" w:rsidP="00996103">
      <w:pPr>
        <w:pStyle w:val="BodyText"/>
        <w:numPr>
          <w:ilvl w:val="0"/>
          <w:numId w:val="64"/>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Availability factor of the project for the past three years</w:t>
      </w:r>
    </w:p>
    <w:p w14:paraId="5A6FFBBA" w14:textId="3ECCF98A" w:rsidR="00D6144D" w:rsidRPr="00D912E1" w:rsidRDefault="477CDA38" w:rsidP="00996103">
      <w:pPr>
        <w:pStyle w:val="BodyText"/>
        <w:numPr>
          <w:ilvl w:val="0"/>
          <w:numId w:val="64"/>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References, including the names and current addresses and telephone numbers of individuals to contact for each reference.</w:t>
      </w:r>
    </w:p>
    <w:p w14:paraId="135667DC" w14:textId="3ECCF98A" w:rsidR="00D6144D" w:rsidRPr="00B602BC" w:rsidRDefault="00D6144D" w:rsidP="49D5C8FB">
      <w:pPr>
        <w:spacing w:before="7" w:after="0" w:line="240" w:lineRule="auto"/>
        <w:jc w:val="both"/>
        <w:rPr>
          <w:rFonts w:eastAsia="Calibri" w:cs="Calibri"/>
          <w:color w:val="000000" w:themeColor="text1"/>
          <w:sz w:val="19"/>
          <w:szCs w:val="19"/>
        </w:rPr>
      </w:pPr>
    </w:p>
    <w:p w14:paraId="37B2B5BA" w14:textId="3ECCF98A" w:rsidR="00D6144D" w:rsidRPr="00B602BC" w:rsidRDefault="477CDA38" w:rsidP="49D5C8FB">
      <w:pPr>
        <w:pStyle w:val="BodyText"/>
        <w:spacing w:line="290" w:lineRule="auto"/>
        <w:ind w:left="1091" w:right="117"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B3.3. </w:t>
      </w:r>
      <w:r w:rsidRPr="49D5C8FB">
        <w:rPr>
          <w:rFonts w:ascii="Calibri" w:eastAsia="Calibri" w:hAnsi="Calibri" w:cs="Calibri"/>
          <w:b w:val="0"/>
          <w:sz w:val="22"/>
          <w:szCs w:val="22"/>
        </w:rPr>
        <w:t>With regard to the Bidder’s project team, identify and describe the entity responsible for the following, as applicable:</w:t>
      </w:r>
    </w:p>
    <w:p w14:paraId="22D22C92" w14:textId="3ECCF98A" w:rsidR="00D6144D" w:rsidRPr="004770D3" w:rsidRDefault="00D6144D" w:rsidP="00D912E1">
      <w:pPr>
        <w:pStyle w:val="BodyText"/>
        <w:spacing w:line="276" w:lineRule="auto"/>
        <w:ind w:left="1080" w:right="115"/>
        <w:jc w:val="left"/>
        <w:rPr>
          <w:rFonts w:ascii="Calibri" w:eastAsia="Calibri" w:hAnsi="Calibri" w:cs="Calibri"/>
          <w:b w:val="0"/>
          <w:sz w:val="10"/>
          <w:szCs w:val="10"/>
        </w:rPr>
      </w:pPr>
    </w:p>
    <w:p w14:paraId="09FB3CDB" w14:textId="3ECCF98A" w:rsidR="00D6144D" w:rsidRPr="00D912E1" w:rsidRDefault="477CDA38" w:rsidP="00996103">
      <w:pPr>
        <w:pStyle w:val="BodyText"/>
        <w:numPr>
          <w:ilvl w:val="0"/>
          <w:numId w:val="65"/>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 xml:space="preserve">Construction Period </w:t>
      </w:r>
      <w:proofErr w:type="gramStart"/>
      <w:r w:rsidRPr="00D912E1">
        <w:rPr>
          <w:rFonts w:ascii="Calibri" w:eastAsia="Calibri" w:hAnsi="Calibri" w:cs="Calibri"/>
          <w:b w:val="0"/>
          <w:sz w:val="22"/>
          <w:szCs w:val="22"/>
        </w:rPr>
        <w:t>Lender, if</w:t>
      </w:r>
      <w:proofErr w:type="gramEnd"/>
      <w:r w:rsidRPr="00D912E1">
        <w:rPr>
          <w:rFonts w:ascii="Calibri" w:eastAsia="Calibri" w:hAnsi="Calibri" w:cs="Calibri"/>
          <w:b w:val="0"/>
          <w:sz w:val="22"/>
          <w:szCs w:val="22"/>
        </w:rPr>
        <w:t xml:space="preserve"> any</w:t>
      </w:r>
    </w:p>
    <w:p w14:paraId="1E78AEA5" w14:textId="3ECCF98A" w:rsidR="00D6144D" w:rsidRPr="00D912E1" w:rsidRDefault="477CDA38" w:rsidP="00996103">
      <w:pPr>
        <w:pStyle w:val="BodyText"/>
        <w:numPr>
          <w:ilvl w:val="0"/>
          <w:numId w:val="65"/>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Operating Period Lender and/or Tax Equity Provider, as applicable</w:t>
      </w:r>
    </w:p>
    <w:p w14:paraId="248C3413" w14:textId="3ECCF98A" w:rsidR="00D6144D" w:rsidRPr="00D912E1" w:rsidRDefault="477CDA38" w:rsidP="00996103">
      <w:pPr>
        <w:pStyle w:val="BodyText"/>
        <w:numPr>
          <w:ilvl w:val="0"/>
          <w:numId w:val="65"/>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Financial Advisor</w:t>
      </w:r>
    </w:p>
    <w:p w14:paraId="56884024" w14:textId="3ECCF98A" w:rsidR="00D6144D" w:rsidRPr="00D912E1" w:rsidRDefault="477CDA38" w:rsidP="00996103">
      <w:pPr>
        <w:pStyle w:val="BodyText"/>
        <w:numPr>
          <w:ilvl w:val="0"/>
          <w:numId w:val="65"/>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Environmental Consultant</w:t>
      </w:r>
    </w:p>
    <w:p w14:paraId="0235F314" w14:textId="3ECCF98A" w:rsidR="00D6144D" w:rsidRPr="00D912E1" w:rsidRDefault="477CDA38" w:rsidP="00996103">
      <w:pPr>
        <w:pStyle w:val="BodyText"/>
        <w:numPr>
          <w:ilvl w:val="0"/>
          <w:numId w:val="65"/>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Facility Operator and Manager</w:t>
      </w:r>
    </w:p>
    <w:p w14:paraId="090DDE6E" w14:textId="3ECCF98A" w:rsidR="00D6144D" w:rsidRPr="00D912E1" w:rsidRDefault="477CDA38" w:rsidP="00996103">
      <w:pPr>
        <w:pStyle w:val="BodyText"/>
        <w:numPr>
          <w:ilvl w:val="0"/>
          <w:numId w:val="65"/>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Owner’s Engineer</w:t>
      </w:r>
    </w:p>
    <w:p w14:paraId="0BD02547" w14:textId="3ECCF98A" w:rsidR="00D6144D" w:rsidRPr="00D912E1" w:rsidRDefault="477CDA38" w:rsidP="00996103">
      <w:pPr>
        <w:pStyle w:val="BodyText"/>
        <w:numPr>
          <w:ilvl w:val="0"/>
          <w:numId w:val="65"/>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EPC Contractor (if selected)</w:t>
      </w:r>
    </w:p>
    <w:p w14:paraId="2166A94F" w14:textId="3ECCF98A" w:rsidR="00D6144D" w:rsidRPr="00D912E1" w:rsidRDefault="477CDA38" w:rsidP="00996103">
      <w:pPr>
        <w:pStyle w:val="BodyText"/>
        <w:numPr>
          <w:ilvl w:val="0"/>
          <w:numId w:val="65"/>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Transmission, Distribution, Interconnection Consultant</w:t>
      </w:r>
    </w:p>
    <w:p w14:paraId="2544BC7E" w14:textId="3ECCF98A" w:rsidR="00D6144D" w:rsidRPr="00D912E1" w:rsidRDefault="477CDA38" w:rsidP="00996103">
      <w:pPr>
        <w:pStyle w:val="BodyText"/>
        <w:numPr>
          <w:ilvl w:val="0"/>
          <w:numId w:val="65"/>
        </w:numPr>
        <w:spacing w:line="276" w:lineRule="auto"/>
        <w:ind w:right="115"/>
        <w:jc w:val="left"/>
        <w:rPr>
          <w:rFonts w:ascii="Calibri" w:eastAsia="Calibri" w:hAnsi="Calibri" w:cs="Calibri"/>
          <w:b w:val="0"/>
          <w:sz w:val="22"/>
          <w:szCs w:val="22"/>
        </w:rPr>
      </w:pPr>
      <w:r w:rsidRPr="00D912E1">
        <w:rPr>
          <w:rFonts w:ascii="Calibri" w:eastAsia="Calibri" w:hAnsi="Calibri" w:cs="Calibri"/>
          <w:b w:val="0"/>
          <w:sz w:val="22"/>
          <w:szCs w:val="22"/>
        </w:rPr>
        <w:t>Legal Counsel.</w:t>
      </w:r>
    </w:p>
    <w:p w14:paraId="5A7CDC24" w14:textId="7A064143" w:rsidR="00D6144D" w:rsidRPr="00B602BC" w:rsidRDefault="00D6144D" w:rsidP="49D5C8FB">
      <w:pPr>
        <w:spacing w:before="1" w:after="0" w:line="240" w:lineRule="auto"/>
        <w:jc w:val="both"/>
        <w:rPr>
          <w:rFonts w:eastAsia="Calibri" w:cs="Calibri"/>
          <w:color w:val="000000" w:themeColor="text1"/>
          <w:sz w:val="24"/>
          <w:szCs w:val="24"/>
        </w:rPr>
      </w:pPr>
    </w:p>
    <w:p w14:paraId="1AC0ECB4" w14:textId="3ECCF98A" w:rsidR="00D6144D" w:rsidRPr="00B602BC" w:rsidRDefault="477CDA38" w:rsidP="49D5C8FB">
      <w:pPr>
        <w:pStyle w:val="Heading2"/>
        <w:spacing w:before="1" w:line="240" w:lineRule="auto"/>
        <w:ind w:left="100"/>
        <w:jc w:val="both"/>
        <w:rPr>
          <w:rFonts w:eastAsia="Calibri"/>
          <w:bCs/>
          <w:color w:val="000000" w:themeColor="text1"/>
        </w:rPr>
      </w:pPr>
      <w:r w:rsidRPr="49D5C8FB">
        <w:rPr>
          <w:rFonts w:eastAsia="Calibri"/>
          <w:bCs/>
        </w:rPr>
        <w:lastRenderedPageBreak/>
        <w:t>B4. OPERATIONAL PARAMETERS</w:t>
      </w:r>
    </w:p>
    <w:p w14:paraId="26A9A5E7" w14:textId="3ECCF98A" w:rsidR="00D6144D" w:rsidRPr="004770D3" w:rsidRDefault="00D6144D" w:rsidP="49D5C8FB">
      <w:pPr>
        <w:spacing w:before="2" w:after="0" w:line="240" w:lineRule="auto"/>
        <w:jc w:val="both"/>
        <w:rPr>
          <w:rFonts w:eastAsia="Calibri" w:cs="Calibri"/>
          <w:color w:val="000000" w:themeColor="text1"/>
          <w:sz w:val="10"/>
          <w:szCs w:val="10"/>
        </w:rPr>
      </w:pPr>
    </w:p>
    <w:p w14:paraId="186230D2" w14:textId="3ECCF98A" w:rsidR="00D6144D" w:rsidRPr="00B602BC" w:rsidRDefault="477CDA38" w:rsidP="49D5C8FB">
      <w:pPr>
        <w:pStyle w:val="BodyText"/>
        <w:spacing w:line="288" w:lineRule="auto"/>
        <w:ind w:left="1091" w:right="114"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B4.1. </w:t>
      </w:r>
      <w:r w:rsidRPr="49D5C8FB">
        <w:rPr>
          <w:rFonts w:ascii="Calibri" w:eastAsia="Calibri" w:hAnsi="Calibri" w:cs="Calibri"/>
          <w:b w:val="0"/>
          <w:sz w:val="22"/>
          <w:szCs w:val="22"/>
        </w:rPr>
        <w:t>Maintenance Outage Requirements – Specify partial and complete planned outage requirements in weeks or days. Also, list the number of months required for the cycle to repeat (e.g., list time interval of minor and major overhauls, and the duration of overhauls).</w:t>
      </w:r>
    </w:p>
    <w:p w14:paraId="64FA4526" w14:textId="3ECCF98A" w:rsidR="00D6144D" w:rsidRPr="00B602BC" w:rsidRDefault="00D6144D" w:rsidP="49D5C8FB">
      <w:pPr>
        <w:spacing w:before="6" w:after="0" w:line="240" w:lineRule="auto"/>
        <w:jc w:val="both"/>
        <w:rPr>
          <w:rFonts w:eastAsia="Calibri" w:cs="Calibri"/>
          <w:color w:val="000000" w:themeColor="text1"/>
          <w:sz w:val="19"/>
          <w:szCs w:val="19"/>
        </w:rPr>
      </w:pPr>
    </w:p>
    <w:p w14:paraId="5E61280C" w14:textId="3ECCF98A" w:rsidR="00D6144D" w:rsidRPr="00B602BC" w:rsidRDefault="477CDA38" w:rsidP="49D5C8FB">
      <w:pPr>
        <w:pStyle w:val="BodyText"/>
        <w:spacing w:before="1" w:line="288" w:lineRule="auto"/>
        <w:ind w:left="1091" w:right="115"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B4.2. </w:t>
      </w:r>
      <w:r w:rsidRPr="49D5C8FB">
        <w:rPr>
          <w:rFonts w:ascii="Calibri" w:eastAsia="Calibri" w:hAnsi="Calibri" w:cs="Calibri"/>
          <w:b w:val="0"/>
          <w:sz w:val="22"/>
          <w:szCs w:val="22"/>
        </w:rPr>
        <w:t>Operating Constraints – Specify all the expected operating constraints and operational restrictions for the project (e.g., limits on the number of hours a unit may be operated per year or unit of time, storage capacity, maximum length of time for storage).</w:t>
      </w:r>
    </w:p>
    <w:p w14:paraId="73B2EA0B" w14:textId="3ECCF98A" w:rsidR="00D6144D" w:rsidRPr="00B602BC" w:rsidRDefault="00D6144D" w:rsidP="49D5C8FB">
      <w:pPr>
        <w:spacing w:before="1" w:after="0" w:line="288" w:lineRule="auto"/>
        <w:ind w:left="1091" w:right="115" w:hanging="272"/>
        <w:jc w:val="both"/>
        <w:rPr>
          <w:rFonts w:eastAsia="Calibri" w:cs="Calibri"/>
          <w:color w:val="000000" w:themeColor="text1"/>
        </w:rPr>
      </w:pPr>
    </w:p>
    <w:p w14:paraId="4DA05E7F" w14:textId="3ECCF98A" w:rsidR="00D6144D" w:rsidRPr="00B602BC" w:rsidRDefault="00D6144D" w:rsidP="49D5C8FB">
      <w:pPr>
        <w:spacing w:before="8" w:after="0" w:line="240" w:lineRule="auto"/>
        <w:jc w:val="both"/>
        <w:rPr>
          <w:rFonts w:eastAsia="Calibri" w:cs="Calibri"/>
          <w:color w:val="000000" w:themeColor="text1"/>
          <w:sz w:val="19"/>
          <w:szCs w:val="19"/>
        </w:rPr>
      </w:pPr>
    </w:p>
    <w:p w14:paraId="7B8371F6" w14:textId="3ECCF98A" w:rsidR="00D6144D" w:rsidRPr="00B602BC" w:rsidRDefault="477CDA38" w:rsidP="49D5C8FB">
      <w:pPr>
        <w:pStyle w:val="BodyText"/>
        <w:spacing w:line="288" w:lineRule="auto"/>
        <w:ind w:left="1091" w:right="116"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B4.3. </w:t>
      </w:r>
      <w:r w:rsidRPr="49D5C8FB">
        <w:rPr>
          <w:rFonts w:ascii="Calibri" w:eastAsia="Calibri" w:hAnsi="Calibri" w:cs="Calibri"/>
          <w:b w:val="0"/>
          <w:sz w:val="22"/>
          <w:szCs w:val="22"/>
        </w:rPr>
        <w:t>If the proposed project is an expansion, repowering, environmental investment or other modification of an existing facility, describe the project in detail, the total cost and cost on a $/kW basis, specifying the existing project and the proposed expansion, repowering or other modification. Indicate any incremental capacity.</w:t>
      </w:r>
    </w:p>
    <w:p w14:paraId="4D4EAA50" w14:textId="3ECCF98A" w:rsidR="00D6144D" w:rsidRPr="00B602BC" w:rsidRDefault="00D6144D" w:rsidP="25202E30">
      <w:pPr>
        <w:spacing w:before="8" w:after="0" w:line="240" w:lineRule="auto"/>
        <w:jc w:val="both"/>
        <w:rPr>
          <w:rFonts w:eastAsia="Calibri" w:cs="Calibri"/>
          <w:color w:val="000000" w:themeColor="text1"/>
          <w:sz w:val="19"/>
          <w:szCs w:val="19"/>
        </w:rPr>
      </w:pPr>
    </w:p>
    <w:p w14:paraId="344801C3" w14:textId="3ECCF98A" w:rsidR="00D6144D" w:rsidRPr="00B602BC" w:rsidRDefault="477CDA38" w:rsidP="49D5C8FB">
      <w:pPr>
        <w:pStyle w:val="Heading2"/>
        <w:spacing w:line="240" w:lineRule="auto"/>
        <w:ind w:left="100"/>
        <w:jc w:val="both"/>
        <w:rPr>
          <w:rFonts w:eastAsia="Calibri"/>
          <w:bCs/>
          <w:color w:val="000000" w:themeColor="text1"/>
        </w:rPr>
      </w:pPr>
      <w:r w:rsidRPr="49D5C8FB">
        <w:rPr>
          <w:rFonts w:eastAsia="Calibri"/>
          <w:bCs/>
        </w:rPr>
        <w:t>B5. ENERGY RESOURCE PLAN</w:t>
      </w:r>
    </w:p>
    <w:p w14:paraId="223426EE" w14:textId="3ECCF98A" w:rsidR="00D6144D" w:rsidRPr="004770D3" w:rsidRDefault="00D6144D" w:rsidP="49D5C8FB">
      <w:pPr>
        <w:spacing w:before="3" w:after="0" w:line="240" w:lineRule="auto"/>
        <w:jc w:val="both"/>
        <w:rPr>
          <w:rFonts w:eastAsia="Calibri" w:cs="Calibri"/>
          <w:color w:val="000000" w:themeColor="text1"/>
          <w:sz w:val="10"/>
          <w:szCs w:val="10"/>
        </w:rPr>
      </w:pPr>
    </w:p>
    <w:p w14:paraId="71FEC9C8" w14:textId="3ECCF98A" w:rsidR="00D6144D" w:rsidRPr="00B602BC" w:rsidRDefault="477CDA38" w:rsidP="49D5C8FB">
      <w:pPr>
        <w:pStyle w:val="BodyText"/>
        <w:spacing w:line="288" w:lineRule="auto"/>
        <w:ind w:left="100" w:right="112"/>
        <w:rPr>
          <w:rFonts w:ascii="Calibri" w:eastAsia="Calibri" w:hAnsi="Calibri" w:cs="Calibri"/>
          <w:b w:val="0"/>
          <w:color w:val="000000" w:themeColor="text1"/>
          <w:sz w:val="22"/>
          <w:szCs w:val="22"/>
        </w:rPr>
      </w:pPr>
      <w:r w:rsidRPr="49D5C8FB">
        <w:rPr>
          <w:rFonts w:ascii="Calibri" w:eastAsia="Calibri" w:hAnsi="Calibri" w:cs="Calibri"/>
          <w:b w:val="0"/>
          <w:sz w:val="22"/>
          <w:szCs w:val="22"/>
        </w:rPr>
        <w:t>Bidder is required to provide an energy resource or fuel supply plan for its proposed project, including supporting documentation. The fuel supply/energy resource profile information should be consistent with the type of technology/resource option proposed and the term proposed. The information requested is organized according to the type of project or energy resource. Bidders should respond only to relevant questions.</w:t>
      </w:r>
    </w:p>
    <w:p w14:paraId="5AB13CEC" w14:textId="3ECCF98A" w:rsidR="00D6144D" w:rsidRPr="00B602BC" w:rsidRDefault="00D6144D" w:rsidP="49D5C8FB">
      <w:pPr>
        <w:spacing w:before="7" w:after="0" w:line="240" w:lineRule="auto"/>
        <w:jc w:val="both"/>
        <w:rPr>
          <w:rFonts w:eastAsia="Calibri" w:cs="Calibri"/>
          <w:color w:val="000000" w:themeColor="text1"/>
          <w:sz w:val="19"/>
          <w:szCs w:val="19"/>
        </w:rPr>
      </w:pPr>
    </w:p>
    <w:p w14:paraId="0A9249B1" w14:textId="3ECCF98A" w:rsidR="00D6144D" w:rsidRPr="00B602BC" w:rsidRDefault="477CDA38" w:rsidP="49D5C8FB">
      <w:pPr>
        <w:pStyle w:val="Heading2"/>
        <w:tabs>
          <w:tab w:val="left" w:pos="1540"/>
        </w:tabs>
        <w:spacing w:before="1" w:line="240" w:lineRule="auto"/>
        <w:ind w:left="820"/>
        <w:jc w:val="both"/>
        <w:rPr>
          <w:rFonts w:eastAsia="Calibri"/>
          <w:bCs/>
          <w:color w:val="000000" w:themeColor="text1"/>
        </w:rPr>
      </w:pPr>
      <w:r w:rsidRPr="49D5C8FB">
        <w:rPr>
          <w:rFonts w:eastAsia="Calibri"/>
          <w:bCs/>
        </w:rPr>
        <w:t>B5.1.</w:t>
      </w:r>
      <w:r w:rsidR="00D6144D">
        <w:tab/>
      </w:r>
      <w:r w:rsidRPr="49D5C8FB">
        <w:rPr>
          <w:rFonts w:eastAsia="Calibri"/>
          <w:bCs/>
        </w:rPr>
        <w:t>Solar</w:t>
      </w:r>
    </w:p>
    <w:p w14:paraId="78A10665" w14:textId="3ECCF98A" w:rsidR="00D6144D" w:rsidRPr="004770D3" w:rsidRDefault="00D6144D" w:rsidP="49D5C8FB">
      <w:pPr>
        <w:spacing w:before="12" w:after="0" w:line="240" w:lineRule="auto"/>
        <w:jc w:val="both"/>
        <w:rPr>
          <w:rFonts w:eastAsia="Calibri" w:cs="Calibri"/>
          <w:color w:val="000000" w:themeColor="text1"/>
          <w:sz w:val="10"/>
          <w:szCs w:val="10"/>
        </w:rPr>
      </w:pPr>
    </w:p>
    <w:p w14:paraId="42F49CB8" w14:textId="7EBABA75" w:rsidR="00D6144D" w:rsidRPr="000F4BDE" w:rsidRDefault="477CDA38" w:rsidP="00996103">
      <w:pPr>
        <w:pStyle w:val="BodyText"/>
        <w:numPr>
          <w:ilvl w:val="0"/>
          <w:numId w:val="66"/>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Provide an assessment of the available solar incidence or resource. Describe any trends in generation capability over time (i.e., annual decline rate of expected output).</w:t>
      </w:r>
    </w:p>
    <w:p w14:paraId="3B4EDFBF" w14:textId="3ECCF98A" w:rsidR="00D6144D" w:rsidRPr="00D912E1" w:rsidRDefault="477CDA38" w:rsidP="00996103">
      <w:pPr>
        <w:pStyle w:val="BodyText"/>
        <w:numPr>
          <w:ilvl w:val="0"/>
          <w:numId w:val="66"/>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Describe the methodology used to generate the projected generation and describe the in-house or consulting expertise used to arrive at the generation estimates.</w:t>
      </w:r>
    </w:p>
    <w:p w14:paraId="19C0CAFD" w14:textId="3ECCF98A" w:rsidR="00D6144D" w:rsidRPr="00B602BC" w:rsidRDefault="00D6144D" w:rsidP="49D5C8FB">
      <w:pPr>
        <w:spacing w:before="7" w:after="0" w:line="240" w:lineRule="auto"/>
        <w:jc w:val="both"/>
        <w:rPr>
          <w:rFonts w:eastAsia="Calibri" w:cs="Calibri"/>
          <w:color w:val="000000" w:themeColor="text1"/>
          <w:sz w:val="19"/>
          <w:szCs w:val="19"/>
        </w:rPr>
      </w:pPr>
    </w:p>
    <w:p w14:paraId="209EE1D5" w14:textId="3ECCF98A" w:rsidR="00D6144D" w:rsidRPr="00B602BC" w:rsidRDefault="477CDA38" w:rsidP="49D5C8FB">
      <w:pPr>
        <w:pStyle w:val="Heading2"/>
        <w:tabs>
          <w:tab w:val="left" w:pos="1540"/>
        </w:tabs>
        <w:spacing w:line="240" w:lineRule="auto"/>
        <w:ind w:left="820"/>
        <w:jc w:val="both"/>
        <w:rPr>
          <w:rFonts w:eastAsia="Calibri"/>
          <w:bCs/>
          <w:color w:val="000000" w:themeColor="text1"/>
        </w:rPr>
      </w:pPr>
      <w:r w:rsidRPr="49D5C8FB">
        <w:rPr>
          <w:rFonts w:eastAsia="Calibri"/>
          <w:bCs/>
        </w:rPr>
        <w:t>B5.2.</w:t>
      </w:r>
      <w:r w:rsidR="00D6144D">
        <w:tab/>
      </w:r>
      <w:r w:rsidRPr="49D5C8FB">
        <w:rPr>
          <w:rFonts w:eastAsia="Calibri"/>
          <w:bCs/>
        </w:rPr>
        <w:t>Hydropower</w:t>
      </w:r>
    </w:p>
    <w:p w14:paraId="6EF039D4" w14:textId="3ECCF98A" w:rsidR="00D6144D" w:rsidRPr="004770D3" w:rsidRDefault="00D6144D" w:rsidP="49D5C8FB">
      <w:pPr>
        <w:spacing w:after="0" w:line="240" w:lineRule="auto"/>
        <w:jc w:val="both"/>
        <w:rPr>
          <w:rFonts w:eastAsia="Calibri" w:cs="Calibri"/>
          <w:color w:val="000000" w:themeColor="text1"/>
          <w:sz w:val="10"/>
          <w:szCs w:val="10"/>
        </w:rPr>
      </w:pPr>
    </w:p>
    <w:p w14:paraId="06A2B00A" w14:textId="3ECCF98A" w:rsidR="00D6144D" w:rsidRPr="000F4BDE" w:rsidRDefault="477CDA38" w:rsidP="00996103">
      <w:pPr>
        <w:pStyle w:val="BodyText"/>
        <w:numPr>
          <w:ilvl w:val="0"/>
          <w:numId w:val="67"/>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Describe the project characteristics in terms of water flow (on a monthly basis) and head, and state the assumptions regarding seasonal variations, and a conversion of such flow into megawatts and megawatt-hours.</w:t>
      </w:r>
    </w:p>
    <w:p w14:paraId="5A657031" w14:textId="3ECCF98A" w:rsidR="00D6144D" w:rsidRPr="000F4BDE" w:rsidRDefault="477CDA38" w:rsidP="00996103">
      <w:pPr>
        <w:pStyle w:val="BodyText"/>
        <w:numPr>
          <w:ilvl w:val="0"/>
          <w:numId w:val="67"/>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 xml:space="preserve">Provide monthly flow duration curves based upon daily stream flow records. </w:t>
      </w:r>
    </w:p>
    <w:p w14:paraId="7C7F236B" w14:textId="3ECCF98A" w:rsidR="00D6144D" w:rsidRPr="000F4BDE" w:rsidRDefault="477CDA38" w:rsidP="00996103">
      <w:pPr>
        <w:pStyle w:val="BodyText"/>
        <w:numPr>
          <w:ilvl w:val="0"/>
          <w:numId w:val="67"/>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Identify if the project is run-of-river or has storage capability.</w:t>
      </w:r>
    </w:p>
    <w:p w14:paraId="107B7EA5" w14:textId="3ECCF98A" w:rsidR="00D6144D" w:rsidRPr="000F4BDE" w:rsidRDefault="477CDA38" w:rsidP="00996103">
      <w:pPr>
        <w:pStyle w:val="BodyText"/>
        <w:numPr>
          <w:ilvl w:val="0"/>
          <w:numId w:val="67"/>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Describe the technology used to generate electricity.</w:t>
      </w:r>
    </w:p>
    <w:p w14:paraId="77631612" w14:textId="3ECCF98A" w:rsidR="00D6144D" w:rsidRPr="000F4BDE" w:rsidRDefault="477CDA38" w:rsidP="00996103">
      <w:pPr>
        <w:pStyle w:val="BodyText"/>
        <w:numPr>
          <w:ilvl w:val="0"/>
          <w:numId w:val="67"/>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Specify if the project is new, or an expansion of an existing facility.</w:t>
      </w:r>
    </w:p>
    <w:p w14:paraId="008BE5EE" w14:textId="3ECCF98A" w:rsidR="00D6144D" w:rsidRPr="000F4BDE" w:rsidRDefault="477CDA38" w:rsidP="00996103">
      <w:pPr>
        <w:pStyle w:val="BodyText"/>
        <w:numPr>
          <w:ilvl w:val="0"/>
          <w:numId w:val="67"/>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 xml:space="preserve">Specify how the energy qualifies as a Class I renewable energy source defined in Section 16-1 of the General Statutes. If the project already has Class I certification, </w:t>
      </w:r>
      <w:proofErr w:type="gramStart"/>
      <w:r w:rsidRPr="49D5C8FB">
        <w:rPr>
          <w:rFonts w:ascii="Calibri" w:eastAsia="Calibri" w:hAnsi="Calibri" w:cs="Calibri"/>
          <w:b w:val="0"/>
          <w:sz w:val="22"/>
          <w:szCs w:val="22"/>
        </w:rPr>
        <w:t>provide</w:t>
      </w:r>
      <w:proofErr w:type="gramEnd"/>
      <w:r w:rsidRPr="49D5C8FB">
        <w:rPr>
          <w:rFonts w:ascii="Calibri" w:eastAsia="Calibri" w:hAnsi="Calibri" w:cs="Calibri"/>
          <w:b w:val="0"/>
          <w:sz w:val="22"/>
          <w:szCs w:val="22"/>
        </w:rPr>
        <w:t xml:space="preserve"> or reference the </w:t>
      </w:r>
      <w:r w:rsidRPr="49D5C8FB">
        <w:rPr>
          <w:rFonts w:ascii="Calibri" w:eastAsia="Calibri" w:hAnsi="Calibri" w:cs="Calibri"/>
          <w:b w:val="0"/>
          <w:sz w:val="22"/>
          <w:szCs w:val="22"/>
        </w:rPr>
        <w:lastRenderedPageBreak/>
        <w:t>documentation providing such qualification. If the project does not have Class I certification, describe the actions proposed to be taken by the Bidder to acquire a Class I qualification.</w:t>
      </w:r>
    </w:p>
    <w:p w14:paraId="110FD721" w14:textId="3ECCF98A" w:rsidR="00D6144D" w:rsidRPr="00B602BC" w:rsidRDefault="00D6144D" w:rsidP="49D5C8FB">
      <w:pPr>
        <w:spacing w:before="8" w:after="0" w:line="240" w:lineRule="auto"/>
        <w:jc w:val="both"/>
        <w:rPr>
          <w:rFonts w:eastAsia="Calibri" w:cs="Calibri"/>
          <w:color w:val="000000" w:themeColor="text1"/>
          <w:sz w:val="19"/>
          <w:szCs w:val="19"/>
        </w:rPr>
      </w:pPr>
    </w:p>
    <w:p w14:paraId="754D6050" w14:textId="3ECCF98A" w:rsidR="00D6144D" w:rsidRPr="00B602BC" w:rsidRDefault="477CDA38" w:rsidP="49D5C8FB">
      <w:pPr>
        <w:pStyle w:val="Heading2"/>
        <w:tabs>
          <w:tab w:val="left" w:pos="1540"/>
        </w:tabs>
        <w:spacing w:line="240" w:lineRule="auto"/>
        <w:ind w:left="820"/>
        <w:jc w:val="both"/>
        <w:rPr>
          <w:rFonts w:eastAsia="Calibri"/>
          <w:bCs/>
          <w:color w:val="000000" w:themeColor="text1"/>
        </w:rPr>
      </w:pPr>
      <w:r w:rsidRPr="49D5C8FB">
        <w:rPr>
          <w:rFonts w:eastAsia="Calibri"/>
          <w:bCs/>
        </w:rPr>
        <w:t>B5.3.</w:t>
      </w:r>
      <w:r w:rsidR="00D6144D">
        <w:tab/>
      </w:r>
      <w:r w:rsidRPr="49D5C8FB">
        <w:rPr>
          <w:rFonts w:eastAsia="Calibri"/>
          <w:bCs/>
        </w:rPr>
        <w:t>Fuel Cell</w:t>
      </w:r>
    </w:p>
    <w:p w14:paraId="582E9764" w14:textId="3ECCF98A" w:rsidR="00D6144D" w:rsidRPr="004770D3" w:rsidRDefault="00D6144D" w:rsidP="49D5C8FB">
      <w:pPr>
        <w:spacing w:after="0" w:line="240" w:lineRule="auto"/>
        <w:jc w:val="both"/>
        <w:rPr>
          <w:rFonts w:eastAsia="Calibri" w:cs="Calibri"/>
          <w:color w:val="000000" w:themeColor="text1"/>
          <w:sz w:val="10"/>
          <w:szCs w:val="10"/>
        </w:rPr>
      </w:pPr>
    </w:p>
    <w:p w14:paraId="39202FA0" w14:textId="44A7E7C4" w:rsidR="00D6144D" w:rsidRPr="004770D3" w:rsidRDefault="477CDA38" w:rsidP="00996103">
      <w:pPr>
        <w:pStyle w:val="BodyText"/>
        <w:numPr>
          <w:ilvl w:val="0"/>
          <w:numId w:val="68"/>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Describe how the natural gas for the Fuel Cell will be procured and whether its energy will be delivered on a firm or non-firm basis for the term of the agreement.</w:t>
      </w:r>
    </w:p>
    <w:p w14:paraId="6F8FD192" w14:textId="3ECCF98A" w:rsidR="00D6144D" w:rsidRPr="004770D3" w:rsidRDefault="477CDA38" w:rsidP="00996103">
      <w:pPr>
        <w:pStyle w:val="BodyText"/>
        <w:numPr>
          <w:ilvl w:val="0"/>
          <w:numId w:val="68"/>
        </w:numPr>
        <w:spacing w:line="276" w:lineRule="auto"/>
        <w:ind w:right="115"/>
        <w:jc w:val="left"/>
        <w:rPr>
          <w:rFonts w:ascii="Calibri" w:eastAsia="Calibri" w:hAnsi="Calibri" w:cs="Calibri"/>
          <w:b w:val="0"/>
          <w:sz w:val="22"/>
          <w:szCs w:val="22"/>
        </w:rPr>
      </w:pPr>
      <w:r w:rsidRPr="49D5C8FB">
        <w:rPr>
          <w:rFonts w:ascii="Calibri" w:eastAsia="Calibri" w:hAnsi="Calibri" w:cs="Calibri"/>
          <w:b w:val="0"/>
          <w:sz w:val="22"/>
          <w:szCs w:val="22"/>
        </w:rPr>
        <w:t>Provide supporting data that illustrates the expected generation from the fuel cell over the term of the contract considering the need for restacking.</w:t>
      </w:r>
    </w:p>
    <w:p w14:paraId="1046CF6A" w14:textId="308D8D39" w:rsidR="00D6144D" w:rsidRPr="00B602BC" w:rsidRDefault="00D6144D" w:rsidP="49D5C8FB">
      <w:pPr>
        <w:spacing w:before="9" w:after="0" w:line="240" w:lineRule="auto"/>
        <w:jc w:val="both"/>
        <w:rPr>
          <w:rFonts w:eastAsia="Calibri" w:cs="Calibri"/>
          <w:color w:val="000000" w:themeColor="text1"/>
          <w:sz w:val="19"/>
          <w:szCs w:val="19"/>
        </w:rPr>
      </w:pPr>
    </w:p>
    <w:p w14:paraId="6870CABD" w14:textId="3ECCF98A" w:rsidR="00D6144D" w:rsidRPr="00B602BC" w:rsidRDefault="00D6144D" w:rsidP="49D5C8FB">
      <w:pPr>
        <w:spacing w:before="9" w:after="0" w:line="240" w:lineRule="auto"/>
        <w:jc w:val="both"/>
        <w:rPr>
          <w:rFonts w:eastAsia="Calibri" w:cs="Calibri"/>
          <w:color w:val="000000" w:themeColor="text1"/>
          <w:sz w:val="19"/>
          <w:szCs w:val="19"/>
        </w:rPr>
      </w:pPr>
    </w:p>
    <w:p w14:paraId="15C79F2B" w14:textId="3ECCF98A" w:rsidR="00D6144D" w:rsidRPr="00B602BC" w:rsidRDefault="477CDA38" w:rsidP="49D5C8FB">
      <w:pPr>
        <w:pStyle w:val="Heading2"/>
        <w:spacing w:line="240" w:lineRule="auto"/>
        <w:ind w:left="100"/>
        <w:jc w:val="both"/>
        <w:rPr>
          <w:rFonts w:eastAsia="Calibri"/>
          <w:bCs/>
          <w:color w:val="000000" w:themeColor="text1"/>
        </w:rPr>
      </w:pPr>
      <w:r w:rsidRPr="49D5C8FB">
        <w:rPr>
          <w:rFonts w:eastAsia="Calibri"/>
          <w:bCs/>
        </w:rPr>
        <w:t>B6. OPERATION AND MAINTENANCE</w:t>
      </w:r>
    </w:p>
    <w:p w14:paraId="2622DD64" w14:textId="3ECCF98A" w:rsidR="00D6144D" w:rsidRPr="00B602BC" w:rsidRDefault="00D6144D" w:rsidP="49D5C8FB">
      <w:pPr>
        <w:spacing w:after="0" w:line="240" w:lineRule="auto"/>
        <w:jc w:val="both"/>
        <w:rPr>
          <w:rFonts w:eastAsia="Calibri" w:cs="Calibri"/>
          <w:color w:val="000000" w:themeColor="text1"/>
          <w:sz w:val="24"/>
          <w:szCs w:val="24"/>
        </w:rPr>
      </w:pPr>
    </w:p>
    <w:p w14:paraId="2C087D16" w14:textId="3ECCF98A" w:rsidR="00D6144D" w:rsidRPr="00B602BC" w:rsidRDefault="477CDA38" w:rsidP="49D5C8FB">
      <w:pPr>
        <w:pStyle w:val="BodyText"/>
        <w:spacing w:line="288" w:lineRule="auto"/>
        <w:ind w:left="1091" w:right="115"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B6.1. </w:t>
      </w:r>
      <w:r w:rsidRPr="49D5C8FB">
        <w:rPr>
          <w:rFonts w:ascii="Calibri" w:eastAsia="Calibri" w:hAnsi="Calibri" w:cs="Calibri"/>
          <w:b w:val="0"/>
          <w:sz w:val="22"/>
          <w:szCs w:val="22"/>
        </w:rPr>
        <w:t xml:space="preserve">Provide an O&amp;M plan for the project that demonstrates the </w:t>
      </w:r>
      <w:proofErr w:type="gramStart"/>
      <w:r w:rsidRPr="49D5C8FB">
        <w:rPr>
          <w:rFonts w:ascii="Calibri" w:eastAsia="Calibri" w:hAnsi="Calibri" w:cs="Calibri"/>
          <w:b w:val="0"/>
          <w:sz w:val="22"/>
          <w:szCs w:val="22"/>
        </w:rPr>
        <w:t>long term</w:t>
      </w:r>
      <w:proofErr w:type="gramEnd"/>
      <w:r w:rsidRPr="49D5C8FB">
        <w:rPr>
          <w:rFonts w:ascii="Calibri" w:eastAsia="Calibri" w:hAnsi="Calibri" w:cs="Calibri"/>
          <w:b w:val="0"/>
          <w:sz w:val="22"/>
          <w:szCs w:val="22"/>
        </w:rPr>
        <w:t xml:space="preserve"> operational viability of the proposed project. The plan should include a discussion of the staffing levels proposed for the project, the expected role of the project sponsor or outside contractor, scheduling of major maintenance activity, and the plan for testing equipment.</w:t>
      </w:r>
    </w:p>
    <w:p w14:paraId="7E1559EF" w14:textId="3ECCF98A" w:rsidR="00D6144D" w:rsidRPr="00B602BC" w:rsidRDefault="00D6144D" w:rsidP="49D5C8FB">
      <w:pPr>
        <w:spacing w:before="8" w:after="0" w:line="240" w:lineRule="auto"/>
        <w:jc w:val="both"/>
        <w:rPr>
          <w:rFonts w:eastAsia="Calibri" w:cs="Calibri"/>
          <w:color w:val="000000" w:themeColor="text1"/>
          <w:sz w:val="19"/>
          <w:szCs w:val="19"/>
        </w:rPr>
      </w:pPr>
    </w:p>
    <w:p w14:paraId="19A2217B" w14:textId="3ECCF98A" w:rsidR="00D6144D" w:rsidRPr="00B602BC" w:rsidRDefault="477CDA38" w:rsidP="49D5C8FB">
      <w:pPr>
        <w:pStyle w:val="BodyText"/>
        <w:spacing w:line="288" w:lineRule="auto"/>
        <w:ind w:left="1091" w:right="115"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B6.2. </w:t>
      </w:r>
      <w:r w:rsidRPr="49D5C8FB">
        <w:rPr>
          <w:rFonts w:ascii="Calibri" w:eastAsia="Calibri" w:hAnsi="Calibri" w:cs="Calibri"/>
          <w:b w:val="0"/>
          <w:sz w:val="22"/>
          <w:szCs w:val="22"/>
        </w:rPr>
        <w:t>Describe in detail the proposed O&amp;M funding mechanism and funding levels to support planned and unplanned O&amp;M requirements.</w:t>
      </w:r>
    </w:p>
    <w:p w14:paraId="18A77DB5" w14:textId="3ECCF98A" w:rsidR="00D6144D" w:rsidRPr="00B602BC" w:rsidRDefault="00D6144D" w:rsidP="49D5C8FB">
      <w:pPr>
        <w:spacing w:before="9" w:after="0" w:line="240" w:lineRule="auto"/>
        <w:jc w:val="both"/>
        <w:rPr>
          <w:rFonts w:eastAsia="Calibri" w:cs="Calibri"/>
          <w:color w:val="000000" w:themeColor="text1"/>
          <w:sz w:val="19"/>
          <w:szCs w:val="19"/>
        </w:rPr>
      </w:pPr>
    </w:p>
    <w:p w14:paraId="6B1B7480" w14:textId="3ECCF98A" w:rsidR="00D6144D" w:rsidRPr="00B602BC" w:rsidRDefault="477CDA38" w:rsidP="49D5C8FB">
      <w:pPr>
        <w:pStyle w:val="BodyText"/>
        <w:spacing w:before="1" w:line="288" w:lineRule="auto"/>
        <w:ind w:left="1091" w:right="114"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B6.3.  </w:t>
      </w:r>
      <w:r w:rsidRPr="49D5C8FB">
        <w:rPr>
          <w:rFonts w:ascii="Calibri" w:eastAsia="Calibri" w:hAnsi="Calibri" w:cs="Calibri"/>
          <w:b w:val="0"/>
          <w:sz w:val="22"/>
          <w:szCs w:val="22"/>
        </w:rPr>
        <w:t>Describe the status of the project sponsor in securing any O&amp;M agreements or contracts. Include a discussion of the sponsor’s plan for securing a medium-term or long-term O&amp;M contract, including the expected provider of O&amp;M services.</w:t>
      </w:r>
    </w:p>
    <w:p w14:paraId="13C78BAB" w14:textId="3ECCF98A" w:rsidR="00D6144D" w:rsidRPr="00B602BC" w:rsidRDefault="00D6144D" w:rsidP="49D5C8FB">
      <w:pPr>
        <w:spacing w:before="5" w:after="0" w:line="240" w:lineRule="auto"/>
        <w:jc w:val="both"/>
        <w:rPr>
          <w:rFonts w:eastAsia="Calibri" w:cs="Calibri"/>
          <w:color w:val="000000" w:themeColor="text1"/>
          <w:sz w:val="19"/>
          <w:szCs w:val="19"/>
        </w:rPr>
      </w:pPr>
    </w:p>
    <w:p w14:paraId="6DE04FCF" w14:textId="3ECCF98A" w:rsidR="00D6144D" w:rsidRPr="00B602BC" w:rsidRDefault="477CDA38" w:rsidP="49D5C8FB">
      <w:pPr>
        <w:pStyle w:val="BodyText"/>
        <w:tabs>
          <w:tab w:val="left" w:pos="1540"/>
        </w:tabs>
        <w:spacing w:before="1"/>
        <w:ind w:left="820"/>
        <w:rPr>
          <w:rFonts w:ascii="Calibri" w:eastAsia="Calibri" w:hAnsi="Calibri" w:cs="Calibri"/>
          <w:b w:val="0"/>
          <w:color w:val="000000" w:themeColor="text1"/>
          <w:sz w:val="22"/>
          <w:szCs w:val="22"/>
        </w:rPr>
      </w:pPr>
      <w:r w:rsidRPr="49D5C8FB">
        <w:rPr>
          <w:rFonts w:ascii="Calibri" w:eastAsia="Calibri" w:hAnsi="Calibri" w:cs="Calibri"/>
          <w:bCs/>
          <w:sz w:val="22"/>
          <w:szCs w:val="22"/>
        </w:rPr>
        <w:t>B6.4.</w:t>
      </w:r>
      <w:r w:rsidR="00D6144D">
        <w:tab/>
      </w:r>
      <w:r w:rsidRPr="49D5C8FB">
        <w:rPr>
          <w:rFonts w:ascii="Calibri" w:eastAsia="Calibri" w:hAnsi="Calibri" w:cs="Calibri"/>
          <w:b w:val="0"/>
          <w:sz w:val="22"/>
          <w:szCs w:val="22"/>
        </w:rPr>
        <w:t>Provide examples of the Bidder’s experience with O&amp;M services for other similar projects.</w:t>
      </w:r>
    </w:p>
    <w:p w14:paraId="27EE0AB4" w14:textId="3ECCF98A" w:rsidR="00D6144D" w:rsidRPr="00B602BC" w:rsidRDefault="00D6144D" w:rsidP="25202E30">
      <w:pPr>
        <w:spacing w:before="3" w:after="0" w:line="240" w:lineRule="auto"/>
        <w:jc w:val="both"/>
        <w:rPr>
          <w:rFonts w:eastAsia="Calibri" w:cs="Calibri"/>
          <w:color w:val="000000" w:themeColor="text1"/>
          <w:sz w:val="24"/>
          <w:szCs w:val="24"/>
        </w:rPr>
      </w:pPr>
    </w:p>
    <w:p w14:paraId="4BF63F3A" w14:textId="3ECCF98A" w:rsidR="00D6144D" w:rsidRPr="00B602BC" w:rsidRDefault="477CDA38" w:rsidP="49D5C8FB">
      <w:pPr>
        <w:pStyle w:val="Heading2"/>
        <w:spacing w:line="240" w:lineRule="auto"/>
        <w:ind w:left="100"/>
        <w:jc w:val="both"/>
        <w:rPr>
          <w:rFonts w:eastAsia="Calibri"/>
          <w:bCs/>
          <w:color w:val="000000" w:themeColor="text1"/>
        </w:rPr>
      </w:pPr>
      <w:r w:rsidRPr="49D5C8FB">
        <w:rPr>
          <w:rFonts w:eastAsia="Calibri"/>
          <w:bCs/>
        </w:rPr>
        <w:t>B7. GENERATION SITE</w:t>
      </w:r>
    </w:p>
    <w:p w14:paraId="0E493BB5" w14:textId="3ECCF98A" w:rsidR="00D6144D" w:rsidRPr="00B602BC" w:rsidRDefault="00D6144D" w:rsidP="49D5C8FB">
      <w:pPr>
        <w:spacing w:after="0" w:line="240" w:lineRule="auto"/>
        <w:jc w:val="both"/>
        <w:rPr>
          <w:rFonts w:eastAsia="Calibri" w:cs="Calibri"/>
          <w:color w:val="000000" w:themeColor="text1"/>
          <w:sz w:val="24"/>
          <w:szCs w:val="24"/>
        </w:rPr>
      </w:pPr>
    </w:p>
    <w:p w14:paraId="6A2B7A25" w14:textId="3ECCF98A" w:rsidR="00D6144D" w:rsidRPr="00B602BC" w:rsidRDefault="477CDA38" w:rsidP="49D5C8FB">
      <w:pPr>
        <w:pStyle w:val="BodyText"/>
        <w:spacing w:line="288" w:lineRule="auto"/>
        <w:ind w:left="1091" w:right="115"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B7.1. </w:t>
      </w:r>
      <w:r w:rsidRPr="49D5C8FB">
        <w:rPr>
          <w:rFonts w:ascii="Calibri" w:eastAsia="Calibri" w:hAnsi="Calibri" w:cs="Calibri"/>
          <w:b w:val="0"/>
          <w:sz w:val="22"/>
          <w:szCs w:val="22"/>
        </w:rPr>
        <w:t>Provide a site plan including a map of the site that clearly identifies the location of the Shared Clean Energy Facility site, the assumed right-of-way width, the total acreage for the Shared Clean Energy Facility, the anticipated interconnection point, and the relationship of the site to other local infrastructure, including transmission and/or distribution facilities, roadways, and water sources. In</w:t>
      </w:r>
    </w:p>
    <w:p w14:paraId="76762B10" w14:textId="3ECCF98A" w:rsidR="00D6144D" w:rsidRPr="00B602BC" w:rsidRDefault="477CDA38" w:rsidP="49D5C8FB">
      <w:pPr>
        <w:pStyle w:val="BodyText"/>
        <w:spacing w:before="66" w:line="288" w:lineRule="auto"/>
        <w:ind w:left="1091"/>
        <w:rPr>
          <w:rFonts w:ascii="Calibri" w:eastAsia="Calibri" w:hAnsi="Calibri" w:cs="Calibri"/>
          <w:b w:val="0"/>
          <w:color w:val="000000" w:themeColor="text1"/>
          <w:sz w:val="22"/>
          <w:szCs w:val="22"/>
        </w:rPr>
      </w:pPr>
      <w:r w:rsidRPr="49D5C8FB">
        <w:rPr>
          <w:rFonts w:ascii="Calibri" w:eastAsia="Calibri" w:hAnsi="Calibri" w:cs="Calibri"/>
          <w:b w:val="0"/>
          <w:sz w:val="22"/>
          <w:szCs w:val="22"/>
        </w:rPr>
        <w:t>addition to providing the required map, provide a site layout plan that illustrates the location of all major equipment and facilities on the site.</w:t>
      </w:r>
    </w:p>
    <w:p w14:paraId="2E4ABA77" w14:textId="3ECCF98A" w:rsidR="00D6144D" w:rsidRPr="00B602BC" w:rsidRDefault="00D6144D" w:rsidP="49D5C8FB">
      <w:pPr>
        <w:spacing w:before="10" w:after="0" w:line="240" w:lineRule="auto"/>
        <w:jc w:val="both"/>
        <w:rPr>
          <w:rFonts w:eastAsia="Calibri" w:cs="Calibri"/>
          <w:color w:val="000000" w:themeColor="text1"/>
          <w:sz w:val="19"/>
          <w:szCs w:val="19"/>
        </w:rPr>
      </w:pPr>
    </w:p>
    <w:p w14:paraId="58677727" w14:textId="51DFEB82" w:rsidR="00D6144D" w:rsidRPr="00B602BC" w:rsidRDefault="477CDA38" w:rsidP="49D5C8FB">
      <w:pPr>
        <w:pStyle w:val="BodyText"/>
        <w:spacing w:line="288" w:lineRule="auto"/>
        <w:ind w:left="1091" w:right="112" w:hanging="272"/>
        <w:rPr>
          <w:rFonts w:ascii="Calibri" w:eastAsia="Calibri" w:hAnsi="Calibri" w:cs="Calibri"/>
          <w:b w:val="0"/>
          <w:sz w:val="22"/>
          <w:szCs w:val="22"/>
        </w:rPr>
      </w:pPr>
      <w:r w:rsidRPr="49D5C8FB">
        <w:rPr>
          <w:rFonts w:ascii="Calibri" w:eastAsia="Calibri" w:hAnsi="Calibri" w:cs="Calibri"/>
          <w:bCs/>
          <w:sz w:val="22"/>
          <w:szCs w:val="22"/>
        </w:rPr>
        <w:t xml:space="preserve">B7.2. </w:t>
      </w:r>
      <w:r w:rsidRPr="49D5C8FB">
        <w:rPr>
          <w:rFonts w:ascii="Calibri" w:eastAsia="Calibri" w:hAnsi="Calibri" w:cs="Calibri"/>
          <w:b w:val="0"/>
          <w:sz w:val="22"/>
          <w:szCs w:val="22"/>
        </w:rPr>
        <w:t xml:space="preserve">Provide an affidavit by the Bidder that affirms that the Bidder has control of the generation site, or an unconditional right, granted by the property owner, to acquire such control to use the site and interconnection route, including, for the Shared Clean Energy Facility, and any rights of way needed for interconnection (such Bidders are encouraged to use Affidavit 1 below). Where the Bidder is not the owner of the property (i.e. lease, option to lease, etc.), the Bidder must also provide an affidavit </w:t>
      </w:r>
      <w:r w:rsidRPr="49D5C8FB">
        <w:rPr>
          <w:rFonts w:ascii="Calibri" w:eastAsia="Calibri" w:hAnsi="Calibri" w:cs="Calibri"/>
          <w:b w:val="0"/>
          <w:sz w:val="22"/>
          <w:szCs w:val="22"/>
        </w:rPr>
        <w:lastRenderedPageBreak/>
        <w:t xml:space="preserve">by the owner of the project site that the Bidder (a) has control of the generation site and interconnection route, including, for the Shared Clean Energy Facility and any rights of way needed for interconnection and (b) is authorized to submit the Bid for the project located on the owner of the project site’s property (such Bidders are encouraged to use Affidavit 2 below). </w:t>
      </w:r>
    </w:p>
    <w:p w14:paraId="17E9D9DD" w14:textId="3ECCF98A" w:rsidR="00D6144D" w:rsidRPr="00B602BC" w:rsidRDefault="00D6144D" w:rsidP="25202E30">
      <w:pPr>
        <w:spacing w:before="9" w:after="0" w:line="240" w:lineRule="auto"/>
        <w:jc w:val="both"/>
        <w:rPr>
          <w:rFonts w:eastAsia="Calibri" w:cs="Calibri"/>
          <w:color w:val="000000" w:themeColor="text1"/>
          <w:sz w:val="19"/>
          <w:szCs w:val="19"/>
        </w:rPr>
      </w:pPr>
    </w:p>
    <w:p w14:paraId="197D7A4B" w14:textId="3ECCF98A" w:rsidR="00D6144D" w:rsidRPr="00B602BC" w:rsidRDefault="477CDA38" w:rsidP="49D5C8FB">
      <w:pPr>
        <w:pStyle w:val="BodyText"/>
        <w:spacing w:before="1" w:line="288" w:lineRule="auto"/>
        <w:ind w:left="1091" w:right="114"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B7.3. </w:t>
      </w:r>
      <w:r w:rsidRPr="49D5C8FB">
        <w:rPr>
          <w:rFonts w:ascii="Calibri" w:eastAsia="Calibri" w:hAnsi="Calibri" w:cs="Calibri"/>
          <w:b w:val="0"/>
          <w:sz w:val="22"/>
          <w:szCs w:val="22"/>
        </w:rPr>
        <w:t>Provide evidence that the Shared Clean Energy Facility site and interconnection route is properly zoned or permitted. If the Shared Clean Energy Facility site is not currently zoned or permitted properly, identify present and required zoning and/or land use designations and permits and provide a permitting plan and timeline to secure the necessary approvals.</w:t>
      </w:r>
    </w:p>
    <w:p w14:paraId="4CEA5C23" w14:textId="3ECCF98A" w:rsidR="00D6144D" w:rsidRPr="00B602BC" w:rsidRDefault="00D6144D" w:rsidP="49D5C8FB">
      <w:pPr>
        <w:spacing w:before="8" w:after="0" w:line="240" w:lineRule="auto"/>
        <w:jc w:val="both"/>
        <w:rPr>
          <w:rFonts w:eastAsia="Calibri" w:cs="Calibri"/>
          <w:color w:val="000000" w:themeColor="text1"/>
          <w:sz w:val="19"/>
          <w:szCs w:val="19"/>
        </w:rPr>
      </w:pPr>
    </w:p>
    <w:p w14:paraId="0A730919" w14:textId="3ECCF98A" w:rsidR="00D6144D" w:rsidRPr="00B602BC" w:rsidRDefault="477CDA38" w:rsidP="49D5C8FB">
      <w:pPr>
        <w:pStyle w:val="BodyText"/>
        <w:spacing w:line="288" w:lineRule="auto"/>
        <w:ind w:left="1091" w:right="119"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B7.4. </w:t>
      </w:r>
      <w:r w:rsidRPr="49D5C8FB">
        <w:rPr>
          <w:rFonts w:ascii="Calibri" w:eastAsia="Calibri" w:hAnsi="Calibri" w:cs="Calibri"/>
          <w:b w:val="0"/>
          <w:sz w:val="22"/>
          <w:szCs w:val="22"/>
        </w:rPr>
        <w:t>Provide a description of the area surrounding the Shared Clean Energy Facility site, including a description of the local zoning, flood plain information, existing land use and setting (woodlands, grasslands, agriculture, other).</w:t>
      </w:r>
    </w:p>
    <w:p w14:paraId="0A8D644B" w14:textId="3ECCF98A" w:rsidR="00D6144D" w:rsidRPr="00B602BC" w:rsidRDefault="00D6144D" w:rsidP="49D5C8FB">
      <w:pPr>
        <w:spacing w:before="8" w:after="0" w:line="240" w:lineRule="auto"/>
        <w:jc w:val="both"/>
        <w:rPr>
          <w:rFonts w:eastAsia="Calibri" w:cs="Calibri"/>
          <w:color w:val="000000" w:themeColor="text1"/>
          <w:sz w:val="19"/>
          <w:szCs w:val="19"/>
        </w:rPr>
      </w:pPr>
    </w:p>
    <w:p w14:paraId="3D7D36C2" w14:textId="3ECCF98A" w:rsidR="00D6144D" w:rsidRPr="00B602BC" w:rsidRDefault="477CDA38" w:rsidP="49D5C8FB">
      <w:pPr>
        <w:pStyle w:val="BodyText"/>
        <w:spacing w:line="288" w:lineRule="auto"/>
        <w:ind w:left="1091" w:right="119"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B7.5. </w:t>
      </w:r>
      <w:r w:rsidRPr="49D5C8FB">
        <w:rPr>
          <w:rFonts w:ascii="Calibri" w:eastAsia="Calibri" w:hAnsi="Calibri" w:cs="Calibri"/>
          <w:b w:val="0"/>
          <w:sz w:val="22"/>
          <w:szCs w:val="22"/>
        </w:rPr>
        <w:t>For a Shared Clean Energy Facility, describe and provide a map of the proposed interconnection that includes the path from the generation site to the ISO-New England pricing node.</w:t>
      </w:r>
    </w:p>
    <w:p w14:paraId="0329D413" w14:textId="3ECCF98A" w:rsidR="00D6144D" w:rsidRPr="00B602BC" w:rsidRDefault="00D6144D" w:rsidP="49D5C8FB">
      <w:pPr>
        <w:spacing w:before="7" w:after="0" w:line="240" w:lineRule="auto"/>
        <w:jc w:val="both"/>
        <w:rPr>
          <w:rFonts w:eastAsia="Calibri" w:cs="Calibri"/>
          <w:color w:val="000000" w:themeColor="text1"/>
          <w:sz w:val="19"/>
          <w:szCs w:val="19"/>
        </w:rPr>
      </w:pPr>
    </w:p>
    <w:p w14:paraId="48B74D6A" w14:textId="3ECCF98A" w:rsidR="00D6144D" w:rsidRPr="00B602BC" w:rsidRDefault="477CDA38" w:rsidP="49D5C8FB">
      <w:pPr>
        <w:pStyle w:val="BodyText"/>
        <w:spacing w:line="288" w:lineRule="auto"/>
        <w:ind w:left="1091" w:right="112"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B7.6. </w:t>
      </w:r>
      <w:r w:rsidRPr="49D5C8FB">
        <w:rPr>
          <w:rFonts w:ascii="Calibri" w:eastAsia="Calibri" w:hAnsi="Calibri" w:cs="Calibri"/>
          <w:b w:val="0"/>
          <w:sz w:val="22"/>
          <w:szCs w:val="22"/>
        </w:rPr>
        <w:t>Please describe the status of any planned interconnection to the grid. Has the Bidder made a valid interconnection request to the EDC and/or ISO-NE? Describe the type of interconnection service requested (i.e., Capacity Network Resource Interconnection Service, or Network Resource Interconnection Service).</w:t>
      </w:r>
    </w:p>
    <w:p w14:paraId="556912C5" w14:textId="3ECCF98A" w:rsidR="00D6144D" w:rsidRPr="00B602BC" w:rsidRDefault="00D6144D" w:rsidP="49D5C8FB">
      <w:pPr>
        <w:spacing w:before="8" w:after="0" w:line="240" w:lineRule="auto"/>
        <w:jc w:val="both"/>
        <w:rPr>
          <w:rFonts w:eastAsia="Calibri" w:cs="Calibri"/>
          <w:color w:val="000000" w:themeColor="text1"/>
          <w:sz w:val="19"/>
          <w:szCs w:val="19"/>
        </w:rPr>
      </w:pPr>
    </w:p>
    <w:p w14:paraId="2F13EC23" w14:textId="3ECCF98A" w:rsidR="00D6144D" w:rsidRPr="00B602BC" w:rsidRDefault="477CDA38" w:rsidP="49D5C8FB">
      <w:pPr>
        <w:pStyle w:val="BodyText"/>
        <w:spacing w:line="288" w:lineRule="auto"/>
        <w:ind w:left="1091" w:right="113"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B7.7. </w:t>
      </w:r>
      <w:r w:rsidRPr="49D5C8FB">
        <w:rPr>
          <w:rFonts w:ascii="Calibri" w:eastAsia="Calibri" w:hAnsi="Calibri" w:cs="Calibri"/>
          <w:b w:val="0"/>
          <w:sz w:val="22"/>
          <w:szCs w:val="22"/>
        </w:rPr>
        <w:t>Describe the Proposal’s electrical system performance and the impact on the reliability of the EDC’s Distribution system. Provide the status of any interconnection studies already underway with ISO-NE, the transmission owner and/or the distribution owner. Provide a copy of any studies completed to date. Provide a copy of an interconnection agreement, if any, executed by the Bidder with respect to the proposed project. If an interconnection agreement has not been executed, please provide the steps that need to be completed before an interconnection agreement can be executed and the associated timeline.</w:t>
      </w:r>
    </w:p>
    <w:p w14:paraId="79A407C3" w14:textId="3ECCF98A" w:rsidR="00D6144D" w:rsidRPr="00B602BC" w:rsidRDefault="00D6144D" w:rsidP="49D5C8FB">
      <w:pPr>
        <w:spacing w:before="10" w:after="0" w:line="240" w:lineRule="auto"/>
        <w:jc w:val="both"/>
        <w:rPr>
          <w:rFonts w:eastAsia="Calibri" w:cs="Calibri"/>
          <w:color w:val="000000" w:themeColor="text1"/>
          <w:sz w:val="19"/>
          <w:szCs w:val="19"/>
        </w:rPr>
      </w:pPr>
    </w:p>
    <w:p w14:paraId="2D31E98F" w14:textId="3ECCF98A" w:rsidR="00D6144D" w:rsidRPr="00B602BC" w:rsidRDefault="477CDA38" w:rsidP="49D5C8FB">
      <w:pPr>
        <w:pStyle w:val="BodyText"/>
        <w:spacing w:line="288" w:lineRule="auto"/>
        <w:ind w:left="1091" w:right="115"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B7.8. </w:t>
      </w:r>
      <w:r w:rsidRPr="49D5C8FB">
        <w:rPr>
          <w:rFonts w:ascii="Calibri" w:eastAsia="Calibri" w:hAnsi="Calibri" w:cs="Calibri"/>
          <w:b w:val="0"/>
          <w:sz w:val="22"/>
          <w:szCs w:val="22"/>
        </w:rPr>
        <w:t>Provide a copy of an electrical one-line diagram showing the interconnection facilities and the relevant facilities of the distribution and/or transmission providers.</w:t>
      </w:r>
    </w:p>
    <w:p w14:paraId="2C802282" w14:textId="3ECCF98A" w:rsidR="00D6144D" w:rsidRPr="00B602BC" w:rsidRDefault="00D6144D" w:rsidP="49D5C8FB">
      <w:pPr>
        <w:spacing w:before="6" w:after="0" w:line="240" w:lineRule="auto"/>
        <w:jc w:val="both"/>
        <w:rPr>
          <w:rFonts w:eastAsia="Calibri" w:cs="Calibri"/>
          <w:color w:val="000000" w:themeColor="text1"/>
          <w:sz w:val="19"/>
          <w:szCs w:val="19"/>
        </w:rPr>
      </w:pPr>
    </w:p>
    <w:p w14:paraId="4202FF73" w14:textId="3ECCF98A" w:rsidR="00D6144D" w:rsidRPr="00B602BC" w:rsidRDefault="477CDA38" w:rsidP="49D5C8FB">
      <w:pPr>
        <w:pStyle w:val="BodyText"/>
        <w:spacing w:line="288" w:lineRule="auto"/>
        <w:ind w:left="1091" w:right="115"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B7.9. </w:t>
      </w:r>
      <w:r w:rsidRPr="49D5C8FB">
        <w:rPr>
          <w:rFonts w:ascii="Calibri" w:eastAsia="Calibri" w:hAnsi="Calibri" w:cs="Calibri"/>
          <w:b w:val="0"/>
          <w:sz w:val="22"/>
          <w:szCs w:val="22"/>
        </w:rPr>
        <w:t>Specify and describe the current or new interconnection facilities (lines, transformers, switching equipment, system control protection, etc.) that Bidder owns or is intending to construct or have constructed in order to deliver the proposed energy.</w:t>
      </w:r>
    </w:p>
    <w:p w14:paraId="2A6CEF7E" w14:textId="3ECCF98A" w:rsidR="00D6144D" w:rsidRPr="00B602BC" w:rsidRDefault="00D6144D" w:rsidP="49D5C8FB">
      <w:pPr>
        <w:spacing w:before="9" w:after="0" w:line="240" w:lineRule="auto"/>
        <w:jc w:val="both"/>
        <w:rPr>
          <w:rFonts w:eastAsia="Calibri" w:cs="Calibri"/>
          <w:color w:val="000000" w:themeColor="text1"/>
          <w:sz w:val="19"/>
          <w:szCs w:val="19"/>
        </w:rPr>
      </w:pPr>
    </w:p>
    <w:p w14:paraId="0E301877" w14:textId="3ECCF98A" w:rsidR="00D6144D" w:rsidRPr="00B602BC" w:rsidRDefault="477CDA38" w:rsidP="49D5C8FB">
      <w:pPr>
        <w:pStyle w:val="BodyText"/>
        <w:spacing w:line="288" w:lineRule="auto"/>
        <w:ind w:left="1091" w:right="117"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B7.10. </w:t>
      </w:r>
      <w:r w:rsidRPr="49D5C8FB">
        <w:rPr>
          <w:rFonts w:ascii="Calibri" w:eastAsia="Calibri" w:hAnsi="Calibri" w:cs="Calibri"/>
          <w:b w:val="0"/>
          <w:sz w:val="22"/>
          <w:szCs w:val="22"/>
        </w:rPr>
        <w:t>Provide the impact the Shared Clean Energy Facility will have on reliability and the local distribution system.</w:t>
      </w:r>
    </w:p>
    <w:p w14:paraId="56D6E714" w14:textId="3ECCF98A" w:rsidR="00D6144D" w:rsidRPr="00B602BC" w:rsidRDefault="00D6144D" w:rsidP="49D5C8FB">
      <w:pPr>
        <w:spacing w:before="7" w:after="0" w:line="240" w:lineRule="auto"/>
        <w:jc w:val="both"/>
        <w:rPr>
          <w:rFonts w:eastAsia="Calibri" w:cs="Calibri"/>
          <w:color w:val="000000" w:themeColor="text1"/>
          <w:sz w:val="19"/>
          <w:szCs w:val="19"/>
        </w:rPr>
      </w:pPr>
    </w:p>
    <w:p w14:paraId="463E3BA4" w14:textId="3ECCF98A" w:rsidR="00D6144D" w:rsidRPr="00B602BC" w:rsidRDefault="477CDA38" w:rsidP="49D5C8FB">
      <w:pPr>
        <w:pStyle w:val="BodyText"/>
        <w:spacing w:line="290" w:lineRule="auto"/>
        <w:ind w:left="1091" w:right="118"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B7.11. </w:t>
      </w:r>
      <w:r w:rsidRPr="49D5C8FB">
        <w:rPr>
          <w:rFonts w:ascii="Calibri" w:eastAsia="Calibri" w:hAnsi="Calibri" w:cs="Calibri"/>
          <w:b w:val="0"/>
          <w:sz w:val="22"/>
          <w:szCs w:val="22"/>
        </w:rPr>
        <w:t xml:space="preserve">Attest that the generation site of the Shared Clean Energy Facility neither impacts, in whole </w:t>
      </w:r>
      <w:proofErr w:type="gramStart"/>
      <w:r w:rsidRPr="49D5C8FB">
        <w:rPr>
          <w:rFonts w:ascii="Calibri" w:eastAsia="Calibri" w:hAnsi="Calibri" w:cs="Calibri"/>
          <w:b w:val="0"/>
          <w:sz w:val="22"/>
          <w:szCs w:val="22"/>
        </w:rPr>
        <w:t>or</w:t>
      </w:r>
      <w:proofErr w:type="gramEnd"/>
      <w:r w:rsidRPr="49D5C8FB">
        <w:rPr>
          <w:rFonts w:ascii="Calibri" w:eastAsia="Calibri" w:hAnsi="Calibri" w:cs="Calibri"/>
          <w:b w:val="0"/>
          <w:sz w:val="22"/>
          <w:szCs w:val="22"/>
        </w:rPr>
        <w:t xml:space="preserve"> in part, Core Forest.</w:t>
      </w:r>
    </w:p>
    <w:p w14:paraId="37B1A9C9" w14:textId="3ECCF98A" w:rsidR="00D6144D" w:rsidRPr="00B602BC" w:rsidRDefault="00D6144D" w:rsidP="49D5C8FB">
      <w:pPr>
        <w:spacing w:before="4" w:after="0" w:line="240" w:lineRule="auto"/>
        <w:jc w:val="both"/>
        <w:rPr>
          <w:rFonts w:eastAsia="Calibri" w:cs="Calibri"/>
          <w:color w:val="000000" w:themeColor="text1"/>
          <w:sz w:val="19"/>
          <w:szCs w:val="19"/>
        </w:rPr>
      </w:pPr>
    </w:p>
    <w:p w14:paraId="4965961D" w14:textId="3ECCF98A" w:rsidR="00D6144D" w:rsidRPr="00B602BC" w:rsidRDefault="477CDA38" w:rsidP="49D5C8FB">
      <w:pPr>
        <w:pStyle w:val="BodyText"/>
        <w:spacing w:line="288" w:lineRule="auto"/>
        <w:ind w:left="1091" w:right="114"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B7.12. </w:t>
      </w:r>
      <w:r w:rsidRPr="49D5C8FB">
        <w:rPr>
          <w:rFonts w:ascii="Calibri" w:eastAsia="Calibri" w:hAnsi="Calibri" w:cs="Calibri"/>
          <w:b w:val="0"/>
          <w:sz w:val="22"/>
          <w:szCs w:val="22"/>
        </w:rPr>
        <w:t xml:space="preserve">Provide a detailed explanation of all environmental impacts known or anticipated for the Shared Clean Energy Facility, including but not limited to the impact on any endangered, </w:t>
      </w:r>
      <w:proofErr w:type="gramStart"/>
      <w:r w:rsidRPr="49D5C8FB">
        <w:rPr>
          <w:rFonts w:ascii="Calibri" w:eastAsia="Calibri" w:hAnsi="Calibri" w:cs="Calibri"/>
          <w:b w:val="0"/>
          <w:sz w:val="22"/>
          <w:szCs w:val="22"/>
        </w:rPr>
        <w:t>threatened</w:t>
      </w:r>
      <w:proofErr w:type="gramEnd"/>
      <w:r w:rsidRPr="49D5C8FB">
        <w:rPr>
          <w:rFonts w:ascii="Calibri" w:eastAsia="Calibri" w:hAnsi="Calibri" w:cs="Calibri"/>
          <w:b w:val="0"/>
          <w:sz w:val="22"/>
          <w:szCs w:val="22"/>
        </w:rPr>
        <w:t xml:space="preserve"> and special concern species and significant natural communities based on the Natural Diversity Data Base.</w:t>
      </w:r>
    </w:p>
    <w:p w14:paraId="361B768C" w14:textId="3ECCF98A" w:rsidR="00D6144D" w:rsidRPr="00B602BC" w:rsidRDefault="00D6144D" w:rsidP="25202E30">
      <w:pPr>
        <w:spacing w:after="0" w:line="288" w:lineRule="auto"/>
        <w:ind w:left="1091" w:right="114" w:hanging="272"/>
        <w:jc w:val="both"/>
        <w:rPr>
          <w:rFonts w:eastAsia="Calibri" w:cs="Calibri"/>
          <w:color w:val="000000" w:themeColor="text1"/>
        </w:rPr>
      </w:pPr>
    </w:p>
    <w:p w14:paraId="552CCED6" w14:textId="3ECCF98A" w:rsidR="00D6144D" w:rsidRPr="00B602BC" w:rsidRDefault="00D6144D" w:rsidP="25202E30">
      <w:pPr>
        <w:spacing w:before="8" w:after="0" w:line="240" w:lineRule="auto"/>
        <w:jc w:val="both"/>
        <w:rPr>
          <w:rFonts w:eastAsia="Calibri" w:cs="Calibri"/>
          <w:color w:val="000000" w:themeColor="text1"/>
          <w:sz w:val="19"/>
          <w:szCs w:val="19"/>
        </w:rPr>
      </w:pPr>
    </w:p>
    <w:p w14:paraId="311A6614" w14:textId="3ECCF98A" w:rsidR="00D6144D" w:rsidRPr="00B602BC" w:rsidRDefault="477CDA38" w:rsidP="49D5C8FB">
      <w:pPr>
        <w:pStyle w:val="Heading2"/>
        <w:spacing w:before="1" w:line="240" w:lineRule="auto"/>
        <w:ind w:left="100"/>
        <w:jc w:val="both"/>
        <w:rPr>
          <w:rFonts w:eastAsia="Calibri"/>
          <w:bCs/>
          <w:color w:val="000000" w:themeColor="text1"/>
        </w:rPr>
      </w:pPr>
      <w:r w:rsidRPr="49D5C8FB">
        <w:rPr>
          <w:rFonts w:eastAsia="Calibri"/>
          <w:bCs/>
        </w:rPr>
        <w:t>B8. PERMIT ACQUISITION PLAN AND ENVIRONMENTAL VIABILITY</w:t>
      </w:r>
    </w:p>
    <w:p w14:paraId="4317DB74" w14:textId="3ECCF98A" w:rsidR="00D6144D" w:rsidRPr="00B602BC" w:rsidRDefault="00D6144D" w:rsidP="49D5C8FB">
      <w:pPr>
        <w:spacing w:before="12" w:after="0" w:line="240" w:lineRule="auto"/>
        <w:jc w:val="both"/>
        <w:rPr>
          <w:rFonts w:eastAsia="Calibri" w:cs="Calibri"/>
          <w:color w:val="000000" w:themeColor="text1"/>
          <w:sz w:val="23"/>
          <w:szCs w:val="23"/>
        </w:rPr>
      </w:pPr>
    </w:p>
    <w:p w14:paraId="05B8D853" w14:textId="45E4C0CC" w:rsidR="00D6144D" w:rsidRPr="00B602BC" w:rsidRDefault="477CDA38" w:rsidP="49D5C8FB">
      <w:pPr>
        <w:pStyle w:val="BodyText"/>
        <w:spacing w:line="288" w:lineRule="auto"/>
        <w:ind w:left="1091" w:right="112"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B8.1. </w:t>
      </w:r>
      <w:r w:rsidRPr="49D5C8FB">
        <w:rPr>
          <w:rFonts w:ascii="Calibri" w:eastAsia="Calibri" w:hAnsi="Calibri" w:cs="Calibri"/>
          <w:b w:val="0"/>
          <w:sz w:val="22"/>
          <w:szCs w:val="22"/>
        </w:rPr>
        <w:t>Provide a viable plan to acquire all permits. Provide a list of all the permits, licenses, and environmental assessments required. If a Bidder has secured any permit or has applied for a permit, please identify in the response.</w:t>
      </w:r>
    </w:p>
    <w:p w14:paraId="482E7FA9" w14:textId="3ECCF98A" w:rsidR="00D6144D" w:rsidRPr="00B602BC" w:rsidRDefault="00D6144D" w:rsidP="49D5C8FB">
      <w:pPr>
        <w:spacing w:before="8" w:after="0" w:line="240" w:lineRule="auto"/>
        <w:jc w:val="both"/>
        <w:rPr>
          <w:rFonts w:eastAsia="Calibri" w:cs="Calibri"/>
          <w:color w:val="000000" w:themeColor="text1"/>
          <w:sz w:val="19"/>
          <w:szCs w:val="19"/>
        </w:rPr>
      </w:pPr>
    </w:p>
    <w:p w14:paraId="28A6EC3A" w14:textId="391379F7" w:rsidR="00D6144D" w:rsidRPr="00B602BC" w:rsidRDefault="477CDA38" w:rsidP="14BCDDFF">
      <w:pPr>
        <w:pStyle w:val="BodyText"/>
        <w:numPr>
          <w:ilvl w:val="1"/>
          <w:numId w:val="58"/>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Provide a list of all federal, state, and local permits, licenses, and environmental assessments required to construct and operate the project.</w:t>
      </w:r>
    </w:p>
    <w:p w14:paraId="207564F0" w14:textId="457B1832" w:rsidR="00D6144D" w:rsidRPr="00B602BC" w:rsidRDefault="477CDA38" w:rsidP="14BCDDFF">
      <w:pPr>
        <w:pStyle w:val="BodyText"/>
        <w:numPr>
          <w:ilvl w:val="1"/>
          <w:numId w:val="58"/>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Identify the governmental agencies that will issue or approve the required permits, licenses, and environmental assessments.</w:t>
      </w:r>
    </w:p>
    <w:p w14:paraId="0626CAA7" w14:textId="3ECCF98A" w:rsidR="00D6144D" w:rsidRPr="00B602BC" w:rsidRDefault="00D6144D" w:rsidP="49D5C8FB">
      <w:pPr>
        <w:spacing w:before="6" w:after="0" w:line="240" w:lineRule="auto"/>
        <w:jc w:val="both"/>
        <w:rPr>
          <w:rFonts w:eastAsia="Calibri" w:cs="Calibri"/>
          <w:color w:val="000000" w:themeColor="text1"/>
          <w:sz w:val="19"/>
          <w:szCs w:val="19"/>
        </w:rPr>
      </w:pPr>
    </w:p>
    <w:p w14:paraId="2B328B51" w14:textId="3ECCF98A" w:rsidR="00D6144D" w:rsidRPr="00B602BC" w:rsidRDefault="477CDA38" w:rsidP="49D5C8FB">
      <w:pPr>
        <w:pStyle w:val="BodyText"/>
        <w:spacing w:before="1" w:line="288" w:lineRule="auto"/>
        <w:ind w:left="1091" w:right="113"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B8.2. </w:t>
      </w:r>
      <w:r w:rsidRPr="49D5C8FB">
        <w:rPr>
          <w:rFonts w:ascii="Calibri" w:eastAsia="Calibri" w:hAnsi="Calibri" w:cs="Calibri"/>
          <w:b w:val="0"/>
          <w:sz w:val="22"/>
          <w:szCs w:val="22"/>
        </w:rPr>
        <w:t>Provide the anticipated timeline for seeking and receiving the required permits, licenses, and environmental assessments and/or environmental impact statements and any documentation supporting such anticipated timeline. Include a project approval assessment that describes, in narrative form, each segment of the process, the required permit or approval, the status of the request or application and the basis for projection of success by the milestone date. All requirements should be included on the project schedule.</w:t>
      </w:r>
    </w:p>
    <w:p w14:paraId="77F6F23B" w14:textId="3ECCF98A" w:rsidR="00D6144D" w:rsidRPr="00B602BC" w:rsidRDefault="00D6144D" w:rsidP="49D5C8FB">
      <w:pPr>
        <w:spacing w:before="9" w:after="0" w:line="240" w:lineRule="auto"/>
        <w:jc w:val="both"/>
        <w:rPr>
          <w:rFonts w:eastAsia="Calibri" w:cs="Calibri"/>
          <w:color w:val="000000" w:themeColor="text1"/>
          <w:sz w:val="19"/>
          <w:szCs w:val="19"/>
        </w:rPr>
      </w:pPr>
    </w:p>
    <w:p w14:paraId="08D7DD1A" w14:textId="3ECCF98A" w:rsidR="00D6144D" w:rsidRPr="00B602BC" w:rsidRDefault="477CDA38" w:rsidP="49D5C8FB">
      <w:pPr>
        <w:pStyle w:val="BodyText"/>
        <w:spacing w:line="288" w:lineRule="auto"/>
        <w:ind w:left="1091" w:right="110"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B8.3. </w:t>
      </w:r>
      <w:r w:rsidRPr="49D5C8FB">
        <w:rPr>
          <w:rFonts w:ascii="Calibri" w:eastAsia="Calibri" w:hAnsi="Calibri" w:cs="Calibri"/>
          <w:b w:val="0"/>
          <w:sz w:val="22"/>
          <w:szCs w:val="22"/>
        </w:rPr>
        <w:t>Provide a preliminary environmental assessment of the site and project, including both construction and operation, as applicable. In addition, identify environmental impacts associated with the proposed project, any potential impediments to development, and the Bidder’s plan to mitigate such impacts or impediments. The Bidder should also describe whether the project makes positive re-use of a previously disturbed site, including landfills or brownfields. For projects located within Connecticut, each Bidder should reference DEEP’s Forestland Habitat Impact Map in its environmental assessment and submit a copy of the Forestland Habitat Impact Map with the project footprint superimposed on it. This Forestland Impact Map is a useful screening tool for siting purposes.</w:t>
      </w:r>
      <w:r w:rsidRPr="49D5C8FB">
        <w:rPr>
          <w:rFonts w:ascii="Calibri" w:eastAsia="Calibri" w:hAnsi="Calibri" w:cs="Calibri"/>
          <w:b w:val="0"/>
          <w:sz w:val="22"/>
          <w:szCs w:val="22"/>
          <w:vertAlign w:val="superscript"/>
        </w:rPr>
        <w:t>11</w:t>
      </w:r>
      <w:r w:rsidRPr="49D5C8FB">
        <w:rPr>
          <w:rFonts w:ascii="Calibri" w:eastAsia="Calibri" w:hAnsi="Calibri" w:cs="Calibri"/>
          <w:b w:val="0"/>
          <w:sz w:val="22"/>
          <w:szCs w:val="22"/>
        </w:rPr>
        <w:t xml:space="preserve"> The analysis should address each of the major environmental areas presented below, as applicable to the proposed project:</w:t>
      </w:r>
    </w:p>
    <w:p w14:paraId="03275D38" w14:textId="3ECCF98A" w:rsidR="00D6144D" w:rsidRPr="00B602BC" w:rsidRDefault="00D6144D" w:rsidP="25202E30">
      <w:pPr>
        <w:spacing w:before="9" w:after="0" w:line="240" w:lineRule="auto"/>
        <w:jc w:val="both"/>
        <w:rPr>
          <w:rFonts w:eastAsia="Calibri" w:cs="Calibri"/>
          <w:color w:val="000000" w:themeColor="text1"/>
          <w:sz w:val="19"/>
          <w:szCs w:val="19"/>
        </w:rPr>
      </w:pPr>
    </w:p>
    <w:p w14:paraId="77FC094B" w14:textId="094FC388" w:rsidR="00D6144D" w:rsidRPr="00B602BC" w:rsidRDefault="477CDA38" w:rsidP="14BCDDFF">
      <w:pPr>
        <w:pStyle w:val="BodyText"/>
        <w:numPr>
          <w:ilvl w:val="0"/>
          <w:numId w:val="57"/>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lastRenderedPageBreak/>
        <w:t>Impacts to water resources ─ These resources include but are not limited to wetlands and wetland soils, waterbodies, watercourses, groundwater, drinking water and public water supplies, and how those impacts will be avoided, reduced, and mitigated if necessary, consistent with federal policy on no net loss of wetlands. If an impact is likely to occur, plans to reduce and mitigate must be clearly documented. The assessment for wetlands should include a vernal pool assessment, proposed setbacks from wetlands and vernal pools, and avoidance or mitigation measures take to reduce wetland impacts.</w:t>
      </w:r>
    </w:p>
    <w:p w14:paraId="1066DE77" w14:textId="1B2F9784" w:rsidR="00D6144D" w:rsidRPr="00B602BC" w:rsidRDefault="477CDA38" w:rsidP="14BCDDFF">
      <w:pPr>
        <w:pStyle w:val="BodyText"/>
        <w:numPr>
          <w:ilvl w:val="0"/>
          <w:numId w:val="57"/>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Impacts to ecological and natural resources ─ These include any impacts to wildlife, including but not limited to endangered, threatened, or special-concern species listed in the DEEP Natural Diversity Database.</w:t>
      </w:r>
    </w:p>
    <w:p w14:paraId="316D6F29" w14:textId="32D15F29" w:rsidR="00D6144D" w:rsidRPr="00B602BC" w:rsidRDefault="477CDA38" w:rsidP="14BCDDFF">
      <w:pPr>
        <w:pStyle w:val="BodyText"/>
        <w:numPr>
          <w:ilvl w:val="0"/>
          <w:numId w:val="57"/>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Land use impacts ─ Describe how the project conforms to applicable state plans directing conservation and development and other natural resource plans. Describe any impacts to prime farmland and agricultural soils, and the plan to mitigate such impacts or impediments. Describe any impacts to forest resources, including acreage and type of forest impacted, and measures taken to avoid or lessen forest resource impacts. Describe any potential detrimental impacts due to reuse of contaminated land.</w:t>
      </w:r>
    </w:p>
    <w:p w14:paraId="798BFD85" w14:textId="52303714" w:rsidR="00D6144D" w:rsidRPr="00B602BC" w:rsidRDefault="477CDA38" w:rsidP="14BCDDFF">
      <w:pPr>
        <w:pStyle w:val="BodyText"/>
        <w:numPr>
          <w:ilvl w:val="0"/>
          <w:numId w:val="57"/>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Positive reuse of contaminated land – Explain whether the facility will re-use sites with limited development opportunities, like brownfields and landfills.12 If the project is located on a landfill or a brownfield, indicate the percentage of the total project site that is a landfill or brownfield.</w:t>
      </w:r>
    </w:p>
    <w:p w14:paraId="57FC0933" w14:textId="717AAF79" w:rsidR="00D6144D" w:rsidRPr="00B602BC" w:rsidRDefault="477CDA38" w:rsidP="14BCDDFF">
      <w:pPr>
        <w:pStyle w:val="BodyText"/>
        <w:numPr>
          <w:ilvl w:val="0"/>
          <w:numId w:val="57"/>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Impacts during site development</w:t>
      </w:r>
    </w:p>
    <w:p w14:paraId="3F9C0190" w14:textId="51B589EA" w:rsidR="00D6144D" w:rsidRPr="00B602BC" w:rsidRDefault="477CDA38" w:rsidP="14BCDDFF">
      <w:pPr>
        <w:pStyle w:val="BodyText"/>
        <w:numPr>
          <w:ilvl w:val="0"/>
          <w:numId w:val="57"/>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Transportation infrastructure impacts</w:t>
      </w:r>
    </w:p>
    <w:p w14:paraId="7393F3DC" w14:textId="23377C4A" w:rsidR="00D6144D" w:rsidRPr="00B602BC" w:rsidRDefault="477CDA38" w:rsidP="14BCDDFF">
      <w:pPr>
        <w:pStyle w:val="BodyText"/>
        <w:numPr>
          <w:ilvl w:val="0"/>
          <w:numId w:val="57"/>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Air quality impacts</w:t>
      </w:r>
    </w:p>
    <w:p w14:paraId="4F6BC7C6" w14:textId="5C746C63" w:rsidR="00D6144D" w:rsidRPr="00B602BC" w:rsidRDefault="477CDA38" w:rsidP="14BCDDFF">
      <w:pPr>
        <w:pStyle w:val="BodyText"/>
        <w:numPr>
          <w:ilvl w:val="0"/>
          <w:numId w:val="57"/>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Impacts to cultural resources</w:t>
      </w:r>
    </w:p>
    <w:p w14:paraId="53BE8387" w14:textId="1E996809" w:rsidR="00D6144D" w:rsidRPr="00B602BC" w:rsidRDefault="477CDA38" w:rsidP="14BCDDFF">
      <w:pPr>
        <w:pStyle w:val="BodyText"/>
        <w:numPr>
          <w:ilvl w:val="0"/>
          <w:numId w:val="57"/>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Impacts on noise levels</w:t>
      </w:r>
    </w:p>
    <w:p w14:paraId="202D15F3" w14:textId="48042EE5" w:rsidR="00D6144D" w:rsidRPr="00B602BC" w:rsidRDefault="477CDA38" w:rsidP="14BCDDFF">
      <w:pPr>
        <w:pStyle w:val="BodyText"/>
        <w:numPr>
          <w:ilvl w:val="0"/>
          <w:numId w:val="57"/>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Aesthetic/visual impacts</w:t>
      </w:r>
    </w:p>
    <w:p w14:paraId="36916569" w14:textId="7AA5AD28" w:rsidR="00D6144D" w:rsidRPr="00B602BC" w:rsidRDefault="477CDA38" w:rsidP="14BCDDFF">
      <w:pPr>
        <w:pStyle w:val="BodyText"/>
        <w:numPr>
          <w:ilvl w:val="0"/>
          <w:numId w:val="57"/>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Transmission and distribution infrastructure impacts</w:t>
      </w:r>
    </w:p>
    <w:p w14:paraId="2C05F2AF" w14:textId="3BC51C73" w:rsidR="00D6144D" w:rsidRPr="00B602BC" w:rsidRDefault="477CDA38" w:rsidP="14BCDDFF">
      <w:pPr>
        <w:pStyle w:val="BodyText"/>
        <w:numPr>
          <w:ilvl w:val="0"/>
          <w:numId w:val="57"/>
        </w:numPr>
        <w:tabs>
          <w:tab w:val="left" w:pos="1901"/>
        </w:tabs>
        <w:spacing w:line="276" w:lineRule="auto"/>
        <w:ind w:left="1080" w:right="115"/>
        <w:jc w:val="left"/>
        <w:rPr>
          <w:rFonts w:asciiTheme="minorHAnsi" w:eastAsiaTheme="minorEastAsia" w:hAnsiTheme="minorHAnsi" w:cstheme="minorBidi"/>
          <w:b w:val="0"/>
          <w:color w:val="000000" w:themeColor="text1"/>
          <w:sz w:val="22"/>
          <w:szCs w:val="22"/>
        </w:rPr>
      </w:pPr>
      <w:r w:rsidRPr="14BCDDFF">
        <w:rPr>
          <w:rFonts w:ascii="Calibri" w:eastAsia="Calibri" w:hAnsi="Calibri" w:cs="Calibri"/>
          <w:b w:val="0"/>
          <w:sz w:val="22"/>
          <w:szCs w:val="22"/>
        </w:rPr>
        <w:t>Fuel supply access, where applicable</w:t>
      </w:r>
      <w:r w:rsidR="43129E00" w:rsidRPr="14BCDDFF">
        <w:rPr>
          <w:rFonts w:ascii="Calibri" w:eastAsia="Calibri" w:hAnsi="Calibri" w:cs="Calibri"/>
          <w:b w:val="0"/>
          <w:sz w:val="22"/>
          <w:szCs w:val="22"/>
        </w:rPr>
        <w:t>.</w:t>
      </w:r>
    </w:p>
    <w:p w14:paraId="569AB49B" w14:textId="3ECCF98A" w:rsidR="00D6144D" w:rsidRPr="00B602BC" w:rsidRDefault="00D6144D" w:rsidP="25202E30">
      <w:pPr>
        <w:spacing w:after="0" w:line="240" w:lineRule="auto"/>
        <w:jc w:val="both"/>
        <w:rPr>
          <w:rFonts w:eastAsia="Calibri" w:cs="Calibri"/>
          <w:color w:val="000000" w:themeColor="text1"/>
          <w:sz w:val="24"/>
          <w:szCs w:val="24"/>
        </w:rPr>
      </w:pPr>
    </w:p>
    <w:p w14:paraId="36C00B72" w14:textId="21E76926" w:rsidR="00D6144D" w:rsidRPr="00B602BC" w:rsidRDefault="477CDA38" w:rsidP="49D5C8FB">
      <w:pPr>
        <w:pStyle w:val="BodyText"/>
        <w:spacing w:before="9" w:line="288" w:lineRule="auto"/>
        <w:ind w:left="1091" w:right="117"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B8.4. </w:t>
      </w:r>
      <w:r w:rsidRPr="49D5C8FB">
        <w:rPr>
          <w:rFonts w:ascii="Calibri" w:eastAsia="Calibri" w:hAnsi="Calibri" w:cs="Calibri"/>
          <w:b w:val="0"/>
          <w:sz w:val="22"/>
          <w:szCs w:val="22"/>
        </w:rPr>
        <w:t>Identify any existing, preliminary or pending claims or litigation, or matters before any federal agency or any state legislature or regulatory agency that might affect the feasibility of the project or the ability to obtain or retain the required permits for the project.</w:t>
      </w:r>
    </w:p>
    <w:p w14:paraId="310C9B72" w14:textId="3ECCF98A" w:rsidR="00D6144D" w:rsidRPr="00B602BC" w:rsidRDefault="00D6144D" w:rsidP="49D5C8FB">
      <w:pPr>
        <w:spacing w:before="9" w:after="0" w:line="240" w:lineRule="auto"/>
        <w:jc w:val="both"/>
        <w:rPr>
          <w:rFonts w:eastAsia="Calibri" w:cs="Calibri"/>
          <w:color w:val="000000" w:themeColor="text1"/>
          <w:sz w:val="19"/>
          <w:szCs w:val="19"/>
        </w:rPr>
      </w:pPr>
    </w:p>
    <w:p w14:paraId="2DC280DB" w14:textId="3ECCF98A" w:rsidR="00D6144D" w:rsidRPr="00B602BC" w:rsidRDefault="477CDA38" w:rsidP="49D5C8FB">
      <w:pPr>
        <w:pStyle w:val="BodyText"/>
        <w:spacing w:line="288" w:lineRule="auto"/>
        <w:ind w:left="1091" w:right="112"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B8.5. </w:t>
      </w:r>
      <w:r w:rsidRPr="49D5C8FB">
        <w:rPr>
          <w:rFonts w:ascii="Calibri" w:eastAsia="Calibri" w:hAnsi="Calibri" w:cs="Calibri"/>
          <w:b w:val="0"/>
          <w:sz w:val="22"/>
          <w:szCs w:val="22"/>
        </w:rPr>
        <w:t>Provide a site plan including a scale map of the site that clearly identifies the location of the Eligible Project site, the assumed right-of-way width, the total acreage for the project, the anticipated electric interconnection point, and the relationship of the site to other local infrastructure, including transmission facilities, roadways, and water sources. In addition to providing the required map, provide a site layout plan that illustrates the location of all major equipment and facilities on the site.</w:t>
      </w:r>
    </w:p>
    <w:p w14:paraId="29F84E27" w14:textId="3ECCF98A" w:rsidR="00D6144D" w:rsidRPr="00B602BC" w:rsidRDefault="00D6144D" w:rsidP="49D5C8FB">
      <w:pPr>
        <w:spacing w:before="10" w:after="0" w:line="240" w:lineRule="auto"/>
        <w:jc w:val="both"/>
        <w:rPr>
          <w:rFonts w:eastAsia="Calibri" w:cs="Calibri"/>
          <w:color w:val="000000" w:themeColor="text1"/>
          <w:sz w:val="19"/>
          <w:szCs w:val="19"/>
        </w:rPr>
      </w:pPr>
    </w:p>
    <w:p w14:paraId="61DAD2FF" w14:textId="485D31B2" w:rsidR="00D6144D" w:rsidRPr="00B602BC" w:rsidRDefault="477CDA38" w:rsidP="49D5C8FB">
      <w:pPr>
        <w:pStyle w:val="BodyText"/>
        <w:spacing w:line="288" w:lineRule="auto"/>
        <w:ind w:left="1091" w:right="112"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lastRenderedPageBreak/>
        <w:t xml:space="preserve">B8.6. </w:t>
      </w:r>
      <w:r w:rsidRPr="49D5C8FB">
        <w:rPr>
          <w:rFonts w:ascii="Calibri" w:eastAsia="Calibri" w:hAnsi="Calibri" w:cs="Calibri"/>
          <w:b w:val="0"/>
          <w:sz w:val="22"/>
          <w:szCs w:val="22"/>
        </w:rPr>
        <w:t xml:space="preserve">Provide a description of the Eligible Project site and the surrounding area and interconnection route, including but not limited to a description of the local zoning, flood plain, topography, existing land use, and setting (e.g., woodlands, grasslands, agriculture). For solar photovoltaic projects, the description shall include documentation demonstrating: </w:t>
      </w:r>
      <w:r w:rsidR="001F6D4A">
        <w:rPr>
          <w:rFonts w:ascii="Calibri" w:eastAsia="Calibri" w:hAnsi="Calibri" w:cs="Calibri"/>
          <w:b w:val="0"/>
          <w:sz w:val="22"/>
          <w:szCs w:val="22"/>
        </w:rPr>
        <w:t>(</w:t>
      </w:r>
      <w:r w:rsidRPr="49D5C8FB">
        <w:rPr>
          <w:rFonts w:ascii="Calibri" w:eastAsia="Calibri" w:hAnsi="Calibri" w:cs="Calibri"/>
          <w:b w:val="0"/>
          <w:sz w:val="22"/>
          <w:szCs w:val="22"/>
        </w:rPr>
        <w:t>a</w:t>
      </w:r>
      <w:r w:rsidR="001F6D4A">
        <w:rPr>
          <w:rFonts w:ascii="Calibri" w:eastAsia="Calibri" w:hAnsi="Calibri" w:cs="Calibri"/>
          <w:b w:val="0"/>
          <w:sz w:val="22"/>
          <w:szCs w:val="22"/>
        </w:rPr>
        <w:t>)</w:t>
      </w:r>
      <w:r w:rsidRPr="49D5C8FB">
        <w:rPr>
          <w:rFonts w:ascii="Calibri" w:eastAsia="Calibri" w:hAnsi="Calibri" w:cs="Calibri"/>
          <w:b w:val="0"/>
          <w:sz w:val="22"/>
          <w:szCs w:val="22"/>
        </w:rPr>
        <w:t xml:space="preserve"> total and percentage of acreage where the site and interconnection route are on slopes of 15 percent or greater (project sites with slopes of 15 percent or greater are ineligible to participate in the Shared Clean Energy Facility Program); and </w:t>
      </w:r>
      <w:r w:rsidR="001F6D4A">
        <w:rPr>
          <w:rFonts w:ascii="Calibri" w:eastAsia="Calibri" w:hAnsi="Calibri" w:cs="Calibri"/>
          <w:b w:val="0"/>
          <w:sz w:val="22"/>
          <w:szCs w:val="22"/>
        </w:rPr>
        <w:t>(</w:t>
      </w:r>
      <w:r w:rsidRPr="49D5C8FB">
        <w:rPr>
          <w:rFonts w:ascii="Calibri" w:eastAsia="Calibri" w:hAnsi="Calibri" w:cs="Calibri"/>
          <w:b w:val="0"/>
          <w:sz w:val="22"/>
          <w:szCs w:val="22"/>
        </w:rPr>
        <w:t>b</w:t>
      </w:r>
      <w:r w:rsidR="001F6D4A">
        <w:rPr>
          <w:rFonts w:ascii="Calibri" w:eastAsia="Calibri" w:hAnsi="Calibri" w:cs="Calibri"/>
          <w:b w:val="0"/>
          <w:sz w:val="22"/>
          <w:szCs w:val="22"/>
        </w:rPr>
        <w:t>)</w:t>
      </w:r>
      <w:r w:rsidRPr="49D5C8FB">
        <w:rPr>
          <w:rFonts w:ascii="Calibri" w:eastAsia="Calibri" w:hAnsi="Calibri" w:cs="Calibri"/>
          <w:b w:val="0"/>
          <w:sz w:val="22"/>
          <w:szCs w:val="22"/>
        </w:rPr>
        <w:t xml:space="preserve"> proximity of the site and interconnection route</w:t>
      </w:r>
      <w:r w:rsidRPr="49D5C8FB">
        <w:rPr>
          <w:rFonts w:ascii="Calibri" w:eastAsia="Calibri" w:hAnsi="Calibri" w:cs="Calibri"/>
          <w:b w:val="0"/>
          <w:color w:val="000000" w:themeColor="text1"/>
          <w:sz w:val="22"/>
          <w:szCs w:val="22"/>
        </w:rPr>
        <w:t xml:space="preserve"> to ridgelines and ridgeline setback areas as defined in Section 8-1aa of the General Statutes.</w:t>
      </w:r>
    </w:p>
    <w:p w14:paraId="4CDDA596" w14:textId="3ECCF98A" w:rsidR="00D6144D" w:rsidRPr="00B602BC" w:rsidRDefault="00D6144D" w:rsidP="25202E30">
      <w:pPr>
        <w:spacing w:before="8" w:after="0" w:line="240" w:lineRule="auto"/>
        <w:jc w:val="both"/>
        <w:rPr>
          <w:rFonts w:eastAsia="Calibri" w:cs="Calibri"/>
          <w:color w:val="000000" w:themeColor="text1"/>
          <w:sz w:val="19"/>
          <w:szCs w:val="19"/>
        </w:rPr>
      </w:pPr>
    </w:p>
    <w:p w14:paraId="1B28236B" w14:textId="1BCC5AB4" w:rsidR="00D6144D" w:rsidRPr="00B602BC" w:rsidRDefault="477CDA38" w:rsidP="49D5C8FB">
      <w:pPr>
        <w:pStyle w:val="BodyText"/>
        <w:spacing w:before="1" w:line="288" w:lineRule="auto"/>
        <w:ind w:left="1091" w:right="113"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B8.7. </w:t>
      </w:r>
      <w:r w:rsidRPr="49D5C8FB">
        <w:rPr>
          <w:rFonts w:ascii="Calibri" w:eastAsia="Calibri" w:hAnsi="Calibri" w:cs="Calibri"/>
          <w:b w:val="0"/>
          <w:sz w:val="22"/>
          <w:szCs w:val="22"/>
        </w:rPr>
        <w:t>Indicate how the Bidder intends to satisfy the Connecticut Siting Council requirements. Indicate whether the Bidder intends to go through the certificate process or declaratory ruling process and how the Bidder intends to get representation in writing from the Department of Agriculture and the Department of Energy and Environmental Protection, as applicable.</w:t>
      </w:r>
    </w:p>
    <w:p w14:paraId="43E29BCA" w14:textId="3ECCF98A" w:rsidR="00D6144D" w:rsidRPr="00B602BC" w:rsidRDefault="00D6144D" w:rsidP="49D5C8FB">
      <w:pPr>
        <w:spacing w:before="7" w:after="0" w:line="240" w:lineRule="auto"/>
        <w:jc w:val="both"/>
        <w:rPr>
          <w:rFonts w:eastAsia="Calibri" w:cs="Calibri"/>
          <w:color w:val="000000" w:themeColor="text1"/>
          <w:sz w:val="19"/>
          <w:szCs w:val="19"/>
        </w:rPr>
      </w:pPr>
    </w:p>
    <w:p w14:paraId="34D7124F" w14:textId="08794D61" w:rsidR="00D6144D" w:rsidRPr="00B602BC" w:rsidRDefault="477CDA38" w:rsidP="3929227E">
      <w:pPr>
        <w:pStyle w:val="BodyText"/>
        <w:tabs>
          <w:tab w:val="left" w:pos="5339"/>
          <w:tab w:val="left" w:pos="9942"/>
        </w:tabs>
        <w:spacing w:before="9" w:line="288" w:lineRule="auto"/>
        <w:ind w:left="1091" w:right="111" w:hanging="272"/>
        <w:rPr>
          <w:b w:val="0"/>
          <w:sz w:val="22"/>
          <w:szCs w:val="22"/>
        </w:rPr>
      </w:pPr>
      <w:r w:rsidRPr="3929227E">
        <w:rPr>
          <w:rFonts w:ascii="Calibri" w:eastAsia="Calibri" w:hAnsi="Calibri" w:cs="Calibri"/>
          <w:sz w:val="22"/>
          <w:szCs w:val="22"/>
        </w:rPr>
        <w:t xml:space="preserve">B8.8. </w:t>
      </w:r>
      <w:r w:rsidRPr="3929227E">
        <w:rPr>
          <w:rFonts w:ascii="Calibri" w:eastAsia="Calibri" w:hAnsi="Calibri" w:cs="Calibri"/>
          <w:b w:val="0"/>
          <w:sz w:val="22"/>
          <w:szCs w:val="22"/>
        </w:rPr>
        <w:t xml:space="preserve">Include a summary of environmental compliance history for the Bidder, including any general and limited partners, officers, directors, managers, members, shareholders, and subsidiaries, using </w:t>
      </w:r>
      <w:r w:rsidRPr="3929227E">
        <w:rPr>
          <w:rFonts w:asciiTheme="minorHAnsi" w:eastAsiaTheme="minorEastAsia" w:hAnsiTheme="minorHAnsi" w:cstheme="minorBidi"/>
          <w:b w:val="0"/>
          <w:sz w:val="22"/>
          <w:szCs w:val="22"/>
        </w:rPr>
        <w:t>the “Applicant Compliance Form</w:t>
      </w:r>
      <w:r w:rsidR="21D32ACD" w:rsidRPr="3929227E">
        <w:rPr>
          <w:rFonts w:asciiTheme="minorHAnsi" w:eastAsiaTheme="minorEastAsia" w:hAnsiTheme="minorHAnsi" w:cstheme="minorBidi"/>
          <w:b w:val="0"/>
          <w:sz w:val="22"/>
          <w:szCs w:val="22"/>
        </w:rPr>
        <w:t>”</w:t>
      </w:r>
      <w:r w:rsidRPr="3929227E">
        <w:rPr>
          <w:rFonts w:asciiTheme="minorHAnsi" w:eastAsiaTheme="minorEastAsia" w:hAnsiTheme="minorHAnsi" w:cstheme="minorBidi"/>
          <w:b w:val="0"/>
          <w:sz w:val="22"/>
          <w:szCs w:val="22"/>
        </w:rPr>
        <w:t xml:space="preserve"> available</w:t>
      </w:r>
      <w:r w:rsidRPr="3929227E">
        <w:rPr>
          <w:rFonts w:asciiTheme="minorHAnsi" w:eastAsiaTheme="minorEastAsia" w:hAnsiTheme="minorHAnsi" w:cstheme="minorBidi"/>
          <w:b w:val="0"/>
          <w:color w:val="000000" w:themeColor="text1"/>
          <w:sz w:val="22"/>
          <w:szCs w:val="22"/>
        </w:rPr>
        <w:t xml:space="preserve"> </w:t>
      </w:r>
      <w:r w:rsidR="51AD6FA7" w:rsidRPr="3929227E">
        <w:rPr>
          <w:rFonts w:asciiTheme="minorHAnsi" w:eastAsiaTheme="minorEastAsia" w:hAnsiTheme="minorHAnsi" w:cstheme="minorBidi"/>
          <w:b w:val="0"/>
          <w:color w:val="000000" w:themeColor="text1"/>
          <w:sz w:val="22"/>
          <w:szCs w:val="22"/>
        </w:rPr>
        <w:t>at:</w:t>
      </w:r>
      <w:r w:rsidR="00CC7D4B">
        <w:rPr>
          <w:rFonts w:asciiTheme="minorHAnsi" w:eastAsiaTheme="minorEastAsia" w:hAnsiTheme="minorHAnsi" w:cstheme="minorBidi"/>
          <w:b w:val="0"/>
          <w:color w:val="000000" w:themeColor="text1"/>
          <w:sz w:val="22"/>
          <w:szCs w:val="22"/>
        </w:rPr>
        <w:t xml:space="preserve"> </w:t>
      </w:r>
      <w:hyperlink r:id="rId20" w:history="1">
        <w:r w:rsidR="00CC7D4B" w:rsidRPr="00CC7D4B">
          <w:rPr>
            <w:rStyle w:val="Hyperlink"/>
            <w:rFonts w:asciiTheme="minorHAnsi" w:eastAsiaTheme="minorEastAsia" w:hAnsiTheme="minorHAnsi" w:cstheme="minorBidi"/>
            <w:b w:val="0"/>
            <w:sz w:val="22"/>
            <w:szCs w:val="22"/>
          </w:rPr>
          <w:t>https://portal.ct.gov/DEEP/Permits-and-Licenses/Common-Forms</w:t>
        </w:r>
      </w:hyperlink>
      <w:r w:rsidR="51AD6FA7" w:rsidRPr="3929227E">
        <w:rPr>
          <w:rFonts w:asciiTheme="minorHAnsi" w:eastAsiaTheme="minorEastAsia" w:hAnsiTheme="minorHAnsi" w:cstheme="minorBidi"/>
          <w:b w:val="0"/>
          <w:color w:val="000000" w:themeColor="text1"/>
          <w:sz w:val="22"/>
          <w:szCs w:val="22"/>
        </w:rPr>
        <w:t>.</w:t>
      </w:r>
    </w:p>
    <w:p w14:paraId="48AD5E39" w14:textId="4272763E" w:rsidR="3929227E" w:rsidRDefault="3929227E" w:rsidP="3929227E">
      <w:pPr>
        <w:pStyle w:val="BodyText"/>
        <w:tabs>
          <w:tab w:val="left" w:pos="5339"/>
          <w:tab w:val="left" w:pos="9942"/>
        </w:tabs>
        <w:spacing w:line="288" w:lineRule="auto"/>
        <w:ind w:left="1091" w:right="111" w:hanging="272"/>
        <w:rPr>
          <w:rFonts w:asciiTheme="minorHAnsi" w:eastAsiaTheme="minorEastAsia" w:hAnsiTheme="minorHAnsi" w:cstheme="minorBidi"/>
          <w:b w:val="0"/>
          <w:color w:val="000000" w:themeColor="text1"/>
          <w:sz w:val="22"/>
          <w:szCs w:val="22"/>
        </w:rPr>
      </w:pPr>
    </w:p>
    <w:p w14:paraId="69D3F5C9" w14:textId="3ECCF98A" w:rsidR="00D6144D" w:rsidRPr="00B602BC" w:rsidRDefault="477CDA38" w:rsidP="49D5C8FB">
      <w:pPr>
        <w:pStyle w:val="BodyText"/>
        <w:spacing w:line="288" w:lineRule="auto"/>
        <w:ind w:left="1091" w:right="112" w:hanging="272"/>
        <w:rPr>
          <w:rFonts w:ascii="Calibri" w:eastAsia="Calibri" w:hAnsi="Calibri" w:cs="Calibri"/>
          <w:b w:val="0"/>
          <w:color w:val="000000" w:themeColor="text1"/>
          <w:sz w:val="22"/>
          <w:szCs w:val="22"/>
        </w:rPr>
      </w:pPr>
      <w:r w:rsidRPr="49D5C8FB">
        <w:rPr>
          <w:rFonts w:ascii="Calibri" w:eastAsia="Calibri" w:hAnsi="Calibri" w:cs="Calibri"/>
          <w:bCs/>
          <w:sz w:val="22"/>
          <w:szCs w:val="22"/>
        </w:rPr>
        <w:t xml:space="preserve">B8.9. </w:t>
      </w:r>
      <w:r w:rsidRPr="49D5C8FB">
        <w:rPr>
          <w:rFonts w:ascii="Calibri" w:eastAsia="Calibri" w:hAnsi="Calibri" w:cs="Calibri"/>
          <w:b w:val="0"/>
          <w:sz w:val="22"/>
          <w:szCs w:val="22"/>
        </w:rPr>
        <w:t>Include a summary of any disputes relating to the environmental compliance of the Bidder (including any general and limited partners, officers, directors, managers, members, shareholders, and subsidiaries), including the environmental compliance of projects owned or managed by Bidder or any of its affiliates in the United States or related to any energy product sale agreement.</w:t>
      </w:r>
    </w:p>
    <w:p w14:paraId="6D01FEFB" w14:textId="3ECCF98A" w:rsidR="00D6144D" w:rsidRPr="00B602BC" w:rsidRDefault="00D6144D" w:rsidP="25202E30">
      <w:pPr>
        <w:spacing w:before="9" w:after="0" w:line="240" w:lineRule="auto"/>
        <w:jc w:val="both"/>
        <w:rPr>
          <w:rFonts w:eastAsia="Calibri" w:cs="Calibri"/>
          <w:color w:val="000000" w:themeColor="text1"/>
          <w:sz w:val="19"/>
          <w:szCs w:val="19"/>
        </w:rPr>
      </w:pPr>
    </w:p>
    <w:p w14:paraId="0DF952C1" w14:textId="3ECCF98A" w:rsidR="00D6144D" w:rsidRPr="00B602BC" w:rsidRDefault="477CDA38" w:rsidP="49D5C8FB">
      <w:pPr>
        <w:pStyle w:val="Heading2"/>
        <w:spacing w:line="240" w:lineRule="auto"/>
        <w:ind w:left="100"/>
        <w:jc w:val="both"/>
        <w:rPr>
          <w:rFonts w:eastAsia="Calibri"/>
          <w:bCs/>
          <w:color w:val="000000" w:themeColor="text1"/>
        </w:rPr>
      </w:pPr>
      <w:r w:rsidRPr="49D5C8FB">
        <w:rPr>
          <w:rFonts w:eastAsia="Calibri"/>
          <w:bCs/>
        </w:rPr>
        <w:t>B9. PROJECT VIABILITY</w:t>
      </w:r>
    </w:p>
    <w:p w14:paraId="797E3903" w14:textId="3ECCF98A" w:rsidR="00D6144D" w:rsidRPr="00B602BC" w:rsidRDefault="00D6144D" w:rsidP="49D5C8FB">
      <w:pPr>
        <w:spacing w:after="0" w:line="240" w:lineRule="auto"/>
        <w:jc w:val="both"/>
        <w:rPr>
          <w:rFonts w:eastAsia="Calibri" w:cs="Calibri"/>
          <w:color w:val="000000" w:themeColor="text1"/>
          <w:sz w:val="24"/>
          <w:szCs w:val="24"/>
        </w:rPr>
      </w:pPr>
    </w:p>
    <w:p w14:paraId="2510AACC" w14:textId="0D6FD316" w:rsidR="00D6144D" w:rsidRPr="00B602BC" w:rsidRDefault="477CDA38" w:rsidP="49D5C8FB">
      <w:pPr>
        <w:pStyle w:val="BodyText"/>
        <w:tabs>
          <w:tab w:val="left" w:pos="1540"/>
        </w:tabs>
        <w:ind w:left="820"/>
        <w:rPr>
          <w:rFonts w:ascii="Calibri" w:eastAsia="Calibri" w:hAnsi="Calibri" w:cs="Calibri"/>
          <w:b w:val="0"/>
          <w:color w:val="000000" w:themeColor="text1"/>
          <w:sz w:val="22"/>
          <w:szCs w:val="22"/>
        </w:rPr>
      </w:pPr>
      <w:r w:rsidRPr="49D5C8FB">
        <w:rPr>
          <w:rFonts w:ascii="Calibri" w:eastAsia="Calibri" w:hAnsi="Calibri" w:cs="Calibri"/>
          <w:bCs/>
          <w:sz w:val="22"/>
          <w:szCs w:val="22"/>
        </w:rPr>
        <w:t>B9.1.</w:t>
      </w:r>
      <w:r w:rsidR="00D6144D">
        <w:tab/>
      </w:r>
      <w:r w:rsidRPr="49D5C8FB">
        <w:rPr>
          <w:rFonts w:ascii="Calibri" w:eastAsia="Calibri" w:hAnsi="Calibri" w:cs="Calibri"/>
          <w:b w:val="0"/>
          <w:sz w:val="22"/>
          <w:szCs w:val="22"/>
        </w:rPr>
        <w:t>Provide a reasonable but preliminary engineering plan that identifies the type of generation technology, if applicable, and the major generation equipment to be used for each identified item of major generation equipment, include the following information:</w:t>
      </w:r>
    </w:p>
    <w:p w14:paraId="3EE16BEB" w14:textId="3ECCF98A" w:rsidR="00D6144D" w:rsidRPr="00B602BC" w:rsidRDefault="00D6144D" w:rsidP="49D5C8FB">
      <w:pPr>
        <w:spacing w:after="0" w:line="240" w:lineRule="auto"/>
        <w:jc w:val="both"/>
        <w:rPr>
          <w:rFonts w:eastAsia="Calibri" w:cs="Calibri"/>
          <w:color w:val="000000" w:themeColor="text1"/>
          <w:sz w:val="24"/>
          <w:szCs w:val="24"/>
        </w:rPr>
      </w:pPr>
    </w:p>
    <w:p w14:paraId="612B81D2" w14:textId="1CE6715D" w:rsidR="00D6144D" w:rsidRPr="00B602BC" w:rsidRDefault="477CDA38" w:rsidP="14BCDDFF">
      <w:pPr>
        <w:pStyle w:val="ListParagraph"/>
        <w:numPr>
          <w:ilvl w:val="0"/>
          <w:numId w:val="56"/>
        </w:numPr>
        <w:tabs>
          <w:tab w:val="left" w:pos="1901"/>
        </w:tabs>
        <w:spacing w:after="0" w:line="240" w:lineRule="auto"/>
        <w:jc w:val="both"/>
        <w:rPr>
          <w:rFonts w:asciiTheme="minorHAnsi" w:eastAsiaTheme="minorEastAsia" w:hAnsiTheme="minorHAnsi" w:cstheme="minorBidi"/>
          <w:color w:val="000000" w:themeColor="text1"/>
        </w:rPr>
      </w:pPr>
      <w:r w:rsidRPr="49D5C8FB">
        <w:rPr>
          <w:rFonts w:eastAsia="Calibri" w:cs="Calibri"/>
        </w:rPr>
        <w:t xml:space="preserve">Manufacturer of the equipment; if the equipment manufacturer has not yet been selected, identify the equipment procurement strategy and the factors under consideration for selecting the preferred </w:t>
      </w:r>
      <w:proofErr w:type="gramStart"/>
      <w:r w:rsidRPr="49D5C8FB">
        <w:rPr>
          <w:rFonts w:eastAsia="Calibri" w:cs="Calibri"/>
        </w:rPr>
        <w:t>equipment;</w:t>
      </w:r>
      <w:proofErr w:type="gramEnd"/>
      <w:r w:rsidRPr="49D5C8FB">
        <w:rPr>
          <w:rFonts w:eastAsia="Calibri" w:cs="Calibri"/>
        </w:rPr>
        <w:t xml:space="preserve"> </w:t>
      </w:r>
    </w:p>
    <w:p w14:paraId="56DDB203" w14:textId="23D59358" w:rsidR="00D6144D" w:rsidRPr="00B602BC" w:rsidRDefault="477CDA38" w:rsidP="00F21985">
      <w:pPr>
        <w:pStyle w:val="ListParagraph"/>
        <w:numPr>
          <w:ilvl w:val="0"/>
          <w:numId w:val="56"/>
        </w:numPr>
        <w:tabs>
          <w:tab w:val="left" w:pos="1901"/>
        </w:tabs>
        <w:spacing w:after="0" w:line="240" w:lineRule="auto"/>
        <w:jc w:val="both"/>
        <w:rPr>
          <w:rFonts w:asciiTheme="minorHAnsi" w:eastAsiaTheme="minorEastAsia" w:hAnsiTheme="minorHAnsi" w:cstheme="minorBidi"/>
          <w:color w:val="000000" w:themeColor="text1"/>
        </w:rPr>
      </w:pPr>
      <w:r w:rsidRPr="49D5C8FB">
        <w:rPr>
          <w:rFonts w:eastAsia="Calibri" w:cs="Calibri"/>
        </w:rPr>
        <w:t xml:space="preserve">Equipment vendor(s) or supplier(s) selected; if the equipment vendor(s) or supplier(s) has not yet been selected, provide a list of the key equipment vendors or suppliers under </w:t>
      </w:r>
      <w:proofErr w:type="gramStart"/>
      <w:r w:rsidRPr="49D5C8FB">
        <w:rPr>
          <w:rFonts w:eastAsia="Calibri" w:cs="Calibri"/>
        </w:rPr>
        <w:t>consideration;</w:t>
      </w:r>
      <w:proofErr w:type="gramEnd"/>
    </w:p>
    <w:p w14:paraId="0B43C05F" w14:textId="764F47E2" w:rsidR="00D6144D" w:rsidRPr="00B602BC" w:rsidRDefault="477CDA38" w:rsidP="00F21985">
      <w:pPr>
        <w:pStyle w:val="ListParagraph"/>
        <w:numPr>
          <w:ilvl w:val="0"/>
          <w:numId w:val="56"/>
        </w:numPr>
        <w:tabs>
          <w:tab w:val="left" w:pos="1901"/>
        </w:tabs>
        <w:spacing w:after="0" w:line="240" w:lineRule="auto"/>
        <w:jc w:val="both"/>
        <w:rPr>
          <w:rFonts w:asciiTheme="minorHAnsi" w:eastAsiaTheme="minorEastAsia" w:hAnsiTheme="minorHAnsi" w:cstheme="minorBidi"/>
          <w:color w:val="000000" w:themeColor="text1"/>
        </w:rPr>
      </w:pPr>
      <w:r w:rsidRPr="49D5C8FB">
        <w:rPr>
          <w:rFonts w:eastAsia="Calibri" w:cs="Calibri"/>
        </w:rPr>
        <w:t xml:space="preserve">Status of acquisition of the equipment; indicate if the Bidder has secured the equipment for the project and whether the Bidder has a contract for the equipment; if not, identify the long-lead equipment options, describe the timing for securing the equipment, and provide the status of any pertinent commercial arrangements; and </w:t>
      </w:r>
    </w:p>
    <w:p w14:paraId="02F240CB" w14:textId="7FE940AF" w:rsidR="00D6144D" w:rsidRPr="00B602BC" w:rsidRDefault="477CDA38" w:rsidP="00F21985">
      <w:pPr>
        <w:pStyle w:val="ListParagraph"/>
        <w:numPr>
          <w:ilvl w:val="0"/>
          <w:numId w:val="56"/>
        </w:numPr>
        <w:tabs>
          <w:tab w:val="left" w:pos="1901"/>
        </w:tabs>
        <w:spacing w:after="0" w:line="240" w:lineRule="auto"/>
        <w:jc w:val="both"/>
        <w:rPr>
          <w:color w:val="000000" w:themeColor="text1"/>
        </w:rPr>
      </w:pPr>
      <w:r w:rsidRPr="49D5C8FB">
        <w:rPr>
          <w:rFonts w:eastAsia="Calibri" w:cs="Calibri"/>
        </w:rPr>
        <w:t>History of equipment operations</w:t>
      </w:r>
      <w:r w:rsidR="1251E742" w:rsidRPr="49D5C8FB">
        <w:rPr>
          <w:rFonts w:eastAsia="Calibri" w:cs="Calibri"/>
        </w:rPr>
        <w:t>.</w:t>
      </w:r>
    </w:p>
    <w:p w14:paraId="74462E30" w14:textId="3ECCF98A" w:rsidR="00D6144D" w:rsidRPr="00B602BC" w:rsidRDefault="00D6144D" w:rsidP="49D5C8FB">
      <w:pPr>
        <w:spacing w:before="7" w:after="0" w:line="240" w:lineRule="auto"/>
        <w:jc w:val="both"/>
        <w:rPr>
          <w:rFonts w:eastAsia="Calibri" w:cs="Calibri"/>
          <w:sz w:val="19"/>
          <w:szCs w:val="19"/>
        </w:rPr>
      </w:pPr>
    </w:p>
    <w:p w14:paraId="4971D878" w14:textId="51AF23F5" w:rsidR="00D6144D" w:rsidRPr="00B602BC" w:rsidRDefault="477CDA38" w:rsidP="49D5C8FB">
      <w:pPr>
        <w:pStyle w:val="BodyText"/>
        <w:spacing w:before="66" w:line="288" w:lineRule="auto"/>
        <w:ind w:left="1091" w:right="114" w:hanging="272"/>
        <w:rPr>
          <w:rFonts w:ascii="Calibri" w:eastAsia="Calibri" w:hAnsi="Calibri" w:cs="Calibri"/>
          <w:b w:val="0"/>
          <w:sz w:val="22"/>
          <w:szCs w:val="22"/>
        </w:rPr>
      </w:pPr>
      <w:r w:rsidRPr="49D5C8FB">
        <w:rPr>
          <w:rFonts w:ascii="Calibri" w:eastAsia="Calibri" w:hAnsi="Calibri" w:cs="Calibri"/>
          <w:bCs/>
          <w:sz w:val="22"/>
          <w:szCs w:val="22"/>
        </w:rPr>
        <w:lastRenderedPageBreak/>
        <w:t xml:space="preserve">B9.2. </w:t>
      </w:r>
      <w:r w:rsidRPr="49D5C8FB">
        <w:rPr>
          <w:rFonts w:ascii="Calibri" w:eastAsia="Calibri" w:hAnsi="Calibri" w:cs="Calibri"/>
          <w:b w:val="0"/>
          <w:sz w:val="22"/>
          <w:szCs w:val="22"/>
        </w:rPr>
        <w:t xml:space="preserve">Provide the following: </w:t>
      </w:r>
    </w:p>
    <w:p w14:paraId="6155274A" w14:textId="29DB7717" w:rsidR="00D6144D" w:rsidRPr="00F21985" w:rsidRDefault="477CDA38" w:rsidP="00F21985">
      <w:pPr>
        <w:pStyle w:val="ListParagraph"/>
        <w:numPr>
          <w:ilvl w:val="0"/>
          <w:numId w:val="71"/>
        </w:numPr>
        <w:tabs>
          <w:tab w:val="left" w:pos="1901"/>
        </w:tabs>
        <w:spacing w:after="0" w:line="240" w:lineRule="auto"/>
        <w:jc w:val="both"/>
        <w:rPr>
          <w:rFonts w:eastAsia="Calibri" w:cs="Calibri"/>
          <w:bCs/>
        </w:rPr>
      </w:pPr>
      <w:r w:rsidRPr="00F21985">
        <w:rPr>
          <w:rFonts w:eastAsia="Calibri" w:cs="Calibri"/>
          <w:bCs/>
        </w:rPr>
        <w:t xml:space="preserve">Documentation identifying the level of public support for the project including letters from public officials, newspaper articles, etc. Include information on specific localized support and/or opposition to the project of which the Bidder is aware. </w:t>
      </w:r>
    </w:p>
    <w:p w14:paraId="4C71114B" w14:textId="29DB7717" w:rsidR="00D6144D" w:rsidRPr="00F21985" w:rsidRDefault="477CDA38" w:rsidP="00F21985">
      <w:pPr>
        <w:pStyle w:val="ListParagraph"/>
        <w:numPr>
          <w:ilvl w:val="0"/>
          <w:numId w:val="71"/>
        </w:numPr>
        <w:tabs>
          <w:tab w:val="left" w:pos="1901"/>
        </w:tabs>
        <w:spacing w:after="0" w:line="240" w:lineRule="auto"/>
        <w:jc w:val="both"/>
        <w:rPr>
          <w:rFonts w:eastAsia="Calibri" w:cs="Calibri"/>
          <w:bCs/>
        </w:rPr>
      </w:pPr>
      <w:r w:rsidRPr="00F21985">
        <w:rPr>
          <w:rFonts w:eastAsia="Calibri" w:cs="Calibri"/>
          <w:bCs/>
        </w:rPr>
        <w:t>Copies of any agreements with communities and other constituencies impacted by the project.</w:t>
      </w:r>
    </w:p>
    <w:p w14:paraId="77B829B5" w14:textId="610E3F8D" w:rsidR="477CDA38" w:rsidRPr="00F21985" w:rsidRDefault="477CDA38" w:rsidP="00F21985">
      <w:pPr>
        <w:pStyle w:val="ListParagraph"/>
        <w:numPr>
          <w:ilvl w:val="0"/>
          <w:numId w:val="71"/>
        </w:numPr>
        <w:tabs>
          <w:tab w:val="left" w:pos="1901"/>
        </w:tabs>
        <w:spacing w:after="0" w:line="240" w:lineRule="auto"/>
        <w:jc w:val="both"/>
        <w:rPr>
          <w:rFonts w:eastAsia="Calibri" w:cs="Calibri"/>
          <w:bCs/>
        </w:rPr>
      </w:pPr>
      <w:r w:rsidRPr="00F21985">
        <w:rPr>
          <w:rFonts w:eastAsia="Calibri" w:cs="Calibri"/>
          <w:bCs/>
        </w:rPr>
        <w:t xml:space="preserve">A plan for community outreach </w:t>
      </w:r>
      <w:proofErr w:type="gramStart"/>
      <w:r w:rsidRPr="00F21985">
        <w:rPr>
          <w:rFonts w:eastAsia="Calibri" w:cs="Calibri"/>
          <w:bCs/>
        </w:rPr>
        <w:t>activities, and</w:t>
      </w:r>
      <w:proofErr w:type="gramEnd"/>
      <w:r w:rsidRPr="00F21985">
        <w:rPr>
          <w:rFonts w:eastAsia="Calibri" w:cs="Calibri"/>
          <w:bCs/>
        </w:rPr>
        <w:t xml:space="preserve"> discuss the status of that plan. </w:t>
      </w:r>
    </w:p>
    <w:p w14:paraId="4C585270" w14:textId="29DB7717" w:rsidR="00D6144D" w:rsidRPr="00B602BC" w:rsidRDefault="00D6144D" w:rsidP="25202E30">
      <w:pPr>
        <w:spacing w:after="160" w:line="259" w:lineRule="auto"/>
        <w:rPr>
          <w:rFonts w:ascii="Times New Roman" w:hAnsi="Times New Roman"/>
          <w:color w:val="000000" w:themeColor="text1"/>
        </w:rPr>
      </w:pPr>
      <w:r>
        <w:br w:type="page"/>
      </w:r>
    </w:p>
    <w:p w14:paraId="3BFC8454" w14:textId="29DB7717" w:rsidR="00D6144D" w:rsidRPr="00B602BC" w:rsidRDefault="1D63E742" w:rsidP="7F1E50B2">
      <w:pPr>
        <w:pStyle w:val="BodyText"/>
        <w:spacing w:before="66" w:line="288" w:lineRule="auto"/>
        <w:ind w:right="114"/>
        <w:jc w:val="center"/>
        <w:rPr>
          <w:rFonts w:asciiTheme="minorHAnsi" w:eastAsiaTheme="minorEastAsia" w:hAnsiTheme="minorHAnsi" w:cstheme="minorBidi"/>
          <w:b w:val="0"/>
          <w:sz w:val="22"/>
          <w:szCs w:val="22"/>
        </w:rPr>
      </w:pPr>
      <w:r w:rsidRPr="14BCDDFF">
        <w:rPr>
          <w:rFonts w:asciiTheme="minorHAnsi" w:eastAsiaTheme="minorEastAsia" w:hAnsiTheme="minorHAnsi" w:cstheme="minorBidi"/>
          <w:sz w:val="22"/>
          <w:szCs w:val="22"/>
        </w:rPr>
        <w:lastRenderedPageBreak/>
        <w:t>Affidavit #1: Bidder’s Affidavit of Site Control under the Modified Program Requirements of the Shared Clean Energy Facility Program</w:t>
      </w:r>
    </w:p>
    <w:p w14:paraId="543B0476"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68B52964"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sz w:val="22"/>
          <w:szCs w:val="22"/>
        </w:rPr>
        <w:t xml:space="preserve">NOTE: Affidavit #1 must be completed and submitted by all Bidders. If the Bidder and Owner of the Project Site are the same individual or entity, only Affidavit #1 is required. If the Bidder and the Owner of the Project Site are not the same individual or entity, the Bidder must also submit Affidavit #2, as completed by the Owner of the Project Site. </w:t>
      </w:r>
    </w:p>
    <w:p w14:paraId="4AB63B3D"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165EEAEC"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For the purposes of this affidavit, “Bidder” is defined as the individual or business submitting a proposal (“Bid”) to be considered for selection in the annual Shared Clean Energy Facilities (“SCEF”) program solicitation and “Owner of the Project Site” is defined as the legal owner of the SCEF project site. </w:t>
      </w:r>
    </w:p>
    <w:p w14:paraId="394FE40E"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32099227"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As a duly authorized representative of the Bidder of the SCEF project, I hereby attest that the Bidder has control of the generation site, or an unconditional right, granted by the Owner of the Project Site, to acquire such control to use the site for the SCEF in the SCEF Bid, and any rights of-way needed for interconnection, and is authorized to submit the Bid to locate the SCEF on the Owner of the Project Site’s property. Site control and property rights include all leases, easements, or development rights necessary to develop and/or operate the SCEF project, including any necessary leases from an applicable government authority. </w:t>
      </w:r>
    </w:p>
    <w:p w14:paraId="6358136C"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52D5BBC2"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The Bidder understands that if it is later determined that the Bidder does not have control of the generation site, or an unconditional right, granted by the Owner of the Project Site, to acquire such control prior to the bid deadline set forth by the relevant Request for Proposal, the Bidder, and the SCEF project, may be removed from the SCEF Program and forfeit eligibility for future participation pursuant to Section 10 of the Modified Program Requirements. </w:t>
      </w:r>
    </w:p>
    <w:p w14:paraId="653F73D9"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3A50FDED"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The Bidder represents that it understands the requirements for site control as outlined in the Modified Program Requirements. </w:t>
      </w:r>
    </w:p>
    <w:p w14:paraId="5B9707D9"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40C26F1B"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As a duly authorized representative of the Bidder, I have reviewed the statements and certifications provided above and certify that such statements and certifications as applicable to the SCEF Bid are true and accurate to the best of my knowledge.</w:t>
      </w:r>
    </w:p>
    <w:p w14:paraId="1889CD5F" w14:textId="0083E484" w:rsidR="49D5C8FB" w:rsidRDefault="49D5C8FB" w:rsidP="439CBE82">
      <w:pPr>
        <w:pStyle w:val="BodyText"/>
        <w:spacing w:before="66" w:line="288" w:lineRule="auto"/>
        <w:ind w:right="114"/>
        <w:rPr>
          <w:rFonts w:asciiTheme="minorHAnsi" w:eastAsiaTheme="minorEastAsia" w:hAnsiTheme="minorHAnsi" w:cstheme="minorBidi"/>
          <w:b w:val="0"/>
          <w:sz w:val="22"/>
          <w:szCs w:val="22"/>
        </w:rPr>
      </w:pPr>
    </w:p>
    <w:p w14:paraId="7280697C" w14:textId="371293B4" w:rsidR="49D5C8FB" w:rsidRDefault="49D5C8FB" w:rsidP="49D5C8FB">
      <w:pPr>
        <w:pStyle w:val="BodyText"/>
        <w:spacing w:before="66" w:line="288" w:lineRule="auto"/>
        <w:ind w:right="114"/>
        <w:rPr>
          <w:rFonts w:ascii="Times New Roman" w:hAnsi="Times New Roman"/>
          <w:b w:val="0"/>
          <w:sz w:val="22"/>
          <w:szCs w:val="22"/>
        </w:rPr>
      </w:pPr>
    </w:p>
    <w:p w14:paraId="71CD85ED" w14:textId="29DB7717" w:rsidR="00D6144D" w:rsidRPr="00B602BC" w:rsidRDefault="00D6144D" w:rsidP="49D5C8FB">
      <w:pPr>
        <w:spacing w:after="160" w:line="259" w:lineRule="auto"/>
        <w:rPr>
          <w:rFonts w:ascii="Times New Roman" w:hAnsi="Times New Roman"/>
        </w:rPr>
      </w:pPr>
      <w:r w:rsidRPr="49D5C8FB">
        <w:br w:type="page"/>
      </w:r>
    </w:p>
    <w:p w14:paraId="1BD60474"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sz w:val="22"/>
          <w:szCs w:val="22"/>
          <w:u w:val="single"/>
        </w:rPr>
        <w:lastRenderedPageBreak/>
        <w:t xml:space="preserve">The Bidder, or its representative, shall fill out and sign the following: </w:t>
      </w:r>
    </w:p>
    <w:p w14:paraId="0B1245E0" w14:textId="29DB7717" w:rsidR="00D6144D" w:rsidRPr="00B602BC" w:rsidRDefault="00D6144D" w:rsidP="68D36517">
      <w:pPr>
        <w:spacing w:before="66" w:after="0" w:line="288" w:lineRule="auto"/>
        <w:ind w:right="114"/>
        <w:rPr>
          <w:rFonts w:asciiTheme="minorHAnsi" w:eastAsiaTheme="minorEastAsia" w:hAnsiTheme="minorHAnsi" w:cstheme="minorBidi"/>
        </w:rPr>
      </w:pPr>
    </w:p>
    <w:p w14:paraId="00E45573" w14:textId="3ECFE60F" w:rsidR="00D6144D" w:rsidRPr="00B602BC" w:rsidRDefault="1D63E742" w:rsidP="3929227E">
      <w:pPr>
        <w:pStyle w:val="BodyText"/>
        <w:spacing w:before="66" w:line="288" w:lineRule="auto"/>
        <w:ind w:right="114"/>
        <w:rPr>
          <w:rFonts w:asciiTheme="minorHAnsi" w:eastAsiaTheme="minorEastAsia" w:hAnsiTheme="minorHAnsi" w:cstheme="minorBidi"/>
          <w:b w:val="0"/>
          <w:sz w:val="22"/>
          <w:szCs w:val="22"/>
          <w:vertAlign w:val="superscript"/>
        </w:rPr>
      </w:pPr>
      <w:r w:rsidRPr="14BCDDFF">
        <w:rPr>
          <w:rFonts w:asciiTheme="minorHAnsi" w:eastAsiaTheme="minorEastAsia" w:hAnsiTheme="minorHAnsi" w:cstheme="minorBidi"/>
          <w:sz w:val="22"/>
          <w:szCs w:val="22"/>
        </w:rPr>
        <w:t xml:space="preserve">NOTE: </w:t>
      </w:r>
      <w:r w:rsidRPr="14BCDDFF">
        <w:rPr>
          <w:rFonts w:asciiTheme="minorHAnsi" w:eastAsiaTheme="minorEastAsia" w:hAnsiTheme="minorHAnsi" w:cstheme="minorBidi"/>
          <w:sz w:val="22"/>
          <w:szCs w:val="22"/>
          <w:u w:val="single"/>
        </w:rPr>
        <w:t>Electronic signatures are not acceptable. The Bidder’s signature, or that of its representative, is required to be witnessed by a Notary Public and documented as such.</w:t>
      </w:r>
      <w:r w:rsidR="477CDA38" w:rsidRPr="14BCDDFF">
        <w:rPr>
          <w:rFonts w:asciiTheme="minorHAnsi" w:eastAsiaTheme="minorEastAsia" w:hAnsiTheme="minorHAnsi" w:cstheme="minorBidi"/>
          <w:b w:val="0"/>
          <w:sz w:val="22"/>
          <w:szCs w:val="22"/>
          <w:vertAlign w:val="superscript"/>
        </w:rPr>
        <w:footnoteReference w:id="2"/>
      </w:r>
    </w:p>
    <w:p w14:paraId="128FDB4F"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3DF6A423"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Bidder: ____________________________________________________ </w:t>
      </w:r>
    </w:p>
    <w:p w14:paraId="6D55BFE4"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(Exact legal name of the Bidder, as defined above) </w:t>
      </w:r>
    </w:p>
    <w:p w14:paraId="392B9A71" w14:textId="29DB7717" w:rsidR="00D6144D" w:rsidRPr="00B602BC" w:rsidRDefault="00D6144D" w:rsidP="68D36517">
      <w:pPr>
        <w:spacing w:before="66" w:after="0" w:line="288" w:lineRule="auto"/>
        <w:ind w:right="114"/>
        <w:rPr>
          <w:rFonts w:asciiTheme="minorHAnsi" w:eastAsiaTheme="minorEastAsia" w:hAnsiTheme="minorHAnsi" w:cstheme="minorBidi"/>
        </w:rPr>
      </w:pPr>
    </w:p>
    <w:p w14:paraId="7585DADC"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14BCDDFF">
        <w:rPr>
          <w:rFonts w:asciiTheme="minorHAnsi" w:eastAsiaTheme="minorEastAsia" w:hAnsiTheme="minorHAnsi" w:cstheme="minorBidi"/>
          <w:b w:val="0"/>
          <w:sz w:val="22"/>
          <w:szCs w:val="22"/>
        </w:rPr>
        <w:t xml:space="preserve">Signature of the Bidder </w:t>
      </w:r>
    </w:p>
    <w:p w14:paraId="53D2E177"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(or its Representative): ____________________________________________________ </w:t>
      </w:r>
    </w:p>
    <w:p w14:paraId="066161BC"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6FAFBEAB"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Print or Type Name of Bidder </w:t>
      </w:r>
    </w:p>
    <w:p w14:paraId="410D6872"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(or its Representative): ____________________________________________________ (duly authorized) </w:t>
      </w:r>
    </w:p>
    <w:p w14:paraId="2351305B" w14:textId="29DB7717" w:rsidR="00D6144D" w:rsidRPr="00B602BC" w:rsidRDefault="00D6144D" w:rsidP="68D36517">
      <w:pPr>
        <w:spacing w:before="66" w:after="0" w:line="288" w:lineRule="auto"/>
        <w:ind w:right="114"/>
        <w:rPr>
          <w:rFonts w:asciiTheme="minorHAnsi" w:eastAsiaTheme="minorEastAsia" w:hAnsiTheme="minorHAnsi" w:cstheme="minorBidi"/>
        </w:rPr>
      </w:pPr>
    </w:p>
    <w:p w14:paraId="3618F332"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14BCDDFF">
        <w:rPr>
          <w:rFonts w:asciiTheme="minorHAnsi" w:eastAsiaTheme="minorEastAsia" w:hAnsiTheme="minorHAnsi" w:cstheme="minorBidi"/>
          <w:b w:val="0"/>
          <w:sz w:val="22"/>
          <w:szCs w:val="22"/>
        </w:rPr>
        <w:t xml:space="preserve">Title: _____________________________________________________ </w:t>
      </w:r>
    </w:p>
    <w:p w14:paraId="6286C568"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708525E6"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Date Signed: _______________________________________________ </w:t>
      </w:r>
    </w:p>
    <w:p w14:paraId="5122C397"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631034E1"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sz w:val="22"/>
          <w:szCs w:val="22"/>
          <w:u w:val="single"/>
        </w:rPr>
        <w:t>The Notary Public shall fill out and sign the following:</w:t>
      </w:r>
      <w:r w:rsidRPr="439CBE82">
        <w:rPr>
          <w:rFonts w:asciiTheme="minorHAnsi" w:eastAsiaTheme="minorEastAsia" w:hAnsiTheme="minorHAnsi" w:cstheme="minorBidi"/>
          <w:b w:val="0"/>
          <w:sz w:val="22"/>
          <w:szCs w:val="22"/>
        </w:rPr>
        <w:t xml:space="preserve"> </w:t>
      </w:r>
    </w:p>
    <w:p w14:paraId="2EC8BB24"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70C32F6D"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Subscribed and sworn before me, this _____ day of _________________________ 20_____</w:t>
      </w:r>
    </w:p>
    <w:p w14:paraId="6895BAE7"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1F57D017"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 Notary Public: ________________________________________ </w:t>
      </w:r>
    </w:p>
    <w:p w14:paraId="76D50957"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0DAB7CEA"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Commission expires: __________________________________</w:t>
      </w:r>
    </w:p>
    <w:p w14:paraId="0573FAFE" w14:textId="26CF97A3" w:rsidR="49D5C8FB" w:rsidRDefault="49D5C8FB" w:rsidP="439CBE82">
      <w:pPr>
        <w:pStyle w:val="BodyText"/>
        <w:spacing w:before="66" w:line="288" w:lineRule="auto"/>
        <w:ind w:right="114"/>
        <w:rPr>
          <w:rFonts w:asciiTheme="minorHAnsi" w:eastAsiaTheme="minorEastAsia" w:hAnsiTheme="minorHAnsi" w:cstheme="minorBidi"/>
          <w:b w:val="0"/>
          <w:sz w:val="22"/>
          <w:szCs w:val="22"/>
        </w:rPr>
      </w:pPr>
    </w:p>
    <w:p w14:paraId="4606AE3C" w14:textId="482A65B4" w:rsidR="49D5C8FB" w:rsidRDefault="49D5C8FB" w:rsidP="49D5C8FB">
      <w:pPr>
        <w:pStyle w:val="BodyText"/>
        <w:spacing w:before="66" w:line="288" w:lineRule="auto"/>
        <w:ind w:right="114"/>
        <w:rPr>
          <w:rFonts w:ascii="Times New Roman" w:hAnsi="Times New Roman"/>
          <w:b w:val="0"/>
          <w:sz w:val="22"/>
          <w:szCs w:val="22"/>
        </w:rPr>
      </w:pPr>
    </w:p>
    <w:p w14:paraId="177E6C1B" w14:textId="29DB7717" w:rsidR="00D6144D" w:rsidRPr="00B602BC" w:rsidRDefault="00D6144D" w:rsidP="49D5C8FB">
      <w:pPr>
        <w:spacing w:after="160" w:line="259" w:lineRule="auto"/>
        <w:rPr>
          <w:rFonts w:ascii="Times New Roman" w:hAnsi="Times New Roman"/>
        </w:rPr>
      </w:pPr>
      <w:r w:rsidRPr="49D5C8FB">
        <w:br w:type="page"/>
      </w:r>
    </w:p>
    <w:p w14:paraId="37341941" w14:textId="29DB7717" w:rsidR="00D6144D" w:rsidRPr="00B602BC" w:rsidRDefault="1D63E742" w:rsidP="439CBE82">
      <w:pPr>
        <w:pStyle w:val="BodyText"/>
        <w:spacing w:before="66" w:line="288" w:lineRule="auto"/>
        <w:ind w:right="114"/>
        <w:jc w:val="center"/>
        <w:rPr>
          <w:rFonts w:asciiTheme="minorHAnsi" w:eastAsiaTheme="minorEastAsia" w:hAnsiTheme="minorHAnsi" w:cstheme="minorBidi"/>
          <w:b w:val="0"/>
          <w:sz w:val="22"/>
          <w:szCs w:val="22"/>
        </w:rPr>
      </w:pPr>
      <w:r w:rsidRPr="439CBE82">
        <w:rPr>
          <w:rFonts w:asciiTheme="minorHAnsi" w:eastAsiaTheme="minorEastAsia" w:hAnsiTheme="minorHAnsi" w:cstheme="minorBidi"/>
          <w:sz w:val="22"/>
          <w:szCs w:val="22"/>
        </w:rPr>
        <w:lastRenderedPageBreak/>
        <w:t>Affidavit #2: Owner of the Project Site’s Affidavit of Site Control under the Modified Program Requirements of the Shared Clean Energy Facility Program</w:t>
      </w:r>
    </w:p>
    <w:p w14:paraId="031720AB" w14:textId="29DB7717" w:rsidR="00D6144D" w:rsidRPr="00B602BC" w:rsidRDefault="00D6144D" w:rsidP="68D36517">
      <w:pPr>
        <w:spacing w:before="66" w:after="0" w:line="288" w:lineRule="auto"/>
        <w:ind w:right="114"/>
        <w:rPr>
          <w:rFonts w:asciiTheme="minorHAnsi" w:eastAsiaTheme="minorEastAsia" w:hAnsiTheme="minorHAnsi" w:cstheme="minorBidi"/>
        </w:rPr>
      </w:pPr>
    </w:p>
    <w:p w14:paraId="01F1A21C"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14BCDDFF">
        <w:rPr>
          <w:rFonts w:asciiTheme="minorHAnsi" w:eastAsiaTheme="minorEastAsia" w:hAnsiTheme="minorHAnsi" w:cstheme="minorBidi"/>
          <w:sz w:val="22"/>
          <w:szCs w:val="22"/>
        </w:rPr>
        <w:t xml:space="preserve">NOTE: The completion and submission of Affidavit #2 is only required if the Bidder and Owner of the Project Site are not the same individual or entity. </w:t>
      </w:r>
    </w:p>
    <w:p w14:paraId="0F1A3E20"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50017C13"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For the purposes of this affidavit, “Bidder” is defined as the individual or business submitting a proposal (“Bid”) to be considered for selection in the annual Shared Clean Energy Facilities (“SCEF”) program solicitation and “Owner of the Project Site” is defined as the legal owner of the SCEF project site. </w:t>
      </w:r>
    </w:p>
    <w:p w14:paraId="056DA28F"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1A2133B7"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As a duly authorized representative of the Owner of the Project Site, I hereby attest that the Bidder has control of the generation site, and any rights-of-way needed for interconnection, or an unconditional right, granted by the Owner of the Project Site, to acquire such control. Site control and property rights include all leases, easements, or development rights necessary to develop and/or operate the SCEF project, including any necessary leases from an applicable government authority. </w:t>
      </w:r>
    </w:p>
    <w:p w14:paraId="04131424"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32DA2808"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The Owner of the Project Site understands that if it is later determined that the Bidder does not have control of the generation site, or an unconditional right, granted by the Owner of the Project Site, to acquire such control prior to the bid deadline set forth by the relevant Request for Proposal, the Bidder, and the SCEF project, may be removed from the SCEF Program and forfeit eligibility for future participation pursuant to Section 10 of the Modified Program Requirements. </w:t>
      </w:r>
    </w:p>
    <w:p w14:paraId="23E70215"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193906A5"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The Owner of the Project Site represents that it understands the requirements for site control as outlined in the Modified Program Requirements. </w:t>
      </w:r>
    </w:p>
    <w:p w14:paraId="0D8CB3D1"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7800C5F7"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The Owner of the Project Site further attests that the Bidder is authorized by the Owner of the Project Site to submit the Bid to locate a SCEF project on the Owner of the Project Site’s property.</w:t>
      </w:r>
    </w:p>
    <w:p w14:paraId="5ECE5D1B"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6A87EDD8"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As a duly authorized representative of the Owner of the Project Site, I have reviewed the statements and certifications provided above and certify that such statements and certifications as applicable to the Bid are true and accurate to the best of my knowledge.</w:t>
      </w:r>
    </w:p>
    <w:p w14:paraId="73E3FA4C" w14:textId="41FB1462" w:rsidR="49D5C8FB" w:rsidRDefault="49D5C8FB" w:rsidP="439CBE82">
      <w:pPr>
        <w:pStyle w:val="BodyText"/>
        <w:spacing w:before="66" w:line="288" w:lineRule="auto"/>
        <w:ind w:right="114"/>
        <w:rPr>
          <w:rFonts w:asciiTheme="minorHAnsi" w:eastAsiaTheme="minorEastAsia" w:hAnsiTheme="minorHAnsi" w:cstheme="minorBidi"/>
          <w:b w:val="0"/>
          <w:sz w:val="22"/>
          <w:szCs w:val="22"/>
        </w:rPr>
      </w:pPr>
    </w:p>
    <w:p w14:paraId="1E0C1BFA" w14:textId="73291D4B" w:rsidR="49D5C8FB" w:rsidRDefault="49D5C8FB" w:rsidP="439CBE82">
      <w:pPr>
        <w:pStyle w:val="BodyText"/>
        <w:spacing w:before="66" w:line="288" w:lineRule="auto"/>
        <w:ind w:right="114"/>
        <w:rPr>
          <w:rFonts w:asciiTheme="minorHAnsi" w:eastAsiaTheme="minorEastAsia" w:hAnsiTheme="minorHAnsi" w:cstheme="minorBidi"/>
          <w:b w:val="0"/>
          <w:sz w:val="22"/>
          <w:szCs w:val="22"/>
        </w:rPr>
      </w:pPr>
    </w:p>
    <w:p w14:paraId="38965157" w14:textId="29DB7717" w:rsidR="00D6144D" w:rsidRPr="00B602BC" w:rsidRDefault="00D6144D" w:rsidP="439CBE82">
      <w:pPr>
        <w:spacing w:after="160" w:line="259" w:lineRule="auto"/>
        <w:rPr>
          <w:rFonts w:asciiTheme="minorHAnsi" w:eastAsiaTheme="minorEastAsia" w:hAnsiTheme="minorHAnsi" w:cstheme="minorBidi"/>
        </w:rPr>
      </w:pPr>
      <w:r w:rsidRPr="439CBE82">
        <w:rPr>
          <w:rFonts w:asciiTheme="minorHAnsi" w:eastAsiaTheme="minorEastAsia" w:hAnsiTheme="minorHAnsi" w:cstheme="minorBidi"/>
        </w:rPr>
        <w:br w:type="page"/>
      </w:r>
    </w:p>
    <w:p w14:paraId="64041588"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sz w:val="22"/>
          <w:szCs w:val="22"/>
          <w:u w:val="single"/>
        </w:rPr>
        <w:lastRenderedPageBreak/>
        <w:t xml:space="preserve">The Owner of the Project Site, or its representative, shall fill out and sign the following: </w:t>
      </w:r>
    </w:p>
    <w:p w14:paraId="4BB83DCE"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5DC44443" w14:textId="3267A0FC" w:rsidR="00D6144D" w:rsidRPr="00B602BC" w:rsidRDefault="1D63E742" w:rsidP="468877E9">
      <w:pPr>
        <w:pStyle w:val="BodyText"/>
        <w:spacing w:before="66" w:line="288" w:lineRule="auto"/>
        <w:ind w:right="114"/>
        <w:rPr>
          <w:rFonts w:asciiTheme="minorHAnsi" w:eastAsiaTheme="minorEastAsia" w:hAnsiTheme="minorHAnsi" w:cstheme="minorBidi"/>
          <w:b w:val="0"/>
          <w:sz w:val="22"/>
          <w:szCs w:val="22"/>
          <w:vertAlign w:val="superscript"/>
        </w:rPr>
      </w:pPr>
      <w:r w:rsidRPr="7F1E50B2">
        <w:rPr>
          <w:rFonts w:asciiTheme="minorHAnsi" w:eastAsiaTheme="minorEastAsia" w:hAnsiTheme="minorHAnsi" w:cstheme="minorBidi"/>
          <w:sz w:val="22"/>
          <w:szCs w:val="22"/>
          <w:u w:val="single"/>
        </w:rPr>
        <w:t>NOTE: Electronic signatures are not acceptable. The Owner of the Project Site’s signature, or that of its representative, is required to be witnessed by a Notary Public and documented as such.</w:t>
      </w:r>
      <w:r w:rsidRPr="14BCDDFF">
        <w:rPr>
          <w:rFonts w:asciiTheme="minorHAnsi" w:eastAsiaTheme="minorEastAsia" w:hAnsiTheme="minorHAnsi" w:cstheme="minorBidi"/>
          <w:b w:val="0"/>
          <w:sz w:val="22"/>
          <w:szCs w:val="22"/>
          <w:vertAlign w:val="superscript"/>
        </w:rPr>
        <w:footnoteReference w:id="3"/>
      </w:r>
    </w:p>
    <w:p w14:paraId="0E96B3EA"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5ED541BE"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Owner of the Project Site: ____________________________________________________ </w:t>
      </w:r>
    </w:p>
    <w:p w14:paraId="3A72162F"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(Exact legal name of Owner of the Project Site, as defined above) </w:t>
      </w:r>
    </w:p>
    <w:p w14:paraId="20C89058" w14:textId="29DB7717" w:rsidR="00D6144D" w:rsidRPr="00B602BC" w:rsidRDefault="00D6144D" w:rsidP="68D36517">
      <w:pPr>
        <w:spacing w:before="66" w:after="0" w:line="288" w:lineRule="auto"/>
        <w:ind w:right="114"/>
        <w:rPr>
          <w:rFonts w:asciiTheme="minorHAnsi" w:eastAsiaTheme="minorEastAsia" w:hAnsiTheme="minorHAnsi" w:cstheme="minorBidi"/>
        </w:rPr>
      </w:pPr>
    </w:p>
    <w:p w14:paraId="01AA2DDE"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14BCDDFF">
        <w:rPr>
          <w:rFonts w:asciiTheme="minorHAnsi" w:eastAsiaTheme="minorEastAsia" w:hAnsiTheme="minorHAnsi" w:cstheme="minorBidi"/>
          <w:b w:val="0"/>
          <w:sz w:val="22"/>
          <w:szCs w:val="22"/>
        </w:rPr>
        <w:t xml:space="preserve">Signature of Owner of Project Site </w:t>
      </w:r>
    </w:p>
    <w:p w14:paraId="3DE6AA7F"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(or its Representative): ____________________________________________________ </w:t>
      </w:r>
    </w:p>
    <w:p w14:paraId="200AAF1A"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5BD189CD"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Print or Type Name of Owner of Project Site </w:t>
      </w:r>
    </w:p>
    <w:p w14:paraId="429D6BC3"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(or its Representative): ____________________________________________________ (duly authorized) </w:t>
      </w:r>
    </w:p>
    <w:p w14:paraId="2C02C46E" w14:textId="29DB7717" w:rsidR="00D6144D" w:rsidRPr="00B602BC" w:rsidRDefault="00D6144D" w:rsidP="68D36517">
      <w:pPr>
        <w:spacing w:before="66" w:after="0" w:line="288" w:lineRule="auto"/>
        <w:ind w:right="114"/>
        <w:rPr>
          <w:rFonts w:asciiTheme="minorHAnsi" w:eastAsiaTheme="minorEastAsia" w:hAnsiTheme="minorHAnsi" w:cstheme="minorBidi"/>
        </w:rPr>
      </w:pPr>
    </w:p>
    <w:p w14:paraId="6B26A664"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14BCDDFF">
        <w:rPr>
          <w:rFonts w:asciiTheme="minorHAnsi" w:eastAsiaTheme="minorEastAsia" w:hAnsiTheme="minorHAnsi" w:cstheme="minorBidi"/>
          <w:b w:val="0"/>
          <w:sz w:val="22"/>
          <w:szCs w:val="22"/>
        </w:rPr>
        <w:t xml:space="preserve">Title: _____________________________________________________ </w:t>
      </w:r>
    </w:p>
    <w:p w14:paraId="322563F1"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41727B7A"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Date Signed: _______________________________________________ </w:t>
      </w:r>
    </w:p>
    <w:p w14:paraId="011ACA00"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01351192"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sz w:val="22"/>
          <w:szCs w:val="22"/>
          <w:u w:val="single"/>
        </w:rPr>
        <w:t xml:space="preserve">The Notary Public shall fill out and sign the following: </w:t>
      </w:r>
    </w:p>
    <w:p w14:paraId="10E3DB2B"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3016AC5D"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Subscribed and sworn before me, this _____ day of _________________________ 20_____ </w:t>
      </w:r>
    </w:p>
    <w:p w14:paraId="15360ECC"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20BABB84"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 xml:space="preserve">Notary Public: ________________________________________ </w:t>
      </w:r>
    </w:p>
    <w:p w14:paraId="2332D503" w14:textId="29DB7717" w:rsidR="00D6144D" w:rsidRPr="00B602BC" w:rsidRDefault="00D6144D" w:rsidP="439CBE82">
      <w:pPr>
        <w:spacing w:before="66" w:after="0" w:line="288" w:lineRule="auto"/>
        <w:ind w:right="114"/>
        <w:rPr>
          <w:rFonts w:asciiTheme="minorHAnsi" w:eastAsiaTheme="minorEastAsia" w:hAnsiTheme="minorHAnsi" w:cstheme="minorBidi"/>
        </w:rPr>
      </w:pPr>
    </w:p>
    <w:p w14:paraId="12E4BED3" w14:textId="29DB7717" w:rsidR="00D6144D" w:rsidRPr="00B602BC" w:rsidRDefault="1D63E742" w:rsidP="439CBE82">
      <w:pPr>
        <w:pStyle w:val="BodyText"/>
        <w:spacing w:before="66" w:line="288" w:lineRule="auto"/>
        <w:ind w:right="114"/>
        <w:rPr>
          <w:rFonts w:asciiTheme="minorHAnsi" w:eastAsiaTheme="minorEastAsia" w:hAnsiTheme="minorHAnsi" w:cstheme="minorBidi"/>
          <w:b w:val="0"/>
          <w:sz w:val="22"/>
          <w:szCs w:val="22"/>
        </w:rPr>
      </w:pPr>
      <w:r w:rsidRPr="439CBE82">
        <w:rPr>
          <w:rFonts w:asciiTheme="minorHAnsi" w:eastAsiaTheme="minorEastAsia" w:hAnsiTheme="minorHAnsi" w:cstheme="minorBidi"/>
          <w:b w:val="0"/>
          <w:sz w:val="22"/>
          <w:szCs w:val="22"/>
        </w:rPr>
        <w:t>Commission expires: __________________________________</w:t>
      </w:r>
    </w:p>
    <w:p w14:paraId="30A66401" w14:textId="29DB7717" w:rsidR="00D6144D" w:rsidRPr="00B602BC" w:rsidRDefault="00D6144D" w:rsidP="439CBE82">
      <w:pPr>
        <w:pStyle w:val="ListParagraph"/>
        <w:spacing w:after="240" w:line="288" w:lineRule="auto"/>
        <w:ind w:left="0"/>
        <w:rPr>
          <w:rFonts w:asciiTheme="minorHAnsi" w:eastAsiaTheme="minorEastAsia" w:hAnsiTheme="minorHAnsi" w:cstheme="minorBidi"/>
        </w:rPr>
      </w:pPr>
    </w:p>
    <w:sectPr w:rsidR="00D6144D" w:rsidRPr="00B602BC" w:rsidSect="004B4E4E">
      <w:headerReference w:type="default" r:id="rId21"/>
      <w:footerReference w:type="default" r:id="rId22"/>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58F95" w14:textId="77777777" w:rsidR="00996103" w:rsidRDefault="00996103" w:rsidP="0054396E">
      <w:pPr>
        <w:spacing w:after="0" w:line="240" w:lineRule="auto"/>
      </w:pPr>
      <w:r>
        <w:separator/>
      </w:r>
    </w:p>
  </w:endnote>
  <w:endnote w:type="continuationSeparator" w:id="0">
    <w:p w14:paraId="351E1A1A" w14:textId="77777777" w:rsidR="00996103" w:rsidRDefault="00996103" w:rsidP="0054396E">
      <w:pPr>
        <w:spacing w:after="0" w:line="240" w:lineRule="auto"/>
      </w:pPr>
      <w:r>
        <w:continuationSeparator/>
      </w:r>
    </w:p>
  </w:endnote>
  <w:endnote w:type="continuationNotice" w:id="1">
    <w:p w14:paraId="3F029EB6" w14:textId="77777777" w:rsidR="00996103" w:rsidRDefault="009961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RKeyCaps">
    <w:charset w:val="00"/>
    <w:family w:val="decorative"/>
    <w:pitch w:val="variable"/>
    <w:sig w:usb0="00000003" w:usb1="00000000" w:usb2="00000000" w:usb3="00000000" w:csb0="00000001" w:csb1="00000000"/>
  </w:font>
  <w:font w:name="RRKeyLetters">
    <w:charset w:val="00"/>
    <w:family w:val="decorativ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9FAB1" w14:textId="60CF273B" w:rsidR="000B7B9D" w:rsidRDefault="000B7B9D" w:rsidP="004B4E4E">
    <w:pPr>
      <w:pStyle w:val="Footer"/>
      <w:pBdr>
        <w:top w:val="none" w:sz="0" w:space="0" w:color="auto"/>
        <w:left w:val="none" w:sz="0" w:space="0" w:color="auto"/>
        <w:bottom w:val="none" w:sz="0" w:space="0" w:color="auto"/>
        <w:right w:val="none" w:sz="0" w:space="0" w:color="auto"/>
        <w:bar w:val="none" w:sz="0" w:color="auto"/>
      </w:pBdr>
      <w:jc w:val="left"/>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5D0C2" w14:textId="31607F69" w:rsidR="000B7B9D" w:rsidRDefault="000B7B9D">
    <w:pPr>
      <w:pStyle w:val="Footer"/>
      <w:pBdr>
        <w:top w:val="none" w:sz="0" w:space="0" w:color="auto"/>
        <w:left w:val="none" w:sz="0" w:space="0" w:color="auto"/>
        <w:bottom w:val="none" w:sz="0" w:space="0" w:color="auto"/>
        <w:right w:val="none" w:sz="0" w:space="0" w:color="auto"/>
        <w:bar w:val="none" w:sz="0" w:color="auto"/>
      </w:pBdr>
      <w:jc w:val="center"/>
    </w:pPr>
    <w:r>
      <w:t>B</w:t>
    </w:r>
    <w:r>
      <w:fldChar w:fldCharType="begin"/>
    </w:r>
    <w:r>
      <w:instrText xml:space="preserve"> PAGE   \* MERGEFORMAT </w:instrText>
    </w:r>
    <w:r>
      <w:fldChar w:fldCharType="separate"/>
    </w:r>
    <w:r w:rsidR="00850405">
      <w:rPr>
        <w:noProof/>
      </w:rPr>
      <w:t>1</w:t>
    </w:r>
    <w:r>
      <w:fldChar w:fldCharType="end"/>
    </w:r>
  </w:p>
  <w:p w14:paraId="792666CF" w14:textId="77777777" w:rsidR="000B7B9D" w:rsidRDefault="000B7B9D" w:rsidP="004B4E4E">
    <w:pPr>
      <w:pStyle w:val="Footer"/>
      <w:pBdr>
        <w:top w:val="none" w:sz="0" w:space="0" w:color="auto"/>
        <w:left w:val="none" w:sz="0" w:space="0" w:color="auto"/>
        <w:bottom w:val="none" w:sz="0" w:space="0" w:color="auto"/>
        <w:right w:val="none" w:sz="0" w:space="0" w:color="auto"/>
        <w:bar w:val="none" w:sz="0" w:color="auto"/>
      </w:pBdr>
      <w:jc w:val="lef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37F6C" w14:textId="77777777" w:rsidR="00996103" w:rsidRDefault="00996103" w:rsidP="0054396E">
      <w:pPr>
        <w:spacing w:after="0" w:line="240" w:lineRule="auto"/>
      </w:pPr>
      <w:r>
        <w:separator/>
      </w:r>
    </w:p>
  </w:footnote>
  <w:footnote w:type="continuationSeparator" w:id="0">
    <w:p w14:paraId="02AE4E69" w14:textId="77777777" w:rsidR="00996103" w:rsidRDefault="00996103" w:rsidP="0054396E">
      <w:pPr>
        <w:spacing w:after="0" w:line="240" w:lineRule="auto"/>
      </w:pPr>
      <w:r>
        <w:continuationSeparator/>
      </w:r>
    </w:p>
  </w:footnote>
  <w:footnote w:type="continuationNotice" w:id="1">
    <w:p w14:paraId="29D17186" w14:textId="77777777" w:rsidR="00996103" w:rsidRDefault="00996103">
      <w:pPr>
        <w:spacing w:after="0" w:line="240" w:lineRule="auto"/>
      </w:pPr>
    </w:p>
  </w:footnote>
  <w:footnote w:id="2">
    <w:p w14:paraId="6E6FDEC3" w14:textId="47519E90" w:rsidR="00F5606C" w:rsidRDefault="68D36517" w:rsidP="68D36517">
      <w:r w:rsidRPr="68D36517">
        <w:rPr>
          <w:vertAlign w:val="superscript"/>
        </w:rPr>
        <w:footnoteRef/>
      </w:r>
      <w:r w:rsidR="468877E9">
        <w:t xml:space="preserve"> </w:t>
      </w:r>
      <w:r w:rsidR="468877E9" w:rsidRPr="439CBE82">
        <w:rPr>
          <w:rFonts w:eastAsia="Calibri" w:cs="Calibri"/>
          <w:sz w:val="20"/>
          <w:szCs w:val="20"/>
        </w:rPr>
        <w:t xml:space="preserve">Please see Section 3 of the March 30, 2020 CT Executive Order 7Q regarding Remote Notarizations here: </w:t>
      </w:r>
      <w:hyperlink r:id="rId1" w:history="1">
        <w:r w:rsidR="00F5606C" w:rsidRPr="0056132A">
          <w:rPr>
            <w:rStyle w:val="Hyperlink"/>
            <w:rFonts w:eastAsia="Calibri" w:cs="Calibri"/>
            <w:sz w:val="20"/>
            <w:szCs w:val="20"/>
          </w:rPr>
          <w:t>https://portal.ct.gov/-/media/Office-of-the-Governor/Executive-Orders/Lamont-Executive-Orders/Executive-Order-No-7Q.pdf</w:t>
        </w:r>
      </w:hyperlink>
      <w:r w:rsidR="00F5606C">
        <w:rPr>
          <w:rFonts w:eastAsia="Calibri" w:cs="Calibri"/>
          <w:sz w:val="20"/>
          <w:szCs w:val="20"/>
        </w:rPr>
        <w:t>.</w:t>
      </w:r>
    </w:p>
  </w:footnote>
  <w:footnote w:id="3">
    <w:p w14:paraId="5D56B71C" w14:textId="48CC9A26" w:rsidR="439CBE82" w:rsidRDefault="439CBE82" w:rsidP="439CBE82">
      <w:r w:rsidRPr="7F1E50B2">
        <w:rPr>
          <w:vertAlign w:val="superscript"/>
        </w:rPr>
        <w:footnoteRef/>
      </w:r>
      <w:r w:rsidR="7F1E50B2">
        <w:t xml:space="preserve"> </w:t>
      </w:r>
      <w:r w:rsidR="7F1E50B2" w:rsidRPr="7F1E50B2">
        <w:rPr>
          <w:rFonts w:eastAsia="Calibri" w:cs="Calibri"/>
          <w:sz w:val="20"/>
          <w:szCs w:val="20"/>
        </w:rPr>
        <w:t xml:space="preserve">Please see Section 3 of the March 30, 2020 CT Executive Order 7Q regarding Remote Notarizations here: </w:t>
      </w:r>
      <w:hyperlink r:id="rId2" w:history="1">
        <w:r w:rsidR="00156FC9" w:rsidRPr="0056132A">
          <w:rPr>
            <w:rStyle w:val="Hyperlink"/>
            <w:rFonts w:eastAsia="Calibri" w:cs="Calibri"/>
            <w:sz w:val="20"/>
            <w:szCs w:val="20"/>
          </w:rPr>
          <w:t>https://portal.ct.gov/-/media/Office-of-the-Governor/Executive-Orders/Lamont-Executive-Orders/Executive-Order-No-7Q.pdf</w:t>
        </w:r>
      </w:hyperlink>
      <w:r w:rsidR="00156FC9">
        <w:rPr>
          <w:rFonts w:eastAsia="Calibri" w:cs="Calibr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55D9" w14:textId="77777777" w:rsidR="000B7B9D" w:rsidRPr="009B0684" w:rsidRDefault="000B7B9D" w:rsidP="00290125">
    <w:pPr>
      <w:tabs>
        <w:tab w:val="right" w:pos="10080"/>
      </w:tabs>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5C8DA" w14:textId="77777777" w:rsidR="000B7B9D" w:rsidRDefault="000B7B9D" w:rsidP="00125B9A">
    <w:pPr>
      <w:pStyle w:val="Header"/>
    </w:pPr>
    <w:r>
      <w:rPr>
        <w:noProof/>
      </w:rPr>
      <mc:AlternateContent>
        <mc:Choice Requires="wps">
          <w:drawing>
            <wp:anchor distT="0" distB="0" distL="114300" distR="114300" simplePos="0" relativeHeight="251658243" behindDoc="0" locked="0" layoutInCell="1" allowOverlap="1" wp14:anchorId="7C772D68" wp14:editId="0315E34C">
              <wp:simplePos x="0" y="0"/>
              <wp:positionH relativeFrom="column">
                <wp:posOffset>2884170</wp:posOffset>
              </wp:positionH>
              <wp:positionV relativeFrom="paragraph">
                <wp:posOffset>431165</wp:posOffset>
              </wp:positionV>
              <wp:extent cx="4009390" cy="329565"/>
              <wp:effectExtent l="0" t="2540" r="2540" b="12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A89A1" w14:textId="77777777" w:rsidR="000B7B9D" w:rsidRPr="00671712" w:rsidRDefault="000B7B9D" w:rsidP="00125B9A">
                          <w:pPr>
                            <w:jc w:val="right"/>
                            <w:rPr>
                              <w:rFonts w:cs="Arial"/>
                              <w:b/>
                              <w:szCs w:val="24"/>
                            </w:rPr>
                          </w:pPr>
                          <w:r>
                            <w:rPr>
                              <w:rFonts w:cs="Arial"/>
                              <w:b/>
                              <w:szCs w:val="24"/>
                            </w:rPr>
                            <w:t>Bureau of Energy and Technology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72D68" id="_x0000_t202" coordsize="21600,21600" o:spt="202" path="m,l,21600r21600,l21600,xe">
              <v:stroke joinstyle="miter"/>
              <v:path gradientshapeok="t" o:connecttype="rect"/>
            </v:shapetype>
            <v:shape id="Text Box 9" o:spid="_x0000_s1026" type="#_x0000_t202" style="position:absolute;margin-left:227.1pt;margin-top:33.95pt;width:315.7pt;height:25.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" filled="f" stroked="f">
              <v:textbox>
                <w:txbxContent>
                  <w:p w14:paraId="27AA89A1" w14:textId="77777777" w:rsidR="000B7B9D" w:rsidRPr="00671712" w:rsidRDefault="000B7B9D" w:rsidP="00125B9A">
                    <w:pPr>
                      <w:jc w:val="right"/>
                      <w:rPr>
                        <w:rFonts w:cs="Arial"/>
                        <w:b/>
                        <w:szCs w:val="24"/>
                      </w:rPr>
                    </w:pPr>
                    <w:r>
                      <w:rPr>
                        <w:rFonts w:cs="Arial"/>
                        <w:b/>
                        <w:szCs w:val="24"/>
                      </w:rPr>
                      <w:t>Bureau of Energy and Technology Policy</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79BD9F77" wp14:editId="7A9B95A9">
              <wp:simplePos x="0" y="0"/>
              <wp:positionH relativeFrom="column">
                <wp:posOffset>-107315</wp:posOffset>
              </wp:positionH>
              <wp:positionV relativeFrom="paragraph">
                <wp:posOffset>708660</wp:posOffset>
              </wp:positionV>
              <wp:extent cx="7227570" cy="548005"/>
              <wp:effectExtent l="0" t="3810" r="4445"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57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3F398" w14:textId="77777777" w:rsidR="000B7B9D" w:rsidRPr="00F425B6" w:rsidRDefault="000B7B9D" w:rsidP="00125B9A">
                          <w:pPr>
                            <w:rPr>
                              <w:color w:val="000000"/>
                              <w:sz w:val="20"/>
                            </w:rPr>
                          </w:pPr>
                          <w:r>
                            <w:rPr>
                              <w:color w:val="000000"/>
                              <w:sz w:val="20"/>
                            </w:rPr>
                            <w:t>10 Franklin Square</w:t>
                          </w:r>
                          <w:r w:rsidRPr="00F425B6">
                            <w:rPr>
                              <w:color w:val="000000"/>
                              <w:sz w:val="20"/>
                            </w:rPr>
                            <w:t xml:space="preserve"> • </w:t>
                          </w:r>
                          <w:r>
                            <w:rPr>
                              <w:color w:val="000000"/>
                              <w:sz w:val="20"/>
                            </w:rPr>
                            <w:t>New Britain</w:t>
                          </w:r>
                          <w:r w:rsidRPr="00F425B6">
                            <w:rPr>
                              <w:color w:val="000000"/>
                              <w:sz w:val="20"/>
                            </w:rPr>
                            <w:t>, CT 06051</w:t>
                          </w:r>
                          <w:r w:rsidRPr="00F425B6">
                            <w:rPr>
                              <w:color w:val="000000"/>
                              <w:sz w:val="20"/>
                            </w:rPr>
                            <w:tab/>
                          </w:r>
                          <w:proofErr w:type="gramStart"/>
                          <w:r w:rsidRPr="00F425B6">
                            <w:rPr>
                              <w:color w:val="000000"/>
                              <w:sz w:val="20"/>
                            </w:rPr>
                            <w:tab/>
                            <w:t xml:space="preserve">  www.ct.gov/deep</w:t>
                          </w:r>
                          <w:proofErr w:type="gramEnd"/>
                          <w:r w:rsidRPr="00F425B6">
                            <w:rPr>
                              <w:color w:val="000000"/>
                              <w:sz w:val="20"/>
                            </w:rPr>
                            <w:tab/>
                            <w:t xml:space="preserve">         Affirmative Action/Equal Opportunity Employer</w:t>
                          </w:r>
                          <w:r w:rsidRPr="00F425B6">
                            <w:rPr>
                              <w:color w:val="000000"/>
                              <w:sz w:val="20"/>
                            </w:rPr>
                            <w:br/>
                          </w:r>
                        </w:p>
                        <w:p w14:paraId="47D4E6EF" w14:textId="77777777" w:rsidR="000B7B9D" w:rsidRPr="00F425B6" w:rsidRDefault="000B7B9D" w:rsidP="00125B9A">
                          <w:pPr>
                            <w:pStyle w:val="Footer"/>
                          </w:pPr>
                        </w:p>
                        <w:p w14:paraId="4DAC3B0F" w14:textId="77777777" w:rsidR="000B7B9D" w:rsidRPr="00F425B6" w:rsidRDefault="000B7B9D" w:rsidP="00125B9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D9F77" id="Text Box 8" o:spid="_x0000_s1027" type="#_x0000_t202" style="position:absolute;margin-left:-8.45pt;margin-top:55.8pt;width:569.1pt;height:43.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" filled="f" stroked="f">
              <v:textbox>
                <w:txbxContent>
                  <w:p w14:paraId="36F3F398" w14:textId="77777777" w:rsidR="000B7B9D" w:rsidRPr="00F425B6" w:rsidRDefault="000B7B9D" w:rsidP="00125B9A">
                    <w:pPr>
                      <w:rPr>
                        <w:color w:val="000000"/>
                        <w:sz w:val="20"/>
                      </w:rPr>
                    </w:pPr>
                    <w:r>
                      <w:rPr>
                        <w:color w:val="000000"/>
                        <w:sz w:val="20"/>
                      </w:rPr>
                      <w:t>10 Franklin Square</w:t>
                    </w:r>
                    <w:r w:rsidRPr="00F425B6">
                      <w:rPr>
                        <w:color w:val="000000"/>
                        <w:sz w:val="20"/>
                      </w:rPr>
                      <w:t xml:space="preserve"> • </w:t>
                    </w:r>
                    <w:r>
                      <w:rPr>
                        <w:color w:val="000000"/>
                        <w:sz w:val="20"/>
                      </w:rPr>
                      <w:t>New Britain</w:t>
                    </w:r>
                    <w:r w:rsidRPr="00F425B6">
                      <w:rPr>
                        <w:color w:val="000000"/>
                        <w:sz w:val="20"/>
                      </w:rPr>
                      <w:t>, CT 06051</w:t>
                    </w:r>
                    <w:r w:rsidRPr="00F425B6">
                      <w:rPr>
                        <w:color w:val="000000"/>
                        <w:sz w:val="20"/>
                      </w:rPr>
                      <w:tab/>
                    </w:r>
                    <w:proofErr w:type="gramStart"/>
                    <w:r w:rsidRPr="00F425B6">
                      <w:rPr>
                        <w:color w:val="000000"/>
                        <w:sz w:val="20"/>
                      </w:rPr>
                      <w:tab/>
                      <w:t xml:space="preserve">  www.ct.gov/deep</w:t>
                    </w:r>
                    <w:proofErr w:type="gramEnd"/>
                    <w:r w:rsidRPr="00F425B6">
                      <w:rPr>
                        <w:color w:val="000000"/>
                        <w:sz w:val="20"/>
                      </w:rPr>
                      <w:tab/>
                      <w:t xml:space="preserve">         Affirmative Action/Equal Opportunity Employer</w:t>
                    </w:r>
                    <w:r w:rsidRPr="00F425B6">
                      <w:rPr>
                        <w:color w:val="000000"/>
                        <w:sz w:val="20"/>
                      </w:rPr>
                      <w:br/>
                    </w:r>
                  </w:p>
                  <w:p w14:paraId="47D4E6EF" w14:textId="77777777" w:rsidR="000B7B9D" w:rsidRPr="00F425B6" w:rsidRDefault="000B7B9D" w:rsidP="00125B9A">
                    <w:pPr>
                      <w:pStyle w:val="Footer"/>
                    </w:pPr>
                  </w:p>
                  <w:p w14:paraId="4DAC3B0F" w14:textId="77777777" w:rsidR="000B7B9D" w:rsidRPr="00F425B6" w:rsidRDefault="000B7B9D" w:rsidP="00125B9A">
                    <w:pPr>
                      <w:rPr>
                        <w:color w:val="000000"/>
                      </w:rPr>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3DC967DC" wp14:editId="72A23950">
              <wp:simplePos x="0" y="0"/>
              <wp:positionH relativeFrom="column">
                <wp:posOffset>-10160</wp:posOffset>
              </wp:positionH>
              <wp:positionV relativeFrom="paragraph">
                <wp:posOffset>682625</wp:posOffset>
              </wp:positionV>
              <wp:extent cx="6827520" cy="450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45085"/>
                      </a:xfrm>
                      <a:prstGeom prst="rect">
                        <a:avLst/>
                      </a:prstGeom>
                      <a:solidFill>
                        <a:srgbClr val="2827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C6B0C" id="Rectangle 7" o:spid="_x0000_s1026" style="position:absolute;margin-left:-.8pt;margin-top:53.75pt;width:537.6pt;height:3.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" fillcolor="#282761" stroked="f"/>
          </w:pict>
        </mc:Fallback>
      </mc:AlternateContent>
    </w:r>
    <w:r>
      <w:rPr>
        <w:noProof/>
      </w:rPr>
      <w:drawing>
        <wp:anchor distT="0" distB="0" distL="114300" distR="114300" simplePos="0" relativeHeight="251658240" behindDoc="0" locked="0" layoutInCell="1" allowOverlap="1" wp14:anchorId="547D9C76" wp14:editId="71E83202">
          <wp:simplePos x="0" y="0"/>
          <wp:positionH relativeFrom="column">
            <wp:posOffset>1270</wp:posOffset>
          </wp:positionH>
          <wp:positionV relativeFrom="paragraph">
            <wp:posOffset>-160020</wp:posOffset>
          </wp:positionV>
          <wp:extent cx="1816100" cy="802640"/>
          <wp:effectExtent l="0" t="0" r="0" b="0"/>
          <wp:wrapNone/>
          <wp:docPr id="4" name="Picture 4" descr="DEEPLogoRectangle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EPLogoRectangleCOLO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802640"/>
                  </a:xfrm>
                  <a:prstGeom prst="rect">
                    <a:avLst/>
                  </a:prstGeom>
                  <a:noFill/>
                </pic:spPr>
              </pic:pic>
            </a:graphicData>
          </a:graphic>
          <wp14:sizeRelH relativeFrom="page">
            <wp14:pctWidth>0</wp14:pctWidth>
          </wp14:sizeRelH>
          <wp14:sizeRelV relativeFrom="page">
            <wp14:pctHeight>0</wp14:pctHeight>
          </wp14:sizeRelV>
        </wp:anchor>
      </w:drawing>
    </w:r>
  </w:p>
  <w:p w14:paraId="139A8D59" w14:textId="77777777" w:rsidR="000B7B9D" w:rsidRDefault="000B7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C7CDB" w14:textId="74DCA81E" w:rsidR="000B7B9D" w:rsidRPr="00F21985" w:rsidRDefault="000B7B9D" w:rsidP="00F21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30B"/>
    <w:multiLevelType w:val="hybridMultilevel"/>
    <w:tmpl w:val="FFFFFFFF"/>
    <w:lvl w:ilvl="0" w:tplc="5642B0FC">
      <w:start w:val="1"/>
      <w:numFmt w:val="lowerRoman"/>
      <w:lvlText w:val="%1."/>
      <w:lvlJc w:val="right"/>
      <w:pPr>
        <w:ind w:left="720" w:hanging="360"/>
      </w:pPr>
    </w:lvl>
    <w:lvl w:ilvl="1" w:tplc="2C72839E">
      <w:start w:val="1"/>
      <w:numFmt w:val="lowerLetter"/>
      <w:lvlText w:val="%2."/>
      <w:lvlJc w:val="left"/>
      <w:pPr>
        <w:ind w:left="1440" w:hanging="360"/>
      </w:pPr>
    </w:lvl>
    <w:lvl w:ilvl="2" w:tplc="D0DE4B08">
      <w:start w:val="1"/>
      <w:numFmt w:val="lowerRoman"/>
      <w:lvlText w:val="%3."/>
      <w:lvlJc w:val="right"/>
      <w:pPr>
        <w:ind w:left="2160" w:hanging="180"/>
      </w:pPr>
    </w:lvl>
    <w:lvl w:ilvl="3" w:tplc="01461960">
      <w:start w:val="1"/>
      <w:numFmt w:val="decimal"/>
      <w:lvlText w:val="%4."/>
      <w:lvlJc w:val="left"/>
      <w:pPr>
        <w:ind w:left="2880" w:hanging="360"/>
      </w:pPr>
    </w:lvl>
    <w:lvl w:ilvl="4" w:tplc="EC9A5C88">
      <w:start w:val="1"/>
      <w:numFmt w:val="lowerLetter"/>
      <w:lvlText w:val="%5."/>
      <w:lvlJc w:val="left"/>
      <w:pPr>
        <w:ind w:left="3600" w:hanging="360"/>
      </w:pPr>
    </w:lvl>
    <w:lvl w:ilvl="5" w:tplc="2A8A620A">
      <w:start w:val="1"/>
      <w:numFmt w:val="lowerRoman"/>
      <w:lvlText w:val="%6."/>
      <w:lvlJc w:val="right"/>
      <w:pPr>
        <w:ind w:left="4320" w:hanging="180"/>
      </w:pPr>
    </w:lvl>
    <w:lvl w:ilvl="6" w:tplc="850A56DE">
      <w:start w:val="1"/>
      <w:numFmt w:val="decimal"/>
      <w:lvlText w:val="%7."/>
      <w:lvlJc w:val="left"/>
      <w:pPr>
        <w:ind w:left="5040" w:hanging="360"/>
      </w:pPr>
    </w:lvl>
    <w:lvl w:ilvl="7" w:tplc="E654A1D8">
      <w:start w:val="1"/>
      <w:numFmt w:val="lowerLetter"/>
      <w:lvlText w:val="%8."/>
      <w:lvlJc w:val="left"/>
      <w:pPr>
        <w:ind w:left="5760" w:hanging="360"/>
      </w:pPr>
    </w:lvl>
    <w:lvl w:ilvl="8" w:tplc="88C67C7A">
      <w:start w:val="1"/>
      <w:numFmt w:val="lowerRoman"/>
      <w:lvlText w:val="%9."/>
      <w:lvlJc w:val="right"/>
      <w:pPr>
        <w:ind w:left="6480" w:hanging="180"/>
      </w:pPr>
    </w:lvl>
  </w:abstractNum>
  <w:abstractNum w:abstractNumId="1" w15:restartNumberingAfterBreak="0">
    <w:nsid w:val="00CA7EA7"/>
    <w:multiLevelType w:val="multilevel"/>
    <w:tmpl w:val="467696E6"/>
    <w:styleLink w:val="List28"/>
    <w:lvl w:ilvl="0">
      <w:start w:val="3"/>
      <w:numFmt w:val="lowerRoman"/>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15:restartNumberingAfterBreak="0">
    <w:nsid w:val="03191191"/>
    <w:multiLevelType w:val="hybridMultilevel"/>
    <w:tmpl w:val="C6DA28BA"/>
    <w:styleLink w:val="List25"/>
    <w:lvl w:ilvl="0" w:tplc="BC662392">
      <w:start w:val="11"/>
      <w:numFmt w:val="lowerRoman"/>
      <w:lvlText w:val="%1."/>
      <w:lvlJc w:val="left"/>
      <w:rPr>
        <w:rFonts w:ascii="Trebuchet MS" w:eastAsia="Times New Roman" w:hAnsi="Trebuchet MS" w:cs="Times New Roman"/>
        <w:caps w:val="0"/>
        <w:smallCaps w:val="0"/>
        <w:position w:val="0"/>
      </w:rPr>
    </w:lvl>
    <w:lvl w:ilvl="1" w:tplc="07302B5A">
      <w:start w:val="1"/>
      <w:numFmt w:val="lowerLetter"/>
      <w:lvlText w:val="%2."/>
      <w:lvlJc w:val="left"/>
      <w:rPr>
        <w:rFonts w:ascii="Calibri" w:eastAsia="Times New Roman" w:hAnsi="Calibri" w:cs="Times New Roman"/>
        <w:caps w:val="0"/>
        <w:smallCaps w:val="0"/>
        <w:position w:val="0"/>
      </w:rPr>
    </w:lvl>
    <w:lvl w:ilvl="2" w:tplc="645CA0CC">
      <w:start w:val="1"/>
      <w:numFmt w:val="lowerRoman"/>
      <w:lvlText w:val="%3."/>
      <w:lvlJc w:val="left"/>
      <w:rPr>
        <w:rFonts w:ascii="Calibri" w:eastAsia="Times New Roman" w:hAnsi="Calibri" w:cs="Times New Roman"/>
        <w:caps w:val="0"/>
        <w:smallCaps w:val="0"/>
        <w:position w:val="0"/>
      </w:rPr>
    </w:lvl>
    <w:lvl w:ilvl="3" w:tplc="24680190">
      <w:start w:val="1"/>
      <w:numFmt w:val="decimal"/>
      <w:lvlText w:val="%4."/>
      <w:lvlJc w:val="left"/>
      <w:rPr>
        <w:rFonts w:ascii="Calibri" w:eastAsia="Times New Roman" w:hAnsi="Calibri" w:cs="Times New Roman"/>
        <w:caps w:val="0"/>
        <w:smallCaps w:val="0"/>
        <w:position w:val="0"/>
      </w:rPr>
    </w:lvl>
    <w:lvl w:ilvl="4" w:tplc="5C102792">
      <w:start w:val="1"/>
      <w:numFmt w:val="lowerLetter"/>
      <w:lvlText w:val="%5."/>
      <w:lvlJc w:val="left"/>
      <w:rPr>
        <w:rFonts w:ascii="Calibri" w:eastAsia="Times New Roman" w:hAnsi="Calibri" w:cs="Times New Roman"/>
        <w:caps w:val="0"/>
        <w:smallCaps w:val="0"/>
        <w:position w:val="0"/>
      </w:rPr>
    </w:lvl>
    <w:lvl w:ilvl="5" w:tplc="7EFE5D60">
      <w:start w:val="1"/>
      <w:numFmt w:val="lowerRoman"/>
      <w:lvlText w:val="%6."/>
      <w:lvlJc w:val="left"/>
      <w:rPr>
        <w:rFonts w:ascii="Calibri" w:eastAsia="Times New Roman" w:hAnsi="Calibri" w:cs="Times New Roman"/>
        <w:caps w:val="0"/>
        <w:smallCaps w:val="0"/>
        <w:position w:val="0"/>
      </w:rPr>
    </w:lvl>
    <w:lvl w:ilvl="6" w:tplc="848C73D8">
      <w:start w:val="1"/>
      <w:numFmt w:val="decimal"/>
      <w:lvlText w:val="%7."/>
      <w:lvlJc w:val="left"/>
      <w:rPr>
        <w:rFonts w:ascii="Calibri" w:eastAsia="Times New Roman" w:hAnsi="Calibri" w:cs="Times New Roman"/>
        <w:caps w:val="0"/>
        <w:smallCaps w:val="0"/>
        <w:position w:val="0"/>
      </w:rPr>
    </w:lvl>
    <w:lvl w:ilvl="7" w:tplc="C994B69C">
      <w:start w:val="1"/>
      <w:numFmt w:val="lowerLetter"/>
      <w:lvlText w:val="%8."/>
      <w:lvlJc w:val="left"/>
      <w:rPr>
        <w:rFonts w:ascii="Calibri" w:eastAsia="Times New Roman" w:hAnsi="Calibri" w:cs="Times New Roman"/>
        <w:caps w:val="0"/>
        <w:smallCaps w:val="0"/>
        <w:position w:val="0"/>
      </w:rPr>
    </w:lvl>
    <w:lvl w:ilvl="8" w:tplc="01684FF8">
      <w:start w:val="1"/>
      <w:numFmt w:val="lowerRoman"/>
      <w:lvlText w:val="%9."/>
      <w:lvlJc w:val="left"/>
      <w:rPr>
        <w:rFonts w:ascii="Calibri" w:eastAsia="Times New Roman" w:hAnsi="Calibri" w:cs="Times New Roman"/>
        <w:caps w:val="0"/>
        <w:smallCaps w:val="0"/>
        <w:position w:val="0"/>
      </w:rPr>
    </w:lvl>
  </w:abstractNum>
  <w:abstractNum w:abstractNumId="3" w15:restartNumberingAfterBreak="0">
    <w:nsid w:val="037F58A6"/>
    <w:multiLevelType w:val="hybridMultilevel"/>
    <w:tmpl w:val="23BAED90"/>
    <w:styleLink w:val="List36"/>
    <w:lvl w:ilvl="0" w:tplc="6E4CE2EA">
      <w:numFmt w:val="bullet"/>
      <w:lvlText w:val="•"/>
      <w:lvlJc w:val="left"/>
      <w:pPr>
        <w:tabs>
          <w:tab w:val="num" w:pos="1440"/>
        </w:tabs>
        <w:ind w:left="1440" w:hanging="360"/>
      </w:pPr>
      <w:rPr>
        <w:position w:val="0"/>
        <w:sz w:val="22"/>
      </w:rPr>
    </w:lvl>
    <w:lvl w:ilvl="1" w:tplc="BBD42B16">
      <w:start w:val="1"/>
      <w:numFmt w:val="bullet"/>
      <w:lvlText w:val="o"/>
      <w:lvlJc w:val="left"/>
      <w:pPr>
        <w:tabs>
          <w:tab w:val="num" w:pos="1440"/>
        </w:tabs>
        <w:ind w:left="1440" w:hanging="360"/>
      </w:pPr>
      <w:rPr>
        <w:position w:val="0"/>
        <w:sz w:val="24"/>
      </w:rPr>
    </w:lvl>
    <w:lvl w:ilvl="2" w:tplc="78DAC6E6">
      <w:start w:val="1"/>
      <w:numFmt w:val="bullet"/>
      <w:lvlText w:val="▪"/>
      <w:lvlJc w:val="left"/>
      <w:pPr>
        <w:tabs>
          <w:tab w:val="num" w:pos="2160"/>
        </w:tabs>
        <w:ind w:left="2160" w:hanging="360"/>
      </w:pPr>
      <w:rPr>
        <w:position w:val="0"/>
        <w:sz w:val="24"/>
      </w:rPr>
    </w:lvl>
    <w:lvl w:ilvl="3" w:tplc="F2DA5870">
      <w:start w:val="1"/>
      <w:numFmt w:val="bullet"/>
      <w:lvlText w:val="•"/>
      <w:lvlJc w:val="left"/>
      <w:pPr>
        <w:tabs>
          <w:tab w:val="num" w:pos="2880"/>
        </w:tabs>
        <w:ind w:left="2880" w:hanging="360"/>
      </w:pPr>
      <w:rPr>
        <w:position w:val="0"/>
        <w:sz w:val="24"/>
      </w:rPr>
    </w:lvl>
    <w:lvl w:ilvl="4" w:tplc="2EB8BA48">
      <w:start w:val="1"/>
      <w:numFmt w:val="bullet"/>
      <w:lvlText w:val="o"/>
      <w:lvlJc w:val="left"/>
      <w:pPr>
        <w:tabs>
          <w:tab w:val="num" w:pos="3600"/>
        </w:tabs>
        <w:ind w:left="3600" w:hanging="360"/>
      </w:pPr>
      <w:rPr>
        <w:position w:val="0"/>
        <w:sz w:val="24"/>
      </w:rPr>
    </w:lvl>
    <w:lvl w:ilvl="5" w:tplc="0F1E3AC4">
      <w:start w:val="1"/>
      <w:numFmt w:val="bullet"/>
      <w:lvlText w:val="▪"/>
      <w:lvlJc w:val="left"/>
      <w:pPr>
        <w:tabs>
          <w:tab w:val="num" w:pos="4320"/>
        </w:tabs>
        <w:ind w:left="4320" w:hanging="360"/>
      </w:pPr>
      <w:rPr>
        <w:position w:val="0"/>
        <w:sz w:val="24"/>
      </w:rPr>
    </w:lvl>
    <w:lvl w:ilvl="6" w:tplc="E73EDB86">
      <w:start w:val="1"/>
      <w:numFmt w:val="bullet"/>
      <w:lvlText w:val="•"/>
      <w:lvlJc w:val="left"/>
      <w:pPr>
        <w:tabs>
          <w:tab w:val="num" w:pos="5040"/>
        </w:tabs>
        <w:ind w:left="5040" w:hanging="360"/>
      </w:pPr>
      <w:rPr>
        <w:position w:val="0"/>
        <w:sz w:val="24"/>
      </w:rPr>
    </w:lvl>
    <w:lvl w:ilvl="7" w:tplc="63DC6DF6">
      <w:start w:val="1"/>
      <w:numFmt w:val="bullet"/>
      <w:lvlText w:val="o"/>
      <w:lvlJc w:val="left"/>
      <w:pPr>
        <w:tabs>
          <w:tab w:val="num" w:pos="5760"/>
        </w:tabs>
        <w:ind w:left="5760" w:hanging="360"/>
      </w:pPr>
      <w:rPr>
        <w:position w:val="0"/>
        <w:sz w:val="24"/>
      </w:rPr>
    </w:lvl>
    <w:lvl w:ilvl="8" w:tplc="E48E9B3E">
      <w:start w:val="1"/>
      <w:numFmt w:val="bullet"/>
      <w:lvlText w:val="▪"/>
      <w:lvlJc w:val="left"/>
      <w:pPr>
        <w:tabs>
          <w:tab w:val="num" w:pos="6480"/>
        </w:tabs>
        <w:ind w:left="6480" w:hanging="360"/>
      </w:pPr>
      <w:rPr>
        <w:position w:val="0"/>
        <w:sz w:val="24"/>
      </w:rPr>
    </w:lvl>
  </w:abstractNum>
  <w:abstractNum w:abstractNumId="4" w15:restartNumberingAfterBreak="0">
    <w:nsid w:val="03AF05D5"/>
    <w:multiLevelType w:val="hybridMultilevel"/>
    <w:tmpl w:val="8F924666"/>
    <w:styleLink w:val="List8"/>
    <w:lvl w:ilvl="0" w:tplc="5860E582">
      <w:start w:val="2"/>
      <w:numFmt w:val="lowerLetter"/>
      <w:lvlText w:val="%1."/>
      <w:lvlJc w:val="left"/>
      <w:rPr>
        <w:rFonts w:ascii="Trebuchet MS" w:eastAsia="Times New Roman" w:hAnsi="Trebuchet MS" w:cs="Times New Roman"/>
        <w:color w:val="000000"/>
        <w:position w:val="0"/>
      </w:rPr>
    </w:lvl>
    <w:lvl w:ilvl="1" w:tplc="494EC3CE">
      <w:start w:val="1"/>
      <w:numFmt w:val="lowerLetter"/>
      <w:lvlText w:val="%2."/>
      <w:lvlJc w:val="left"/>
      <w:rPr>
        <w:rFonts w:ascii="Calibri" w:eastAsia="Times New Roman" w:hAnsi="Calibri" w:cs="Times New Roman"/>
        <w:color w:val="000000"/>
        <w:position w:val="0"/>
      </w:rPr>
    </w:lvl>
    <w:lvl w:ilvl="2" w:tplc="61626E7A">
      <w:start w:val="1"/>
      <w:numFmt w:val="lowerRoman"/>
      <w:lvlText w:val="%3."/>
      <w:lvlJc w:val="left"/>
      <w:rPr>
        <w:rFonts w:ascii="Calibri" w:eastAsia="Times New Roman" w:hAnsi="Calibri" w:cs="Times New Roman"/>
        <w:color w:val="000000"/>
        <w:position w:val="0"/>
      </w:rPr>
    </w:lvl>
    <w:lvl w:ilvl="3" w:tplc="DF7C3006">
      <w:start w:val="1"/>
      <w:numFmt w:val="decimal"/>
      <w:lvlText w:val="%4."/>
      <w:lvlJc w:val="left"/>
      <w:rPr>
        <w:rFonts w:ascii="Calibri" w:eastAsia="Times New Roman" w:hAnsi="Calibri" w:cs="Times New Roman"/>
        <w:color w:val="000000"/>
        <w:position w:val="0"/>
      </w:rPr>
    </w:lvl>
    <w:lvl w:ilvl="4" w:tplc="B25A955C">
      <w:start w:val="1"/>
      <w:numFmt w:val="lowerLetter"/>
      <w:lvlText w:val="%5."/>
      <w:lvlJc w:val="left"/>
      <w:rPr>
        <w:rFonts w:ascii="Calibri" w:eastAsia="Times New Roman" w:hAnsi="Calibri" w:cs="Times New Roman"/>
        <w:color w:val="000000"/>
        <w:position w:val="0"/>
      </w:rPr>
    </w:lvl>
    <w:lvl w:ilvl="5" w:tplc="856ADD9C">
      <w:start w:val="1"/>
      <w:numFmt w:val="lowerRoman"/>
      <w:lvlText w:val="%6."/>
      <w:lvlJc w:val="left"/>
      <w:rPr>
        <w:rFonts w:ascii="Calibri" w:eastAsia="Times New Roman" w:hAnsi="Calibri" w:cs="Times New Roman"/>
        <w:color w:val="000000"/>
        <w:position w:val="0"/>
      </w:rPr>
    </w:lvl>
    <w:lvl w:ilvl="6" w:tplc="2C7A9BB4">
      <w:start w:val="1"/>
      <w:numFmt w:val="decimal"/>
      <w:lvlText w:val="%7."/>
      <w:lvlJc w:val="left"/>
      <w:rPr>
        <w:rFonts w:ascii="Calibri" w:eastAsia="Times New Roman" w:hAnsi="Calibri" w:cs="Times New Roman"/>
        <w:color w:val="000000"/>
        <w:position w:val="0"/>
      </w:rPr>
    </w:lvl>
    <w:lvl w:ilvl="7" w:tplc="E1A2A4C8">
      <w:start w:val="1"/>
      <w:numFmt w:val="lowerLetter"/>
      <w:lvlText w:val="%8."/>
      <w:lvlJc w:val="left"/>
      <w:rPr>
        <w:rFonts w:ascii="Calibri" w:eastAsia="Times New Roman" w:hAnsi="Calibri" w:cs="Times New Roman"/>
        <w:color w:val="000000"/>
        <w:position w:val="0"/>
      </w:rPr>
    </w:lvl>
    <w:lvl w:ilvl="8" w:tplc="F8C42AFA">
      <w:start w:val="1"/>
      <w:numFmt w:val="lowerRoman"/>
      <w:lvlText w:val="%9."/>
      <w:lvlJc w:val="left"/>
      <w:rPr>
        <w:rFonts w:ascii="Calibri" w:eastAsia="Times New Roman" w:hAnsi="Calibri" w:cs="Times New Roman"/>
        <w:color w:val="000000"/>
        <w:position w:val="0"/>
      </w:rPr>
    </w:lvl>
  </w:abstractNum>
  <w:abstractNum w:abstractNumId="5" w15:restartNumberingAfterBreak="0">
    <w:nsid w:val="04DB6C25"/>
    <w:multiLevelType w:val="multilevel"/>
    <w:tmpl w:val="59487190"/>
    <w:styleLink w:val="List15"/>
    <w:lvl w:ilvl="0">
      <w:start w:val="4"/>
      <w:numFmt w:val="decimal"/>
      <w:lvlText w:val="%1."/>
      <w:lvlJc w:val="left"/>
      <w:rPr>
        <w:rFonts w:ascii="Trebuchet MS" w:eastAsia="Times New Roman" w:hAnsi="Trebuchet MS" w:cs="Times New Roman"/>
        <w:color w:val="000000"/>
        <w:position w:val="0"/>
      </w:rPr>
    </w:lvl>
    <w:lvl w:ilvl="1">
      <w:start w:val="1"/>
      <w:numFmt w:val="decimal"/>
      <w:lvlText w:val="%1.%2."/>
      <w:lvlJc w:val="left"/>
      <w:rPr>
        <w:rFonts w:ascii="Calibri" w:eastAsia="Times New Roman" w:hAnsi="Calibri" w:cs="Times New Roman"/>
        <w:color w:val="000000"/>
        <w:position w:val="0"/>
      </w:rPr>
    </w:lvl>
    <w:lvl w:ilvl="2">
      <w:start w:val="1"/>
      <w:numFmt w:val="decimal"/>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decimal"/>
      <w:lvlText w:val="%5."/>
      <w:lvlJc w:val="left"/>
      <w:rPr>
        <w:rFonts w:ascii="Calibri" w:eastAsia="Times New Roman" w:hAnsi="Calibri" w:cs="Times New Roman"/>
        <w:color w:val="000000"/>
        <w:position w:val="0"/>
      </w:rPr>
    </w:lvl>
    <w:lvl w:ilvl="5">
      <w:start w:val="1"/>
      <w:numFmt w:val="decimal"/>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decimal"/>
      <w:lvlText w:val="%8."/>
      <w:lvlJc w:val="left"/>
      <w:rPr>
        <w:rFonts w:ascii="Calibri" w:eastAsia="Times New Roman" w:hAnsi="Calibri" w:cs="Times New Roman"/>
        <w:color w:val="000000"/>
        <w:position w:val="0"/>
      </w:rPr>
    </w:lvl>
    <w:lvl w:ilvl="8">
      <w:start w:val="1"/>
      <w:numFmt w:val="decimal"/>
      <w:lvlText w:val="%9."/>
      <w:lvlJc w:val="left"/>
      <w:rPr>
        <w:rFonts w:ascii="Calibri" w:eastAsia="Times New Roman" w:hAnsi="Calibri" w:cs="Times New Roman"/>
        <w:color w:val="000000"/>
        <w:position w:val="0"/>
      </w:rPr>
    </w:lvl>
  </w:abstractNum>
  <w:abstractNum w:abstractNumId="6" w15:restartNumberingAfterBreak="0">
    <w:nsid w:val="0596791E"/>
    <w:multiLevelType w:val="hybridMultilevel"/>
    <w:tmpl w:val="9B72FEB0"/>
    <w:lvl w:ilvl="0" w:tplc="6ABACE96">
      <w:start w:val="1"/>
      <w:numFmt w:val="lowerRoman"/>
      <w:lvlText w:val="%1."/>
      <w:lvlJc w:val="righ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700" w:hanging="360"/>
      </w:pPr>
    </w:lvl>
    <w:lvl w:ilvl="3" w:tplc="3D7AFED0">
      <w:start w:val="1"/>
      <w:numFmt w:val="decimal"/>
      <w:lvlText w:val="%4."/>
      <w:lvlJc w:val="left"/>
      <w:pPr>
        <w:ind w:left="3240" w:hanging="360"/>
      </w:pPr>
    </w:lvl>
    <w:lvl w:ilvl="4" w:tplc="FCAE3C3E">
      <w:start w:val="1"/>
      <w:numFmt w:val="lowerLetter"/>
      <w:lvlText w:val="%5."/>
      <w:lvlJc w:val="left"/>
      <w:pPr>
        <w:ind w:left="3960" w:hanging="360"/>
      </w:pPr>
    </w:lvl>
    <w:lvl w:ilvl="5" w:tplc="8770341E">
      <w:start w:val="1"/>
      <w:numFmt w:val="lowerRoman"/>
      <w:lvlText w:val="%6."/>
      <w:lvlJc w:val="right"/>
      <w:pPr>
        <w:ind w:left="4680" w:hanging="180"/>
      </w:pPr>
    </w:lvl>
    <w:lvl w:ilvl="6" w:tplc="EEC0EDD4">
      <w:start w:val="1"/>
      <w:numFmt w:val="decimal"/>
      <w:lvlText w:val="%7."/>
      <w:lvlJc w:val="left"/>
      <w:pPr>
        <w:ind w:left="5400" w:hanging="360"/>
      </w:pPr>
    </w:lvl>
    <w:lvl w:ilvl="7" w:tplc="9E268C52">
      <w:start w:val="1"/>
      <w:numFmt w:val="lowerLetter"/>
      <w:lvlText w:val="%8."/>
      <w:lvlJc w:val="left"/>
      <w:pPr>
        <w:ind w:left="6120" w:hanging="360"/>
      </w:pPr>
    </w:lvl>
    <w:lvl w:ilvl="8" w:tplc="C172A9DA">
      <w:start w:val="1"/>
      <w:numFmt w:val="lowerRoman"/>
      <w:lvlText w:val="%9."/>
      <w:lvlJc w:val="right"/>
      <w:pPr>
        <w:ind w:left="6840" w:hanging="180"/>
      </w:pPr>
    </w:lvl>
  </w:abstractNum>
  <w:abstractNum w:abstractNumId="7" w15:restartNumberingAfterBreak="0">
    <w:nsid w:val="07A86308"/>
    <w:multiLevelType w:val="hybridMultilevel"/>
    <w:tmpl w:val="D0FE2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2177FB"/>
    <w:multiLevelType w:val="hybridMultilevel"/>
    <w:tmpl w:val="30B639C0"/>
    <w:styleLink w:val="List22"/>
    <w:lvl w:ilvl="0" w:tplc="222682F4">
      <w:start w:val="1"/>
      <w:numFmt w:val="lowerRoman"/>
      <w:lvlText w:val="%1."/>
      <w:lvlJc w:val="left"/>
      <w:rPr>
        <w:rFonts w:ascii="Calibri" w:eastAsia="Times New Roman" w:hAnsi="Calibri" w:cs="Times New Roman"/>
        <w:caps w:val="0"/>
        <w:smallCaps w:val="0"/>
        <w:position w:val="0"/>
      </w:rPr>
    </w:lvl>
    <w:lvl w:ilvl="1" w:tplc="2CCE22F0">
      <w:start w:val="1"/>
      <w:numFmt w:val="lowerRoman"/>
      <w:lvlText w:val="%2."/>
      <w:lvlJc w:val="left"/>
      <w:rPr>
        <w:rFonts w:ascii="Trebuchet MS" w:eastAsia="Times New Roman" w:hAnsi="Trebuchet MS" w:cs="Times New Roman"/>
        <w:caps w:val="0"/>
        <w:smallCaps w:val="0"/>
        <w:position w:val="0"/>
      </w:rPr>
    </w:lvl>
    <w:lvl w:ilvl="2" w:tplc="AB4AC11E">
      <w:start w:val="1"/>
      <w:numFmt w:val="lowerRoman"/>
      <w:lvlText w:val="%3."/>
      <w:lvlJc w:val="left"/>
      <w:rPr>
        <w:rFonts w:ascii="Calibri" w:eastAsia="Times New Roman" w:hAnsi="Calibri" w:cs="Times New Roman"/>
        <w:caps w:val="0"/>
        <w:smallCaps w:val="0"/>
        <w:position w:val="0"/>
      </w:rPr>
    </w:lvl>
    <w:lvl w:ilvl="3" w:tplc="19D43C4E">
      <w:start w:val="1"/>
      <w:numFmt w:val="decimal"/>
      <w:lvlText w:val="%4."/>
      <w:lvlJc w:val="left"/>
      <w:rPr>
        <w:rFonts w:ascii="Calibri" w:eastAsia="Times New Roman" w:hAnsi="Calibri" w:cs="Times New Roman"/>
        <w:caps w:val="0"/>
        <w:smallCaps w:val="0"/>
        <w:position w:val="0"/>
      </w:rPr>
    </w:lvl>
    <w:lvl w:ilvl="4" w:tplc="0DF2724A">
      <w:start w:val="1"/>
      <w:numFmt w:val="lowerLetter"/>
      <w:lvlText w:val="%5."/>
      <w:lvlJc w:val="left"/>
      <w:rPr>
        <w:rFonts w:ascii="Calibri" w:eastAsia="Times New Roman" w:hAnsi="Calibri" w:cs="Times New Roman"/>
        <w:caps w:val="0"/>
        <w:smallCaps w:val="0"/>
        <w:position w:val="0"/>
      </w:rPr>
    </w:lvl>
    <w:lvl w:ilvl="5" w:tplc="EF148FC2">
      <w:start w:val="1"/>
      <w:numFmt w:val="lowerRoman"/>
      <w:lvlText w:val="%6."/>
      <w:lvlJc w:val="left"/>
      <w:rPr>
        <w:rFonts w:ascii="Calibri" w:eastAsia="Times New Roman" w:hAnsi="Calibri" w:cs="Times New Roman"/>
        <w:caps w:val="0"/>
        <w:smallCaps w:val="0"/>
        <w:position w:val="0"/>
      </w:rPr>
    </w:lvl>
    <w:lvl w:ilvl="6" w:tplc="78A00112">
      <w:start w:val="1"/>
      <w:numFmt w:val="decimal"/>
      <w:lvlText w:val="%7."/>
      <w:lvlJc w:val="left"/>
      <w:rPr>
        <w:rFonts w:ascii="Calibri" w:eastAsia="Times New Roman" w:hAnsi="Calibri" w:cs="Times New Roman"/>
        <w:caps w:val="0"/>
        <w:smallCaps w:val="0"/>
        <w:position w:val="0"/>
      </w:rPr>
    </w:lvl>
    <w:lvl w:ilvl="7" w:tplc="8B327308">
      <w:start w:val="1"/>
      <w:numFmt w:val="lowerLetter"/>
      <w:lvlText w:val="%8."/>
      <w:lvlJc w:val="left"/>
      <w:rPr>
        <w:rFonts w:ascii="Calibri" w:eastAsia="Times New Roman" w:hAnsi="Calibri" w:cs="Times New Roman"/>
        <w:caps w:val="0"/>
        <w:smallCaps w:val="0"/>
        <w:position w:val="0"/>
      </w:rPr>
    </w:lvl>
    <w:lvl w:ilvl="8" w:tplc="74708FAE">
      <w:start w:val="1"/>
      <w:numFmt w:val="lowerRoman"/>
      <w:lvlText w:val="%9."/>
      <w:lvlJc w:val="left"/>
      <w:rPr>
        <w:rFonts w:ascii="Calibri" w:eastAsia="Times New Roman" w:hAnsi="Calibri" w:cs="Times New Roman"/>
        <w:caps w:val="0"/>
        <w:smallCaps w:val="0"/>
        <w:position w:val="0"/>
      </w:rPr>
    </w:lvl>
  </w:abstractNum>
  <w:abstractNum w:abstractNumId="9" w15:restartNumberingAfterBreak="0">
    <w:nsid w:val="18133E76"/>
    <w:multiLevelType w:val="hybridMultilevel"/>
    <w:tmpl w:val="FB020214"/>
    <w:styleLink w:val="List34"/>
    <w:lvl w:ilvl="0" w:tplc="D01C3E86">
      <w:numFmt w:val="bullet"/>
      <w:lvlText w:val="•"/>
      <w:lvlJc w:val="left"/>
      <w:pPr>
        <w:tabs>
          <w:tab w:val="num" w:pos="1440"/>
        </w:tabs>
        <w:ind w:left="1440" w:hanging="360"/>
      </w:pPr>
      <w:rPr>
        <w:position w:val="0"/>
        <w:sz w:val="22"/>
      </w:rPr>
    </w:lvl>
    <w:lvl w:ilvl="1" w:tplc="28F83CE6">
      <w:start w:val="1"/>
      <w:numFmt w:val="bullet"/>
      <w:lvlText w:val="o"/>
      <w:lvlJc w:val="left"/>
      <w:pPr>
        <w:tabs>
          <w:tab w:val="num" w:pos="1440"/>
        </w:tabs>
        <w:ind w:left="1440" w:hanging="360"/>
      </w:pPr>
      <w:rPr>
        <w:position w:val="0"/>
        <w:sz w:val="24"/>
      </w:rPr>
    </w:lvl>
    <w:lvl w:ilvl="2" w:tplc="9A0C428E">
      <w:start w:val="1"/>
      <w:numFmt w:val="bullet"/>
      <w:lvlText w:val="▪"/>
      <w:lvlJc w:val="left"/>
      <w:pPr>
        <w:tabs>
          <w:tab w:val="num" w:pos="2160"/>
        </w:tabs>
        <w:ind w:left="2160" w:hanging="360"/>
      </w:pPr>
      <w:rPr>
        <w:position w:val="0"/>
        <w:sz w:val="24"/>
      </w:rPr>
    </w:lvl>
    <w:lvl w:ilvl="3" w:tplc="94CCDB84">
      <w:start w:val="1"/>
      <w:numFmt w:val="bullet"/>
      <w:lvlText w:val="•"/>
      <w:lvlJc w:val="left"/>
      <w:pPr>
        <w:tabs>
          <w:tab w:val="num" w:pos="2880"/>
        </w:tabs>
        <w:ind w:left="2880" w:hanging="360"/>
      </w:pPr>
      <w:rPr>
        <w:position w:val="0"/>
        <w:sz w:val="24"/>
      </w:rPr>
    </w:lvl>
    <w:lvl w:ilvl="4" w:tplc="DB526704">
      <w:start w:val="1"/>
      <w:numFmt w:val="bullet"/>
      <w:lvlText w:val="o"/>
      <w:lvlJc w:val="left"/>
      <w:pPr>
        <w:tabs>
          <w:tab w:val="num" w:pos="3600"/>
        </w:tabs>
        <w:ind w:left="3600" w:hanging="360"/>
      </w:pPr>
      <w:rPr>
        <w:position w:val="0"/>
        <w:sz w:val="24"/>
      </w:rPr>
    </w:lvl>
    <w:lvl w:ilvl="5" w:tplc="6952E4DC">
      <w:start w:val="1"/>
      <w:numFmt w:val="bullet"/>
      <w:lvlText w:val="▪"/>
      <w:lvlJc w:val="left"/>
      <w:pPr>
        <w:tabs>
          <w:tab w:val="num" w:pos="4320"/>
        </w:tabs>
        <w:ind w:left="4320" w:hanging="360"/>
      </w:pPr>
      <w:rPr>
        <w:position w:val="0"/>
        <w:sz w:val="24"/>
      </w:rPr>
    </w:lvl>
    <w:lvl w:ilvl="6" w:tplc="6ACEB800">
      <w:start w:val="1"/>
      <w:numFmt w:val="bullet"/>
      <w:lvlText w:val="•"/>
      <w:lvlJc w:val="left"/>
      <w:pPr>
        <w:tabs>
          <w:tab w:val="num" w:pos="5040"/>
        </w:tabs>
        <w:ind w:left="5040" w:hanging="360"/>
      </w:pPr>
      <w:rPr>
        <w:position w:val="0"/>
        <w:sz w:val="24"/>
      </w:rPr>
    </w:lvl>
    <w:lvl w:ilvl="7" w:tplc="868E6488">
      <w:start w:val="1"/>
      <w:numFmt w:val="bullet"/>
      <w:lvlText w:val="o"/>
      <w:lvlJc w:val="left"/>
      <w:pPr>
        <w:tabs>
          <w:tab w:val="num" w:pos="5760"/>
        </w:tabs>
        <w:ind w:left="5760" w:hanging="360"/>
      </w:pPr>
      <w:rPr>
        <w:position w:val="0"/>
        <w:sz w:val="24"/>
      </w:rPr>
    </w:lvl>
    <w:lvl w:ilvl="8" w:tplc="29E6D532">
      <w:start w:val="1"/>
      <w:numFmt w:val="bullet"/>
      <w:lvlText w:val="▪"/>
      <w:lvlJc w:val="left"/>
      <w:pPr>
        <w:tabs>
          <w:tab w:val="num" w:pos="6480"/>
        </w:tabs>
        <w:ind w:left="6480" w:hanging="360"/>
      </w:pPr>
      <w:rPr>
        <w:position w:val="0"/>
        <w:sz w:val="24"/>
      </w:rPr>
    </w:lvl>
  </w:abstractNum>
  <w:abstractNum w:abstractNumId="10" w15:restartNumberingAfterBreak="0">
    <w:nsid w:val="19A61DE4"/>
    <w:multiLevelType w:val="hybridMultilevel"/>
    <w:tmpl w:val="DE2A8E2C"/>
    <w:styleLink w:val="List48"/>
    <w:lvl w:ilvl="0" w:tplc="FB347DC0">
      <w:numFmt w:val="bullet"/>
      <w:lvlText w:val="•"/>
      <w:lvlJc w:val="left"/>
      <w:pPr>
        <w:tabs>
          <w:tab w:val="num" w:pos="792"/>
        </w:tabs>
        <w:ind w:left="792" w:hanging="432"/>
      </w:pPr>
      <w:rPr>
        <w:position w:val="0"/>
        <w:sz w:val="22"/>
      </w:rPr>
    </w:lvl>
    <w:lvl w:ilvl="1" w:tplc="B62A21F8">
      <w:start w:val="1"/>
      <w:numFmt w:val="bullet"/>
      <w:lvlText w:val="o"/>
      <w:lvlJc w:val="left"/>
      <w:pPr>
        <w:tabs>
          <w:tab w:val="num" w:pos="1440"/>
        </w:tabs>
        <w:ind w:left="1440" w:hanging="360"/>
      </w:pPr>
      <w:rPr>
        <w:position w:val="0"/>
        <w:sz w:val="24"/>
      </w:rPr>
    </w:lvl>
    <w:lvl w:ilvl="2" w:tplc="97EA6D12">
      <w:start w:val="1"/>
      <w:numFmt w:val="bullet"/>
      <w:lvlText w:val="▪"/>
      <w:lvlJc w:val="left"/>
      <w:pPr>
        <w:tabs>
          <w:tab w:val="num" w:pos="2160"/>
        </w:tabs>
        <w:ind w:left="2160" w:hanging="360"/>
      </w:pPr>
      <w:rPr>
        <w:position w:val="0"/>
        <w:sz w:val="24"/>
      </w:rPr>
    </w:lvl>
    <w:lvl w:ilvl="3" w:tplc="E8E05B74">
      <w:start w:val="1"/>
      <w:numFmt w:val="bullet"/>
      <w:lvlText w:val="•"/>
      <w:lvlJc w:val="left"/>
      <w:pPr>
        <w:tabs>
          <w:tab w:val="num" w:pos="2880"/>
        </w:tabs>
        <w:ind w:left="2880" w:hanging="360"/>
      </w:pPr>
      <w:rPr>
        <w:position w:val="0"/>
        <w:sz w:val="24"/>
      </w:rPr>
    </w:lvl>
    <w:lvl w:ilvl="4" w:tplc="0EEE117C">
      <w:start w:val="1"/>
      <w:numFmt w:val="bullet"/>
      <w:lvlText w:val="o"/>
      <w:lvlJc w:val="left"/>
      <w:pPr>
        <w:tabs>
          <w:tab w:val="num" w:pos="3600"/>
        </w:tabs>
        <w:ind w:left="3600" w:hanging="360"/>
      </w:pPr>
      <w:rPr>
        <w:position w:val="0"/>
        <w:sz w:val="24"/>
      </w:rPr>
    </w:lvl>
    <w:lvl w:ilvl="5" w:tplc="FF9CC318">
      <w:start w:val="1"/>
      <w:numFmt w:val="bullet"/>
      <w:lvlText w:val="▪"/>
      <w:lvlJc w:val="left"/>
      <w:pPr>
        <w:tabs>
          <w:tab w:val="num" w:pos="4320"/>
        </w:tabs>
        <w:ind w:left="4320" w:hanging="360"/>
      </w:pPr>
      <w:rPr>
        <w:position w:val="0"/>
        <w:sz w:val="24"/>
      </w:rPr>
    </w:lvl>
    <w:lvl w:ilvl="6" w:tplc="14ECE4CA">
      <w:start w:val="1"/>
      <w:numFmt w:val="bullet"/>
      <w:lvlText w:val="•"/>
      <w:lvlJc w:val="left"/>
      <w:pPr>
        <w:tabs>
          <w:tab w:val="num" w:pos="5040"/>
        </w:tabs>
        <w:ind w:left="5040" w:hanging="360"/>
      </w:pPr>
      <w:rPr>
        <w:position w:val="0"/>
        <w:sz w:val="24"/>
      </w:rPr>
    </w:lvl>
    <w:lvl w:ilvl="7" w:tplc="97C01CD0">
      <w:start w:val="1"/>
      <w:numFmt w:val="bullet"/>
      <w:lvlText w:val="o"/>
      <w:lvlJc w:val="left"/>
      <w:pPr>
        <w:tabs>
          <w:tab w:val="num" w:pos="5760"/>
        </w:tabs>
        <w:ind w:left="5760" w:hanging="360"/>
      </w:pPr>
      <w:rPr>
        <w:position w:val="0"/>
        <w:sz w:val="24"/>
      </w:rPr>
    </w:lvl>
    <w:lvl w:ilvl="8" w:tplc="A72E1296">
      <w:start w:val="1"/>
      <w:numFmt w:val="bullet"/>
      <w:lvlText w:val="▪"/>
      <w:lvlJc w:val="left"/>
      <w:pPr>
        <w:tabs>
          <w:tab w:val="num" w:pos="6480"/>
        </w:tabs>
        <w:ind w:left="6480" w:hanging="360"/>
      </w:pPr>
      <w:rPr>
        <w:position w:val="0"/>
        <w:sz w:val="24"/>
      </w:rPr>
    </w:lvl>
  </w:abstractNum>
  <w:abstractNum w:abstractNumId="11" w15:restartNumberingAfterBreak="0">
    <w:nsid w:val="1BB77A94"/>
    <w:multiLevelType w:val="hybridMultilevel"/>
    <w:tmpl w:val="C2720F32"/>
    <w:styleLink w:val="List43"/>
    <w:lvl w:ilvl="0" w:tplc="B33CA53C">
      <w:numFmt w:val="bullet"/>
      <w:lvlText w:val="•"/>
      <w:lvlJc w:val="left"/>
      <w:pPr>
        <w:tabs>
          <w:tab w:val="num" w:pos="720"/>
        </w:tabs>
        <w:ind w:left="720" w:hanging="360"/>
      </w:pPr>
      <w:rPr>
        <w:position w:val="0"/>
        <w:sz w:val="22"/>
      </w:rPr>
    </w:lvl>
    <w:lvl w:ilvl="1" w:tplc="6742D94A">
      <w:start w:val="1"/>
      <w:numFmt w:val="bullet"/>
      <w:lvlText w:val="o"/>
      <w:lvlJc w:val="left"/>
      <w:pPr>
        <w:tabs>
          <w:tab w:val="num" w:pos="1440"/>
        </w:tabs>
        <w:ind w:left="1440" w:hanging="360"/>
      </w:pPr>
      <w:rPr>
        <w:position w:val="0"/>
        <w:sz w:val="24"/>
      </w:rPr>
    </w:lvl>
    <w:lvl w:ilvl="2" w:tplc="810C3D1E">
      <w:start w:val="1"/>
      <w:numFmt w:val="bullet"/>
      <w:lvlText w:val="▪"/>
      <w:lvlJc w:val="left"/>
      <w:pPr>
        <w:tabs>
          <w:tab w:val="num" w:pos="2160"/>
        </w:tabs>
        <w:ind w:left="2160" w:hanging="360"/>
      </w:pPr>
      <w:rPr>
        <w:position w:val="0"/>
        <w:sz w:val="24"/>
      </w:rPr>
    </w:lvl>
    <w:lvl w:ilvl="3" w:tplc="020E34E8">
      <w:start w:val="1"/>
      <w:numFmt w:val="bullet"/>
      <w:lvlText w:val="•"/>
      <w:lvlJc w:val="left"/>
      <w:pPr>
        <w:tabs>
          <w:tab w:val="num" w:pos="2880"/>
        </w:tabs>
        <w:ind w:left="2880" w:hanging="360"/>
      </w:pPr>
      <w:rPr>
        <w:position w:val="0"/>
        <w:sz w:val="24"/>
      </w:rPr>
    </w:lvl>
    <w:lvl w:ilvl="4" w:tplc="1AAED522">
      <w:start w:val="1"/>
      <w:numFmt w:val="bullet"/>
      <w:lvlText w:val="o"/>
      <w:lvlJc w:val="left"/>
      <w:pPr>
        <w:tabs>
          <w:tab w:val="num" w:pos="3600"/>
        </w:tabs>
        <w:ind w:left="3600" w:hanging="360"/>
      </w:pPr>
      <w:rPr>
        <w:position w:val="0"/>
        <w:sz w:val="24"/>
      </w:rPr>
    </w:lvl>
    <w:lvl w:ilvl="5" w:tplc="0D0C00EA">
      <w:start w:val="1"/>
      <w:numFmt w:val="bullet"/>
      <w:lvlText w:val="▪"/>
      <w:lvlJc w:val="left"/>
      <w:pPr>
        <w:tabs>
          <w:tab w:val="num" w:pos="4320"/>
        </w:tabs>
        <w:ind w:left="4320" w:hanging="360"/>
      </w:pPr>
      <w:rPr>
        <w:position w:val="0"/>
        <w:sz w:val="24"/>
      </w:rPr>
    </w:lvl>
    <w:lvl w:ilvl="6" w:tplc="858CBA56">
      <w:start w:val="1"/>
      <w:numFmt w:val="bullet"/>
      <w:lvlText w:val="•"/>
      <w:lvlJc w:val="left"/>
      <w:pPr>
        <w:tabs>
          <w:tab w:val="num" w:pos="5040"/>
        </w:tabs>
        <w:ind w:left="5040" w:hanging="360"/>
      </w:pPr>
      <w:rPr>
        <w:position w:val="0"/>
        <w:sz w:val="24"/>
      </w:rPr>
    </w:lvl>
    <w:lvl w:ilvl="7" w:tplc="F3745C26">
      <w:start w:val="1"/>
      <w:numFmt w:val="bullet"/>
      <w:lvlText w:val="o"/>
      <w:lvlJc w:val="left"/>
      <w:pPr>
        <w:tabs>
          <w:tab w:val="num" w:pos="5760"/>
        </w:tabs>
        <w:ind w:left="5760" w:hanging="360"/>
      </w:pPr>
      <w:rPr>
        <w:position w:val="0"/>
        <w:sz w:val="24"/>
      </w:rPr>
    </w:lvl>
    <w:lvl w:ilvl="8" w:tplc="B32042E0">
      <w:start w:val="1"/>
      <w:numFmt w:val="bullet"/>
      <w:lvlText w:val="▪"/>
      <w:lvlJc w:val="left"/>
      <w:pPr>
        <w:tabs>
          <w:tab w:val="num" w:pos="6480"/>
        </w:tabs>
        <w:ind w:left="6480" w:hanging="360"/>
      </w:pPr>
      <w:rPr>
        <w:position w:val="0"/>
        <w:sz w:val="24"/>
      </w:rPr>
    </w:lvl>
  </w:abstractNum>
  <w:abstractNum w:abstractNumId="12" w15:restartNumberingAfterBreak="0">
    <w:nsid w:val="1D70074E"/>
    <w:multiLevelType w:val="hybridMultilevel"/>
    <w:tmpl w:val="C634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370EB"/>
    <w:multiLevelType w:val="hybridMultilevel"/>
    <w:tmpl w:val="843EA438"/>
    <w:lvl w:ilvl="0" w:tplc="0409001B">
      <w:start w:val="1"/>
      <w:numFmt w:val="lowerRoman"/>
      <w:lvlText w:val="%1."/>
      <w:lvlJc w:val="righ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700" w:hanging="360"/>
      </w:pPr>
    </w:lvl>
    <w:lvl w:ilvl="3" w:tplc="3D7AFED0">
      <w:start w:val="1"/>
      <w:numFmt w:val="decimal"/>
      <w:lvlText w:val="%4."/>
      <w:lvlJc w:val="left"/>
      <w:pPr>
        <w:ind w:left="3240" w:hanging="360"/>
      </w:pPr>
    </w:lvl>
    <w:lvl w:ilvl="4" w:tplc="FCAE3C3E">
      <w:start w:val="1"/>
      <w:numFmt w:val="lowerLetter"/>
      <w:lvlText w:val="%5."/>
      <w:lvlJc w:val="left"/>
      <w:pPr>
        <w:ind w:left="3960" w:hanging="360"/>
      </w:pPr>
    </w:lvl>
    <w:lvl w:ilvl="5" w:tplc="8770341E">
      <w:start w:val="1"/>
      <w:numFmt w:val="lowerRoman"/>
      <w:lvlText w:val="%6."/>
      <w:lvlJc w:val="right"/>
      <w:pPr>
        <w:ind w:left="4680" w:hanging="180"/>
      </w:pPr>
    </w:lvl>
    <w:lvl w:ilvl="6" w:tplc="EEC0EDD4">
      <w:start w:val="1"/>
      <w:numFmt w:val="decimal"/>
      <w:lvlText w:val="%7."/>
      <w:lvlJc w:val="left"/>
      <w:pPr>
        <w:ind w:left="5400" w:hanging="360"/>
      </w:pPr>
    </w:lvl>
    <w:lvl w:ilvl="7" w:tplc="9E268C52">
      <w:start w:val="1"/>
      <w:numFmt w:val="lowerLetter"/>
      <w:lvlText w:val="%8."/>
      <w:lvlJc w:val="left"/>
      <w:pPr>
        <w:ind w:left="6120" w:hanging="360"/>
      </w:pPr>
    </w:lvl>
    <w:lvl w:ilvl="8" w:tplc="C172A9DA">
      <w:start w:val="1"/>
      <w:numFmt w:val="lowerRoman"/>
      <w:lvlText w:val="%9."/>
      <w:lvlJc w:val="right"/>
      <w:pPr>
        <w:ind w:left="6840" w:hanging="180"/>
      </w:pPr>
    </w:lvl>
  </w:abstractNum>
  <w:abstractNum w:abstractNumId="14" w15:restartNumberingAfterBreak="0">
    <w:nsid w:val="1E9210FE"/>
    <w:multiLevelType w:val="hybridMultilevel"/>
    <w:tmpl w:val="3CE0AD20"/>
    <w:styleLink w:val="List7"/>
    <w:lvl w:ilvl="0" w:tplc="F76804D6">
      <w:start w:val="1"/>
      <w:numFmt w:val="lowerLetter"/>
      <w:lvlText w:val="%1."/>
      <w:lvlJc w:val="left"/>
      <w:rPr>
        <w:rFonts w:ascii="Trebuchet MS" w:eastAsia="Times New Roman" w:hAnsi="Trebuchet MS" w:cs="Times New Roman"/>
        <w:color w:val="000000"/>
        <w:position w:val="0"/>
      </w:rPr>
    </w:lvl>
    <w:lvl w:ilvl="1" w:tplc="C8ECAAE4">
      <w:start w:val="1"/>
      <w:numFmt w:val="lowerLetter"/>
      <w:lvlText w:val="%2."/>
      <w:lvlJc w:val="left"/>
      <w:rPr>
        <w:rFonts w:ascii="Calibri" w:eastAsia="Times New Roman" w:hAnsi="Calibri" w:cs="Times New Roman"/>
        <w:color w:val="000000"/>
        <w:position w:val="0"/>
      </w:rPr>
    </w:lvl>
    <w:lvl w:ilvl="2" w:tplc="868ABD76">
      <w:start w:val="1"/>
      <w:numFmt w:val="lowerRoman"/>
      <w:lvlText w:val="%3."/>
      <w:lvlJc w:val="left"/>
      <w:rPr>
        <w:rFonts w:ascii="Calibri" w:eastAsia="Times New Roman" w:hAnsi="Calibri" w:cs="Times New Roman"/>
        <w:color w:val="000000"/>
        <w:position w:val="0"/>
      </w:rPr>
    </w:lvl>
    <w:lvl w:ilvl="3" w:tplc="E070EAD4">
      <w:start w:val="1"/>
      <w:numFmt w:val="decimal"/>
      <w:lvlText w:val="%4."/>
      <w:lvlJc w:val="left"/>
      <w:rPr>
        <w:rFonts w:ascii="Calibri" w:eastAsia="Times New Roman" w:hAnsi="Calibri" w:cs="Times New Roman"/>
        <w:color w:val="000000"/>
        <w:position w:val="0"/>
      </w:rPr>
    </w:lvl>
    <w:lvl w:ilvl="4" w:tplc="6EBA7292">
      <w:start w:val="1"/>
      <w:numFmt w:val="lowerLetter"/>
      <w:lvlText w:val="%5."/>
      <w:lvlJc w:val="left"/>
      <w:rPr>
        <w:rFonts w:ascii="Calibri" w:eastAsia="Times New Roman" w:hAnsi="Calibri" w:cs="Times New Roman"/>
        <w:color w:val="000000"/>
        <w:position w:val="0"/>
      </w:rPr>
    </w:lvl>
    <w:lvl w:ilvl="5" w:tplc="D76600CE">
      <w:start w:val="1"/>
      <w:numFmt w:val="lowerRoman"/>
      <w:lvlText w:val="%6."/>
      <w:lvlJc w:val="left"/>
      <w:rPr>
        <w:rFonts w:ascii="Calibri" w:eastAsia="Times New Roman" w:hAnsi="Calibri" w:cs="Times New Roman"/>
        <w:color w:val="000000"/>
        <w:position w:val="0"/>
      </w:rPr>
    </w:lvl>
    <w:lvl w:ilvl="6" w:tplc="5EECE794">
      <w:start w:val="1"/>
      <w:numFmt w:val="decimal"/>
      <w:lvlText w:val="%7."/>
      <w:lvlJc w:val="left"/>
      <w:rPr>
        <w:rFonts w:ascii="Calibri" w:eastAsia="Times New Roman" w:hAnsi="Calibri" w:cs="Times New Roman"/>
        <w:color w:val="000000"/>
        <w:position w:val="0"/>
      </w:rPr>
    </w:lvl>
    <w:lvl w:ilvl="7" w:tplc="BAE44C06">
      <w:start w:val="1"/>
      <w:numFmt w:val="lowerLetter"/>
      <w:lvlText w:val="%8."/>
      <w:lvlJc w:val="left"/>
      <w:rPr>
        <w:rFonts w:ascii="Calibri" w:eastAsia="Times New Roman" w:hAnsi="Calibri" w:cs="Times New Roman"/>
        <w:color w:val="000000"/>
        <w:position w:val="0"/>
      </w:rPr>
    </w:lvl>
    <w:lvl w:ilvl="8" w:tplc="06A8D246">
      <w:start w:val="1"/>
      <w:numFmt w:val="lowerRoman"/>
      <w:lvlText w:val="%9."/>
      <w:lvlJc w:val="left"/>
      <w:rPr>
        <w:rFonts w:ascii="Calibri" w:eastAsia="Times New Roman" w:hAnsi="Calibri" w:cs="Times New Roman"/>
        <w:color w:val="000000"/>
        <w:position w:val="0"/>
      </w:rPr>
    </w:lvl>
  </w:abstractNum>
  <w:abstractNum w:abstractNumId="15" w15:restartNumberingAfterBreak="0">
    <w:nsid w:val="1EA271F7"/>
    <w:multiLevelType w:val="multilevel"/>
    <w:tmpl w:val="098CA260"/>
    <w:styleLink w:val="List12"/>
    <w:lvl w:ilvl="0">
      <w:numFmt w:val="decimal"/>
      <w:lvlText w:val="%1."/>
      <w:lvlJc w:val="left"/>
      <w:rPr>
        <w:rFonts w:ascii="Trebuchet MS" w:eastAsia="Times New Roman" w:hAnsi="Trebuchet MS" w:cs="Times New Roman"/>
        <w:color w:val="000000"/>
        <w:position w:val="0"/>
      </w:rPr>
    </w:lvl>
    <w:lvl w:ilvl="1">
      <w:start w:val="1"/>
      <w:numFmt w:val="decimal"/>
      <w:lvlText w:val="%1.%2."/>
      <w:lvlJc w:val="left"/>
      <w:rPr>
        <w:rFonts w:ascii="Trebuchet MS" w:eastAsia="Times New Roman" w:hAnsi="Trebuchet MS" w:cs="Times New Roman"/>
        <w:color w:val="000000"/>
        <w:position w:val="0"/>
      </w:rPr>
    </w:lvl>
    <w:lvl w:ilvl="2">
      <w:start w:val="1"/>
      <w:numFmt w:val="decimal"/>
      <w:lvlText w:val="%3."/>
      <w:lvlJc w:val="left"/>
      <w:rPr>
        <w:rFonts w:ascii="Trebuchet MS" w:eastAsia="Times New Roman" w:hAnsi="Trebuchet MS" w:cs="Times New Roman"/>
        <w:color w:val="000000"/>
        <w:position w:val="0"/>
      </w:rPr>
    </w:lvl>
    <w:lvl w:ilvl="3">
      <w:start w:val="1"/>
      <w:numFmt w:val="decimal"/>
      <w:lvlText w:val="%4."/>
      <w:lvlJc w:val="left"/>
      <w:rPr>
        <w:rFonts w:ascii="Trebuchet MS" w:eastAsia="Times New Roman" w:hAnsi="Trebuchet MS" w:cs="Times New Roman"/>
        <w:color w:val="000000"/>
        <w:position w:val="0"/>
      </w:rPr>
    </w:lvl>
    <w:lvl w:ilvl="4">
      <w:start w:val="1"/>
      <w:numFmt w:val="decimal"/>
      <w:lvlText w:val="%5."/>
      <w:lvlJc w:val="left"/>
      <w:rPr>
        <w:rFonts w:ascii="Trebuchet MS" w:eastAsia="Times New Roman" w:hAnsi="Trebuchet MS" w:cs="Times New Roman"/>
        <w:color w:val="000000"/>
        <w:position w:val="0"/>
      </w:rPr>
    </w:lvl>
    <w:lvl w:ilvl="5">
      <w:start w:val="1"/>
      <w:numFmt w:val="decimal"/>
      <w:lvlText w:val="%6."/>
      <w:lvlJc w:val="left"/>
      <w:rPr>
        <w:rFonts w:ascii="Trebuchet MS" w:eastAsia="Times New Roman" w:hAnsi="Trebuchet MS" w:cs="Times New Roman"/>
        <w:color w:val="000000"/>
        <w:position w:val="0"/>
      </w:rPr>
    </w:lvl>
    <w:lvl w:ilvl="6">
      <w:start w:val="1"/>
      <w:numFmt w:val="decimal"/>
      <w:lvlText w:val="%7."/>
      <w:lvlJc w:val="left"/>
      <w:rPr>
        <w:rFonts w:ascii="Trebuchet MS" w:eastAsia="Times New Roman" w:hAnsi="Trebuchet MS" w:cs="Times New Roman"/>
        <w:color w:val="000000"/>
        <w:position w:val="0"/>
      </w:rPr>
    </w:lvl>
    <w:lvl w:ilvl="7">
      <w:start w:val="1"/>
      <w:numFmt w:val="decimal"/>
      <w:lvlText w:val="%8."/>
      <w:lvlJc w:val="left"/>
      <w:rPr>
        <w:rFonts w:ascii="Trebuchet MS" w:eastAsia="Times New Roman" w:hAnsi="Trebuchet MS" w:cs="Times New Roman"/>
        <w:color w:val="000000"/>
        <w:position w:val="0"/>
      </w:rPr>
    </w:lvl>
    <w:lvl w:ilvl="8">
      <w:start w:val="1"/>
      <w:numFmt w:val="decimal"/>
      <w:lvlText w:val="%9."/>
      <w:lvlJc w:val="left"/>
      <w:rPr>
        <w:rFonts w:ascii="Trebuchet MS" w:eastAsia="Times New Roman" w:hAnsi="Trebuchet MS" w:cs="Times New Roman"/>
        <w:color w:val="000000"/>
        <w:position w:val="0"/>
      </w:rPr>
    </w:lvl>
  </w:abstractNum>
  <w:abstractNum w:abstractNumId="16" w15:restartNumberingAfterBreak="0">
    <w:nsid w:val="20DB1BD0"/>
    <w:multiLevelType w:val="hybridMultilevel"/>
    <w:tmpl w:val="80C8F302"/>
    <w:styleLink w:val="List37"/>
    <w:lvl w:ilvl="0" w:tplc="CD443420">
      <w:numFmt w:val="bullet"/>
      <w:lvlText w:val="•"/>
      <w:lvlJc w:val="left"/>
      <w:pPr>
        <w:tabs>
          <w:tab w:val="num" w:pos="1440"/>
        </w:tabs>
        <w:ind w:left="1440" w:hanging="360"/>
      </w:pPr>
      <w:rPr>
        <w:position w:val="0"/>
        <w:sz w:val="22"/>
      </w:rPr>
    </w:lvl>
    <w:lvl w:ilvl="1" w:tplc="36E8C7E2">
      <w:start w:val="1"/>
      <w:numFmt w:val="bullet"/>
      <w:lvlText w:val="o"/>
      <w:lvlJc w:val="left"/>
      <w:pPr>
        <w:tabs>
          <w:tab w:val="num" w:pos="1440"/>
        </w:tabs>
        <w:ind w:left="1440" w:hanging="360"/>
      </w:pPr>
      <w:rPr>
        <w:position w:val="0"/>
        <w:sz w:val="24"/>
      </w:rPr>
    </w:lvl>
    <w:lvl w:ilvl="2" w:tplc="A08E0494">
      <w:start w:val="1"/>
      <w:numFmt w:val="bullet"/>
      <w:lvlText w:val="▪"/>
      <w:lvlJc w:val="left"/>
      <w:pPr>
        <w:tabs>
          <w:tab w:val="num" w:pos="2160"/>
        </w:tabs>
        <w:ind w:left="2160" w:hanging="360"/>
      </w:pPr>
      <w:rPr>
        <w:position w:val="0"/>
        <w:sz w:val="24"/>
      </w:rPr>
    </w:lvl>
    <w:lvl w:ilvl="3" w:tplc="E8EC6B5A">
      <w:start w:val="1"/>
      <w:numFmt w:val="bullet"/>
      <w:lvlText w:val="•"/>
      <w:lvlJc w:val="left"/>
      <w:pPr>
        <w:tabs>
          <w:tab w:val="num" w:pos="2880"/>
        </w:tabs>
        <w:ind w:left="2880" w:hanging="360"/>
      </w:pPr>
      <w:rPr>
        <w:position w:val="0"/>
        <w:sz w:val="24"/>
      </w:rPr>
    </w:lvl>
    <w:lvl w:ilvl="4" w:tplc="EAE64284">
      <w:start w:val="1"/>
      <w:numFmt w:val="bullet"/>
      <w:lvlText w:val="o"/>
      <w:lvlJc w:val="left"/>
      <w:pPr>
        <w:tabs>
          <w:tab w:val="num" w:pos="3600"/>
        </w:tabs>
        <w:ind w:left="3600" w:hanging="360"/>
      </w:pPr>
      <w:rPr>
        <w:position w:val="0"/>
        <w:sz w:val="24"/>
      </w:rPr>
    </w:lvl>
    <w:lvl w:ilvl="5" w:tplc="1192632A">
      <w:start w:val="1"/>
      <w:numFmt w:val="bullet"/>
      <w:lvlText w:val="▪"/>
      <w:lvlJc w:val="left"/>
      <w:pPr>
        <w:tabs>
          <w:tab w:val="num" w:pos="4320"/>
        </w:tabs>
        <w:ind w:left="4320" w:hanging="360"/>
      </w:pPr>
      <w:rPr>
        <w:position w:val="0"/>
        <w:sz w:val="24"/>
      </w:rPr>
    </w:lvl>
    <w:lvl w:ilvl="6" w:tplc="DD2C8D6C">
      <w:start w:val="1"/>
      <w:numFmt w:val="bullet"/>
      <w:lvlText w:val="•"/>
      <w:lvlJc w:val="left"/>
      <w:pPr>
        <w:tabs>
          <w:tab w:val="num" w:pos="5040"/>
        </w:tabs>
        <w:ind w:left="5040" w:hanging="360"/>
      </w:pPr>
      <w:rPr>
        <w:position w:val="0"/>
        <w:sz w:val="24"/>
      </w:rPr>
    </w:lvl>
    <w:lvl w:ilvl="7" w:tplc="E7C4DB34">
      <w:start w:val="1"/>
      <w:numFmt w:val="bullet"/>
      <w:lvlText w:val="o"/>
      <w:lvlJc w:val="left"/>
      <w:pPr>
        <w:tabs>
          <w:tab w:val="num" w:pos="5760"/>
        </w:tabs>
        <w:ind w:left="5760" w:hanging="360"/>
      </w:pPr>
      <w:rPr>
        <w:position w:val="0"/>
        <w:sz w:val="24"/>
      </w:rPr>
    </w:lvl>
    <w:lvl w:ilvl="8" w:tplc="D7F214B0">
      <w:start w:val="1"/>
      <w:numFmt w:val="bullet"/>
      <w:lvlText w:val="▪"/>
      <w:lvlJc w:val="left"/>
      <w:pPr>
        <w:tabs>
          <w:tab w:val="num" w:pos="6480"/>
        </w:tabs>
        <w:ind w:left="6480" w:hanging="360"/>
      </w:pPr>
      <w:rPr>
        <w:position w:val="0"/>
        <w:sz w:val="24"/>
      </w:rPr>
    </w:lvl>
  </w:abstractNum>
  <w:abstractNum w:abstractNumId="17" w15:restartNumberingAfterBreak="0">
    <w:nsid w:val="21266C6A"/>
    <w:multiLevelType w:val="hybridMultilevel"/>
    <w:tmpl w:val="FFFFFFFF"/>
    <w:lvl w:ilvl="0" w:tplc="E46A343A">
      <w:start w:val="1"/>
      <w:numFmt w:val="lowerRoman"/>
      <w:lvlText w:val="%1."/>
      <w:lvlJc w:val="right"/>
      <w:pPr>
        <w:ind w:left="720" w:hanging="360"/>
      </w:pPr>
    </w:lvl>
    <w:lvl w:ilvl="1" w:tplc="17543708">
      <w:start w:val="1"/>
      <w:numFmt w:val="lowerLetter"/>
      <w:lvlText w:val="%2."/>
      <w:lvlJc w:val="left"/>
      <w:pPr>
        <w:ind w:left="1440" w:hanging="360"/>
      </w:pPr>
    </w:lvl>
    <w:lvl w:ilvl="2" w:tplc="783C36D8">
      <w:start w:val="1"/>
      <w:numFmt w:val="lowerRoman"/>
      <w:lvlText w:val="%3."/>
      <w:lvlJc w:val="right"/>
      <w:pPr>
        <w:ind w:left="2160" w:hanging="180"/>
      </w:pPr>
    </w:lvl>
    <w:lvl w:ilvl="3" w:tplc="4DD0B8A4">
      <w:start w:val="1"/>
      <w:numFmt w:val="decimal"/>
      <w:lvlText w:val="%4."/>
      <w:lvlJc w:val="left"/>
      <w:pPr>
        <w:ind w:left="2880" w:hanging="360"/>
      </w:pPr>
    </w:lvl>
    <w:lvl w:ilvl="4" w:tplc="11287376">
      <w:start w:val="1"/>
      <w:numFmt w:val="lowerLetter"/>
      <w:lvlText w:val="%5."/>
      <w:lvlJc w:val="left"/>
      <w:pPr>
        <w:ind w:left="3600" w:hanging="360"/>
      </w:pPr>
    </w:lvl>
    <w:lvl w:ilvl="5" w:tplc="0AAE1C1A">
      <w:start w:val="1"/>
      <w:numFmt w:val="lowerRoman"/>
      <w:lvlText w:val="%6."/>
      <w:lvlJc w:val="right"/>
      <w:pPr>
        <w:ind w:left="4320" w:hanging="180"/>
      </w:pPr>
    </w:lvl>
    <w:lvl w:ilvl="6" w:tplc="5C92CA08">
      <w:start w:val="1"/>
      <w:numFmt w:val="decimal"/>
      <w:lvlText w:val="%7."/>
      <w:lvlJc w:val="left"/>
      <w:pPr>
        <w:ind w:left="5040" w:hanging="360"/>
      </w:pPr>
    </w:lvl>
    <w:lvl w:ilvl="7" w:tplc="20860822">
      <w:start w:val="1"/>
      <w:numFmt w:val="lowerLetter"/>
      <w:lvlText w:val="%8."/>
      <w:lvlJc w:val="left"/>
      <w:pPr>
        <w:ind w:left="5760" w:hanging="360"/>
      </w:pPr>
    </w:lvl>
    <w:lvl w:ilvl="8" w:tplc="6CC080E2">
      <w:start w:val="1"/>
      <w:numFmt w:val="lowerRoman"/>
      <w:lvlText w:val="%9."/>
      <w:lvlJc w:val="right"/>
      <w:pPr>
        <w:ind w:left="6480" w:hanging="180"/>
      </w:pPr>
    </w:lvl>
  </w:abstractNum>
  <w:abstractNum w:abstractNumId="18" w15:restartNumberingAfterBreak="0">
    <w:nsid w:val="213D558D"/>
    <w:multiLevelType w:val="hybridMultilevel"/>
    <w:tmpl w:val="726ABC32"/>
    <w:styleLink w:val="List9"/>
    <w:lvl w:ilvl="0" w:tplc="C01200AC">
      <w:start w:val="1"/>
      <w:numFmt w:val="lowerLetter"/>
      <w:lvlText w:val="%1)"/>
      <w:lvlJc w:val="left"/>
      <w:rPr>
        <w:rFonts w:ascii="Trebuchet MS" w:eastAsia="Times New Roman" w:hAnsi="Trebuchet MS" w:cs="Times New Roman"/>
        <w:position w:val="0"/>
      </w:rPr>
    </w:lvl>
    <w:lvl w:ilvl="1" w:tplc="313E76E6">
      <w:start w:val="1"/>
      <w:numFmt w:val="lowerLetter"/>
      <w:lvlText w:val="%2."/>
      <w:lvlJc w:val="left"/>
      <w:rPr>
        <w:rFonts w:ascii="Calibri" w:eastAsia="Times New Roman" w:hAnsi="Calibri" w:cs="Times New Roman"/>
        <w:position w:val="0"/>
      </w:rPr>
    </w:lvl>
    <w:lvl w:ilvl="2" w:tplc="E9B2FA78">
      <w:start w:val="1"/>
      <w:numFmt w:val="lowerRoman"/>
      <w:lvlText w:val="%3."/>
      <w:lvlJc w:val="left"/>
      <w:rPr>
        <w:rFonts w:ascii="Calibri" w:eastAsia="Times New Roman" w:hAnsi="Calibri" w:cs="Times New Roman"/>
        <w:position w:val="0"/>
      </w:rPr>
    </w:lvl>
    <w:lvl w:ilvl="3" w:tplc="510A60DE">
      <w:start w:val="1"/>
      <w:numFmt w:val="decimal"/>
      <w:lvlText w:val="%4."/>
      <w:lvlJc w:val="left"/>
      <w:rPr>
        <w:rFonts w:ascii="Calibri" w:eastAsia="Times New Roman" w:hAnsi="Calibri" w:cs="Times New Roman"/>
        <w:position w:val="0"/>
      </w:rPr>
    </w:lvl>
    <w:lvl w:ilvl="4" w:tplc="C33691D0">
      <w:start w:val="1"/>
      <w:numFmt w:val="lowerLetter"/>
      <w:lvlText w:val="%5."/>
      <w:lvlJc w:val="left"/>
      <w:rPr>
        <w:rFonts w:ascii="Calibri" w:eastAsia="Times New Roman" w:hAnsi="Calibri" w:cs="Times New Roman"/>
        <w:position w:val="0"/>
      </w:rPr>
    </w:lvl>
    <w:lvl w:ilvl="5" w:tplc="81C27062">
      <w:start w:val="1"/>
      <w:numFmt w:val="lowerRoman"/>
      <w:lvlText w:val="%6."/>
      <w:lvlJc w:val="left"/>
      <w:rPr>
        <w:rFonts w:ascii="Calibri" w:eastAsia="Times New Roman" w:hAnsi="Calibri" w:cs="Times New Roman"/>
        <w:position w:val="0"/>
      </w:rPr>
    </w:lvl>
    <w:lvl w:ilvl="6" w:tplc="DDF8FC32">
      <w:start w:val="1"/>
      <w:numFmt w:val="decimal"/>
      <w:lvlText w:val="%7."/>
      <w:lvlJc w:val="left"/>
      <w:rPr>
        <w:rFonts w:ascii="Calibri" w:eastAsia="Times New Roman" w:hAnsi="Calibri" w:cs="Times New Roman"/>
        <w:position w:val="0"/>
      </w:rPr>
    </w:lvl>
    <w:lvl w:ilvl="7" w:tplc="ACBC4D8A">
      <w:start w:val="1"/>
      <w:numFmt w:val="lowerLetter"/>
      <w:lvlText w:val="%8."/>
      <w:lvlJc w:val="left"/>
      <w:rPr>
        <w:rFonts w:ascii="Calibri" w:eastAsia="Times New Roman" w:hAnsi="Calibri" w:cs="Times New Roman"/>
        <w:position w:val="0"/>
      </w:rPr>
    </w:lvl>
    <w:lvl w:ilvl="8" w:tplc="34FE6DD4">
      <w:start w:val="1"/>
      <w:numFmt w:val="lowerRoman"/>
      <w:lvlText w:val="%9."/>
      <w:lvlJc w:val="left"/>
      <w:rPr>
        <w:rFonts w:ascii="Calibri" w:eastAsia="Times New Roman" w:hAnsi="Calibri" w:cs="Times New Roman"/>
        <w:position w:val="0"/>
      </w:rPr>
    </w:lvl>
  </w:abstractNum>
  <w:abstractNum w:abstractNumId="19" w15:restartNumberingAfterBreak="0">
    <w:nsid w:val="22303955"/>
    <w:multiLevelType w:val="multilevel"/>
    <w:tmpl w:val="DE82A6C2"/>
    <w:styleLink w:val="List18"/>
    <w:lvl w:ilvl="0">
      <w:start w:val="1"/>
      <w:numFmt w:val="decimal"/>
      <w:lvlText w:val="%1."/>
      <w:lvlJc w:val="left"/>
      <w:rPr>
        <w:rFonts w:ascii="Trebuchet MS" w:eastAsia="Times New Roman" w:hAnsi="Trebuchet MS" w:cs="Times New Roman"/>
        <w:b/>
        <w:bCs/>
        <w:position w:val="0"/>
      </w:rPr>
    </w:lvl>
    <w:lvl w:ilvl="1">
      <w:start w:val="1"/>
      <w:numFmt w:val="decimal"/>
      <w:lvlText w:val="%1.%2."/>
      <w:lvlJc w:val="left"/>
      <w:rPr>
        <w:rFonts w:ascii="Calibri" w:eastAsia="Times New Roman" w:hAnsi="Calibri" w:cs="Times New Roman"/>
        <w:b/>
        <w:bCs/>
        <w:position w:val="0"/>
      </w:rPr>
    </w:lvl>
    <w:lvl w:ilvl="2">
      <w:start w:val="1"/>
      <w:numFmt w:val="decimal"/>
      <w:lvlText w:val="%1.%2.%3."/>
      <w:lvlJc w:val="left"/>
      <w:rPr>
        <w:rFonts w:ascii="Calibri" w:eastAsia="Times New Roman" w:hAnsi="Calibri" w:cs="Times New Roman"/>
        <w:b/>
        <w:bCs/>
        <w:position w:val="0"/>
      </w:rPr>
    </w:lvl>
    <w:lvl w:ilvl="3">
      <w:start w:val="1"/>
      <w:numFmt w:val="decimal"/>
      <w:lvlText w:val="%1.%2.%3.%4."/>
      <w:lvlJc w:val="left"/>
      <w:rPr>
        <w:rFonts w:ascii="Calibri" w:eastAsia="Times New Roman" w:hAnsi="Calibri" w:cs="Times New Roman"/>
        <w:b/>
        <w:bCs/>
        <w:position w:val="0"/>
      </w:rPr>
    </w:lvl>
    <w:lvl w:ilvl="4">
      <w:start w:val="1"/>
      <w:numFmt w:val="decimal"/>
      <w:lvlText w:val="%1.%2.%3.%4.%5."/>
      <w:lvlJc w:val="left"/>
      <w:rPr>
        <w:rFonts w:ascii="Calibri" w:eastAsia="Times New Roman" w:hAnsi="Calibri" w:cs="Times New Roman"/>
        <w:b/>
        <w:bCs/>
        <w:position w:val="0"/>
      </w:rPr>
    </w:lvl>
    <w:lvl w:ilvl="5">
      <w:start w:val="1"/>
      <w:numFmt w:val="decimal"/>
      <w:lvlText w:val="%1.%2.%3.%4.%5.%6."/>
      <w:lvlJc w:val="left"/>
      <w:rPr>
        <w:rFonts w:ascii="Calibri" w:eastAsia="Times New Roman" w:hAnsi="Calibri" w:cs="Times New Roman"/>
        <w:b/>
        <w:bCs/>
        <w:position w:val="0"/>
      </w:rPr>
    </w:lvl>
    <w:lvl w:ilvl="6">
      <w:start w:val="1"/>
      <w:numFmt w:val="decimal"/>
      <w:lvlText w:val="%1.%2.%3.%4.%5.%6.%7."/>
      <w:lvlJc w:val="left"/>
      <w:rPr>
        <w:rFonts w:ascii="Calibri" w:eastAsia="Times New Roman" w:hAnsi="Calibri" w:cs="Times New Roman"/>
        <w:b/>
        <w:bCs/>
        <w:position w:val="0"/>
      </w:rPr>
    </w:lvl>
    <w:lvl w:ilvl="7">
      <w:start w:val="1"/>
      <w:numFmt w:val="decimal"/>
      <w:lvlText w:val="%1.%2.%3.%4.%5.%6.%7.%8."/>
      <w:lvlJc w:val="left"/>
      <w:rPr>
        <w:rFonts w:ascii="Calibri" w:eastAsia="Times New Roman" w:hAnsi="Calibri" w:cs="Times New Roman"/>
        <w:b/>
        <w:bCs/>
        <w:position w:val="0"/>
      </w:rPr>
    </w:lvl>
    <w:lvl w:ilvl="8">
      <w:start w:val="1"/>
      <w:numFmt w:val="decimal"/>
      <w:lvlText w:val="%1.%2.%3.%4.%5.%6.%7.%8.%9."/>
      <w:lvlJc w:val="left"/>
      <w:rPr>
        <w:rFonts w:ascii="Calibri" w:eastAsia="Times New Roman" w:hAnsi="Calibri" w:cs="Times New Roman"/>
        <w:b/>
        <w:bCs/>
        <w:position w:val="0"/>
      </w:rPr>
    </w:lvl>
  </w:abstractNum>
  <w:abstractNum w:abstractNumId="20" w15:restartNumberingAfterBreak="0">
    <w:nsid w:val="26A6739E"/>
    <w:multiLevelType w:val="multilevel"/>
    <w:tmpl w:val="07D858C2"/>
    <w:styleLink w:val="List13"/>
    <w:lvl w:ilvl="0">
      <w:start w:val="1"/>
      <w:numFmt w:val="decimal"/>
      <w:lvlText w:val="%1."/>
      <w:lvlJc w:val="left"/>
      <w:rPr>
        <w:rFonts w:ascii="Trebuchet MS" w:eastAsia="Times New Roman" w:hAnsi="Trebuchet MS" w:cs="Times New Roman"/>
        <w:color w:val="000000"/>
        <w:position w:val="0"/>
      </w:rPr>
    </w:lvl>
    <w:lvl w:ilvl="1">
      <w:start w:val="1"/>
      <w:numFmt w:val="decimal"/>
      <w:lvlText w:val="%1.%2."/>
      <w:lvlJc w:val="left"/>
      <w:rPr>
        <w:rFonts w:ascii="Trebuchet MS" w:eastAsia="Times New Roman" w:hAnsi="Trebuchet MS" w:cs="Times New Roman"/>
        <w:color w:val="000000"/>
        <w:position w:val="0"/>
      </w:rPr>
    </w:lvl>
    <w:lvl w:ilvl="2">
      <w:start w:val="1"/>
      <w:numFmt w:val="decimal"/>
      <w:lvlText w:val="%3."/>
      <w:lvlJc w:val="left"/>
      <w:rPr>
        <w:rFonts w:ascii="Trebuchet MS" w:eastAsia="Times New Roman" w:hAnsi="Trebuchet MS" w:cs="Times New Roman"/>
        <w:color w:val="000000"/>
        <w:position w:val="0"/>
      </w:rPr>
    </w:lvl>
    <w:lvl w:ilvl="3">
      <w:start w:val="1"/>
      <w:numFmt w:val="decimal"/>
      <w:lvlText w:val="%4."/>
      <w:lvlJc w:val="left"/>
      <w:rPr>
        <w:rFonts w:ascii="Trebuchet MS" w:eastAsia="Times New Roman" w:hAnsi="Trebuchet MS" w:cs="Times New Roman"/>
        <w:color w:val="000000"/>
        <w:position w:val="0"/>
      </w:rPr>
    </w:lvl>
    <w:lvl w:ilvl="4">
      <w:start w:val="1"/>
      <w:numFmt w:val="decimal"/>
      <w:lvlText w:val="%5."/>
      <w:lvlJc w:val="left"/>
      <w:rPr>
        <w:rFonts w:ascii="Trebuchet MS" w:eastAsia="Times New Roman" w:hAnsi="Trebuchet MS" w:cs="Times New Roman"/>
        <w:color w:val="000000"/>
        <w:position w:val="0"/>
      </w:rPr>
    </w:lvl>
    <w:lvl w:ilvl="5">
      <w:start w:val="1"/>
      <w:numFmt w:val="decimal"/>
      <w:lvlText w:val="%6."/>
      <w:lvlJc w:val="left"/>
      <w:rPr>
        <w:rFonts w:ascii="Trebuchet MS" w:eastAsia="Times New Roman" w:hAnsi="Trebuchet MS" w:cs="Times New Roman"/>
        <w:color w:val="000000"/>
        <w:position w:val="0"/>
      </w:rPr>
    </w:lvl>
    <w:lvl w:ilvl="6">
      <w:start w:val="1"/>
      <w:numFmt w:val="decimal"/>
      <w:lvlText w:val="%7."/>
      <w:lvlJc w:val="left"/>
      <w:rPr>
        <w:rFonts w:ascii="Trebuchet MS" w:eastAsia="Times New Roman" w:hAnsi="Trebuchet MS" w:cs="Times New Roman"/>
        <w:color w:val="000000"/>
        <w:position w:val="0"/>
      </w:rPr>
    </w:lvl>
    <w:lvl w:ilvl="7">
      <w:start w:val="1"/>
      <w:numFmt w:val="decimal"/>
      <w:lvlText w:val="%8."/>
      <w:lvlJc w:val="left"/>
      <w:rPr>
        <w:rFonts w:ascii="Trebuchet MS" w:eastAsia="Times New Roman" w:hAnsi="Trebuchet MS" w:cs="Times New Roman"/>
        <w:color w:val="000000"/>
        <w:position w:val="0"/>
      </w:rPr>
    </w:lvl>
    <w:lvl w:ilvl="8">
      <w:start w:val="1"/>
      <w:numFmt w:val="decimal"/>
      <w:lvlText w:val="%9."/>
      <w:lvlJc w:val="left"/>
      <w:rPr>
        <w:rFonts w:ascii="Trebuchet MS" w:eastAsia="Times New Roman" w:hAnsi="Trebuchet MS" w:cs="Times New Roman"/>
        <w:color w:val="000000"/>
        <w:position w:val="0"/>
      </w:rPr>
    </w:lvl>
  </w:abstractNum>
  <w:abstractNum w:abstractNumId="21" w15:restartNumberingAfterBreak="0">
    <w:nsid w:val="26E37C73"/>
    <w:multiLevelType w:val="hybridMultilevel"/>
    <w:tmpl w:val="3C6A24C2"/>
    <w:styleLink w:val="List211"/>
    <w:lvl w:ilvl="0" w:tplc="2778923E">
      <w:start w:val="1"/>
      <w:numFmt w:val="lowerRoman"/>
      <w:lvlText w:val="%1."/>
      <w:lvlJc w:val="left"/>
      <w:rPr>
        <w:rFonts w:ascii="Trebuchet MS" w:eastAsia="Times New Roman" w:hAnsi="Trebuchet MS" w:cs="Times New Roman"/>
        <w:position w:val="0"/>
      </w:rPr>
    </w:lvl>
    <w:lvl w:ilvl="1" w:tplc="BFB4DB20">
      <w:start w:val="1"/>
      <w:numFmt w:val="lowerLetter"/>
      <w:lvlText w:val="%2."/>
      <w:lvlJc w:val="left"/>
      <w:rPr>
        <w:rFonts w:ascii="Calibri" w:eastAsia="Times New Roman" w:hAnsi="Calibri" w:cs="Times New Roman"/>
        <w:position w:val="0"/>
      </w:rPr>
    </w:lvl>
    <w:lvl w:ilvl="2" w:tplc="12825752">
      <w:start w:val="1"/>
      <w:numFmt w:val="lowerRoman"/>
      <w:lvlText w:val="%3."/>
      <w:lvlJc w:val="left"/>
      <w:rPr>
        <w:rFonts w:ascii="Calibri" w:eastAsia="Times New Roman" w:hAnsi="Calibri" w:cs="Times New Roman"/>
        <w:position w:val="0"/>
      </w:rPr>
    </w:lvl>
    <w:lvl w:ilvl="3" w:tplc="4AC24132">
      <w:start w:val="1"/>
      <w:numFmt w:val="decimal"/>
      <w:lvlText w:val="%4."/>
      <w:lvlJc w:val="left"/>
      <w:rPr>
        <w:rFonts w:ascii="Calibri" w:eastAsia="Times New Roman" w:hAnsi="Calibri" w:cs="Times New Roman"/>
        <w:position w:val="0"/>
      </w:rPr>
    </w:lvl>
    <w:lvl w:ilvl="4" w:tplc="7BE68E50">
      <w:start w:val="1"/>
      <w:numFmt w:val="lowerLetter"/>
      <w:lvlText w:val="%5."/>
      <w:lvlJc w:val="left"/>
      <w:rPr>
        <w:rFonts w:ascii="Calibri" w:eastAsia="Times New Roman" w:hAnsi="Calibri" w:cs="Times New Roman"/>
        <w:position w:val="0"/>
      </w:rPr>
    </w:lvl>
    <w:lvl w:ilvl="5" w:tplc="1EA636FC">
      <w:start w:val="1"/>
      <w:numFmt w:val="lowerRoman"/>
      <w:lvlText w:val="%6."/>
      <w:lvlJc w:val="left"/>
      <w:rPr>
        <w:rFonts w:ascii="Calibri" w:eastAsia="Times New Roman" w:hAnsi="Calibri" w:cs="Times New Roman"/>
        <w:position w:val="0"/>
      </w:rPr>
    </w:lvl>
    <w:lvl w:ilvl="6" w:tplc="C4161DAE">
      <w:start w:val="1"/>
      <w:numFmt w:val="decimal"/>
      <w:lvlText w:val="%7."/>
      <w:lvlJc w:val="left"/>
      <w:rPr>
        <w:rFonts w:ascii="Calibri" w:eastAsia="Times New Roman" w:hAnsi="Calibri" w:cs="Times New Roman"/>
        <w:position w:val="0"/>
      </w:rPr>
    </w:lvl>
    <w:lvl w:ilvl="7" w:tplc="07BAC260">
      <w:start w:val="1"/>
      <w:numFmt w:val="lowerLetter"/>
      <w:lvlText w:val="%8."/>
      <w:lvlJc w:val="left"/>
      <w:rPr>
        <w:rFonts w:ascii="Calibri" w:eastAsia="Times New Roman" w:hAnsi="Calibri" w:cs="Times New Roman"/>
        <w:position w:val="0"/>
      </w:rPr>
    </w:lvl>
    <w:lvl w:ilvl="8" w:tplc="542801BA">
      <w:start w:val="1"/>
      <w:numFmt w:val="lowerRoman"/>
      <w:lvlText w:val="%9."/>
      <w:lvlJc w:val="left"/>
      <w:rPr>
        <w:rFonts w:ascii="Calibri" w:eastAsia="Times New Roman" w:hAnsi="Calibri" w:cs="Times New Roman"/>
        <w:position w:val="0"/>
      </w:rPr>
    </w:lvl>
  </w:abstractNum>
  <w:abstractNum w:abstractNumId="22" w15:restartNumberingAfterBreak="0">
    <w:nsid w:val="2A2A4F41"/>
    <w:multiLevelType w:val="multilevel"/>
    <w:tmpl w:val="817E6752"/>
    <w:styleLink w:val="List14"/>
    <w:lvl w:ilvl="0">
      <w:start w:val="1"/>
      <w:numFmt w:val="decimal"/>
      <w:lvlText w:val="%1."/>
      <w:lvlJc w:val="left"/>
      <w:rPr>
        <w:rFonts w:ascii="Calibri" w:eastAsia="Times New Roman" w:hAnsi="Calibri" w:cs="Times New Roman"/>
        <w:color w:val="000000"/>
        <w:position w:val="0"/>
      </w:rPr>
    </w:lvl>
    <w:lvl w:ilvl="1">
      <w:start w:val="1"/>
      <w:numFmt w:val="decimal"/>
      <w:lvlText w:val="%1.%2."/>
      <w:lvlJc w:val="left"/>
      <w:rPr>
        <w:rFonts w:ascii="Calibri" w:eastAsia="Times New Roman" w:hAnsi="Calibri" w:cs="Times New Roman"/>
        <w:color w:val="000000"/>
        <w:position w:val="0"/>
      </w:rPr>
    </w:lvl>
    <w:lvl w:ilvl="2">
      <w:start w:val="1"/>
      <w:numFmt w:val="decimal"/>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decimal"/>
      <w:lvlText w:val="%5."/>
      <w:lvlJc w:val="left"/>
      <w:rPr>
        <w:rFonts w:ascii="Calibri" w:eastAsia="Times New Roman" w:hAnsi="Calibri" w:cs="Times New Roman"/>
        <w:color w:val="000000"/>
        <w:position w:val="0"/>
      </w:rPr>
    </w:lvl>
    <w:lvl w:ilvl="5">
      <w:start w:val="1"/>
      <w:numFmt w:val="decimal"/>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decimal"/>
      <w:lvlText w:val="%8."/>
      <w:lvlJc w:val="left"/>
      <w:rPr>
        <w:rFonts w:ascii="Calibri" w:eastAsia="Times New Roman" w:hAnsi="Calibri" w:cs="Times New Roman"/>
        <w:color w:val="000000"/>
        <w:position w:val="0"/>
      </w:rPr>
    </w:lvl>
    <w:lvl w:ilvl="8">
      <w:start w:val="1"/>
      <w:numFmt w:val="decimal"/>
      <w:lvlText w:val="%9."/>
      <w:lvlJc w:val="left"/>
      <w:rPr>
        <w:rFonts w:ascii="Calibri" w:eastAsia="Times New Roman" w:hAnsi="Calibri" w:cs="Times New Roman"/>
        <w:color w:val="000000"/>
        <w:position w:val="0"/>
      </w:rPr>
    </w:lvl>
  </w:abstractNum>
  <w:abstractNum w:abstractNumId="23" w15:restartNumberingAfterBreak="0">
    <w:nsid w:val="2A3B610D"/>
    <w:multiLevelType w:val="hybridMultilevel"/>
    <w:tmpl w:val="FC888682"/>
    <w:styleLink w:val="List42"/>
    <w:lvl w:ilvl="0" w:tplc="52CCDA9C">
      <w:numFmt w:val="bullet"/>
      <w:lvlText w:val="•"/>
      <w:lvlJc w:val="left"/>
      <w:pPr>
        <w:tabs>
          <w:tab w:val="num" w:pos="720"/>
        </w:tabs>
        <w:ind w:left="720" w:hanging="360"/>
      </w:pPr>
      <w:rPr>
        <w:position w:val="0"/>
        <w:sz w:val="22"/>
      </w:rPr>
    </w:lvl>
    <w:lvl w:ilvl="1" w:tplc="4956F842">
      <w:start w:val="1"/>
      <w:numFmt w:val="bullet"/>
      <w:lvlText w:val="o"/>
      <w:lvlJc w:val="left"/>
      <w:pPr>
        <w:tabs>
          <w:tab w:val="num" w:pos="1440"/>
        </w:tabs>
        <w:ind w:left="1440" w:hanging="360"/>
      </w:pPr>
      <w:rPr>
        <w:position w:val="0"/>
        <w:sz w:val="24"/>
      </w:rPr>
    </w:lvl>
    <w:lvl w:ilvl="2" w:tplc="A4168E62">
      <w:start w:val="1"/>
      <w:numFmt w:val="bullet"/>
      <w:lvlText w:val="▪"/>
      <w:lvlJc w:val="left"/>
      <w:pPr>
        <w:tabs>
          <w:tab w:val="num" w:pos="2160"/>
        </w:tabs>
        <w:ind w:left="2160" w:hanging="360"/>
      </w:pPr>
      <w:rPr>
        <w:position w:val="0"/>
        <w:sz w:val="24"/>
      </w:rPr>
    </w:lvl>
    <w:lvl w:ilvl="3" w:tplc="CEC4BF42">
      <w:start w:val="1"/>
      <w:numFmt w:val="bullet"/>
      <w:lvlText w:val="•"/>
      <w:lvlJc w:val="left"/>
      <w:pPr>
        <w:tabs>
          <w:tab w:val="num" w:pos="2880"/>
        </w:tabs>
        <w:ind w:left="2880" w:hanging="360"/>
      </w:pPr>
      <w:rPr>
        <w:position w:val="0"/>
        <w:sz w:val="24"/>
      </w:rPr>
    </w:lvl>
    <w:lvl w:ilvl="4" w:tplc="CEEE27C8">
      <w:start w:val="1"/>
      <w:numFmt w:val="bullet"/>
      <w:lvlText w:val="o"/>
      <w:lvlJc w:val="left"/>
      <w:pPr>
        <w:tabs>
          <w:tab w:val="num" w:pos="3600"/>
        </w:tabs>
        <w:ind w:left="3600" w:hanging="360"/>
      </w:pPr>
      <w:rPr>
        <w:position w:val="0"/>
        <w:sz w:val="24"/>
      </w:rPr>
    </w:lvl>
    <w:lvl w:ilvl="5" w:tplc="8E88915A">
      <w:start w:val="1"/>
      <w:numFmt w:val="bullet"/>
      <w:lvlText w:val="▪"/>
      <w:lvlJc w:val="left"/>
      <w:pPr>
        <w:tabs>
          <w:tab w:val="num" w:pos="4320"/>
        </w:tabs>
        <w:ind w:left="4320" w:hanging="360"/>
      </w:pPr>
      <w:rPr>
        <w:position w:val="0"/>
        <w:sz w:val="24"/>
      </w:rPr>
    </w:lvl>
    <w:lvl w:ilvl="6" w:tplc="A454DB6E">
      <w:start w:val="1"/>
      <w:numFmt w:val="bullet"/>
      <w:lvlText w:val="•"/>
      <w:lvlJc w:val="left"/>
      <w:pPr>
        <w:tabs>
          <w:tab w:val="num" w:pos="5040"/>
        </w:tabs>
        <w:ind w:left="5040" w:hanging="360"/>
      </w:pPr>
      <w:rPr>
        <w:position w:val="0"/>
        <w:sz w:val="24"/>
      </w:rPr>
    </w:lvl>
    <w:lvl w:ilvl="7" w:tplc="CAB2ADE2">
      <w:start w:val="1"/>
      <w:numFmt w:val="bullet"/>
      <w:lvlText w:val="o"/>
      <w:lvlJc w:val="left"/>
      <w:pPr>
        <w:tabs>
          <w:tab w:val="num" w:pos="5760"/>
        </w:tabs>
        <w:ind w:left="5760" w:hanging="360"/>
      </w:pPr>
      <w:rPr>
        <w:position w:val="0"/>
        <w:sz w:val="24"/>
      </w:rPr>
    </w:lvl>
    <w:lvl w:ilvl="8" w:tplc="615EC174">
      <w:start w:val="1"/>
      <w:numFmt w:val="bullet"/>
      <w:lvlText w:val="▪"/>
      <w:lvlJc w:val="left"/>
      <w:pPr>
        <w:tabs>
          <w:tab w:val="num" w:pos="6480"/>
        </w:tabs>
        <w:ind w:left="6480" w:hanging="360"/>
      </w:pPr>
      <w:rPr>
        <w:position w:val="0"/>
        <w:sz w:val="24"/>
      </w:rPr>
    </w:lvl>
  </w:abstractNum>
  <w:abstractNum w:abstractNumId="24" w15:restartNumberingAfterBreak="0">
    <w:nsid w:val="2B2E4876"/>
    <w:multiLevelType w:val="hybridMultilevel"/>
    <w:tmpl w:val="3BE2BD48"/>
    <w:lvl w:ilvl="0" w:tplc="0409001B">
      <w:start w:val="1"/>
      <w:numFmt w:val="lowerRoman"/>
      <w:lvlText w:val="%1."/>
      <w:lvlJc w:val="righ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700" w:hanging="360"/>
      </w:pPr>
    </w:lvl>
    <w:lvl w:ilvl="3" w:tplc="3D7AFED0">
      <w:start w:val="1"/>
      <w:numFmt w:val="decimal"/>
      <w:lvlText w:val="%4."/>
      <w:lvlJc w:val="left"/>
      <w:pPr>
        <w:ind w:left="3240" w:hanging="360"/>
      </w:pPr>
    </w:lvl>
    <w:lvl w:ilvl="4" w:tplc="FCAE3C3E">
      <w:start w:val="1"/>
      <w:numFmt w:val="lowerLetter"/>
      <w:lvlText w:val="%5."/>
      <w:lvlJc w:val="left"/>
      <w:pPr>
        <w:ind w:left="3960" w:hanging="360"/>
      </w:pPr>
    </w:lvl>
    <w:lvl w:ilvl="5" w:tplc="8770341E">
      <w:start w:val="1"/>
      <w:numFmt w:val="lowerRoman"/>
      <w:lvlText w:val="%6."/>
      <w:lvlJc w:val="right"/>
      <w:pPr>
        <w:ind w:left="4680" w:hanging="180"/>
      </w:pPr>
    </w:lvl>
    <w:lvl w:ilvl="6" w:tplc="EEC0EDD4">
      <w:start w:val="1"/>
      <w:numFmt w:val="decimal"/>
      <w:lvlText w:val="%7."/>
      <w:lvlJc w:val="left"/>
      <w:pPr>
        <w:ind w:left="5400" w:hanging="360"/>
      </w:pPr>
    </w:lvl>
    <w:lvl w:ilvl="7" w:tplc="9E268C52">
      <w:start w:val="1"/>
      <w:numFmt w:val="lowerLetter"/>
      <w:lvlText w:val="%8."/>
      <w:lvlJc w:val="left"/>
      <w:pPr>
        <w:ind w:left="6120" w:hanging="360"/>
      </w:pPr>
    </w:lvl>
    <w:lvl w:ilvl="8" w:tplc="C172A9DA">
      <w:start w:val="1"/>
      <w:numFmt w:val="lowerRoman"/>
      <w:lvlText w:val="%9."/>
      <w:lvlJc w:val="right"/>
      <w:pPr>
        <w:ind w:left="6840" w:hanging="180"/>
      </w:pPr>
    </w:lvl>
  </w:abstractNum>
  <w:abstractNum w:abstractNumId="25" w15:restartNumberingAfterBreak="0">
    <w:nsid w:val="2B337DF3"/>
    <w:multiLevelType w:val="hybridMultilevel"/>
    <w:tmpl w:val="FFFFFFFF"/>
    <w:lvl w:ilvl="0" w:tplc="5642B0FC">
      <w:start w:val="1"/>
      <w:numFmt w:val="lowerRoman"/>
      <w:lvlText w:val="%1."/>
      <w:lvlJc w:val="right"/>
      <w:pPr>
        <w:ind w:left="720" w:hanging="360"/>
      </w:pPr>
    </w:lvl>
    <w:lvl w:ilvl="1" w:tplc="2C72839E">
      <w:start w:val="1"/>
      <w:numFmt w:val="lowerLetter"/>
      <w:lvlText w:val="%2."/>
      <w:lvlJc w:val="left"/>
      <w:pPr>
        <w:ind w:left="1440" w:hanging="360"/>
      </w:pPr>
    </w:lvl>
    <w:lvl w:ilvl="2" w:tplc="D0DE4B08">
      <w:start w:val="1"/>
      <w:numFmt w:val="lowerRoman"/>
      <w:lvlText w:val="%3."/>
      <w:lvlJc w:val="right"/>
      <w:pPr>
        <w:ind w:left="2160" w:hanging="180"/>
      </w:pPr>
    </w:lvl>
    <w:lvl w:ilvl="3" w:tplc="01461960">
      <w:start w:val="1"/>
      <w:numFmt w:val="decimal"/>
      <w:lvlText w:val="%4."/>
      <w:lvlJc w:val="left"/>
      <w:pPr>
        <w:ind w:left="2880" w:hanging="360"/>
      </w:pPr>
    </w:lvl>
    <w:lvl w:ilvl="4" w:tplc="EC9A5C88">
      <w:start w:val="1"/>
      <w:numFmt w:val="lowerLetter"/>
      <w:lvlText w:val="%5."/>
      <w:lvlJc w:val="left"/>
      <w:pPr>
        <w:ind w:left="3600" w:hanging="360"/>
      </w:pPr>
    </w:lvl>
    <w:lvl w:ilvl="5" w:tplc="2A8A620A">
      <w:start w:val="1"/>
      <w:numFmt w:val="lowerRoman"/>
      <w:lvlText w:val="%6."/>
      <w:lvlJc w:val="right"/>
      <w:pPr>
        <w:ind w:left="4320" w:hanging="180"/>
      </w:pPr>
    </w:lvl>
    <w:lvl w:ilvl="6" w:tplc="850A56DE">
      <w:start w:val="1"/>
      <w:numFmt w:val="decimal"/>
      <w:lvlText w:val="%7."/>
      <w:lvlJc w:val="left"/>
      <w:pPr>
        <w:ind w:left="5040" w:hanging="360"/>
      </w:pPr>
    </w:lvl>
    <w:lvl w:ilvl="7" w:tplc="E654A1D8">
      <w:start w:val="1"/>
      <w:numFmt w:val="lowerLetter"/>
      <w:lvlText w:val="%8."/>
      <w:lvlJc w:val="left"/>
      <w:pPr>
        <w:ind w:left="5760" w:hanging="360"/>
      </w:pPr>
    </w:lvl>
    <w:lvl w:ilvl="8" w:tplc="88C67C7A">
      <w:start w:val="1"/>
      <w:numFmt w:val="lowerRoman"/>
      <w:lvlText w:val="%9."/>
      <w:lvlJc w:val="right"/>
      <w:pPr>
        <w:ind w:left="6480" w:hanging="180"/>
      </w:pPr>
    </w:lvl>
  </w:abstractNum>
  <w:abstractNum w:abstractNumId="26" w15:restartNumberingAfterBreak="0">
    <w:nsid w:val="2D972574"/>
    <w:multiLevelType w:val="hybridMultilevel"/>
    <w:tmpl w:val="205E271E"/>
    <w:styleLink w:val="List311"/>
    <w:lvl w:ilvl="0" w:tplc="B442B6BA">
      <w:start w:val="1"/>
      <w:numFmt w:val="decimal"/>
      <w:lvlText w:val="%1."/>
      <w:lvlJc w:val="left"/>
      <w:rPr>
        <w:rFonts w:cs="Times New Roman"/>
        <w:position w:val="0"/>
      </w:rPr>
    </w:lvl>
    <w:lvl w:ilvl="1" w:tplc="A246FB70">
      <w:start w:val="1"/>
      <w:numFmt w:val="lowerLetter"/>
      <w:lvlText w:val="%2."/>
      <w:lvlJc w:val="left"/>
      <w:rPr>
        <w:rFonts w:cs="Times New Roman"/>
        <w:position w:val="0"/>
      </w:rPr>
    </w:lvl>
    <w:lvl w:ilvl="2" w:tplc="95544C18">
      <w:start w:val="1"/>
      <w:numFmt w:val="lowerRoman"/>
      <w:lvlText w:val="%3."/>
      <w:lvlJc w:val="left"/>
      <w:rPr>
        <w:rFonts w:cs="Times New Roman"/>
        <w:position w:val="0"/>
      </w:rPr>
    </w:lvl>
    <w:lvl w:ilvl="3" w:tplc="A418A506">
      <w:start w:val="1"/>
      <w:numFmt w:val="decimal"/>
      <w:lvlText w:val="%4."/>
      <w:lvlJc w:val="left"/>
      <w:rPr>
        <w:rFonts w:cs="Times New Roman"/>
        <w:position w:val="0"/>
      </w:rPr>
    </w:lvl>
    <w:lvl w:ilvl="4" w:tplc="7E9461DA">
      <w:start w:val="1"/>
      <w:numFmt w:val="lowerLetter"/>
      <w:lvlText w:val="%5."/>
      <w:lvlJc w:val="left"/>
      <w:rPr>
        <w:rFonts w:cs="Times New Roman"/>
        <w:position w:val="0"/>
      </w:rPr>
    </w:lvl>
    <w:lvl w:ilvl="5" w:tplc="856C1AE0">
      <w:start w:val="1"/>
      <w:numFmt w:val="lowerRoman"/>
      <w:lvlText w:val="%6."/>
      <w:lvlJc w:val="left"/>
      <w:rPr>
        <w:rFonts w:cs="Times New Roman"/>
        <w:position w:val="0"/>
      </w:rPr>
    </w:lvl>
    <w:lvl w:ilvl="6" w:tplc="53681516">
      <w:start w:val="1"/>
      <w:numFmt w:val="decimal"/>
      <w:lvlText w:val="%7."/>
      <w:lvlJc w:val="left"/>
      <w:rPr>
        <w:rFonts w:cs="Times New Roman"/>
        <w:position w:val="0"/>
      </w:rPr>
    </w:lvl>
    <w:lvl w:ilvl="7" w:tplc="2DD49E0E">
      <w:start w:val="1"/>
      <w:numFmt w:val="lowerLetter"/>
      <w:lvlText w:val="%8."/>
      <w:lvlJc w:val="left"/>
      <w:rPr>
        <w:rFonts w:cs="Times New Roman"/>
        <w:position w:val="0"/>
      </w:rPr>
    </w:lvl>
    <w:lvl w:ilvl="8" w:tplc="064618B2">
      <w:start w:val="1"/>
      <w:numFmt w:val="lowerRoman"/>
      <w:lvlText w:val="%9."/>
      <w:lvlJc w:val="left"/>
      <w:rPr>
        <w:rFonts w:cs="Times New Roman"/>
        <w:position w:val="0"/>
      </w:rPr>
    </w:lvl>
  </w:abstractNum>
  <w:abstractNum w:abstractNumId="27" w15:restartNumberingAfterBreak="0">
    <w:nsid w:val="2E1A592D"/>
    <w:multiLevelType w:val="hybridMultilevel"/>
    <w:tmpl w:val="F6F49A0A"/>
    <w:styleLink w:val="CurrentList1"/>
    <w:lvl w:ilvl="0" w:tplc="9BC6A370">
      <w:start w:val="1"/>
      <w:numFmt w:val="upperRoman"/>
      <w:lvlText w:val="%1."/>
      <w:lvlJc w:val="right"/>
      <w:pPr>
        <w:tabs>
          <w:tab w:val="num" w:pos="720"/>
        </w:tabs>
        <w:ind w:left="720" w:hanging="180"/>
      </w:pPr>
    </w:lvl>
    <w:lvl w:ilvl="1" w:tplc="8D36CD5A">
      <w:start w:val="1"/>
      <w:numFmt w:val="upperLetter"/>
      <w:lvlText w:val="%2."/>
      <w:lvlJc w:val="left"/>
      <w:pPr>
        <w:tabs>
          <w:tab w:val="num" w:pos="1440"/>
        </w:tabs>
        <w:ind w:left="1440" w:hanging="360"/>
      </w:pPr>
      <w:rPr>
        <w:rFonts w:hint="default"/>
      </w:rPr>
    </w:lvl>
    <w:lvl w:ilvl="2" w:tplc="9FBC6152">
      <w:start w:val="1"/>
      <w:numFmt w:val="decimal"/>
      <w:lvlText w:val="%3."/>
      <w:lvlJc w:val="left"/>
      <w:pPr>
        <w:tabs>
          <w:tab w:val="num" w:pos="0"/>
        </w:tabs>
        <w:ind w:left="720" w:hanging="720"/>
      </w:pPr>
      <w:rPr>
        <w:rFonts w:hint="default"/>
      </w:rPr>
    </w:lvl>
    <w:lvl w:ilvl="3" w:tplc="EC66A752">
      <w:start w:val="1"/>
      <w:numFmt w:val="decimal"/>
      <w:lvlText w:val="%4."/>
      <w:lvlJc w:val="left"/>
      <w:pPr>
        <w:tabs>
          <w:tab w:val="num" w:pos="2880"/>
        </w:tabs>
        <w:ind w:left="2880" w:hanging="360"/>
      </w:pPr>
    </w:lvl>
    <w:lvl w:ilvl="4" w:tplc="8CDC570E">
      <w:start w:val="1"/>
      <w:numFmt w:val="lowerLetter"/>
      <w:lvlText w:val="%5."/>
      <w:lvlJc w:val="left"/>
      <w:pPr>
        <w:tabs>
          <w:tab w:val="num" w:pos="3600"/>
        </w:tabs>
        <w:ind w:left="3600" w:hanging="360"/>
      </w:pPr>
    </w:lvl>
    <w:lvl w:ilvl="5" w:tplc="08C6027E">
      <w:start w:val="1"/>
      <w:numFmt w:val="lowerRoman"/>
      <w:lvlText w:val="%6."/>
      <w:lvlJc w:val="right"/>
      <w:pPr>
        <w:tabs>
          <w:tab w:val="num" w:pos="4320"/>
        </w:tabs>
        <w:ind w:left="4320" w:hanging="180"/>
      </w:pPr>
    </w:lvl>
    <w:lvl w:ilvl="6" w:tplc="EA80C006">
      <w:start w:val="1"/>
      <w:numFmt w:val="decimal"/>
      <w:lvlText w:val="%7."/>
      <w:lvlJc w:val="left"/>
      <w:pPr>
        <w:tabs>
          <w:tab w:val="num" w:pos="5040"/>
        </w:tabs>
        <w:ind w:left="5040" w:hanging="360"/>
      </w:pPr>
    </w:lvl>
    <w:lvl w:ilvl="7" w:tplc="3D4011E8">
      <w:start w:val="1"/>
      <w:numFmt w:val="lowerLetter"/>
      <w:lvlText w:val="%8."/>
      <w:lvlJc w:val="left"/>
      <w:pPr>
        <w:tabs>
          <w:tab w:val="num" w:pos="5760"/>
        </w:tabs>
        <w:ind w:left="5760" w:hanging="360"/>
      </w:pPr>
    </w:lvl>
    <w:lvl w:ilvl="8" w:tplc="49128BE8">
      <w:start w:val="1"/>
      <w:numFmt w:val="lowerRoman"/>
      <w:lvlText w:val="%9."/>
      <w:lvlJc w:val="right"/>
      <w:pPr>
        <w:tabs>
          <w:tab w:val="num" w:pos="6480"/>
        </w:tabs>
        <w:ind w:left="6480" w:hanging="180"/>
      </w:pPr>
    </w:lvl>
  </w:abstractNum>
  <w:abstractNum w:abstractNumId="28" w15:restartNumberingAfterBreak="0">
    <w:nsid w:val="33B85230"/>
    <w:multiLevelType w:val="hybridMultilevel"/>
    <w:tmpl w:val="C106804C"/>
    <w:styleLink w:val="List17"/>
    <w:lvl w:ilvl="0" w:tplc="8A5444FC">
      <w:start w:val="2"/>
      <w:numFmt w:val="decimal"/>
      <w:lvlText w:val="%1."/>
      <w:lvlJc w:val="left"/>
      <w:rPr>
        <w:rFonts w:ascii="Trebuchet MS" w:eastAsia="Times New Roman" w:hAnsi="Trebuchet MS" w:cs="Times New Roman"/>
        <w:position w:val="0"/>
      </w:rPr>
    </w:lvl>
    <w:lvl w:ilvl="1" w:tplc="FB22E648">
      <w:start w:val="1"/>
      <w:numFmt w:val="lowerLetter"/>
      <w:lvlText w:val="%2."/>
      <w:lvlJc w:val="left"/>
      <w:rPr>
        <w:rFonts w:ascii="Calibri" w:eastAsia="Times New Roman" w:hAnsi="Calibri" w:cs="Times New Roman"/>
        <w:position w:val="0"/>
      </w:rPr>
    </w:lvl>
    <w:lvl w:ilvl="2" w:tplc="F4863E02">
      <w:start w:val="1"/>
      <w:numFmt w:val="lowerRoman"/>
      <w:lvlText w:val="%3."/>
      <w:lvlJc w:val="left"/>
      <w:rPr>
        <w:rFonts w:ascii="Calibri" w:eastAsia="Times New Roman" w:hAnsi="Calibri" w:cs="Times New Roman"/>
        <w:position w:val="0"/>
      </w:rPr>
    </w:lvl>
    <w:lvl w:ilvl="3" w:tplc="33302F1C">
      <w:start w:val="1"/>
      <w:numFmt w:val="decimal"/>
      <w:lvlText w:val="%4."/>
      <w:lvlJc w:val="left"/>
      <w:rPr>
        <w:rFonts w:ascii="Calibri" w:eastAsia="Times New Roman" w:hAnsi="Calibri" w:cs="Times New Roman"/>
        <w:position w:val="0"/>
      </w:rPr>
    </w:lvl>
    <w:lvl w:ilvl="4" w:tplc="B9B03CC4">
      <w:start w:val="1"/>
      <w:numFmt w:val="lowerLetter"/>
      <w:lvlText w:val="%5."/>
      <w:lvlJc w:val="left"/>
      <w:rPr>
        <w:rFonts w:ascii="Calibri" w:eastAsia="Times New Roman" w:hAnsi="Calibri" w:cs="Times New Roman"/>
        <w:position w:val="0"/>
      </w:rPr>
    </w:lvl>
    <w:lvl w:ilvl="5" w:tplc="A0D0E132">
      <w:start w:val="1"/>
      <w:numFmt w:val="lowerRoman"/>
      <w:lvlText w:val="%6."/>
      <w:lvlJc w:val="left"/>
      <w:rPr>
        <w:rFonts w:ascii="Calibri" w:eastAsia="Times New Roman" w:hAnsi="Calibri" w:cs="Times New Roman"/>
        <w:position w:val="0"/>
      </w:rPr>
    </w:lvl>
    <w:lvl w:ilvl="6" w:tplc="D8AA700E">
      <w:start w:val="1"/>
      <w:numFmt w:val="decimal"/>
      <w:lvlText w:val="%7."/>
      <w:lvlJc w:val="left"/>
      <w:rPr>
        <w:rFonts w:ascii="Calibri" w:eastAsia="Times New Roman" w:hAnsi="Calibri" w:cs="Times New Roman"/>
        <w:position w:val="0"/>
      </w:rPr>
    </w:lvl>
    <w:lvl w:ilvl="7" w:tplc="3434F7FE">
      <w:start w:val="1"/>
      <w:numFmt w:val="lowerLetter"/>
      <w:lvlText w:val="%8."/>
      <w:lvlJc w:val="left"/>
      <w:rPr>
        <w:rFonts w:ascii="Calibri" w:eastAsia="Times New Roman" w:hAnsi="Calibri" w:cs="Times New Roman"/>
        <w:position w:val="0"/>
      </w:rPr>
    </w:lvl>
    <w:lvl w:ilvl="8" w:tplc="8DDA508A">
      <w:start w:val="1"/>
      <w:numFmt w:val="lowerRoman"/>
      <w:lvlText w:val="%9."/>
      <w:lvlJc w:val="left"/>
      <w:rPr>
        <w:rFonts w:ascii="Calibri" w:eastAsia="Times New Roman" w:hAnsi="Calibri" w:cs="Times New Roman"/>
        <w:position w:val="0"/>
      </w:rPr>
    </w:lvl>
  </w:abstractNum>
  <w:abstractNum w:abstractNumId="29" w15:restartNumberingAfterBreak="0">
    <w:nsid w:val="359B303C"/>
    <w:multiLevelType w:val="multilevel"/>
    <w:tmpl w:val="10BA34CA"/>
    <w:lvl w:ilvl="0">
      <w:start w:val="1"/>
      <w:numFmt w:val="decimal"/>
      <w:pStyle w:val="Heading1"/>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3739542D"/>
    <w:multiLevelType w:val="hybridMultilevel"/>
    <w:tmpl w:val="F3DA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E637B4"/>
    <w:multiLevelType w:val="hybridMultilevel"/>
    <w:tmpl w:val="628E5DCE"/>
    <w:styleLink w:val="List26"/>
    <w:lvl w:ilvl="0" w:tplc="A5B6CF6C">
      <w:start w:val="1"/>
      <w:numFmt w:val="lowerRoman"/>
      <w:lvlText w:val="%1."/>
      <w:lvlJc w:val="left"/>
      <w:rPr>
        <w:rFonts w:ascii="Trebuchet MS" w:eastAsia="Times New Roman" w:hAnsi="Trebuchet MS" w:cs="Times New Roman"/>
        <w:caps w:val="0"/>
        <w:smallCaps w:val="0"/>
        <w:position w:val="0"/>
      </w:rPr>
    </w:lvl>
    <w:lvl w:ilvl="1" w:tplc="EC029C60">
      <w:start w:val="1"/>
      <w:numFmt w:val="lowerLetter"/>
      <w:lvlText w:val="%2."/>
      <w:lvlJc w:val="left"/>
      <w:rPr>
        <w:rFonts w:ascii="Calibri" w:eastAsia="Times New Roman" w:hAnsi="Calibri" w:cs="Times New Roman"/>
        <w:caps w:val="0"/>
        <w:smallCaps w:val="0"/>
        <w:position w:val="0"/>
      </w:rPr>
    </w:lvl>
    <w:lvl w:ilvl="2" w:tplc="8FAAE538">
      <w:start w:val="1"/>
      <w:numFmt w:val="lowerRoman"/>
      <w:lvlText w:val="%3."/>
      <w:lvlJc w:val="left"/>
      <w:rPr>
        <w:rFonts w:ascii="Calibri" w:eastAsia="Times New Roman" w:hAnsi="Calibri" w:cs="Times New Roman"/>
        <w:caps w:val="0"/>
        <w:smallCaps w:val="0"/>
        <w:position w:val="0"/>
      </w:rPr>
    </w:lvl>
    <w:lvl w:ilvl="3" w:tplc="2034B266">
      <w:start w:val="1"/>
      <w:numFmt w:val="decimal"/>
      <w:lvlText w:val="%4."/>
      <w:lvlJc w:val="left"/>
      <w:rPr>
        <w:rFonts w:ascii="Calibri" w:eastAsia="Times New Roman" w:hAnsi="Calibri" w:cs="Times New Roman"/>
        <w:caps w:val="0"/>
        <w:smallCaps w:val="0"/>
        <w:position w:val="0"/>
      </w:rPr>
    </w:lvl>
    <w:lvl w:ilvl="4" w:tplc="8140EC98">
      <w:start w:val="1"/>
      <w:numFmt w:val="lowerLetter"/>
      <w:lvlText w:val="%5."/>
      <w:lvlJc w:val="left"/>
      <w:rPr>
        <w:rFonts w:ascii="Calibri" w:eastAsia="Times New Roman" w:hAnsi="Calibri" w:cs="Times New Roman"/>
        <w:caps w:val="0"/>
        <w:smallCaps w:val="0"/>
        <w:position w:val="0"/>
      </w:rPr>
    </w:lvl>
    <w:lvl w:ilvl="5" w:tplc="136C68D8">
      <w:start w:val="1"/>
      <w:numFmt w:val="lowerRoman"/>
      <w:lvlText w:val="%6."/>
      <w:lvlJc w:val="left"/>
      <w:rPr>
        <w:rFonts w:ascii="Calibri" w:eastAsia="Times New Roman" w:hAnsi="Calibri" w:cs="Times New Roman"/>
        <w:caps w:val="0"/>
        <w:smallCaps w:val="0"/>
        <w:position w:val="0"/>
      </w:rPr>
    </w:lvl>
    <w:lvl w:ilvl="6" w:tplc="B81811FE">
      <w:start w:val="1"/>
      <w:numFmt w:val="decimal"/>
      <w:lvlText w:val="%7."/>
      <w:lvlJc w:val="left"/>
      <w:rPr>
        <w:rFonts w:ascii="Calibri" w:eastAsia="Times New Roman" w:hAnsi="Calibri" w:cs="Times New Roman"/>
        <w:caps w:val="0"/>
        <w:smallCaps w:val="0"/>
        <w:position w:val="0"/>
      </w:rPr>
    </w:lvl>
    <w:lvl w:ilvl="7" w:tplc="B01EE1CE">
      <w:start w:val="1"/>
      <w:numFmt w:val="lowerLetter"/>
      <w:lvlText w:val="%8."/>
      <w:lvlJc w:val="left"/>
      <w:rPr>
        <w:rFonts w:ascii="Calibri" w:eastAsia="Times New Roman" w:hAnsi="Calibri" w:cs="Times New Roman"/>
        <w:caps w:val="0"/>
        <w:smallCaps w:val="0"/>
        <w:position w:val="0"/>
      </w:rPr>
    </w:lvl>
    <w:lvl w:ilvl="8" w:tplc="1F242768">
      <w:start w:val="1"/>
      <w:numFmt w:val="lowerRoman"/>
      <w:lvlText w:val="%9."/>
      <w:lvlJc w:val="left"/>
      <w:rPr>
        <w:rFonts w:ascii="Calibri" w:eastAsia="Times New Roman" w:hAnsi="Calibri" w:cs="Times New Roman"/>
        <w:caps w:val="0"/>
        <w:smallCaps w:val="0"/>
        <w:position w:val="0"/>
      </w:rPr>
    </w:lvl>
  </w:abstractNum>
  <w:abstractNum w:abstractNumId="32" w15:restartNumberingAfterBreak="0">
    <w:nsid w:val="3A6E4F19"/>
    <w:multiLevelType w:val="hybridMultilevel"/>
    <w:tmpl w:val="81C4D858"/>
    <w:styleLink w:val="List29"/>
    <w:lvl w:ilvl="0" w:tplc="CDC2431E">
      <w:start w:val="1"/>
      <w:numFmt w:val="lowerRoman"/>
      <w:lvlText w:val="%1."/>
      <w:lvlJc w:val="left"/>
      <w:rPr>
        <w:rFonts w:cs="Times New Roman"/>
        <w:position w:val="0"/>
      </w:rPr>
    </w:lvl>
    <w:lvl w:ilvl="1" w:tplc="530EB962">
      <w:start w:val="1"/>
      <w:numFmt w:val="lowerLetter"/>
      <w:lvlText w:val="%2."/>
      <w:lvlJc w:val="left"/>
      <w:rPr>
        <w:rFonts w:cs="Times New Roman"/>
        <w:position w:val="0"/>
      </w:rPr>
    </w:lvl>
    <w:lvl w:ilvl="2" w:tplc="6192A922">
      <w:start w:val="1"/>
      <w:numFmt w:val="lowerRoman"/>
      <w:lvlText w:val="%3."/>
      <w:lvlJc w:val="left"/>
      <w:rPr>
        <w:rFonts w:cs="Times New Roman"/>
        <w:position w:val="0"/>
      </w:rPr>
    </w:lvl>
    <w:lvl w:ilvl="3" w:tplc="E8F22FD4">
      <w:start w:val="1"/>
      <w:numFmt w:val="decimal"/>
      <w:lvlText w:val="%4."/>
      <w:lvlJc w:val="left"/>
      <w:rPr>
        <w:rFonts w:cs="Times New Roman"/>
        <w:position w:val="0"/>
      </w:rPr>
    </w:lvl>
    <w:lvl w:ilvl="4" w:tplc="34AC2FA0">
      <w:start w:val="1"/>
      <w:numFmt w:val="lowerLetter"/>
      <w:lvlText w:val="%5."/>
      <w:lvlJc w:val="left"/>
      <w:rPr>
        <w:rFonts w:cs="Times New Roman"/>
        <w:position w:val="0"/>
      </w:rPr>
    </w:lvl>
    <w:lvl w:ilvl="5" w:tplc="939C7386">
      <w:start w:val="1"/>
      <w:numFmt w:val="lowerRoman"/>
      <w:lvlText w:val="%6."/>
      <w:lvlJc w:val="left"/>
      <w:rPr>
        <w:rFonts w:cs="Times New Roman"/>
        <w:position w:val="0"/>
      </w:rPr>
    </w:lvl>
    <w:lvl w:ilvl="6" w:tplc="5A84084C">
      <w:start w:val="1"/>
      <w:numFmt w:val="decimal"/>
      <w:lvlText w:val="%7."/>
      <w:lvlJc w:val="left"/>
      <w:rPr>
        <w:rFonts w:cs="Times New Roman"/>
        <w:position w:val="0"/>
      </w:rPr>
    </w:lvl>
    <w:lvl w:ilvl="7" w:tplc="8A405CF2">
      <w:start w:val="1"/>
      <w:numFmt w:val="lowerLetter"/>
      <w:lvlText w:val="%8."/>
      <w:lvlJc w:val="left"/>
      <w:rPr>
        <w:rFonts w:cs="Times New Roman"/>
        <w:position w:val="0"/>
      </w:rPr>
    </w:lvl>
    <w:lvl w:ilvl="8" w:tplc="29E0E218">
      <w:start w:val="1"/>
      <w:numFmt w:val="lowerRoman"/>
      <w:lvlText w:val="%9."/>
      <w:lvlJc w:val="left"/>
      <w:rPr>
        <w:rFonts w:cs="Times New Roman"/>
        <w:position w:val="0"/>
      </w:rPr>
    </w:lvl>
  </w:abstractNum>
  <w:abstractNum w:abstractNumId="33" w15:restartNumberingAfterBreak="0">
    <w:nsid w:val="3B4056DE"/>
    <w:multiLevelType w:val="hybridMultilevel"/>
    <w:tmpl w:val="98464792"/>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700" w:hanging="360"/>
      </w:pPr>
    </w:lvl>
    <w:lvl w:ilvl="3" w:tplc="3D7AFED0">
      <w:start w:val="1"/>
      <w:numFmt w:val="decimal"/>
      <w:lvlText w:val="%4."/>
      <w:lvlJc w:val="left"/>
      <w:pPr>
        <w:ind w:left="3240" w:hanging="360"/>
      </w:pPr>
    </w:lvl>
    <w:lvl w:ilvl="4" w:tplc="FCAE3C3E">
      <w:start w:val="1"/>
      <w:numFmt w:val="lowerLetter"/>
      <w:lvlText w:val="%5."/>
      <w:lvlJc w:val="left"/>
      <w:pPr>
        <w:ind w:left="3960" w:hanging="360"/>
      </w:pPr>
    </w:lvl>
    <w:lvl w:ilvl="5" w:tplc="8770341E">
      <w:start w:val="1"/>
      <w:numFmt w:val="lowerRoman"/>
      <w:lvlText w:val="%6."/>
      <w:lvlJc w:val="right"/>
      <w:pPr>
        <w:ind w:left="4680" w:hanging="180"/>
      </w:pPr>
    </w:lvl>
    <w:lvl w:ilvl="6" w:tplc="EEC0EDD4">
      <w:start w:val="1"/>
      <w:numFmt w:val="decimal"/>
      <w:lvlText w:val="%7."/>
      <w:lvlJc w:val="left"/>
      <w:pPr>
        <w:ind w:left="5400" w:hanging="360"/>
      </w:pPr>
    </w:lvl>
    <w:lvl w:ilvl="7" w:tplc="9E268C52">
      <w:start w:val="1"/>
      <w:numFmt w:val="lowerLetter"/>
      <w:lvlText w:val="%8."/>
      <w:lvlJc w:val="left"/>
      <w:pPr>
        <w:ind w:left="6120" w:hanging="360"/>
      </w:pPr>
    </w:lvl>
    <w:lvl w:ilvl="8" w:tplc="C172A9DA">
      <w:start w:val="1"/>
      <w:numFmt w:val="lowerRoman"/>
      <w:lvlText w:val="%9."/>
      <w:lvlJc w:val="right"/>
      <w:pPr>
        <w:ind w:left="6840" w:hanging="180"/>
      </w:pPr>
    </w:lvl>
  </w:abstractNum>
  <w:abstractNum w:abstractNumId="34" w15:restartNumberingAfterBreak="0">
    <w:nsid w:val="3BAB5FD1"/>
    <w:multiLevelType w:val="hybridMultilevel"/>
    <w:tmpl w:val="53E00E0A"/>
    <w:lvl w:ilvl="0" w:tplc="A9CEEEC4">
      <w:start w:val="1"/>
      <w:numFmt w:val="lowerRoman"/>
      <w:lvlText w:val="%1."/>
      <w:lvlJc w:val="righ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700" w:hanging="360"/>
      </w:pPr>
    </w:lvl>
    <w:lvl w:ilvl="3" w:tplc="3D7AFED0">
      <w:start w:val="1"/>
      <w:numFmt w:val="decimal"/>
      <w:lvlText w:val="%4."/>
      <w:lvlJc w:val="left"/>
      <w:pPr>
        <w:ind w:left="3240" w:hanging="360"/>
      </w:pPr>
    </w:lvl>
    <w:lvl w:ilvl="4" w:tplc="FCAE3C3E">
      <w:start w:val="1"/>
      <w:numFmt w:val="lowerLetter"/>
      <w:lvlText w:val="%5."/>
      <w:lvlJc w:val="left"/>
      <w:pPr>
        <w:ind w:left="3960" w:hanging="360"/>
      </w:pPr>
    </w:lvl>
    <w:lvl w:ilvl="5" w:tplc="8770341E">
      <w:start w:val="1"/>
      <w:numFmt w:val="lowerRoman"/>
      <w:lvlText w:val="%6."/>
      <w:lvlJc w:val="right"/>
      <w:pPr>
        <w:ind w:left="4680" w:hanging="180"/>
      </w:pPr>
    </w:lvl>
    <w:lvl w:ilvl="6" w:tplc="EEC0EDD4">
      <w:start w:val="1"/>
      <w:numFmt w:val="decimal"/>
      <w:lvlText w:val="%7."/>
      <w:lvlJc w:val="left"/>
      <w:pPr>
        <w:ind w:left="5400" w:hanging="360"/>
      </w:pPr>
    </w:lvl>
    <w:lvl w:ilvl="7" w:tplc="9E268C52">
      <w:start w:val="1"/>
      <w:numFmt w:val="lowerLetter"/>
      <w:lvlText w:val="%8."/>
      <w:lvlJc w:val="left"/>
      <w:pPr>
        <w:ind w:left="6120" w:hanging="360"/>
      </w:pPr>
    </w:lvl>
    <w:lvl w:ilvl="8" w:tplc="C172A9DA">
      <w:start w:val="1"/>
      <w:numFmt w:val="lowerRoman"/>
      <w:lvlText w:val="%9."/>
      <w:lvlJc w:val="right"/>
      <w:pPr>
        <w:ind w:left="6840" w:hanging="180"/>
      </w:pPr>
    </w:lvl>
  </w:abstractNum>
  <w:abstractNum w:abstractNumId="35" w15:restartNumberingAfterBreak="0">
    <w:nsid w:val="3D1A50DC"/>
    <w:multiLevelType w:val="hybridMultilevel"/>
    <w:tmpl w:val="B30EA7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5A6B37"/>
    <w:multiLevelType w:val="hybridMultilevel"/>
    <w:tmpl w:val="F0545718"/>
    <w:styleLink w:val="List16"/>
    <w:lvl w:ilvl="0" w:tplc="AF0843DE">
      <w:start w:val="1"/>
      <w:numFmt w:val="decimal"/>
      <w:lvlText w:val="%1."/>
      <w:lvlJc w:val="left"/>
      <w:rPr>
        <w:rFonts w:ascii="Trebuchet MS" w:eastAsia="Times New Roman" w:hAnsi="Trebuchet MS" w:cs="Times New Roman"/>
        <w:position w:val="0"/>
      </w:rPr>
    </w:lvl>
    <w:lvl w:ilvl="1" w:tplc="0C7C5DBE">
      <w:start w:val="1"/>
      <w:numFmt w:val="lowerLetter"/>
      <w:lvlText w:val="%2."/>
      <w:lvlJc w:val="left"/>
      <w:rPr>
        <w:rFonts w:ascii="Calibri" w:eastAsia="Times New Roman" w:hAnsi="Calibri" w:cs="Times New Roman"/>
        <w:position w:val="0"/>
      </w:rPr>
    </w:lvl>
    <w:lvl w:ilvl="2" w:tplc="A64C434C">
      <w:start w:val="1"/>
      <w:numFmt w:val="lowerRoman"/>
      <w:lvlText w:val="%3."/>
      <w:lvlJc w:val="left"/>
      <w:rPr>
        <w:rFonts w:ascii="Calibri" w:eastAsia="Times New Roman" w:hAnsi="Calibri" w:cs="Times New Roman"/>
        <w:position w:val="0"/>
      </w:rPr>
    </w:lvl>
    <w:lvl w:ilvl="3" w:tplc="374E1F52">
      <w:start w:val="1"/>
      <w:numFmt w:val="decimal"/>
      <w:lvlText w:val="%4."/>
      <w:lvlJc w:val="left"/>
      <w:rPr>
        <w:rFonts w:ascii="Calibri" w:eastAsia="Times New Roman" w:hAnsi="Calibri" w:cs="Times New Roman"/>
        <w:position w:val="0"/>
      </w:rPr>
    </w:lvl>
    <w:lvl w:ilvl="4" w:tplc="062C3E7A">
      <w:start w:val="1"/>
      <w:numFmt w:val="lowerLetter"/>
      <w:lvlText w:val="%5."/>
      <w:lvlJc w:val="left"/>
      <w:rPr>
        <w:rFonts w:ascii="Calibri" w:eastAsia="Times New Roman" w:hAnsi="Calibri" w:cs="Times New Roman"/>
        <w:position w:val="0"/>
      </w:rPr>
    </w:lvl>
    <w:lvl w:ilvl="5" w:tplc="1F184220">
      <w:start w:val="1"/>
      <w:numFmt w:val="lowerRoman"/>
      <w:lvlText w:val="%6."/>
      <w:lvlJc w:val="left"/>
      <w:rPr>
        <w:rFonts w:ascii="Calibri" w:eastAsia="Times New Roman" w:hAnsi="Calibri" w:cs="Times New Roman"/>
        <w:position w:val="0"/>
      </w:rPr>
    </w:lvl>
    <w:lvl w:ilvl="6" w:tplc="14207E1A">
      <w:start w:val="1"/>
      <w:numFmt w:val="decimal"/>
      <w:lvlText w:val="%7."/>
      <w:lvlJc w:val="left"/>
      <w:rPr>
        <w:rFonts w:ascii="Calibri" w:eastAsia="Times New Roman" w:hAnsi="Calibri" w:cs="Times New Roman"/>
        <w:position w:val="0"/>
      </w:rPr>
    </w:lvl>
    <w:lvl w:ilvl="7" w:tplc="3C8C4C40">
      <w:start w:val="1"/>
      <w:numFmt w:val="lowerLetter"/>
      <w:lvlText w:val="%8."/>
      <w:lvlJc w:val="left"/>
      <w:rPr>
        <w:rFonts w:ascii="Calibri" w:eastAsia="Times New Roman" w:hAnsi="Calibri" w:cs="Times New Roman"/>
        <w:position w:val="0"/>
      </w:rPr>
    </w:lvl>
    <w:lvl w:ilvl="8" w:tplc="81308D6E">
      <w:start w:val="1"/>
      <w:numFmt w:val="lowerRoman"/>
      <w:lvlText w:val="%9."/>
      <w:lvlJc w:val="left"/>
      <w:rPr>
        <w:rFonts w:ascii="Calibri" w:eastAsia="Times New Roman" w:hAnsi="Calibri" w:cs="Times New Roman"/>
        <w:position w:val="0"/>
      </w:rPr>
    </w:lvl>
  </w:abstractNum>
  <w:abstractNum w:abstractNumId="37" w15:restartNumberingAfterBreak="0">
    <w:nsid w:val="409266D9"/>
    <w:multiLevelType w:val="multilevel"/>
    <w:tmpl w:val="7964742E"/>
    <w:styleLink w:val="List19"/>
    <w:lvl w:ilvl="0">
      <w:start w:val="1"/>
      <w:numFmt w:val="decimal"/>
      <w:lvlText w:val="%1."/>
      <w:lvlJc w:val="left"/>
      <w:rPr>
        <w:rFonts w:ascii="Calibri" w:eastAsia="Times New Roman" w:hAnsi="Calibri" w:cs="Times New Roman"/>
        <w:caps w:val="0"/>
        <w:smallCaps w:val="0"/>
        <w:position w:val="0"/>
      </w:rPr>
    </w:lvl>
    <w:lvl w:ilvl="1">
      <w:start w:val="3"/>
      <w:numFmt w:val="decimal"/>
      <w:lvlText w:val="%1.%2."/>
      <w:lvlJc w:val="left"/>
      <w:rPr>
        <w:rFonts w:ascii="Trebuchet MS" w:eastAsia="Times New Roman" w:hAnsi="Trebuchet MS" w:cs="Times New Roman"/>
        <w:caps w:val="0"/>
        <w:smallCaps w:val="0"/>
        <w:position w:val="0"/>
      </w:rPr>
    </w:lvl>
    <w:lvl w:ilvl="2">
      <w:start w:val="1"/>
      <w:numFmt w:val="decimal"/>
      <w:lvlText w:val="%1.%2.%3."/>
      <w:lvlJc w:val="left"/>
      <w:rPr>
        <w:rFonts w:ascii="Calibri" w:eastAsia="Times New Roman" w:hAnsi="Calibri" w:cs="Times New Roman"/>
        <w:caps w:val="0"/>
        <w:smallCaps w:val="0"/>
        <w:position w:val="0"/>
      </w:rPr>
    </w:lvl>
    <w:lvl w:ilvl="3">
      <w:start w:val="1"/>
      <w:numFmt w:val="decimal"/>
      <w:lvlText w:val="%1.%2.%3.%4."/>
      <w:lvlJc w:val="left"/>
      <w:rPr>
        <w:rFonts w:ascii="Calibri" w:eastAsia="Times New Roman" w:hAnsi="Calibri" w:cs="Times New Roman"/>
        <w:caps w:val="0"/>
        <w:smallCaps w:val="0"/>
        <w:position w:val="0"/>
      </w:rPr>
    </w:lvl>
    <w:lvl w:ilvl="4">
      <w:start w:val="1"/>
      <w:numFmt w:val="decimal"/>
      <w:lvlText w:val="%1.%2.%3.%4.%5."/>
      <w:lvlJc w:val="left"/>
      <w:rPr>
        <w:rFonts w:ascii="Calibri" w:eastAsia="Times New Roman" w:hAnsi="Calibri" w:cs="Times New Roman"/>
        <w:caps w:val="0"/>
        <w:smallCaps w:val="0"/>
        <w:position w:val="0"/>
      </w:rPr>
    </w:lvl>
    <w:lvl w:ilvl="5">
      <w:start w:val="1"/>
      <w:numFmt w:val="decimal"/>
      <w:lvlText w:val="%1.%2.%3.%4.%5.%6."/>
      <w:lvlJc w:val="left"/>
      <w:rPr>
        <w:rFonts w:ascii="Calibri" w:eastAsia="Times New Roman" w:hAnsi="Calibri" w:cs="Times New Roman"/>
        <w:caps w:val="0"/>
        <w:smallCaps w:val="0"/>
        <w:position w:val="0"/>
      </w:rPr>
    </w:lvl>
    <w:lvl w:ilvl="6">
      <w:start w:val="1"/>
      <w:numFmt w:val="decimal"/>
      <w:lvlText w:val="%1.%2.%3.%4.%5.%6.%7."/>
      <w:lvlJc w:val="left"/>
      <w:rPr>
        <w:rFonts w:ascii="Calibri" w:eastAsia="Times New Roman" w:hAnsi="Calibri" w:cs="Times New Roman"/>
        <w:caps w:val="0"/>
        <w:smallCaps w:val="0"/>
        <w:position w:val="0"/>
      </w:rPr>
    </w:lvl>
    <w:lvl w:ilvl="7">
      <w:start w:val="1"/>
      <w:numFmt w:val="decimal"/>
      <w:lvlText w:val="%1.%2.%3.%4.%5.%6.%7.%8."/>
      <w:lvlJc w:val="left"/>
      <w:rPr>
        <w:rFonts w:ascii="Calibri" w:eastAsia="Times New Roman" w:hAnsi="Calibri" w:cs="Times New Roman"/>
        <w:caps w:val="0"/>
        <w:smallCaps w:val="0"/>
        <w:position w:val="0"/>
      </w:rPr>
    </w:lvl>
    <w:lvl w:ilvl="8">
      <w:start w:val="1"/>
      <w:numFmt w:val="decimal"/>
      <w:lvlText w:val="%1.%2.%3.%4.%5.%6.%7.%8.%9."/>
      <w:lvlJc w:val="left"/>
      <w:rPr>
        <w:rFonts w:ascii="Calibri" w:eastAsia="Times New Roman" w:hAnsi="Calibri" w:cs="Times New Roman"/>
        <w:caps w:val="0"/>
        <w:smallCaps w:val="0"/>
        <w:position w:val="0"/>
      </w:rPr>
    </w:lvl>
  </w:abstractNum>
  <w:abstractNum w:abstractNumId="38" w15:restartNumberingAfterBreak="0">
    <w:nsid w:val="40C91659"/>
    <w:multiLevelType w:val="hybridMultilevel"/>
    <w:tmpl w:val="C59A4AFC"/>
    <w:styleLink w:val="List31"/>
    <w:lvl w:ilvl="0" w:tplc="CCECFED6">
      <w:start w:val="1"/>
      <w:numFmt w:val="lowerLetter"/>
      <w:lvlText w:val="%1)"/>
      <w:lvlJc w:val="left"/>
      <w:rPr>
        <w:rFonts w:ascii="Trebuchet MS" w:eastAsia="Times New Roman" w:hAnsi="Trebuchet MS" w:cs="Times New Roman"/>
        <w:position w:val="0"/>
      </w:rPr>
    </w:lvl>
    <w:lvl w:ilvl="1" w:tplc="09A07A1C">
      <w:start w:val="1"/>
      <w:numFmt w:val="bullet"/>
      <w:lvlText w:val="-"/>
      <w:lvlJc w:val="left"/>
      <w:rPr>
        <w:rFonts w:ascii="Calibri" w:eastAsia="Times New Roman" w:hAnsi="Calibri"/>
        <w:position w:val="0"/>
      </w:rPr>
    </w:lvl>
    <w:lvl w:ilvl="2" w:tplc="03D42250">
      <w:start w:val="1"/>
      <w:numFmt w:val="lowerRoman"/>
      <w:lvlText w:val="%3."/>
      <w:lvlJc w:val="left"/>
      <w:rPr>
        <w:rFonts w:ascii="Calibri" w:eastAsia="Times New Roman" w:hAnsi="Calibri" w:cs="Times New Roman"/>
        <w:position w:val="0"/>
      </w:rPr>
    </w:lvl>
    <w:lvl w:ilvl="3" w:tplc="BD4EF284">
      <w:start w:val="1"/>
      <w:numFmt w:val="decimal"/>
      <w:lvlText w:val="%4."/>
      <w:lvlJc w:val="left"/>
      <w:rPr>
        <w:rFonts w:ascii="Calibri" w:eastAsia="Times New Roman" w:hAnsi="Calibri" w:cs="Times New Roman"/>
        <w:position w:val="0"/>
      </w:rPr>
    </w:lvl>
    <w:lvl w:ilvl="4" w:tplc="4928DE84">
      <w:start w:val="1"/>
      <w:numFmt w:val="lowerLetter"/>
      <w:lvlText w:val="%5."/>
      <w:lvlJc w:val="left"/>
      <w:rPr>
        <w:rFonts w:ascii="Calibri" w:eastAsia="Times New Roman" w:hAnsi="Calibri" w:cs="Times New Roman"/>
        <w:position w:val="0"/>
      </w:rPr>
    </w:lvl>
    <w:lvl w:ilvl="5" w:tplc="21AE9BB0">
      <w:start w:val="1"/>
      <w:numFmt w:val="lowerRoman"/>
      <w:lvlText w:val="%6."/>
      <w:lvlJc w:val="left"/>
      <w:rPr>
        <w:rFonts w:ascii="Calibri" w:eastAsia="Times New Roman" w:hAnsi="Calibri" w:cs="Times New Roman"/>
        <w:position w:val="0"/>
      </w:rPr>
    </w:lvl>
    <w:lvl w:ilvl="6" w:tplc="368E49E4">
      <w:start w:val="1"/>
      <w:numFmt w:val="decimal"/>
      <w:lvlText w:val="%7."/>
      <w:lvlJc w:val="left"/>
      <w:rPr>
        <w:rFonts w:ascii="Calibri" w:eastAsia="Times New Roman" w:hAnsi="Calibri" w:cs="Times New Roman"/>
        <w:position w:val="0"/>
      </w:rPr>
    </w:lvl>
    <w:lvl w:ilvl="7" w:tplc="18D27454">
      <w:start w:val="1"/>
      <w:numFmt w:val="lowerLetter"/>
      <w:lvlText w:val="%8."/>
      <w:lvlJc w:val="left"/>
      <w:rPr>
        <w:rFonts w:ascii="Calibri" w:eastAsia="Times New Roman" w:hAnsi="Calibri" w:cs="Times New Roman"/>
        <w:position w:val="0"/>
      </w:rPr>
    </w:lvl>
    <w:lvl w:ilvl="8" w:tplc="40765626">
      <w:start w:val="1"/>
      <w:numFmt w:val="lowerRoman"/>
      <w:lvlText w:val="%9."/>
      <w:lvlJc w:val="left"/>
      <w:rPr>
        <w:rFonts w:ascii="Calibri" w:eastAsia="Times New Roman" w:hAnsi="Calibri" w:cs="Times New Roman"/>
        <w:position w:val="0"/>
      </w:rPr>
    </w:lvl>
  </w:abstractNum>
  <w:abstractNum w:abstractNumId="39" w15:restartNumberingAfterBreak="0">
    <w:nsid w:val="42160E60"/>
    <w:multiLevelType w:val="hybridMultilevel"/>
    <w:tmpl w:val="376CA08A"/>
    <w:styleLink w:val="List51"/>
    <w:lvl w:ilvl="0" w:tplc="7CA0A5FC">
      <w:start w:val="4"/>
      <w:numFmt w:val="decimal"/>
      <w:lvlText w:val="%1."/>
      <w:lvlJc w:val="left"/>
      <w:rPr>
        <w:rFonts w:ascii="Trebuchet MS" w:eastAsia="Times New Roman" w:hAnsi="Trebuchet MS" w:cs="Times New Roman"/>
        <w:b/>
        <w:bCs/>
        <w:position w:val="0"/>
      </w:rPr>
    </w:lvl>
    <w:lvl w:ilvl="1" w:tplc="35F670DA">
      <w:start w:val="1"/>
      <w:numFmt w:val="lowerLetter"/>
      <w:lvlText w:val="%2."/>
      <w:lvlJc w:val="left"/>
      <w:rPr>
        <w:rFonts w:ascii="Calibri" w:eastAsia="Times New Roman" w:hAnsi="Calibri" w:cs="Times New Roman"/>
        <w:b/>
        <w:bCs/>
        <w:position w:val="0"/>
      </w:rPr>
    </w:lvl>
    <w:lvl w:ilvl="2" w:tplc="F1866A16">
      <w:start w:val="1"/>
      <w:numFmt w:val="lowerRoman"/>
      <w:lvlText w:val="%3."/>
      <w:lvlJc w:val="left"/>
      <w:rPr>
        <w:rFonts w:ascii="Calibri" w:eastAsia="Times New Roman" w:hAnsi="Calibri" w:cs="Times New Roman"/>
        <w:b/>
        <w:bCs/>
        <w:position w:val="0"/>
      </w:rPr>
    </w:lvl>
    <w:lvl w:ilvl="3" w:tplc="463E47AC">
      <w:start w:val="1"/>
      <w:numFmt w:val="decimal"/>
      <w:lvlText w:val="%4."/>
      <w:lvlJc w:val="left"/>
      <w:rPr>
        <w:rFonts w:ascii="Calibri" w:eastAsia="Times New Roman" w:hAnsi="Calibri" w:cs="Times New Roman"/>
        <w:b/>
        <w:bCs/>
        <w:position w:val="0"/>
      </w:rPr>
    </w:lvl>
    <w:lvl w:ilvl="4" w:tplc="095C4D3C">
      <w:start w:val="1"/>
      <w:numFmt w:val="lowerLetter"/>
      <w:lvlText w:val="%5."/>
      <w:lvlJc w:val="left"/>
      <w:rPr>
        <w:rFonts w:ascii="Calibri" w:eastAsia="Times New Roman" w:hAnsi="Calibri" w:cs="Times New Roman"/>
        <w:b/>
        <w:bCs/>
        <w:position w:val="0"/>
      </w:rPr>
    </w:lvl>
    <w:lvl w:ilvl="5" w:tplc="8DBCC77A">
      <w:start w:val="1"/>
      <w:numFmt w:val="lowerRoman"/>
      <w:lvlText w:val="%6."/>
      <w:lvlJc w:val="left"/>
      <w:rPr>
        <w:rFonts w:ascii="Calibri" w:eastAsia="Times New Roman" w:hAnsi="Calibri" w:cs="Times New Roman"/>
        <w:b/>
        <w:bCs/>
        <w:position w:val="0"/>
      </w:rPr>
    </w:lvl>
    <w:lvl w:ilvl="6" w:tplc="48B6F570">
      <w:start w:val="1"/>
      <w:numFmt w:val="decimal"/>
      <w:lvlText w:val="%7."/>
      <w:lvlJc w:val="left"/>
      <w:rPr>
        <w:rFonts w:ascii="Calibri" w:eastAsia="Times New Roman" w:hAnsi="Calibri" w:cs="Times New Roman"/>
        <w:b/>
        <w:bCs/>
        <w:position w:val="0"/>
      </w:rPr>
    </w:lvl>
    <w:lvl w:ilvl="7" w:tplc="7DE8D2E0">
      <w:start w:val="1"/>
      <w:numFmt w:val="lowerLetter"/>
      <w:lvlText w:val="%8."/>
      <w:lvlJc w:val="left"/>
      <w:rPr>
        <w:rFonts w:ascii="Calibri" w:eastAsia="Times New Roman" w:hAnsi="Calibri" w:cs="Times New Roman"/>
        <w:b/>
        <w:bCs/>
        <w:position w:val="0"/>
      </w:rPr>
    </w:lvl>
    <w:lvl w:ilvl="8" w:tplc="8D30E5A2">
      <w:start w:val="1"/>
      <w:numFmt w:val="lowerRoman"/>
      <w:lvlText w:val="%9."/>
      <w:lvlJc w:val="left"/>
      <w:rPr>
        <w:rFonts w:ascii="Calibri" w:eastAsia="Times New Roman" w:hAnsi="Calibri" w:cs="Times New Roman"/>
        <w:b/>
        <w:bCs/>
        <w:position w:val="0"/>
      </w:rPr>
    </w:lvl>
  </w:abstractNum>
  <w:abstractNum w:abstractNumId="40" w15:restartNumberingAfterBreak="0">
    <w:nsid w:val="427F52E4"/>
    <w:multiLevelType w:val="hybridMultilevel"/>
    <w:tmpl w:val="F1DC2970"/>
    <w:styleLink w:val="CurrentList12"/>
    <w:lvl w:ilvl="0" w:tplc="DBECADE6">
      <w:start w:val="1"/>
      <w:numFmt w:val="lowerLetter"/>
      <w:lvlText w:val="%1."/>
      <w:lvlJc w:val="left"/>
      <w:rPr>
        <w:rFonts w:ascii="Trebuchet MS" w:eastAsia="Times New Roman" w:hAnsi="Trebuchet MS" w:cs="Times New Roman"/>
        <w:position w:val="0"/>
      </w:rPr>
    </w:lvl>
    <w:lvl w:ilvl="1" w:tplc="FAB6D736">
      <w:start w:val="1"/>
      <w:numFmt w:val="lowerLetter"/>
      <w:lvlText w:val="%2."/>
      <w:lvlJc w:val="left"/>
      <w:rPr>
        <w:rFonts w:ascii="Calibri" w:eastAsia="Times New Roman" w:hAnsi="Calibri" w:cs="Times New Roman"/>
        <w:position w:val="0"/>
      </w:rPr>
    </w:lvl>
    <w:lvl w:ilvl="2" w:tplc="AB823C58">
      <w:start w:val="1"/>
      <w:numFmt w:val="lowerRoman"/>
      <w:lvlText w:val="%3."/>
      <w:lvlJc w:val="left"/>
      <w:rPr>
        <w:rFonts w:ascii="Calibri" w:eastAsia="Times New Roman" w:hAnsi="Calibri" w:cs="Times New Roman"/>
        <w:position w:val="0"/>
      </w:rPr>
    </w:lvl>
    <w:lvl w:ilvl="3" w:tplc="8A3CA402">
      <w:start w:val="1"/>
      <w:numFmt w:val="decimal"/>
      <w:lvlText w:val="%4."/>
      <w:lvlJc w:val="left"/>
      <w:rPr>
        <w:rFonts w:ascii="Calibri" w:eastAsia="Times New Roman" w:hAnsi="Calibri" w:cs="Times New Roman"/>
        <w:position w:val="0"/>
      </w:rPr>
    </w:lvl>
    <w:lvl w:ilvl="4" w:tplc="9360514A">
      <w:start w:val="1"/>
      <w:numFmt w:val="lowerLetter"/>
      <w:lvlText w:val="%5."/>
      <w:lvlJc w:val="left"/>
      <w:rPr>
        <w:rFonts w:ascii="Calibri" w:eastAsia="Times New Roman" w:hAnsi="Calibri" w:cs="Times New Roman"/>
        <w:position w:val="0"/>
      </w:rPr>
    </w:lvl>
    <w:lvl w:ilvl="5" w:tplc="D42AEE0A">
      <w:start w:val="1"/>
      <w:numFmt w:val="lowerRoman"/>
      <w:lvlText w:val="%6."/>
      <w:lvlJc w:val="left"/>
      <w:rPr>
        <w:rFonts w:ascii="Calibri" w:eastAsia="Times New Roman" w:hAnsi="Calibri" w:cs="Times New Roman"/>
        <w:position w:val="0"/>
      </w:rPr>
    </w:lvl>
    <w:lvl w:ilvl="6" w:tplc="A460A2F0">
      <w:start w:val="1"/>
      <w:numFmt w:val="decimal"/>
      <w:lvlText w:val="%7."/>
      <w:lvlJc w:val="left"/>
      <w:rPr>
        <w:rFonts w:ascii="Calibri" w:eastAsia="Times New Roman" w:hAnsi="Calibri" w:cs="Times New Roman"/>
        <w:position w:val="0"/>
      </w:rPr>
    </w:lvl>
    <w:lvl w:ilvl="7" w:tplc="551EE738">
      <w:start w:val="1"/>
      <w:numFmt w:val="lowerLetter"/>
      <w:lvlText w:val="%8."/>
      <w:lvlJc w:val="left"/>
      <w:rPr>
        <w:rFonts w:ascii="Calibri" w:eastAsia="Times New Roman" w:hAnsi="Calibri" w:cs="Times New Roman"/>
        <w:position w:val="0"/>
      </w:rPr>
    </w:lvl>
    <w:lvl w:ilvl="8" w:tplc="D5A47FF2">
      <w:start w:val="1"/>
      <w:numFmt w:val="lowerRoman"/>
      <w:lvlText w:val="%9."/>
      <w:lvlJc w:val="left"/>
      <w:rPr>
        <w:rFonts w:ascii="Calibri" w:eastAsia="Times New Roman" w:hAnsi="Calibri" w:cs="Times New Roman"/>
        <w:position w:val="0"/>
      </w:rPr>
    </w:lvl>
  </w:abstractNum>
  <w:abstractNum w:abstractNumId="41" w15:restartNumberingAfterBreak="0">
    <w:nsid w:val="4762510D"/>
    <w:multiLevelType w:val="hybridMultilevel"/>
    <w:tmpl w:val="513A9C54"/>
    <w:lvl w:ilvl="0" w:tplc="85B62E74">
      <w:start w:val="1"/>
      <w:numFmt w:val="lowerRoman"/>
      <w:lvlText w:val="%1."/>
      <w:lvlJc w:val="righ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700" w:hanging="360"/>
      </w:pPr>
    </w:lvl>
    <w:lvl w:ilvl="3" w:tplc="3D7AFED0">
      <w:start w:val="1"/>
      <w:numFmt w:val="decimal"/>
      <w:lvlText w:val="%4."/>
      <w:lvlJc w:val="left"/>
      <w:pPr>
        <w:ind w:left="3240" w:hanging="360"/>
      </w:pPr>
    </w:lvl>
    <w:lvl w:ilvl="4" w:tplc="FCAE3C3E">
      <w:start w:val="1"/>
      <w:numFmt w:val="lowerLetter"/>
      <w:lvlText w:val="%5."/>
      <w:lvlJc w:val="left"/>
      <w:pPr>
        <w:ind w:left="3960" w:hanging="360"/>
      </w:pPr>
    </w:lvl>
    <w:lvl w:ilvl="5" w:tplc="8770341E">
      <w:start w:val="1"/>
      <w:numFmt w:val="lowerRoman"/>
      <w:lvlText w:val="%6."/>
      <w:lvlJc w:val="right"/>
      <w:pPr>
        <w:ind w:left="4680" w:hanging="180"/>
      </w:pPr>
    </w:lvl>
    <w:lvl w:ilvl="6" w:tplc="EEC0EDD4">
      <w:start w:val="1"/>
      <w:numFmt w:val="decimal"/>
      <w:lvlText w:val="%7."/>
      <w:lvlJc w:val="left"/>
      <w:pPr>
        <w:ind w:left="5400" w:hanging="360"/>
      </w:pPr>
    </w:lvl>
    <w:lvl w:ilvl="7" w:tplc="9E268C52">
      <w:start w:val="1"/>
      <w:numFmt w:val="lowerLetter"/>
      <w:lvlText w:val="%8."/>
      <w:lvlJc w:val="left"/>
      <w:pPr>
        <w:ind w:left="6120" w:hanging="360"/>
      </w:pPr>
    </w:lvl>
    <w:lvl w:ilvl="8" w:tplc="C172A9DA">
      <w:start w:val="1"/>
      <w:numFmt w:val="lowerRoman"/>
      <w:lvlText w:val="%9."/>
      <w:lvlJc w:val="right"/>
      <w:pPr>
        <w:ind w:left="6840" w:hanging="180"/>
      </w:pPr>
    </w:lvl>
  </w:abstractNum>
  <w:abstractNum w:abstractNumId="42" w15:restartNumberingAfterBreak="0">
    <w:nsid w:val="47DE4D94"/>
    <w:multiLevelType w:val="hybridMultilevel"/>
    <w:tmpl w:val="D5FA6BC4"/>
    <w:styleLink w:val="List40"/>
    <w:lvl w:ilvl="0" w:tplc="DFF2DC10">
      <w:numFmt w:val="bullet"/>
      <w:lvlText w:val="•"/>
      <w:lvlJc w:val="left"/>
      <w:pPr>
        <w:tabs>
          <w:tab w:val="num" w:pos="720"/>
        </w:tabs>
        <w:ind w:left="720" w:hanging="360"/>
      </w:pPr>
      <w:rPr>
        <w:position w:val="0"/>
        <w:sz w:val="22"/>
      </w:rPr>
    </w:lvl>
    <w:lvl w:ilvl="1" w:tplc="F6F26A42">
      <w:start w:val="1"/>
      <w:numFmt w:val="bullet"/>
      <w:lvlText w:val="o"/>
      <w:lvlJc w:val="left"/>
      <w:pPr>
        <w:tabs>
          <w:tab w:val="num" w:pos="1440"/>
        </w:tabs>
        <w:ind w:left="1440" w:hanging="360"/>
      </w:pPr>
      <w:rPr>
        <w:position w:val="0"/>
        <w:sz w:val="24"/>
      </w:rPr>
    </w:lvl>
    <w:lvl w:ilvl="2" w:tplc="FA44C5CC">
      <w:start w:val="1"/>
      <w:numFmt w:val="bullet"/>
      <w:lvlText w:val="▪"/>
      <w:lvlJc w:val="left"/>
      <w:pPr>
        <w:tabs>
          <w:tab w:val="num" w:pos="2160"/>
        </w:tabs>
        <w:ind w:left="2160" w:hanging="360"/>
      </w:pPr>
      <w:rPr>
        <w:position w:val="0"/>
        <w:sz w:val="24"/>
      </w:rPr>
    </w:lvl>
    <w:lvl w:ilvl="3" w:tplc="D34EE9C8">
      <w:start w:val="1"/>
      <w:numFmt w:val="bullet"/>
      <w:lvlText w:val="•"/>
      <w:lvlJc w:val="left"/>
      <w:pPr>
        <w:tabs>
          <w:tab w:val="num" w:pos="2880"/>
        </w:tabs>
        <w:ind w:left="2880" w:hanging="360"/>
      </w:pPr>
      <w:rPr>
        <w:position w:val="0"/>
        <w:sz w:val="24"/>
      </w:rPr>
    </w:lvl>
    <w:lvl w:ilvl="4" w:tplc="2E56F0C0">
      <w:start w:val="1"/>
      <w:numFmt w:val="bullet"/>
      <w:lvlText w:val="o"/>
      <w:lvlJc w:val="left"/>
      <w:pPr>
        <w:tabs>
          <w:tab w:val="num" w:pos="3600"/>
        </w:tabs>
        <w:ind w:left="3600" w:hanging="360"/>
      </w:pPr>
      <w:rPr>
        <w:position w:val="0"/>
        <w:sz w:val="24"/>
      </w:rPr>
    </w:lvl>
    <w:lvl w:ilvl="5" w:tplc="BF48E4EC">
      <w:start w:val="1"/>
      <w:numFmt w:val="bullet"/>
      <w:lvlText w:val="▪"/>
      <w:lvlJc w:val="left"/>
      <w:pPr>
        <w:tabs>
          <w:tab w:val="num" w:pos="4320"/>
        </w:tabs>
        <w:ind w:left="4320" w:hanging="360"/>
      </w:pPr>
      <w:rPr>
        <w:position w:val="0"/>
        <w:sz w:val="24"/>
      </w:rPr>
    </w:lvl>
    <w:lvl w:ilvl="6" w:tplc="F2F0950C">
      <w:start w:val="1"/>
      <w:numFmt w:val="bullet"/>
      <w:lvlText w:val="•"/>
      <w:lvlJc w:val="left"/>
      <w:pPr>
        <w:tabs>
          <w:tab w:val="num" w:pos="5040"/>
        </w:tabs>
        <w:ind w:left="5040" w:hanging="360"/>
      </w:pPr>
      <w:rPr>
        <w:position w:val="0"/>
        <w:sz w:val="24"/>
      </w:rPr>
    </w:lvl>
    <w:lvl w:ilvl="7" w:tplc="9B582D7C">
      <w:start w:val="1"/>
      <w:numFmt w:val="bullet"/>
      <w:lvlText w:val="o"/>
      <w:lvlJc w:val="left"/>
      <w:pPr>
        <w:tabs>
          <w:tab w:val="num" w:pos="5760"/>
        </w:tabs>
        <w:ind w:left="5760" w:hanging="360"/>
      </w:pPr>
      <w:rPr>
        <w:position w:val="0"/>
        <w:sz w:val="24"/>
      </w:rPr>
    </w:lvl>
    <w:lvl w:ilvl="8" w:tplc="71509EFE">
      <w:start w:val="1"/>
      <w:numFmt w:val="bullet"/>
      <w:lvlText w:val="▪"/>
      <w:lvlJc w:val="left"/>
      <w:pPr>
        <w:tabs>
          <w:tab w:val="num" w:pos="6480"/>
        </w:tabs>
        <w:ind w:left="6480" w:hanging="360"/>
      </w:pPr>
      <w:rPr>
        <w:position w:val="0"/>
        <w:sz w:val="24"/>
      </w:rPr>
    </w:lvl>
  </w:abstractNum>
  <w:abstractNum w:abstractNumId="43" w15:restartNumberingAfterBreak="0">
    <w:nsid w:val="4E1E1BD2"/>
    <w:multiLevelType w:val="hybridMultilevel"/>
    <w:tmpl w:val="F64E984A"/>
    <w:styleLink w:val="List44"/>
    <w:lvl w:ilvl="0" w:tplc="48740ECE">
      <w:numFmt w:val="bullet"/>
      <w:lvlText w:val="•"/>
      <w:lvlJc w:val="left"/>
      <w:pPr>
        <w:tabs>
          <w:tab w:val="num" w:pos="720"/>
        </w:tabs>
        <w:ind w:left="720" w:hanging="360"/>
      </w:pPr>
      <w:rPr>
        <w:position w:val="0"/>
        <w:sz w:val="22"/>
      </w:rPr>
    </w:lvl>
    <w:lvl w:ilvl="1" w:tplc="6B507B20">
      <w:start w:val="1"/>
      <w:numFmt w:val="bullet"/>
      <w:lvlText w:val="o"/>
      <w:lvlJc w:val="left"/>
      <w:pPr>
        <w:tabs>
          <w:tab w:val="num" w:pos="1440"/>
        </w:tabs>
        <w:ind w:left="1440" w:hanging="360"/>
      </w:pPr>
      <w:rPr>
        <w:position w:val="0"/>
        <w:sz w:val="24"/>
      </w:rPr>
    </w:lvl>
    <w:lvl w:ilvl="2" w:tplc="0FAEF918">
      <w:start w:val="1"/>
      <w:numFmt w:val="bullet"/>
      <w:lvlText w:val="▪"/>
      <w:lvlJc w:val="left"/>
      <w:pPr>
        <w:tabs>
          <w:tab w:val="num" w:pos="2160"/>
        </w:tabs>
        <w:ind w:left="2160" w:hanging="360"/>
      </w:pPr>
      <w:rPr>
        <w:position w:val="0"/>
        <w:sz w:val="24"/>
      </w:rPr>
    </w:lvl>
    <w:lvl w:ilvl="3" w:tplc="AD2E4076">
      <w:start w:val="1"/>
      <w:numFmt w:val="bullet"/>
      <w:lvlText w:val="•"/>
      <w:lvlJc w:val="left"/>
      <w:pPr>
        <w:tabs>
          <w:tab w:val="num" w:pos="2880"/>
        </w:tabs>
        <w:ind w:left="2880" w:hanging="360"/>
      </w:pPr>
      <w:rPr>
        <w:position w:val="0"/>
        <w:sz w:val="24"/>
      </w:rPr>
    </w:lvl>
    <w:lvl w:ilvl="4" w:tplc="5DD664BA">
      <w:start w:val="1"/>
      <w:numFmt w:val="bullet"/>
      <w:lvlText w:val="o"/>
      <w:lvlJc w:val="left"/>
      <w:pPr>
        <w:tabs>
          <w:tab w:val="num" w:pos="3600"/>
        </w:tabs>
        <w:ind w:left="3600" w:hanging="360"/>
      </w:pPr>
      <w:rPr>
        <w:position w:val="0"/>
        <w:sz w:val="24"/>
      </w:rPr>
    </w:lvl>
    <w:lvl w:ilvl="5" w:tplc="CFC43F8E">
      <w:start w:val="1"/>
      <w:numFmt w:val="bullet"/>
      <w:lvlText w:val="▪"/>
      <w:lvlJc w:val="left"/>
      <w:pPr>
        <w:tabs>
          <w:tab w:val="num" w:pos="4320"/>
        </w:tabs>
        <w:ind w:left="4320" w:hanging="360"/>
      </w:pPr>
      <w:rPr>
        <w:position w:val="0"/>
        <w:sz w:val="24"/>
      </w:rPr>
    </w:lvl>
    <w:lvl w:ilvl="6" w:tplc="86EC9AD6">
      <w:start w:val="1"/>
      <w:numFmt w:val="bullet"/>
      <w:lvlText w:val="•"/>
      <w:lvlJc w:val="left"/>
      <w:pPr>
        <w:tabs>
          <w:tab w:val="num" w:pos="5040"/>
        </w:tabs>
        <w:ind w:left="5040" w:hanging="360"/>
      </w:pPr>
      <w:rPr>
        <w:position w:val="0"/>
        <w:sz w:val="24"/>
      </w:rPr>
    </w:lvl>
    <w:lvl w:ilvl="7" w:tplc="97062F22">
      <w:start w:val="1"/>
      <w:numFmt w:val="bullet"/>
      <w:lvlText w:val="o"/>
      <w:lvlJc w:val="left"/>
      <w:pPr>
        <w:tabs>
          <w:tab w:val="num" w:pos="5760"/>
        </w:tabs>
        <w:ind w:left="5760" w:hanging="360"/>
      </w:pPr>
      <w:rPr>
        <w:position w:val="0"/>
        <w:sz w:val="24"/>
      </w:rPr>
    </w:lvl>
    <w:lvl w:ilvl="8" w:tplc="9DB21B1C">
      <w:start w:val="1"/>
      <w:numFmt w:val="bullet"/>
      <w:lvlText w:val="▪"/>
      <w:lvlJc w:val="left"/>
      <w:pPr>
        <w:tabs>
          <w:tab w:val="num" w:pos="6480"/>
        </w:tabs>
        <w:ind w:left="6480" w:hanging="360"/>
      </w:pPr>
      <w:rPr>
        <w:position w:val="0"/>
        <w:sz w:val="24"/>
      </w:rPr>
    </w:lvl>
  </w:abstractNum>
  <w:abstractNum w:abstractNumId="44" w15:restartNumberingAfterBreak="0">
    <w:nsid w:val="4F386AD4"/>
    <w:multiLevelType w:val="hybridMultilevel"/>
    <w:tmpl w:val="2BCCB034"/>
    <w:styleLink w:val="List411"/>
    <w:lvl w:ilvl="0" w:tplc="93024626">
      <w:numFmt w:val="bullet"/>
      <w:lvlText w:val="•"/>
      <w:lvlJc w:val="left"/>
      <w:pPr>
        <w:tabs>
          <w:tab w:val="num" w:pos="720"/>
        </w:tabs>
        <w:ind w:left="720" w:hanging="360"/>
      </w:pPr>
      <w:rPr>
        <w:position w:val="0"/>
        <w:sz w:val="22"/>
      </w:rPr>
    </w:lvl>
    <w:lvl w:ilvl="1" w:tplc="90BE5B62">
      <w:start w:val="1"/>
      <w:numFmt w:val="bullet"/>
      <w:lvlText w:val="o"/>
      <w:lvlJc w:val="left"/>
      <w:pPr>
        <w:tabs>
          <w:tab w:val="num" w:pos="1440"/>
        </w:tabs>
        <w:ind w:left="1440" w:hanging="360"/>
      </w:pPr>
      <w:rPr>
        <w:position w:val="0"/>
        <w:sz w:val="24"/>
      </w:rPr>
    </w:lvl>
    <w:lvl w:ilvl="2" w:tplc="29C4BE9C">
      <w:start w:val="1"/>
      <w:numFmt w:val="bullet"/>
      <w:lvlText w:val="▪"/>
      <w:lvlJc w:val="left"/>
      <w:pPr>
        <w:tabs>
          <w:tab w:val="num" w:pos="2160"/>
        </w:tabs>
        <w:ind w:left="2160" w:hanging="360"/>
      </w:pPr>
      <w:rPr>
        <w:position w:val="0"/>
        <w:sz w:val="24"/>
      </w:rPr>
    </w:lvl>
    <w:lvl w:ilvl="3" w:tplc="0F2A00D4">
      <w:start w:val="1"/>
      <w:numFmt w:val="bullet"/>
      <w:lvlText w:val="•"/>
      <w:lvlJc w:val="left"/>
      <w:pPr>
        <w:tabs>
          <w:tab w:val="num" w:pos="2880"/>
        </w:tabs>
        <w:ind w:left="2880" w:hanging="360"/>
      </w:pPr>
      <w:rPr>
        <w:position w:val="0"/>
        <w:sz w:val="24"/>
      </w:rPr>
    </w:lvl>
    <w:lvl w:ilvl="4" w:tplc="1C681886">
      <w:start w:val="1"/>
      <w:numFmt w:val="bullet"/>
      <w:lvlText w:val="o"/>
      <w:lvlJc w:val="left"/>
      <w:pPr>
        <w:tabs>
          <w:tab w:val="num" w:pos="3600"/>
        </w:tabs>
        <w:ind w:left="3600" w:hanging="360"/>
      </w:pPr>
      <w:rPr>
        <w:position w:val="0"/>
        <w:sz w:val="24"/>
      </w:rPr>
    </w:lvl>
    <w:lvl w:ilvl="5" w:tplc="18D648F8">
      <w:start w:val="1"/>
      <w:numFmt w:val="bullet"/>
      <w:lvlText w:val="▪"/>
      <w:lvlJc w:val="left"/>
      <w:pPr>
        <w:tabs>
          <w:tab w:val="num" w:pos="4320"/>
        </w:tabs>
        <w:ind w:left="4320" w:hanging="360"/>
      </w:pPr>
      <w:rPr>
        <w:position w:val="0"/>
        <w:sz w:val="24"/>
      </w:rPr>
    </w:lvl>
    <w:lvl w:ilvl="6" w:tplc="A8740A60">
      <w:start w:val="1"/>
      <w:numFmt w:val="bullet"/>
      <w:lvlText w:val="•"/>
      <w:lvlJc w:val="left"/>
      <w:pPr>
        <w:tabs>
          <w:tab w:val="num" w:pos="5040"/>
        </w:tabs>
        <w:ind w:left="5040" w:hanging="360"/>
      </w:pPr>
      <w:rPr>
        <w:position w:val="0"/>
        <w:sz w:val="24"/>
      </w:rPr>
    </w:lvl>
    <w:lvl w:ilvl="7" w:tplc="76AC0F3A">
      <w:start w:val="1"/>
      <w:numFmt w:val="bullet"/>
      <w:lvlText w:val="o"/>
      <w:lvlJc w:val="left"/>
      <w:pPr>
        <w:tabs>
          <w:tab w:val="num" w:pos="5760"/>
        </w:tabs>
        <w:ind w:left="5760" w:hanging="360"/>
      </w:pPr>
      <w:rPr>
        <w:position w:val="0"/>
        <w:sz w:val="24"/>
      </w:rPr>
    </w:lvl>
    <w:lvl w:ilvl="8" w:tplc="A4D882D4">
      <w:start w:val="1"/>
      <w:numFmt w:val="bullet"/>
      <w:lvlText w:val="▪"/>
      <w:lvlJc w:val="left"/>
      <w:pPr>
        <w:tabs>
          <w:tab w:val="num" w:pos="6480"/>
        </w:tabs>
        <w:ind w:left="6480" w:hanging="360"/>
      </w:pPr>
      <w:rPr>
        <w:position w:val="0"/>
        <w:sz w:val="24"/>
      </w:rPr>
    </w:lvl>
  </w:abstractNum>
  <w:abstractNum w:abstractNumId="45" w15:restartNumberingAfterBreak="0">
    <w:nsid w:val="4FDE4430"/>
    <w:multiLevelType w:val="hybridMultilevel"/>
    <w:tmpl w:val="1E680454"/>
    <w:styleLink w:val="Decision"/>
    <w:lvl w:ilvl="0" w:tplc="2FE25662">
      <w:start w:val="1"/>
      <w:numFmt w:val="upperRoman"/>
      <w:lvlText w:val="%1."/>
      <w:lvlJc w:val="left"/>
      <w:pPr>
        <w:tabs>
          <w:tab w:val="num" w:pos="360"/>
        </w:tabs>
        <w:ind w:left="0" w:firstLine="0"/>
      </w:pPr>
      <w:rPr>
        <w:rFonts w:hint="default"/>
        <w:sz w:val="24"/>
      </w:rPr>
    </w:lvl>
    <w:lvl w:ilvl="1" w:tplc="71787E32">
      <w:start w:val="1"/>
      <w:numFmt w:val="upperLetter"/>
      <w:lvlText w:val="%2."/>
      <w:lvlJc w:val="left"/>
      <w:pPr>
        <w:tabs>
          <w:tab w:val="num" w:pos="1080"/>
        </w:tabs>
        <w:ind w:left="720" w:hanging="720"/>
      </w:pPr>
      <w:rPr>
        <w:rFonts w:hint="default"/>
      </w:rPr>
    </w:lvl>
    <w:lvl w:ilvl="2" w:tplc="A0C643C0">
      <w:start w:val="1"/>
      <w:numFmt w:val="decimal"/>
      <w:lvlText w:val="%3."/>
      <w:lvlJc w:val="left"/>
      <w:pPr>
        <w:tabs>
          <w:tab w:val="num" w:pos="1800"/>
        </w:tabs>
        <w:ind w:left="1440" w:firstLine="0"/>
      </w:pPr>
      <w:rPr>
        <w:rFonts w:hint="default"/>
      </w:rPr>
    </w:lvl>
    <w:lvl w:ilvl="3" w:tplc="6C0EC2AA">
      <w:start w:val="1"/>
      <w:numFmt w:val="lowerLetter"/>
      <w:lvlText w:val="%4."/>
      <w:lvlJc w:val="left"/>
      <w:pPr>
        <w:tabs>
          <w:tab w:val="num" w:pos="2520"/>
        </w:tabs>
        <w:ind w:left="2160" w:firstLine="0"/>
      </w:pPr>
      <w:rPr>
        <w:rFonts w:hint="default"/>
      </w:rPr>
    </w:lvl>
    <w:lvl w:ilvl="4" w:tplc="AAA86BEA">
      <w:start w:val="1"/>
      <w:numFmt w:val="lowerRoman"/>
      <w:lvlText w:val="%5."/>
      <w:lvlJc w:val="left"/>
      <w:pPr>
        <w:tabs>
          <w:tab w:val="num" w:pos="3240"/>
        </w:tabs>
        <w:ind w:left="2880" w:firstLine="0"/>
      </w:pPr>
      <w:rPr>
        <w:rFonts w:hint="default"/>
      </w:rPr>
    </w:lvl>
    <w:lvl w:ilvl="5" w:tplc="907EB0EA">
      <w:start w:val="1"/>
      <w:numFmt w:val="lowerLetter"/>
      <w:lvlText w:val="(%6)"/>
      <w:lvlJc w:val="left"/>
      <w:pPr>
        <w:tabs>
          <w:tab w:val="num" w:pos="3960"/>
        </w:tabs>
        <w:ind w:left="3600" w:firstLine="0"/>
      </w:pPr>
      <w:rPr>
        <w:rFonts w:hint="default"/>
      </w:rPr>
    </w:lvl>
    <w:lvl w:ilvl="6" w:tplc="8142263A">
      <w:start w:val="1"/>
      <w:numFmt w:val="lowerRoman"/>
      <w:lvlText w:val="(%7)"/>
      <w:lvlJc w:val="left"/>
      <w:pPr>
        <w:tabs>
          <w:tab w:val="num" w:pos="4680"/>
        </w:tabs>
        <w:ind w:left="4320" w:firstLine="0"/>
      </w:pPr>
      <w:rPr>
        <w:rFonts w:hint="default"/>
      </w:rPr>
    </w:lvl>
    <w:lvl w:ilvl="7" w:tplc="EF22A21E">
      <w:start w:val="1"/>
      <w:numFmt w:val="lowerLetter"/>
      <w:lvlText w:val="(%8)"/>
      <w:lvlJc w:val="left"/>
      <w:pPr>
        <w:tabs>
          <w:tab w:val="num" w:pos="5400"/>
        </w:tabs>
        <w:ind w:left="5040" w:firstLine="0"/>
      </w:pPr>
      <w:rPr>
        <w:rFonts w:hint="default"/>
      </w:rPr>
    </w:lvl>
    <w:lvl w:ilvl="8" w:tplc="D6AAC106">
      <w:start w:val="1"/>
      <w:numFmt w:val="lowerRoman"/>
      <w:lvlText w:val="(%9)"/>
      <w:lvlJc w:val="left"/>
      <w:pPr>
        <w:tabs>
          <w:tab w:val="num" w:pos="6120"/>
        </w:tabs>
        <w:ind w:left="5760" w:firstLine="0"/>
      </w:pPr>
      <w:rPr>
        <w:rFonts w:hint="default"/>
      </w:rPr>
    </w:lvl>
  </w:abstractNum>
  <w:abstractNum w:abstractNumId="46" w15:restartNumberingAfterBreak="0">
    <w:nsid w:val="52391B08"/>
    <w:multiLevelType w:val="hybridMultilevel"/>
    <w:tmpl w:val="890624F4"/>
    <w:styleLink w:val="List45"/>
    <w:lvl w:ilvl="0" w:tplc="BD6A454C">
      <w:numFmt w:val="bullet"/>
      <w:lvlText w:val="•"/>
      <w:lvlJc w:val="left"/>
      <w:pPr>
        <w:tabs>
          <w:tab w:val="num" w:pos="720"/>
        </w:tabs>
        <w:ind w:left="720" w:hanging="360"/>
      </w:pPr>
      <w:rPr>
        <w:position w:val="0"/>
        <w:sz w:val="22"/>
      </w:rPr>
    </w:lvl>
    <w:lvl w:ilvl="1" w:tplc="E0F6DE20">
      <w:start w:val="1"/>
      <w:numFmt w:val="bullet"/>
      <w:lvlText w:val="o"/>
      <w:lvlJc w:val="left"/>
      <w:pPr>
        <w:tabs>
          <w:tab w:val="num" w:pos="1440"/>
        </w:tabs>
        <w:ind w:left="1440" w:hanging="360"/>
      </w:pPr>
      <w:rPr>
        <w:position w:val="0"/>
        <w:sz w:val="24"/>
      </w:rPr>
    </w:lvl>
    <w:lvl w:ilvl="2" w:tplc="13483656">
      <w:start w:val="1"/>
      <w:numFmt w:val="bullet"/>
      <w:lvlText w:val="▪"/>
      <w:lvlJc w:val="left"/>
      <w:pPr>
        <w:tabs>
          <w:tab w:val="num" w:pos="2160"/>
        </w:tabs>
        <w:ind w:left="2160" w:hanging="360"/>
      </w:pPr>
      <w:rPr>
        <w:position w:val="0"/>
        <w:sz w:val="24"/>
      </w:rPr>
    </w:lvl>
    <w:lvl w:ilvl="3" w:tplc="0868EE8A">
      <w:start w:val="1"/>
      <w:numFmt w:val="bullet"/>
      <w:lvlText w:val="•"/>
      <w:lvlJc w:val="left"/>
      <w:pPr>
        <w:tabs>
          <w:tab w:val="num" w:pos="2880"/>
        </w:tabs>
        <w:ind w:left="2880" w:hanging="360"/>
      </w:pPr>
      <w:rPr>
        <w:position w:val="0"/>
        <w:sz w:val="24"/>
      </w:rPr>
    </w:lvl>
    <w:lvl w:ilvl="4" w:tplc="CC9ADA70">
      <w:start w:val="1"/>
      <w:numFmt w:val="bullet"/>
      <w:lvlText w:val="o"/>
      <w:lvlJc w:val="left"/>
      <w:pPr>
        <w:tabs>
          <w:tab w:val="num" w:pos="3600"/>
        </w:tabs>
        <w:ind w:left="3600" w:hanging="360"/>
      </w:pPr>
      <w:rPr>
        <w:position w:val="0"/>
        <w:sz w:val="24"/>
      </w:rPr>
    </w:lvl>
    <w:lvl w:ilvl="5" w:tplc="7F5A2000">
      <w:start w:val="1"/>
      <w:numFmt w:val="bullet"/>
      <w:lvlText w:val="▪"/>
      <w:lvlJc w:val="left"/>
      <w:pPr>
        <w:tabs>
          <w:tab w:val="num" w:pos="4320"/>
        </w:tabs>
        <w:ind w:left="4320" w:hanging="360"/>
      </w:pPr>
      <w:rPr>
        <w:position w:val="0"/>
        <w:sz w:val="24"/>
      </w:rPr>
    </w:lvl>
    <w:lvl w:ilvl="6" w:tplc="1FC4215A">
      <w:start w:val="1"/>
      <w:numFmt w:val="bullet"/>
      <w:lvlText w:val="•"/>
      <w:lvlJc w:val="left"/>
      <w:pPr>
        <w:tabs>
          <w:tab w:val="num" w:pos="5040"/>
        </w:tabs>
        <w:ind w:left="5040" w:hanging="360"/>
      </w:pPr>
      <w:rPr>
        <w:position w:val="0"/>
        <w:sz w:val="24"/>
      </w:rPr>
    </w:lvl>
    <w:lvl w:ilvl="7" w:tplc="E452D08E">
      <w:start w:val="1"/>
      <w:numFmt w:val="bullet"/>
      <w:lvlText w:val="o"/>
      <w:lvlJc w:val="left"/>
      <w:pPr>
        <w:tabs>
          <w:tab w:val="num" w:pos="5760"/>
        </w:tabs>
        <w:ind w:left="5760" w:hanging="360"/>
      </w:pPr>
      <w:rPr>
        <w:position w:val="0"/>
        <w:sz w:val="24"/>
      </w:rPr>
    </w:lvl>
    <w:lvl w:ilvl="8" w:tplc="4C5CC192">
      <w:start w:val="1"/>
      <w:numFmt w:val="bullet"/>
      <w:lvlText w:val="▪"/>
      <w:lvlJc w:val="left"/>
      <w:pPr>
        <w:tabs>
          <w:tab w:val="num" w:pos="6480"/>
        </w:tabs>
        <w:ind w:left="6480" w:hanging="360"/>
      </w:pPr>
      <w:rPr>
        <w:position w:val="0"/>
        <w:sz w:val="24"/>
      </w:rPr>
    </w:lvl>
  </w:abstractNum>
  <w:abstractNum w:abstractNumId="47" w15:restartNumberingAfterBreak="0">
    <w:nsid w:val="524017D2"/>
    <w:multiLevelType w:val="multilevel"/>
    <w:tmpl w:val="7742A4DC"/>
    <w:styleLink w:val="List21"/>
    <w:lvl w:ilvl="0">
      <w:start w:val="2"/>
      <w:numFmt w:val="upperRoman"/>
      <w:lvlText w:val="%1."/>
      <w:lvlJc w:val="left"/>
      <w:rPr>
        <w:rFonts w:ascii="Trebuchet MS" w:eastAsia="Times New Roman" w:hAnsi="Trebuchet MS" w:cs="Times New Roman"/>
        <w:b/>
        <w:bCs/>
        <w:position w:val="0"/>
      </w:rPr>
    </w:lvl>
    <w:lvl w:ilvl="1">
      <w:start w:val="1"/>
      <w:numFmt w:val="decimal"/>
      <w:lvlText w:val="%1.%2."/>
      <w:lvlJc w:val="left"/>
      <w:rPr>
        <w:rFonts w:ascii="Calibri" w:eastAsia="Times New Roman" w:hAnsi="Calibri" w:cs="Times New Roman"/>
        <w:b/>
        <w:bCs/>
        <w:position w:val="0"/>
      </w:rPr>
    </w:lvl>
    <w:lvl w:ilvl="2">
      <w:start w:val="1"/>
      <w:numFmt w:val="decimal"/>
      <w:lvlText w:val="%1.%2.%3."/>
      <w:lvlJc w:val="left"/>
      <w:rPr>
        <w:rFonts w:ascii="Calibri" w:eastAsia="Times New Roman" w:hAnsi="Calibri" w:cs="Times New Roman"/>
        <w:b/>
        <w:bCs/>
        <w:position w:val="0"/>
      </w:rPr>
    </w:lvl>
    <w:lvl w:ilvl="3">
      <w:start w:val="1"/>
      <w:numFmt w:val="decimal"/>
      <w:lvlText w:val="%1.%2.%3.%4."/>
      <w:lvlJc w:val="left"/>
      <w:rPr>
        <w:rFonts w:ascii="Calibri" w:eastAsia="Times New Roman" w:hAnsi="Calibri" w:cs="Times New Roman"/>
        <w:b/>
        <w:bCs/>
        <w:position w:val="0"/>
      </w:rPr>
    </w:lvl>
    <w:lvl w:ilvl="4">
      <w:start w:val="1"/>
      <w:numFmt w:val="decimal"/>
      <w:lvlText w:val="%1.%2.%3.%4.%5."/>
      <w:lvlJc w:val="left"/>
      <w:rPr>
        <w:rFonts w:ascii="Calibri" w:eastAsia="Times New Roman" w:hAnsi="Calibri" w:cs="Times New Roman"/>
        <w:b/>
        <w:bCs/>
        <w:position w:val="0"/>
      </w:rPr>
    </w:lvl>
    <w:lvl w:ilvl="5">
      <w:start w:val="1"/>
      <w:numFmt w:val="decimal"/>
      <w:lvlText w:val="%1.%2.%3.%4.%5.%6."/>
      <w:lvlJc w:val="left"/>
      <w:rPr>
        <w:rFonts w:ascii="Calibri" w:eastAsia="Times New Roman" w:hAnsi="Calibri" w:cs="Times New Roman"/>
        <w:b/>
        <w:bCs/>
        <w:position w:val="0"/>
      </w:rPr>
    </w:lvl>
    <w:lvl w:ilvl="6">
      <w:start w:val="1"/>
      <w:numFmt w:val="decimal"/>
      <w:lvlText w:val="%1.%2.%3.%4.%5.%6.%7."/>
      <w:lvlJc w:val="left"/>
      <w:rPr>
        <w:rFonts w:ascii="Calibri" w:eastAsia="Times New Roman" w:hAnsi="Calibri" w:cs="Times New Roman"/>
        <w:b/>
        <w:bCs/>
        <w:position w:val="0"/>
      </w:rPr>
    </w:lvl>
    <w:lvl w:ilvl="7">
      <w:start w:val="1"/>
      <w:numFmt w:val="decimal"/>
      <w:lvlText w:val="%1.%2.%3.%4.%5.%6.%7.%8."/>
      <w:lvlJc w:val="left"/>
      <w:rPr>
        <w:rFonts w:ascii="Calibri" w:eastAsia="Times New Roman" w:hAnsi="Calibri" w:cs="Times New Roman"/>
        <w:b/>
        <w:bCs/>
        <w:position w:val="0"/>
      </w:rPr>
    </w:lvl>
    <w:lvl w:ilvl="8">
      <w:start w:val="1"/>
      <w:numFmt w:val="decimal"/>
      <w:lvlText w:val="%1.%2.%3.%4.%5.%6.%7.%8.%9."/>
      <w:lvlJc w:val="left"/>
      <w:rPr>
        <w:rFonts w:ascii="Calibri" w:eastAsia="Times New Roman" w:hAnsi="Calibri" w:cs="Times New Roman"/>
        <w:b/>
        <w:bCs/>
        <w:position w:val="0"/>
      </w:rPr>
    </w:lvl>
  </w:abstractNum>
  <w:abstractNum w:abstractNumId="48" w15:restartNumberingAfterBreak="0">
    <w:nsid w:val="56937D92"/>
    <w:multiLevelType w:val="hybridMultilevel"/>
    <w:tmpl w:val="C450C1BC"/>
    <w:lvl w:ilvl="0" w:tplc="58EA7A72">
      <w:start w:val="1"/>
      <w:numFmt w:val="lowerRoman"/>
      <w:lvlText w:val="%1."/>
      <w:lvlJc w:val="righ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700" w:hanging="360"/>
      </w:pPr>
    </w:lvl>
    <w:lvl w:ilvl="3" w:tplc="3D7AFED0">
      <w:start w:val="1"/>
      <w:numFmt w:val="decimal"/>
      <w:lvlText w:val="%4."/>
      <w:lvlJc w:val="left"/>
      <w:pPr>
        <w:ind w:left="3240" w:hanging="360"/>
      </w:pPr>
    </w:lvl>
    <w:lvl w:ilvl="4" w:tplc="FCAE3C3E">
      <w:start w:val="1"/>
      <w:numFmt w:val="lowerLetter"/>
      <w:lvlText w:val="%5."/>
      <w:lvlJc w:val="left"/>
      <w:pPr>
        <w:ind w:left="3960" w:hanging="360"/>
      </w:pPr>
    </w:lvl>
    <w:lvl w:ilvl="5" w:tplc="8770341E">
      <w:start w:val="1"/>
      <w:numFmt w:val="lowerRoman"/>
      <w:lvlText w:val="%6."/>
      <w:lvlJc w:val="right"/>
      <w:pPr>
        <w:ind w:left="4680" w:hanging="180"/>
      </w:pPr>
    </w:lvl>
    <w:lvl w:ilvl="6" w:tplc="EEC0EDD4">
      <w:start w:val="1"/>
      <w:numFmt w:val="decimal"/>
      <w:lvlText w:val="%7."/>
      <w:lvlJc w:val="left"/>
      <w:pPr>
        <w:ind w:left="5400" w:hanging="360"/>
      </w:pPr>
    </w:lvl>
    <w:lvl w:ilvl="7" w:tplc="9E268C52">
      <w:start w:val="1"/>
      <w:numFmt w:val="lowerLetter"/>
      <w:lvlText w:val="%8."/>
      <w:lvlJc w:val="left"/>
      <w:pPr>
        <w:ind w:left="6120" w:hanging="360"/>
      </w:pPr>
    </w:lvl>
    <w:lvl w:ilvl="8" w:tplc="C172A9DA">
      <w:start w:val="1"/>
      <w:numFmt w:val="lowerRoman"/>
      <w:lvlText w:val="%9."/>
      <w:lvlJc w:val="right"/>
      <w:pPr>
        <w:ind w:left="6840" w:hanging="180"/>
      </w:pPr>
    </w:lvl>
  </w:abstractNum>
  <w:abstractNum w:abstractNumId="49" w15:restartNumberingAfterBreak="0">
    <w:nsid w:val="5BFD36A6"/>
    <w:multiLevelType w:val="hybridMultilevel"/>
    <w:tmpl w:val="4154A680"/>
    <w:styleLink w:val="Decision2"/>
    <w:lvl w:ilvl="0" w:tplc="7A766940">
      <w:start w:val="1"/>
      <w:numFmt w:val="decimal"/>
      <w:lvlText w:val="%1."/>
      <w:lvlJc w:val="left"/>
      <w:rPr>
        <w:rFonts w:ascii="Trebuchet MS" w:eastAsia="Times New Roman" w:hAnsi="Trebuchet MS" w:cs="Times New Roman"/>
        <w:position w:val="0"/>
      </w:rPr>
    </w:lvl>
    <w:lvl w:ilvl="1" w:tplc="2C0E92D4">
      <w:start w:val="1"/>
      <w:numFmt w:val="lowerLetter"/>
      <w:lvlText w:val="%2."/>
      <w:lvlJc w:val="left"/>
      <w:rPr>
        <w:rFonts w:ascii="Calibri" w:eastAsia="Times New Roman" w:hAnsi="Calibri" w:cs="Times New Roman"/>
        <w:position w:val="0"/>
      </w:rPr>
    </w:lvl>
    <w:lvl w:ilvl="2" w:tplc="55A65B12">
      <w:start w:val="1"/>
      <w:numFmt w:val="lowerRoman"/>
      <w:lvlText w:val="%3."/>
      <w:lvlJc w:val="left"/>
      <w:rPr>
        <w:rFonts w:ascii="Calibri" w:eastAsia="Times New Roman" w:hAnsi="Calibri" w:cs="Times New Roman"/>
        <w:position w:val="0"/>
      </w:rPr>
    </w:lvl>
    <w:lvl w:ilvl="3" w:tplc="35DED3F8">
      <w:start w:val="1"/>
      <w:numFmt w:val="decimal"/>
      <w:lvlText w:val="%4."/>
      <w:lvlJc w:val="left"/>
      <w:rPr>
        <w:rFonts w:ascii="Calibri" w:eastAsia="Times New Roman" w:hAnsi="Calibri" w:cs="Times New Roman"/>
        <w:position w:val="0"/>
      </w:rPr>
    </w:lvl>
    <w:lvl w:ilvl="4" w:tplc="68423F94">
      <w:start w:val="1"/>
      <w:numFmt w:val="lowerLetter"/>
      <w:lvlText w:val="%5."/>
      <w:lvlJc w:val="left"/>
      <w:rPr>
        <w:rFonts w:ascii="Calibri" w:eastAsia="Times New Roman" w:hAnsi="Calibri" w:cs="Times New Roman"/>
        <w:position w:val="0"/>
      </w:rPr>
    </w:lvl>
    <w:lvl w:ilvl="5" w:tplc="A6464504">
      <w:start w:val="1"/>
      <w:numFmt w:val="lowerRoman"/>
      <w:lvlText w:val="%6."/>
      <w:lvlJc w:val="left"/>
      <w:rPr>
        <w:rFonts w:ascii="Calibri" w:eastAsia="Times New Roman" w:hAnsi="Calibri" w:cs="Times New Roman"/>
        <w:position w:val="0"/>
      </w:rPr>
    </w:lvl>
    <w:lvl w:ilvl="6" w:tplc="0624EF22">
      <w:start w:val="1"/>
      <w:numFmt w:val="decimal"/>
      <w:lvlText w:val="%7."/>
      <w:lvlJc w:val="left"/>
      <w:rPr>
        <w:rFonts w:ascii="Calibri" w:eastAsia="Times New Roman" w:hAnsi="Calibri" w:cs="Times New Roman"/>
        <w:position w:val="0"/>
      </w:rPr>
    </w:lvl>
    <w:lvl w:ilvl="7" w:tplc="6DD4C4CA">
      <w:start w:val="1"/>
      <w:numFmt w:val="lowerLetter"/>
      <w:lvlText w:val="%8."/>
      <w:lvlJc w:val="left"/>
      <w:rPr>
        <w:rFonts w:ascii="Calibri" w:eastAsia="Times New Roman" w:hAnsi="Calibri" w:cs="Times New Roman"/>
        <w:position w:val="0"/>
      </w:rPr>
    </w:lvl>
    <w:lvl w:ilvl="8" w:tplc="FE4EBD56">
      <w:start w:val="1"/>
      <w:numFmt w:val="lowerRoman"/>
      <w:lvlText w:val="%9."/>
      <w:lvlJc w:val="left"/>
      <w:rPr>
        <w:rFonts w:ascii="Calibri" w:eastAsia="Times New Roman" w:hAnsi="Calibri" w:cs="Times New Roman"/>
        <w:position w:val="0"/>
      </w:rPr>
    </w:lvl>
  </w:abstractNum>
  <w:abstractNum w:abstractNumId="50" w15:restartNumberingAfterBreak="0">
    <w:nsid w:val="5DC64421"/>
    <w:multiLevelType w:val="hybridMultilevel"/>
    <w:tmpl w:val="325A24E6"/>
    <w:styleLink w:val="List27"/>
    <w:lvl w:ilvl="0" w:tplc="40BCEEB0">
      <w:start w:val="1"/>
      <w:numFmt w:val="lowerRoman"/>
      <w:lvlText w:val="%1."/>
      <w:lvlJc w:val="left"/>
      <w:rPr>
        <w:rFonts w:ascii="Trebuchet MS" w:eastAsia="Times New Roman" w:hAnsi="Trebuchet MS" w:cs="Times New Roman"/>
        <w:caps w:val="0"/>
        <w:smallCaps w:val="0"/>
        <w:position w:val="0"/>
      </w:rPr>
    </w:lvl>
    <w:lvl w:ilvl="1" w:tplc="6BC6F9CA">
      <w:start w:val="1"/>
      <w:numFmt w:val="lowerLetter"/>
      <w:lvlText w:val="%2."/>
      <w:lvlJc w:val="left"/>
      <w:rPr>
        <w:rFonts w:ascii="Calibri" w:eastAsia="Times New Roman" w:hAnsi="Calibri" w:cs="Times New Roman"/>
        <w:caps w:val="0"/>
        <w:smallCaps w:val="0"/>
        <w:position w:val="0"/>
      </w:rPr>
    </w:lvl>
    <w:lvl w:ilvl="2" w:tplc="75F221BA">
      <w:start w:val="1"/>
      <w:numFmt w:val="lowerRoman"/>
      <w:lvlText w:val="%3."/>
      <w:lvlJc w:val="left"/>
      <w:rPr>
        <w:rFonts w:ascii="Calibri" w:eastAsia="Times New Roman" w:hAnsi="Calibri" w:cs="Times New Roman"/>
        <w:caps w:val="0"/>
        <w:smallCaps w:val="0"/>
        <w:position w:val="0"/>
      </w:rPr>
    </w:lvl>
    <w:lvl w:ilvl="3" w:tplc="345AC0DC">
      <w:start w:val="1"/>
      <w:numFmt w:val="decimal"/>
      <w:lvlText w:val="%4."/>
      <w:lvlJc w:val="left"/>
      <w:rPr>
        <w:rFonts w:ascii="Calibri" w:eastAsia="Times New Roman" w:hAnsi="Calibri" w:cs="Times New Roman"/>
        <w:caps w:val="0"/>
        <w:smallCaps w:val="0"/>
        <w:position w:val="0"/>
      </w:rPr>
    </w:lvl>
    <w:lvl w:ilvl="4" w:tplc="63122A22">
      <w:start w:val="1"/>
      <w:numFmt w:val="lowerLetter"/>
      <w:lvlText w:val="%5."/>
      <w:lvlJc w:val="left"/>
      <w:rPr>
        <w:rFonts w:ascii="Calibri" w:eastAsia="Times New Roman" w:hAnsi="Calibri" w:cs="Times New Roman"/>
        <w:caps w:val="0"/>
        <w:smallCaps w:val="0"/>
        <w:position w:val="0"/>
      </w:rPr>
    </w:lvl>
    <w:lvl w:ilvl="5" w:tplc="B2FE3AD4">
      <w:start w:val="1"/>
      <w:numFmt w:val="lowerRoman"/>
      <w:lvlText w:val="%6."/>
      <w:lvlJc w:val="left"/>
      <w:rPr>
        <w:rFonts w:ascii="Calibri" w:eastAsia="Times New Roman" w:hAnsi="Calibri" w:cs="Times New Roman"/>
        <w:caps w:val="0"/>
        <w:smallCaps w:val="0"/>
        <w:position w:val="0"/>
      </w:rPr>
    </w:lvl>
    <w:lvl w:ilvl="6" w:tplc="2EB2B54E">
      <w:start w:val="1"/>
      <w:numFmt w:val="decimal"/>
      <w:lvlText w:val="%7."/>
      <w:lvlJc w:val="left"/>
      <w:rPr>
        <w:rFonts w:ascii="Calibri" w:eastAsia="Times New Roman" w:hAnsi="Calibri" w:cs="Times New Roman"/>
        <w:caps w:val="0"/>
        <w:smallCaps w:val="0"/>
        <w:position w:val="0"/>
      </w:rPr>
    </w:lvl>
    <w:lvl w:ilvl="7" w:tplc="1BE22ABC">
      <w:start w:val="1"/>
      <w:numFmt w:val="lowerLetter"/>
      <w:lvlText w:val="%8."/>
      <w:lvlJc w:val="left"/>
      <w:rPr>
        <w:rFonts w:ascii="Calibri" w:eastAsia="Times New Roman" w:hAnsi="Calibri" w:cs="Times New Roman"/>
        <w:caps w:val="0"/>
        <w:smallCaps w:val="0"/>
        <w:position w:val="0"/>
      </w:rPr>
    </w:lvl>
    <w:lvl w:ilvl="8" w:tplc="D7AEB0BA">
      <w:start w:val="1"/>
      <w:numFmt w:val="lowerRoman"/>
      <w:lvlText w:val="%9."/>
      <w:lvlJc w:val="left"/>
      <w:rPr>
        <w:rFonts w:ascii="Calibri" w:eastAsia="Times New Roman" w:hAnsi="Calibri" w:cs="Times New Roman"/>
        <w:caps w:val="0"/>
        <w:smallCaps w:val="0"/>
        <w:position w:val="0"/>
      </w:rPr>
    </w:lvl>
  </w:abstractNum>
  <w:abstractNum w:abstractNumId="51" w15:restartNumberingAfterBreak="0">
    <w:nsid w:val="5F4B7EF9"/>
    <w:multiLevelType w:val="hybridMultilevel"/>
    <w:tmpl w:val="FFFFFFFF"/>
    <w:lvl w:ilvl="0" w:tplc="D4CAD8B6">
      <w:start w:val="1"/>
      <w:numFmt w:val="lowerRoman"/>
      <w:lvlText w:val="%1."/>
      <w:lvlJc w:val="right"/>
      <w:pPr>
        <w:ind w:left="720" w:hanging="360"/>
      </w:pPr>
    </w:lvl>
    <w:lvl w:ilvl="1" w:tplc="7590B3CA">
      <w:start w:val="1"/>
      <w:numFmt w:val="lowerRoman"/>
      <w:lvlText w:val="%2."/>
      <w:lvlJc w:val="right"/>
      <w:pPr>
        <w:ind w:left="1440" w:hanging="360"/>
      </w:pPr>
    </w:lvl>
    <w:lvl w:ilvl="2" w:tplc="FA42686E">
      <w:start w:val="1"/>
      <w:numFmt w:val="lowerRoman"/>
      <w:lvlText w:val="%3."/>
      <w:lvlJc w:val="right"/>
      <w:pPr>
        <w:ind w:left="2160" w:hanging="180"/>
      </w:pPr>
    </w:lvl>
    <w:lvl w:ilvl="3" w:tplc="D6983726">
      <w:start w:val="1"/>
      <w:numFmt w:val="decimal"/>
      <w:lvlText w:val="%4."/>
      <w:lvlJc w:val="left"/>
      <w:pPr>
        <w:ind w:left="2880" w:hanging="360"/>
      </w:pPr>
    </w:lvl>
    <w:lvl w:ilvl="4" w:tplc="00BA525E">
      <w:start w:val="1"/>
      <w:numFmt w:val="lowerLetter"/>
      <w:lvlText w:val="%5."/>
      <w:lvlJc w:val="left"/>
      <w:pPr>
        <w:ind w:left="3600" w:hanging="360"/>
      </w:pPr>
    </w:lvl>
    <w:lvl w:ilvl="5" w:tplc="6C6CF13E">
      <w:start w:val="1"/>
      <w:numFmt w:val="lowerRoman"/>
      <w:lvlText w:val="%6."/>
      <w:lvlJc w:val="right"/>
      <w:pPr>
        <w:ind w:left="4320" w:hanging="180"/>
      </w:pPr>
    </w:lvl>
    <w:lvl w:ilvl="6" w:tplc="9EDAA67A">
      <w:start w:val="1"/>
      <w:numFmt w:val="decimal"/>
      <w:lvlText w:val="%7."/>
      <w:lvlJc w:val="left"/>
      <w:pPr>
        <w:ind w:left="5040" w:hanging="360"/>
      </w:pPr>
    </w:lvl>
    <w:lvl w:ilvl="7" w:tplc="3B4887A8">
      <w:start w:val="1"/>
      <w:numFmt w:val="lowerLetter"/>
      <w:lvlText w:val="%8."/>
      <w:lvlJc w:val="left"/>
      <w:pPr>
        <w:ind w:left="5760" w:hanging="360"/>
      </w:pPr>
    </w:lvl>
    <w:lvl w:ilvl="8" w:tplc="ACAE459C">
      <w:start w:val="1"/>
      <w:numFmt w:val="lowerRoman"/>
      <w:lvlText w:val="%9."/>
      <w:lvlJc w:val="right"/>
      <w:pPr>
        <w:ind w:left="6480" w:hanging="180"/>
      </w:pPr>
    </w:lvl>
  </w:abstractNum>
  <w:abstractNum w:abstractNumId="52" w15:restartNumberingAfterBreak="0">
    <w:nsid w:val="602D58BB"/>
    <w:multiLevelType w:val="hybridMultilevel"/>
    <w:tmpl w:val="8E166186"/>
    <w:styleLink w:val="List103"/>
    <w:lvl w:ilvl="0" w:tplc="1AE41CAA">
      <w:numFmt w:val="bullet"/>
      <w:lvlText w:val="•"/>
      <w:lvlJc w:val="left"/>
      <w:pPr>
        <w:tabs>
          <w:tab w:val="num" w:pos="720"/>
        </w:tabs>
        <w:ind w:left="720" w:hanging="360"/>
      </w:pPr>
      <w:rPr>
        <w:position w:val="0"/>
        <w:sz w:val="22"/>
      </w:rPr>
    </w:lvl>
    <w:lvl w:ilvl="1" w:tplc="FE4417D2">
      <w:start w:val="1"/>
      <w:numFmt w:val="bullet"/>
      <w:lvlText w:val="o"/>
      <w:lvlJc w:val="left"/>
      <w:pPr>
        <w:tabs>
          <w:tab w:val="num" w:pos="1440"/>
        </w:tabs>
        <w:ind w:left="1440" w:hanging="360"/>
      </w:pPr>
      <w:rPr>
        <w:position w:val="0"/>
        <w:sz w:val="24"/>
      </w:rPr>
    </w:lvl>
    <w:lvl w:ilvl="2" w:tplc="59B83A80">
      <w:start w:val="1"/>
      <w:numFmt w:val="bullet"/>
      <w:lvlText w:val="▪"/>
      <w:lvlJc w:val="left"/>
      <w:pPr>
        <w:tabs>
          <w:tab w:val="num" w:pos="2160"/>
        </w:tabs>
        <w:ind w:left="2160" w:hanging="360"/>
      </w:pPr>
      <w:rPr>
        <w:position w:val="0"/>
        <w:sz w:val="24"/>
      </w:rPr>
    </w:lvl>
    <w:lvl w:ilvl="3" w:tplc="C61E245A">
      <w:start w:val="1"/>
      <w:numFmt w:val="bullet"/>
      <w:lvlText w:val="•"/>
      <w:lvlJc w:val="left"/>
      <w:pPr>
        <w:tabs>
          <w:tab w:val="num" w:pos="2880"/>
        </w:tabs>
        <w:ind w:left="2880" w:hanging="360"/>
      </w:pPr>
      <w:rPr>
        <w:position w:val="0"/>
        <w:sz w:val="24"/>
      </w:rPr>
    </w:lvl>
    <w:lvl w:ilvl="4" w:tplc="1540A1A2">
      <w:start w:val="1"/>
      <w:numFmt w:val="bullet"/>
      <w:lvlText w:val="o"/>
      <w:lvlJc w:val="left"/>
      <w:pPr>
        <w:tabs>
          <w:tab w:val="num" w:pos="3600"/>
        </w:tabs>
        <w:ind w:left="3600" w:hanging="360"/>
      </w:pPr>
      <w:rPr>
        <w:position w:val="0"/>
        <w:sz w:val="24"/>
      </w:rPr>
    </w:lvl>
    <w:lvl w:ilvl="5" w:tplc="5AF02240">
      <w:start w:val="1"/>
      <w:numFmt w:val="bullet"/>
      <w:lvlText w:val="▪"/>
      <w:lvlJc w:val="left"/>
      <w:pPr>
        <w:tabs>
          <w:tab w:val="num" w:pos="4320"/>
        </w:tabs>
        <w:ind w:left="4320" w:hanging="360"/>
      </w:pPr>
      <w:rPr>
        <w:position w:val="0"/>
        <w:sz w:val="24"/>
      </w:rPr>
    </w:lvl>
    <w:lvl w:ilvl="6" w:tplc="556EC868">
      <w:start w:val="1"/>
      <w:numFmt w:val="bullet"/>
      <w:lvlText w:val="•"/>
      <w:lvlJc w:val="left"/>
      <w:pPr>
        <w:tabs>
          <w:tab w:val="num" w:pos="5040"/>
        </w:tabs>
        <w:ind w:left="5040" w:hanging="360"/>
      </w:pPr>
      <w:rPr>
        <w:position w:val="0"/>
        <w:sz w:val="24"/>
      </w:rPr>
    </w:lvl>
    <w:lvl w:ilvl="7" w:tplc="D33094A0">
      <w:start w:val="1"/>
      <w:numFmt w:val="bullet"/>
      <w:lvlText w:val="o"/>
      <w:lvlJc w:val="left"/>
      <w:pPr>
        <w:tabs>
          <w:tab w:val="num" w:pos="5760"/>
        </w:tabs>
        <w:ind w:left="5760" w:hanging="360"/>
      </w:pPr>
      <w:rPr>
        <w:position w:val="0"/>
        <w:sz w:val="24"/>
      </w:rPr>
    </w:lvl>
    <w:lvl w:ilvl="8" w:tplc="285EEBD2">
      <w:start w:val="1"/>
      <w:numFmt w:val="bullet"/>
      <w:lvlText w:val="▪"/>
      <w:lvlJc w:val="left"/>
      <w:pPr>
        <w:tabs>
          <w:tab w:val="num" w:pos="6480"/>
        </w:tabs>
        <w:ind w:left="6480" w:hanging="360"/>
      </w:pPr>
      <w:rPr>
        <w:position w:val="0"/>
        <w:sz w:val="24"/>
      </w:rPr>
    </w:lvl>
  </w:abstractNum>
  <w:abstractNum w:abstractNumId="53" w15:restartNumberingAfterBreak="0">
    <w:nsid w:val="62397E8E"/>
    <w:multiLevelType w:val="hybridMultilevel"/>
    <w:tmpl w:val="D9ECEA56"/>
    <w:styleLink w:val="List35"/>
    <w:lvl w:ilvl="0" w:tplc="81341A2E">
      <w:numFmt w:val="bullet"/>
      <w:lvlText w:val="•"/>
      <w:lvlJc w:val="left"/>
      <w:pPr>
        <w:tabs>
          <w:tab w:val="num" w:pos="1440"/>
        </w:tabs>
        <w:ind w:left="1440" w:hanging="360"/>
      </w:pPr>
      <w:rPr>
        <w:position w:val="0"/>
        <w:sz w:val="22"/>
      </w:rPr>
    </w:lvl>
    <w:lvl w:ilvl="1" w:tplc="98D4A812">
      <w:start w:val="1"/>
      <w:numFmt w:val="bullet"/>
      <w:lvlText w:val="o"/>
      <w:lvlJc w:val="left"/>
      <w:pPr>
        <w:tabs>
          <w:tab w:val="num" w:pos="1440"/>
        </w:tabs>
        <w:ind w:left="1440" w:hanging="360"/>
      </w:pPr>
      <w:rPr>
        <w:position w:val="0"/>
        <w:sz w:val="24"/>
      </w:rPr>
    </w:lvl>
    <w:lvl w:ilvl="2" w:tplc="5288C23A">
      <w:start w:val="1"/>
      <w:numFmt w:val="bullet"/>
      <w:lvlText w:val="▪"/>
      <w:lvlJc w:val="left"/>
      <w:pPr>
        <w:tabs>
          <w:tab w:val="num" w:pos="2160"/>
        </w:tabs>
        <w:ind w:left="2160" w:hanging="360"/>
      </w:pPr>
      <w:rPr>
        <w:position w:val="0"/>
        <w:sz w:val="24"/>
      </w:rPr>
    </w:lvl>
    <w:lvl w:ilvl="3" w:tplc="C806226C">
      <w:start w:val="1"/>
      <w:numFmt w:val="bullet"/>
      <w:lvlText w:val="•"/>
      <w:lvlJc w:val="left"/>
      <w:pPr>
        <w:tabs>
          <w:tab w:val="num" w:pos="2880"/>
        </w:tabs>
        <w:ind w:left="2880" w:hanging="360"/>
      </w:pPr>
      <w:rPr>
        <w:position w:val="0"/>
        <w:sz w:val="24"/>
      </w:rPr>
    </w:lvl>
    <w:lvl w:ilvl="4" w:tplc="CA34DFA2">
      <w:start w:val="1"/>
      <w:numFmt w:val="bullet"/>
      <w:lvlText w:val="o"/>
      <w:lvlJc w:val="left"/>
      <w:pPr>
        <w:tabs>
          <w:tab w:val="num" w:pos="3600"/>
        </w:tabs>
        <w:ind w:left="3600" w:hanging="360"/>
      </w:pPr>
      <w:rPr>
        <w:position w:val="0"/>
        <w:sz w:val="24"/>
      </w:rPr>
    </w:lvl>
    <w:lvl w:ilvl="5" w:tplc="D2605478">
      <w:start w:val="1"/>
      <w:numFmt w:val="bullet"/>
      <w:lvlText w:val="▪"/>
      <w:lvlJc w:val="left"/>
      <w:pPr>
        <w:tabs>
          <w:tab w:val="num" w:pos="4320"/>
        </w:tabs>
        <w:ind w:left="4320" w:hanging="360"/>
      </w:pPr>
      <w:rPr>
        <w:position w:val="0"/>
        <w:sz w:val="24"/>
      </w:rPr>
    </w:lvl>
    <w:lvl w:ilvl="6" w:tplc="EA2C61B8">
      <w:start w:val="1"/>
      <w:numFmt w:val="bullet"/>
      <w:lvlText w:val="•"/>
      <w:lvlJc w:val="left"/>
      <w:pPr>
        <w:tabs>
          <w:tab w:val="num" w:pos="5040"/>
        </w:tabs>
        <w:ind w:left="5040" w:hanging="360"/>
      </w:pPr>
      <w:rPr>
        <w:position w:val="0"/>
        <w:sz w:val="24"/>
      </w:rPr>
    </w:lvl>
    <w:lvl w:ilvl="7" w:tplc="289069DE">
      <w:start w:val="1"/>
      <w:numFmt w:val="bullet"/>
      <w:lvlText w:val="o"/>
      <w:lvlJc w:val="left"/>
      <w:pPr>
        <w:tabs>
          <w:tab w:val="num" w:pos="5760"/>
        </w:tabs>
        <w:ind w:left="5760" w:hanging="360"/>
      </w:pPr>
      <w:rPr>
        <w:position w:val="0"/>
        <w:sz w:val="24"/>
      </w:rPr>
    </w:lvl>
    <w:lvl w:ilvl="8" w:tplc="C244427E">
      <w:start w:val="1"/>
      <w:numFmt w:val="bullet"/>
      <w:lvlText w:val="▪"/>
      <w:lvlJc w:val="left"/>
      <w:pPr>
        <w:tabs>
          <w:tab w:val="num" w:pos="6480"/>
        </w:tabs>
        <w:ind w:left="6480" w:hanging="360"/>
      </w:pPr>
      <w:rPr>
        <w:position w:val="0"/>
        <w:sz w:val="24"/>
      </w:rPr>
    </w:lvl>
  </w:abstractNum>
  <w:abstractNum w:abstractNumId="54" w15:restartNumberingAfterBreak="0">
    <w:nsid w:val="62D41E3F"/>
    <w:multiLevelType w:val="hybridMultilevel"/>
    <w:tmpl w:val="20DE59D2"/>
    <w:styleLink w:val="List20"/>
    <w:lvl w:ilvl="0" w:tplc="FD9CF212">
      <w:start w:val="1"/>
      <w:numFmt w:val="lowerRoman"/>
      <w:lvlText w:val="%1."/>
      <w:lvlJc w:val="left"/>
      <w:rPr>
        <w:rFonts w:ascii="Trebuchet MS" w:eastAsia="Times New Roman" w:hAnsi="Trebuchet MS" w:cs="Times New Roman"/>
        <w:position w:val="0"/>
      </w:rPr>
    </w:lvl>
    <w:lvl w:ilvl="1" w:tplc="363E7006">
      <w:start w:val="1"/>
      <w:numFmt w:val="lowerLetter"/>
      <w:lvlText w:val="%2."/>
      <w:lvlJc w:val="left"/>
      <w:rPr>
        <w:rFonts w:ascii="Calibri" w:eastAsia="Times New Roman" w:hAnsi="Calibri" w:cs="Times New Roman"/>
        <w:position w:val="0"/>
      </w:rPr>
    </w:lvl>
    <w:lvl w:ilvl="2" w:tplc="F7D42844">
      <w:start w:val="1"/>
      <w:numFmt w:val="lowerRoman"/>
      <w:lvlText w:val="%3."/>
      <w:lvlJc w:val="left"/>
      <w:rPr>
        <w:rFonts w:ascii="Calibri" w:eastAsia="Times New Roman" w:hAnsi="Calibri" w:cs="Times New Roman"/>
        <w:position w:val="0"/>
      </w:rPr>
    </w:lvl>
    <w:lvl w:ilvl="3" w:tplc="3960A794">
      <w:start w:val="1"/>
      <w:numFmt w:val="decimal"/>
      <w:lvlText w:val="%4."/>
      <w:lvlJc w:val="left"/>
      <w:rPr>
        <w:rFonts w:ascii="Calibri" w:eastAsia="Times New Roman" w:hAnsi="Calibri" w:cs="Times New Roman"/>
        <w:position w:val="0"/>
      </w:rPr>
    </w:lvl>
    <w:lvl w:ilvl="4" w:tplc="6C9ACE12">
      <w:start w:val="1"/>
      <w:numFmt w:val="lowerLetter"/>
      <w:lvlText w:val="%5."/>
      <w:lvlJc w:val="left"/>
      <w:rPr>
        <w:rFonts w:ascii="Calibri" w:eastAsia="Times New Roman" w:hAnsi="Calibri" w:cs="Times New Roman"/>
        <w:position w:val="0"/>
      </w:rPr>
    </w:lvl>
    <w:lvl w:ilvl="5" w:tplc="31C6E480">
      <w:start w:val="1"/>
      <w:numFmt w:val="lowerRoman"/>
      <w:lvlText w:val="%6."/>
      <w:lvlJc w:val="left"/>
      <w:rPr>
        <w:rFonts w:ascii="Calibri" w:eastAsia="Times New Roman" w:hAnsi="Calibri" w:cs="Times New Roman"/>
        <w:position w:val="0"/>
      </w:rPr>
    </w:lvl>
    <w:lvl w:ilvl="6" w:tplc="92206C8A">
      <w:start w:val="1"/>
      <w:numFmt w:val="decimal"/>
      <w:lvlText w:val="%7."/>
      <w:lvlJc w:val="left"/>
      <w:rPr>
        <w:rFonts w:ascii="Calibri" w:eastAsia="Times New Roman" w:hAnsi="Calibri" w:cs="Times New Roman"/>
        <w:position w:val="0"/>
      </w:rPr>
    </w:lvl>
    <w:lvl w:ilvl="7" w:tplc="5A26D570">
      <w:start w:val="1"/>
      <w:numFmt w:val="lowerLetter"/>
      <w:lvlText w:val="%8."/>
      <w:lvlJc w:val="left"/>
      <w:rPr>
        <w:rFonts w:ascii="Calibri" w:eastAsia="Times New Roman" w:hAnsi="Calibri" w:cs="Times New Roman"/>
        <w:position w:val="0"/>
      </w:rPr>
    </w:lvl>
    <w:lvl w:ilvl="8" w:tplc="B3D0D32A">
      <w:start w:val="1"/>
      <w:numFmt w:val="lowerRoman"/>
      <w:lvlText w:val="%9."/>
      <w:lvlJc w:val="left"/>
      <w:rPr>
        <w:rFonts w:ascii="Calibri" w:eastAsia="Times New Roman" w:hAnsi="Calibri" w:cs="Times New Roman"/>
        <w:position w:val="0"/>
      </w:rPr>
    </w:lvl>
  </w:abstractNum>
  <w:abstractNum w:abstractNumId="55" w15:restartNumberingAfterBreak="0">
    <w:nsid w:val="679D2F0E"/>
    <w:multiLevelType w:val="hybridMultilevel"/>
    <w:tmpl w:val="EA902EB8"/>
    <w:styleLink w:val="List38"/>
    <w:lvl w:ilvl="0" w:tplc="E9B44522">
      <w:numFmt w:val="bullet"/>
      <w:lvlText w:val="•"/>
      <w:lvlJc w:val="left"/>
      <w:pPr>
        <w:tabs>
          <w:tab w:val="num" w:pos="1440"/>
        </w:tabs>
        <w:ind w:left="1440" w:hanging="360"/>
      </w:pPr>
      <w:rPr>
        <w:position w:val="0"/>
        <w:sz w:val="22"/>
      </w:rPr>
    </w:lvl>
    <w:lvl w:ilvl="1" w:tplc="BFFCAC84">
      <w:start w:val="1"/>
      <w:numFmt w:val="bullet"/>
      <w:lvlText w:val="o"/>
      <w:lvlJc w:val="left"/>
      <w:pPr>
        <w:tabs>
          <w:tab w:val="num" w:pos="1440"/>
        </w:tabs>
        <w:ind w:left="1440" w:hanging="360"/>
      </w:pPr>
      <w:rPr>
        <w:position w:val="0"/>
        <w:sz w:val="24"/>
      </w:rPr>
    </w:lvl>
    <w:lvl w:ilvl="2" w:tplc="C07AA26A">
      <w:start w:val="1"/>
      <w:numFmt w:val="bullet"/>
      <w:lvlText w:val="▪"/>
      <w:lvlJc w:val="left"/>
      <w:pPr>
        <w:tabs>
          <w:tab w:val="num" w:pos="2160"/>
        </w:tabs>
        <w:ind w:left="2160" w:hanging="360"/>
      </w:pPr>
      <w:rPr>
        <w:position w:val="0"/>
        <w:sz w:val="24"/>
      </w:rPr>
    </w:lvl>
    <w:lvl w:ilvl="3" w:tplc="650AABBE">
      <w:start w:val="1"/>
      <w:numFmt w:val="bullet"/>
      <w:lvlText w:val="•"/>
      <w:lvlJc w:val="left"/>
      <w:pPr>
        <w:tabs>
          <w:tab w:val="num" w:pos="2880"/>
        </w:tabs>
        <w:ind w:left="2880" w:hanging="360"/>
      </w:pPr>
      <w:rPr>
        <w:position w:val="0"/>
        <w:sz w:val="24"/>
      </w:rPr>
    </w:lvl>
    <w:lvl w:ilvl="4" w:tplc="3A1001C6">
      <w:start w:val="1"/>
      <w:numFmt w:val="bullet"/>
      <w:lvlText w:val="o"/>
      <w:lvlJc w:val="left"/>
      <w:pPr>
        <w:tabs>
          <w:tab w:val="num" w:pos="3600"/>
        </w:tabs>
        <w:ind w:left="3600" w:hanging="360"/>
      </w:pPr>
      <w:rPr>
        <w:position w:val="0"/>
        <w:sz w:val="24"/>
      </w:rPr>
    </w:lvl>
    <w:lvl w:ilvl="5" w:tplc="48A0A034">
      <w:start w:val="1"/>
      <w:numFmt w:val="bullet"/>
      <w:lvlText w:val="▪"/>
      <w:lvlJc w:val="left"/>
      <w:pPr>
        <w:tabs>
          <w:tab w:val="num" w:pos="4320"/>
        </w:tabs>
        <w:ind w:left="4320" w:hanging="360"/>
      </w:pPr>
      <w:rPr>
        <w:position w:val="0"/>
        <w:sz w:val="24"/>
      </w:rPr>
    </w:lvl>
    <w:lvl w:ilvl="6" w:tplc="6B84044C">
      <w:start w:val="1"/>
      <w:numFmt w:val="bullet"/>
      <w:lvlText w:val="•"/>
      <w:lvlJc w:val="left"/>
      <w:pPr>
        <w:tabs>
          <w:tab w:val="num" w:pos="5040"/>
        </w:tabs>
        <w:ind w:left="5040" w:hanging="360"/>
      </w:pPr>
      <w:rPr>
        <w:position w:val="0"/>
        <w:sz w:val="24"/>
      </w:rPr>
    </w:lvl>
    <w:lvl w:ilvl="7" w:tplc="0F823944">
      <w:start w:val="1"/>
      <w:numFmt w:val="bullet"/>
      <w:lvlText w:val="o"/>
      <w:lvlJc w:val="left"/>
      <w:pPr>
        <w:tabs>
          <w:tab w:val="num" w:pos="5760"/>
        </w:tabs>
        <w:ind w:left="5760" w:hanging="360"/>
      </w:pPr>
      <w:rPr>
        <w:position w:val="0"/>
        <w:sz w:val="24"/>
      </w:rPr>
    </w:lvl>
    <w:lvl w:ilvl="8" w:tplc="4EA80718">
      <w:start w:val="1"/>
      <w:numFmt w:val="bullet"/>
      <w:lvlText w:val="▪"/>
      <w:lvlJc w:val="left"/>
      <w:pPr>
        <w:tabs>
          <w:tab w:val="num" w:pos="6480"/>
        </w:tabs>
        <w:ind w:left="6480" w:hanging="360"/>
      </w:pPr>
      <w:rPr>
        <w:position w:val="0"/>
        <w:sz w:val="24"/>
      </w:rPr>
    </w:lvl>
  </w:abstractNum>
  <w:abstractNum w:abstractNumId="56" w15:restartNumberingAfterBreak="0">
    <w:nsid w:val="6B9750BE"/>
    <w:multiLevelType w:val="multilevel"/>
    <w:tmpl w:val="353EFD98"/>
    <w:styleLink w:val="List1"/>
    <w:lvl w:ilvl="0">
      <w:start w:val="1"/>
      <w:numFmt w:val="decimal"/>
      <w:lvlText w:val="%1."/>
      <w:lvlJc w:val="left"/>
      <w:rPr>
        <w:rFonts w:ascii="Trebuchet MS" w:eastAsia="Times New Roman" w:hAnsi="Trebuchet MS" w:cs="Times New Roman"/>
        <w:position w:val="0"/>
      </w:rPr>
    </w:lvl>
    <w:lvl w:ilvl="1">
      <w:start w:val="1"/>
      <w:numFmt w:val="decimal"/>
      <w:lvlText w:val="%1.%2."/>
      <w:lvlJc w:val="left"/>
      <w:rPr>
        <w:rFonts w:ascii="Calibri" w:eastAsia="Times New Roman" w:hAnsi="Calibri" w:cs="Times New Roman"/>
        <w:position w:val="0"/>
      </w:rPr>
    </w:lvl>
    <w:lvl w:ilvl="2">
      <w:start w:val="1"/>
      <w:numFmt w:val="decimal"/>
      <w:lvlText w:val="%1.%2.%3."/>
      <w:lvlJc w:val="left"/>
      <w:rPr>
        <w:rFonts w:ascii="Calibri" w:eastAsia="Times New Roman" w:hAnsi="Calibri" w:cs="Times New Roman"/>
        <w:position w:val="0"/>
      </w:rPr>
    </w:lvl>
    <w:lvl w:ilvl="3">
      <w:start w:val="1"/>
      <w:numFmt w:val="decimal"/>
      <w:lvlText w:val="%1.%2.%3.%4."/>
      <w:lvlJc w:val="left"/>
      <w:rPr>
        <w:rFonts w:ascii="Calibri" w:eastAsia="Times New Roman" w:hAnsi="Calibri" w:cs="Times New Roman"/>
        <w:position w:val="0"/>
      </w:rPr>
    </w:lvl>
    <w:lvl w:ilvl="4">
      <w:start w:val="1"/>
      <w:numFmt w:val="decimal"/>
      <w:lvlText w:val="%1.%2.%3.%4.%5."/>
      <w:lvlJc w:val="left"/>
      <w:rPr>
        <w:rFonts w:ascii="Calibri" w:eastAsia="Times New Roman" w:hAnsi="Calibri" w:cs="Times New Roman"/>
        <w:position w:val="0"/>
      </w:rPr>
    </w:lvl>
    <w:lvl w:ilvl="5">
      <w:start w:val="1"/>
      <w:numFmt w:val="decimal"/>
      <w:lvlText w:val="%1.%2.%3.%4.%5.%6."/>
      <w:lvlJc w:val="left"/>
      <w:rPr>
        <w:rFonts w:ascii="Calibri" w:eastAsia="Times New Roman" w:hAnsi="Calibri" w:cs="Times New Roman"/>
        <w:position w:val="0"/>
      </w:rPr>
    </w:lvl>
    <w:lvl w:ilvl="6">
      <w:start w:val="1"/>
      <w:numFmt w:val="decimal"/>
      <w:lvlText w:val="%1.%2.%3.%4.%5.%6.%7."/>
      <w:lvlJc w:val="left"/>
      <w:rPr>
        <w:rFonts w:ascii="Calibri" w:eastAsia="Times New Roman" w:hAnsi="Calibri" w:cs="Times New Roman"/>
        <w:position w:val="0"/>
      </w:rPr>
    </w:lvl>
    <w:lvl w:ilvl="7">
      <w:start w:val="1"/>
      <w:numFmt w:val="decimal"/>
      <w:lvlText w:val="%1.%2.%3.%4.%5.%6.%7.%8."/>
      <w:lvlJc w:val="left"/>
      <w:rPr>
        <w:rFonts w:ascii="Calibri" w:eastAsia="Times New Roman" w:hAnsi="Calibri" w:cs="Times New Roman"/>
        <w:position w:val="0"/>
      </w:rPr>
    </w:lvl>
    <w:lvl w:ilvl="8">
      <w:start w:val="1"/>
      <w:numFmt w:val="decimal"/>
      <w:lvlText w:val="%1.%2.%3.%4.%5.%6.%7.%8.%9."/>
      <w:lvlJc w:val="left"/>
      <w:rPr>
        <w:rFonts w:ascii="Calibri" w:eastAsia="Times New Roman" w:hAnsi="Calibri" w:cs="Times New Roman"/>
        <w:position w:val="0"/>
      </w:rPr>
    </w:lvl>
  </w:abstractNum>
  <w:abstractNum w:abstractNumId="57" w15:restartNumberingAfterBreak="0">
    <w:nsid w:val="6C181666"/>
    <w:multiLevelType w:val="hybridMultilevel"/>
    <w:tmpl w:val="60C2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F32194F"/>
    <w:multiLevelType w:val="hybridMultilevel"/>
    <w:tmpl w:val="EA6E42EC"/>
    <w:styleLink w:val="List23"/>
    <w:lvl w:ilvl="0" w:tplc="06D6A97C">
      <w:start w:val="1"/>
      <w:numFmt w:val="lowerRoman"/>
      <w:lvlText w:val="%1."/>
      <w:lvlJc w:val="left"/>
      <w:rPr>
        <w:rFonts w:ascii="Trebuchet MS" w:eastAsia="Times New Roman" w:hAnsi="Trebuchet MS" w:cs="Times New Roman"/>
        <w:caps w:val="0"/>
        <w:smallCaps w:val="0"/>
        <w:position w:val="0"/>
      </w:rPr>
    </w:lvl>
    <w:lvl w:ilvl="1" w:tplc="8096A1B0">
      <w:start w:val="1"/>
      <w:numFmt w:val="lowerLetter"/>
      <w:lvlText w:val="%2."/>
      <w:lvlJc w:val="left"/>
      <w:rPr>
        <w:rFonts w:ascii="Calibri" w:eastAsia="Times New Roman" w:hAnsi="Calibri" w:cs="Times New Roman"/>
        <w:caps w:val="0"/>
        <w:smallCaps w:val="0"/>
        <w:position w:val="0"/>
      </w:rPr>
    </w:lvl>
    <w:lvl w:ilvl="2" w:tplc="7A4AEE26">
      <w:start w:val="1"/>
      <w:numFmt w:val="lowerRoman"/>
      <w:lvlText w:val="%3."/>
      <w:lvlJc w:val="left"/>
      <w:rPr>
        <w:rFonts w:ascii="Calibri" w:eastAsia="Times New Roman" w:hAnsi="Calibri" w:cs="Times New Roman"/>
        <w:caps w:val="0"/>
        <w:smallCaps w:val="0"/>
        <w:position w:val="0"/>
      </w:rPr>
    </w:lvl>
    <w:lvl w:ilvl="3" w:tplc="A70050F2">
      <w:start w:val="1"/>
      <w:numFmt w:val="decimal"/>
      <w:lvlText w:val="%4."/>
      <w:lvlJc w:val="left"/>
      <w:rPr>
        <w:rFonts w:ascii="Calibri" w:eastAsia="Times New Roman" w:hAnsi="Calibri" w:cs="Times New Roman"/>
        <w:caps w:val="0"/>
        <w:smallCaps w:val="0"/>
        <w:position w:val="0"/>
      </w:rPr>
    </w:lvl>
    <w:lvl w:ilvl="4" w:tplc="EE863414">
      <w:start w:val="1"/>
      <w:numFmt w:val="lowerLetter"/>
      <w:lvlText w:val="%5."/>
      <w:lvlJc w:val="left"/>
      <w:rPr>
        <w:rFonts w:ascii="Calibri" w:eastAsia="Times New Roman" w:hAnsi="Calibri" w:cs="Times New Roman"/>
        <w:caps w:val="0"/>
        <w:smallCaps w:val="0"/>
        <w:position w:val="0"/>
      </w:rPr>
    </w:lvl>
    <w:lvl w:ilvl="5" w:tplc="29D2A6E2">
      <w:start w:val="1"/>
      <w:numFmt w:val="lowerRoman"/>
      <w:lvlText w:val="%6."/>
      <w:lvlJc w:val="left"/>
      <w:rPr>
        <w:rFonts w:ascii="Calibri" w:eastAsia="Times New Roman" w:hAnsi="Calibri" w:cs="Times New Roman"/>
        <w:caps w:val="0"/>
        <w:smallCaps w:val="0"/>
        <w:position w:val="0"/>
      </w:rPr>
    </w:lvl>
    <w:lvl w:ilvl="6" w:tplc="AD3EA1D8">
      <w:start w:val="1"/>
      <w:numFmt w:val="decimal"/>
      <w:lvlText w:val="%7."/>
      <w:lvlJc w:val="left"/>
      <w:rPr>
        <w:rFonts w:ascii="Calibri" w:eastAsia="Times New Roman" w:hAnsi="Calibri" w:cs="Times New Roman"/>
        <w:caps w:val="0"/>
        <w:smallCaps w:val="0"/>
        <w:position w:val="0"/>
      </w:rPr>
    </w:lvl>
    <w:lvl w:ilvl="7" w:tplc="758ACFBA">
      <w:start w:val="1"/>
      <w:numFmt w:val="lowerLetter"/>
      <w:lvlText w:val="%8."/>
      <w:lvlJc w:val="left"/>
      <w:rPr>
        <w:rFonts w:ascii="Calibri" w:eastAsia="Times New Roman" w:hAnsi="Calibri" w:cs="Times New Roman"/>
        <w:caps w:val="0"/>
        <w:smallCaps w:val="0"/>
        <w:position w:val="0"/>
      </w:rPr>
    </w:lvl>
    <w:lvl w:ilvl="8" w:tplc="C5CCD652">
      <w:start w:val="1"/>
      <w:numFmt w:val="lowerRoman"/>
      <w:lvlText w:val="%9."/>
      <w:lvlJc w:val="left"/>
      <w:rPr>
        <w:rFonts w:ascii="Calibri" w:eastAsia="Times New Roman" w:hAnsi="Calibri" w:cs="Times New Roman"/>
        <w:caps w:val="0"/>
        <w:smallCaps w:val="0"/>
        <w:position w:val="0"/>
      </w:rPr>
    </w:lvl>
  </w:abstractNum>
  <w:abstractNum w:abstractNumId="59" w15:restartNumberingAfterBreak="0">
    <w:nsid w:val="72C96199"/>
    <w:multiLevelType w:val="hybridMultilevel"/>
    <w:tmpl w:val="0DFA7AAC"/>
    <w:lvl w:ilvl="0" w:tplc="8464571A">
      <w:start w:val="1"/>
      <w:numFmt w:val="lowerRoman"/>
      <w:lvlText w:val="%1."/>
      <w:lvlJc w:val="righ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700" w:hanging="360"/>
      </w:pPr>
    </w:lvl>
    <w:lvl w:ilvl="3" w:tplc="3D7AFED0">
      <w:start w:val="1"/>
      <w:numFmt w:val="decimal"/>
      <w:lvlText w:val="%4."/>
      <w:lvlJc w:val="left"/>
      <w:pPr>
        <w:ind w:left="3240" w:hanging="360"/>
      </w:pPr>
    </w:lvl>
    <w:lvl w:ilvl="4" w:tplc="FCAE3C3E">
      <w:start w:val="1"/>
      <w:numFmt w:val="lowerLetter"/>
      <w:lvlText w:val="%5."/>
      <w:lvlJc w:val="left"/>
      <w:pPr>
        <w:ind w:left="3960" w:hanging="360"/>
      </w:pPr>
    </w:lvl>
    <w:lvl w:ilvl="5" w:tplc="8770341E">
      <w:start w:val="1"/>
      <w:numFmt w:val="lowerRoman"/>
      <w:lvlText w:val="%6."/>
      <w:lvlJc w:val="right"/>
      <w:pPr>
        <w:ind w:left="4680" w:hanging="180"/>
      </w:pPr>
    </w:lvl>
    <w:lvl w:ilvl="6" w:tplc="EEC0EDD4">
      <w:start w:val="1"/>
      <w:numFmt w:val="decimal"/>
      <w:lvlText w:val="%7."/>
      <w:lvlJc w:val="left"/>
      <w:pPr>
        <w:ind w:left="5400" w:hanging="360"/>
      </w:pPr>
    </w:lvl>
    <w:lvl w:ilvl="7" w:tplc="9E268C52">
      <w:start w:val="1"/>
      <w:numFmt w:val="lowerLetter"/>
      <w:lvlText w:val="%8."/>
      <w:lvlJc w:val="left"/>
      <w:pPr>
        <w:ind w:left="6120" w:hanging="360"/>
      </w:pPr>
    </w:lvl>
    <w:lvl w:ilvl="8" w:tplc="C172A9DA">
      <w:start w:val="1"/>
      <w:numFmt w:val="lowerRoman"/>
      <w:lvlText w:val="%9."/>
      <w:lvlJc w:val="right"/>
      <w:pPr>
        <w:ind w:left="6840" w:hanging="180"/>
      </w:pPr>
    </w:lvl>
  </w:abstractNum>
  <w:abstractNum w:abstractNumId="60" w15:restartNumberingAfterBreak="0">
    <w:nsid w:val="72DF1836"/>
    <w:multiLevelType w:val="hybridMultilevel"/>
    <w:tmpl w:val="10445DBE"/>
    <w:styleLink w:val="List47"/>
    <w:lvl w:ilvl="0" w:tplc="960A8FB0">
      <w:numFmt w:val="bullet"/>
      <w:lvlText w:val="•"/>
      <w:lvlJc w:val="left"/>
      <w:pPr>
        <w:tabs>
          <w:tab w:val="num" w:pos="720"/>
        </w:tabs>
        <w:ind w:left="720" w:hanging="360"/>
      </w:pPr>
      <w:rPr>
        <w:position w:val="0"/>
        <w:sz w:val="22"/>
      </w:rPr>
    </w:lvl>
    <w:lvl w:ilvl="1" w:tplc="C31226A2">
      <w:start w:val="1"/>
      <w:numFmt w:val="bullet"/>
      <w:lvlText w:val="o"/>
      <w:lvlJc w:val="left"/>
      <w:pPr>
        <w:tabs>
          <w:tab w:val="num" w:pos="1440"/>
        </w:tabs>
        <w:ind w:left="1440" w:hanging="360"/>
      </w:pPr>
      <w:rPr>
        <w:position w:val="0"/>
        <w:sz w:val="24"/>
      </w:rPr>
    </w:lvl>
    <w:lvl w:ilvl="2" w:tplc="5C6C2B5E">
      <w:start w:val="1"/>
      <w:numFmt w:val="bullet"/>
      <w:lvlText w:val="▪"/>
      <w:lvlJc w:val="left"/>
      <w:pPr>
        <w:tabs>
          <w:tab w:val="num" w:pos="2160"/>
        </w:tabs>
        <w:ind w:left="2160" w:hanging="360"/>
      </w:pPr>
      <w:rPr>
        <w:position w:val="0"/>
        <w:sz w:val="24"/>
      </w:rPr>
    </w:lvl>
    <w:lvl w:ilvl="3" w:tplc="1C1E125E">
      <w:start w:val="1"/>
      <w:numFmt w:val="bullet"/>
      <w:lvlText w:val="•"/>
      <w:lvlJc w:val="left"/>
      <w:pPr>
        <w:tabs>
          <w:tab w:val="num" w:pos="2880"/>
        </w:tabs>
        <w:ind w:left="2880" w:hanging="360"/>
      </w:pPr>
      <w:rPr>
        <w:position w:val="0"/>
        <w:sz w:val="24"/>
      </w:rPr>
    </w:lvl>
    <w:lvl w:ilvl="4" w:tplc="FEA47A4C">
      <w:start w:val="1"/>
      <w:numFmt w:val="bullet"/>
      <w:lvlText w:val="o"/>
      <w:lvlJc w:val="left"/>
      <w:pPr>
        <w:tabs>
          <w:tab w:val="num" w:pos="3600"/>
        </w:tabs>
        <w:ind w:left="3600" w:hanging="360"/>
      </w:pPr>
      <w:rPr>
        <w:position w:val="0"/>
        <w:sz w:val="24"/>
      </w:rPr>
    </w:lvl>
    <w:lvl w:ilvl="5" w:tplc="20EC6DFC">
      <w:start w:val="1"/>
      <w:numFmt w:val="bullet"/>
      <w:lvlText w:val="▪"/>
      <w:lvlJc w:val="left"/>
      <w:pPr>
        <w:tabs>
          <w:tab w:val="num" w:pos="4320"/>
        </w:tabs>
        <w:ind w:left="4320" w:hanging="360"/>
      </w:pPr>
      <w:rPr>
        <w:position w:val="0"/>
        <w:sz w:val="24"/>
      </w:rPr>
    </w:lvl>
    <w:lvl w:ilvl="6" w:tplc="E33E5E8C">
      <w:start w:val="1"/>
      <w:numFmt w:val="bullet"/>
      <w:lvlText w:val="•"/>
      <w:lvlJc w:val="left"/>
      <w:pPr>
        <w:tabs>
          <w:tab w:val="num" w:pos="5040"/>
        </w:tabs>
        <w:ind w:left="5040" w:hanging="360"/>
      </w:pPr>
      <w:rPr>
        <w:position w:val="0"/>
        <w:sz w:val="24"/>
      </w:rPr>
    </w:lvl>
    <w:lvl w:ilvl="7" w:tplc="B178D9F2">
      <w:start w:val="1"/>
      <w:numFmt w:val="bullet"/>
      <w:lvlText w:val="o"/>
      <w:lvlJc w:val="left"/>
      <w:pPr>
        <w:tabs>
          <w:tab w:val="num" w:pos="5760"/>
        </w:tabs>
        <w:ind w:left="5760" w:hanging="360"/>
      </w:pPr>
      <w:rPr>
        <w:position w:val="0"/>
        <w:sz w:val="24"/>
      </w:rPr>
    </w:lvl>
    <w:lvl w:ilvl="8" w:tplc="94644720">
      <w:start w:val="1"/>
      <w:numFmt w:val="bullet"/>
      <w:lvlText w:val="▪"/>
      <w:lvlJc w:val="left"/>
      <w:pPr>
        <w:tabs>
          <w:tab w:val="num" w:pos="6480"/>
        </w:tabs>
        <w:ind w:left="6480" w:hanging="360"/>
      </w:pPr>
      <w:rPr>
        <w:position w:val="0"/>
        <w:sz w:val="24"/>
      </w:rPr>
    </w:lvl>
  </w:abstractNum>
  <w:abstractNum w:abstractNumId="61" w15:restartNumberingAfterBreak="0">
    <w:nsid w:val="73345FFC"/>
    <w:multiLevelType w:val="hybridMultilevel"/>
    <w:tmpl w:val="14A439C8"/>
    <w:styleLink w:val="List41"/>
    <w:lvl w:ilvl="0" w:tplc="D5C6AC66">
      <w:start w:val="1"/>
      <w:numFmt w:val="lowerLetter"/>
      <w:lvlText w:val="%1)"/>
      <w:lvlJc w:val="left"/>
      <w:rPr>
        <w:rFonts w:ascii="Trebuchet MS" w:eastAsia="Times New Roman" w:hAnsi="Trebuchet MS" w:cs="Times New Roman"/>
        <w:position w:val="0"/>
      </w:rPr>
    </w:lvl>
    <w:lvl w:ilvl="1" w:tplc="69C2A26C">
      <w:start w:val="1"/>
      <w:numFmt w:val="lowerLetter"/>
      <w:lvlText w:val="%2."/>
      <w:lvlJc w:val="left"/>
      <w:rPr>
        <w:rFonts w:ascii="Calibri" w:eastAsia="Times New Roman" w:hAnsi="Calibri" w:cs="Times New Roman"/>
        <w:position w:val="0"/>
      </w:rPr>
    </w:lvl>
    <w:lvl w:ilvl="2" w:tplc="9FDE9894">
      <w:start w:val="1"/>
      <w:numFmt w:val="lowerRoman"/>
      <w:lvlText w:val="%3."/>
      <w:lvlJc w:val="left"/>
      <w:rPr>
        <w:rFonts w:ascii="Calibri" w:eastAsia="Times New Roman" w:hAnsi="Calibri" w:cs="Times New Roman"/>
        <w:position w:val="0"/>
      </w:rPr>
    </w:lvl>
    <w:lvl w:ilvl="3" w:tplc="CF6024C8">
      <w:start w:val="1"/>
      <w:numFmt w:val="decimal"/>
      <w:lvlText w:val="%4."/>
      <w:lvlJc w:val="left"/>
      <w:rPr>
        <w:rFonts w:ascii="Calibri" w:eastAsia="Times New Roman" w:hAnsi="Calibri" w:cs="Times New Roman"/>
        <w:position w:val="0"/>
      </w:rPr>
    </w:lvl>
    <w:lvl w:ilvl="4" w:tplc="5FC2EDD8">
      <w:start w:val="1"/>
      <w:numFmt w:val="lowerLetter"/>
      <w:lvlText w:val="%5."/>
      <w:lvlJc w:val="left"/>
      <w:rPr>
        <w:rFonts w:ascii="Calibri" w:eastAsia="Times New Roman" w:hAnsi="Calibri" w:cs="Times New Roman"/>
        <w:position w:val="0"/>
      </w:rPr>
    </w:lvl>
    <w:lvl w:ilvl="5" w:tplc="F63E4912">
      <w:start w:val="1"/>
      <w:numFmt w:val="lowerRoman"/>
      <w:lvlText w:val="%6."/>
      <w:lvlJc w:val="left"/>
      <w:rPr>
        <w:rFonts w:ascii="Calibri" w:eastAsia="Times New Roman" w:hAnsi="Calibri" w:cs="Times New Roman"/>
        <w:position w:val="0"/>
      </w:rPr>
    </w:lvl>
    <w:lvl w:ilvl="6" w:tplc="A7F4B41C">
      <w:start w:val="1"/>
      <w:numFmt w:val="decimal"/>
      <w:lvlText w:val="%7."/>
      <w:lvlJc w:val="left"/>
      <w:rPr>
        <w:rFonts w:ascii="Calibri" w:eastAsia="Times New Roman" w:hAnsi="Calibri" w:cs="Times New Roman"/>
        <w:position w:val="0"/>
      </w:rPr>
    </w:lvl>
    <w:lvl w:ilvl="7" w:tplc="1C1E2316">
      <w:start w:val="1"/>
      <w:numFmt w:val="lowerLetter"/>
      <w:lvlText w:val="%8."/>
      <w:lvlJc w:val="left"/>
      <w:rPr>
        <w:rFonts w:ascii="Calibri" w:eastAsia="Times New Roman" w:hAnsi="Calibri" w:cs="Times New Roman"/>
        <w:position w:val="0"/>
      </w:rPr>
    </w:lvl>
    <w:lvl w:ilvl="8" w:tplc="82487F12">
      <w:start w:val="1"/>
      <w:numFmt w:val="lowerRoman"/>
      <w:lvlText w:val="%9."/>
      <w:lvlJc w:val="left"/>
      <w:rPr>
        <w:rFonts w:ascii="Calibri" w:eastAsia="Times New Roman" w:hAnsi="Calibri" w:cs="Times New Roman"/>
        <w:position w:val="0"/>
      </w:rPr>
    </w:lvl>
  </w:abstractNum>
  <w:abstractNum w:abstractNumId="62" w15:restartNumberingAfterBreak="0">
    <w:nsid w:val="74A35E6D"/>
    <w:multiLevelType w:val="hybridMultilevel"/>
    <w:tmpl w:val="6E4CB794"/>
    <w:styleLink w:val="List32"/>
    <w:lvl w:ilvl="0" w:tplc="3D5C868E">
      <w:numFmt w:val="bullet"/>
      <w:lvlText w:val="•"/>
      <w:lvlJc w:val="left"/>
      <w:pPr>
        <w:tabs>
          <w:tab w:val="num" w:pos="1440"/>
        </w:tabs>
        <w:ind w:left="1440" w:hanging="360"/>
      </w:pPr>
      <w:rPr>
        <w:position w:val="0"/>
        <w:sz w:val="22"/>
      </w:rPr>
    </w:lvl>
    <w:lvl w:ilvl="1" w:tplc="5F20DB1C">
      <w:start w:val="1"/>
      <w:numFmt w:val="bullet"/>
      <w:lvlText w:val="o"/>
      <w:lvlJc w:val="left"/>
      <w:pPr>
        <w:tabs>
          <w:tab w:val="num" w:pos="1440"/>
        </w:tabs>
        <w:ind w:left="1440" w:hanging="360"/>
      </w:pPr>
      <w:rPr>
        <w:position w:val="0"/>
        <w:sz w:val="24"/>
      </w:rPr>
    </w:lvl>
    <w:lvl w:ilvl="2" w:tplc="4B00BA12">
      <w:start w:val="1"/>
      <w:numFmt w:val="bullet"/>
      <w:lvlText w:val="▪"/>
      <w:lvlJc w:val="left"/>
      <w:pPr>
        <w:tabs>
          <w:tab w:val="num" w:pos="2160"/>
        </w:tabs>
        <w:ind w:left="2160" w:hanging="360"/>
      </w:pPr>
      <w:rPr>
        <w:position w:val="0"/>
        <w:sz w:val="24"/>
      </w:rPr>
    </w:lvl>
    <w:lvl w:ilvl="3" w:tplc="FCAC0368">
      <w:start w:val="1"/>
      <w:numFmt w:val="bullet"/>
      <w:lvlText w:val="•"/>
      <w:lvlJc w:val="left"/>
      <w:pPr>
        <w:tabs>
          <w:tab w:val="num" w:pos="2880"/>
        </w:tabs>
        <w:ind w:left="2880" w:hanging="360"/>
      </w:pPr>
      <w:rPr>
        <w:position w:val="0"/>
        <w:sz w:val="24"/>
      </w:rPr>
    </w:lvl>
    <w:lvl w:ilvl="4" w:tplc="30488368">
      <w:start w:val="1"/>
      <w:numFmt w:val="bullet"/>
      <w:lvlText w:val="o"/>
      <w:lvlJc w:val="left"/>
      <w:pPr>
        <w:tabs>
          <w:tab w:val="num" w:pos="3600"/>
        </w:tabs>
        <w:ind w:left="3600" w:hanging="360"/>
      </w:pPr>
      <w:rPr>
        <w:position w:val="0"/>
        <w:sz w:val="24"/>
      </w:rPr>
    </w:lvl>
    <w:lvl w:ilvl="5" w:tplc="AF5281A4">
      <w:start w:val="1"/>
      <w:numFmt w:val="bullet"/>
      <w:lvlText w:val="▪"/>
      <w:lvlJc w:val="left"/>
      <w:pPr>
        <w:tabs>
          <w:tab w:val="num" w:pos="4320"/>
        </w:tabs>
        <w:ind w:left="4320" w:hanging="360"/>
      </w:pPr>
      <w:rPr>
        <w:position w:val="0"/>
        <w:sz w:val="24"/>
      </w:rPr>
    </w:lvl>
    <w:lvl w:ilvl="6" w:tplc="D556F55C">
      <w:start w:val="1"/>
      <w:numFmt w:val="bullet"/>
      <w:lvlText w:val="•"/>
      <w:lvlJc w:val="left"/>
      <w:pPr>
        <w:tabs>
          <w:tab w:val="num" w:pos="5040"/>
        </w:tabs>
        <w:ind w:left="5040" w:hanging="360"/>
      </w:pPr>
      <w:rPr>
        <w:position w:val="0"/>
        <w:sz w:val="24"/>
      </w:rPr>
    </w:lvl>
    <w:lvl w:ilvl="7" w:tplc="79761CB6">
      <w:start w:val="1"/>
      <w:numFmt w:val="bullet"/>
      <w:lvlText w:val="o"/>
      <w:lvlJc w:val="left"/>
      <w:pPr>
        <w:tabs>
          <w:tab w:val="num" w:pos="5760"/>
        </w:tabs>
        <w:ind w:left="5760" w:hanging="360"/>
      </w:pPr>
      <w:rPr>
        <w:position w:val="0"/>
        <w:sz w:val="24"/>
      </w:rPr>
    </w:lvl>
    <w:lvl w:ilvl="8" w:tplc="E7DA1946">
      <w:start w:val="1"/>
      <w:numFmt w:val="bullet"/>
      <w:lvlText w:val="▪"/>
      <w:lvlJc w:val="left"/>
      <w:pPr>
        <w:tabs>
          <w:tab w:val="num" w:pos="6480"/>
        </w:tabs>
        <w:ind w:left="6480" w:hanging="360"/>
      </w:pPr>
      <w:rPr>
        <w:position w:val="0"/>
        <w:sz w:val="24"/>
      </w:rPr>
    </w:lvl>
  </w:abstractNum>
  <w:abstractNum w:abstractNumId="63" w15:restartNumberingAfterBreak="0">
    <w:nsid w:val="759C460B"/>
    <w:multiLevelType w:val="hybridMultilevel"/>
    <w:tmpl w:val="6F8CE1FC"/>
    <w:styleLink w:val="List11"/>
    <w:lvl w:ilvl="0" w:tplc="1460158A">
      <w:start w:val="2"/>
      <w:numFmt w:val="decimal"/>
      <w:lvlText w:val="%1."/>
      <w:lvlJc w:val="left"/>
      <w:rPr>
        <w:rFonts w:ascii="Trebuchet MS" w:eastAsia="Times New Roman" w:hAnsi="Trebuchet MS" w:cs="Times New Roman"/>
        <w:position w:val="0"/>
      </w:rPr>
    </w:lvl>
    <w:lvl w:ilvl="1" w:tplc="C6E4BC9C">
      <w:start w:val="1"/>
      <w:numFmt w:val="lowerLetter"/>
      <w:lvlText w:val="%2."/>
      <w:lvlJc w:val="left"/>
      <w:rPr>
        <w:rFonts w:ascii="Calibri" w:eastAsia="Times New Roman" w:hAnsi="Calibri" w:cs="Times New Roman"/>
        <w:position w:val="0"/>
      </w:rPr>
    </w:lvl>
    <w:lvl w:ilvl="2" w:tplc="2FF083B2">
      <w:start w:val="1"/>
      <w:numFmt w:val="lowerRoman"/>
      <w:lvlText w:val="%3."/>
      <w:lvlJc w:val="left"/>
      <w:rPr>
        <w:rFonts w:ascii="Calibri" w:eastAsia="Times New Roman" w:hAnsi="Calibri" w:cs="Times New Roman"/>
        <w:position w:val="0"/>
      </w:rPr>
    </w:lvl>
    <w:lvl w:ilvl="3" w:tplc="DEB2F85C">
      <w:start w:val="1"/>
      <w:numFmt w:val="decimal"/>
      <w:lvlText w:val="%4."/>
      <w:lvlJc w:val="left"/>
      <w:rPr>
        <w:rFonts w:ascii="Calibri" w:eastAsia="Times New Roman" w:hAnsi="Calibri" w:cs="Times New Roman"/>
        <w:position w:val="0"/>
      </w:rPr>
    </w:lvl>
    <w:lvl w:ilvl="4" w:tplc="91CCE7EC">
      <w:start w:val="1"/>
      <w:numFmt w:val="lowerLetter"/>
      <w:lvlText w:val="%5."/>
      <w:lvlJc w:val="left"/>
      <w:rPr>
        <w:rFonts w:ascii="Calibri" w:eastAsia="Times New Roman" w:hAnsi="Calibri" w:cs="Times New Roman"/>
        <w:position w:val="0"/>
      </w:rPr>
    </w:lvl>
    <w:lvl w:ilvl="5" w:tplc="038C7516">
      <w:start w:val="1"/>
      <w:numFmt w:val="lowerRoman"/>
      <w:lvlText w:val="%6."/>
      <w:lvlJc w:val="left"/>
      <w:rPr>
        <w:rFonts w:ascii="Calibri" w:eastAsia="Times New Roman" w:hAnsi="Calibri" w:cs="Times New Roman"/>
        <w:position w:val="0"/>
      </w:rPr>
    </w:lvl>
    <w:lvl w:ilvl="6" w:tplc="28B4FDE6">
      <w:start w:val="1"/>
      <w:numFmt w:val="decimal"/>
      <w:lvlText w:val="%7."/>
      <w:lvlJc w:val="left"/>
      <w:rPr>
        <w:rFonts w:ascii="Calibri" w:eastAsia="Times New Roman" w:hAnsi="Calibri" w:cs="Times New Roman"/>
        <w:position w:val="0"/>
      </w:rPr>
    </w:lvl>
    <w:lvl w:ilvl="7" w:tplc="FA9014E6">
      <w:start w:val="1"/>
      <w:numFmt w:val="lowerLetter"/>
      <w:lvlText w:val="%8."/>
      <w:lvlJc w:val="left"/>
      <w:rPr>
        <w:rFonts w:ascii="Calibri" w:eastAsia="Times New Roman" w:hAnsi="Calibri" w:cs="Times New Roman"/>
        <w:position w:val="0"/>
      </w:rPr>
    </w:lvl>
    <w:lvl w:ilvl="8" w:tplc="34C243E4">
      <w:start w:val="1"/>
      <w:numFmt w:val="lowerRoman"/>
      <w:lvlText w:val="%9."/>
      <w:lvlJc w:val="left"/>
      <w:rPr>
        <w:rFonts w:ascii="Calibri" w:eastAsia="Times New Roman" w:hAnsi="Calibri" w:cs="Times New Roman"/>
        <w:position w:val="0"/>
      </w:rPr>
    </w:lvl>
  </w:abstractNum>
  <w:abstractNum w:abstractNumId="64" w15:restartNumberingAfterBreak="0">
    <w:nsid w:val="76835BB8"/>
    <w:multiLevelType w:val="hybridMultilevel"/>
    <w:tmpl w:val="E8A0D174"/>
    <w:styleLink w:val="List30"/>
    <w:lvl w:ilvl="0" w:tplc="8528C3DE">
      <w:start w:val="1"/>
      <w:numFmt w:val="lowerRoman"/>
      <w:lvlText w:val="%1."/>
      <w:lvlJc w:val="left"/>
      <w:rPr>
        <w:rFonts w:cs="Times New Roman"/>
        <w:position w:val="0"/>
      </w:rPr>
    </w:lvl>
    <w:lvl w:ilvl="1" w:tplc="B2783E26">
      <w:start w:val="1"/>
      <w:numFmt w:val="lowerLetter"/>
      <w:lvlText w:val="%2."/>
      <w:lvlJc w:val="left"/>
      <w:rPr>
        <w:rFonts w:cs="Times New Roman"/>
        <w:position w:val="0"/>
      </w:rPr>
    </w:lvl>
    <w:lvl w:ilvl="2" w:tplc="AD46DE90">
      <w:start w:val="1"/>
      <w:numFmt w:val="lowerRoman"/>
      <w:lvlText w:val="%3."/>
      <w:lvlJc w:val="left"/>
      <w:rPr>
        <w:rFonts w:cs="Times New Roman"/>
        <w:position w:val="0"/>
      </w:rPr>
    </w:lvl>
    <w:lvl w:ilvl="3" w:tplc="CDF6E730">
      <w:start w:val="1"/>
      <w:numFmt w:val="decimal"/>
      <w:lvlText w:val="%4."/>
      <w:lvlJc w:val="left"/>
      <w:rPr>
        <w:rFonts w:cs="Times New Roman"/>
        <w:position w:val="0"/>
      </w:rPr>
    </w:lvl>
    <w:lvl w:ilvl="4" w:tplc="B2C4ADD0">
      <w:start w:val="1"/>
      <w:numFmt w:val="lowerLetter"/>
      <w:lvlText w:val="%5."/>
      <w:lvlJc w:val="left"/>
      <w:rPr>
        <w:rFonts w:cs="Times New Roman"/>
        <w:position w:val="0"/>
      </w:rPr>
    </w:lvl>
    <w:lvl w:ilvl="5" w:tplc="810E6B86">
      <w:start w:val="1"/>
      <w:numFmt w:val="lowerRoman"/>
      <w:lvlText w:val="%6."/>
      <w:lvlJc w:val="left"/>
      <w:rPr>
        <w:rFonts w:cs="Times New Roman"/>
        <w:position w:val="0"/>
      </w:rPr>
    </w:lvl>
    <w:lvl w:ilvl="6" w:tplc="57721B92">
      <w:start w:val="1"/>
      <w:numFmt w:val="decimal"/>
      <w:lvlText w:val="%7."/>
      <w:lvlJc w:val="left"/>
      <w:rPr>
        <w:rFonts w:cs="Times New Roman"/>
        <w:position w:val="0"/>
      </w:rPr>
    </w:lvl>
    <w:lvl w:ilvl="7" w:tplc="01207390">
      <w:start w:val="1"/>
      <w:numFmt w:val="lowerLetter"/>
      <w:lvlText w:val="%8."/>
      <w:lvlJc w:val="left"/>
      <w:rPr>
        <w:rFonts w:cs="Times New Roman"/>
        <w:position w:val="0"/>
      </w:rPr>
    </w:lvl>
    <w:lvl w:ilvl="8" w:tplc="C5ACFD68">
      <w:start w:val="1"/>
      <w:numFmt w:val="lowerRoman"/>
      <w:lvlText w:val="%9."/>
      <w:lvlJc w:val="left"/>
      <w:rPr>
        <w:rFonts w:cs="Times New Roman"/>
        <w:position w:val="0"/>
      </w:rPr>
    </w:lvl>
  </w:abstractNum>
  <w:abstractNum w:abstractNumId="65" w15:restartNumberingAfterBreak="0">
    <w:nsid w:val="77D456E7"/>
    <w:multiLevelType w:val="hybridMultilevel"/>
    <w:tmpl w:val="55449D8C"/>
    <w:styleLink w:val="List39"/>
    <w:lvl w:ilvl="0" w:tplc="14A07B64">
      <w:numFmt w:val="bullet"/>
      <w:lvlText w:val="•"/>
      <w:lvlJc w:val="left"/>
      <w:pPr>
        <w:tabs>
          <w:tab w:val="num" w:pos="720"/>
        </w:tabs>
        <w:ind w:left="720" w:hanging="360"/>
      </w:pPr>
      <w:rPr>
        <w:position w:val="0"/>
        <w:sz w:val="22"/>
      </w:rPr>
    </w:lvl>
    <w:lvl w:ilvl="1" w:tplc="08D2A8B8">
      <w:start w:val="1"/>
      <w:numFmt w:val="bullet"/>
      <w:lvlText w:val="o"/>
      <w:lvlJc w:val="left"/>
      <w:pPr>
        <w:tabs>
          <w:tab w:val="num" w:pos="1440"/>
        </w:tabs>
        <w:ind w:left="1440" w:hanging="360"/>
      </w:pPr>
      <w:rPr>
        <w:position w:val="0"/>
        <w:sz w:val="24"/>
      </w:rPr>
    </w:lvl>
    <w:lvl w:ilvl="2" w:tplc="4C3C021A">
      <w:start w:val="1"/>
      <w:numFmt w:val="bullet"/>
      <w:lvlText w:val="▪"/>
      <w:lvlJc w:val="left"/>
      <w:pPr>
        <w:tabs>
          <w:tab w:val="num" w:pos="2160"/>
        </w:tabs>
        <w:ind w:left="2160" w:hanging="360"/>
      </w:pPr>
      <w:rPr>
        <w:position w:val="0"/>
        <w:sz w:val="24"/>
      </w:rPr>
    </w:lvl>
    <w:lvl w:ilvl="3" w:tplc="E312EAB2">
      <w:start w:val="1"/>
      <w:numFmt w:val="bullet"/>
      <w:lvlText w:val="•"/>
      <w:lvlJc w:val="left"/>
      <w:pPr>
        <w:tabs>
          <w:tab w:val="num" w:pos="2880"/>
        </w:tabs>
        <w:ind w:left="2880" w:hanging="360"/>
      </w:pPr>
      <w:rPr>
        <w:position w:val="0"/>
        <w:sz w:val="24"/>
      </w:rPr>
    </w:lvl>
    <w:lvl w:ilvl="4" w:tplc="3DE4E31E">
      <w:start w:val="1"/>
      <w:numFmt w:val="bullet"/>
      <w:lvlText w:val="o"/>
      <w:lvlJc w:val="left"/>
      <w:pPr>
        <w:tabs>
          <w:tab w:val="num" w:pos="3600"/>
        </w:tabs>
        <w:ind w:left="3600" w:hanging="360"/>
      </w:pPr>
      <w:rPr>
        <w:position w:val="0"/>
        <w:sz w:val="24"/>
      </w:rPr>
    </w:lvl>
    <w:lvl w:ilvl="5" w:tplc="883A8E82">
      <w:start w:val="1"/>
      <w:numFmt w:val="bullet"/>
      <w:lvlText w:val="▪"/>
      <w:lvlJc w:val="left"/>
      <w:pPr>
        <w:tabs>
          <w:tab w:val="num" w:pos="4320"/>
        </w:tabs>
        <w:ind w:left="4320" w:hanging="360"/>
      </w:pPr>
      <w:rPr>
        <w:position w:val="0"/>
        <w:sz w:val="24"/>
      </w:rPr>
    </w:lvl>
    <w:lvl w:ilvl="6" w:tplc="7C22965C">
      <w:start w:val="1"/>
      <w:numFmt w:val="bullet"/>
      <w:lvlText w:val="•"/>
      <w:lvlJc w:val="left"/>
      <w:pPr>
        <w:tabs>
          <w:tab w:val="num" w:pos="5040"/>
        </w:tabs>
        <w:ind w:left="5040" w:hanging="360"/>
      </w:pPr>
      <w:rPr>
        <w:position w:val="0"/>
        <w:sz w:val="24"/>
      </w:rPr>
    </w:lvl>
    <w:lvl w:ilvl="7" w:tplc="C1A2DEE2">
      <w:start w:val="1"/>
      <w:numFmt w:val="bullet"/>
      <w:lvlText w:val="o"/>
      <w:lvlJc w:val="left"/>
      <w:pPr>
        <w:tabs>
          <w:tab w:val="num" w:pos="5760"/>
        </w:tabs>
        <w:ind w:left="5760" w:hanging="360"/>
      </w:pPr>
      <w:rPr>
        <w:position w:val="0"/>
        <w:sz w:val="24"/>
      </w:rPr>
    </w:lvl>
    <w:lvl w:ilvl="8" w:tplc="1708EF92">
      <w:start w:val="1"/>
      <w:numFmt w:val="bullet"/>
      <w:lvlText w:val="▪"/>
      <w:lvlJc w:val="left"/>
      <w:pPr>
        <w:tabs>
          <w:tab w:val="num" w:pos="6480"/>
        </w:tabs>
        <w:ind w:left="6480" w:hanging="360"/>
      </w:pPr>
      <w:rPr>
        <w:position w:val="0"/>
        <w:sz w:val="24"/>
      </w:rPr>
    </w:lvl>
  </w:abstractNum>
  <w:abstractNum w:abstractNumId="66" w15:restartNumberingAfterBreak="0">
    <w:nsid w:val="7A026E22"/>
    <w:multiLevelType w:val="hybridMultilevel"/>
    <w:tmpl w:val="9B72146C"/>
    <w:styleLink w:val="List33"/>
    <w:lvl w:ilvl="0" w:tplc="5A222B08">
      <w:numFmt w:val="bullet"/>
      <w:lvlText w:val="•"/>
      <w:lvlJc w:val="left"/>
      <w:pPr>
        <w:tabs>
          <w:tab w:val="num" w:pos="1440"/>
        </w:tabs>
        <w:ind w:left="1440" w:hanging="360"/>
      </w:pPr>
      <w:rPr>
        <w:position w:val="0"/>
        <w:sz w:val="22"/>
      </w:rPr>
    </w:lvl>
    <w:lvl w:ilvl="1" w:tplc="56E4BEAC">
      <w:start w:val="1"/>
      <w:numFmt w:val="bullet"/>
      <w:lvlText w:val="o"/>
      <w:lvlJc w:val="left"/>
      <w:pPr>
        <w:tabs>
          <w:tab w:val="num" w:pos="1440"/>
        </w:tabs>
        <w:ind w:left="1440" w:hanging="360"/>
      </w:pPr>
      <w:rPr>
        <w:position w:val="0"/>
        <w:sz w:val="24"/>
      </w:rPr>
    </w:lvl>
    <w:lvl w:ilvl="2" w:tplc="6DEA04E4">
      <w:start w:val="1"/>
      <w:numFmt w:val="bullet"/>
      <w:lvlText w:val="▪"/>
      <w:lvlJc w:val="left"/>
      <w:pPr>
        <w:tabs>
          <w:tab w:val="num" w:pos="2160"/>
        </w:tabs>
        <w:ind w:left="2160" w:hanging="360"/>
      </w:pPr>
      <w:rPr>
        <w:position w:val="0"/>
        <w:sz w:val="24"/>
      </w:rPr>
    </w:lvl>
    <w:lvl w:ilvl="3" w:tplc="099E3734">
      <w:start w:val="1"/>
      <w:numFmt w:val="bullet"/>
      <w:lvlText w:val="•"/>
      <w:lvlJc w:val="left"/>
      <w:pPr>
        <w:tabs>
          <w:tab w:val="num" w:pos="2880"/>
        </w:tabs>
        <w:ind w:left="2880" w:hanging="360"/>
      </w:pPr>
      <w:rPr>
        <w:position w:val="0"/>
        <w:sz w:val="24"/>
      </w:rPr>
    </w:lvl>
    <w:lvl w:ilvl="4" w:tplc="25C69B1C">
      <w:start w:val="1"/>
      <w:numFmt w:val="bullet"/>
      <w:lvlText w:val="o"/>
      <w:lvlJc w:val="left"/>
      <w:pPr>
        <w:tabs>
          <w:tab w:val="num" w:pos="3600"/>
        </w:tabs>
        <w:ind w:left="3600" w:hanging="360"/>
      </w:pPr>
      <w:rPr>
        <w:position w:val="0"/>
        <w:sz w:val="24"/>
      </w:rPr>
    </w:lvl>
    <w:lvl w:ilvl="5" w:tplc="F1806B04">
      <w:start w:val="1"/>
      <w:numFmt w:val="bullet"/>
      <w:lvlText w:val="▪"/>
      <w:lvlJc w:val="left"/>
      <w:pPr>
        <w:tabs>
          <w:tab w:val="num" w:pos="4320"/>
        </w:tabs>
        <w:ind w:left="4320" w:hanging="360"/>
      </w:pPr>
      <w:rPr>
        <w:position w:val="0"/>
        <w:sz w:val="24"/>
      </w:rPr>
    </w:lvl>
    <w:lvl w:ilvl="6" w:tplc="E63AFEB4">
      <w:start w:val="1"/>
      <w:numFmt w:val="bullet"/>
      <w:lvlText w:val="•"/>
      <w:lvlJc w:val="left"/>
      <w:pPr>
        <w:tabs>
          <w:tab w:val="num" w:pos="5040"/>
        </w:tabs>
        <w:ind w:left="5040" w:hanging="360"/>
      </w:pPr>
      <w:rPr>
        <w:position w:val="0"/>
        <w:sz w:val="24"/>
      </w:rPr>
    </w:lvl>
    <w:lvl w:ilvl="7" w:tplc="C8108D82">
      <w:start w:val="1"/>
      <w:numFmt w:val="bullet"/>
      <w:lvlText w:val="o"/>
      <w:lvlJc w:val="left"/>
      <w:pPr>
        <w:tabs>
          <w:tab w:val="num" w:pos="5760"/>
        </w:tabs>
        <w:ind w:left="5760" w:hanging="360"/>
      </w:pPr>
      <w:rPr>
        <w:position w:val="0"/>
        <w:sz w:val="24"/>
      </w:rPr>
    </w:lvl>
    <w:lvl w:ilvl="8" w:tplc="56BAB748">
      <w:start w:val="1"/>
      <w:numFmt w:val="bullet"/>
      <w:lvlText w:val="▪"/>
      <w:lvlJc w:val="left"/>
      <w:pPr>
        <w:tabs>
          <w:tab w:val="num" w:pos="6480"/>
        </w:tabs>
        <w:ind w:left="6480" w:hanging="360"/>
      </w:pPr>
      <w:rPr>
        <w:position w:val="0"/>
        <w:sz w:val="24"/>
      </w:rPr>
    </w:lvl>
  </w:abstractNum>
  <w:abstractNum w:abstractNumId="67" w15:restartNumberingAfterBreak="0">
    <w:nsid w:val="7B680B7E"/>
    <w:multiLevelType w:val="hybridMultilevel"/>
    <w:tmpl w:val="CCF66D24"/>
    <w:styleLink w:val="List24"/>
    <w:lvl w:ilvl="0" w:tplc="B964D2BA">
      <w:start w:val="1"/>
      <w:numFmt w:val="lowerRoman"/>
      <w:lvlText w:val="%1."/>
      <w:lvlJc w:val="left"/>
      <w:rPr>
        <w:rFonts w:ascii="Trebuchet MS" w:eastAsia="Times New Roman" w:hAnsi="Trebuchet MS" w:cs="Times New Roman"/>
        <w:caps w:val="0"/>
        <w:smallCaps w:val="0"/>
        <w:position w:val="0"/>
      </w:rPr>
    </w:lvl>
    <w:lvl w:ilvl="1" w:tplc="E2B6EA3E">
      <w:start w:val="1"/>
      <w:numFmt w:val="lowerLetter"/>
      <w:lvlText w:val="%2."/>
      <w:lvlJc w:val="left"/>
      <w:rPr>
        <w:rFonts w:ascii="Calibri" w:eastAsia="Times New Roman" w:hAnsi="Calibri" w:cs="Times New Roman"/>
        <w:caps w:val="0"/>
        <w:smallCaps w:val="0"/>
        <w:position w:val="0"/>
      </w:rPr>
    </w:lvl>
    <w:lvl w:ilvl="2" w:tplc="F4060BA8">
      <w:start w:val="1"/>
      <w:numFmt w:val="lowerRoman"/>
      <w:lvlText w:val="%3."/>
      <w:lvlJc w:val="left"/>
      <w:rPr>
        <w:rFonts w:ascii="Calibri" w:eastAsia="Times New Roman" w:hAnsi="Calibri" w:cs="Times New Roman"/>
        <w:caps w:val="0"/>
        <w:smallCaps w:val="0"/>
        <w:position w:val="0"/>
      </w:rPr>
    </w:lvl>
    <w:lvl w:ilvl="3" w:tplc="8FD0AF64">
      <w:start w:val="1"/>
      <w:numFmt w:val="decimal"/>
      <w:lvlText w:val="%4."/>
      <w:lvlJc w:val="left"/>
      <w:rPr>
        <w:rFonts w:ascii="Calibri" w:eastAsia="Times New Roman" w:hAnsi="Calibri" w:cs="Times New Roman"/>
        <w:caps w:val="0"/>
        <w:smallCaps w:val="0"/>
        <w:position w:val="0"/>
      </w:rPr>
    </w:lvl>
    <w:lvl w:ilvl="4" w:tplc="1FBE298E">
      <w:start w:val="1"/>
      <w:numFmt w:val="lowerLetter"/>
      <w:lvlText w:val="%5."/>
      <w:lvlJc w:val="left"/>
      <w:rPr>
        <w:rFonts w:ascii="Calibri" w:eastAsia="Times New Roman" w:hAnsi="Calibri" w:cs="Times New Roman"/>
        <w:caps w:val="0"/>
        <w:smallCaps w:val="0"/>
        <w:position w:val="0"/>
      </w:rPr>
    </w:lvl>
    <w:lvl w:ilvl="5" w:tplc="B7D64050">
      <w:start w:val="1"/>
      <w:numFmt w:val="lowerRoman"/>
      <w:lvlText w:val="%6."/>
      <w:lvlJc w:val="left"/>
      <w:rPr>
        <w:rFonts w:ascii="Calibri" w:eastAsia="Times New Roman" w:hAnsi="Calibri" w:cs="Times New Roman"/>
        <w:caps w:val="0"/>
        <w:smallCaps w:val="0"/>
        <w:position w:val="0"/>
      </w:rPr>
    </w:lvl>
    <w:lvl w:ilvl="6" w:tplc="CCB61D98">
      <w:start w:val="1"/>
      <w:numFmt w:val="decimal"/>
      <w:lvlText w:val="%7."/>
      <w:lvlJc w:val="left"/>
      <w:rPr>
        <w:rFonts w:ascii="Calibri" w:eastAsia="Times New Roman" w:hAnsi="Calibri" w:cs="Times New Roman"/>
        <w:caps w:val="0"/>
        <w:smallCaps w:val="0"/>
        <w:position w:val="0"/>
      </w:rPr>
    </w:lvl>
    <w:lvl w:ilvl="7" w:tplc="D35AAB56">
      <w:start w:val="1"/>
      <w:numFmt w:val="lowerLetter"/>
      <w:lvlText w:val="%8."/>
      <w:lvlJc w:val="left"/>
      <w:rPr>
        <w:rFonts w:ascii="Calibri" w:eastAsia="Times New Roman" w:hAnsi="Calibri" w:cs="Times New Roman"/>
        <w:caps w:val="0"/>
        <w:smallCaps w:val="0"/>
        <w:position w:val="0"/>
      </w:rPr>
    </w:lvl>
    <w:lvl w:ilvl="8" w:tplc="825A2EC2">
      <w:start w:val="1"/>
      <w:numFmt w:val="lowerRoman"/>
      <w:lvlText w:val="%9."/>
      <w:lvlJc w:val="left"/>
      <w:rPr>
        <w:rFonts w:ascii="Calibri" w:eastAsia="Times New Roman" w:hAnsi="Calibri" w:cs="Times New Roman"/>
        <w:caps w:val="0"/>
        <w:smallCaps w:val="0"/>
        <w:position w:val="0"/>
      </w:rPr>
    </w:lvl>
  </w:abstractNum>
  <w:abstractNum w:abstractNumId="68" w15:restartNumberingAfterBreak="0">
    <w:nsid w:val="7BBD4FC3"/>
    <w:multiLevelType w:val="hybridMultilevel"/>
    <w:tmpl w:val="448AEC80"/>
    <w:lvl w:ilvl="0" w:tplc="1994A28A">
      <w:start w:val="1"/>
      <w:numFmt w:val="lowerRoman"/>
      <w:lvlText w:val="%1."/>
      <w:lvlJc w:val="righ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700" w:hanging="360"/>
      </w:pPr>
    </w:lvl>
    <w:lvl w:ilvl="3" w:tplc="3D7AFED0">
      <w:start w:val="1"/>
      <w:numFmt w:val="decimal"/>
      <w:lvlText w:val="%4."/>
      <w:lvlJc w:val="left"/>
      <w:pPr>
        <w:ind w:left="3240" w:hanging="360"/>
      </w:pPr>
    </w:lvl>
    <w:lvl w:ilvl="4" w:tplc="FCAE3C3E">
      <w:start w:val="1"/>
      <w:numFmt w:val="lowerLetter"/>
      <w:lvlText w:val="%5."/>
      <w:lvlJc w:val="left"/>
      <w:pPr>
        <w:ind w:left="3960" w:hanging="360"/>
      </w:pPr>
    </w:lvl>
    <w:lvl w:ilvl="5" w:tplc="8770341E">
      <w:start w:val="1"/>
      <w:numFmt w:val="lowerRoman"/>
      <w:lvlText w:val="%6."/>
      <w:lvlJc w:val="right"/>
      <w:pPr>
        <w:ind w:left="4680" w:hanging="180"/>
      </w:pPr>
    </w:lvl>
    <w:lvl w:ilvl="6" w:tplc="EEC0EDD4">
      <w:start w:val="1"/>
      <w:numFmt w:val="decimal"/>
      <w:lvlText w:val="%7."/>
      <w:lvlJc w:val="left"/>
      <w:pPr>
        <w:ind w:left="5400" w:hanging="360"/>
      </w:pPr>
    </w:lvl>
    <w:lvl w:ilvl="7" w:tplc="9E268C52">
      <w:start w:val="1"/>
      <w:numFmt w:val="lowerLetter"/>
      <w:lvlText w:val="%8."/>
      <w:lvlJc w:val="left"/>
      <w:pPr>
        <w:ind w:left="6120" w:hanging="360"/>
      </w:pPr>
    </w:lvl>
    <w:lvl w:ilvl="8" w:tplc="C172A9DA">
      <w:start w:val="1"/>
      <w:numFmt w:val="lowerRoman"/>
      <w:lvlText w:val="%9."/>
      <w:lvlJc w:val="right"/>
      <w:pPr>
        <w:ind w:left="6840" w:hanging="180"/>
      </w:pPr>
    </w:lvl>
  </w:abstractNum>
  <w:abstractNum w:abstractNumId="69" w15:restartNumberingAfterBreak="0">
    <w:nsid w:val="7BE2705B"/>
    <w:multiLevelType w:val="multilevel"/>
    <w:tmpl w:val="35B6E0A4"/>
    <w:styleLink w:val="List0"/>
    <w:lvl w:ilvl="0">
      <w:start w:val="1"/>
      <w:numFmt w:val="upperRoman"/>
      <w:lvlText w:val="%1."/>
      <w:lvlJc w:val="left"/>
      <w:rPr>
        <w:rFonts w:ascii="Trebuchet MS" w:eastAsia="Times New Roman" w:hAnsi="Trebuchet MS" w:cs="Times New Roman"/>
        <w:b/>
        <w:bCs/>
        <w:position w:val="0"/>
      </w:rPr>
    </w:lvl>
    <w:lvl w:ilvl="1">
      <w:start w:val="1"/>
      <w:numFmt w:val="decimal"/>
      <w:lvlText w:val="%1.%2."/>
      <w:lvlJc w:val="left"/>
      <w:rPr>
        <w:rFonts w:ascii="Calibri" w:eastAsia="Times New Roman" w:hAnsi="Calibri" w:cs="Times New Roman"/>
        <w:b/>
        <w:bCs/>
        <w:position w:val="0"/>
      </w:rPr>
    </w:lvl>
    <w:lvl w:ilvl="2">
      <w:start w:val="1"/>
      <w:numFmt w:val="decimal"/>
      <w:lvlText w:val="%1.%2.%3."/>
      <w:lvlJc w:val="left"/>
      <w:rPr>
        <w:rFonts w:ascii="Calibri" w:eastAsia="Times New Roman" w:hAnsi="Calibri" w:cs="Times New Roman"/>
        <w:b/>
        <w:bCs/>
        <w:position w:val="0"/>
      </w:rPr>
    </w:lvl>
    <w:lvl w:ilvl="3">
      <w:start w:val="1"/>
      <w:numFmt w:val="decimal"/>
      <w:lvlText w:val="%1.%2.%3.%4."/>
      <w:lvlJc w:val="left"/>
      <w:rPr>
        <w:rFonts w:ascii="Calibri" w:eastAsia="Times New Roman" w:hAnsi="Calibri" w:cs="Times New Roman"/>
        <w:b/>
        <w:bCs/>
        <w:position w:val="0"/>
      </w:rPr>
    </w:lvl>
    <w:lvl w:ilvl="4">
      <w:start w:val="1"/>
      <w:numFmt w:val="decimal"/>
      <w:lvlText w:val="%1.%2.%3.%4.%5."/>
      <w:lvlJc w:val="left"/>
      <w:rPr>
        <w:rFonts w:ascii="Calibri" w:eastAsia="Times New Roman" w:hAnsi="Calibri" w:cs="Times New Roman"/>
        <w:b/>
        <w:bCs/>
        <w:position w:val="0"/>
      </w:rPr>
    </w:lvl>
    <w:lvl w:ilvl="5">
      <w:start w:val="1"/>
      <w:numFmt w:val="decimal"/>
      <w:lvlText w:val="%1.%2.%3.%4.%5.%6."/>
      <w:lvlJc w:val="left"/>
      <w:rPr>
        <w:rFonts w:ascii="Calibri" w:eastAsia="Times New Roman" w:hAnsi="Calibri" w:cs="Times New Roman"/>
        <w:b/>
        <w:bCs/>
        <w:position w:val="0"/>
      </w:rPr>
    </w:lvl>
    <w:lvl w:ilvl="6">
      <w:start w:val="1"/>
      <w:numFmt w:val="decimal"/>
      <w:lvlText w:val="%1.%2.%3.%4.%5.%6.%7."/>
      <w:lvlJc w:val="left"/>
      <w:rPr>
        <w:rFonts w:ascii="Calibri" w:eastAsia="Times New Roman" w:hAnsi="Calibri" w:cs="Times New Roman"/>
        <w:b/>
        <w:bCs/>
        <w:position w:val="0"/>
      </w:rPr>
    </w:lvl>
    <w:lvl w:ilvl="7">
      <w:start w:val="1"/>
      <w:numFmt w:val="decimal"/>
      <w:lvlText w:val="%1.%2.%3.%4.%5.%6.%7.%8."/>
      <w:lvlJc w:val="left"/>
      <w:rPr>
        <w:rFonts w:ascii="Calibri" w:eastAsia="Times New Roman" w:hAnsi="Calibri" w:cs="Times New Roman"/>
        <w:b/>
        <w:bCs/>
        <w:position w:val="0"/>
      </w:rPr>
    </w:lvl>
    <w:lvl w:ilvl="8">
      <w:start w:val="1"/>
      <w:numFmt w:val="decimal"/>
      <w:lvlText w:val="%1.%2.%3.%4.%5.%6.%7.%8.%9."/>
      <w:lvlJc w:val="left"/>
      <w:rPr>
        <w:rFonts w:ascii="Calibri" w:eastAsia="Times New Roman" w:hAnsi="Calibri" w:cs="Times New Roman"/>
        <w:b/>
        <w:bCs/>
        <w:position w:val="0"/>
      </w:rPr>
    </w:lvl>
  </w:abstractNum>
  <w:abstractNum w:abstractNumId="70" w15:restartNumberingAfterBreak="0">
    <w:nsid w:val="7CB6307D"/>
    <w:multiLevelType w:val="hybridMultilevel"/>
    <w:tmpl w:val="C8FE4184"/>
    <w:lvl w:ilvl="0" w:tplc="8542D432">
      <w:start w:val="1"/>
      <w:numFmt w:val="lowerRoman"/>
      <w:lvlText w:val="%1."/>
      <w:lvlJc w:val="righ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700" w:hanging="360"/>
      </w:pPr>
    </w:lvl>
    <w:lvl w:ilvl="3" w:tplc="3D7AFED0">
      <w:start w:val="1"/>
      <w:numFmt w:val="decimal"/>
      <w:lvlText w:val="%4."/>
      <w:lvlJc w:val="left"/>
      <w:pPr>
        <w:ind w:left="3240" w:hanging="360"/>
      </w:pPr>
    </w:lvl>
    <w:lvl w:ilvl="4" w:tplc="FCAE3C3E">
      <w:start w:val="1"/>
      <w:numFmt w:val="lowerLetter"/>
      <w:lvlText w:val="%5."/>
      <w:lvlJc w:val="left"/>
      <w:pPr>
        <w:ind w:left="3960" w:hanging="360"/>
      </w:pPr>
    </w:lvl>
    <w:lvl w:ilvl="5" w:tplc="8770341E">
      <w:start w:val="1"/>
      <w:numFmt w:val="lowerRoman"/>
      <w:lvlText w:val="%6."/>
      <w:lvlJc w:val="right"/>
      <w:pPr>
        <w:ind w:left="4680" w:hanging="180"/>
      </w:pPr>
    </w:lvl>
    <w:lvl w:ilvl="6" w:tplc="EEC0EDD4">
      <w:start w:val="1"/>
      <w:numFmt w:val="decimal"/>
      <w:lvlText w:val="%7."/>
      <w:lvlJc w:val="left"/>
      <w:pPr>
        <w:ind w:left="5400" w:hanging="360"/>
      </w:pPr>
    </w:lvl>
    <w:lvl w:ilvl="7" w:tplc="9E268C52">
      <w:start w:val="1"/>
      <w:numFmt w:val="lowerLetter"/>
      <w:lvlText w:val="%8."/>
      <w:lvlJc w:val="left"/>
      <w:pPr>
        <w:ind w:left="6120" w:hanging="360"/>
      </w:pPr>
    </w:lvl>
    <w:lvl w:ilvl="8" w:tplc="C172A9DA">
      <w:start w:val="1"/>
      <w:numFmt w:val="lowerRoman"/>
      <w:lvlText w:val="%9."/>
      <w:lvlJc w:val="right"/>
      <w:pPr>
        <w:ind w:left="6840" w:hanging="180"/>
      </w:pPr>
    </w:lvl>
  </w:abstractNum>
  <w:abstractNum w:abstractNumId="71" w15:restartNumberingAfterBreak="0">
    <w:nsid w:val="7D5A4319"/>
    <w:multiLevelType w:val="hybridMultilevel"/>
    <w:tmpl w:val="92B0D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47"/>
  </w:num>
  <w:num w:numId="3">
    <w:abstractNumId w:val="61"/>
  </w:num>
  <w:num w:numId="4">
    <w:abstractNumId w:val="39"/>
  </w:num>
  <w:num w:numId="5">
    <w:abstractNumId w:val="15"/>
  </w:num>
  <w:num w:numId="6">
    <w:abstractNumId w:val="20"/>
  </w:num>
  <w:num w:numId="7">
    <w:abstractNumId w:val="22"/>
  </w:num>
  <w:num w:numId="8">
    <w:abstractNumId w:val="5"/>
  </w:num>
  <w:num w:numId="9">
    <w:abstractNumId w:val="36"/>
  </w:num>
  <w:num w:numId="10">
    <w:abstractNumId w:val="37"/>
  </w:num>
  <w:num w:numId="11">
    <w:abstractNumId w:val="54"/>
  </w:num>
  <w:num w:numId="12">
    <w:abstractNumId w:val="21"/>
  </w:num>
  <w:num w:numId="13">
    <w:abstractNumId w:val="8"/>
  </w:num>
  <w:num w:numId="14">
    <w:abstractNumId w:val="31"/>
  </w:num>
  <w:num w:numId="15">
    <w:abstractNumId w:val="1"/>
  </w:num>
  <w:num w:numId="16">
    <w:abstractNumId w:val="32"/>
  </w:num>
  <w:num w:numId="17">
    <w:abstractNumId w:val="64"/>
  </w:num>
  <w:num w:numId="18">
    <w:abstractNumId w:val="26"/>
  </w:num>
  <w:num w:numId="19">
    <w:abstractNumId w:val="62"/>
  </w:num>
  <w:num w:numId="20">
    <w:abstractNumId w:val="66"/>
  </w:num>
  <w:num w:numId="21">
    <w:abstractNumId w:val="9"/>
  </w:num>
  <w:num w:numId="22">
    <w:abstractNumId w:val="53"/>
  </w:num>
  <w:num w:numId="23">
    <w:abstractNumId w:val="3"/>
  </w:num>
  <w:num w:numId="24">
    <w:abstractNumId w:val="16"/>
  </w:num>
  <w:num w:numId="25">
    <w:abstractNumId w:val="55"/>
  </w:num>
  <w:num w:numId="26">
    <w:abstractNumId w:val="65"/>
  </w:num>
  <w:num w:numId="27">
    <w:abstractNumId w:val="42"/>
  </w:num>
  <w:num w:numId="28">
    <w:abstractNumId w:val="44"/>
  </w:num>
  <w:num w:numId="29">
    <w:abstractNumId w:val="23"/>
  </w:num>
  <w:num w:numId="30">
    <w:abstractNumId w:val="11"/>
  </w:num>
  <w:num w:numId="31">
    <w:abstractNumId w:val="43"/>
  </w:num>
  <w:num w:numId="32">
    <w:abstractNumId w:val="46"/>
  </w:num>
  <w:num w:numId="33">
    <w:abstractNumId w:val="52"/>
  </w:num>
  <w:num w:numId="34">
    <w:abstractNumId w:val="60"/>
  </w:num>
  <w:num w:numId="35">
    <w:abstractNumId w:val="10"/>
  </w:num>
  <w:num w:numId="36">
    <w:abstractNumId w:val="2"/>
  </w:num>
  <w:num w:numId="37">
    <w:abstractNumId w:val="50"/>
  </w:num>
  <w:num w:numId="38">
    <w:abstractNumId w:val="58"/>
  </w:num>
  <w:num w:numId="39">
    <w:abstractNumId w:val="67"/>
  </w:num>
  <w:num w:numId="40">
    <w:abstractNumId w:val="19"/>
  </w:num>
  <w:num w:numId="41">
    <w:abstractNumId w:val="4"/>
  </w:num>
  <w:num w:numId="42">
    <w:abstractNumId w:val="14"/>
  </w:num>
  <w:num w:numId="43">
    <w:abstractNumId w:val="18"/>
  </w:num>
  <w:num w:numId="44">
    <w:abstractNumId w:val="38"/>
  </w:num>
  <w:num w:numId="45">
    <w:abstractNumId w:val="28"/>
  </w:num>
  <w:num w:numId="46">
    <w:abstractNumId w:val="40"/>
  </w:num>
  <w:num w:numId="47">
    <w:abstractNumId w:val="49"/>
  </w:num>
  <w:num w:numId="48">
    <w:abstractNumId w:val="56"/>
  </w:num>
  <w:num w:numId="49">
    <w:abstractNumId w:val="63"/>
  </w:num>
  <w:num w:numId="50">
    <w:abstractNumId w:val="27"/>
  </w:num>
  <w:num w:numId="51">
    <w:abstractNumId w:val="45"/>
  </w:num>
  <w:num w:numId="52">
    <w:abstractNumId w:val="29"/>
  </w:num>
  <w:num w:numId="53">
    <w:abstractNumId w:val="12"/>
  </w:num>
  <w:num w:numId="54">
    <w:abstractNumId w:val="71"/>
  </w:num>
  <w:num w:numId="55">
    <w:abstractNumId w:val="30"/>
  </w:num>
  <w:num w:numId="56">
    <w:abstractNumId w:val="25"/>
  </w:num>
  <w:num w:numId="57">
    <w:abstractNumId w:val="17"/>
  </w:num>
  <w:num w:numId="58">
    <w:abstractNumId w:val="51"/>
  </w:num>
  <w:num w:numId="59">
    <w:abstractNumId w:val="33"/>
  </w:num>
  <w:num w:numId="60">
    <w:abstractNumId w:val="70"/>
  </w:num>
  <w:num w:numId="61">
    <w:abstractNumId w:val="34"/>
  </w:num>
  <w:num w:numId="62">
    <w:abstractNumId w:val="6"/>
  </w:num>
  <w:num w:numId="63">
    <w:abstractNumId w:val="48"/>
  </w:num>
  <w:num w:numId="64">
    <w:abstractNumId w:val="41"/>
  </w:num>
  <w:num w:numId="65">
    <w:abstractNumId w:val="24"/>
  </w:num>
  <w:num w:numId="66">
    <w:abstractNumId w:val="68"/>
  </w:num>
  <w:num w:numId="67">
    <w:abstractNumId w:val="13"/>
  </w:num>
  <w:num w:numId="68">
    <w:abstractNumId w:val="59"/>
  </w:num>
  <w:num w:numId="69">
    <w:abstractNumId w:val="7"/>
  </w:num>
  <w:num w:numId="70">
    <w:abstractNumId w:val="57"/>
  </w:num>
  <w:num w:numId="71">
    <w:abstractNumId w:val="0"/>
  </w:num>
  <w:num w:numId="72">
    <w:abstractNumId w:val="3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6E"/>
    <w:rsid w:val="00000450"/>
    <w:rsid w:val="00002F3C"/>
    <w:rsid w:val="00007FD2"/>
    <w:rsid w:val="0001262B"/>
    <w:rsid w:val="00014D6F"/>
    <w:rsid w:val="00015CE1"/>
    <w:rsid w:val="000206F6"/>
    <w:rsid w:val="00020A2F"/>
    <w:rsid w:val="000262D8"/>
    <w:rsid w:val="0003506B"/>
    <w:rsid w:val="00035DA7"/>
    <w:rsid w:val="000376ED"/>
    <w:rsid w:val="00051523"/>
    <w:rsid w:val="00051B32"/>
    <w:rsid w:val="00051D77"/>
    <w:rsid w:val="00055364"/>
    <w:rsid w:val="0006402E"/>
    <w:rsid w:val="00064ECB"/>
    <w:rsid w:val="00066A5C"/>
    <w:rsid w:val="0007067D"/>
    <w:rsid w:val="0007292F"/>
    <w:rsid w:val="00076AFA"/>
    <w:rsid w:val="00076E2C"/>
    <w:rsid w:val="00081EFF"/>
    <w:rsid w:val="00085A6D"/>
    <w:rsid w:val="00086C11"/>
    <w:rsid w:val="00086C67"/>
    <w:rsid w:val="00087076"/>
    <w:rsid w:val="000900F9"/>
    <w:rsid w:val="00090FDF"/>
    <w:rsid w:val="00092C53"/>
    <w:rsid w:val="00095B06"/>
    <w:rsid w:val="000A1103"/>
    <w:rsid w:val="000A16F4"/>
    <w:rsid w:val="000A486D"/>
    <w:rsid w:val="000A5228"/>
    <w:rsid w:val="000A542B"/>
    <w:rsid w:val="000A5C27"/>
    <w:rsid w:val="000A6B2F"/>
    <w:rsid w:val="000A7861"/>
    <w:rsid w:val="000B18DA"/>
    <w:rsid w:val="000B7B9D"/>
    <w:rsid w:val="000C48F8"/>
    <w:rsid w:val="000C5316"/>
    <w:rsid w:val="000C5947"/>
    <w:rsid w:val="000C7D6B"/>
    <w:rsid w:val="000D7C19"/>
    <w:rsid w:val="000E2904"/>
    <w:rsid w:val="000E3115"/>
    <w:rsid w:val="000F0C2D"/>
    <w:rsid w:val="000F0CFF"/>
    <w:rsid w:val="000F140B"/>
    <w:rsid w:val="000F32AA"/>
    <w:rsid w:val="000F4343"/>
    <w:rsid w:val="000F4BDE"/>
    <w:rsid w:val="00100770"/>
    <w:rsid w:val="00102220"/>
    <w:rsid w:val="00102CC7"/>
    <w:rsid w:val="00116E73"/>
    <w:rsid w:val="00120A61"/>
    <w:rsid w:val="00121D58"/>
    <w:rsid w:val="0012448A"/>
    <w:rsid w:val="00124D19"/>
    <w:rsid w:val="00125B9A"/>
    <w:rsid w:val="00126C69"/>
    <w:rsid w:val="001314BF"/>
    <w:rsid w:val="0013272B"/>
    <w:rsid w:val="001334D5"/>
    <w:rsid w:val="001337C6"/>
    <w:rsid w:val="0013640A"/>
    <w:rsid w:val="001364EF"/>
    <w:rsid w:val="00136621"/>
    <w:rsid w:val="001410FA"/>
    <w:rsid w:val="00141929"/>
    <w:rsid w:val="001444AC"/>
    <w:rsid w:val="00146FFD"/>
    <w:rsid w:val="00151188"/>
    <w:rsid w:val="00151B96"/>
    <w:rsid w:val="00156FC9"/>
    <w:rsid w:val="0016624B"/>
    <w:rsid w:val="001743A3"/>
    <w:rsid w:val="00180257"/>
    <w:rsid w:val="001809B8"/>
    <w:rsid w:val="00181925"/>
    <w:rsid w:val="00187E5E"/>
    <w:rsid w:val="0019211D"/>
    <w:rsid w:val="001931FA"/>
    <w:rsid w:val="00194E5E"/>
    <w:rsid w:val="00196953"/>
    <w:rsid w:val="001A4202"/>
    <w:rsid w:val="001A484E"/>
    <w:rsid w:val="001A4DDB"/>
    <w:rsid w:val="001A554A"/>
    <w:rsid w:val="001A6E8A"/>
    <w:rsid w:val="001B02AA"/>
    <w:rsid w:val="001B043E"/>
    <w:rsid w:val="001B06AE"/>
    <w:rsid w:val="001B0D9C"/>
    <w:rsid w:val="001B0E92"/>
    <w:rsid w:val="001B36B8"/>
    <w:rsid w:val="001B3A38"/>
    <w:rsid w:val="001B3F77"/>
    <w:rsid w:val="001B59AD"/>
    <w:rsid w:val="001C0660"/>
    <w:rsid w:val="001C3F08"/>
    <w:rsid w:val="001C4358"/>
    <w:rsid w:val="001C5A13"/>
    <w:rsid w:val="001C5BDD"/>
    <w:rsid w:val="001C6866"/>
    <w:rsid w:val="001D4405"/>
    <w:rsid w:val="001E231A"/>
    <w:rsid w:val="001E30D8"/>
    <w:rsid w:val="001E3DE8"/>
    <w:rsid w:val="001E632F"/>
    <w:rsid w:val="001E6FA0"/>
    <w:rsid w:val="001F15EF"/>
    <w:rsid w:val="001F4190"/>
    <w:rsid w:val="001F5B83"/>
    <w:rsid w:val="001F6192"/>
    <w:rsid w:val="001F6D4A"/>
    <w:rsid w:val="001F724F"/>
    <w:rsid w:val="00201B57"/>
    <w:rsid w:val="002031B7"/>
    <w:rsid w:val="00205770"/>
    <w:rsid w:val="002124B6"/>
    <w:rsid w:val="002134FD"/>
    <w:rsid w:val="00214847"/>
    <w:rsid w:val="00215B58"/>
    <w:rsid w:val="002206DE"/>
    <w:rsid w:val="00220DE0"/>
    <w:rsid w:val="002214BA"/>
    <w:rsid w:val="0022674E"/>
    <w:rsid w:val="00230610"/>
    <w:rsid w:val="00231F1F"/>
    <w:rsid w:val="002365ED"/>
    <w:rsid w:val="00243597"/>
    <w:rsid w:val="00245672"/>
    <w:rsid w:val="00245F7B"/>
    <w:rsid w:val="00245FE7"/>
    <w:rsid w:val="0025264D"/>
    <w:rsid w:val="00254067"/>
    <w:rsid w:val="00254A4A"/>
    <w:rsid w:val="00256432"/>
    <w:rsid w:val="00256B52"/>
    <w:rsid w:val="00257691"/>
    <w:rsid w:val="002602B6"/>
    <w:rsid w:val="00264E20"/>
    <w:rsid w:val="00265344"/>
    <w:rsid w:val="002832DF"/>
    <w:rsid w:val="00290125"/>
    <w:rsid w:val="00290434"/>
    <w:rsid w:val="00294DBD"/>
    <w:rsid w:val="00294DF3"/>
    <w:rsid w:val="00295620"/>
    <w:rsid w:val="00295733"/>
    <w:rsid w:val="002A2DD8"/>
    <w:rsid w:val="002B156C"/>
    <w:rsid w:val="002B3F89"/>
    <w:rsid w:val="002B4A14"/>
    <w:rsid w:val="002B63BF"/>
    <w:rsid w:val="002C0226"/>
    <w:rsid w:val="002C1584"/>
    <w:rsid w:val="002C2B4F"/>
    <w:rsid w:val="002C783E"/>
    <w:rsid w:val="002C7B67"/>
    <w:rsid w:val="002D0C35"/>
    <w:rsid w:val="002D1318"/>
    <w:rsid w:val="002D5AC2"/>
    <w:rsid w:val="002D67D4"/>
    <w:rsid w:val="002D78A2"/>
    <w:rsid w:val="002E3988"/>
    <w:rsid w:val="002E4578"/>
    <w:rsid w:val="002E6FB5"/>
    <w:rsid w:val="002E7586"/>
    <w:rsid w:val="002F0E23"/>
    <w:rsid w:val="002F15A4"/>
    <w:rsid w:val="002F6243"/>
    <w:rsid w:val="003002D5"/>
    <w:rsid w:val="0030171A"/>
    <w:rsid w:val="00302CEA"/>
    <w:rsid w:val="00305289"/>
    <w:rsid w:val="00306395"/>
    <w:rsid w:val="00307824"/>
    <w:rsid w:val="003105AF"/>
    <w:rsid w:val="003137EF"/>
    <w:rsid w:val="003201FE"/>
    <w:rsid w:val="0032196E"/>
    <w:rsid w:val="0032584C"/>
    <w:rsid w:val="00327047"/>
    <w:rsid w:val="0033643D"/>
    <w:rsid w:val="00345917"/>
    <w:rsid w:val="003505CB"/>
    <w:rsid w:val="00350B48"/>
    <w:rsid w:val="003525B7"/>
    <w:rsid w:val="00353EDE"/>
    <w:rsid w:val="00360045"/>
    <w:rsid w:val="003610DA"/>
    <w:rsid w:val="003613DA"/>
    <w:rsid w:val="00362BC2"/>
    <w:rsid w:val="00363E1C"/>
    <w:rsid w:val="00364224"/>
    <w:rsid w:val="00366118"/>
    <w:rsid w:val="003714D2"/>
    <w:rsid w:val="003715D2"/>
    <w:rsid w:val="003728E2"/>
    <w:rsid w:val="003835F5"/>
    <w:rsid w:val="003836B1"/>
    <w:rsid w:val="00387651"/>
    <w:rsid w:val="003902CD"/>
    <w:rsid w:val="00390A3A"/>
    <w:rsid w:val="0039102F"/>
    <w:rsid w:val="003A1764"/>
    <w:rsid w:val="003A3469"/>
    <w:rsid w:val="003A4FA5"/>
    <w:rsid w:val="003A5917"/>
    <w:rsid w:val="003C13CC"/>
    <w:rsid w:val="003C4E29"/>
    <w:rsid w:val="003E2C7E"/>
    <w:rsid w:val="003E2F2C"/>
    <w:rsid w:val="003E7AED"/>
    <w:rsid w:val="003F4876"/>
    <w:rsid w:val="003F515B"/>
    <w:rsid w:val="00411211"/>
    <w:rsid w:val="00411867"/>
    <w:rsid w:val="00411960"/>
    <w:rsid w:val="00414251"/>
    <w:rsid w:val="004146A1"/>
    <w:rsid w:val="004155D1"/>
    <w:rsid w:val="0041683A"/>
    <w:rsid w:val="0041748F"/>
    <w:rsid w:val="00417FD8"/>
    <w:rsid w:val="00421149"/>
    <w:rsid w:val="004328D4"/>
    <w:rsid w:val="00433B70"/>
    <w:rsid w:val="004365A6"/>
    <w:rsid w:val="004403C2"/>
    <w:rsid w:val="004403EB"/>
    <w:rsid w:val="00441097"/>
    <w:rsid w:val="004418F2"/>
    <w:rsid w:val="004447AA"/>
    <w:rsid w:val="00444F9C"/>
    <w:rsid w:val="004542C9"/>
    <w:rsid w:val="00457312"/>
    <w:rsid w:val="004573B6"/>
    <w:rsid w:val="00461672"/>
    <w:rsid w:val="00463FB0"/>
    <w:rsid w:val="00467C75"/>
    <w:rsid w:val="0047033C"/>
    <w:rsid w:val="004705EA"/>
    <w:rsid w:val="0047138B"/>
    <w:rsid w:val="0047492F"/>
    <w:rsid w:val="004770D3"/>
    <w:rsid w:val="00481284"/>
    <w:rsid w:val="00485518"/>
    <w:rsid w:val="00485D48"/>
    <w:rsid w:val="00486118"/>
    <w:rsid w:val="004869E3"/>
    <w:rsid w:val="00490983"/>
    <w:rsid w:val="0049743D"/>
    <w:rsid w:val="004A6D7A"/>
    <w:rsid w:val="004B4611"/>
    <w:rsid w:val="004B4E4E"/>
    <w:rsid w:val="004C1B0A"/>
    <w:rsid w:val="004C3E64"/>
    <w:rsid w:val="004C543B"/>
    <w:rsid w:val="004D104D"/>
    <w:rsid w:val="004D1ED0"/>
    <w:rsid w:val="004D269E"/>
    <w:rsid w:val="004D3A9D"/>
    <w:rsid w:val="004E18A3"/>
    <w:rsid w:val="004E1AC9"/>
    <w:rsid w:val="004E2767"/>
    <w:rsid w:val="004E6B21"/>
    <w:rsid w:val="004E7CC3"/>
    <w:rsid w:val="004F2AB9"/>
    <w:rsid w:val="004F2AFE"/>
    <w:rsid w:val="004F47D5"/>
    <w:rsid w:val="0050459E"/>
    <w:rsid w:val="0051389C"/>
    <w:rsid w:val="00514216"/>
    <w:rsid w:val="00515656"/>
    <w:rsid w:val="0052035F"/>
    <w:rsid w:val="00522684"/>
    <w:rsid w:val="0052652D"/>
    <w:rsid w:val="00526F74"/>
    <w:rsid w:val="005278CC"/>
    <w:rsid w:val="005279EE"/>
    <w:rsid w:val="005358A1"/>
    <w:rsid w:val="00535D65"/>
    <w:rsid w:val="00536DC7"/>
    <w:rsid w:val="0053739D"/>
    <w:rsid w:val="00537CC1"/>
    <w:rsid w:val="0054396E"/>
    <w:rsid w:val="005442F2"/>
    <w:rsid w:val="005469DB"/>
    <w:rsid w:val="005523E3"/>
    <w:rsid w:val="00553BA7"/>
    <w:rsid w:val="00553D95"/>
    <w:rsid w:val="00557541"/>
    <w:rsid w:val="00557DE6"/>
    <w:rsid w:val="00557F9B"/>
    <w:rsid w:val="005617FC"/>
    <w:rsid w:val="00562F8B"/>
    <w:rsid w:val="0056553C"/>
    <w:rsid w:val="00570747"/>
    <w:rsid w:val="00574F7F"/>
    <w:rsid w:val="005817D7"/>
    <w:rsid w:val="005851D7"/>
    <w:rsid w:val="00587C1C"/>
    <w:rsid w:val="00590E3E"/>
    <w:rsid w:val="00591A4A"/>
    <w:rsid w:val="00591B8B"/>
    <w:rsid w:val="00591F39"/>
    <w:rsid w:val="005926C4"/>
    <w:rsid w:val="005944CC"/>
    <w:rsid w:val="005A1AD0"/>
    <w:rsid w:val="005A23BC"/>
    <w:rsid w:val="005A4B6C"/>
    <w:rsid w:val="005A6F89"/>
    <w:rsid w:val="005B113B"/>
    <w:rsid w:val="005B3206"/>
    <w:rsid w:val="005B616B"/>
    <w:rsid w:val="005B6995"/>
    <w:rsid w:val="005C4456"/>
    <w:rsid w:val="005C74DD"/>
    <w:rsid w:val="005D00E0"/>
    <w:rsid w:val="005D15F3"/>
    <w:rsid w:val="005D2BA0"/>
    <w:rsid w:val="005D3BD4"/>
    <w:rsid w:val="005D3E76"/>
    <w:rsid w:val="005D53BA"/>
    <w:rsid w:val="005D7DCD"/>
    <w:rsid w:val="005E470F"/>
    <w:rsid w:val="005E4A4E"/>
    <w:rsid w:val="005E656D"/>
    <w:rsid w:val="005E6570"/>
    <w:rsid w:val="005F2313"/>
    <w:rsid w:val="005F37CA"/>
    <w:rsid w:val="005F3DB9"/>
    <w:rsid w:val="005F5067"/>
    <w:rsid w:val="00602530"/>
    <w:rsid w:val="00604C27"/>
    <w:rsid w:val="00606CE3"/>
    <w:rsid w:val="00607EF2"/>
    <w:rsid w:val="0061380A"/>
    <w:rsid w:val="006153FC"/>
    <w:rsid w:val="006208CB"/>
    <w:rsid w:val="006215DC"/>
    <w:rsid w:val="00621F52"/>
    <w:rsid w:val="00624E3C"/>
    <w:rsid w:val="00624EF8"/>
    <w:rsid w:val="0062738D"/>
    <w:rsid w:val="00627A89"/>
    <w:rsid w:val="006335E0"/>
    <w:rsid w:val="0063639A"/>
    <w:rsid w:val="00637BE7"/>
    <w:rsid w:val="006419E5"/>
    <w:rsid w:val="00643D4D"/>
    <w:rsid w:val="006443E7"/>
    <w:rsid w:val="00646E4D"/>
    <w:rsid w:val="00653890"/>
    <w:rsid w:val="00655C53"/>
    <w:rsid w:val="00657E97"/>
    <w:rsid w:val="0066340B"/>
    <w:rsid w:val="0066554D"/>
    <w:rsid w:val="00665CAE"/>
    <w:rsid w:val="006723E2"/>
    <w:rsid w:val="006824E5"/>
    <w:rsid w:val="006854C7"/>
    <w:rsid w:val="00685E61"/>
    <w:rsid w:val="00692BA6"/>
    <w:rsid w:val="00694C1B"/>
    <w:rsid w:val="006A291E"/>
    <w:rsid w:val="006A3F33"/>
    <w:rsid w:val="006A6530"/>
    <w:rsid w:val="006B5F1D"/>
    <w:rsid w:val="006C38B5"/>
    <w:rsid w:val="006C4BFF"/>
    <w:rsid w:val="006C55FC"/>
    <w:rsid w:val="006C58E2"/>
    <w:rsid w:val="006C71EE"/>
    <w:rsid w:val="006D33DE"/>
    <w:rsid w:val="006D4AB1"/>
    <w:rsid w:val="006D573E"/>
    <w:rsid w:val="006D7CA7"/>
    <w:rsid w:val="006E600E"/>
    <w:rsid w:val="006F15A7"/>
    <w:rsid w:val="006F18A4"/>
    <w:rsid w:val="006F2730"/>
    <w:rsid w:val="006F2CCC"/>
    <w:rsid w:val="006F2F7A"/>
    <w:rsid w:val="006F65DE"/>
    <w:rsid w:val="006F7ACC"/>
    <w:rsid w:val="00704908"/>
    <w:rsid w:val="007050E5"/>
    <w:rsid w:val="00705E18"/>
    <w:rsid w:val="00707318"/>
    <w:rsid w:val="007145DF"/>
    <w:rsid w:val="00717E8B"/>
    <w:rsid w:val="00720BAE"/>
    <w:rsid w:val="00724C7C"/>
    <w:rsid w:val="0073100F"/>
    <w:rsid w:val="00731B26"/>
    <w:rsid w:val="00736A07"/>
    <w:rsid w:val="00736EE7"/>
    <w:rsid w:val="007407E4"/>
    <w:rsid w:val="0074106D"/>
    <w:rsid w:val="0074113F"/>
    <w:rsid w:val="00742E47"/>
    <w:rsid w:val="0074520F"/>
    <w:rsid w:val="00746A48"/>
    <w:rsid w:val="007578F2"/>
    <w:rsid w:val="00771B2B"/>
    <w:rsid w:val="00776612"/>
    <w:rsid w:val="0077752E"/>
    <w:rsid w:val="00781111"/>
    <w:rsid w:val="0079286C"/>
    <w:rsid w:val="00795F53"/>
    <w:rsid w:val="007A4EA5"/>
    <w:rsid w:val="007A51C7"/>
    <w:rsid w:val="007A74F9"/>
    <w:rsid w:val="007B3309"/>
    <w:rsid w:val="007B6964"/>
    <w:rsid w:val="007B7635"/>
    <w:rsid w:val="007C3F7B"/>
    <w:rsid w:val="007C4696"/>
    <w:rsid w:val="007D1066"/>
    <w:rsid w:val="007D10C8"/>
    <w:rsid w:val="007D28D5"/>
    <w:rsid w:val="007D39BB"/>
    <w:rsid w:val="007D4461"/>
    <w:rsid w:val="007E005A"/>
    <w:rsid w:val="007E096D"/>
    <w:rsid w:val="007E5845"/>
    <w:rsid w:val="007E7139"/>
    <w:rsid w:val="007F0CBE"/>
    <w:rsid w:val="007F134A"/>
    <w:rsid w:val="007F13FB"/>
    <w:rsid w:val="007F2D01"/>
    <w:rsid w:val="007F3D85"/>
    <w:rsid w:val="007F50F4"/>
    <w:rsid w:val="007F7163"/>
    <w:rsid w:val="007F781F"/>
    <w:rsid w:val="007F7C4D"/>
    <w:rsid w:val="00800505"/>
    <w:rsid w:val="00800A18"/>
    <w:rsid w:val="00807A77"/>
    <w:rsid w:val="0081214C"/>
    <w:rsid w:val="00813CA1"/>
    <w:rsid w:val="008140D0"/>
    <w:rsid w:val="00814825"/>
    <w:rsid w:val="00815AC5"/>
    <w:rsid w:val="00820ED2"/>
    <w:rsid w:val="00825CF5"/>
    <w:rsid w:val="0082635B"/>
    <w:rsid w:val="0083109C"/>
    <w:rsid w:val="00833BBF"/>
    <w:rsid w:val="008414D6"/>
    <w:rsid w:val="008455F8"/>
    <w:rsid w:val="00846724"/>
    <w:rsid w:val="008500DE"/>
    <w:rsid w:val="00850405"/>
    <w:rsid w:val="00850D9E"/>
    <w:rsid w:val="00853CBD"/>
    <w:rsid w:val="00853E51"/>
    <w:rsid w:val="00854A6F"/>
    <w:rsid w:val="00855C85"/>
    <w:rsid w:val="00855ED1"/>
    <w:rsid w:val="00855EDA"/>
    <w:rsid w:val="00856890"/>
    <w:rsid w:val="008576F9"/>
    <w:rsid w:val="0085776C"/>
    <w:rsid w:val="00860D12"/>
    <w:rsid w:val="00861EDD"/>
    <w:rsid w:val="00863FE3"/>
    <w:rsid w:val="0086415A"/>
    <w:rsid w:val="008642CD"/>
    <w:rsid w:val="008644A0"/>
    <w:rsid w:val="0086486A"/>
    <w:rsid w:val="00865129"/>
    <w:rsid w:val="0086614B"/>
    <w:rsid w:val="0087120C"/>
    <w:rsid w:val="00873BF0"/>
    <w:rsid w:val="008752A1"/>
    <w:rsid w:val="00876556"/>
    <w:rsid w:val="00880AB2"/>
    <w:rsid w:val="0088231C"/>
    <w:rsid w:val="00882F66"/>
    <w:rsid w:val="00891E2F"/>
    <w:rsid w:val="0089474A"/>
    <w:rsid w:val="00895851"/>
    <w:rsid w:val="00897841"/>
    <w:rsid w:val="008A1794"/>
    <w:rsid w:val="008A46F8"/>
    <w:rsid w:val="008A489A"/>
    <w:rsid w:val="008A4BC7"/>
    <w:rsid w:val="008A4F2C"/>
    <w:rsid w:val="008A6F5F"/>
    <w:rsid w:val="008A7F34"/>
    <w:rsid w:val="008B379F"/>
    <w:rsid w:val="008C0A57"/>
    <w:rsid w:val="008C100E"/>
    <w:rsid w:val="008C1B56"/>
    <w:rsid w:val="008C7F80"/>
    <w:rsid w:val="008D0D7D"/>
    <w:rsid w:val="008D3442"/>
    <w:rsid w:val="008D5BF4"/>
    <w:rsid w:val="008D6773"/>
    <w:rsid w:val="008D7293"/>
    <w:rsid w:val="008E01E6"/>
    <w:rsid w:val="008E2E2D"/>
    <w:rsid w:val="008E3A46"/>
    <w:rsid w:val="008E62F5"/>
    <w:rsid w:val="008E78D0"/>
    <w:rsid w:val="008F321E"/>
    <w:rsid w:val="009023B2"/>
    <w:rsid w:val="00903315"/>
    <w:rsid w:val="0090543B"/>
    <w:rsid w:val="00910B91"/>
    <w:rsid w:val="00910C17"/>
    <w:rsid w:val="0091136C"/>
    <w:rsid w:val="00911F7E"/>
    <w:rsid w:val="00912921"/>
    <w:rsid w:val="00914577"/>
    <w:rsid w:val="009151B1"/>
    <w:rsid w:val="00916788"/>
    <w:rsid w:val="0091725A"/>
    <w:rsid w:val="00923A87"/>
    <w:rsid w:val="00924966"/>
    <w:rsid w:val="009255FA"/>
    <w:rsid w:val="00925ED5"/>
    <w:rsid w:val="00927B77"/>
    <w:rsid w:val="0093313F"/>
    <w:rsid w:val="00935F44"/>
    <w:rsid w:val="00936629"/>
    <w:rsid w:val="009444E1"/>
    <w:rsid w:val="009446E5"/>
    <w:rsid w:val="009453CC"/>
    <w:rsid w:val="009466C7"/>
    <w:rsid w:val="0094674C"/>
    <w:rsid w:val="0094683B"/>
    <w:rsid w:val="009509B6"/>
    <w:rsid w:val="00953DC6"/>
    <w:rsid w:val="00953FA2"/>
    <w:rsid w:val="0095717B"/>
    <w:rsid w:val="00957185"/>
    <w:rsid w:val="00962860"/>
    <w:rsid w:val="00964BB6"/>
    <w:rsid w:val="00967454"/>
    <w:rsid w:val="009713AF"/>
    <w:rsid w:val="00972527"/>
    <w:rsid w:val="0097574F"/>
    <w:rsid w:val="00986304"/>
    <w:rsid w:val="009871A1"/>
    <w:rsid w:val="0099027C"/>
    <w:rsid w:val="00994BF8"/>
    <w:rsid w:val="00995AAA"/>
    <w:rsid w:val="00996103"/>
    <w:rsid w:val="009A060C"/>
    <w:rsid w:val="009A2A8A"/>
    <w:rsid w:val="009A3AE7"/>
    <w:rsid w:val="009A558F"/>
    <w:rsid w:val="009B0684"/>
    <w:rsid w:val="009C1351"/>
    <w:rsid w:val="009C15D0"/>
    <w:rsid w:val="009C160A"/>
    <w:rsid w:val="009C203B"/>
    <w:rsid w:val="009C4656"/>
    <w:rsid w:val="009C7B7D"/>
    <w:rsid w:val="009D185A"/>
    <w:rsid w:val="009D26D9"/>
    <w:rsid w:val="009D2D63"/>
    <w:rsid w:val="009D345C"/>
    <w:rsid w:val="009D38FC"/>
    <w:rsid w:val="009D7DC0"/>
    <w:rsid w:val="009E06AD"/>
    <w:rsid w:val="009E09F7"/>
    <w:rsid w:val="009E5E47"/>
    <w:rsid w:val="009E6416"/>
    <w:rsid w:val="009E6732"/>
    <w:rsid w:val="009F1E09"/>
    <w:rsid w:val="009F4ADC"/>
    <w:rsid w:val="009F4DB6"/>
    <w:rsid w:val="009F7044"/>
    <w:rsid w:val="009F79B5"/>
    <w:rsid w:val="00A000F6"/>
    <w:rsid w:val="00A03280"/>
    <w:rsid w:val="00A07390"/>
    <w:rsid w:val="00A145F0"/>
    <w:rsid w:val="00A20508"/>
    <w:rsid w:val="00A21704"/>
    <w:rsid w:val="00A21CB7"/>
    <w:rsid w:val="00A261A7"/>
    <w:rsid w:val="00A31828"/>
    <w:rsid w:val="00A35CCF"/>
    <w:rsid w:val="00A3658D"/>
    <w:rsid w:val="00A378E9"/>
    <w:rsid w:val="00A404F0"/>
    <w:rsid w:val="00A41A7C"/>
    <w:rsid w:val="00A4455A"/>
    <w:rsid w:val="00A4587A"/>
    <w:rsid w:val="00A504CE"/>
    <w:rsid w:val="00A557C3"/>
    <w:rsid w:val="00A567C4"/>
    <w:rsid w:val="00A610E2"/>
    <w:rsid w:val="00A63A00"/>
    <w:rsid w:val="00A65482"/>
    <w:rsid w:val="00A675E8"/>
    <w:rsid w:val="00A6768B"/>
    <w:rsid w:val="00A700B2"/>
    <w:rsid w:val="00A70BCA"/>
    <w:rsid w:val="00A73226"/>
    <w:rsid w:val="00A734B8"/>
    <w:rsid w:val="00A73CA1"/>
    <w:rsid w:val="00A77857"/>
    <w:rsid w:val="00A80332"/>
    <w:rsid w:val="00A81784"/>
    <w:rsid w:val="00A82E2E"/>
    <w:rsid w:val="00A84FEC"/>
    <w:rsid w:val="00A93D47"/>
    <w:rsid w:val="00A951B6"/>
    <w:rsid w:val="00A958F8"/>
    <w:rsid w:val="00A97086"/>
    <w:rsid w:val="00A970D7"/>
    <w:rsid w:val="00AA2DD2"/>
    <w:rsid w:val="00AA54A4"/>
    <w:rsid w:val="00AB065A"/>
    <w:rsid w:val="00AB0C10"/>
    <w:rsid w:val="00AB0FD5"/>
    <w:rsid w:val="00AB1895"/>
    <w:rsid w:val="00AB43C6"/>
    <w:rsid w:val="00AB768E"/>
    <w:rsid w:val="00AC37D5"/>
    <w:rsid w:val="00AC67A2"/>
    <w:rsid w:val="00AD2338"/>
    <w:rsid w:val="00AD2789"/>
    <w:rsid w:val="00AD2EAE"/>
    <w:rsid w:val="00AD33CF"/>
    <w:rsid w:val="00AD3A2E"/>
    <w:rsid w:val="00AD3E23"/>
    <w:rsid w:val="00AD47E7"/>
    <w:rsid w:val="00AE4FFE"/>
    <w:rsid w:val="00AE55DC"/>
    <w:rsid w:val="00AE6081"/>
    <w:rsid w:val="00AF4A0E"/>
    <w:rsid w:val="00AF731F"/>
    <w:rsid w:val="00B00B02"/>
    <w:rsid w:val="00B01EA6"/>
    <w:rsid w:val="00B12C25"/>
    <w:rsid w:val="00B16A87"/>
    <w:rsid w:val="00B17FF3"/>
    <w:rsid w:val="00B223A7"/>
    <w:rsid w:val="00B22AC7"/>
    <w:rsid w:val="00B234F0"/>
    <w:rsid w:val="00B24335"/>
    <w:rsid w:val="00B25C25"/>
    <w:rsid w:val="00B2710C"/>
    <w:rsid w:val="00B32451"/>
    <w:rsid w:val="00B33D1A"/>
    <w:rsid w:val="00B34CDB"/>
    <w:rsid w:val="00B356ED"/>
    <w:rsid w:val="00B37A4C"/>
    <w:rsid w:val="00B41E0D"/>
    <w:rsid w:val="00B43077"/>
    <w:rsid w:val="00B51CF5"/>
    <w:rsid w:val="00B53947"/>
    <w:rsid w:val="00B53A75"/>
    <w:rsid w:val="00B576ED"/>
    <w:rsid w:val="00B602BC"/>
    <w:rsid w:val="00B60594"/>
    <w:rsid w:val="00B62C52"/>
    <w:rsid w:val="00B652B7"/>
    <w:rsid w:val="00B65323"/>
    <w:rsid w:val="00B6750F"/>
    <w:rsid w:val="00B70AF6"/>
    <w:rsid w:val="00B734F3"/>
    <w:rsid w:val="00B75A48"/>
    <w:rsid w:val="00B76100"/>
    <w:rsid w:val="00B77A47"/>
    <w:rsid w:val="00B77E43"/>
    <w:rsid w:val="00B82BEC"/>
    <w:rsid w:val="00B8732E"/>
    <w:rsid w:val="00B87FCD"/>
    <w:rsid w:val="00B9724D"/>
    <w:rsid w:val="00BA0AC5"/>
    <w:rsid w:val="00BA428E"/>
    <w:rsid w:val="00BA455B"/>
    <w:rsid w:val="00BA4EC0"/>
    <w:rsid w:val="00BA75E8"/>
    <w:rsid w:val="00BA76C1"/>
    <w:rsid w:val="00BB0F74"/>
    <w:rsid w:val="00BB4384"/>
    <w:rsid w:val="00BB4487"/>
    <w:rsid w:val="00BB5D76"/>
    <w:rsid w:val="00BB6059"/>
    <w:rsid w:val="00BB7F9E"/>
    <w:rsid w:val="00BC1187"/>
    <w:rsid w:val="00BC5D11"/>
    <w:rsid w:val="00BC5FDF"/>
    <w:rsid w:val="00BD0761"/>
    <w:rsid w:val="00BD172D"/>
    <w:rsid w:val="00BD1B17"/>
    <w:rsid w:val="00BD1C96"/>
    <w:rsid w:val="00BD72FB"/>
    <w:rsid w:val="00BD761C"/>
    <w:rsid w:val="00BE1397"/>
    <w:rsid w:val="00BE1964"/>
    <w:rsid w:val="00BE2453"/>
    <w:rsid w:val="00BE2516"/>
    <w:rsid w:val="00BE2A3D"/>
    <w:rsid w:val="00BE348F"/>
    <w:rsid w:val="00BE68C8"/>
    <w:rsid w:val="00BF1FC0"/>
    <w:rsid w:val="00BF3C9A"/>
    <w:rsid w:val="00BF44A7"/>
    <w:rsid w:val="00C04395"/>
    <w:rsid w:val="00C061B4"/>
    <w:rsid w:val="00C10B95"/>
    <w:rsid w:val="00C200BD"/>
    <w:rsid w:val="00C20FEB"/>
    <w:rsid w:val="00C24F53"/>
    <w:rsid w:val="00C25E34"/>
    <w:rsid w:val="00C26762"/>
    <w:rsid w:val="00C31DD6"/>
    <w:rsid w:val="00C3226C"/>
    <w:rsid w:val="00C40BE8"/>
    <w:rsid w:val="00C41B4E"/>
    <w:rsid w:val="00C428A2"/>
    <w:rsid w:val="00C434D2"/>
    <w:rsid w:val="00C4791F"/>
    <w:rsid w:val="00C51106"/>
    <w:rsid w:val="00C53CA0"/>
    <w:rsid w:val="00C54E06"/>
    <w:rsid w:val="00C579DF"/>
    <w:rsid w:val="00C62C2E"/>
    <w:rsid w:val="00C6365E"/>
    <w:rsid w:val="00C63AD4"/>
    <w:rsid w:val="00C63CF8"/>
    <w:rsid w:val="00C67FE8"/>
    <w:rsid w:val="00C70443"/>
    <w:rsid w:val="00C80255"/>
    <w:rsid w:val="00C87B96"/>
    <w:rsid w:val="00C921FC"/>
    <w:rsid w:val="00C92394"/>
    <w:rsid w:val="00C935F9"/>
    <w:rsid w:val="00C956B2"/>
    <w:rsid w:val="00CA0AA2"/>
    <w:rsid w:val="00CB08C0"/>
    <w:rsid w:val="00CB1A91"/>
    <w:rsid w:val="00CB3978"/>
    <w:rsid w:val="00CB3C71"/>
    <w:rsid w:val="00CB5030"/>
    <w:rsid w:val="00CB64CB"/>
    <w:rsid w:val="00CB798E"/>
    <w:rsid w:val="00CC0099"/>
    <w:rsid w:val="00CC0F81"/>
    <w:rsid w:val="00CC14D5"/>
    <w:rsid w:val="00CC3467"/>
    <w:rsid w:val="00CC375C"/>
    <w:rsid w:val="00CC3F2F"/>
    <w:rsid w:val="00CC6E1D"/>
    <w:rsid w:val="00CC7D4B"/>
    <w:rsid w:val="00CD4123"/>
    <w:rsid w:val="00CD5771"/>
    <w:rsid w:val="00CD59AB"/>
    <w:rsid w:val="00CD7894"/>
    <w:rsid w:val="00CE0082"/>
    <w:rsid w:val="00CE184A"/>
    <w:rsid w:val="00CE5AFD"/>
    <w:rsid w:val="00CE7C95"/>
    <w:rsid w:val="00CF0F64"/>
    <w:rsid w:val="00CF1B0E"/>
    <w:rsid w:val="00CF1CA4"/>
    <w:rsid w:val="00CF23DF"/>
    <w:rsid w:val="00CF3C90"/>
    <w:rsid w:val="00CF4529"/>
    <w:rsid w:val="00CF583E"/>
    <w:rsid w:val="00CF7124"/>
    <w:rsid w:val="00D001CD"/>
    <w:rsid w:val="00D01490"/>
    <w:rsid w:val="00D018BC"/>
    <w:rsid w:val="00D043A6"/>
    <w:rsid w:val="00D050C5"/>
    <w:rsid w:val="00D10448"/>
    <w:rsid w:val="00D138BB"/>
    <w:rsid w:val="00D139F9"/>
    <w:rsid w:val="00D15F4E"/>
    <w:rsid w:val="00D20E02"/>
    <w:rsid w:val="00D2226F"/>
    <w:rsid w:val="00D266FD"/>
    <w:rsid w:val="00D30323"/>
    <w:rsid w:val="00D31F49"/>
    <w:rsid w:val="00D338A9"/>
    <w:rsid w:val="00D3398D"/>
    <w:rsid w:val="00D40165"/>
    <w:rsid w:val="00D410B6"/>
    <w:rsid w:val="00D43861"/>
    <w:rsid w:val="00D44B4D"/>
    <w:rsid w:val="00D45C60"/>
    <w:rsid w:val="00D50EF2"/>
    <w:rsid w:val="00D55AF6"/>
    <w:rsid w:val="00D563D3"/>
    <w:rsid w:val="00D6144D"/>
    <w:rsid w:val="00D665ED"/>
    <w:rsid w:val="00D6755A"/>
    <w:rsid w:val="00D675BF"/>
    <w:rsid w:val="00D70A92"/>
    <w:rsid w:val="00D77151"/>
    <w:rsid w:val="00D81352"/>
    <w:rsid w:val="00D826E6"/>
    <w:rsid w:val="00D83CEA"/>
    <w:rsid w:val="00D8621B"/>
    <w:rsid w:val="00D86D80"/>
    <w:rsid w:val="00D912E1"/>
    <w:rsid w:val="00D95419"/>
    <w:rsid w:val="00DA2393"/>
    <w:rsid w:val="00DB4044"/>
    <w:rsid w:val="00DB5F8F"/>
    <w:rsid w:val="00DC4079"/>
    <w:rsid w:val="00DC668F"/>
    <w:rsid w:val="00DD025E"/>
    <w:rsid w:val="00DD0893"/>
    <w:rsid w:val="00DD21D1"/>
    <w:rsid w:val="00DD40C3"/>
    <w:rsid w:val="00DD4F78"/>
    <w:rsid w:val="00DD7849"/>
    <w:rsid w:val="00DD7913"/>
    <w:rsid w:val="00DE1970"/>
    <w:rsid w:val="00DE4994"/>
    <w:rsid w:val="00DE61F2"/>
    <w:rsid w:val="00DE6EFE"/>
    <w:rsid w:val="00DE74E2"/>
    <w:rsid w:val="00DF17EE"/>
    <w:rsid w:val="00DF2DC7"/>
    <w:rsid w:val="00DF3365"/>
    <w:rsid w:val="00DF3EAE"/>
    <w:rsid w:val="00DF43D2"/>
    <w:rsid w:val="00E01F82"/>
    <w:rsid w:val="00E11294"/>
    <w:rsid w:val="00E114E4"/>
    <w:rsid w:val="00E130EF"/>
    <w:rsid w:val="00E146BC"/>
    <w:rsid w:val="00E146D8"/>
    <w:rsid w:val="00E174A1"/>
    <w:rsid w:val="00E213DA"/>
    <w:rsid w:val="00E2400F"/>
    <w:rsid w:val="00E2478C"/>
    <w:rsid w:val="00E2515D"/>
    <w:rsid w:val="00E26C49"/>
    <w:rsid w:val="00E34855"/>
    <w:rsid w:val="00E42C76"/>
    <w:rsid w:val="00E458B6"/>
    <w:rsid w:val="00E463CD"/>
    <w:rsid w:val="00E503CA"/>
    <w:rsid w:val="00E549F1"/>
    <w:rsid w:val="00E566B4"/>
    <w:rsid w:val="00E617DA"/>
    <w:rsid w:val="00E63892"/>
    <w:rsid w:val="00E66D3A"/>
    <w:rsid w:val="00E75AD0"/>
    <w:rsid w:val="00E7690E"/>
    <w:rsid w:val="00E813F3"/>
    <w:rsid w:val="00E9124A"/>
    <w:rsid w:val="00E91776"/>
    <w:rsid w:val="00E925AC"/>
    <w:rsid w:val="00E94956"/>
    <w:rsid w:val="00E94B76"/>
    <w:rsid w:val="00E95598"/>
    <w:rsid w:val="00EA1740"/>
    <w:rsid w:val="00EA1B14"/>
    <w:rsid w:val="00EA251C"/>
    <w:rsid w:val="00EA317B"/>
    <w:rsid w:val="00EA3900"/>
    <w:rsid w:val="00EB210A"/>
    <w:rsid w:val="00EB31C2"/>
    <w:rsid w:val="00EB4EC4"/>
    <w:rsid w:val="00EB572F"/>
    <w:rsid w:val="00EC2AE2"/>
    <w:rsid w:val="00EC4BC9"/>
    <w:rsid w:val="00EC540C"/>
    <w:rsid w:val="00ED0066"/>
    <w:rsid w:val="00ED21F5"/>
    <w:rsid w:val="00ED2C72"/>
    <w:rsid w:val="00ED34FC"/>
    <w:rsid w:val="00ED5225"/>
    <w:rsid w:val="00ED711A"/>
    <w:rsid w:val="00EE112A"/>
    <w:rsid w:val="00EE212C"/>
    <w:rsid w:val="00EE26D3"/>
    <w:rsid w:val="00EE3095"/>
    <w:rsid w:val="00EE5B56"/>
    <w:rsid w:val="00EE692C"/>
    <w:rsid w:val="00EF0B84"/>
    <w:rsid w:val="00F115E5"/>
    <w:rsid w:val="00F16AFD"/>
    <w:rsid w:val="00F17AC5"/>
    <w:rsid w:val="00F209EA"/>
    <w:rsid w:val="00F21985"/>
    <w:rsid w:val="00F221FF"/>
    <w:rsid w:val="00F25869"/>
    <w:rsid w:val="00F27A47"/>
    <w:rsid w:val="00F33312"/>
    <w:rsid w:val="00F3348C"/>
    <w:rsid w:val="00F33B9C"/>
    <w:rsid w:val="00F35EC6"/>
    <w:rsid w:val="00F40021"/>
    <w:rsid w:val="00F43120"/>
    <w:rsid w:val="00F4326C"/>
    <w:rsid w:val="00F44CD0"/>
    <w:rsid w:val="00F46B1A"/>
    <w:rsid w:val="00F47081"/>
    <w:rsid w:val="00F517B0"/>
    <w:rsid w:val="00F55E2D"/>
    <w:rsid w:val="00F5606C"/>
    <w:rsid w:val="00F56106"/>
    <w:rsid w:val="00F61E78"/>
    <w:rsid w:val="00F70507"/>
    <w:rsid w:val="00F70C42"/>
    <w:rsid w:val="00F71007"/>
    <w:rsid w:val="00F737AE"/>
    <w:rsid w:val="00F7403C"/>
    <w:rsid w:val="00F763B8"/>
    <w:rsid w:val="00F7721A"/>
    <w:rsid w:val="00F80319"/>
    <w:rsid w:val="00F805EE"/>
    <w:rsid w:val="00F869EB"/>
    <w:rsid w:val="00F90735"/>
    <w:rsid w:val="00F91250"/>
    <w:rsid w:val="00F94F61"/>
    <w:rsid w:val="00F96511"/>
    <w:rsid w:val="00FA1965"/>
    <w:rsid w:val="00FA26FD"/>
    <w:rsid w:val="00FA426E"/>
    <w:rsid w:val="00FA52D2"/>
    <w:rsid w:val="00FA59C4"/>
    <w:rsid w:val="00FA5E4F"/>
    <w:rsid w:val="00FA61BE"/>
    <w:rsid w:val="00FB1C2C"/>
    <w:rsid w:val="00FB3B02"/>
    <w:rsid w:val="00FB5485"/>
    <w:rsid w:val="00FC2DAB"/>
    <w:rsid w:val="00FC467B"/>
    <w:rsid w:val="00FC4CF7"/>
    <w:rsid w:val="00FC57EE"/>
    <w:rsid w:val="00FC6756"/>
    <w:rsid w:val="00FD0A25"/>
    <w:rsid w:val="00FD2F40"/>
    <w:rsid w:val="00FD2F98"/>
    <w:rsid w:val="00FD415B"/>
    <w:rsid w:val="00FD6E45"/>
    <w:rsid w:val="00FD7B7A"/>
    <w:rsid w:val="00FE2D66"/>
    <w:rsid w:val="00FE3EE1"/>
    <w:rsid w:val="00FE4F98"/>
    <w:rsid w:val="00FE556D"/>
    <w:rsid w:val="00FE5683"/>
    <w:rsid w:val="00FF14E1"/>
    <w:rsid w:val="00FF1887"/>
    <w:rsid w:val="00FF33F9"/>
    <w:rsid w:val="00FF430B"/>
    <w:rsid w:val="00FF7812"/>
    <w:rsid w:val="01356A09"/>
    <w:rsid w:val="01A6D19A"/>
    <w:rsid w:val="0200D091"/>
    <w:rsid w:val="02167FEB"/>
    <w:rsid w:val="02E054CA"/>
    <w:rsid w:val="02E5C95F"/>
    <w:rsid w:val="03A1E663"/>
    <w:rsid w:val="03EE4AC4"/>
    <w:rsid w:val="040EA095"/>
    <w:rsid w:val="045A2BE4"/>
    <w:rsid w:val="04650DC7"/>
    <w:rsid w:val="058A1B25"/>
    <w:rsid w:val="05AB2056"/>
    <w:rsid w:val="069E1B22"/>
    <w:rsid w:val="071809B3"/>
    <w:rsid w:val="071AA607"/>
    <w:rsid w:val="07792ED2"/>
    <w:rsid w:val="07A9B405"/>
    <w:rsid w:val="07EFB921"/>
    <w:rsid w:val="0809C507"/>
    <w:rsid w:val="08BD095C"/>
    <w:rsid w:val="08C1BBE7"/>
    <w:rsid w:val="08DA9144"/>
    <w:rsid w:val="0925527A"/>
    <w:rsid w:val="094AACAB"/>
    <w:rsid w:val="09E0242B"/>
    <w:rsid w:val="0A1127E7"/>
    <w:rsid w:val="0A56CF71"/>
    <w:rsid w:val="0AE0A3DD"/>
    <w:rsid w:val="0AE5D709"/>
    <w:rsid w:val="0B657BB4"/>
    <w:rsid w:val="0B828DC7"/>
    <w:rsid w:val="0C082601"/>
    <w:rsid w:val="0C78C8AC"/>
    <w:rsid w:val="0C81A76A"/>
    <w:rsid w:val="0C8820AE"/>
    <w:rsid w:val="0D178A44"/>
    <w:rsid w:val="0D50F265"/>
    <w:rsid w:val="0E5942C6"/>
    <w:rsid w:val="0ED30265"/>
    <w:rsid w:val="0F5593FD"/>
    <w:rsid w:val="1009C495"/>
    <w:rsid w:val="100ABFF5"/>
    <w:rsid w:val="1074148A"/>
    <w:rsid w:val="1148CB4C"/>
    <w:rsid w:val="1251E742"/>
    <w:rsid w:val="1369FA64"/>
    <w:rsid w:val="13A3C8C1"/>
    <w:rsid w:val="13F6D359"/>
    <w:rsid w:val="14A02CA4"/>
    <w:rsid w:val="14ABCD20"/>
    <w:rsid w:val="14BCDDFF"/>
    <w:rsid w:val="14E42B4A"/>
    <w:rsid w:val="151A08CC"/>
    <w:rsid w:val="156623B3"/>
    <w:rsid w:val="158DFE25"/>
    <w:rsid w:val="1712B456"/>
    <w:rsid w:val="176D9280"/>
    <w:rsid w:val="17C50014"/>
    <w:rsid w:val="1816A9E6"/>
    <w:rsid w:val="1856EE4A"/>
    <w:rsid w:val="18EDB541"/>
    <w:rsid w:val="19BADF0F"/>
    <w:rsid w:val="1A8A497D"/>
    <w:rsid w:val="1B49A25E"/>
    <w:rsid w:val="1B7DCB7D"/>
    <w:rsid w:val="1BAB3B04"/>
    <w:rsid w:val="1C036AEA"/>
    <w:rsid w:val="1C3E8A00"/>
    <w:rsid w:val="1C9FB8BA"/>
    <w:rsid w:val="1CF921F8"/>
    <w:rsid w:val="1D63E742"/>
    <w:rsid w:val="1DC75922"/>
    <w:rsid w:val="1DD06A04"/>
    <w:rsid w:val="1E241438"/>
    <w:rsid w:val="1E82D5DE"/>
    <w:rsid w:val="1E8A16FA"/>
    <w:rsid w:val="1EA6E14E"/>
    <w:rsid w:val="1EE981FD"/>
    <w:rsid w:val="1F1D07A7"/>
    <w:rsid w:val="1FAF10DE"/>
    <w:rsid w:val="1FEA94C6"/>
    <w:rsid w:val="209A5914"/>
    <w:rsid w:val="20DB2856"/>
    <w:rsid w:val="21157EBE"/>
    <w:rsid w:val="21D32ACD"/>
    <w:rsid w:val="223A4B1C"/>
    <w:rsid w:val="2275F44D"/>
    <w:rsid w:val="2278172E"/>
    <w:rsid w:val="22D8C9F8"/>
    <w:rsid w:val="22F56702"/>
    <w:rsid w:val="230EFA3E"/>
    <w:rsid w:val="2330317E"/>
    <w:rsid w:val="23A9ADD3"/>
    <w:rsid w:val="244D1F80"/>
    <w:rsid w:val="2463CC84"/>
    <w:rsid w:val="249731E8"/>
    <w:rsid w:val="24FA8D94"/>
    <w:rsid w:val="2506E039"/>
    <w:rsid w:val="25202E30"/>
    <w:rsid w:val="25548DFC"/>
    <w:rsid w:val="2558C381"/>
    <w:rsid w:val="261F4E81"/>
    <w:rsid w:val="26F79CAB"/>
    <w:rsid w:val="28D6B8A3"/>
    <w:rsid w:val="292A023A"/>
    <w:rsid w:val="2961DB67"/>
    <w:rsid w:val="296AA30B"/>
    <w:rsid w:val="29D23200"/>
    <w:rsid w:val="2A5FF012"/>
    <w:rsid w:val="2A608AD5"/>
    <w:rsid w:val="2A68E23F"/>
    <w:rsid w:val="2B59D596"/>
    <w:rsid w:val="2B617A15"/>
    <w:rsid w:val="2BC80505"/>
    <w:rsid w:val="2BDB72FB"/>
    <w:rsid w:val="2C068793"/>
    <w:rsid w:val="2C39F9FE"/>
    <w:rsid w:val="2CEB8061"/>
    <w:rsid w:val="2D2041DE"/>
    <w:rsid w:val="2D2EFC54"/>
    <w:rsid w:val="2D4858FD"/>
    <w:rsid w:val="2DCD3E34"/>
    <w:rsid w:val="2DD88EFF"/>
    <w:rsid w:val="2E2DED36"/>
    <w:rsid w:val="2E82E6D7"/>
    <w:rsid w:val="2F6740A4"/>
    <w:rsid w:val="2F831300"/>
    <w:rsid w:val="2F8A564E"/>
    <w:rsid w:val="30316B12"/>
    <w:rsid w:val="304AB89B"/>
    <w:rsid w:val="31527AAB"/>
    <w:rsid w:val="31B4934C"/>
    <w:rsid w:val="322AF1A8"/>
    <w:rsid w:val="326EEC78"/>
    <w:rsid w:val="330DDE6B"/>
    <w:rsid w:val="3347D6D1"/>
    <w:rsid w:val="337E3F45"/>
    <w:rsid w:val="33DAEAC2"/>
    <w:rsid w:val="33DFA587"/>
    <w:rsid w:val="34EBF3AD"/>
    <w:rsid w:val="34FA15E1"/>
    <w:rsid w:val="350AA1DC"/>
    <w:rsid w:val="351C07E4"/>
    <w:rsid w:val="35E14304"/>
    <w:rsid w:val="361A8229"/>
    <w:rsid w:val="364981E1"/>
    <w:rsid w:val="3668B75E"/>
    <w:rsid w:val="39084F35"/>
    <w:rsid w:val="3929227E"/>
    <w:rsid w:val="39556D34"/>
    <w:rsid w:val="3961FF6A"/>
    <w:rsid w:val="3A45022C"/>
    <w:rsid w:val="3B3F2F3C"/>
    <w:rsid w:val="3B763855"/>
    <w:rsid w:val="3BF4CA2E"/>
    <w:rsid w:val="3CE19FDE"/>
    <w:rsid w:val="3D4AC88B"/>
    <w:rsid w:val="3D8D7287"/>
    <w:rsid w:val="3E3A776F"/>
    <w:rsid w:val="3E79AD96"/>
    <w:rsid w:val="3F0B4E41"/>
    <w:rsid w:val="40330B8C"/>
    <w:rsid w:val="40677A09"/>
    <w:rsid w:val="4094ADEF"/>
    <w:rsid w:val="41014D2C"/>
    <w:rsid w:val="42549669"/>
    <w:rsid w:val="42E80F01"/>
    <w:rsid w:val="4304E0CA"/>
    <w:rsid w:val="43129E00"/>
    <w:rsid w:val="43454D83"/>
    <w:rsid w:val="43972596"/>
    <w:rsid w:val="439CBE82"/>
    <w:rsid w:val="43A06AAD"/>
    <w:rsid w:val="43F066CA"/>
    <w:rsid w:val="43FE32B0"/>
    <w:rsid w:val="445C8946"/>
    <w:rsid w:val="448FAC4A"/>
    <w:rsid w:val="44C67D5F"/>
    <w:rsid w:val="4584E11D"/>
    <w:rsid w:val="45E39913"/>
    <w:rsid w:val="4605A307"/>
    <w:rsid w:val="462B3062"/>
    <w:rsid w:val="468877E9"/>
    <w:rsid w:val="46AC369E"/>
    <w:rsid w:val="46B63D13"/>
    <w:rsid w:val="46CE106D"/>
    <w:rsid w:val="46F67842"/>
    <w:rsid w:val="471BD36E"/>
    <w:rsid w:val="477CDA38"/>
    <w:rsid w:val="47A76319"/>
    <w:rsid w:val="47FE1E21"/>
    <w:rsid w:val="487F0356"/>
    <w:rsid w:val="4932E394"/>
    <w:rsid w:val="49759785"/>
    <w:rsid w:val="497FB0E8"/>
    <w:rsid w:val="4999EE82"/>
    <w:rsid w:val="49D4BEBF"/>
    <w:rsid w:val="49D5C8FB"/>
    <w:rsid w:val="4A2772F8"/>
    <w:rsid w:val="4AABA51A"/>
    <w:rsid w:val="4AF14068"/>
    <w:rsid w:val="4B2601E5"/>
    <w:rsid w:val="4BA57287"/>
    <w:rsid w:val="4C139474"/>
    <w:rsid w:val="4D8023CC"/>
    <w:rsid w:val="4DBD64B1"/>
    <w:rsid w:val="4DDFAF57"/>
    <w:rsid w:val="4DFB4C30"/>
    <w:rsid w:val="4ED1CCBF"/>
    <w:rsid w:val="4F0C973B"/>
    <w:rsid w:val="4FE4CA54"/>
    <w:rsid w:val="50360E84"/>
    <w:rsid w:val="50B85CBE"/>
    <w:rsid w:val="512B212A"/>
    <w:rsid w:val="5138CD72"/>
    <w:rsid w:val="51AD6FA7"/>
    <w:rsid w:val="52826861"/>
    <w:rsid w:val="52866171"/>
    <w:rsid w:val="52D5E090"/>
    <w:rsid w:val="542DB116"/>
    <w:rsid w:val="54692EB5"/>
    <w:rsid w:val="553BE43F"/>
    <w:rsid w:val="567DB6FB"/>
    <w:rsid w:val="56B0A12A"/>
    <w:rsid w:val="56BA6496"/>
    <w:rsid w:val="56F23DC3"/>
    <w:rsid w:val="570F45E0"/>
    <w:rsid w:val="57460863"/>
    <w:rsid w:val="57AE9425"/>
    <w:rsid w:val="58C5B5E8"/>
    <w:rsid w:val="59337305"/>
    <w:rsid w:val="5995954D"/>
    <w:rsid w:val="5B428E64"/>
    <w:rsid w:val="5BC490C6"/>
    <w:rsid w:val="5CBF4818"/>
    <w:rsid w:val="5E09E289"/>
    <w:rsid w:val="5E5ED1D3"/>
    <w:rsid w:val="5E6F3E7D"/>
    <w:rsid w:val="5E7A69B3"/>
    <w:rsid w:val="5E880770"/>
    <w:rsid w:val="5EB56A94"/>
    <w:rsid w:val="601DA135"/>
    <w:rsid w:val="6023D7D1"/>
    <w:rsid w:val="6045BA35"/>
    <w:rsid w:val="6127851F"/>
    <w:rsid w:val="621F7B79"/>
    <w:rsid w:val="62376DA5"/>
    <w:rsid w:val="62D5416D"/>
    <w:rsid w:val="63013B40"/>
    <w:rsid w:val="643CF76D"/>
    <w:rsid w:val="645432B6"/>
    <w:rsid w:val="64571102"/>
    <w:rsid w:val="64A52AFD"/>
    <w:rsid w:val="64AF4BBE"/>
    <w:rsid w:val="6544E63E"/>
    <w:rsid w:val="6612669C"/>
    <w:rsid w:val="661F353C"/>
    <w:rsid w:val="662EF63E"/>
    <w:rsid w:val="66931955"/>
    <w:rsid w:val="66F3182C"/>
    <w:rsid w:val="673E1B52"/>
    <w:rsid w:val="68D36517"/>
    <w:rsid w:val="696F1E2F"/>
    <w:rsid w:val="699C3396"/>
    <w:rsid w:val="69A7805E"/>
    <w:rsid w:val="69EFDB58"/>
    <w:rsid w:val="69F09FB1"/>
    <w:rsid w:val="69F8C33E"/>
    <w:rsid w:val="6A33D5A8"/>
    <w:rsid w:val="6B0F3948"/>
    <w:rsid w:val="6B48AE03"/>
    <w:rsid w:val="6B593281"/>
    <w:rsid w:val="6BE2A216"/>
    <w:rsid w:val="6F5B1972"/>
    <w:rsid w:val="6F91EE2D"/>
    <w:rsid w:val="6F9E2D8E"/>
    <w:rsid w:val="70AE30C8"/>
    <w:rsid w:val="70C49A14"/>
    <w:rsid w:val="7167C20F"/>
    <w:rsid w:val="717247FD"/>
    <w:rsid w:val="71D66374"/>
    <w:rsid w:val="72979A4C"/>
    <w:rsid w:val="72A85242"/>
    <w:rsid w:val="72C36494"/>
    <w:rsid w:val="730D984A"/>
    <w:rsid w:val="73723E6D"/>
    <w:rsid w:val="73867D27"/>
    <w:rsid w:val="7399B60F"/>
    <w:rsid w:val="742C1F25"/>
    <w:rsid w:val="74419786"/>
    <w:rsid w:val="757F3696"/>
    <w:rsid w:val="75CD4C5B"/>
    <w:rsid w:val="76084275"/>
    <w:rsid w:val="7645B920"/>
    <w:rsid w:val="76A0F941"/>
    <w:rsid w:val="76AC31AE"/>
    <w:rsid w:val="77849925"/>
    <w:rsid w:val="78040586"/>
    <w:rsid w:val="781917B0"/>
    <w:rsid w:val="7845AF90"/>
    <w:rsid w:val="79206986"/>
    <w:rsid w:val="79572EDE"/>
    <w:rsid w:val="7AE8DB9B"/>
    <w:rsid w:val="7AFD711A"/>
    <w:rsid w:val="7B47B3BC"/>
    <w:rsid w:val="7CE0FDAD"/>
    <w:rsid w:val="7CE16696"/>
    <w:rsid w:val="7DF31939"/>
    <w:rsid w:val="7E0DEE50"/>
    <w:rsid w:val="7E207C5D"/>
    <w:rsid w:val="7E2A6890"/>
    <w:rsid w:val="7E529A7E"/>
    <w:rsid w:val="7EFB0B92"/>
    <w:rsid w:val="7F1E50B2"/>
    <w:rsid w:val="7F307341"/>
    <w:rsid w:val="7FA8CB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3FD4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C3"/>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A26FD"/>
    <w:pPr>
      <w:numPr>
        <w:numId w:val="52"/>
      </w:numPr>
      <w:spacing w:before="360" w:after="0"/>
      <w:contextualSpacing/>
      <w:outlineLvl w:val="0"/>
    </w:pPr>
    <w:rPr>
      <w:b/>
      <w:smallCaps/>
      <w:spacing w:val="5"/>
    </w:rPr>
  </w:style>
  <w:style w:type="paragraph" w:styleId="Heading2">
    <w:name w:val="heading 2"/>
    <w:basedOn w:val="ListParagraph"/>
    <w:next w:val="Normal"/>
    <w:link w:val="Heading2Char"/>
    <w:uiPriority w:val="9"/>
    <w:qFormat/>
    <w:rsid w:val="007A4EA5"/>
    <w:pPr>
      <w:spacing w:after="0" w:line="288" w:lineRule="auto"/>
      <w:ind w:left="0"/>
      <w:contextualSpacing/>
      <w:outlineLvl w:val="1"/>
    </w:pPr>
    <w:rPr>
      <w:rFonts w:cs="Calibri"/>
      <w:b/>
    </w:rPr>
  </w:style>
  <w:style w:type="paragraph" w:styleId="Heading3">
    <w:name w:val="heading 3"/>
    <w:basedOn w:val="Normal"/>
    <w:next w:val="Normal"/>
    <w:link w:val="Heading3Char"/>
    <w:uiPriority w:val="9"/>
    <w:qFormat/>
    <w:rsid w:val="0054396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qFormat/>
    <w:rsid w:val="0054396E"/>
    <w:pPr>
      <w:spacing w:after="0" w:line="271" w:lineRule="auto"/>
      <w:outlineLvl w:val="3"/>
    </w:pPr>
    <w:rPr>
      <w:b/>
      <w:bCs/>
      <w:spacing w:val="5"/>
      <w:sz w:val="24"/>
      <w:szCs w:val="24"/>
    </w:rPr>
  </w:style>
  <w:style w:type="paragraph" w:styleId="Heading5">
    <w:name w:val="heading 5"/>
    <w:basedOn w:val="Normal"/>
    <w:next w:val="Normal"/>
    <w:link w:val="Heading5Char"/>
    <w:uiPriority w:val="9"/>
    <w:qFormat/>
    <w:rsid w:val="0054396E"/>
    <w:pPr>
      <w:spacing w:after="0" w:line="271" w:lineRule="auto"/>
      <w:outlineLvl w:val="4"/>
    </w:pPr>
    <w:rPr>
      <w:i/>
      <w:iCs/>
      <w:sz w:val="24"/>
      <w:szCs w:val="24"/>
    </w:rPr>
  </w:style>
  <w:style w:type="paragraph" w:styleId="Heading6">
    <w:name w:val="heading 6"/>
    <w:basedOn w:val="Normal"/>
    <w:next w:val="Normal"/>
    <w:link w:val="Heading6Char"/>
    <w:uiPriority w:val="9"/>
    <w:qFormat/>
    <w:rsid w:val="0054396E"/>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qFormat/>
    <w:rsid w:val="0054396E"/>
    <w:pPr>
      <w:spacing w:after="0"/>
      <w:outlineLvl w:val="6"/>
    </w:pPr>
    <w:rPr>
      <w:b/>
      <w:bCs/>
      <w:i/>
      <w:iCs/>
      <w:color w:val="5A5A5A"/>
      <w:sz w:val="20"/>
      <w:szCs w:val="20"/>
    </w:rPr>
  </w:style>
  <w:style w:type="paragraph" w:styleId="Heading8">
    <w:name w:val="heading 8"/>
    <w:basedOn w:val="Normal"/>
    <w:next w:val="Normal"/>
    <w:link w:val="Heading8Char"/>
    <w:uiPriority w:val="9"/>
    <w:qFormat/>
    <w:rsid w:val="0054396E"/>
    <w:pPr>
      <w:spacing w:after="0"/>
      <w:outlineLvl w:val="7"/>
    </w:pPr>
    <w:rPr>
      <w:b/>
      <w:bCs/>
      <w:color w:val="7F7F7F"/>
      <w:sz w:val="20"/>
      <w:szCs w:val="20"/>
    </w:rPr>
  </w:style>
  <w:style w:type="paragraph" w:styleId="Heading9">
    <w:name w:val="heading 9"/>
    <w:basedOn w:val="Normal"/>
    <w:next w:val="Normal"/>
    <w:link w:val="Heading9Char"/>
    <w:uiPriority w:val="9"/>
    <w:qFormat/>
    <w:rsid w:val="0054396E"/>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6FD"/>
    <w:rPr>
      <w:rFonts w:ascii="Calibri" w:eastAsia="Times New Roman" w:hAnsi="Calibri" w:cs="Times New Roman"/>
      <w:b/>
      <w:smallCaps/>
      <w:spacing w:val="5"/>
    </w:rPr>
  </w:style>
  <w:style w:type="character" w:customStyle="1" w:styleId="Heading2Char">
    <w:name w:val="Heading 2 Char"/>
    <w:basedOn w:val="DefaultParagraphFont"/>
    <w:link w:val="Heading2"/>
    <w:uiPriority w:val="9"/>
    <w:rsid w:val="007A4EA5"/>
    <w:rPr>
      <w:rFonts w:ascii="Calibri" w:eastAsia="Times New Roman" w:hAnsi="Calibri" w:cs="Calibri"/>
      <w:b/>
    </w:rPr>
  </w:style>
  <w:style w:type="character" w:customStyle="1" w:styleId="Heading3Char">
    <w:name w:val="Heading 3 Char"/>
    <w:basedOn w:val="DefaultParagraphFont"/>
    <w:link w:val="Heading3"/>
    <w:rsid w:val="0054396E"/>
    <w:rPr>
      <w:rFonts w:ascii="Calibri" w:eastAsia="Times New Roman" w:hAnsi="Calibri" w:cs="Times New Roman"/>
      <w:i/>
      <w:iCs/>
      <w:smallCaps/>
      <w:spacing w:val="5"/>
      <w:sz w:val="26"/>
      <w:szCs w:val="26"/>
    </w:rPr>
  </w:style>
  <w:style w:type="character" w:customStyle="1" w:styleId="Heading4Char">
    <w:name w:val="Heading 4 Char"/>
    <w:basedOn w:val="DefaultParagraphFont"/>
    <w:link w:val="Heading4"/>
    <w:rsid w:val="0054396E"/>
    <w:rPr>
      <w:rFonts w:ascii="Calibri" w:eastAsia="Times New Roman" w:hAnsi="Calibri" w:cs="Times New Roman"/>
      <w:b/>
      <w:bCs/>
      <w:spacing w:val="5"/>
      <w:sz w:val="24"/>
      <w:szCs w:val="24"/>
    </w:rPr>
  </w:style>
  <w:style w:type="character" w:customStyle="1" w:styleId="Heading5Char">
    <w:name w:val="Heading 5 Char"/>
    <w:basedOn w:val="DefaultParagraphFont"/>
    <w:link w:val="Heading5"/>
    <w:rsid w:val="0054396E"/>
    <w:rPr>
      <w:rFonts w:ascii="Calibri" w:eastAsia="Times New Roman" w:hAnsi="Calibri" w:cs="Times New Roman"/>
      <w:i/>
      <w:iCs/>
      <w:sz w:val="24"/>
      <w:szCs w:val="24"/>
    </w:rPr>
  </w:style>
  <w:style w:type="character" w:customStyle="1" w:styleId="Heading6Char">
    <w:name w:val="Heading 6 Char"/>
    <w:basedOn w:val="DefaultParagraphFont"/>
    <w:link w:val="Heading6"/>
    <w:rsid w:val="0054396E"/>
    <w:rPr>
      <w:rFonts w:ascii="Calibri" w:eastAsia="Times New Roman" w:hAnsi="Calibri" w:cs="Times New Roman"/>
      <w:b/>
      <w:bCs/>
      <w:color w:val="595959"/>
      <w:spacing w:val="5"/>
      <w:shd w:val="clear" w:color="auto" w:fill="FFFFFF"/>
    </w:rPr>
  </w:style>
  <w:style w:type="character" w:customStyle="1" w:styleId="Heading7Char">
    <w:name w:val="Heading 7 Char"/>
    <w:basedOn w:val="DefaultParagraphFont"/>
    <w:link w:val="Heading7"/>
    <w:rsid w:val="0054396E"/>
    <w:rPr>
      <w:rFonts w:ascii="Calibri" w:eastAsia="Times New Roman" w:hAnsi="Calibri" w:cs="Times New Roman"/>
      <w:b/>
      <w:bCs/>
      <w:i/>
      <w:iCs/>
      <w:color w:val="5A5A5A"/>
      <w:sz w:val="20"/>
      <w:szCs w:val="20"/>
    </w:rPr>
  </w:style>
  <w:style w:type="character" w:customStyle="1" w:styleId="Heading8Char">
    <w:name w:val="Heading 8 Char"/>
    <w:basedOn w:val="DefaultParagraphFont"/>
    <w:link w:val="Heading8"/>
    <w:rsid w:val="0054396E"/>
    <w:rPr>
      <w:rFonts w:ascii="Calibri" w:eastAsia="Times New Roman" w:hAnsi="Calibri" w:cs="Times New Roman"/>
      <w:b/>
      <w:bCs/>
      <w:color w:val="7F7F7F"/>
      <w:sz w:val="20"/>
      <w:szCs w:val="20"/>
    </w:rPr>
  </w:style>
  <w:style w:type="character" w:customStyle="1" w:styleId="Heading9Char">
    <w:name w:val="Heading 9 Char"/>
    <w:basedOn w:val="DefaultParagraphFont"/>
    <w:link w:val="Heading9"/>
    <w:rsid w:val="0054396E"/>
    <w:rPr>
      <w:rFonts w:ascii="Calibri" w:eastAsia="Times New Roman" w:hAnsi="Calibri" w:cs="Times New Roman"/>
      <w:b/>
      <w:bCs/>
      <w:i/>
      <w:iCs/>
      <w:color w:val="7F7F7F"/>
      <w:sz w:val="18"/>
      <w:szCs w:val="18"/>
    </w:rPr>
  </w:style>
  <w:style w:type="paragraph" w:styleId="Title">
    <w:name w:val="Title"/>
    <w:basedOn w:val="Normal"/>
    <w:next w:val="Normal"/>
    <w:link w:val="TitleChar"/>
    <w:uiPriority w:val="10"/>
    <w:qFormat/>
    <w:rsid w:val="0054396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4396E"/>
    <w:rPr>
      <w:rFonts w:ascii="Calibri" w:eastAsia="Times New Roman" w:hAnsi="Calibri" w:cs="Times New Roman"/>
      <w:smallCaps/>
      <w:sz w:val="52"/>
      <w:szCs w:val="52"/>
    </w:rPr>
  </w:style>
  <w:style w:type="paragraph" w:styleId="Subtitle">
    <w:name w:val="Subtitle"/>
    <w:basedOn w:val="Normal"/>
    <w:next w:val="Normal"/>
    <w:link w:val="SubtitleChar"/>
    <w:uiPriority w:val="11"/>
    <w:qFormat/>
    <w:rsid w:val="0054396E"/>
    <w:rPr>
      <w:i/>
      <w:iCs/>
      <w:smallCaps/>
      <w:spacing w:val="10"/>
      <w:sz w:val="28"/>
      <w:szCs w:val="28"/>
    </w:rPr>
  </w:style>
  <w:style w:type="character" w:customStyle="1" w:styleId="SubtitleChar">
    <w:name w:val="Subtitle Char"/>
    <w:basedOn w:val="DefaultParagraphFont"/>
    <w:link w:val="Subtitle"/>
    <w:uiPriority w:val="11"/>
    <w:rsid w:val="0054396E"/>
    <w:rPr>
      <w:rFonts w:ascii="Calibri" w:eastAsia="Times New Roman" w:hAnsi="Calibri" w:cs="Times New Roman"/>
      <w:i/>
      <w:iCs/>
      <w:smallCaps/>
      <w:spacing w:val="10"/>
      <w:sz w:val="28"/>
      <w:szCs w:val="28"/>
    </w:rPr>
  </w:style>
  <w:style w:type="character" w:styleId="Strong">
    <w:name w:val="Strong"/>
    <w:uiPriority w:val="22"/>
    <w:qFormat/>
    <w:rsid w:val="0054396E"/>
    <w:rPr>
      <w:b/>
    </w:rPr>
  </w:style>
  <w:style w:type="character" w:styleId="Emphasis">
    <w:name w:val="Emphasis"/>
    <w:uiPriority w:val="20"/>
    <w:qFormat/>
    <w:rsid w:val="0054396E"/>
    <w:rPr>
      <w:b/>
      <w:i/>
      <w:spacing w:val="10"/>
    </w:rPr>
  </w:style>
  <w:style w:type="character" w:customStyle="1" w:styleId="ColorfulGrid-Accent1Char">
    <w:name w:val="Colorful Grid - Accent 1 Char"/>
    <w:link w:val="ColorfulGrid-Accent1"/>
    <w:uiPriority w:val="29"/>
    <w:locked/>
    <w:rsid w:val="0054396E"/>
    <w:rPr>
      <w:rFonts w:cs="Times New Roman"/>
      <w:i/>
      <w:iCs/>
    </w:rPr>
  </w:style>
  <w:style w:type="character" w:customStyle="1" w:styleId="LightShading-Accent2Char">
    <w:name w:val="Light Shading - Accent 2 Char"/>
    <w:link w:val="LightShading-Accent2"/>
    <w:uiPriority w:val="30"/>
    <w:locked/>
    <w:rsid w:val="0054396E"/>
    <w:rPr>
      <w:rFonts w:cs="Times New Roman"/>
      <w:i/>
      <w:iCs/>
    </w:rPr>
  </w:style>
  <w:style w:type="character" w:styleId="SubtleEmphasis">
    <w:name w:val="Subtle Emphasis"/>
    <w:uiPriority w:val="19"/>
    <w:qFormat/>
    <w:rsid w:val="0054396E"/>
    <w:rPr>
      <w:i/>
    </w:rPr>
  </w:style>
  <w:style w:type="character" w:styleId="IntenseEmphasis">
    <w:name w:val="Intense Emphasis"/>
    <w:uiPriority w:val="21"/>
    <w:qFormat/>
    <w:rsid w:val="0054396E"/>
    <w:rPr>
      <w:b/>
      <w:i/>
    </w:rPr>
  </w:style>
  <w:style w:type="character" w:styleId="SubtleReference">
    <w:name w:val="Subtle Reference"/>
    <w:uiPriority w:val="31"/>
    <w:qFormat/>
    <w:rsid w:val="0054396E"/>
    <w:rPr>
      <w:rFonts w:cs="Times New Roman"/>
      <w:smallCaps/>
    </w:rPr>
  </w:style>
  <w:style w:type="character" w:styleId="IntenseReference">
    <w:name w:val="Intense Reference"/>
    <w:uiPriority w:val="32"/>
    <w:qFormat/>
    <w:rsid w:val="0054396E"/>
    <w:rPr>
      <w:b/>
      <w:smallCaps/>
    </w:rPr>
  </w:style>
  <w:style w:type="character" w:styleId="BookTitle">
    <w:name w:val="Book Title"/>
    <w:uiPriority w:val="33"/>
    <w:qFormat/>
    <w:rsid w:val="0054396E"/>
    <w:rPr>
      <w:rFonts w:cs="Times New Roman"/>
      <w:i/>
      <w:iCs/>
      <w:smallCaps/>
      <w:spacing w:val="5"/>
    </w:rPr>
  </w:style>
  <w:style w:type="paragraph" w:styleId="TOCHeading">
    <w:name w:val="TOC Heading"/>
    <w:basedOn w:val="Heading1"/>
    <w:next w:val="Normal"/>
    <w:uiPriority w:val="39"/>
    <w:semiHidden/>
    <w:unhideWhenUsed/>
    <w:qFormat/>
    <w:rsid w:val="0054396E"/>
    <w:pPr>
      <w:outlineLvl w:val="9"/>
    </w:pPr>
  </w:style>
  <w:style w:type="character" w:customStyle="1" w:styleId="MediumGrid2Char">
    <w:name w:val="Medium Grid 2 Char"/>
    <w:link w:val="MediumGrid2"/>
    <w:uiPriority w:val="1"/>
    <w:locked/>
    <w:rsid w:val="0054396E"/>
    <w:rPr>
      <w:rFonts w:cs="Times New Roman"/>
    </w:rPr>
  </w:style>
  <w:style w:type="paragraph" w:customStyle="1" w:styleId="Default">
    <w:name w:val="Default"/>
    <w:link w:val="DefaultChar"/>
    <w:rsid w:val="0054396E"/>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uiPriority w:val="99"/>
    <w:unhideWhenUsed/>
    <w:rsid w:val="0054396E"/>
    <w:rPr>
      <w:rFonts w:cs="Times New Roman"/>
      <w:color w:val="0000FF"/>
      <w:u w:val="single"/>
    </w:rPr>
  </w:style>
  <w:style w:type="paragraph" w:styleId="BalloonText">
    <w:name w:val="Balloon Text"/>
    <w:basedOn w:val="Normal"/>
    <w:link w:val="BalloonTextChar"/>
    <w:unhideWhenUsed/>
    <w:rsid w:val="00543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4396E"/>
    <w:rPr>
      <w:rFonts w:ascii="Tahoma" w:eastAsia="Times New Roman" w:hAnsi="Tahoma" w:cs="Tahoma"/>
      <w:sz w:val="16"/>
      <w:szCs w:val="16"/>
    </w:rPr>
  </w:style>
  <w:style w:type="character" w:styleId="CommentReference">
    <w:name w:val="annotation reference"/>
    <w:uiPriority w:val="99"/>
    <w:semiHidden/>
    <w:unhideWhenUsed/>
    <w:rsid w:val="0054396E"/>
    <w:rPr>
      <w:rFonts w:cs="Times New Roman"/>
      <w:sz w:val="16"/>
      <w:szCs w:val="16"/>
    </w:rPr>
  </w:style>
  <w:style w:type="paragraph" w:styleId="CommentText">
    <w:name w:val="annotation text"/>
    <w:basedOn w:val="Normal"/>
    <w:link w:val="CommentTextChar"/>
    <w:uiPriority w:val="99"/>
    <w:unhideWhenUsed/>
    <w:rsid w:val="0054396E"/>
    <w:pPr>
      <w:spacing w:line="240" w:lineRule="auto"/>
    </w:pPr>
    <w:rPr>
      <w:sz w:val="20"/>
      <w:szCs w:val="20"/>
    </w:rPr>
  </w:style>
  <w:style w:type="character" w:customStyle="1" w:styleId="CommentTextChar">
    <w:name w:val="Comment Text Char"/>
    <w:basedOn w:val="DefaultParagraphFont"/>
    <w:link w:val="CommentText"/>
    <w:uiPriority w:val="99"/>
    <w:rsid w:val="0054396E"/>
    <w:rPr>
      <w:rFonts w:ascii="Calibri" w:eastAsia="Times New Roman" w:hAnsi="Calibri" w:cs="Times New Roman"/>
      <w:sz w:val="20"/>
      <w:szCs w:val="20"/>
    </w:rPr>
  </w:style>
  <w:style w:type="paragraph" w:styleId="CommentSubject">
    <w:name w:val="annotation subject"/>
    <w:basedOn w:val="CommentText"/>
    <w:next w:val="CommentText"/>
    <w:link w:val="CommentSubjectChar"/>
    <w:unhideWhenUsed/>
    <w:rsid w:val="0054396E"/>
    <w:rPr>
      <w:b/>
      <w:bCs/>
    </w:rPr>
  </w:style>
  <w:style w:type="character" w:customStyle="1" w:styleId="CommentSubjectChar">
    <w:name w:val="Comment Subject Char"/>
    <w:basedOn w:val="CommentTextChar"/>
    <w:link w:val="CommentSubject"/>
    <w:rsid w:val="0054396E"/>
    <w:rPr>
      <w:rFonts w:ascii="Calibri" w:eastAsia="Times New Roman" w:hAnsi="Calibri" w:cs="Times New Roman"/>
      <w:b/>
      <w:bCs/>
      <w:sz w:val="20"/>
      <w:szCs w:val="20"/>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Cha"/>
    <w:basedOn w:val="Normal"/>
    <w:link w:val="FootnoteTextChar"/>
    <w:unhideWhenUsed/>
    <w:qFormat/>
    <w:rsid w:val="0054396E"/>
    <w:pPr>
      <w:spacing w:after="0" w:line="240" w:lineRule="auto"/>
    </w:pPr>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link w:val="FootnoteText"/>
    <w:rsid w:val="0054396E"/>
    <w:rPr>
      <w:rFonts w:ascii="Calibri" w:eastAsia="Times New Roman" w:hAnsi="Calibri" w:cs="Times New Roman"/>
      <w:sz w:val="20"/>
      <w:szCs w:val="20"/>
    </w:rPr>
  </w:style>
  <w:style w:type="character" w:styleId="FootnoteReference">
    <w:name w:val="footnote reference"/>
    <w:aliases w:val="o,fr,Style 17,o1,fr1,o2,fr2,o3,fr3,Style 13,Style 12,Style 15,Style 9,Style 18,(NECG) Footnote Reference,Style 20,Style 7,Style 8,Style 19,Style 29,Style 27,Styl,Style 28,Style 11,Style 16,Footnote Reference (EIS),fnr,Style 30,."/>
    <w:unhideWhenUsed/>
    <w:qFormat/>
    <w:rsid w:val="0054396E"/>
    <w:rPr>
      <w:rFonts w:cs="Times New Roman"/>
      <w:vertAlign w:val="superscript"/>
    </w:rPr>
  </w:style>
  <w:style w:type="paragraph" w:customStyle="1" w:styleId="HeaderFooter">
    <w:name w:val="Header &amp; Footer"/>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Arial Unicode MS" w:cs="Helvetica"/>
      <w:color w:val="000000"/>
      <w:sz w:val="24"/>
      <w:szCs w:val="24"/>
      <w:u w:color="000000"/>
    </w:rPr>
  </w:style>
  <w:style w:type="paragraph" w:styleId="Footer">
    <w:name w:val="footer"/>
    <w:basedOn w:val="Normal"/>
    <w:link w:val="FooterChar"/>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320"/>
        <w:tab w:val="right" w:pos="8640"/>
      </w:tabs>
      <w:spacing w:after="0" w:line="240" w:lineRule="auto"/>
      <w:jc w:val="both"/>
    </w:pPr>
    <w:rPr>
      <w:rFonts w:ascii="Arial" w:hAnsi="Arial Unicode MS" w:cs="Arial"/>
      <w:color w:val="000000"/>
      <w:sz w:val="20"/>
      <w:szCs w:val="20"/>
      <w:u w:color="000000"/>
    </w:rPr>
  </w:style>
  <w:style w:type="character" w:customStyle="1" w:styleId="FooterChar">
    <w:name w:val="Footer Char"/>
    <w:basedOn w:val="DefaultParagraphFont"/>
    <w:link w:val="Footer"/>
    <w:uiPriority w:val="99"/>
    <w:rsid w:val="0054396E"/>
    <w:rPr>
      <w:rFonts w:ascii="Arial" w:eastAsia="Times New Roman" w:hAnsi="Arial Unicode MS" w:cs="Arial"/>
      <w:color w:val="000000"/>
      <w:sz w:val="20"/>
      <w:szCs w:val="20"/>
      <w:u w:color="000000"/>
    </w:rPr>
  </w:style>
  <w:style w:type="paragraph" w:customStyle="1" w:styleId="BodyA">
    <w:name w:val="Body A"/>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40" w:lineRule="auto"/>
    </w:pPr>
    <w:rPr>
      <w:rFonts w:ascii="Calibri" w:eastAsia="Times New Roman" w:hAnsi="Calibri" w:cs="Calibri"/>
      <w:color w:val="000000"/>
      <w:sz w:val="24"/>
      <w:szCs w:val="24"/>
      <w:u w:color="000000"/>
    </w:rPr>
  </w:style>
  <w:style w:type="paragraph" w:customStyle="1" w:styleId="Heading">
    <w:name w:val="Heading"/>
    <w:next w:val="BodyA"/>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outlineLvl w:val="0"/>
    </w:pPr>
    <w:rPr>
      <w:rFonts w:ascii="Arial" w:eastAsia="Times New Roman" w:hAnsi="Arial" w:cs="Arial"/>
      <w:b/>
      <w:bCs/>
      <w:caps/>
      <w:color w:val="000000"/>
      <w:sz w:val="24"/>
      <w:szCs w:val="24"/>
      <w:u w:color="000000"/>
    </w:rPr>
  </w:style>
  <w:style w:type="paragraph" w:customStyle="1" w:styleId="a">
    <w:name w:val="_"/>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hanging="720"/>
    </w:pPr>
    <w:rPr>
      <w:rFonts w:ascii="Courier New" w:eastAsia="Times New Roman" w:hAnsi="Arial Unicode MS" w:cs="Courier New"/>
      <w:color w:val="000000"/>
      <w:sz w:val="24"/>
      <w:szCs w:val="24"/>
      <w:u w:color="000000"/>
    </w:rPr>
  </w:style>
  <w:style w:type="paragraph" w:customStyle="1" w:styleId="SSC">
    <w:name w:val="S_SC"/>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480" w:lineRule="auto"/>
      <w:ind w:firstLine="720"/>
      <w:jc w:val="both"/>
    </w:pPr>
    <w:rPr>
      <w:rFonts w:ascii="Times New Roman" w:eastAsia="Times New Roman" w:hAnsi="Arial Unicode MS" w:cs="Times New Roman"/>
      <w:color w:val="000000"/>
      <w:u w:color="000000"/>
    </w:rPr>
  </w:style>
  <w:style w:type="paragraph" w:customStyle="1" w:styleId="KTitleCenterBold">
    <w:name w:val="KTitleCenterBold"/>
    <w:next w:val="BodyA"/>
    <w:uiPriority w:val="99"/>
    <w:rsid w:val="0054396E"/>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240" w:line="240" w:lineRule="auto"/>
      <w:jc w:val="center"/>
    </w:pPr>
    <w:rPr>
      <w:rFonts w:ascii="Times New Roman" w:eastAsia="Times New Roman" w:hAnsi="Arial Unicode MS" w:cs="Times New Roman"/>
      <w:b/>
      <w:bCs/>
      <w:color w:val="000000"/>
      <w:sz w:val="36"/>
      <w:szCs w:val="36"/>
      <w:u w:color="000000"/>
    </w:rPr>
  </w:style>
  <w:style w:type="paragraph" w:customStyle="1" w:styleId="CM8">
    <w:name w:val="CM8"/>
    <w:next w:val="Default"/>
    <w:uiPriority w:val="99"/>
    <w:rsid w:val="0054396E"/>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53" w:lineRule="atLeast"/>
    </w:pPr>
    <w:rPr>
      <w:rFonts w:ascii="Times New Roman" w:eastAsia="Times New Roman" w:hAnsi="Arial Unicode MS" w:cs="Times New Roman"/>
      <w:color w:val="000000"/>
      <w:sz w:val="24"/>
      <w:szCs w:val="24"/>
      <w:u w:color="000000"/>
    </w:rPr>
  </w:style>
  <w:style w:type="paragraph" w:customStyle="1" w:styleId="KBody">
    <w:name w:val="KBody"/>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240" w:line="240" w:lineRule="auto"/>
      <w:jc w:val="both"/>
    </w:pPr>
    <w:rPr>
      <w:rFonts w:ascii="Times New Roman" w:eastAsia="Times New Roman" w:hAnsi="Arial Unicode MS" w:cs="Times New Roman"/>
      <w:color w:val="000000"/>
      <w:sz w:val="24"/>
      <w:szCs w:val="24"/>
      <w:u w:color="000000"/>
    </w:rPr>
  </w:style>
  <w:style w:type="paragraph" w:customStyle="1" w:styleId="KIndent5">
    <w:name w:val="KIndent.5"/>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240" w:line="240" w:lineRule="auto"/>
      <w:ind w:left="720"/>
      <w:jc w:val="both"/>
    </w:pPr>
    <w:rPr>
      <w:rFonts w:ascii="Times New Roman" w:eastAsia="Times New Roman" w:hAnsi="Arial Unicode MS" w:cs="Times New Roman"/>
      <w:color w:val="000000"/>
      <w:sz w:val="24"/>
      <w:szCs w:val="24"/>
      <w:u w:color="000000"/>
    </w:rPr>
  </w:style>
  <w:style w:type="paragraph" w:customStyle="1" w:styleId="KIndent15">
    <w:name w:val="KIndent1.5"/>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240" w:line="240" w:lineRule="auto"/>
      <w:ind w:left="2160"/>
      <w:jc w:val="both"/>
    </w:pPr>
    <w:rPr>
      <w:rFonts w:ascii="Times New Roman" w:eastAsia="Times New Roman" w:hAnsi="Arial Unicode MS" w:cs="Times New Roman"/>
      <w:color w:val="000000"/>
      <w:sz w:val="24"/>
      <w:szCs w:val="24"/>
      <w:u w:color="000000"/>
    </w:rPr>
  </w:style>
  <w:style w:type="paragraph" w:customStyle="1" w:styleId="Body">
    <w:name w:val="Body"/>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color w:val="000000"/>
      <w:sz w:val="24"/>
      <w:szCs w:val="24"/>
      <w:u w:color="000000"/>
    </w:rPr>
  </w:style>
  <w:style w:type="paragraph" w:customStyle="1" w:styleId="BodyB">
    <w:name w:val="Body B"/>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color w:val="000000"/>
      <w:sz w:val="24"/>
      <w:szCs w:val="24"/>
      <w:u w:color="000000"/>
    </w:rPr>
  </w:style>
  <w:style w:type="paragraph" w:styleId="PlainText">
    <w:name w:val="Plain Text"/>
    <w:basedOn w:val="Normal"/>
    <w:link w:val="PlainTextChar"/>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onsolas" w:hAnsi="Consolas" w:cs="Consolas"/>
      <w:color w:val="000000"/>
      <w:sz w:val="21"/>
      <w:szCs w:val="21"/>
      <w:u w:color="000000"/>
    </w:rPr>
  </w:style>
  <w:style w:type="character" w:customStyle="1" w:styleId="PlainTextChar">
    <w:name w:val="Plain Text Char"/>
    <w:basedOn w:val="DefaultParagraphFont"/>
    <w:link w:val="PlainText"/>
    <w:uiPriority w:val="99"/>
    <w:rsid w:val="0054396E"/>
    <w:rPr>
      <w:rFonts w:ascii="Consolas" w:eastAsia="Times New Roman" w:hAnsi="Consolas" w:cs="Consolas"/>
      <w:color w:val="000000"/>
      <w:sz w:val="21"/>
      <w:szCs w:val="21"/>
      <w:u w:color="000000"/>
    </w:rPr>
  </w:style>
  <w:style w:type="paragraph" w:styleId="Header">
    <w:name w:val="header"/>
    <w:basedOn w:val="Normal"/>
    <w:link w:val="HeaderChar"/>
    <w:uiPriority w:val="99"/>
    <w:rsid w:val="0054396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680"/>
        <w:tab w:val="right" w:pos="9360"/>
      </w:tabs>
      <w:spacing w:after="0" w:line="240" w:lineRule="auto"/>
    </w:pPr>
    <w:rPr>
      <w:color w:val="000000"/>
      <w:sz w:val="24"/>
      <w:szCs w:val="24"/>
      <w:u w:color="000000"/>
    </w:rPr>
  </w:style>
  <w:style w:type="character" w:customStyle="1" w:styleId="HeaderChar">
    <w:name w:val="Header Char"/>
    <w:basedOn w:val="DefaultParagraphFont"/>
    <w:link w:val="Header"/>
    <w:uiPriority w:val="99"/>
    <w:rsid w:val="0054396E"/>
    <w:rPr>
      <w:rFonts w:ascii="Calibri" w:eastAsia="Times New Roman" w:hAnsi="Calibri" w:cs="Times New Roman"/>
      <w:color w:val="000000"/>
      <w:sz w:val="24"/>
      <w:szCs w:val="24"/>
      <w:u w:color="000000"/>
    </w:rPr>
  </w:style>
  <w:style w:type="paragraph" w:customStyle="1" w:styleId="DocID">
    <w:name w:val="DocID"/>
    <w:basedOn w:val="Normal"/>
    <w:link w:val="DocIDChar"/>
    <w:rsid w:val="0054396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color w:val="000000"/>
      <w:sz w:val="12"/>
      <w:szCs w:val="20"/>
      <w:u w:color="000000"/>
      <w:lang w:val="x-none" w:eastAsia="x-none"/>
    </w:rPr>
  </w:style>
  <w:style w:type="character" w:customStyle="1" w:styleId="DocIDChar">
    <w:name w:val="DocID Char"/>
    <w:link w:val="DocID"/>
    <w:locked/>
    <w:rsid w:val="0054396E"/>
    <w:rPr>
      <w:rFonts w:ascii="Calibri" w:eastAsia="Times New Roman" w:hAnsi="Calibri" w:cs="Times New Roman"/>
      <w:color w:val="000000"/>
      <w:sz w:val="12"/>
      <w:szCs w:val="20"/>
      <w:u w:color="000000"/>
      <w:lang w:val="x-none" w:eastAsia="x-none"/>
    </w:rPr>
  </w:style>
  <w:style w:type="paragraph" w:styleId="NormalWeb">
    <w:name w:val="Normal (Web)"/>
    <w:basedOn w:val="Normal"/>
    <w:uiPriority w:val="99"/>
    <w:unhideWhenUsed/>
    <w:rsid w:val="0054396E"/>
    <w:pPr>
      <w:spacing w:before="100" w:beforeAutospacing="1" w:after="100" w:afterAutospacing="1" w:line="240" w:lineRule="auto"/>
    </w:pPr>
    <w:rPr>
      <w:color w:val="000000"/>
      <w:sz w:val="24"/>
      <w:szCs w:val="24"/>
      <w:u w:color="000000"/>
    </w:rPr>
  </w:style>
  <w:style w:type="table" w:styleId="TableGrid">
    <w:name w:val="Table Grid"/>
    <w:basedOn w:val="TableNormal"/>
    <w:uiPriority w:val="59"/>
    <w:rsid w:val="0054396E"/>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8">
    <w:name w:val="List 28"/>
    <w:rsid w:val="0054396E"/>
    <w:pPr>
      <w:numPr>
        <w:numId w:val="15"/>
      </w:numPr>
    </w:pPr>
  </w:style>
  <w:style w:type="numbering" w:customStyle="1" w:styleId="List25">
    <w:name w:val="List 25"/>
    <w:rsid w:val="0054396E"/>
    <w:pPr>
      <w:numPr>
        <w:numId w:val="36"/>
      </w:numPr>
    </w:pPr>
  </w:style>
  <w:style w:type="numbering" w:customStyle="1" w:styleId="List36">
    <w:name w:val="List 36"/>
    <w:rsid w:val="0054396E"/>
    <w:pPr>
      <w:numPr>
        <w:numId w:val="23"/>
      </w:numPr>
    </w:pPr>
  </w:style>
  <w:style w:type="numbering" w:customStyle="1" w:styleId="List8">
    <w:name w:val="List 8"/>
    <w:rsid w:val="0054396E"/>
    <w:pPr>
      <w:numPr>
        <w:numId w:val="41"/>
      </w:numPr>
    </w:pPr>
  </w:style>
  <w:style w:type="numbering" w:customStyle="1" w:styleId="List15">
    <w:name w:val="List 15"/>
    <w:rsid w:val="0054396E"/>
    <w:pPr>
      <w:numPr>
        <w:numId w:val="8"/>
      </w:numPr>
    </w:pPr>
  </w:style>
  <w:style w:type="numbering" w:customStyle="1" w:styleId="List22">
    <w:name w:val="List 22"/>
    <w:rsid w:val="0054396E"/>
    <w:pPr>
      <w:numPr>
        <w:numId w:val="13"/>
      </w:numPr>
    </w:pPr>
  </w:style>
  <w:style w:type="numbering" w:customStyle="1" w:styleId="List34">
    <w:name w:val="List 34"/>
    <w:rsid w:val="0054396E"/>
    <w:pPr>
      <w:numPr>
        <w:numId w:val="21"/>
      </w:numPr>
    </w:pPr>
  </w:style>
  <w:style w:type="numbering" w:customStyle="1" w:styleId="List48">
    <w:name w:val="List 48"/>
    <w:rsid w:val="0054396E"/>
    <w:pPr>
      <w:numPr>
        <w:numId w:val="35"/>
      </w:numPr>
    </w:pPr>
  </w:style>
  <w:style w:type="numbering" w:customStyle="1" w:styleId="List43">
    <w:name w:val="List 43"/>
    <w:rsid w:val="0054396E"/>
    <w:pPr>
      <w:numPr>
        <w:numId w:val="30"/>
      </w:numPr>
    </w:pPr>
  </w:style>
  <w:style w:type="numbering" w:customStyle="1" w:styleId="List7">
    <w:name w:val="List 7"/>
    <w:rsid w:val="0054396E"/>
    <w:pPr>
      <w:numPr>
        <w:numId w:val="42"/>
      </w:numPr>
    </w:pPr>
  </w:style>
  <w:style w:type="numbering" w:customStyle="1" w:styleId="List12">
    <w:name w:val="List 12"/>
    <w:rsid w:val="0054396E"/>
    <w:pPr>
      <w:numPr>
        <w:numId w:val="5"/>
      </w:numPr>
    </w:pPr>
  </w:style>
  <w:style w:type="numbering" w:customStyle="1" w:styleId="List37">
    <w:name w:val="List 37"/>
    <w:rsid w:val="0054396E"/>
    <w:pPr>
      <w:numPr>
        <w:numId w:val="24"/>
      </w:numPr>
    </w:pPr>
  </w:style>
  <w:style w:type="numbering" w:customStyle="1" w:styleId="List9">
    <w:name w:val="List 9"/>
    <w:rsid w:val="0054396E"/>
    <w:pPr>
      <w:numPr>
        <w:numId w:val="43"/>
      </w:numPr>
    </w:pPr>
  </w:style>
  <w:style w:type="numbering" w:customStyle="1" w:styleId="List18">
    <w:name w:val="List 18"/>
    <w:rsid w:val="0054396E"/>
    <w:pPr>
      <w:numPr>
        <w:numId w:val="40"/>
      </w:numPr>
    </w:pPr>
  </w:style>
  <w:style w:type="numbering" w:customStyle="1" w:styleId="List13">
    <w:name w:val="List 13"/>
    <w:rsid w:val="0054396E"/>
    <w:pPr>
      <w:numPr>
        <w:numId w:val="6"/>
      </w:numPr>
    </w:pPr>
  </w:style>
  <w:style w:type="numbering" w:customStyle="1" w:styleId="List211">
    <w:name w:val="List 211"/>
    <w:rsid w:val="0054396E"/>
    <w:pPr>
      <w:numPr>
        <w:numId w:val="12"/>
      </w:numPr>
    </w:pPr>
  </w:style>
  <w:style w:type="numbering" w:customStyle="1" w:styleId="List14">
    <w:name w:val="List 14"/>
    <w:rsid w:val="0054396E"/>
    <w:pPr>
      <w:numPr>
        <w:numId w:val="7"/>
      </w:numPr>
    </w:pPr>
  </w:style>
  <w:style w:type="numbering" w:customStyle="1" w:styleId="List42">
    <w:name w:val="List 42"/>
    <w:rsid w:val="0054396E"/>
    <w:pPr>
      <w:numPr>
        <w:numId w:val="29"/>
      </w:numPr>
    </w:pPr>
  </w:style>
  <w:style w:type="numbering" w:customStyle="1" w:styleId="List311">
    <w:name w:val="List 311"/>
    <w:rsid w:val="0054396E"/>
    <w:pPr>
      <w:numPr>
        <w:numId w:val="18"/>
      </w:numPr>
    </w:pPr>
  </w:style>
  <w:style w:type="numbering" w:customStyle="1" w:styleId="List17">
    <w:name w:val="List 17"/>
    <w:rsid w:val="0054396E"/>
    <w:pPr>
      <w:numPr>
        <w:numId w:val="45"/>
      </w:numPr>
    </w:pPr>
  </w:style>
  <w:style w:type="numbering" w:customStyle="1" w:styleId="List26">
    <w:name w:val="List 26"/>
    <w:rsid w:val="0054396E"/>
    <w:pPr>
      <w:numPr>
        <w:numId w:val="14"/>
      </w:numPr>
    </w:pPr>
  </w:style>
  <w:style w:type="numbering" w:customStyle="1" w:styleId="List29">
    <w:name w:val="List 29"/>
    <w:rsid w:val="0054396E"/>
    <w:pPr>
      <w:numPr>
        <w:numId w:val="16"/>
      </w:numPr>
    </w:pPr>
  </w:style>
  <w:style w:type="numbering" w:customStyle="1" w:styleId="List16">
    <w:name w:val="List 16"/>
    <w:rsid w:val="0054396E"/>
    <w:pPr>
      <w:numPr>
        <w:numId w:val="9"/>
      </w:numPr>
    </w:pPr>
  </w:style>
  <w:style w:type="numbering" w:customStyle="1" w:styleId="List19">
    <w:name w:val="List 19"/>
    <w:rsid w:val="0054396E"/>
    <w:pPr>
      <w:numPr>
        <w:numId w:val="10"/>
      </w:numPr>
    </w:pPr>
  </w:style>
  <w:style w:type="numbering" w:customStyle="1" w:styleId="List31">
    <w:name w:val="List 31"/>
    <w:rsid w:val="0054396E"/>
    <w:pPr>
      <w:numPr>
        <w:numId w:val="44"/>
      </w:numPr>
    </w:pPr>
  </w:style>
  <w:style w:type="numbering" w:customStyle="1" w:styleId="List51">
    <w:name w:val="List 51"/>
    <w:rsid w:val="0054396E"/>
    <w:pPr>
      <w:numPr>
        <w:numId w:val="4"/>
      </w:numPr>
    </w:pPr>
  </w:style>
  <w:style w:type="numbering" w:customStyle="1" w:styleId="List6">
    <w:name w:val="List 6"/>
    <w:rsid w:val="0054396E"/>
  </w:style>
  <w:style w:type="numbering" w:customStyle="1" w:styleId="List40">
    <w:name w:val="List 40"/>
    <w:rsid w:val="0054396E"/>
    <w:pPr>
      <w:numPr>
        <w:numId w:val="27"/>
      </w:numPr>
    </w:pPr>
  </w:style>
  <w:style w:type="numbering" w:customStyle="1" w:styleId="List44">
    <w:name w:val="List 44"/>
    <w:rsid w:val="0054396E"/>
    <w:pPr>
      <w:numPr>
        <w:numId w:val="31"/>
      </w:numPr>
    </w:pPr>
  </w:style>
  <w:style w:type="numbering" w:customStyle="1" w:styleId="List411">
    <w:name w:val="List 411"/>
    <w:rsid w:val="0054396E"/>
    <w:pPr>
      <w:numPr>
        <w:numId w:val="28"/>
      </w:numPr>
    </w:pPr>
  </w:style>
  <w:style w:type="numbering" w:customStyle="1" w:styleId="List45">
    <w:name w:val="List 45"/>
    <w:rsid w:val="0054396E"/>
    <w:pPr>
      <w:numPr>
        <w:numId w:val="32"/>
      </w:numPr>
    </w:pPr>
  </w:style>
  <w:style w:type="numbering" w:customStyle="1" w:styleId="List21">
    <w:name w:val="List 21"/>
    <w:rsid w:val="0054396E"/>
    <w:pPr>
      <w:numPr>
        <w:numId w:val="2"/>
      </w:numPr>
    </w:pPr>
  </w:style>
  <w:style w:type="numbering" w:customStyle="1" w:styleId="List10">
    <w:name w:val="List 10"/>
    <w:rsid w:val="0054396E"/>
  </w:style>
  <w:style w:type="numbering" w:customStyle="1" w:styleId="List27">
    <w:name w:val="List 27"/>
    <w:rsid w:val="0054396E"/>
    <w:pPr>
      <w:numPr>
        <w:numId w:val="37"/>
      </w:numPr>
    </w:pPr>
  </w:style>
  <w:style w:type="numbering" w:customStyle="1" w:styleId="List46">
    <w:name w:val="List 46"/>
    <w:rsid w:val="0054396E"/>
  </w:style>
  <w:style w:type="numbering" w:customStyle="1" w:styleId="List35">
    <w:name w:val="List 35"/>
    <w:rsid w:val="0054396E"/>
    <w:pPr>
      <w:numPr>
        <w:numId w:val="22"/>
      </w:numPr>
    </w:pPr>
  </w:style>
  <w:style w:type="numbering" w:customStyle="1" w:styleId="List20">
    <w:name w:val="List 20"/>
    <w:rsid w:val="0054396E"/>
    <w:pPr>
      <w:numPr>
        <w:numId w:val="11"/>
      </w:numPr>
    </w:pPr>
  </w:style>
  <w:style w:type="numbering" w:customStyle="1" w:styleId="List38">
    <w:name w:val="List 38"/>
    <w:rsid w:val="0054396E"/>
    <w:pPr>
      <w:numPr>
        <w:numId w:val="25"/>
      </w:numPr>
    </w:pPr>
  </w:style>
  <w:style w:type="numbering" w:customStyle="1" w:styleId="List1">
    <w:name w:val="List 1"/>
    <w:rsid w:val="0054396E"/>
    <w:pPr>
      <w:numPr>
        <w:numId w:val="48"/>
      </w:numPr>
    </w:pPr>
  </w:style>
  <w:style w:type="numbering" w:customStyle="1" w:styleId="List23">
    <w:name w:val="List 23"/>
    <w:rsid w:val="0054396E"/>
    <w:pPr>
      <w:numPr>
        <w:numId w:val="38"/>
      </w:numPr>
    </w:pPr>
  </w:style>
  <w:style w:type="numbering" w:customStyle="1" w:styleId="List47">
    <w:name w:val="List 47"/>
    <w:rsid w:val="0054396E"/>
    <w:pPr>
      <w:numPr>
        <w:numId w:val="34"/>
      </w:numPr>
    </w:pPr>
  </w:style>
  <w:style w:type="numbering" w:customStyle="1" w:styleId="List41">
    <w:name w:val="List 41"/>
    <w:rsid w:val="0054396E"/>
    <w:pPr>
      <w:numPr>
        <w:numId w:val="3"/>
      </w:numPr>
    </w:pPr>
  </w:style>
  <w:style w:type="numbering" w:customStyle="1" w:styleId="List32">
    <w:name w:val="List 32"/>
    <w:rsid w:val="0054396E"/>
    <w:pPr>
      <w:numPr>
        <w:numId w:val="19"/>
      </w:numPr>
    </w:pPr>
  </w:style>
  <w:style w:type="numbering" w:customStyle="1" w:styleId="List11">
    <w:name w:val="List 11"/>
    <w:rsid w:val="0054396E"/>
    <w:pPr>
      <w:numPr>
        <w:numId w:val="49"/>
      </w:numPr>
    </w:pPr>
  </w:style>
  <w:style w:type="numbering" w:customStyle="1" w:styleId="List30">
    <w:name w:val="List 30"/>
    <w:rsid w:val="0054396E"/>
    <w:pPr>
      <w:numPr>
        <w:numId w:val="17"/>
      </w:numPr>
    </w:pPr>
  </w:style>
  <w:style w:type="numbering" w:customStyle="1" w:styleId="List39">
    <w:name w:val="List 39"/>
    <w:rsid w:val="0054396E"/>
    <w:pPr>
      <w:numPr>
        <w:numId w:val="26"/>
      </w:numPr>
    </w:pPr>
  </w:style>
  <w:style w:type="numbering" w:customStyle="1" w:styleId="List33">
    <w:name w:val="List 33"/>
    <w:rsid w:val="0054396E"/>
    <w:pPr>
      <w:numPr>
        <w:numId w:val="20"/>
      </w:numPr>
    </w:pPr>
  </w:style>
  <w:style w:type="numbering" w:customStyle="1" w:styleId="List24">
    <w:name w:val="List 24"/>
    <w:rsid w:val="0054396E"/>
    <w:pPr>
      <w:numPr>
        <w:numId w:val="39"/>
      </w:numPr>
    </w:pPr>
  </w:style>
  <w:style w:type="numbering" w:customStyle="1" w:styleId="List0">
    <w:name w:val="List 0"/>
    <w:rsid w:val="0054396E"/>
    <w:pPr>
      <w:numPr>
        <w:numId w:val="1"/>
      </w:numPr>
    </w:pPr>
  </w:style>
  <w:style w:type="paragraph" w:customStyle="1" w:styleId="BIndent">
    <w:name w:val="B Indent"/>
    <w:aliases w:val="i"/>
    <w:basedOn w:val="Normal"/>
    <w:rsid w:val="0054396E"/>
    <w:pPr>
      <w:spacing w:after="240" w:line="240" w:lineRule="auto"/>
      <w:ind w:left="720"/>
    </w:pPr>
    <w:rPr>
      <w:rFonts w:ascii="Times New Roman" w:hAnsi="Times New Roman"/>
      <w:sz w:val="24"/>
      <w:szCs w:val="24"/>
    </w:rPr>
  </w:style>
  <w:style w:type="numbering" w:customStyle="1" w:styleId="NoList1">
    <w:name w:val="No List1"/>
    <w:next w:val="NoList"/>
    <w:uiPriority w:val="99"/>
    <w:semiHidden/>
    <w:unhideWhenUsed/>
    <w:rsid w:val="0054396E"/>
  </w:style>
  <w:style w:type="paragraph" w:styleId="TOC8">
    <w:name w:val="toc 8"/>
    <w:basedOn w:val="Normal"/>
    <w:next w:val="Normal"/>
    <w:rsid w:val="0054396E"/>
    <w:pPr>
      <w:tabs>
        <w:tab w:val="decimal" w:leader="dot" w:pos="9360"/>
      </w:tabs>
      <w:spacing w:after="0" w:line="240" w:lineRule="auto"/>
      <w:ind w:left="864"/>
      <w:jc w:val="both"/>
    </w:pPr>
    <w:rPr>
      <w:rFonts w:ascii="Arial" w:hAnsi="Arial"/>
      <w:sz w:val="24"/>
      <w:szCs w:val="20"/>
    </w:rPr>
  </w:style>
  <w:style w:type="paragraph" w:styleId="TOC7">
    <w:name w:val="toc 7"/>
    <w:basedOn w:val="Normal"/>
    <w:next w:val="Normal"/>
    <w:rsid w:val="0054396E"/>
    <w:pPr>
      <w:tabs>
        <w:tab w:val="decimal" w:leader="dot" w:pos="9360"/>
      </w:tabs>
      <w:spacing w:after="0" w:line="240" w:lineRule="auto"/>
      <w:ind w:left="864"/>
      <w:jc w:val="both"/>
    </w:pPr>
    <w:rPr>
      <w:rFonts w:ascii="Arial" w:hAnsi="Arial"/>
      <w:sz w:val="24"/>
      <w:szCs w:val="20"/>
    </w:rPr>
  </w:style>
  <w:style w:type="paragraph" w:styleId="TOC6">
    <w:name w:val="toc 6"/>
    <w:basedOn w:val="Normal"/>
    <w:next w:val="Normal"/>
    <w:rsid w:val="0054396E"/>
    <w:pPr>
      <w:tabs>
        <w:tab w:val="decimal" w:leader="dot" w:pos="9360"/>
      </w:tabs>
      <w:spacing w:after="0" w:line="240" w:lineRule="auto"/>
      <w:ind w:left="864"/>
      <w:jc w:val="both"/>
    </w:pPr>
    <w:rPr>
      <w:rFonts w:ascii="Arial" w:hAnsi="Arial"/>
      <w:sz w:val="24"/>
      <w:szCs w:val="20"/>
    </w:rPr>
  </w:style>
  <w:style w:type="paragraph" w:styleId="TOC5">
    <w:name w:val="toc 5"/>
    <w:basedOn w:val="Normal"/>
    <w:next w:val="Normal"/>
    <w:rsid w:val="0054396E"/>
    <w:pPr>
      <w:tabs>
        <w:tab w:val="left" w:pos="2160"/>
        <w:tab w:val="decimal" w:leader="dot" w:pos="9360"/>
      </w:tabs>
      <w:spacing w:after="0" w:line="240" w:lineRule="auto"/>
      <w:ind w:left="1728"/>
      <w:jc w:val="both"/>
    </w:pPr>
    <w:rPr>
      <w:rFonts w:ascii="Arial" w:hAnsi="Arial"/>
      <w:b/>
      <w:sz w:val="24"/>
      <w:szCs w:val="20"/>
    </w:rPr>
  </w:style>
  <w:style w:type="paragraph" w:styleId="TOC4">
    <w:name w:val="toc 4"/>
    <w:basedOn w:val="Normal"/>
    <w:next w:val="Normal"/>
    <w:rsid w:val="0054396E"/>
    <w:pPr>
      <w:tabs>
        <w:tab w:val="left" w:pos="1728"/>
        <w:tab w:val="decimal" w:leader="dot" w:pos="9360"/>
      </w:tabs>
      <w:spacing w:after="0" w:line="240" w:lineRule="auto"/>
      <w:ind w:left="1296"/>
      <w:jc w:val="both"/>
    </w:pPr>
    <w:rPr>
      <w:rFonts w:ascii="Arial" w:hAnsi="Arial"/>
      <w:b/>
      <w:sz w:val="24"/>
      <w:szCs w:val="20"/>
    </w:rPr>
  </w:style>
  <w:style w:type="paragraph" w:styleId="TOC3">
    <w:name w:val="toc 3"/>
    <w:basedOn w:val="Normal"/>
    <w:next w:val="Normal"/>
    <w:uiPriority w:val="39"/>
    <w:qFormat/>
    <w:rsid w:val="0054396E"/>
    <w:pPr>
      <w:tabs>
        <w:tab w:val="left" w:pos="1296"/>
        <w:tab w:val="decimal" w:leader="dot" w:pos="9360"/>
      </w:tabs>
      <w:spacing w:after="0" w:line="240" w:lineRule="auto"/>
      <w:ind w:left="864"/>
      <w:jc w:val="both"/>
    </w:pPr>
    <w:rPr>
      <w:rFonts w:ascii="Arial" w:hAnsi="Arial"/>
      <w:b/>
      <w:sz w:val="24"/>
      <w:szCs w:val="20"/>
    </w:rPr>
  </w:style>
  <w:style w:type="paragraph" w:styleId="TOC2">
    <w:name w:val="toc 2"/>
    <w:basedOn w:val="Normal"/>
    <w:next w:val="Normal"/>
    <w:uiPriority w:val="39"/>
    <w:qFormat/>
    <w:rsid w:val="0054396E"/>
    <w:pPr>
      <w:tabs>
        <w:tab w:val="left" w:pos="864"/>
        <w:tab w:val="decimal" w:leader="dot" w:pos="9360"/>
      </w:tabs>
      <w:spacing w:after="0" w:line="240" w:lineRule="auto"/>
      <w:ind w:left="432"/>
      <w:jc w:val="both"/>
    </w:pPr>
    <w:rPr>
      <w:rFonts w:ascii="Arial" w:hAnsi="Arial"/>
      <w:b/>
      <w:smallCaps/>
      <w:sz w:val="24"/>
      <w:szCs w:val="20"/>
    </w:rPr>
  </w:style>
  <w:style w:type="paragraph" w:styleId="TOC1">
    <w:name w:val="toc 1"/>
    <w:basedOn w:val="Normal"/>
    <w:next w:val="Normal"/>
    <w:uiPriority w:val="39"/>
    <w:qFormat/>
    <w:rsid w:val="0054396E"/>
    <w:pPr>
      <w:tabs>
        <w:tab w:val="left" w:pos="432"/>
        <w:tab w:val="decimal" w:leader="dot" w:pos="9360"/>
      </w:tabs>
      <w:spacing w:before="240" w:after="0" w:line="240" w:lineRule="auto"/>
      <w:jc w:val="both"/>
    </w:pPr>
    <w:rPr>
      <w:rFonts w:ascii="Arial" w:hAnsi="Arial"/>
      <w:b/>
      <w:caps/>
      <w:sz w:val="24"/>
      <w:szCs w:val="20"/>
    </w:rPr>
  </w:style>
  <w:style w:type="paragraph" w:styleId="Index7">
    <w:name w:val="index 7"/>
    <w:basedOn w:val="Normal"/>
    <w:next w:val="Normal"/>
    <w:semiHidden/>
    <w:rsid w:val="0054396E"/>
    <w:pPr>
      <w:spacing w:after="0" w:line="240" w:lineRule="auto"/>
      <w:ind w:left="2160"/>
      <w:jc w:val="both"/>
    </w:pPr>
    <w:rPr>
      <w:rFonts w:ascii="Arial" w:hAnsi="Arial"/>
      <w:sz w:val="24"/>
      <w:szCs w:val="20"/>
    </w:rPr>
  </w:style>
  <w:style w:type="paragraph" w:styleId="Index6">
    <w:name w:val="index 6"/>
    <w:basedOn w:val="Normal"/>
    <w:next w:val="Normal"/>
    <w:semiHidden/>
    <w:rsid w:val="0054396E"/>
    <w:pPr>
      <w:spacing w:after="0" w:line="240" w:lineRule="auto"/>
      <w:ind w:left="1800"/>
      <w:jc w:val="both"/>
    </w:pPr>
    <w:rPr>
      <w:rFonts w:ascii="Arial" w:hAnsi="Arial"/>
      <w:sz w:val="24"/>
      <w:szCs w:val="20"/>
    </w:rPr>
  </w:style>
  <w:style w:type="paragraph" w:styleId="Index5">
    <w:name w:val="index 5"/>
    <w:basedOn w:val="Normal"/>
    <w:next w:val="Normal"/>
    <w:semiHidden/>
    <w:rsid w:val="0054396E"/>
    <w:pPr>
      <w:spacing w:after="0" w:line="240" w:lineRule="auto"/>
      <w:ind w:left="1440"/>
      <w:jc w:val="both"/>
    </w:pPr>
    <w:rPr>
      <w:rFonts w:ascii="Arial" w:hAnsi="Arial"/>
      <w:sz w:val="24"/>
      <w:szCs w:val="20"/>
    </w:rPr>
  </w:style>
  <w:style w:type="paragraph" w:styleId="Index4">
    <w:name w:val="index 4"/>
    <w:basedOn w:val="Normal"/>
    <w:next w:val="Normal"/>
    <w:semiHidden/>
    <w:rsid w:val="0054396E"/>
    <w:pPr>
      <w:spacing w:after="0" w:line="240" w:lineRule="auto"/>
      <w:ind w:left="1080"/>
      <w:jc w:val="both"/>
    </w:pPr>
    <w:rPr>
      <w:rFonts w:ascii="Arial" w:hAnsi="Arial"/>
      <w:sz w:val="24"/>
      <w:szCs w:val="20"/>
    </w:rPr>
  </w:style>
  <w:style w:type="paragraph" w:styleId="Index3">
    <w:name w:val="index 3"/>
    <w:basedOn w:val="Normal"/>
    <w:next w:val="Normal"/>
    <w:semiHidden/>
    <w:rsid w:val="0054396E"/>
    <w:pPr>
      <w:spacing w:after="0" w:line="240" w:lineRule="auto"/>
      <w:ind w:left="720"/>
      <w:jc w:val="both"/>
    </w:pPr>
    <w:rPr>
      <w:rFonts w:ascii="Arial" w:hAnsi="Arial"/>
      <w:sz w:val="24"/>
      <w:szCs w:val="20"/>
    </w:rPr>
  </w:style>
  <w:style w:type="paragraph" w:styleId="Index2">
    <w:name w:val="index 2"/>
    <w:basedOn w:val="Normal"/>
    <w:next w:val="Normal"/>
    <w:semiHidden/>
    <w:rsid w:val="0054396E"/>
    <w:pPr>
      <w:spacing w:after="0" w:line="240" w:lineRule="auto"/>
      <w:ind w:left="360"/>
      <w:jc w:val="both"/>
    </w:pPr>
    <w:rPr>
      <w:rFonts w:ascii="Arial" w:hAnsi="Arial"/>
      <w:sz w:val="24"/>
      <w:szCs w:val="20"/>
    </w:rPr>
  </w:style>
  <w:style w:type="paragraph" w:styleId="Index1">
    <w:name w:val="index 1"/>
    <w:basedOn w:val="Normal"/>
    <w:next w:val="Normal"/>
    <w:semiHidden/>
    <w:rsid w:val="0054396E"/>
    <w:pPr>
      <w:spacing w:after="0" w:line="240" w:lineRule="auto"/>
      <w:jc w:val="both"/>
    </w:pPr>
    <w:rPr>
      <w:rFonts w:ascii="Arial" w:hAnsi="Arial"/>
      <w:sz w:val="24"/>
      <w:szCs w:val="20"/>
    </w:rPr>
  </w:style>
  <w:style w:type="character" w:styleId="LineNumber">
    <w:name w:val="line number"/>
    <w:rsid w:val="0054396E"/>
  </w:style>
  <w:style w:type="paragraph" w:styleId="IndexHeading">
    <w:name w:val="index heading"/>
    <w:basedOn w:val="Normal"/>
    <w:next w:val="Index1"/>
    <w:semiHidden/>
    <w:rsid w:val="0054396E"/>
    <w:pPr>
      <w:spacing w:after="0" w:line="240" w:lineRule="auto"/>
      <w:jc w:val="both"/>
    </w:pPr>
    <w:rPr>
      <w:rFonts w:ascii="Arial" w:hAnsi="Arial"/>
      <w:sz w:val="24"/>
      <w:szCs w:val="20"/>
    </w:rPr>
  </w:style>
  <w:style w:type="paragraph" w:styleId="NormalIndent">
    <w:name w:val="Normal Indent"/>
    <w:basedOn w:val="Normal"/>
    <w:rsid w:val="0054396E"/>
    <w:pPr>
      <w:spacing w:after="0" w:line="240" w:lineRule="auto"/>
      <w:ind w:left="720"/>
      <w:jc w:val="both"/>
    </w:pPr>
    <w:rPr>
      <w:rFonts w:ascii="Arial" w:hAnsi="Arial"/>
      <w:sz w:val="24"/>
      <w:szCs w:val="20"/>
    </w:rPr>
  </w:style>
  <w:style w:type="paragraph" w:styleId="TableofFigures">
    <w:name w:val="table of figures"/>
    <w:basedOn w:val="Normal"/>
    <w:next w:val="Normal"/>
    <w:semiHidden/>
    <w:rsid w:val="0054396E"/>
    <w:pPr>
      <w:tabs>
        <w:tab w:val="right" w:leader="dot" w:pos="9360"/>
      </w:tabs>
      <w:spacing w:after="0" w:line="240" w:lineRule="auto"/>
      <w:ind w:left="480" w:hanging="480"/>
      <w:jc w:val="both"/>
    </w:pPr>
    <w:rPr>
      <w:rFonts w:ascii="Arial" w:hAnsi="Arial"/>
      <w:sz w:val="24"/>
      <w:szCs w:val="20"/>
    </w:rPr>
  </w:style>
  <w:style w:type="paragraph" w:styleId="TOC9">
    <w:name w:val="toc 9"/>
    <w:basedOn w:val="Normal"/>
    <w:next w:val="Normal"/>
    <w:rsid w:val="0054396E"/>
    <w:pPr>
      <w:tabs>
        <w:tab w:val="right" w:leader="dot" w:pos="9360"/>
      </w:tabs>
      <w:spacing w:after="0" w:line="240" w:lineRule="auto"/>
      <w:ind w:left="864"/>
      <w:jc w:val="both"/>
    </w:pPr>
    <w:rPr>
      <w:rFonts w:ascii="Arial" w:hAnsi="Arial"/>
      <w:sz w:val="24"/>
      <w:szCs w:val="20"/>
    </w:rPr>
  </w:style>
  <w:style w:type="character" w:customStyle="1" w:styleId="Keycaps">
    <w:name w:val="Keycaps"/>
    <w:rsid w:val="0054396E"/>
    <w:rPr>
      <w:rFonts w:ascii="RRKeyCaps" w:hAnsi="RRKeyCaps"/>
    </w:rPr>
  </w:style>
  <w:style w:type="character" w:customStyle="1" w:styleId="Keyletters">
    <w:name w:val="Keyletters"/>
    <w:rsid w:val="0054396E"/>
    <w:rPr>
      <w:rFonts w:ascii="RRKeyLetters" w:hAnsi="RRKeyLetters"/>
    </w:rPr>
  </w:style>
  <w:style w:type="paragraph" w:customStyle="1" w:styleId="1BulletList">
    <w:name w:val="1Bullet List"/>
    <w:rsid w:val="0054396E"/>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1Paragraph">
    <w:name w:val="1Paragraph"/>
    <w:rsid w:val="0054396E"/>
    <w:pPr>
      <w:widowControl w:val="0"/>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lockText">
    <w:name w:val="Block Text"/>
    <w:basedOn w:val="Normal"/>
    <w:rsid w:val="0054396E"/>
    <w:pPr>
      <w:tabs>
        <w:tab w:val="left" w:pos="1080"/>
      </w:tabs>
      <w:spacing w:after="0" w:line="240" w:lineRule="auto"/>
      <w:ind w:left="1080" w:right="720" w:hanging="360"/>
      <w:jc w:val="both"/>
    </w:pPr>
    <w:rPr>
      <w:rFonts w:ascii="Arial" w:hAnsi="Arial"/>
      <w:sz w:val="20"/>
      <w:szCs w:val="20"/>
    </w:rPr>
  </w:style>
  <w:style w:type="paragraph" w:styleId="BodyText">
    <w:name w:val="Body Text"/>
    <w:basedOn w:val="Normal"/>
    <w:link w:val="BodyTextChar"/>
    <w:rsid w:val="0054396E"/>
    <w:pPr>
      <w:spacing w:after="0" w:line="240" w:lineRule="auto"/>
      <w:jc w:val="both"/>
    </w:pPr>
    <w:rPr>
      <w:rFonts w:ascii="Arial" w:hAnsi="Arial"/>
      <w:b/>
      <w:sz w:val="24"/>
      <w:szCs w:val="20"/>
    </w:rPr>
  </w:style>
  <w:style w:type="character" w:customStyle="1" w:styleId="BodyTextChar">
    <w:name w:val="Body Text Char"/>
    <w:basedOn w:val="DefaultParagraphFont"/>
    <w:link w:val="BodyText"/>
    <w:rsid w:val="0054396E"/>
    <w:rPr>
      <w:rFonts w:ascii="Arial" w:eastAsia="Times New Roman" w:hAnsi="Arial" w:cs="Times New Roman"/>
      <w:b/>
      <w:sz w:val="24"/>
      <w:szCs w:val="20"/>
    </w:rPr>
  </w:style>
  <w:style w:type="paragraph" w:styleId="BodyText2">
    <w:name w:val="Body Text 2"/>
    <w:basedOn w:val="Normal"/>
    <w:link w:val="BodyText2Char"/>
    <w:rsid w:val="0054396E"/>
    <w:pPr>
      <w:spacing w:after="0" w:line="240" w:lineRule="auto"/>
      <w:ind w:left="720"/>
    </w:pPr>
    <w:rPr>
      <w:rFonts w:ascii="Arial" w:hAnsi="Arial"/>
      <w:color w:val="000000"/>
      <w:sz w:val="24"/>
      <w:szCs w:val="20"/>
    </w:rPr>
  </w:style>
  <w:style w:type="character" w:customStyle="1" w:styleId="BodyText2Char">
    <w:name w:val="Body Text 2 Char"/>
    <w:basedOn w:val="DefaultParagraphFont"/>
    <w:link w:val="BodyText2"/>
    <w:rsid w:val="0054396E"/>
    <w:rPr>
      <w:rFonts w:ascii="Arial" w:eastAsia="Times New Roman" w:hAnsi="Arial" w:cs="Times New Roman"/>
      <w:color w:val="000000"/>
      <w:sz w:val="24"/>
      <w:szCs w:val="20"/>
    </w:rPr>
  </w:style>
  <w:style w:type="paragraph" w:styleId="BodyText3">
    <w:name w:val="Body Text 3"/>
    <w:basedOn w:val="Normal"/>
    <w:link w:val="BodyText3Char"/>
    <w:rsid w:val="0054396E"/>
    <w:pPr>
      <w:spacing w:after="0" w:line="240" w:lineRule="auto"/>
      <w:jc w:val="both"/>
    </w:pPr>
    <w:rPr>
      <w:rFonts w:ascii="Arial" w:hAnsi="Arial"/>
      <w:color w:val="000000"/>
      <w:sz w:val="24"/>
      <w:szCs w:val="20"/>
    </w:rPr>
  </w:style>
  <w:style w:type="character" w:customStyle="1" w:styleId="BodyText3Char">
    <w:name w:val="Body Text 3 Char"/>
    <w:basedOn w:val="DefaultParagraphFont"/>
    <w:link w:val="BodyText3"/>
    <w:rsid w:val="0054396E"/>
    <w:rPr>
      <w:rFonts w:ascii="Arial" w:eastAsia="Times New Roman" w:hAnsi="Arial" w:cs="Times New Roman"/>
      <w:color w:val="000000"/>
      <w:sz w:val="24"/>
      <w:szCs w:val="20"/>
    </w:rPr>
  </w:style>
  <w:style w:type="paragraph" w:styleId="BodyTextIndent">
    <w:name w:val="Body Text Indent"/>
    <w:basedOn w:val="Normal"/>
    <w:link w:val="BodyTextIndentChar"/>
    <w:rsid w:val="0054396E"/>
    <w:pPr>
      <w:spacing w:after="0" w:line="240" w:lineRule="atLeast"/>
      <w:ind w:firstLine="720"/>
      <w:jc w:val="both"/>
    </w:pPr>
    <w:rPr>
      <w:rFonts w:ascii="Arial" w:hAnsi="Arial"/>
      <w:sz w:val="24"/>
      <w:szCs w:val="20"/>
    </w:rPr>
  </w:style>
  <w:style w:type="character" w:customStyle="1" w:styleId="BodyTextIndentChar">
    <w:name w:val="Body Text Indent Char"/>
    <w:basedOn w:val="DefaultParagraphFont"/>
    <w:link w:val="BodyTextIndent"/>
    <w:rsid w:val="0054396E"/>
    <w:rPr>
      <w:rFonts w:ascii="Arial" w:eastAsia="Times New Roman" w:hAnsi="Arial" w:cs="Times New Roman"/>
      <w:sz w:val="24"/>
      <w:szCs w:val="20"/>
    </w:rPr>
  </w:style>
  <w:style w:type="paragraph" w:styleId="BodyTextIndent2">
    <w:name w:val="Body Text Indent 2"/>
    <w:basedOn w:val="Normal"/>
    <w:link w:val="BodyTextIndent2Char"/>
    <w:rsid w:val="0054396E"/>
    <w:pPr>
      <w:spacing w:after="0" w:line="240" w:lineRule="auto"/>
      <w:ind w:left="720"/>
      <w:jc w:val="both"/>
    </w:pPr>
    <w:rPr>
      <w:rFonts w:ascii="Arial" w:hAnsi="Arial"/>
      <w:sz w:val="24"/>
      <w:szCs w:val="20"/>
    </w:rPr>
  </w:style>
  <w:style w:type="character" w:customStyle="1" w:styleId="BodyTextIndent2Char">
    <w:name w:val="Body Text Indent 2 Char"/>
    <w:basedOn w:val="DefaultParagraphFont"/>
    <w:link w:val="BodyTextIndent2"/>
    <w:rsid w:val="0054396E"/>
    <w:rPr>
      <w:rFonts w:ascii="Arial" w:eastAsia="Times New Roman" w:hAnsi="Arial" w:cs="Times New Roman"/>
      <w:sz w:val="24"/>
      <w:szCs w:val="20"/>
    </w:rPr>
  </w:style>
  <w:style w:type="paragraph" w:styleId="BodyTextIndent3">
    <w:name w:val="Body Text Indent 3"/>
    <w:basedOn w:val="Normal"/>
    <w:link w:val="BodyTextIndent3Char"/>
    <w:rsid w:val="0054396E"/>
    <w:pPr>
      <w:spacing w:after="0" w:line="240" w:lineRule="atLeast"/>
      <w:ind w:firstLine="360"/>
      <w:jc w:val="both"/>
    </w:pPr>
    <w:rPr>
      <w:rFonts w:ascii="Arial" w:hAnsi="Arial"/>
      <w:sz w:val="24"/>
      <w:szCs w:val="20"/>
    </w:rPr>
  </w:style>
  <w:style w:type="character" w:customStyle="1" w:styleId="BodyTextIndent3Char">
    <w:name w:val="Body Text Indent 3 Char"/>
    <w:basedOn w:val="DefaultParagraphFont"/>
    <w:link w:val="BodyTextIndent3"/>
    <w:rsid w:val="0054396E"/>
    <w:rPr>
      <w:rFonts w:ascii="Arial" w:eastAsia="Times New Roman" w:hAnsi="Arial" w:cs="Times New Roman"/>
      <w:sz w:val="24"/>
      <w:szCs w:val="20"/>
    </w:rPr>
  </w:style>
  <w:style w:type="paragraph" w:styleId="DocumentMap">
    <w:name w:val="Document Map"/>
    <w:basedOn w:val="Normal"/>
    <w:link w:val="DocumentMapChar"/>
    <w:semiHidden/>
    <w:rsid w:val="0054396E"/>
    <w:pPr>
      <w:shd w:val="clear" w:color="auto" w:fill="000080"/>
      <w:spacing w:after="0" w:line="240" w:lineRule="auto"/>
      <w:jc w:val="both"/>
    </w:pPr>
    <w:rPr>
      <w:rFonts w:ascii="Tahoma" w:hAnsi="Tahoma"/>
      <w:sz w:val="24"/>
      <w:szCs w:val="20"/>
    </w:rPr>
  </w:style>
  <w:style w:type="character" w:customStyle="1" w:styleId="DocumentMapChar">
    <w:name w:val="Document Map Char"/>
    <w:basedOn w:val="DefaultParagraphFont"/>
    <w:link w:val="DocumentMap"/>
    <w:semiHidden/>
    <w:rsid w:val="0054396E"/>
    <w:rPr>
      <w:rFonts w:ascii="Tahoma" w:eastAsia="Times New Roman" w:hAnsi="Tahoma" w:cs="Times New Roman"/>
      <w:sz w:val="24"/>
      <w:szCs w:val="20"/>
      <w:shd w:val="clear" w:color="auto" w:fill="000080"/>
    </w:rPr>
  </w:style>
  <w:style w:type="character" w:styleId="PageNumber">
    <w:name w:val="page number"/>
    <w:rsid w:val="0054396E"/>
  </w:style>
  <w:style w:type="numbering" w:customStyle="1" w:styleId="CurrentList1">
    <w:name w:val="Current List1"/>
    <w:rsid w:val="0054396E"/>
    <w:pPr>
      <w:numPr>
        <w:numId w:val="50"/>
      </w:numPr>
    </w:pPr>
  </w:style>
  <w:style w:type="numbering" w:customStyle="1" w:styleId="Decision">
    <w:name w:val="Decision"/>
    <w:rsid w:val="0054396E"/>
    <w:pPr>
      <w:numPr>
        <w:numId w:val="51"/>
      </w:numPr>
    </w:pPr>
  </w:style>
  <w:style w:type="numbering" w:customStyle="1" w:styleId="List101">
    <w:name w:val="List 101"/>
    <w:rsid w:val="0054396E"/>
  </w:style>
  <w:style w:type="character" w:customStyle="1" w:styleId="DefaultChar">
    <w:name w:val="Default Char"/>
    <w:link w:val="Default"/>
    <w:rsid w:val="0054396E"/>
    <w:rPr>
      <w:rFonts w:ascii="Calibri" w:eastAsia="Times New Roman" w:hAnsi="Calibri" w:cs="Calibri"/>
      <w:color w:val="000000"/>
      <w:sz w:val="24"/>
      <w:szCs w:val="24"/>
    </w:rPr>
  </w:style>
  <w:style w:type="paragraph" w:styleId="ListParagraph">
    <w:name w:val="List Paragraph"/>
    <w:basedOn w:val="Normal"/>
    <w:uiPriority w:val="34"/>
    <w:qFormat/>
    <w:rsid w:val="0054396E"/>
    <w:pPr>
      <w:ind w:left="720"/>
    </w:pPr>
  </w:style>
  <w:style w:type="character" w:styleId="FollowedHyperlink">
    <w:name w:val="FollowedHyperlink"/>
    <w:uiPriority w:val="99"/>
    <w:semiHidden/>
    <w:unhideWhenUsed/>
    <w:rsid w:val="0054396E"/>
    <w:rPr>
      <w:color w:val="800080"/>
      <w:u w:val="single"/>
    </w:rPr>
  </w:style>
  <w:style w:type="paragraph" w:styleId="Revision">
    <w:name w:val="Revision"/>
    <w:hidden/>
    <w:uiPriority w:val="99"/>
    <w:semiHidden/>
    <w:rsid w:val="0054396E"/>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54396E"/>
  </w:style>
  <w:style w:type="paragraph" w:styleId="Quote">
    <w:name w:val="Quote"/>
    <w:basedOn w:val="Normal"/>
    <w:next w:val="Normal"/>
    <w:link w:val="QuoteChar"/>
    <w:qFormat/>
    <w:rsid w:val="0054396E"/>
    <w:pPr>
      <w:keepLines/>
      <w:spacing w:after="0" w:line="240" w:lineRule="auto"/>
      <w:ind w:left="720" w:right="720"/>
      <w:jc w:val="both"/>
    </w:pPr>
    <w:rPr>
      <w:rFonts w:ascii="Arial" w:hAnsi="Arial"/>
      <w:sz w:val="24"/>
      <w:szCs w:val="20"/>
    </w:rPr>
  </w:style>
  <w:style w:type="character" w:customStyle="1" w:styleId="QuoteChar">
    <w:name w:val="Quote Char"/>
    <w:basedOn w:val="DefaultParagraphFont"/>
    <w:link w:val="Quote"/>
    <w:rsid w:val="0054396E"/>
    <w:rPr>
      <w:rFonts w:ascii="Arial" w:eastAsia="Times New Roman" w:hAnsi="Arial" w:cs="Times New Roman"/>
      <w:sz w:val="24"/>
      <w:szCs w:val="20"/>
    </w:rPr>
  </w:style>
  <w:style w:type="numbering" w:customStyle="1" w:styleId="CurrentList11">
    <w:name w:val="Current List11"/>
    <w:rsid w:val="0054396E"/>
  </w:style>
  <w:style w:type="numbering" w:customStyle="1" w:styleId="Decision1">
    <w:name w:val="Decision1"/>
    <w:rsid w:val="0054396E"/>
  </w:style>
  <w:style w:type="character" w:styleId="PlaceholderText">
    <w:name w:val="Placeholder Text"/>
    <w:uiPriority w:val="99"/>
    <w:semiHidden/>
    <w:rsid w:val="0054396E"/>
    <w:rPr>
      <w:color w:val="808080"/>
    </w:rPr>
  </w:style>
  <w:style w:type="numbering" w:customStyle="1" w:styleId="List102">
    <w:name w:val="List 102"/>
    <w:rsid w:val="0054396E"/>
  </w:style>
  <w:style w:type="paragraph" w:styleId="NoSpacing">
    <w:name w:val="No Spacing"/>
    <w:uiPriority w:val="1"/>
    <w:qFormat/>
    <w:rsid w:val="0054396E"/>
    <w:pPr>
      <w:spacing w:after="0" w:line="240" w:lineRule="auto"/>
      <w:jc w:val="both"/>
    </w:pPr>
    <w:rPr>
      <w:rFonts w:ascii="Arial" w:eastAsia="Times New Roman" w:hAnsi="Arial" w:cs="Times New Roman"/>
      <w:sz w:val="24"/>
      <w:szCs w:val="20"/>
    </w:rPr>
  </w:style>
  <w:style w:type="numbering" w:customStyle="1" w:styleId="NoList3">
    <w:name w:val="No List3"/>
    <w:next w:val="NoList"/>
    <w:uiPriority w:val="99"/>
    <w:semiHidden/>
    <w:unhideWhenUsed/>
    <w:rsid w:val="0054396E"/>
  </w:style>
  <w:style w:type="numbering" w:customStyle="1" w:styleId="CurrentList12">
    <w:name w:val="Current List12"/>
    <w:rsid w:val="0054396E"/>
    <w:pPr>
      <w:numPr>
        <w:numId w:val="46"/>
      </w:numPr>
    </w:pPr>
  </w:style>
  <w:style w:type="numbering" w:customStyle="1" w:styleId="Decision2">
    <w:name w:val="Decision2"/>
    <w:rsid w:val="0054396E"/>
    <w:pPr>
      <w:numPr>
        <w:numId w:val="47"/>
      </w:numPr>
    </w:pPr>
  </w:style>
  <w:style w:type="numbering" w:customStyle="1" w:styleId="List103">
    <w:name w:val="List 103"/>
    <w:rsid w:val="0054396E"/>
    <w:pPr>
      <w:numPr>
        <w:numId w:val="33"/>
      </w:numPr>
    </w:pPr>
  </w:style>
  <w:style w:type="table" w:styleId="ColorfulGrid-Accent1">
    <w:name w:val="Colorful Grid Accent 1"/>
    <w:basedOn w:val="TableNormal"/>
    <w:link w:val="ColorfulGrid-Accent1Char"/>
    <w:uiPriority w:val="29"/>
    <w:semiHidden/>
    <w:unhideWhenUsed/>
    <w:rsid w:val="0054396E"/>
    <w:pPr>
      <w:spacing w:after="0" w:line="240" w:lineRule="auto"/>
    </w:pPr>
    <w:rPr>
      <w:rFonts w:cs="Times New Roman"/>
      <w:i/>
      <w:iC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54396E"/>
    <w:pPr>
      <w:spacing w:after="0" w:line="240" w:lineRule="auto"/>
    </w:pPr>
    <w:rPr>
      <w:rFonts w:cs="Times New Roman"/>
      <w:i/>
      <w:iC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Grid2">
    <w:name w:val="Medium Grid 2"/>
    <w:basedOn w:val="TableNormal"/>
    <w:link w:val="MediumGrid2Char"/>
    <w:uiPriority w:val="1"/>
    <w:semiHidden/>
    <w:unhideWhenUsed/>
    <w:rsid w:val="0054396E"/>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dTable5Dark-Accent3">
    <w:name w:val="Grid Table 5 Dark Accent 3"/>
    <w:basedOn w:val="TableNormal"/>
    <w:uiPriority w:val="50"/>
    <w:rsid w:val="008E3A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xxxmsonormal">
    <w:name w:val="x_xxmsonormal"/>
    <w:basedOn w:val="Normal"/>
    <w:rsid w:val="00EB4EC4"/>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CC7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33545">
      <w:bodyDiv w:val="1"/>
      <w:marLeft w:val="0"/>
      <w:marRight w:val="0"/>
      <w:marTop w:val="0"/>
      <w:marBottom w:val="0"/>
      <w:divBdr>
        <w:top w:val="none" w:sz="0" w:space="0" w:color="auto"/>
        <w:left w:val="none" w:sz="0" w:space="0" w:color="auto"/>
        <w:bottom w:val="none" w:sz="0" w:space="0" w:color="auto"/>
        <w:right w:val="none" w:sz="0" w:space="0" w:color="auto"/>
      </w:divBdr>
    </w:div>
    <w:div w:id="649793662">
      <w:bodyDiv w:val="1"/>
      <w:marLeft w:val="0"/>
      <w:marRight w:val="0"/>
      <w:marTop w:val="0"/>
      <w:marBottom w:val="0"/>
      <w:divBdr>
        <w:top w:val="none" w:sz="0" w:space="0" w:color="auto"/>
        <w:left w:val="none" w:sz="0" w:space="0" w:color="auto"/>
        <w:bottom w:val="none" w:sz="0" w:space="0" w:color="auto"/>
        <w:right w:val="none" w:sz="0" w:space="0" w:color="auto"/>
      </w:divBdr>
    </w:div>
    <w:div w:id="1442065543">
      <w:bodyDiv w:val="1"/>
      <w:marLeft w:val="0"/>
      <w:marRight w:val="0"/>
      <w:marTop w:val="0"/>
      <w:marBottom w:val="0"/>
      <w:divBdr>
        <w:top w:val="none" w:sz="0" w:space="0" w:color="auto"/>
        <w:left w:val="none" w:sz="0" w:space="0" w:color="auto"/>
        <w:bottom w:val="none" w:sz="0" w:space="0" w:color="auto"/>
        <w:right w:val="none" w:sz="0" w:space="0" w:color="auto"/>
      </w:divBdr>
    </w:div>
    <w:div w:id="1555236203">
      <w:bodyDiv w:val="1"/>
      <w:marLeft w:val="0"/>
      <w:marRight w:val="0"/>
      <w:marTop w:val="0"/>
      <w:marBottom w:val="0"/>
      <w:divBdr>
        <w:top w:val="none" w:sz="0" w:space="0" w:color="auto"/>
        <w:left w:val="none" w:sz="0" w:space="0" w:color="auto"/>
        <w:bottom w:val="none" w:sz="0" w:space="0" w:color="auto"/>
        <w:right w:val="none" w:sz="0" w:space="0" w:color="auto"/>
      </w:divBdr>
    </w:div>
    <w:div w:id="182631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EF@uinet.com" TargetMode="External"/><Relationship Id="rId18" Type="http://schemas.openxmlformats.org/officeDocument/2006/relationships/hyperlink" Target="https://portal.ct.gov/-/media/DEEP/site_clean_up/brownfields/ConnecticutBrownfieldsInventoryxlsx.xlsx"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SCEF@Eversource.com" TargetMode="External"/><Relationship Id="rId17" Type="http://schemas.openxmlformats.org/officeDocument/2006/relationships/hyperlink" Target="mailto:DEEP.EnergyBureau@ct.gov"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portal.ct.gov/DEEP/Permits-and-Licenses/Common-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EP.EnergyBureau@ct.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rtal.ct.gov/-/media/DEEP/site_clean_up/brownfields/closedlandfillsmappd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portal.ct.gov/-/media/Office-of-the-Governor/Executive-Orders/Lamont-Executive-Orders/Executive-Order-No-7Q.pdf" TargetMode="External"/><Relationship Id="rId1" Type="http://schemas.openxmlformats.org/officeDocument/2006/relationships/hyperlink" Target="https://portal.ct.gov/-/media/Office-of-the-Governor/Executive-Orders/Lamont-Executive-Orders/Executive-Order-No-7Q.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E464CFB33FC43A15D98F84B2BCFE8" ma:contentTypeVersion="12" ma:contentTypeDescription="Create a new document." ma:contentTypeScope="" ma:versionID="ed2669baa5d26c2895ec7da9eb3491de">
  <xsd:schema xmlns:xsd="http://www.w3.org/2001/XMLSchema" xmlns:xs="http://www.w3.org/2001/XMLSchema" xmlns:p="http://schemas.microsoft.com/office/2006/metadata/properties" xmlns:ns1="http://schemas.microsoft.com/sharepoint/v3" xmlns:ns2="92309ddc-3b1e-489e-97ba-af20c2443f26" xmlns:ns3="324d871f-e630-4893-b434-dc7f8fc3089b" targetNamespace="http://schemas.microsoft.com/office/2006/metadata/properties" ma:root="true" ma:fieldsID="72dd1b24ac3c9b017711affff7939a40" ns1:_="" ns2:_="" ns3:_="">
    <xsd:import namespace="http://schemas.microsoft.com/sharepoint/v3"/>
    <xsd:import namespace="92309ddc-3b1e-489e-97ba-af20c2443f26"/>
    <xsd:import namespace="324d871f-e630-4893-b434-dc7f8fc308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9ddc-3b1e-489e-97ba-af20c2443f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4d871f-e630-4893-b434-dc7f8fc308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AC07B-6C2F-4BB7-A5BA-059AD6EFD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309ddc-3b1e-489e-97ba-af20c2443f26"/>
    <ds:schemaRef ds:uri="324d871f-e630-4893-b434-dc7f8fc30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118D6-C4D8-425E-9294-7830F0E82C8F}">
  <ds:schemaRefs>
    <ds:schemaRef ds:uri="http://schemas.microsoft.com/sharepoint/v3/contenttype/forms"/>
  </ds:schemaRefs>
</ds:datastoreItem>
</file>

<file path=customXml/itemProps3.xml><?xml version="1.0" encoding="utf-8"?>
<ds:datastoreItem xmlns:ds="http://schemas.openxmlformats.org/officeDocument/2006/customXml" ds:itemID="{43606B96-764A-4C24-B525-AC68DFBFC359}">
  <ds:schemaRefs>
    <ds:schemaRef ds:uri="http://purl.org/dc/elements/1.1/"/>
    <ds:schemaRef ds:uri="http://schemas.microsoft.com/office/2006/metadata/properties"/>
    <ds:schemaRef ds:uri="http://schemas.microsoft.com/sharepoint/v3"/>
    <ds:schemaRef ds:uri="324d871f-e630-4893-b434-dc7f8fc3089b"/>
    <ds:schemaRef ds:uri="http://purl.org/dc/terms/"/>
    <ds:schemaRef ds:uri="http://schemas.microsoft.com/office/infopath/2007/PartnerControls"/>
    <ds:schemaRef ds:uri="http://schemas.microsoft.com/office/2006/documentManagement/types"/>
    <ds:schemaRef ds:uri="92309ddc-3b1e-489e-97ba-af20c2443f26"/>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B060228-42DE-4592-ABDA-C4C729F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6145</Words>
  <Characters>35030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Year2 Appendix B Submittal Documents</dc:title>
  <dc:subject>SCEF</dc:subject>
  <dc:creator/>
  <cp:keywords>SCEF, appendix B, year 2</cp:keywords>
  <dc:description/>
  <cp:lastModifiedBy/>
  <cp:revision>1</cp:revision>
  <dcterms:created xsi:type="dcterms:W3CDTF">2021-06-07T16:00:00Z</dcterms:created>
  <dcterms:modified xsi:type="dcterms:W3CDTF">2021-06-07T16:00:00Z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0x01010081EE464CFB33FC43A15D98F84B2BCFE8</vt:lpwstr>
  </property>
</Properties>
</file>