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0AB1" w14:textId="342BF080" w:rsidR="3976450C" w:rsidRPr="00362015" w:rsidRDefault="03D1EA19" w:rsidP="00AF6443">
      <w:pPr>
        <w:pStyle w:val="Heading1"/>
        <w:numPr>
          <w:ilvl w:val="0"/>
          <w:numId w:val="0"/>
        </w:numPr>
        <w:spacing w:before="0" w:after="240" w:line="288" w:lineRule="auto"/>
        <w:jc w:val="center"/>
        <w:rPr>
          <w:rFonts w:ascii="Times New Roman" w:hAnsi="Times New Roman"/>
          <w:sz w:val="24"/>
          <w:szCs w:val="24"/>
        </w:rPr>
      </w:pPr>
      <w:r w:rsidRPr="00362015">
        <w:rPr>
          <w:rFonts w:ascii="Times New Roman" w:hAnsi="Times New Roman"/>
          <w:sz w:val="24"/>
          <w:szCs w:val="24"/>
        </w:rPr>
        <w:t>SHARED CLEAN ENERGY FACILITY (SCEF) PROGRAM</w:t>
      </w:r>
    </w:p>
    <w:p w14:paraId="62508195" w14:textId="2E97C614" w:rsidR="00120C1C" w:rsidRPr="00362015" w:rsidRDefault="3976450C" w:rsidP="00AF6443">
      <w:pPr>
        <w:pStyle w:val="Heading1"/>
        <w:numPr>
          <w:ilvl w:val="0"/>
          <w:numId w:val="0"/>
        </w:numPr>
        <w:spacing w:before="0" w:after="240" w:line="288" w:lineRule="auto"/>
        <w:jc w:val="center"/>
        <w:rPr>
          <w:rFonts w:ascii="Times New Roman" w:hAnsi="Times New Roman"/>
          <w:sz w:val="24"/>
          <w:szCs w:val="24"/>
        </w:rPr>
      </w:pPr>
      <w:r w:rsidRPr="00362015">
        <w:rPr>
          <w:rFonts w:ascii="Times New Roman" w:hAnsi="Times New Roman"/>
          <w:sz w:val="24"/>
          <w:szCs w:val="24"/>
        </w:rPr>
        <w:t>YEAR 4</w:t>
      </w:r>
    </w:p>
    <w:p w14:paraId="48697F3E" w14:textId="3D52D60D" w:rsidR="00530A8A" w:rsidRPr="00362015" w:rsidRDefault="005851D7" w:rsidP="00EB190A">
      <w:pPr>
        <w:pStyle w:val="Heading1"/>
        <w:numPr>
          <w:ilvl w:val="0"/>
          <w:numId w:val="0"/>
        </w:numPr>
        <w:spacing w:before="0" w:after="240" w:line="288" w:lineRule="auto"/>
        <w:jc w:val="center"/>
        <w:rPr>
          <w:rFonts w:ascii="Times New Roman" w:hAnsi="Times New Roman"/>
          <w:sz w:val="24"/>
          <w:szCs w:val="24"/>
        </w:rPr>
      </w:pPr>
      <w:r w:rsidRPr="00362015">
        <w:rPr>
          <w:rFonts w:ascii="Times New Roman" w:hAnsi="Times New Roman"/>
          <w:sz w:val="24"/>
          <w:szCs w:val="24"/>
        </w:rPr>
        <w:t xml:space="preserve">APPENDIX B: </w:t>
      </w:r>
      <w:r w:rsidR="000206F6" w:rsidRPr="00362015">
        <w:rPr>
          <w:rFonts w:ascii="Times New Roman" w:hAnsi="Times New Roman"/>
          <w:sz w:val="24"/>
          <w:szCs w:val="24"/>
        </w:rPr>
        <w:t xml:space="preserve"> </w:t>
      </w:r>
      <w:r w:rsidR="00AD2EAE" w:rsidRPr="00362015">
        <w:rPr>
          <w:rFonts w:ascii="Times New Roman" w:hAnsi="Times New Roman"/>
          <w:sz w:val="24"/>
          <w:szCs w:val="24"/>
        </w:rPr>
        <w:t>S</w:t>
      </w:r>
      <w:r w:rsidRPr="00362015">
        <w:rPr>
          <w:rFonts w:ascii="Times New Roman" w:hAnsi="Times New Roman"/>
          <w:sz w:val="24"/>
          <w:szCs w:val="24"/>
        </w:rPr>
        <w:t>UBMITTAL TO DEEP</w:t>
      </w:r>
    </w:p>
    <w:p w14:paraId="09DD47FA" w14:textId="67F7AEFA" w:rsidR="39C4C6D1" w:rsidRPr="00CA7664" w:rsidRDefault="39C4C6D1" w:rsidP="00AF6443">
      <w:pPr>
        <w:pStyle w:val="BodyText"/>
        <w:spacing w:after="240" w:line="276" w:lineRule="auto"/>
        <w:ind w:right="130"/>
        <w:rPr>
          <w:rFonts w:ascii="Times New Roman" w:eastAsia="Calibri" w:hAnsi="Times New Roman"/>
          <w:b w:val="0"/>
          <w:color w:val="000000" w:themeColor="text1"/>
          <w:szCs w:val="24"/>
        </w:rPr>
      </w:pPr>
      <w:r w:rsidRPr="00CA7664">
        <w:rPr>
          <w:rFonts w:ascii="Times New Roman" w:eastAsia="Calibri" w:hAnsi="Times New Roman"/>
          <w:bCs/>
          <w:color w:val="000000" w:themeColor="text1"/>
          <w:szCs w:val="24"/>
        </w:rPr>
        <w:t>INSTRUCTIONS</w:t>
      </w:r>
    </w:p>
    <w:p w14:paraId="38973DA8" w14:textId="5096BCD3" w:rsidR="00530A8A" w:rsidRPr="00224161" w:rsidRDefault="00530A8A" w:rsidP="11A277A5">
      <w:pPr>
        <w:pStyle w:val="BodyText"/>
        <w:spacing w:after="240" w:line="276" w:lineRule="auto"/>
        <w:rPr>
          <w:rFonts w:ascii="Times New Roman" w:hAnsi="Times New Roman"/>
          <w:b w:val="0"/>
          <w:color w:val="000000" w:themeColor="text1"/>
        </w:rPr>
      </w:pPr>
      <w:r w:rsidRPr="11A277A5">
        <w:rPr>
          <w:rFonts w:ascii="Times New Roman" w:eastAsia="Calibri" w:hAnsi="Times New Roman"/>
          <w:b w:val="0"/>
          <w:color w:val="000000" w:themeColor="text1"/>
        </w:rPr>
        <w:t xml:space="preserve">In addition to any complete Bid submitted to the </w:t>
      </w:r>
      <w:r w:rsidR="4C1637D6" w:rsidRPr="11A277A5">
        <w:rPr>
          <w:rFonts w:ascii="Times New Roman" w:eastAsia="Calibri" w:hAnsi="Times New Roman"/>
          <w:b w:val="0"/>
          <w:color w:val="000000" w:themeColor="text1"/>
        </w:rPr>
        <w:t>electric distribution companies (</w:t>
      </w:r>
      <w:r w:rsidRPr="11A277A5">
        <w:rPr>
          <w:rFonts w:ascii="Times New Roman" w:eastAsia="Calibri" w:hAnsi="Times New Roman"/>
          <w:b w:val="0"/>
          <w:color w:val="000000" w:themeColor="text1"/>
        </w:rPr>
        <w:t>EDCs</w:t>
      </w:r>
      <w:r w:rsidR="4C1637D6" w:rsidRPr="11A277A5">
        <w:rPr>
          <w:rFonts w:ascii="Times New Roman" w:eastAsia="Calibri" w:hAnsi="Times New Roman"/>
          <w:b w:val="0"/>
          <w:color w:val="000000" w:themeColor="text1"/>
        </w:rPr>
        <w:t>) in response to the Request for Proposals (RFP) for Year 4</w:t>
      </w:r>
      <w:r w:rsidRPr="11A277A5">
        <w:rPr>
          <w:rFonts w:ascii="Times New Roman" w:eastAsia="Calibri" w:hAnsi="Times New Roman"/>
          <w:b w:val="0"/>
          <w:color w:val="000000" w:themeColor="text1"/>
        </w:rPr>
        <w:t xml:space="preserve"> of the </w:t>
      </w:r>
      <w:r w:rsidR="4C1637D6" w:rsidRPr="11A277A5">
        <w:rPr>
          <w:rFonts w:ascii="Times New Roman" w:eastAsia="Calibri" w:hAnsi="Times New Roman"/>
          <w:b w:val="0"/>
          <w:color w:val="000000" w:themeColor="text1"/>
        </w:rPr>
        <w:t>Shared Clean Energy Facility (SCEF) Program, Bidders must submit</w:t>
      </w:r>
      <w:r w:rsidRPr="11A277A5">
        <w:rPr>
          <w:rFonts w:ascii="Times New Roman" w:eastAsia="Calibri" w:hAnsi="Times New Roman"/>
          <w:b w:val="0"/>
          <w:color w:val="000000" w:themeColor="text1"/>
        </w:rPr>
        <w:t xml:space="preserve"> a </w:t>
      </w:r>
      <w:r w:rsidR="4C1637D6" w:rsidRPr="11A277A5">
        <w:rPr>
          <w:rFonts w:ascii="Times New Roman" w:eastAsia="Calibri" w:hAnsi="Times New Roman"/>
          <w:b w:val="0"/>
          <w:color w:val="000000" w:themeColor="text1"/>
        </w:rPr>
        <w:t xml:space="preserve">complete Appendix B submission </w:t>
      </w:r>
      <w:r w:rsidRPr="11A277A5">
        <w:rPr>
          <w:rFonts w:ascii="Times New Roman" w:eastAsia="Calibri" w:hAnsi="Times New Roman"/>
          <w:b w:val="0"/>
          <w:color w:val="000000" w:themeColor="text1"/>
        </w:rPr>
        <w:t xml:space="preserve">to </w:t>
      </w:r>
      <w:r w:rsidR="4C1637D6" w:rsidRPr="11A277A5">
        <w:rPr>
          <w:rFonts w:ascii="Times New Roman" w:eastAsia="Calibri" w:hAnsi="Times New Roman"/>
          <w:b w:val="0"/>
          <w:color w:val="000000" w:themeColor="text1"/>
        </w:rPr>
        <w:t>the Department of Energy and Environmental Protection (DEEP). Bidders must provide written responses to all questions in sections B1-B</w:t>
      </w:r>
      <w:r w:rsidR="00462A89" w:rsidRPr="11A277A5">
        <w:rPr>
          <w:rFonts w:ascii="Times New Roman" w:eastAsia="Calibri" w:hAnsi="Times New Roman"/>
          <w:b w:val="0"/>
          <w:color w:val="000000" w:themeColor="text1"/>
        </w:rPr>
        <w:t>6</w:t>
      </w:r>
      <w:r w:rsidR="4C1637D6" w:rsidRPr="11A277A5">
        <w:rPr>
          <w:rFonts w:ascii="Times New Roman" w:eastAsia="Calibri" w:hAnsi="Times New Roman"/>
          <w:b w:val="0"/>
          <w:color w:val="000000" w:themeColor="text1"/>
        </w:rPr>
        <w:t>,</w:t>
      </w:r>
      <w:r w:rsidRPr="11A277A5">
        <w:rPr>
          <w:rFonts w:ascii="Times New Roman" w:eastAsia="Calibri" w:hAnsi="Times New Roman"/>
          <w:b w:val="0"/>
          <w:color w:val="000000" w:themeColor="text1"/>
        </w:rPr>
        <w:t xml:space="preserve"> below</w:t>
      </w:r>
      <w:r w:rsidR="4C1637D6" w:rsidRPr="11A277A5">
        <w:rPr>
          <w:rFonts w:ascii="Times New Roman" w:eastAsia="Calibri" w:hAnsi="Times New Roman"/>
          <w:b w:val="0"/>
          <w:color w:val="000000" w:themeColor="text1"/>
        </w:rPr>
        <w:t>,</w:t>
      </w:r>
      <w:r w:rsidRPr="11A277A5">
        <w:rPr>
          <w:rFonts w:ascii="Times New Roman" w:eastAsia="Calibri" w:hAnsi="Times New Roman"/>
          <w:b w:val="0"/>
          <w:color w:val="000000" w:themeColor="text1"/>
        </w:rPr>
        <w:t xml:space="preserve"> and provide the necessary affidavits </w:t>
      </w:r>
      <w:r w:rsidR="4C1637D6" w:rsidRPr="11A277A5">
        <w:rPr>
          <w:rFonts w:ascii="Times New Roman" w:eastAsia="Calibri" w:hAnsi="Times New Roman"/>
          <w:b w:val="0"/>
          <w:color w:val="000000" w:themeColor="text1"/>
        </w:rPr>
        <w:t>and forms</w:t>
      </w:r>
      <w:r w:rsidR="4C1637D6" w:rsidRPr="11A277A5">
        <w:rPr>
          <w:rFonts w:ascii="Times New Roman" w:eastAsiaTheme="minorEastAsia" w:hAnsi="Times New Roman"/>
          <w:b w:val="0"/>
          <w:color w:val="000000" w:themeColor="text1"/>
        </w:rPr>
        <w:t>.</w:t>
      </w:r>
      <w:r w:rsidRPr="11A277A5">
        <w:rPr>
          <w:rFonts w:ascii="Times New Roman" w:eastAsiaTheme="minorEastAsia" w:hAnsi="Times New Roman"/>
          <w:b w:val="0"/>
        </w:rPr>
        <w:t xml:space="preserve"> Bidders </w:t>
      </w:r>
      <w:r w:rsidRPr="11A277A5">
        <w:rPr>
          <w:rFonts w:ascii="Times New Roman" w:hAnsi="Times New Roman"/>
          <w:b w:val="0"/>
        </w:rPr>
        <w:t xml:space="preserve">must use the </w:t>
      </w:r>
      <w:r w:rsidR="4C1637D6" w:rsidRPr="11A277A5">
        <w:rPr>
          <w:rFonts w:ascii="Times New Roman" w:hAnsi="Times New Roman"/>
          <w:b w:val="0"/>
        </w:rPr>
        <w:t>affidavits and</w:t>
      </w:r>
      <w:r w:rsidRPr="11A277A5">
        <w:rPr>
          <w:rFonts w:ascii="Times New Roman" w:hAnsi="Times New Roman"/>
          <w:b w:val="0"/>
        </w:rPr>
        <w:t xml:space="preserve"> forms provided </w:t>
      </w:r>
      <w:r w:rsidR="4C1637D6" w:rsidRPr="11A277A5">
        <w:rPr>
          <w:rFonts w:ascii="Times New Roman" w:hAnsi="Times New Roman"/>
          <w:b w:val="0"/>
        </w:rPr>
        <w:t>as Attachments</w:t>
      </w:r>
      <w:r w:rsidRPr="11A277A5">
        <w:rPr>
          <w:rFonts w:ascii="Times New Roman" w:hAnsi="Times New Roman"/>
          <w:b w:val="0"/>
        </w:rPr>
        <w:t xml:space="preserve"> herein</w:t>
      </w:r>
      <w:r w:rsidR="4C1637D6" w:rsidRPr="11A277A5">
        <w:rPr>
          <w:rFonts w:ascii="Times New Roman" w:hAnsi="Times New Roman"/>
          <w:b w:val="0"/>
        </w:rPr>
        <w:t>.</w:t>
      </w:r>
      <w:r w:rsidRPr="11A277A5">
        <w:rPr>
          <w:rFonts w:ascii="Times New Roman" w:hAnsi="Times New Roman"/>
          <w:b w:val="0"/>
          <w:color w:val="000000" w:themeColor="text1"/>
        </w:rPr>
        <w:t xml:space="preserve"> </w:t>
      </w:r>
      <w:r w:rsidR="00051FD7" w:rsidRPr="11A277A5">
        <w:rPr>
          <w:rFonts w:ascii="Times New Roman" w:hAnsi="Times New Roman"/>
          <w:b w:val="0"/>
          <w:color w:val="000000" w:themeColor="text1"/>
        </w:rPr>
        <w:t>C</w:t>
      </w:r>
      <w:r w:rsidRPr="11A277A5">
        <w:rPr>
          <w:rFonts w:ascii="Times New Roman" w:hAnsi="Times New Roman"/>
          <w:b w:val="0"/>
          <w:color w:val="000000" w:themeColor="text1"/>
        </w:rPr>
        <w:t xml:space="preserve">omplete </w:t>
      </w:r>
      <w:r w:rsidR="4C1637D6" w:rsidRPr="11A277A5">
        <w:rPr>
          <w:rFonts w:ascii="Times New Roman" w:hAnsi="Times New Roman"/>
          <w:b w:val="0"/>
          <w:color w:val="000000" w:themeColor="text1"/>
        </w:rPr>
        <w:t xml:space="preserve">Appendix B </w:t>
      </w:r>
      <w:r w:rsidRPr="11A277A5">
        <w:rPr>
          <w:rFonts w:ascii="Times New Roman" w:hAnsi="Times New Roman"/>
          <w:b w:val="0"/>
          <w:color w:val="000000" w:themeColor="text1"/>
        </w:rPr>
        <w:t>submission</w:t>
      </w:r>
      <w:r w:rsidR="00051FD7" w:rsidRPr="11A277A5">
        <w:rPr>
          <w:rFonts w:ascii="Times New Roman" w:hAnsi="Times New Roman"/>
          <w:b w:val="0"/>
          <w:color w:val="000000" w:themeColor="text1"/>
        </w:rPr>
        <w:t>s</w:t>
      </w:r>
      <w:r w:rsidRPr="11A277A5">
        <w:rPr>
          <w:rFonts w:ascii="Times New Roman" w:hAnsi="Times New Roman"/>
          <w:b w:val="0"/>
          <w:color w:val="000000" w:themeColor="text1"/>
        </w:rPr>
        <w:t xml:space="preserve"> </w:t>
      </w:r>
      <w:r w:rsidR="4C1637D6" w:rsidRPr="11A277A5">
        <w:rPr>
          <w:rFonts w:ascii="Times New Roman" w:hAnsi="Times New Roman"/>
          <w:b w:val="0"/>
          <w:color w:val="000000" w:themeColor="text1"/>
        </w:rPr>
        <w:t>must</w:t>
      </w:r>
      <w:r w:rsidRPr="11A277A5">
        <w:rPr>
          <w:rFonts w:ascii="Times New Roman" w:hAnsi="Times New Roman"/>
          <w:b w:val="0"/>
          <w:color w:val="000000" w:themeColor="text1"/>
        </w:rPr>
        <w:t xml:space="preserve"> include:</w:t>
      </w:r>
    </w:p>
    <w:p w14:paraId="19339CB6" w14:textId="0A58F910" w:rsidR="00F14849" w:rsidRPr="00971A78" w:rsidRDefault="3DE12908"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Responses to all questions in sections B1-B</w:t>
      </w:r>
      <w:r w:rsidR="00462A89" w:rsidRPr="11A277A5">
        <w:rPr>
          <w:rFonts w:ascii="Times New Roman" w:hAnsi="Times New Roman"/>
          <w:sz w:val="24"/>
          <w:szCs w:val="24"/>
        </w:rPr>
        <w:t>6</w:t>
      </w:r>
      <w:r w:rsidRPr="11A277A5">
        <w:rPr>
          <w:rFonts w:ascii="Times New Roman" w:hAnsi="Times New Roman"/>
          <w:sz w:val="24"/>
          <w:szCs w:val="24"/>
        </w:rPr>
        <w:t>, below</w:t>
      </w:r>
      <w:r w:rsidR="00FE1037" w:rsidRPr="11A277A5">
        <w:rPr>
          <w:rFonts w:ascii="Times New Roman" w:hAnsi="Times New Roman"/>
          <w:sz w:val="24"/>
          <w:szCs w:val="24"/>
        </w:rPr>
        <w:t>,</w:t>
      </w:r>
      <w:r w:rsidR="4C1637D6" w:rsidRPr="11A277A5">
        <w:rPr>
          <w:rFonts w:ascii="Times New Roman" w:hAnsi="Times New Roman"/>
          <w:sz w:val="24"/>
          <w:szCs w:val="24"/>
        </w:rPr>
        <w:t xml:space="preserve"> with </w:t>
      </w:r>
      <w:r w:rsidR="008F6E41" w:rsidRPr="11A277A5">
        <w:rPr>
          <w:rFonts w:ascii="Times New Roman" w:hAnsi="Times New Roman"/>
          <w:sz w:val="24"/>
          <w:szCs w:val="24"/>
        </w:rPr>
        <w:t>all</w:t>
      </w:r>
      <w:r w:rsidR="4C1637D6" w:rsidRPr="11A277A5">
        <w:rPr>
          <w:rFonts w:ascii="Times New Roman" w:hAnsi="Times New Roman"/>
          <w:sz w:val="24"/>
          <w:szCs w:val="24"/>
        </w:rPr>
        <w:t xml:space="preserve"> supporting information requested in both the main question and any question subparts</w:t>
      </w:r>
      <w:r w:rsidR="00FE1037" w:rsidRPr="11A277A5">
        <w:rPr>
          <w:rFonts w:ascii="Times New Roman" w:hAnsi="Times New Roman"/>
          <w:sz w:val="24"/>
          <w:szCs w:val="24"/>
        </w:rPr>
        <w:t>.</w:t>
      </w:r>
      <w:r w:rsidRPr="11A277A5">
        <w:rPr>
          <w:rFonts w:ascii="Times New Roman" w:hAnsi="Times New Roman"/>
          <w:sz w:val="24"/>
          <w:szCs w:val="24"/>
        </w:rPr>
        <w:t xml:space="preserve"> </w:t>
      </w:r>
      <w:r w:rsidR="4C1637D6" w:rsidRPr="11A277A5">
        <w:rPr>
          <w:rFonts w:ascii="Times New Roman" w:hAnsi="Times New Roman"/>
          <w:sz w:val="24"/>
          <w:szCs w:val="24"/>
        </w:rPr>
        <w:t>Each question must be answered in its entirety</w:t>
      </w:r>
      <w:r w:rsidR="00FE1037" w:rsidRPr="11A277A5">
        <w:rPr>
          <w:rFonts w:ascii="Times New Roman" w:hAnsi="Times New Roman"/>
          <w:sz w:val="24"/>
          <w:szCs w:val="24"/>
        </w:rPr>
        <w:t>.</w:t>
      </w:r>
      <w:r w:rsidR="4C1637D6" w:rsidRPr="11A277A5">
        <w:rPr>
          <w:rFonts w:ascii="Times New Roman" w:hAnsi="Times New Roman"/>
          <w:sz w:val="24"/>
          <w:szCs w:val="24"/>
        </w:rPr>
        <w:t xml:space="preserve"> </w:t>
      </w:r>
      <w:r w:rsidR="4C1637D6" w:rsidRPr="11A277A5">
        <w:rPr>
          <w:rFonts w:ascii="Times New Roman" w:hAnsi="Times New Roman"/>
          <w:color w:val="000000" w:themeColor="text1"/>
          <w:sz w:val="24"/>
          <w:szCs w:val="24"/>
        </w:rPr>
        <w:t>If supplemental material is required in the form of an appendix, exhibit, table, map, or other documents, Bidders must provide it directly below the question or provide a link directly to that supplemental material.</w:t>
      </w:r>
      <w:r w:rsidR="4C1637D6" w:rsidRPr="11A277A5">
        <w:rPr>
          <w:rFonts w:ascii="Times New Roman" w:hAnsi="Times New Roman"/>
          <w:sz w:val="24"/>
          <w:szCs w:val="24"/>
        </w:rPr>
        <w:t xml:space="preserve"> </w:t>
      </w:r>
      <w:r w:rsidR="4C1637D6" w:rsidRPr="11A277A5">
        <w:rPr>
          <w:rFonts w:ascii="Times New Roman" w:hAnsi="Times New Roman"/>
          <w:b/>
          <w:bCs/>
          <w:i/>
          <w:iCs/>
          <w:sz w:val="24"/>
          <w:szCs w:val="24"/>
        </w:rPr>
        <w:t>If any section or question is not applicable, this should be clearly stated</w:t>
      </w:r>
      <w:r w:rsidR="0096420D" w:rsidRPr="11A277A5">
        <w:rPr>
          <w:rFonts w:ascii="Times New Roman" w:hAnsi="Times New Roman"/>
          <w:b/>
          <w:bCs/>
          <w:i/>
          <w:iCs/>
          <w:sz w:val="24"/>
          <w:szCs w:val="24"/>
        </w:rPr>
        <w:t xml:space="preserve"> with a full explanation </w:t>
      </w:r>
      <w:r w:rsidR="001C33F3" w:rsidRPr="11A277A5">
        <w:rPr>
          <w:rFonts w:ascii="Times New Roman" w:hAnsi="Times New Roman"/>
          <w:b/>
          <w:bCs/>
          <w:i/>
          <w:iCs/>
          <w:sz w:val="24"/>
          <w:szCs w:val="24"/>
        </w:rPr>
        <w:t>as to why that section or question is not applicable</w:t>
      </w:r>
      <w:r w:rsidR="00C756DA" w:rsidRPr="11A277A5">
        <w:rPr>
          <w:rFonts w:ascii="Times New Roman" w:hAnsi="Times New Roman"/>
          <w:b/>
          <w:bCs/>
          <w:i/>
          <w:iCs/>
          <w:sz w:val="24"/>
          <w:szCs w:val="24"/>
        </w:rPr>
        <w:t>. Do not skip any section or question.</w:t>
      </w:r>
    </w:p>
    <w:p w14:paraId="56F9F24A" w14:textId="0E6DE263" w:rsidR="00F14849" w:rsidRPr="00971A78" w:rsidRDefault="00DC2E45"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 xml:space="preserve">Attachment 1: </w:t>
      </w:r>
      <w:r w:rsidR="00530A8A" w:rsidRPr="11A277A5">
        <w:rPr>
          <w:rFonts w:ascii="Times New Roman" w:hAnsi="Times New Roman"/>
          <w:sz w:val="24"/>
          <w:szCs w:val="24"/>
        </w:rPr>
        <w:t>An affidavit attesting to the Bidder’s control of the Project Site by the Bidder</w:t>
      </w:r>
      <w:r w:rsidR="4C1637D6" w:rsidRPr="11A277A5">
        <w:rPr>
          <w:rFonts w:ascii="Times New Roman" w:hAnsi="Times New Roman"/>
          <w:sz w:val="24"/>
          <w:szCs w:val="24"/>
        </w:rPr>
        <w:t xml:space="preserve"> </w:t>
      </w:r>
    </w:p>
    <w:p w14:paraId="645C1807" w14:textId="6C6D36E8" w:rsidR="00F14849" w:rsidRPr="00971A78" w:rsidRDefault="00DC2E45"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 xml:space="preserve">Attachment 2: </w:t>
      </w:r>
      <w:r w:rsidR="00530A8A" w:rsidRPr="11A277A5">
        <w:rPr>
          <w:rFonts w:ascii="Times New Roman" w:hAnsi="Times New Roman"/>
          <w:sz w:val="24"/>
          <w:szCs w:val="24"/>
        </w:rPr>
        <w:t xml:space="preserve">An affidavit attesting to the Bidder’s control of the Project Site by the owner of the Project Site (required only if the Bidder </w:t>
      </w:r>
      <w:r w:rsidR="00E95A1A" w:rsidRPr="11A277A5">
        <w:rPr>
          <w:rFonts w:ascii="Times New Roman" w:hAnsi="Times New Roman"/>
          <w:sz w:val="24"/>
          <w:szCs w:val="24"/>
        </w:rPr>
        <w:t>is not the owner of the</w:t>
      </w:r>
      <w:r w:rsidR="00530A8A" w:rsidRPr="11A277A5">
        <w:rPr>
          <w:rFonts w:ascii="Times New Roman" w:hAnsi="Times New Roman"/>
          <w:sz w:val="24"/>
          <w:szCs w:val="24"/>
        </w:rPr>
        <w:t xml:space="preserve"> Project Site</w:t>
      </w:r>
      <w:r w:rsidR="00E95A1A" w:rsidRPr="11A277A5">
        <w:rPr>
          <w:rFonts w:ascii="Times New Roman" w:hAnsi="Times New Roman"/>
          <w:sz w:val="24"/>
          <w:szCs w:val="24"/>
        </w:rPr>
        <w:t>)</w:t>
      </w:r>
    </w:p>
    <w:p w14:paraId="4A910139" w14:textId="59EE8838" w:rsidR="00F14849" w:rsidRPr="00971A78" w:rsidRDefault="00E95A1A"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 xml:space="preserve">Attachment 3: </w:t>
      </w:r>
      <w:r w:rsidR="3DE12908" w:rsidRPr="11A277A5">
        <w:rPr>
          <w:rFonts w:ascii="Times New Roman" w:hAnsi="Times New Roman"/>
          <w:sz w:val="24"/>
          <w:szCs w:val="24"/>
        </w:rPr>
        <w:t xml:space="preserve">An affidavit attesting the veracity of statements made to DEEP </w:t>
      </w:r>
    </w:p>
    <w:p w14:paraId="10FF97ED" w14:textId="72ED9500" w:rsidR="00F14849" w:rsidRPr="00971A78" w:rsidRDefault="00E95A1A"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 xml:space="preserve">Attachment 4: </w:t>
      </w:r>
      <w:r w:rsidR="39C4C6D1" w:rsidRPr="11A277A5">
        <w:rPr>
          <w:rFonts w:ascii="Times New Roman" w:hAnsi="Times New Roman"/>
          <w:sz w:val="24"/>
          <w:szCs w:val="24"/>
        </w:rPr>
        <w:t xml:space="preserve">A self-certification form for proposed projects that violate the slope requirements, if applicable </w:t>
      </w:r>
    </w:p>
    <w:p w14:paraId="1D62C1E0" w14:textId="622A54B8" w:rsidR="00F14849" w:rsidRPr="00971A78" w:rsidRDefault="007D6BCC" w:rsidP="11A277A5">
      <w:pPr>
        <w:pStyle w:val="ListParagraph"/>
        <w:numPr>
          <w:ilvl w:val="0"/>
          <w:numId w:val="1"/>
        </w:numPr>
        <w:spacing w:after="240" w:line="259" w:lineRule="auto"/>
        <w:jc w:val="both"/>
        <w:rPr>
          <w:rFonts w:ascii="Times New Roman" w:hAnsi="Times New Roman"/>
          <w:sz w:val="24"/>
          <w:szCs w:val="24"/>
        </w:rPr>
      </w:pPr>
      <w:r w:rsidRPr="11A277A5">
        <w:rPr>
          <w:rFonts w:ascii="Times New Roman" w:hAnsi="Times New Roman"/>
          <w:sz w:val="24"/>
          <w:szCs w:val="24"/>
        </w:rPr>
        <w:t xml:space="preserve">Attachment 5: </w:t>
      </w:r>
      <w:r w:rsidR="00F14849" w:rsidRPr="11A277A5">
        <w:rPr>
          <w:rFonts w:ascii="Times New Roman" w:hAnsi="Times New Roman"/>
          <w:sz w:val="24"/>
          <w:szCs w:val="24"/>
        </w:rPr>
        <w:t xml:space="preserve">An Applicant Compliance Information form </w:t>
      </w:r>
    </w:p>
    <w:p w14:paraId="46065720" w14:textId="6EE74399" w:rsidR="00AF6443" w:rsidRDefault="2000B7DE" w:rsidP="007D6BCC">
      <w:pPr>
        <w:spacing w:before="56" w:after="240" w:line="259" w:lineRule="auto"/>
        <w:jc w:val="both"/>
        <w:rPr>
          <w:rFonts w:ascii="Times New Roman" w:eastAsia="Calibri" w:hAnsi="Times New Roman"/>
          <w:b/>
          <w:bCs/>
          <w:sz w:val="24"/>
          <w:szCs w:val="24"/>
        </w:rPr>
      </w:pPr>
      <w:r w:rsidRPr="62EF534C">
        <w:rPr>
          <w:rFonts w:ascii="Times New Roman" w:hAnsi="Times New Roman"/>
          <w:b/>
          <w:bCs/>
          <w:color w:val="000000" w:themeColor="text1"/>
          <w:sz w:val="24"/>
          <w:szCs w:val="24"/>
        </w:rPr>
        <w:t>Bidders must submit their</w:t>
      </w:r>
      <w:r w:rsidR="5A0272AF" w:rsidRPr="62EF534C">
        <w:rPr>
          <w:rFonts w:ascii="Times New Roman" w:hAnsi="Times New Roman"/>
          <w:b/>
          <w:bCs/>
          <w:color w:val="000000" w:themeColor="text1"/>
          <w:sz w:val="24"/>
          <w:szCs w:val="24"/>
        </w:rPr>
        <w:t xml:space="preserve"> complete Appendix B </w:t>
      </w:r>
      <w:r w:rsidRPr="62EF534C">
        <w:rPr>
          <w:rFonts w:ascii="Times New Roman" w:hAnsi="Times New Roman"/>
          <w:b/>
          <w:bCs/>
          <w:color w:val="000000" w:themeColor="text1"/>
          <w:sz w:val="24"/>
          <w:szCs w:val="24"/>
        </w:rPr>
        <w:t>submission</w:t>
      </w:r>
      <w:r w:rsidR="5A0272AF" w:rsidRPr="62EF534C">
        <w:rPr>
          <w:rFonts w:ascii="Times New Roman" w:hAnsi="Times New Roman"/>
          <w:b/>
          <w:bCs/>
          <w:color w:val="000000" w:themeColor="text1"/>
          <w:sz w:val="24"/>
          <w:szCs w:val="24"/>
        </w:rPr>
        <w:t xml:space="preserve"> to DEEP at</w:t>
      </w:r>
      <w:r w:rsidR="5A0272AF" w:rsidRPr="62EF534C">
        <w:rPr>
          <w:rFonts w:ascii="Times New Roman" w:eastAsia="Calibri" w:hAnsi="Times New Roman"/>
          <w:b/>
          <w:bCs/>
          <w:color w:val="000000" w:themeColor="text1"/>
          <w:sz w:val="24"/>
          <w:szCs w:val="24"/>
        </w:rPr>
        <w:t xml:space="preserve"> </w:t>
      </w:r>
      <w:hyperlink r:id="rId8">
        <w:r w:rsidR="5A0272AF" w:rsidRPr="62EF534C">
          <w:rPr>
            <w:rStyle w:val="Hyperlink"/>
            <w:rFonts w:ascii="Times New Roman" w:hAnsi="Times New Roman"/>
            <w:b/>
            <w:bCs/>
            <w:sz w:val="24"/>
            <w:szCs w:val="24"/>
          </w:rPr>
          <w:t xml:space="preserve">DEEP.EnergyBureau@ct.gov </w:t>
        </w:r>
      </w:hyperlink>
      <w:r w:rsidR="5A0272AF" w:rsidRPr="62EF534C">
        <w:rPr>
          <w:rFonts w:ascii="Times New Roman" w:eastAsia="Calibri" w:hAnsi="Times New Roman"/>
          <w:b/>
          <w:bCs/>
          <w:color w:val="000000" w:themeColor="text1"/>
          <w:sz w:val="24"/>
          <w:szCs w:val="24"/>
        </w:rPr>
        <w:t xml:space="preserve">on </w:t>
      </w:r>
      <w:r w:rsidRPr="62EF534C">
        <w:rPr>
          <w:rFonts w:ascii="Times New Roman" w:eastAsia="Calibri" w:hAnsi="Times New Roman"/>
          <w:b/>
          <w:bCs/>
          <w:color w:val="000000" w:themeColor="text1"/>
          <w:sz w:val="24"/>
          <w:szCs w:val="24"/>
        </w:rPr>
        <w:t xml:space="preserve">or before </w:t>
      </w:r>
      <w:r w:rsidR="5A0272AF" w:rsidRPr="62EF534C">
        <w:rPr>
          <w:rFonts w:ascii="Times New Roman" w:eastAsia="Calibri" w:hAnsi="Times New Roman"/>
          <w:b/>
          <w:bCs/>
          <w:color w:val="000000" w:themeColor="text1"/>
          <w:sz w:val="24"/>
          <w:szCs w:val="24"/>
        </w:rPr>
        <w:t xml:space="preserve">the Bid due date established by the EDCs in the applicable </w:t>
      </w:r>
      <w:r w:rsidRPr="62EF534C">
        <w:rPr>
          <w:rFonts w:ascii="Times New Roman" w:eastAsia="Calibri" w:hAnsi="Times New Roman"/>
          <w:b/>
          <w:bCs/>
          <w:sz w:val="24"/>
          <w:szCs w:val="24"/>
        </w:rPr>
        <w:t>SCEF RFP.</w:t>
      </w:r>
      <w:r w:rsidR="5A0272AF" w:rsidRPr="62EF534C">
        <w:rPr>
          <w:rFonts w:ascii="Times New Roman" w:eastAsia="Calibri" w:hAnsi="Times New Roman"/>
          <w:b/>
          <w:bCs/>
          <w:sz w:val="24"/>
          <w:szCs w:val="24"/>
        </w:rPr>
        <w:t xml:space="preserve"> DEEP reserves the right to seek clarifying or additional information and documents at any point in the evaluation process at its sole discretion as described in Section 3.4 of</w:t>
      </w:r>
      <w:r w:rsidR="6BA066F1" w:rsidRPr="62EF534C">
        <w:rPr>
          <w:rFonts w:ascii="Times New Roman" w:eastAsia="Calibri" w:hAnsi="Times New Roman"/>
          <w:b/>
          <w:bCs/>
          <w:sz w:val="24"/>
          <w:szCs w:val="24"/>
        </w:rPr>
        <w:t xml:space="preserve"> </w:t>
      </w:r>
      <w:r w:rsidR="5A0272AF" w:rsidRPr="62EF534C">
        <w:rPr>
          <w:rFonts w:ascii="Times New Roman" w:eastAsia="Calibri" w:hAnsi="Times New Roman"/>
          <w:b/>
          <w:bCs/>
          <w:sz w:val="24"/>
          <w:szCs w:val="24"/>
        </w:rPr>
        <w:t xml:space="preserve">the </w:t>
      </w:r>
      <w:r w:rsidR="40D991E8" w:rsidRPr="62EF534C">
        <w:rPr>
          <w:rFonts w:ascii="Times New Roman" w:eastAsia="Calibri" w:hAnsi="Times New Roman"/>
          <w:b/>
          <w:bCs/>
          <w:sz w:val="24"/>
          <w:szCs w:val="24"/>
        </w:rPr>
        <w:t xml:space="preserve">SCEF Program Manual </w:t>
      </w:r>
      <w:r w:rsidR="5A0272AF" w:rsidRPr="62EF534C">
        <w:rPr>
          <w:rFonts w:ascii="Times New Roman" w:eastAsia="Calibri" w:hAnsi="Times New Roman"/>
          <w:b/>
          <w:bCs/>
          <w:sz w:val="24"/>
          <w:szCs w:val="24"/>
        </w:rPr>
        <w:t>approved for Year 4 of the SCEF Program in Docket No. 22-08-04</w:t>
      </w:r>
      <w:r w:rsidRPr="62EF534C">
        <w:rPr>
          <w:rFonts w:ascii="Times New Roman" w:eastAsia="Calibri" w:hAnsi="Times New Roman"/>
          <w:b/>
          <w:bCs/>
          <w:sz w:val="24"/>
          <w:szCs w:val="24"/>
        </w:rPr>
        <w:t xml:space="preserve">.  </w:t>
      </w:r>
    </w:p>
    <w:p w14:paraId="6BF53353" w14:textId="488C3627" w:rsidR="39C4C6D1" w:rsidRPr="00CA7664" w:rsidRDefault="00CA7664" w:rsidP="00E5619C">
      <w:pPr>
        <w:pStyle w:val="BodyText"/>
        <w:spacing w:before="56" w:after="240" w:line="276" w:lineRule="auto"/>
        <w:rPr>
          <w:rFonts w:ascii="Times New Roman" w:eastAsia="Calibri" w:hAnsi="Times New Roman"/>
          <w:b w:val="0"/>
          <w:szCs w:val="24"/>
        </w:rPr>
      </w:pPr>
      <w:r w:rsidRPr="00CA7664">
        <w:rPr>
          <w:rFonts w:ascii="Times New Roman" w:eastAsia="Calibri" w:hAnsi="Times New Roman"/>
          <w:bCs/>
          <w:szCs w:val="24"/>
        </w:rPr>
        <w:lastRenderedPageBreak/>
        <w:t>FREEDOM OF INFORMATION ACT</w:t>
      </w:r>
    </w:p>
    <w:p w14:paraId="76442BE1" w14:textId="77777777" w:rsidR="00D55299" w:rsidRPr="00CA7664" w:rsidRDefault="00530A8A" w:rsidP="00E5619C">
      <w:pPr>
        <w:pStyle w:val="BodyText"/>
        <w:spacing w:after="240" w:line="276" w:lineRule="auto"/>
        <w:rPr>
          <w:rFonts w:ascii="Times New Roman" w:eastAsia="Calibri" w:hAnsi="Times New Roman"/>
          <w:b w:val="0"/>
          <w:szCs w:val="24"/>
        </w:rPr>
      </w:pPr>
      <w:r w:rsidRPr="00CA7664">
        <w:rPr>
          <w:rFonts w:ascii="Times New Roman" w:eastAsia="Calibri" w:hAnsi="Times New Roman"/>
          <w:b w:val="0"/>
          <w:szCs w:val="24"/>
        </w:rPr>
        <w:t xml:space="preserve">All information submitted to </w:t>
      </w:r>
      <w:r w:rsidR="3DE12908" w:rsidRPr="00CA7664">
        <w:rPr>
          <w:rFonts w:ascii="Times New Roman" w:eastAsia="Calibri" w:hAnsi="Times New Roman"/>
          <w:b w:val="0"/>
          <w:szCs w:val="24"/>
        </w:rPr>
        <w:t>DEEP</w:t>
      </w:r>
      <w:r w:rsidRPr="00CA7664">
        <w:rPr>
          <w:rFonts w:ascii="Times New Roman" w:eastAsia="Calibri" w:hAnsi="Times New Roman"/>
          <w:b w:val="0"/>
          <w:szCs w:val="24"/>
        </w:rPr>
        <w:t xml:space="preserve"> may be subject to disclosure under the Connecticut Freedom of Information Act (FOIA). All information submitted to DEEP will be publicly posted on its Energy Filings </w:t>
      </w:r>
      <w:proofErr w:type="gramStart"/>
      <w:r w:rsidRPr="00CA7664">
        <w:rPr>
          <w:rFonts w:ascii="Times New Roman" w:eastAsia="Calibri" w:hAnsi="Times New Roman"/>
          <w:b w:val="0"/>
          <w:szCs w:val="24"/>
        </w:rPr>
        <w:t>page, unless</w:t>
      </w:r>
      <w:proofErr w:type="gramEnd"/>
      <w:r w:rsidRPr="00CA7664">
        <w:rPr>
          <w:rFonts w:ascii="Times New Roman" w:eastAsia="Calibri" w:hAnsi="Times New Roman"/>
          <w:b w:val="0"/>
          <w:szCs w:val="24"/>
        </w:rPr>
        <w:t xml:space="preserve"> a </w:t>
      </w:r>
      <w:r w:rsidR="3DE12908" w:rsidRPr="00CA7664">
        <w:rPr>
          <w:rFonts w:ascii="Times New Roman" w:eastAsia="Calibri" w:hAnsi="Times New Roman"/>
          <w:b w:val="0"/>
          <w:szCs w:val="24"/>
        </w:rPr>
        <w:t>Bidder</w:t>
      </w:r>
      <w:r w:rsidRPr="00CA7664">
        <w:rPr>
          <w:rFonts w:ascii="Times New Roman" w:eastAsia="Calibri" w:hAnsi="Times New Roman"/>
          <w:b w:val="0"/>
          <w:szCs w:val="24"/>
        </w:rPr>
        <w:t xml:space="preserve"> indicates otherwise. When a Bidder submits confidential information to DEEP, the Bidder acknowledges that the FOIA governs the public’s accessibility to that information. </w:t>
      </w:r>
    </w:p>
    <w:p w14:paraId="05196053" w14:textId="6B855CC0" w:rsidR="00530A8A" w:rsidRPr="00CA7664" w:rsidRDefault="00530A8A" w:rsidP="00E5619C">
      <w:pPr>
        <w:pStyle w:val="BodyText"/>
        <w:spacing w:after="240" w:line="276" w:lineRule="auto"/>
        <w:rPr>
          <w:rFonts w:ascii="Times New Roman" w:eastAsia="Calibri" w:hAnsi="Times New Roman"/>
          <w:b w:val="0"/>
          <w:szCs w:val="24"/>
        </w:rPr>
      </w:pPr>
      <w:r w:rsidRPr="00CA7664">
        <w:rPr>
          <w:rFonts w:ascii="Times New Roman" w:eastAsia="Calibri" w:hAnsi="Times New Roman"/>
          <w:b w:val="0"/>
          <w:szCs w:val="24"/>
        </w:rPr>
        <w:t>If a Bidder believes portions of information submitted in response to Appendix B are exempt from FOIA disclosure, the Bidder must submit:</w:t>
      </w:r>
    </w:p>
    <w:p w14:paraId="3991123D" w14:textId="68525B68"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One complete, redacted response to Appendix B for public posting, which must be clearly labeled PUBLIC,</w:t>
      </w:r>
    </w:p>
    <w:p w14:paraId="0D758FF2" w14:textId="77777777"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AND</w:t>
      </w:r>
    </w:p>
    <w:p w14:paraId="4DAC2D49" w14:textId="07F5A0EF" w:rsidR="00530A8A" w:rsidRPr="00B03F66"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One complete, unredacted response to Appendix B for DEEP’s internal review, which must be clearly labeled CONFIDENTIAL.</w:t>
      </w:r>
    </w:p>
    <w:p w14:paraId="259C63AF" w14:textId="738DDA42" w:rsidR="00530A8A" w:rsidRPr="00CA7664" w:rsidRDefault="00530A8A" w:rsidP="00E5619C">
      <w:pPr>
        <w:pStyle w:val="BodyText"/>
        <w:spacing w:after="240"/>
        <w:rPr>
          <w:rFonts w:ascii="Times New Roman" w:eastAsia="Calibri" w:hAnsi="Times New Roman"/>
          <w:b w:val="0"/>
          <w:szCs w:val="24"/>
        </w:rPr>
      </w:pPr>
      <w:r w:rsidRPr="00CA7664">
        <w:rPr>
          <w:rFonts w:ascii="Times New Roman" w:eastAsia="Calibri" w:hAnsi="Times New Roman"/>
          <w:b w:val="0"/>
          <w:szCs w:val="24"/>
        </w:rPr>
        <w:t>The Bidder must also specifically identify which FOIA exemption may be applicable to the specific information claimed confidential. Examples of FOIA exemptions include, but are not limited to:</w:t>
      </w:r>
    </w:p>
    <w:p w14:paraId="7BA8FAFA" w14:textId="5460CBDF"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Trade secrets, § 1‐210(b)(5)(A) of the General Statutes of Connecticut (C.G.S.</w:t>
      </w:r>
      <w:proofErr w:type="gramStart"/>
      <w:r w:rsidRPr="00CA7664">
        <w:rPr>
          <w:rFonts w:ascii="Times New Roman" w:eastAsia="Calibri" w:hAnsi="Times New Roman"/>
          <w:b w:val="0"/>
          <w:szCs w:val="24"/>
        </w:rPr>
        <w:t>);</w:t>
      </w:r>
      <w:proofErr w:type="gramEnd"/>
    </w:p>
    <w:p w14:paraId="1CB130D3" w14:textId="77777777"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Commercial and Financial information given in confidence, not required by statute, C.G.S. § 1‐ 210(b)(5)(B</w:t>
      </w:r>
      <w:proofErr w:type="gramStart"/>
      <w:r w:rsidRPr="00CA7664">
        <w:rPr>
          <w:rFonts w:ascii="Times New Roman" w:eastAsia="Calibri" w:hAnsi="Times New Roman"/>
          <w:b w:val="0"/>
          <w:szCs w:val="24"/>
        </w:rPr>
        <w:t>);</w:t>
      </w:r>
      <w:proofErr w:type="gramEnd"/>
    </w:p>
    <w:p w14:paraId="54AAC69F" w14:textId="77777777"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Responses to any request for proposals or bid solicitation issued by a public agency or any record or file made by a public agency in connection with the contract award process, until such contract is executed or negotiations for the award of such contract have ended, whichever occurs earlier provided the chief executive officer of such public agency certifies that the public interest in the disclosure of such responses, record or file is outweighed by the public interest in the confidentiality of such responses, record or file, C.G.S. § 1‐210(b)(24); and</w:t>
      </w:r>
    </w:p>
    <w:p w14:paraId="3559273A" w14:textId="702048FE" w:rsidR="00530A8A" w:rsidRPr="00CA7664" w:rsidRDefault="00530A8A" w:rsidP="00E5619C">
      <w:pPr>
        <w:pStyle w:val="BodyText"/>
        <w:spacing w:after="240" w:line="276" w:lineRule="auto"/>
        <w:ind w:left="720"/>
        <w:rPr>
          <w:rFonts w:ascii="Times New Roman" w:eastAsia="Calibri" w:hAnsi="Times New Roman"/>
          <w:b w:val="0"/>
          <w:szCs w:val="24"/>
        </w:rPr>
      </w:pPr>
      <w:r w:rsidRPr="00CA7664">
        <w:rPr>
          <w:rFonts w:ascii="Times New Roman" w:eastAsia="Calibri" w:hAnsi="Times New Roman"/>
          <w:b w:val="0"/>
          <w:szCs w:val="24"/>
        </w:rPr>
        <w:t>Public records exempt under federal law or state statute, C.G.S. § 1‐210(a).</w:t>
      </w:r>
    </w:p>
    <w:p w14:paraId="1CD9B4C0" w14:textId="559826E6" w:rsidR="00002F63" w:rsidRPr="00B03F66" w:rsidRDefault="00530A8A" w:rsidP="00E5619C">
      <w:pPr>
        <w:pStyle w:val="BodyText"/>
        <w:spacing w:after="240" w:line="276" w:lineRule="auto"/>
        <w:ind w:left="100" w:right="115"/>
        <w:rPr>
          <w:rFonts w:ascii="Times New Roman" w:eastAsia="Calibri" w:hAnsi="Times New Roman"/>
          <w:b w:val="0"/>
          <w:szCs w:val="24"/>
        </w:rPr>
      </w:pPr>
      <w:r w:rsidRPr="00CA7664">
        <w:rPr>
          <w:rFonts w:ascii="Times New Roman" w:eastAsia="Calibri" w:hAnsi="Times New Roman"/>
          <w:szCs w:val="24"/>
        </w:rPr>
        <w:t xml:space="preserve">In addition, Bidders must submit a detailed explanation of why the relevant FOIA exemption is applicable to the specific information requested to be redacted.  A unique explanation is required for each question in which a Bidder wishes to redact information; </w:t>
      </w:r>
      <w:r w:rsidRPr="00CA7664">
        <w:rPr>
          <w:rFonts w:ascii="Times New Roman" w:eastAsia="Calibri" w:hAnsi="Times New Roman"/>
          <w:szCs w:val="24"/>
        </w:rPr>
        <w:lastRenderedPageBreak/>
        <w:t xml:space="preserve">a blanket justification is prohibited.  Failure to provide such explanation will lead to a disqualification of the project for failure to comply with Appendix B. </w:t>
      </w:r>
      <w:r w:rsidR="3DE12908" w:rsidRPr="00CA7664">
        <w:rPr>
          <w:rFonts w:ascii="Times New Roman" w:eastAsia="Calibri" w:hAnsi="Times New Roman"/>
          <w:b w:val="0"/>
          <w:szCs w:val="24"/>
        </w:rPr>
        <w:t>DEEP</w:t>
      </w:r>
      <w:r w:rsidRPr="00CA7664">
        <w:rPr>
          <w:rFonts w:ascii="Times New Roman" w:eastAsia="Calibri" w:hAnsi="Times New Roman"/>
          <w:b w:val="0"/>
          <w:szCs w:val="24"/>
        </w:rPr>
        <w:t xml:space="preserve"> will not redact proposals submitted on behalf of Bidders. Only legitimate non‐public proprietary or sensitive information may be considered confidential. Bidders may not submit a response to Appendix B that is entirely redacted. If the redaction is challenged in any forum, it is the responsibility of the Bidder to defend the confidentiality of the information.</w:t>
      </w:r>
    </w:p>
    <w:p w14:paraId="191548C7" w14:textId="77777777" w:rsidR="00E5619C" w:rsidRDefault="00E5619C">
      <w:pPr>
        <w:spacing w:after="160" w:line="259" w:lineRule="auto"/>
        <w:rPr>
          <w:rFonts w:ascii="Times New Roman" w:eastAsiaTheme="minorEastAsia" w:hAnsi="Times New Roman"/>
          <w:b/>
          <w:bCs/>
          <w:sz w:val="24"/>
          <w:szCs w:val="24"/>
        </w:rPr>
      </w:pPr>
      <w:r>
        <w:rPr>
          <w:rFonts w:ascii="Times New Roman" w:eastAsiaTheme="minorEastAsia" w:hAnsi="Times New Roman"/>
          <w:b/>
          <w:bCs/>
          <w:sz w:val="24"/>
          <w:szCs w:val="24"/>
        </w:rPr>
        <w:br w:type="page"/>
      </w:r>
    </w:p>
    <w:p w14:paraId="716797F0" w14:textId="38511166" w:rsidR="00530A8A" w:rsidRPr="00B03F66" w:rsidRDefault="00530A8A" w:rsidP="6F8EA897">
      <w:pPr>
        <w:rPr>
          <w:rFonts w:ascii="Times New Roman" w:eastAsiaTheme="minorEastAsia" w:hAnsi="Times New Roman"/>
          <w:b/>
          <w:bCs/>
          <w:sz w:val="24"/>
          <w:szCs w:val="24"/>
        </w:rPr>
      </w:pPr>
      <w:r w:rsidRPr="00B03F66">
        <w:rPr>
          <w:rFonts w:ascii="Times New Roman" w:eastAsiaTheme="minorEastAsia" w:hAnsi="Times New Roman"/>
          <w:b/>
          <w:bCs/>
          <w:sz w:val="24"/>
          <w:szCs w:val="24"/>
        </w:rPr>
        <w:lastRenderedPageBreak/>
        <w:t>DEFINITIONS</w:t>
      </w:r>
    </w:p>
    <w:p w14:paraId="56680A4A" w14:textId="571DDC79" w:rsidR="00530A8A" w:rsidRPr="00B03F66" w:rsidRDefault="00530A8A" w:rsidP="003B57C7">
      <w:pPr>
        <w:pStyle w:val="BodyText"/>
        <w:spacing w:after="240" w:line="276" w:lineRule="auto"/>
        <w:ind w:right="90"/>
        <w:rPr>
          <w:rFonts w:ascii="Times New Roman" w:eastAsiaTheme="minorEastAsia" w:hAnsi="Times New Roman"/>
          <w:bCs/>
          <w:color w:val="000000" w:themeColor="text1"/>
          <w:szCs w:val="24"/>
        </w:rPr>
      </w:pPr>
      <w:r w:rsidRPr="00B03F66">
        <w:rPr>
          <w:rFonts w:ascii="Times New Roman" w:eastAsiaTheme="minorEastAsia" w:hAnsi="Times New Roman"/>
          <w:szCs w:val="24"/>
        </w:rPr>
        <w:t xml:space="preserve">“Brownfield” </w:t>
      </w:r>
      <w:r w:rsidRPr="00B03F66">
        <w:rPr>
          <w:rFonts w:ascii="Times New Roman" w:eastAsiaTheme="minorEastAsia" w:hAnsi="Times New Roman"/>
          <w:b w:val="0"/>
          <w:szCs w:val="24"/>
        </w:rPr>
        <w:t xml:space="preserve">means </w:t>
      </w:r>
      <w:r w:rsidR="03EE1C10" w:rsidRPr="00B03F66">
        <w:rPr>
          <w:rFonts w:ascii="Times New Roman" w:eastAsiaTheme="minorEastAsia" w:hAnsi="Times New Roman"/>
          <w:b w:val="0"/>
          <w:color w:val="000000" w:themeColor="text1"/>
          <w:szCs w:val="24"/>
        </w:rPr>
        <w:t xml:space="preserve">a site that is either: (1) an address that is included on the </w:t>
      </w:r>
      <w:hyperlink r:id="rId9" w:history="1">
        <w:r w:rsidR="03EE1C10" w:rsidRPr="003E259A">
          <w:rPr>
            <w:rStyle w:val="Hyperlink"/>
            <w:rFonts w:ascii="Times New Roman" w:eastAsiaTheme="minorEastAsia" w:hAnsi="Times New Roman"/>
            <w:b w:val="0"/>
            <w:szCs w:val="24"/>
          </w:rPr>
          <w:t>Connecticut Brownfields Inventory</w:t>
        </w:r>
      </w:hyperlink>
      <w:r w:rsidR="03EE1C10" w:rsidRPr="00B03F66">
        <w:rPr>
          <w:rFonts w:ascii="Times New Roman" w:eastAsiaTheme="minorEastAsia" w:hAnsi="Times New Roman"/>
          <w:b w:val="0"/>
          <w:color w:val="000000" w:themeColor="text1"/>
          <w:szCs w:val="24"/>
        </w:rPr>
        <w:t xml:space="preserve"> maintained by DEEP and an attestation that such site has not achieved regulatory closure in the form of either a verification report from a licensed environmental professional or from DEEP; or (2) an address with a Phase 2 Environmental Site Assessment from a licensed environmental professional identifying that the site is contaminated with pollutants, unless such pollutants are present solely because soil at such address has been historically intermixed with coal ash, wood ash, coal fragments, coal slag, coal clinkers, asphalt paving fragments, or any combination thereof, and the Bidder can demonstrate, to DEEP’s sole satisfaction, the site is either abandoned or underutilized because of such contamination.</w:t>
      </w:r>
    </w:p>
    <w:p w14:paraId="0E50ADC3" w14:textId="0CC3B9D9" w:rsidR="00530A8A" w:rsidRPr="00B03F66" w:rsidRDefault="00530A8A" w:rsidP="003B57C7">
      <w:pPr>
        <w:pStyle w:val="BodyText"/>
        <w:spacing w:after="240" w:line="276" w:lineRule="auto"/>
        <w:ind w:right="90"/>
        <w:rPr>
          <w:rFonts w:ascii="Times New Roman" w:eastAsiaTheme="minorEastAsia" w:hAnsi="Times New Roman"/>
          <w:szCs w:val="24"/>
        </w:rPr>
      </w:pPr>
      <w:r w:rsidRPr="00B03F66">
        <w:rPr>
          <w:rFonts w:ascii="Times New Roman" w:eastAsiaTheme="minorEastAsia" w:hAnsi="Times New Roman"/>
          <w:bCs/>
          <w:szCs w:val="24"/>
        </w:rPr>
        <w:t>“Core Forest”</w:t>
      </w:r>
      <w:r w:rsidRPr="00B03F66">
        <w:rPr>
          <w:rFonts w:ascii="Times New Roman" w:eastAsiaTheme="minorEastAsia" w:hAnsi="Times New Roman"/>
          <w:szCs w:val="24"/>
        </w:rPr>
        <w:t xml:space="preserve"> </w:t>
      </w:r>
      <w:r w:rsidRPr="00B03F66">
        <w:rPr>
          <w:rFonts w:ascii="Times New Roman" w:eastAsiaTheme="minorEastAsia" w:hAnsi="Times New Roman"/>
          <w:b w:val="0"/>
          <w:szCs w:val="24"/>
        </w:rPr>
        <w:t>means unfragmented forested land of at least two hundred and fifty (250) acres that is three hundred (300) feet or greater from the boundary between forested land and non-forested land.</w:t>
      </w:r>
    </w:p>
    <w:p w14:paraId="4826D86C" w14:textId="1F5632C4" w:rsidR="00530A8A" w:rsidRPr="00B03F66" w:rsidRDefault="00530A8A" w:rsidP="003B57C7">
      <w:pPr>
        <w:spacing w:after="240"/>
        <w:ind w:right="90"/>
        <w:jc w:val="both"/>
        <w:rPr>
          <w:rFonts w:ascii="Times New Roman" w:eastAsiaTheme="minorEastAsia" w:hAnsi="Times New Roman"/>
          <w:sz w:val="24"/>
          <w:szCs w:val="24"/>
        </w:rPr>
      </w:pPr>
      <w:r w:rsidRPr="00B03F66">
        <w:rPr>
          <w:rFonts w:ascii="Times New Roman" w:eastAsiaTheme="minorEastAsia" w:hAnsi="Times New Roman"/>
          <w:sz w:val="24"/>
          <w:szCs w:val="24"/>
        </w:rPr>
        <w:t>“</w:t>
      </w:r>
      <w:r w:rsidRPr="00B03F66">
        <w:rPr>
          <w:rFonts w:ascii="Times New Roman" w:eastAsiaTheme="minorEastAsia" w:hAnsi="Times New Roman"/>
          <w:b/>
          <w:bCs/>
          <w:sz w:val="24"/>
          <w:szCs w:val="24"/>
        </w:rPr>
        <w:t xml:space="preserve">Environmental </w:t>
      </w:r>
      <w:r w:rsidR="002F71FC" w:rsidRPr="00B03F66">
        <w:rPr>
          <w:rFonts w:ascii="Times New Roman" w:eastAsiaTheme="minorEastAsia" w:hAnsi="Times New Roman"/>
          <w:b/>
          <w:bCs/>
          <w:sz w:val="24"/>
          <w:szCs w:val="24"/>
        </w:rPr>
        <w:t>J</w:t>
      </w:r>
      <w:r w:rsidRPr="00B03F66">
        <w:rPr>
          <w:rFonts w:ascii="Times New Roman" w:eastAsiaTheme="minorEastAsia" w:hAnsi="Times New Roman"/>
          <w:b/>
          <w:bCs/>
          <w:sz w:val="24"/>
          <w:szCs w:val="24"/>
        </w:rPr>
        <w:t xml:space="preserve">ustice </w:t>
      </w:r>
      <w:r w:rsidR="002F71FC" w:rsidRPr="00B03F66">
        <w:rPr>
          <w:rFonts w:ascii="Times New Roman" w:eastAsiaTheme="minorEastAsia" w:hAnsi="Times New Roman"/>
          <w:b/>
          <w:bCs/>
          <w:sz w:val="24"/>
          <w:szCs w:val="24"/>
        </w:rPr>
        <w:t>C</w:t>
      </w:r>
      <w:r w:rsidRPr="00B03F66">
        <w:rPr>
          <w:rFonts w:ascii="Times New Roman" w:eastAsiaTheme="minorEastAsia" w:hAnsi="Times New Roman"/>
          <w:b/>
          <w:bCs/>
          <w:sz w:val="24"/>
          <w:szCs w:val="24"/>
        </w:rPr>
        <w:t>ommunity</w:t>
      </w:r>
      <w:r w:rsidRPr="00B03F66">
        <w:rPr>
          <w:rFonts w:ascii="Times New Roman" w:eastAsiaTheme="minorEastAsia" w:hAnsi="Times New Roman"/>
          <w:sz w:val="24"/>
          <w:szCs w:val="24"/>
        </w:rPr>
        <w:t xml:space="preserve">” </w:t>
      </w:r>
      <w:bookmarkStart w:id="0" w:name="_Hlk90904552"/>
      <w:r w:rsidRPr="00B03F66">
        <w:rPr>
          <w:rFonts w:ascii="Times New Roman" w:eastAsiaTheme="minorEastAsia" w:hAnsi="Times New Roman"/>
          <w:sz w:val="24"/>
          <w:szCs w:val="24"/>
        </w:rPr>
        <w:t>means the same as C.G.S. 22a-20a: “</w:t>
      </w:r>
      <w:r w:rsidR="03EE1C10" w:rsidRPr="00B03F66">
        <w:rPr>
          <w:rFonts w:ascii="Times New Roman" w:eastAsiaTheme="minorEastAsia" w:hAnsi="Times New Roman"/>
          <w:sz w:val="24"/>
          <w:szCs w:val="24"/>
        </w:rPr>
        <w:t xml:space="preserve">(A) a United States census block group, as determined in accordance with the most recent United States census, for which thirty per cent or more of the population consists of low income persons who are not institutionalized and have an income below two hundred per cent of the federal poverty level, or (B) a distressed municipality, as defined in subsection (b) of section 32-9p.” DEEP maintains a publicly accessible </w:t>
      </w:r>
      <w:hyperlink r:id="rId10" w:history="1">
        <w:r w:rsidR="03EE1C10" w:rsidRPr="00B03F66">
          <w:rPr>
            <w:rStyle w:val="Hyperlink"/>
            <w:rFonts w:ascii="Times New Roman" w:hAnsi="Times New Roman"/>
            <w:sz w:val="24"/>
            <w:szCs w:val="24"/>
          </w:rPr>
          <w:t>map of Environmental Justice Communities.</w:t>
        </w:r>
      </w:hyperlink>
    </w:p>
    <w:p w14:paraId="1549851F" w14:textId="07890F4E" w:rsidR="00530A8A" w:rsidRPr="00B03F66" w:rsidRDefault="00530A8A" w:rsidP="003B57C7">
      <w:pPr>
        <w:spacing w:after="240" w:line="259" w:lineRule="auto"/>
        <w:ind w:right="90"/>
        <w:jc w:val="both"/>
        <w:rPr>
          <w:rFonts w:ascii="Times New Roman" w:eastAsiaTheme="minorEastAsia" w:hAnsi="Times New Roman"/>
          <w:color w:val="000000" w:themeColor="text1"/>
          <w:sz w:val="24"/>
          <w:szCs w:val="24"/>
        </w:rPr>
      </w:pPr>
      <w:bookmarkStart w:id="1" w:name="_Hlk90904624"/>
      <w:bookmarkEnd w:id="0"/>
      <w:r w:rsidRPr="00B03F66">
        <w:rPr>
          <w:rFonts w:ascii="Times New Roman" w:eastAsiaTheme="minorEastAsia" w:hAnsi="Times New Roman"/>
          <w:color w:val="000000" w:themeColor="text1"/>
          <w:sz w:val="24"/>
          <w:szCs w:val="24"/>
        </w:rPr>
        <w:t>“</w:t>
      </w:r>
      <w:r w:rsidRPr="00B03F66">
        <w:rPr>
          <w:rFonts w:ascii="Times New Roman" w:eastAsiaTheme="minorEastAsia" w:hAnsi="Times New Roman"/>
          <w:b/>
          <w:bCs/>
          <w:color w:val="000000" w:themeColor="text1"/>
          <w:sz w:val="24"/>
          <w:szCs w:val="24"/>
        </w:rPr>
        <w:t>Generation Footprint</w:t>
      </w:r>
      <w:r w:rsidRPr="00B03F66">
        <w:rPr>
          <w:rFonts w:ascii="Times New Roman" w:eastAsiaTheme="minorEastAsia" w:hAnsi="Times New Roman"/>
          <w:color w:val="000000" w:themeColor="text1"/>
          <w:sz w:val="24"/>
          <w:szCs w:val="24"/>
        </w:rPr>
        <w:t>” means the land area occupied by the generation unit(s). For solar projects the “Generation Footprint” shall mean the land area occupied by the solar panels and the associated inter-row spacing</w:t>
      </w:r>
      <w:r w:rsidR="4C1637D6" w:rsidRPr="00B03F66">
        <w:rPr>
          <w:rFonts w:ascii="Times New Roman" w:eastAsiaTheme="minorEastAsia" w:hAnsi="Times New Roman"/>
          <w:color w:val="000000" w:themeColor="text1"/>
          <w:sz w:val="24"/>
          <w:szCs w:val="24"/>
        </w:rPr>
        <w:t xml:space="preserve">. </w:t>
      </w:r>
    </w:p>
    <w:bookmarkEnd w:id="1"/>
    <w:p w14:paraId="4B4928C6" w14:textId="6D1961EE" w:rsidR="00034906" w:rsidRPr="00B03F66" w:rsidRDefault="00530A8A" w:rsidP="003B57C7">
      <w:pPr>
        <w:pStyle w:val="BodyText"/>
        <w:spacing w:after="240" w:line="276" w:lineRule="auto"/>
        <w:ind w:right="90"/>
        <w:rPr>
          <w:rFonts w:ascii="Times New Roman" w:eastAsiaTheme="minorEastAsia" w:hAnsi="Times New Roman"/>
          <w:b w:val="0"/>
          <w:szCs w:val="24"/>
        </w:rPr>
      </w:pPr>
      <w:r w:rsidRPr="00B03F66">
        <w:rPr>
          <w:rFonts w:ascii="Times New Roman" w:eastAsiaTheme="minorEastAsia" w:hAnsi="Times New Roman"/>
          <w:szCs w:val="24"/>
        </w:rPr>
        <w:t>“Landfill</w:t>
      </w:r>
      <w:bookmarkStart w:id="2" w:name="_Hlk90904572"/>
      <w:r w:rsidRPr="00B03F66">
        <w:rPr>
          <w:rFonts w:ascii="Times New Roman" w:eastAsiaTheme="minorEastAsia" w:hAnsi="Times New Roman"/>
          <w:szCs w:val="24"/>
        </w:rPr>
        <w:t xml:space="preserve">” </w:t>
      </w:r>
      <w:r w:rsidRPr="00B03F66">
        <w:rPr>
          <w:rFonts w:ascii="Times New Roman" w:eastAsiaTheme="minorEastAsia" w:hAnsi="Times New Roman"/>
          <w:b w:val="0"/>
          <w:szCs w:val="24"/>
        </w:rPr>
        <w:t xml:space="preserve">means any property that is listed on the </w:t>
      </w:r>
      <w:hyperlink r:id="rId11" w:history="1">
        <w:r w:rsidRPr="00B03F66">
          <w:rPr>
            <w:rStyle w:val="Hyperlink"/>
            <w:rFonts w:ascii="Times New Roman" w:eastAsiaTheme="minorEastAsia" w:hAnsi="Times New Roman"/>
            <w:b w:val="0"/>
            <w:szCs w:val="24"/>
          </w:rPr>
          <w:t>Closed Landfills list</w:t>
        </w:r>
      </w:hyperlink>
      <w:r w:rsidRPr="00B03F66">
        <w:rPr>
          <w:rFonts w:ascii="Times New Roman" w:eastAsiaTheme="minorEastAsia" w:hAnsi="Times New Roman"/>
          <w:b w:val="0"/>
          <w:szCs w:val="24"/>
        </w:rPr>
        <w:t>, though this list is not intended to be exhaustive or an acknowledgement of ideal properties for renewable energy development.</w:t>
      </w:r>
      <w:bookmarkEnd w:id="2"/>
    </w:p>
    <w:p w14:paraId="6E12C222" w14:textId="4F6CA886" w:rsidR="00530A8A" w:rsidRPr="00B03F66" w:rsidRDefault="00530A8A" w:rsidP="003B57C7">
      <w:pPr>
        <w:spacing w:after="240"/>
        <w:jc w:val="both"/>
        <w:rPr>
          <w:rFonts w:ascii="Times New Roman" w:eastAsiaTheme="minorEastAsia" w:hAnsi="Times New Roman"/>
          <w:sz w:val="24"/>
          <w:szCs w:val="24"/>
        </w:rPr>
      </w:pPr>
      <w:bookmarkStart w:id="3" w:name="_Hlk90904608"/>
      <w:r w:rsidRPr="00B03F66">
        <w:rPr>
          <w:rFonts w:ascii="Times New Roman" w:eastAsiaTheme="minorEastAsia" w:hAnsi="Times New Roman"/>
          <w:sz w:val="24"/>
          <w:szCs w:val="24"/>
        </w:rPr>
        <w:t>“</w:t>
      </w:r>
      <w:r w:rsidRPr="00B03F66">
        <w:rPr>
          <w:rFonts w:ascii="Times New Roman" w:eastAsiaTheme="minorEastAsia" w:hAnsi="Times New Roman"/>
          <w:b/>
          <w:bCs/>
          <w:sz w:val="24"/>
          <w:szCs w:val="24"/>
        </w:rPr>
        <w:t>Project Site</w:t>
      </w:r>
      <w:r w:rsidRPr="00B03F66">
        <w:rPr>
          <w:rFonts w:ascii="Times New Roman" w:eastAsiaTheme="minorEastAsia" w:hAnsi="Times New Roman"/>
          <w:sz w:val="24"/>
          <w:szCs w:val="24"/>
        </w:rPr>
        <w:t>” means the Generation Footprint and any other  acreage</w:t>
      </w:r>
      <w:r w:rsidRPr="00B03F66">
        <w:rPr>
          <w:rFonts w:ascii="Times New Roman" w:eastAsiaTheme="minorEastAsia" w:hAnsi="Times New Roman"/>
          <w:b/>
          <w:bCs/>
          <w:sz w:val="24"/>
          <w:szCs w:val="24"/>
        </w:rPr>
        <w:t xml:space="preserve"> </w:t>
      </w:r>
      <w:r w:rsidRPr="00B03F66">
        <w:rPr>
          <w:rFonts w:ascii="Times New Roman" w:eastAsiaTheme="minorEastAsia" w:hAnsi="Times New Roman"/>
          <w:sz w:val="24"/>
          <w:szCs w:val="24"/>
        </w:rPr>
        <w:t>where</w:t>
      </w:r>
      <w:r w:rsidRPr="00B03F66">
        <w:rPr>
          <w:rFonts w:ascii="Times New Roman" w:eastAsiaTheme="minorEastAsia" w:hAnsi="Times New Roman"/>
          <w:b/>
          <w:bCs/>
          <w:sz w:val="24"/>
          <w:szCs w:val="24"/>
        </w:rPr>
        <w:t xml:space="preserve"> </w:t>
      </w:r>
      <w:r w:rsidRPr="00B03F66">
        <w:rPr>
          <w:rFonts w:ascii="Times New Roman" w:eastAsiaTheme="minorEastAsia" w:hAnsi="Times New Roman"/>
          <w:sz w:val="24"/>
          <w:szCs w:val="24"/>
        </w:rPr>
        <w:t>activity and discharges occur that are associated with construction of the generation unit(s) and any associated structures, including, but not limited to, perimeter fencing, or where preparation for construction, including, but not limited to, clearing, grubbing, pile driving, soil disturbance, soil compaction by construction equipment, staging and stockpiling, cleaning and washout, grading, excavation, and dewatering occurs.</w:t>
      </w:r>
    </w:p>
    <w:bookmarkEnd w:id="3"/>
    <w:p w14:paraId="10CBAFAA" w14:textId="3B52636E" w:rsidR="00DE4025" w:rsidRDefault="00DE4025" w:rsidP="00DE4025">
      <w:pPr>
        <w:spacing w:line="257" w:lineRule="auto"/>
        <w:jc w:val="both"/>
        <w:rPr>
          <w:rFonts w:ascii="Times New Roman" w:hAnsi="Times New Roman"/>
          <w:sz w:val="24"/>
          <w:szCs w:val="24"/>
        </w:rPr>
      </w:pPr>
      <w:r w:rsidRPr="62EF534C">
        <w:rPr>
          <w:rFonts w:ascii="Times New Roman" w:hAnsi="Times New Roman"/>
          <w:b/>
          <w:bCs/>
          <w:sz w:val="24"/>
          <w:szCs w:val="24"/>
        </w:rPr>
        <w:t xml:space="preserve">“Solar Canopy” </w:t>
      </w:r>
      <w:r w:rsidRPr="62EF534C">
        <w:rPr>
          <w:rFonts w:ascii="Times New Roman" w:hAnsi="Times New Roman"/>
          <w:sz w:val="24"/>
          <w:szCs w:val="24"/>
        </w:rPr>
        <w:t xml:space="preserve">means, as determined at DEEP’s sole discretion based on materials submitted by the Bidder, the portion of the </w:t>
      </w:r>
      <w:r w:rsidR="33266D8C" w:rsidRPr="62EF534C">
        <w:rPr>
          <w:rFonts w:ascii="Times New Roman" w:hAnsi="Times New Roman"/>
          <w:sz w:val="24"/>
          <w:szCs w:val="24"/>
        </w:rPr>
        <w:t>alternating</w:t>
      </w:r>
      <w:r w:rsidRPr="62EF534C">
        <w:rPr>
          <w:rFonts w:ascii="Times New Roman" w:hAnsi="Times New Roman"/>
          <w:sz w:val="24"/>
          <w:szCs w:val="24"/>
        </w:rPr>
        <w:t xml:space="preserve"> current (</w:t>
      </w:r>
      <w:r w:rsidR="2943C382" w:rsidRPr="62EF534C">
        <w:rPr>
          <w:rFonts w:ascii="Times New Roman" w:hAnsi="Times New Roman"/>
          <w:sz w:val="24"/>
          <w:szCs w:val="24"/>
        </w:rPr>
        <w:t>A</w:t>
      </w:r>
      <w:r w:rsidRPr="62EF534C">
        <w:rPr>
          <w:rFonts w:ascii="Times New Roman" w:hAnsi="Times New Roman"/>
          <w:sz w:val="24"/>
          <w:szCs w:val="24"/>
        </w:rPr>
        <w:t xml:space="preserve">C) nameplate capacity of a SCEF project that </w:t>
      </w:r>
      <w:r w:rsidRPr="62EF534C">
        <w:rPr>
          <w:rFonts w:ascii="Times New Roman" w:hAnsi="Times New Roman"/>
          <w:sz w:val="24"/>
          <w:szCs w:val="24"/>
        </w:rPr>
        <w:lastRenderedPageBreak/>
        <w:t xml:space="preserve">is installed above a permeable and/or non-permeable existing or new parking/driving area, pedestrian walkway, courtyard, or other utilized surface that requires shade, which is installed in a manner that maintains the function of the area beneath the structure and continues to be used or available for use for such purposes for the term of SCEF program participation. </w:t>
      </w:r>
    </w:p>
    <w:p w14:paraId="60AE848A" w14:textId="75FB1093" w:rsidR="00530A8A" w:rsidRPr="00E45B85" w:rsidRDefault="00530A8A" w:rsidP="101C5B2D">
      <w:pPr>
        <w:spacing w:before="56" w:after="160"/>
        <w:rPr>
          <w:rFonts w:ascii="Times New Roman" w:hAnsi="Times New Roman"/>
        </w:rPr>
      </w:pPr>
    </w:p>
    <w:p w14:paraId="10E4A895" w14:textId="77777777" w:rsidR="00B03F66" w:rsidRDefault="00B03F66">
      <w:pPr>
        <w:spacing w:after="160" w:line="259" w:lineRule="auto"/>
        <w:rPr>
          <w:rFonts w:ascii="Times New Roman" w:eastAsiaTheme="minorEastAsia" w:hAnsi="Times New Roman"/>
          <w:b/>
          <w:bCs/>
          <w:sz w:val="28"/>
          <w:szCs w:val="28"/>
        </w:rPr>
      </w:pPr>
      <w:r>
        <w:rPr>
          <w:rFonts w:ascii="Times New Roman" w:eastAsiaTheme="minorEastAsia" w:hAnsi="Times New Roman"/>
          <w:b/>
          <w:bCs/>
          <w:sz w:val="28"/>
          <w:szCs w:val="28"/>
        </w:rPr>
        <w:br w:type="page"/>
      </w:r>
    </w:p>
    <w:p w14:paraId="07644409" w14:textId="14014C9C" w:rsidR="00530A8A" w:rsidRPr="00AF6443" w:rsidRDefault="39C4C6D1" w:rsidP="00121D72">
      <w:pPr>
        <w:jc w:val="both"/>
        <w:rPr>
          <w:rFonts w:ascii="Times New Roman" w:eastAsia="Calibri" w:hAnsi="Times New Roman"/>
          <w:b/>
          <w:bCs/>
          <w:sz w:val="24"/>
          <w:szCs w:val="24"/>
        </w:rPr>
      </w:pPr>
      <w:r w:rsidRPr="00AF6443">
        <w:rPr>
          <w:rFonts w:ascii="Times New Roman" w:eastAsiaTheme="minorEastAsia" w:hAnsi="Times New Roman"/>
          <w:b/>
          <w:bCs/>
          <w:sz w:val="24"/>
          <w:szCs w:val="24"/>
        </w:rPr>
        <w:lastRenderedPageBreak/>
        <w:t>APPENDIX B QUESTIONS</w:t>
      </w:r>
    </w:p>
    <w:p w14:paraId="26607275" w14:textId="677B804A" w:rsidR="00530A8A" w:rsidRPr="00615CE2" w:rsidRDefault="00530A8A" w:rsidP="00121D72">
      <w:pPr>
        <w:jc w:val="both"/>
        <w:rPr>
          <w:rFonts w:ascii="Times New Roman" w:eastAsia="Calibri" w:hAnsi="Times New Roman"/>
          <w:b/>
          <w:bCs/>
          <w:sz w:val="24"/>
          <w:szCs w:val="24"/>
        </w:rPr>
      </w:pPr>
      <w:r w:rsidRPr="00615CE2">
        <w:rPr>
          <w:rFonts w:ascii="Times New Roman" w:eastAsia="Calibri" w:hAnsi="Times New Roman"/>
          <w:b/>
          <w:bCs/>
          <w:sz w:val="24"/>
          <w:szCs w:val="24"/>
        </w:rPr>
        <w:t>B1. PROJECT OVERVIEW</w:t>
      </w:r>
    </w:p>
    <w:p w14:paraId="5A6B0AF6" w14:textId="067E4F53" w:rsidR="00530A8A" w:rsidRPr="00AF6443" w:rsidRDefault="00530A8A" w:rsidP="00121D72">
      <w:pPr>
        <w:ind w:left="720"/>
        <w:jc w:val="both"/>
        <w:rPr>
          <w:rFonts w:ascii="Times New Roman" w:eastAsia="Calibri" w:hAnsi="Times New Roman"/>
          <w:sz w:val="24"/>
          <w:szCs w:val="24"/>
        </w:rPr>
      </w:pPr>
      <w:r w:rsidRPr="00615CE2">
        <w:rPr>
          <w:rFonts w:ascii="Times New Roman" w:eastAsia="Calibri" w:hAnsi="Times New Roman"/>
          <w:b/>
          <w:bCs/>
          <w:sz w:val="24"/>
          <w:szCs w:val="24"/>
        </w:rPr>
        <w:t>B1.1.</w:t>
      </w:r>
      <w:r w:rsidRPr="00AF6443">
        <w:rPr>
          <w:rFonts w:ascii="Times New Roman" w:eastAsia="Calibri" w:hAnsi="Times New Roman"/>
          <w:sz w:val="24"/>
          <w:szCs w:val="24"/>
        </w:rPr>
        <w:t xml:space="preserve"> Provide an overview of the proposed project, including but not limited to:</w:t>
      </w:r>
    </w:p>
    <w:p w14:paraId="57905B3A" w14:textId="77777777" w:rsidR="00530A8A" w:rsidRPr="00F468CD" w:rsidRDefault="00530A8A"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Calibri" w:hAnsi="Times New Roman"/>
          <w:sz w:val="24"/>
          <w:szCs w:val="24"/>
        </w:rPr>
        <w:t>Resource type</w:t>
      </w:r>
    </w:p>
    <w:p w14:paraId="5808B46F" w14:textId="77777777" w:rsidR="00530A8A" w:rsidRPr="00F468CD" w:rsidRDefault="00530A8A"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Calibri" w:hAnsi="Times New Roman"/>
          <w:sz w:val="24"/>
          <w:szCs w:val="24"/>
        </w:rPr>
        <w:t>Project size in kW (AC)</w:t>
      </w:r>
    </w:p>
    <w:p w14:paraId="41D4B9E7" w14:textId="0EFD01DC" w:rsidR="00530A8A" w:rsidRPr="00F468CD" w:rsidRDefault="3DE12908"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Calibri" w:hAnsi="Times New Roman"/>
          <w:sz w:val="24"/>
          <w:szCs w:val="24"/>
        </w:rPr>
        <w:t>Location of Project Site, specifically:</w:t>
      </w:r>
    </w:p>
    <w:p w14:paraId="20CBD661" w14:textId="384BCD50" w:rsidR="00530A8A" w:rsidRPr="00F468CD" w:rsidRDefault="3DE12908" w:rsidP="00AA3813">
      <w:pPr>
        <w:pStyle w:val="ListParagraph"/>
        <w:numPr>
          <w:ilvl w:val="1"/>
          <w:numId w:val="63"/>
        </w:numPr>
        <w:jc w:val="both"/>
        <w:rPr>
          <w:rFonts w:ascii="Times New Roman" w:eastAsiaTheme="minorEastAsia" w:hAnsi="Times New Roman"/>
          <w:sz w:val="24"/>
          <w:szCs w:val="24"/>
        </w:rPr>
      </w:pPr>
      <w:r w:rsidRPr="00F468CD">
        <w:rPr>
          <w:rFonts w:ascii="Times New Roman" w:eastAsia="Calibri" w:hAnsi="Times New Roman"/>
          <w:sz w:val="24"/>
          <w:szCs w:val="24"/>
        </w:rPr>
        <w:t>Municipality</w:t>
      </w:r>
    </w:p>
    <w:p w14:paraId="09DFA891" w14:textId="44FBCC4C" w:rsidR="00530A8A" w:rsidRPr="00F468CD" w:rsidRDefault="3DE12908" w:rsidP="00AA3813">
      <w:pPr>
        <w:pStyle w:val="ListParagraph"/>
        <w:numPr>
          <w:ilvl w:val="1"/>
          <w:numId w:val="63"/>
        </w:numPr>
        <w:jc w:val="both"/>
        <w:rPr>
          <w:rFonts w:ascii="Times New Roman" w:eastAsiaTheme="minorEastAsia" w:hAnsi="Times New Roman"/>
          <w:sz w:val="24"/>
          <w:szCs w:val="24"/>
        </w:rPr>
      </w:pPr>
      <w:r w:rsidRPr="00F468CD">
        <w:rPr>
          <w:rFonts w:ascii="Times New Roman" w:eastAsia="Calibri" w:hAnsi="Times New Roman"/>
          <w:sz w:val="24"/>
          <w:szCs w:val="24"/>
        </w:rPr>
        <w:t>Census tract number</w:t>
      </w:r>
    </w:p>
    <w:p w14:paraId="5FCDF06D" w14:textId="0AD95B2D" w:rsidR="00530A8A" w:rsidRPr="00F468CD" w:rsidRDefault="3DE12908" w:rsidP="00AA3813">
      <w:pPr>
        <w:pStyle w:val="ListParagraph"/>
        <w:numPr>
          <w:ilvl w:val="1"/>
          <w:numId w:val="63"/>
        </w:numPr>
        <w:jc w:val="both"/>
        <w:rPr>
          <w:rFonts w:ascii="Times New Roman" w:eastAsiaTheme="minorEastAsia" w:hAnsi="Times New Roman"/>
          <w:sz w:val="24"/>
          <w:szCs w:val="24"/>
        </w:rPr>
      </w:pPr>
      <w:r w:rsidRPr="00F468CD">
        <w:rPr>
          <w:rFonts w:ascii="Times New Roman" w:eastAsia="Calibri" w:hAnsi="Times New Roman"/>
          <w:sz w:val="24"/>
          <w:szCs w:val="24"/>
        </w:rPr>
        <w:t>A</w:t>
      </w:r>
      <w:r w:rsidR="37D1BFD8" w:rsidRPr="00F468CD">
        <w:rPr>
          <w:rFonts w:ascii="Times New Roman" w:eastAsia="Calibri" w:hAnsi="Times New Roman"/>
          <w:sz w:val="24"/>
          <w:szCs w:val="24"/>
        </w:rPr>
        <w:t xml:space="preserve">pproximate address </w:t>
      </w:r>
    </w:p>
    <w:p w14:paraId="60FEE389" w14:textId="66B3143B" w:rsidR="00530A8A" w:rsidRPr="00F468CD" w:rsidRDefault="37D1BFD8"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Calibri" w:hAnsi="Times New Roman"/>
          <w:sz w:val="24"/>
          <w:szCs w:val="24"/>
        </w:rPr>
        <w:t xml:space="preserve">If applicable, state whether the proposed project is </w:t>
      </w:r>
      <w:r w:rsidR="4C1637D6" w:rsidRPr="00F468CD">
        <w:rPr>
          <w:rFonts w:ascii="Times New Roman" w:eastAsia="Calibri" w:hAnsi="Times New Roman"/>
          <w:sz w:val="24"/>
          <w:szCs w:val="24"/>
        </w:rPr>
        <w:t xml:space="preserve">located in an </w:t>
      </w:r>
      <w:hyperlink r:id="rId12" w:history="1">
        <w:r w:rsidR="4C1637D6" w:rsidRPr="009513D8">
          <w:rPr>
            <w:rStyle w:val="Hyperlink"/>
            <w:rFonts w:ascii="Times New Roman" w:eastAsia="Calibri" w:hAnsi="Times New Roman"/>
            <w:sz w:val="24"/>
            <w:szCs w:val="24"/>
          </w:rPr>
          <w:t>Environmental Justice Community</w:t>
        </w:r>
      </w:hyperlink>
      <w:r w:rsidR="4C1637D6" w:rsidRPr="00F468CD">
        <w:rPr>
          <w:rFonts w:ascii="Times New Roman" w:eastAsia="Calibri" w:hAnsi="Times New Roman"/>
          <w:sz w:val="24"/>
          <w:szCs w:val="24"/>
        </w:rPr>
        <w:t xml:space="preserve"> </w:t>
      </w:r>
    </w:p>
    <w:p w14:paraId="2D6BD71D" w14:textId="77777777" w:rsidR="00530A8A" w:rsidRPr="00F468CD" w:rsidRDefault="00530A8A"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Theme="minorEastAsia" w:hAnsi="Times New Roman"/>
          <w:sz w:val="24"/>
          <w:szCs w:val="24"/>
        </w:rPr>
        <w:t>Estimated average annual output</w:t>
      </w:r>
    </w:p>
    <w:p w14:paraId="05E57FA4" w14:textId="55990D16" w:rsidR="00530A8A" w:rsidRPr="00F468CD" w:rsidRDefault="00530A8A" w:rsidP="00AA3813">
      <w:pPr>
        <w:pStyle w:val="ListParagraph"/>
        <w:numPr>
          <w:ilvl w:val="0"/>
          <w:numId w:val="63"/>
        </w:numPr>
        <w:jc w:val="both"/>
        <w:rPr>
          <w:rFonts w:ascii="Times New Roman" w:eastAsiaTheme="minorEastAsia" w:hAnsi="Times New Roman"/>
          <w:sz w:val="24"/>
          <w:szCs w:val="24"/>
        </w:rPr>
      </w:pPr>
      <w:r w:rsidRPr="00F468CD">
        <w:rPr>
          <w:rFonts w:ascii="Times New Roman" w:eastAsiaTheme="minorEastAsia" w:hAnsi="Times New Roman"/>
          <w:sz w:val="24"/>
          <w:szCs w:val="24"/>
        </w:rPr>
        <w:t>Bid price/kWh</w:t>
      </w:r>
    </w:p>
    <w:p w14:paraId="42DAC726" w14:textId="00E87028" w:rsidR="00530A8A" w:rsidRPr="00AF6443" w:rsidRDefault="00530A8A" w:rsidP="00121D72">
      <w:pPr>
        <w:ind w:left="720"/>
        <w:jc w:val="both"/>
        <w:rPr>
          <w:rFonts w:ascii="Times New Roman" w:eastAsia="Calibri" w:hAnsi="Times New Roman"/>
          <w:sz w:val="24"/>
          <w:szCs w:val="24"/>
        </w:rPr>
      </w:pPr>
      <w:r w:rsidRPr="00615CE2">
        <w:rPr>
          <w:rFonts w:ascii="Times New Roman" w:eastAsiaTheme="minorEastAsia" w:hAnsi="Times New Roman"/>
          <w:b/>
          <w:bCs/>
          <w:sz w:val="24"/>
          <w:szCs w:val="24"/>
        </w:rPr>
        <w:t>B1.2.</w:t>
      </w:r>
      <w:r w:rsidRPr="00AF6443">
        <w:rPr>
          <w:rFonts w:ascii="Times New Roman" w:eastAsiaTheme="minorEastAsia" w:hAnsi="Times New Roman"/>
          <w:sz w:val="24"/>
          <w:szCs w:val="24"/>
        </w:rPr>
        <w:t xml:space="preserve"> Identify whether the proposal is claiming a qualitative </w:t>
      </w:r>
      <w:r w:rsidR="0073701B">
        <w:rPr>
          <w:rFonts w:ascii="Times New Roman" w:eastAsiaTheme="minorEastAsia" w:hAnsi="Times New Roman"/>
          <w:sz w:val="24"/>
          <w:szCs w:val="24"/>
        </w:rPr>
        <w:t xml:space="preserve">bid </w:t>
      </w:r>
      <w:r w:rsidRPr="00AF6443">
        <w:rPr>
          <w:rFonts w:ascii="Times New Roman" w:eastAsiaTheme="minorEastAsia" w:hAnsi="Times New Roman"/>
          <w:sz w:val="24"/>
          <w:szCs w:val="24"/>
        </w:rPr>
        <w:t xml:space="preserve">preference, and if so, which qualitative </w:t>
      </w:r>
      <w:r w:rsidR="0073701B">
        <w:rPr>
          <w:rFonts w:ascii="Times New Roman" w:eastAsiaTheme="minorEastAsia" w:hAnsi="Times New Roman"/>
          <w:sz w:val="24"/>
          <w:szCs w:val="24"/>
        </w:rPr>
        <w:t xml:space="preserve">bid </w:t>
      </w:r>
      <w:r w:rsidRPr="00AF6443">
        <w:rPr>
          <w:rFonts w:ascii="Times New Roman" w:eastAsiaTheme="minorEastAsia" w:hAnsi="Times New Roman"/>
          <w:sz w:val="24"/>
          <w:szCs w:val="24"/>
        </w:rPr>
        <w:t xml:space="preserve">preference. If claiming a qualitative </w:t>
      </w:r>
      <w:r w:rsidR="0073701B">
        <w:rPr>
          <w:rFonts w:ascii="Times New Roman" w:eastAsiaTheme="minorEastAsia" w:hAnsi="Times New Roman"/>
          <w:sz w:val="24"/>
          <w:szCs w:val="24"/>
        </w:rPr>
        <w:t xml:space="preserve">bid </w:t>
      </w:r>
      <w:r w:rsidRPr="00AF6443">
        <w:rPr>
          <w:rFonts w:ascii="Times New Roman" w:eastAsiaTheme="minorEastAsia" w:hAnsi="Times New Roman"/>
          <w:sz w:val="24"/>
          <w:szCs w:val="24"/>
        </w:rPr>
        <w:t xml:space="preserve">preference, provide documentation and evidence supporting your claim for the qualitative </w:t>
      </w:r>
      <w:r w:rsidR="0073701B">
        <w:rPr>
          <w:rFonts w:ascii="Times New Roman" w:eastAsiaTheme="minorEastAsia" w:hAnsi="Times New Roman"/>
          <w:sz w:val="24"/>
          <w:szCs w:val="24"/>
        </w:rPr>
        <w:t xml:space="preserve">bid </w:t>
      </w:r>
      <w:r w:rsidRPr="00AF6443">
        <w:rPr>
          <w:rFonts w:ascii="Times New Roman" w:eastAsiaTheme="minorEastAsia" w:hAnsi="Times New Roman"/>
          <w:sz w:val="24"/>
          <w:szCs w:val="24"/>
        </w:rPr>
        <w:t xml:space="preserve">preference. </w:t>
      </w:r>
    </w:p>
    <w:p w14:paraId="4B50D34C" w14:textId="00B50D2E" w:rsidR="00530A8A" w:rsidRPr="00CD3A32" w:rsidRDefault="5A0272AF" w:rsidP="00121D72">
      <w:pPr>
        <w:ind w:left="720"/>
        <w:jc w:val="both"/>
        <w:rPr>
          <w:rFonts w:ascii="Times New Roman" w:hAnsi="Times New Roman"/>
          <w:sz w:val="24"/>
          <w:szCs w:val="24"/>
        </w:rPr>
      </w:pPr>
      <w:r w:rsidRPr="62EF534C">
        <w:rPr>
          <w:rFonts w:ascii="Times New Roman" w:hAnsi="Times New Roman"/>
          <w:b/>
          <w:bCs/>
          <w:sz w:val="24"/>
          <w:szCs w:val="24"/>
        </w:rPr>
        <w:t>B1.3.</w:t>
      </w:r>
      <w:r w:rsidRPr="62EF534C">
        <w:rPr>
          <w:rFonts w:ascii="Times New Roman" w:hAnsi="Times New Roman"/>
          <w:sz w:val="24"/>
          <w:szCs w:val="24"/>
        </w:rPr>
        <w:t xml:space="preserve"> Pursuant to Section 3.4 of the </w:t>
      </w:r>
      <w:r w:rsidR="76E49929" w:rsidRPr="62EF534C">
        <w:rPr>
          <w:rFonts w:ascii="Times New Roman" w:hAnsi="Times New Roman"/>
          <w:sz w:val="24"/>
          <w:szCs w:val="24"/>
        </w:rPr>
        <w:t>SCEF Program Manual</w:t>
      </w:r>
      <w:r w:rsidRPr="62EF534C">
        <w:rPr>
          <w:rFonts w:ascii="Times New Roman" w:hAnsi="Times New Roman"/>
          <w:sz w:val="24"/>
          <w:szCs w:val="24"/>
        </w:rPr>
        <w:t xml:space="preserve">: “Should either EDC </w:t>
      </w:r>
      <w:proofErr w:type="gramStart"/>
      <w:r w:rsidRPr="62EF534C">
        <w:rPr>
          <w:rFonts w:ascii="Times New Roman" w:hAnsi="Times New Roman"/>
          <w:sz w:val="24"/>
          <w:szCs w:val="24"/>
        </w:rPr>
        <w:t>not meet</w:t>
      </w:r>
      <w:proofErr w:type="gramEnd"/>
      <w:r w:rsidRPr="62EF534C">
        <w:rPr>
          <w:rFonts w:ascii="Times New Roman" w:hAnsi="Times New Roman"/>
          <w:sz w:val="24"/>
          <w:szCs w:val="24"/>
        </w:rPr>
        <w:t xml:space="preserve"> their MW cap from the EDC list of eligible and qualified projects, the EDC shall provide assistance to DEEP to identify the DEEP-disqualified projects most likely to gain approval through DEEP’s stormwater permitting process and to be deployed.” Pursuant to the process approved through </w:t>
      </w:r>
      <w:hyperlink r:id="rId13">
        <w:r w:rsidRPr="62EF534C">
          <w:rPr>
            <w:rStyle w:val="Hyperlink"/>
            <w:rFonts w:ascii="Times New Roman" w:hAnsi="Times New Roman"/>
            <w:sz w:val="24"/>
            <w:szCs w:val="24"/>
          </w:rPr>
          <w:t>PURA’s response to Motion No. 5 in Docket No. 21-08-04</w:t>
        </w:r>
      </w:hyperlink>
      <w:r w:rsidRPr="62EF534C">
        <w:rPr>
          <w:rFonts w:ascii="Times New Roman" w:hAnsi="Times New Roman"/>
          <w:sz w:val="24"/>
          <w:szCs w:val="24"/>
        </w:rPr>
        <w:t xml:space="preserve">, identify whether the Project Site violates the slope rules outlined in Section 4.5 of the </w:t>
      </w:r>
      <w:r w:rsidR="3909893D" w:rsidRPr="62EF534C">
        <w:rPr>
          <w:rFonts w:ascii="Times New Roman" w:hAnsi="Times New Roman"/>
          <w:sz w:val="24"/>
          <w:szCs w:val="24"/>
        </w:rPr>
        <w:t>SCEF Program Manual</w:t>
      </w:r>
      <w:r w:rsidRPr="62EF534C">
        <w:rPr>
          <w:rFonts w:ascii="Times New Roman" w:hAnsi="Times New Roman"/>
          <w:sz w:val="24"/>
          <w:szCs w:val="24"/>
        </w:rPr>
        <w:t xml:space="preserve"> and, if so, complete the Self-Certification Form, Attachment 4, for the Bid to be considered should the EDC not meet </w:t>
      </w:r>
      <w:r w:rsidR="44CD07CC" w:rsidRPr="62EF534C">
        <w:rPr>
          <w:rFonts w:ascii="Times New Roman" w:hAnsi="Times New Roman"/>
          <w:sz w:val="24"/>
          <w:szCs w:val="24"/>
        </w:rPr>
        <w:t xml:space="preserve">its </w:t>
      </w:r>
      <w:r w:rsidRPr="62EF534C">
        <w:rPr>
          <w:rFonts w:ascii="Times New Roman" w:hAnsi="Times New Roman"/>
          <w:sz w:val="24"/>
          <w:szCs w:val="24"/>
        </w:rPr>
        <w:t>MW cap.</w:t>
      </w:r>
    </w:p>
    <w:p w14:paraId="406C4535" w14:textId="3167DA60" w:rsidR="11A277A5" w:rsidRDefault="11A277A5">
      <w:r>
        <w:br w:type="page"/>
      </w:r>
    </w:p>
    <w:p w14:paraId="489BAA94" w14:textId="67ABB88E" w:rsidR="00530A8A" w:rsidRPr="00AF6443" w:rsidRDefault="00530A8A" w:rsidP="11A277A5">
      <w:pPr>
        <w:jc w:val="both"/>
        <w:rPr>
          <w:rFonts w:ascii="Times New Roman" w:eastAsia="Calibri" w:hAnsi="Times New Roman"/>
          <w:b/>
          <w:bCs/>
          <w:sz w:val="24"/>
          <w:szCs w:val="24"/>
        </w:rPr>
      </w:pPr>
      <w:r w:rsidRPr="11A277A5">
        <w:rPr>
          <w:rFonts w:ascii="Times New Roman" w:eastAsia="Calibri" w:hAnsi="Times New Roman"/>
          <w:b/>
          <w:bCs/>
          <w:sz w:val="24"/>
          <w:szCs w:val="24"/>
        </w:rPr>
        <w:lastRenderedPageBreak/>
        <w:t>B2. FINANCIAL EXPERIENCE</w:t>
      </w:r>
    </w:p>
    <w:p w14:paraId="6D1842B2" w14:textId="607F88B7" w:rsidR="00530A8A" w:rsidRPr="00AF6443" w:rsidRDefault="00530A8A" w:rsidP="00121D72">
      <w:pPr>
        <w:ind w:left="720"/>
        <w:jc w:val="both"/>
        <w:rPr>
          <w:rFonts w:ascii="Times New Roman" w:eastAsia="Calibri" w:hAnsi="Times New Roman"/>
          <w:sz w:val="24"/>
          <w:szCs w:val="24"/>
        </w:rPr>
      </w:pPr>
      <w:r w:rsidRPr="00615CE2">
        <w:rPr>
          <w:rFonts w:ascii="Times New Roman" w:eastAsia="Calibri" w:hAnsi="Times New Roman"/>
          <w:b/>
          <w:bCs/>
          <w:sz w:val="24"/>
          <w:szCs w:val="24"/>
        </w:rPr>
        <w:t>B2.1.</w:t>
      </w:r>
      <w:r w:rsidRPr="00AF6443">
        <w:rPr>
          <w:rFonts w:ascii="Times New Roman" w:eastAsia="Calibri" w:hAnsi="Times New Roman"/>
          <w:sz w:val="24"/>
          <w:szCs w:val="24"/>
        </w:rPr>
        <w:t xml:space="preserve"> Provide </w:t>
      </w:r>
      <w:r w:rsidR="4C1637D6" w:rsidRPr="00AF6443">
        <w:rPr>
          <w:rFonts w:ascii="Times New Roman" w:eastAsia="Calibri" w:hAnsi="Times New Roman"/>
          <w:sz w:val="24"/>
          <w:szCs w:val="24"/>
        </w:rPr>
        <w:t xml:space="preserve">the following cost estimates for </w:t>
      </w:r>
      <w:r w:rsidRPr="00AF6443">
        <w:rPr>
          <w:rFonts w:ascii="Times New Roman" w:eastAsia="Calibri" w:hAnsi="Times New Roman"/>
          <w:sz w:val="24"/>
          <w:szCs w:val="24"/>
        </w:rPr>
        <w:t>developing and operating the project for the duration of the program</w:t>
      </w:r>
      <w:r w:rsidR="007F4D31" w:rsidRPr="00AF6443">
        <w:rPr>
          <w:rFonts w:ascii="Times New Roman" w:eastAsia="Calibri" w:hAnsi="Times New Roman"/>
          <w:sz w:val="24"/>
          <w:szCs w:val="24"/>
        </w:rPr>
        <w:t xml:space="preserve"> term</w:t>
      </w:r>
      <w:r w:rsidRPr="00AF6443">
        <w:rPr>
          <w:rFonts w:ascii="Times New Roman" w:eastAsia="Calibri" w:hAnsi="Times New Roman"/>
          <w:sz w:val="24"/>
          <w:szCs w:val="24"/>
        </w:rPr>
        <w:t>:</w:t>
      </w:r>
    </w:p>
    <w:p w14:paraId="56C39B8D" w14:textId="3EE61393"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Estimated equipment, labor, and other installation </w:t>
      </w:r>
      <w:proofErr w:type="gramStart"/>
      <w:r w:rsidRPr="00CD3A32">
        <w:rPr>
          <w:rFonts w:ascii="Times New Roman" w:eastAsia="Calibri" w:hAnsi="Times New Roman"/>
          <w:sz w:val="24"/>
          <w:szCs w:val="24"/>
        </w:rPr>
        <w:t>costs;</w:t>
      </w:r>
      <w:proofErr w:type="gramEnd"/>
    </w:p>
    <w:p w14:paraId="293357DA" w14:textId="263226CD"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Estimated land and/or Project Site development costs. If the Project Site is located on a brownfield, landfill, or the Generation Footprint is on a canopy, provide an estimated premium paid, broken out from the estimated standard development costs, for purchasing and/or developing on the landfill, brownfield, </w:t>
      </w:r>
      <w:r w:rsidR="00CD3A32">
        <w:rPr>
          <w:rFonts w:ascii="Times New Roman" w:eastAsia="Calibri" w:hAnsi="Times New Roman"/>
          <w:sz w:val="24"/>
          <w:szCs w:val="24"/>
        </w:rPr>
        <w:t xml:space="preserve">or </w:t>
      </w:r>
      <w:r w:rsidRPr="00CD3A32">
        <w:rPr>
          <w:rFonts w:ascii="Times New Roman" w:eastAsia="Calibri" w:hAnsi="Times New Roman"/>
          <w:sz w:val="24"/>
          <w:szCs w:val="24"/>
        </w:rPr>
        <w:t xml:space="preserve">canopy, including but not limited to compliance </w:t>
      </w:r>
      <w:proofErr w:type="gramStart"/>
      <w:r w:rsidRPr="00CD3A32">
        <w:rPr>
          <w:rFonts w:ascii="Times New Roman" w:eastAsia="Calibri" w:hAnsi="Times New Roman"/>
          <w:sz w:val="24"/>
          <w:szCs w:val="24"/>
        </w:rPr>
        <w:t>costs;</w:t>
      </w:r>
      <w:proofErr w:type="gramEnd"/>
    </w:p>
    <w:p w14:paraId="31BE01B1" w14:textId="61A3EF8D"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Estimated interconnection </w:t>
      </w:r>
      <w:proofErr w:type="gramStart"/>
      <w:r w:rsidRPr="00CD3A32">
        <w:rPr>
          <w:rFonts w:ascii="Times New Roman" w:eastAsia="Calibri" w:hAnsi="Times New Roman"/>
          <w:sz w:val="24"/>
          <w:szCs w:val="24"/>
        </w:rPr>
        <w:t>costs;</w:t>
      </w:r>
      <w:proofErr w:type="gramEnd"/>
    </w:p>
    <w:p w14:paraId="61539F51" w14:textId="528628DF"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Estimated financing </w:t>
      </w:r>
      <w:proofErr w:type="gramStart"/>
      <w:r w:rsidRPr="00CD3A32">
        <w:rPr>
          <w:rFonts w:ascii="Times New Roman" w:eastAsia="Calibri" w:hAnsi="Times New Roman"/>
          <w:sz w:val="24"/>
          <w:szCs w:val="24"/>
        </w:rPr>
        <w:t>costs;</w:t>
      </w:r>
      <w:proofErr w:type="gramEnd"/>
    </w:p>
    <w:p w14:paraId="6013D338" w14:textId="1CD4E083"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Estimated permitting </w:t>
      </w:r>
      <w:proofErr w:type="gramStart"/>
      <w:r w:rsidRPr="00CD3A32">
        <w:rPr>
          <w:rFonts w:ascii="Times New Roman" w:eastAsia="Calibri" w:hAnsi="Times New Roman"/>
          <w:sz w:val="24"/>
          <w:szCs w:val="24"/>
        </w:rPr>
        <w:t>costs;</w:t>
      </w:r>
      <w:proofErr w:type="gramEnd"/>
    </w:p>
    <w:p w14:paraId="739B01A7" w14:textId="4DF7AD1F"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Estimated operations and maintenance costs for the duration of the commercial operation of the facility; and</w:t>
      </w:r>
    </w:p>
    <w:p w14:paraId="5D9C81D1" w14:textId="7E53D524" w:rsidR="00530A8A" w:rsidRPr="00CD3A32" w:rsidRDefault="00530A8A" w:rsidP="00AA3813">
      <w:pPr>
        <w:pStyle w:val="ListParagraph"/>
        <w:numPr>
          <w:ilvl w:val="0"/>
          <w:numId w:val="64"/>
        </w:numPr>
        <w:jc w:val="both"/>
        <w:rPr>
          <w:rFonts w:ascii="Times New Roman" w:eastAsia="Calibri" w:hAnsi="Times New Roman"/>
          <w:sz w:val="24"/>
          <w:szCs w:val="24"/>
        </w:rPr>
      </w:pPr>
      <w:r w:rsidRPr="00CD3A32">
        <w:rPr>
          <w:rFonts w:ascii="Times New Roman" w:eastAsia="Calibri" w:hAnsi="Times New Roman"/>
          <w:sz w:val="24"/>
          <w:szCs w:val="24"/>
        </w:rPr>
        <w:t xml:space="preserve">Other estimated expenses associated with development and operation of the project not otherwise reflected above, including an explanation of such other costs. </w:t>
      </w:r>
    </w:p>
    <w:p w14:paraId="55A4571F" w14:textId="0B6B91E6" w:rsidR="00530A8A" w:rsidRPr="00AF6443" w:rsidRDefault="00530A8A" w:rsidP="00121D72">
      <w:pPr>
        <w:ind w:left="720"/>
        <w:jc w:val="both"/>
        <w:rPr>
          <w:rFonts w:ascii="Times New Roman" w:eastAsia="Calibri" w:hAnsi="Times New Roman"/>
          <w:sz w:val="24"/>
          <w:szCs w:val="24"/>
        </w:rPr>
      </w:pPr>
      <w:r w:rsidRPr="00615CE2">
        <w:rPr>
          <w:rFonts w:ascii="Times New Roman" w:eastAsia="Calibri" w:hAnsi="Times New Roman"/>
          <w:b/>
          <w:bCs/>
          <w:sz w:val="24"/>
          <w:szCs w:val="24"/>
        </w:rPr>
        <w:t>B2.</w:t>
      </w:r>
      <w:r w:rsidR="000310CA" w:rsidRPr="00615CE2">
        <w:rPr>
          <w:rFonts w:ascii="Times New Roman" w:eastAsia="Calibri" w:hAnsi="Times New Roman"/>
          <w:b/>
          <w:bCs/>
          <w:sz w:val="24"/>
          <w:szCs w:val="24"/>
        </w:rPr>
        <w:t>2</w:t>
      </w:r>
      <w:r w:rsidRPr="00615CE2">
        <w:rPr>
          <w:rFonts w:ascii="Times New Roman" w:eastAsia="Calibri" w:hAnsi="Times New Roman"/>
          <w:b/>
          <w:bCs/>
          <w:sz w:val="24"/>
          <w:szCs w:val="24"/>
        </w:rPr>
        <w:t>.</w:t>
      </w:r>
      <w:r w:rsidRPr="00AF6443">
        <w:rPr>
          <w:rFonts w:ascii="Times New Roman" w:eastAsia="Calibri" w:hAnsi="Times New Roman"/>
          <w:sz w:val="24"/>
          <w:szCs w:val="24"/>
        </w:rPr>
        <w:t xml:space="preserve"> Confirm that the Bidder, and the directors, employees and agents of the Bidder and any affiliate of the Bidder are not currently under investigation by any governmental agency and have not in the last four years been convicted or found liable for any act prohibited by State or Federal law in any jurisdiction involving conspiracy, collusion or other impropriety with respect to bidding on any contract, or have been the subject of any debarment action (detail any exceptions).</w:t>
      </w:r>
      <w:r w:rsidR="4C1637D6" w:rsidRPr="00AF6443">
        <w:rPr>
          <w:rFonts w:ascii="Times New Roman" w:eastAsia="Calibri" w:hAnsi="Times New Roman"/>
          <w:sz w:val="24"/>
          <w:szCs w:val="24"/>
        </w:rPr>
        <w:t xml:space="preserve"> Describe any litigation, disputes, claims or complaints involving the Bidder or an affiliate of the Bidder, against DEEP or the State of Connecticut.</w:t>
      </w:r>
    </w:p>
    <w:p w14:paraId="444BDAC3" w14:textId="63006ED4" w:rsidR="00530A8A" w:rsidRPr="00615CE2" w:rsidRDefault="00530A8A" w:rsidP="00121D72">
      <w:pPr>
        <w:jc w:val="both"/>
        <w:rPr>
          <w:rFonts w:ascii="Times New Roman" w:eastAsia="Calibri" w:hAnsi="Times New Roman"/>
          <w:b/>
          <w:bCs/>
          <w:sz w:val="24"/>
          <w:szCs w:val="24"/>
        </w:rPr>
      </w:pPr>
      <w:r w:rsidRPr="00615CE2">
        <w:rPr>
          <w:rFonts w:ascii="Times New Roman" w:eastAsia="Calibri" w:hAnsi="Times New Roman"/>
          <w:b/>
          <w:bCs/>
          <w:sz w:val="24"/>
          <w:szCs w:val="24"/>
        </w:rPr>
        <w:t>B</w:t>
      </w:r>
      <w:r w:rsidR="000310CA" w:rsidRPr="00615CE2">
        <w:rPr>
          <w:rFonts w:ascii="Times New Roman" w:eastAsia="Calibri" w:hAnsi="Times New Roman"/>
          <w:b/>
          <w:bCs/>
          <w:sz w:val="24"/>
          <w:szCs w:val="24"/>
        </w:rPr>
        <w:t>3</w:t>
      </w:r>
      <w:r w:rsidRPr="00615CE2">
        <w:rPr>
          <w:rFonts w:ascii="Times New Roman" w:eastAsia="Calibri" w:hAnsi="Times New Roman"/>
          <w:b/>
          <w:bCs/>
          <w:sz w:val="24"/>
          <w:szCs w:val="24"/>
        </w:rPr>
        <w:t>. PROJECT SITE</w:t>
      </w:r>
    </w:p>
    <w:p w14:paraId="7C8431C9" w14:textId="59ACCD16" w:rsidR="00530A8A" w:rsidRPr="00AF6443" w:rsidRDefault="00530A8A" w:rsidP="00121D72">
      <w:pPr>
        <w:ind w:left="720"/>
        <w:jc w:val="both"/>
        <w:rPr>
          <w:rFonts w:ascii="Times New Roman" w:eastAsia="Calibri" w:hAnsi="Times New Roman"/>
          <w:sz w:val="24"/>
          <w:szCs w:val="24"/>
        </w:rPr>
      </w:pPr>
      <w:r w:rsidRPr="00615CE2">
        <w:rPr>
          <w:rFonts w:ascii="Times New Roman" w:eastAsia="Calibri" w:hAnsi="Times New Roman"/>
          <w:b/>
          <w:bCs/>
          <w:sz w:val="24"/>
          <w:szCs w:val="24"/>
        </w:rPr>
        <w:t>B</w:t>
      </w:r>
      <w:r w:rsidR="000310CA" w:rsidRPr="00615CE2">
        <w:rPr>
          <w:rFonts w:ascii="Times New Roman" w:eastAsia="Calibri" w:hAnsi="Times New Roman"/>
          <w:b/>
          <w:bCs/>
          <w:sz w:val="24"/>
          <w:szCs w:val="24"/>
        </w:rPr>
        <w:t>3</w:t>
      </w:r>
      <w:r w:rsidRPr="00615CE2">
        <w:rPr>
          <w:rFonts w:ascii="Times New Roman" w:eastAsia="Calibri" w:hAnsi="Times New Roman"/>
          <w:b/>
          <w:bCs/>
          <w:sz w:val="24"/>
          <w:szCs w:val="24"/>
        </w:rPr>
        <w:t>.1.</w:t>
      </w:r>
      <w:r w:rsidRPr="00AF6443">
        <w:rPr>
          <w:rFonts w:ascii="Times New Roman" w:eastAsia="Calibri" w:hAnsi="Times New Roman"/>
          <w:sz w:val="24"/>
          <w:szCs w:val="24"/>
        </w:rPr>
        <w:t xml:space="preserve"> </w:t>
      </w:r>
      <w:r w:rsidR="7E31CF34" w:rsidRPr="00AF6443">
        <w:rPr>
          <w:rFonts w:ascii="Times New Roman" w:eastAsia="Calibri" w:hAnsi="Times New Roman"/>
          <w:sz w:val="24"/>
          <w:szCs w:val="24"/>
        </w:rPr>
        <w:t>Provide a site plan with the following:</w:t>
      </w:r>
    </w:p>
    <w:p w14:paraId="11996A5E" w14:textId="2D929977"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Scale</w:t>
      </w:r>
    </w:p>
    <w:p w14:paraId="19CC42AC" w14:textId="5C1F0CBD"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North arrow</w:t>
      </w:r>
    </w:p>
    <w:p w14:paraId="4B83FADE" w14:textId="1E1B8597"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lastRenderedPageBreak/>
        <w:t>Parcel(s) boundary</w:t>
      </w:r>
    </w:p>
    <w:p w14:paraId="3BB13B8B" w14:textId="0F661C61"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Generation footprint overlay</w:t>
      </w:r>
    </w:p>
    <w:p w14:paraId="222D5D33" w14:textId="5C428094"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Road names</w:t>
      </w:r>
    </w:p>
    <w:p w14:paraId="387DF76E" w14:textId="48861AB6"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Anticipated interconnection route</w:t>
      </w:r>
    </w:p>
    <w:p w14:paraId="07495C99" w14:textId="07B54152" w:rsidR="00530A8A" w:rsidRPr="00615CE2" w:rsidRDefault="7E31CF34" w:rsidP="00AA3813">
      <w:pPr>
        <w:pStyle w:val="ListParagraph"/>
        <w:numPr>
          <w:ilvl w:val="0"/>
          <w:numId w:val="65"/>
        </w:numPr>
        <w:jc w:val="both"/>
        <w:rPr>
          <w:rFonts w:ascii="Times New Roman" w:eastAsiaTheme="minorEastAsia" w:hAnsi="Times New Roman"/>
          <w:sz w:val="24"/>
          <w:szCs w:val="24"/>
        </w:rPr>
      </w:pPr>
      <w:r w:rsidRPr="00615CE2">
        <w:rPr>
          <w:rFonts w:ascii="Times New Roman" w:eastAsia="Calibri" w:hAnsi="Times New Roman"/>
          <w:sz w:val="24"/>
          <w:szCs w:val="24"/>
        </w:rPr>
        <w:t>USGS Topo map with project site outline</w:t>
      </w:r>
    </w:p>
    <w:p w14:paraId="77A675B1" w14:textId="18006C39" w:rsidR="00BD2410" w:rsidRPr="00FB07B1" w:rsidRDefault="7E31CF34" w:rsidP="00AA3813">
      <w:pPr>
        <w:pStyle w:val="ListParagraph"/>
        <w:numPr>
          <w:ilvl w:val="0"/>
          <w:numId w:val="65"/>
        </w:numPr>
        <w:jc w:val="both"/>
        <w:rPr>
          <w:rFonts w:ascii="Times New Roman" w:hAnsi="Times New Roman"/>
          <w:sz w:val="24"/>
          <w:szCs w:val="24"/>
        </w:rPr>
      </w:pPr>
      <w:r w:rsidRPr="00615CE2">
        <w:rPr>
          <w:rFonts w:ascii="Times New Roman" w:eastAsia="Calibri" w:hAnsi="Times New Roman"/>
          <w:sz w:val="24"/>
          <w:szCs w:val="24"/>
        </w:rPr>
        <w:t xml:space="preserve">Acreage of the generation footprint </w:t>
      </w:r>
    </w:p>
    <w:p w14:paraId="1C4A650A" w14:textId="2809D9DA" w:rsidR="00530A8A" w:rsidRPr="00FB07B1" w:rsidRDefault="00530A8A" w:rsidP="00121D72">
      <w:pPr>
        <w:ind w:left="720"/>
        <w:jc w:val="both"/>
        <w:rPr>
          <w:rFonts w:ascii="Times New Roman" w:eastAsia="Calibri" w:hAnsi="Times New Roman"/>
          <w:sz w:val="24"/>
          <w:szCs w:val="24"/>
        </w:rPr>
      </w:pPr>
      <w:r w:rsidRPr="00FB07B1">
        <w:rPr>
          <w:rFonts w:ascii="Times New Roman" w:eastAsia="Calibri" w:hAnsi="Times New Roman"/>
          <w:b/>
          <w:bCs/>
          <w:sz w:val="24"/>
          <w:szCs w:val="24"/>
        </w:rPr>
        <w:t>B</w:t>
      </w:r>
      <w:r w:rsidR="000310CA" w:rsidRPr="00FB07B1">
        <w:rPr>
          <w:rFonts w:ascii="Times New Roman" w:eastAsia="Calibri" w:hAnsi="Times New Roman"/>
          <w:b/>
          <w:bCs/>
          <w:sz w:val="24"/>
          <w:szCs w:val="24"/>
        </w:rPr>
        <w:t>3</w:t>
      </w:r>
      <w:r w:rsidRPr="00FB07B1">
        <w:rPr>
          <w:rFonts w:ascii="Times New Roman" w:eastAsia="Calibri" w:hAnsi="Times New Roman"/>
          <w:b/>
          <w:bCs/>
          <w:sz w:val="24"/>
          <w:szCs w:val="24"/>
        </w:rPr>
        <w:t>.2.</w:t>
      </w:r>
      <w:r w:rsidRPr="00AF6443">
        <w:rPr>
          <w:rFonts w:ascii="Times New Roman" w:eastAsia="Calibri" w:hAnsi="Times New Roman"/>
          <w:sz w:val="24"/>
          <w:szCs w:val="24"/>
        </w:rPr>
        <w:t xml:space="preserve"> </w:t>
      </w:r>
      <w:r w:rsidR="3DE12908" w:rsidRPr="00AF6443">
        <w:rPr>
          <w:rFonts w:ascii="Times New Roman" w:eastAsia="Calibri" w:hAnsi="Times New Roman"/>
          <w:sz w:val="24"/>
          <w:szCs w:val="24"/>
        </w:rPr>
        <w:t>To demonstrate the requisite proof of site control for the Project Site, complete</w:t>
      </w:r>
      <w:r w:rsidRPr="00AF6443">
        <w:rPr>
          <w:rFonts w:ascii="Times New Roman" w:eastAsia="Calibri" w:hAnsi="Times New Roman"/>
          <w:sz w:val="24"/>
          <w:szCs w:val="24"/>
        </w:rPr>
        <w:t xml:space="preserve"> </w:t>
      </w:r>
      <w:r w:rsidR="3DE12908" w:rsidRPr="00AF6443">
        <w:rPr>
          <w:rFonts w:ascii="Times New Roman" w:eastAsia="Calibri" w:hAnsi="Times New Roman"/>
          <w:sz w:val="24"/>
          <w:szCs w:val="24"/>
        </w:rPr>
        <w:t>Affidavit #1</w:t>
      </w:r>
      <w:r w:rsidRPr="00AF6443">
        <w:rPr>
          <w:rFonts w:ascii="Times New Roman" w:eastAsia="Calibri" w:hAnsi="Times New Roman"/>
          <w:sz w:val="24"/>
          <w:szCs w:val="24"/>
        </w:rPr>
        <w:t xml:space="preserve"> </w:t>
      </w:r>
      <w:r w:rsidR="3DE12908" w:rsidRPr="00AF6443">
        <w:rPr>
          <w:rFonts w:ascii="Times New Roman" w:eastAsia="Calibri" w:hAnsi="Times New Roman"/>
          <w:sz w:val="24"/>
          <w:szCs w:val="24"/>
        </w:rPr>
        <w:t>(</w:t>
      </w:r>
      <w:r w:rsidRPr="00AF6443">
        <w:rPr>
          <w:rFonts w:ascii="Times New Roman" w:eastAsia="Calibri" w:hAnsi="Times New Roman"/>
          <w:sz w:val="24"/>
          <w:szCs w:val="24"/>
        </w:rPr>
        <w:t>Attachment 1</w:t>
      </w:r>
      <w:r w:rsidR="3DE12908" w:rsidRPr="00AF6443">
        <w:rPr>
          <w:rFonts w:ascii="Times New Roman" w:eastAsia="Calibri" w:hAnsi="Times New Roman"/>
          <w:sz w:val="24"/>
          <w:szCs w:val="24"/>
        </w:rPr>
        <w:t>),</w:t>
      </w:r>
      <w:r w:rsidRPr="00AF6443">
        <w:rPr>
          <w:rFonts w:ascii="Times New Roman" w:eastAsia="Calibri" w:hAnsi="Times New Roman"/>
          <w:sz w:val="24"/>
          <w:szCs w:val="24"/>
        </w:rPr>
        <w:t xml:space="preserve"> and, as applicable, </w:t>
      </w:r>
      <w:r w:rsidR="3DE12908" w:rsidRPr="00AF6443">
        <w:rPr>
          <w:rFonts w:ascii="Times New Roman" w:eastAsia="Calibri" w:hAnsi="Times New Roman"/>
          <w:sz w:val="24"/>
          <w:szCs w:val="24"/>
        </w:rPr>
        <w:t>Affidavit #2 (</w:t>
      </w:r>
      <w:r w:rsidRPr="00AF6443">
        <w:rPr>
          <w:rFonts w:ascii="Times New Roman" w:eastAsia="Calibri" w:hAnsi="Times New Roman"/>
          <w:sz w:val="24"/>
          <w:szCs w:val="24"/>
        </w:rPr>
        <w:t>Attachment 2</w:t>
      </w:r>
      <w:r w:rsidR="3DE12908" w:rsidRPr="00AF6443">
        <w:rPr>
          <w:rFonts w:ascii="Times New Roman" w:eastAsia="Calibri" w:hAnsi="Times New Roman"/>
          <w:sz w:val="24"/>
          <w:szCs w:val="24"/>
        </w:rPr>
        <w:t>)</w:t>
      </w:r>
      <w:r w:rsidRPr="00AF6443">
        <w:rPr>
          <w:rFonts w:ascii="Times New Roman" w:eastAsia="Calibri" w:hAnsi="Times New Roman"/>
          <w:sz w:val="24"/>
          <w:szCs w:val="24"/>
        </w:rPr>
        <w:t xml:space="preserve">. </w:t>
      </w:r>
    </w:p>
    <w:p w14:paraId="381AC405" w14:textId="6CACB0F5" w:rsidR="00530A8A" w:rsidRPr="008542BD" w:rsidRDefault="00530A8A" w:rsidP="00121D72">
      <w:pPr>
        <w:ind w:left="720"/>
        <w:jc w:val="both"/>
        <w:rPr>
          <w:rFonts w:ascii="Times New Roman" w:eastAsia="Calibri" w:hAnsi="Times New Roman"/>
          <w:sz w:val="24"/>
          <w:szCs w:val="24"/>
        </w:rPr>
      </w:pPr>
      <w:r w:rsidRPr="00FB07B1">
        <w:rPr>
          <w:rFonts w:ascii="Times New Roman" w:eastAsia="Calibri" w:hAnsi="Times New Roman"/>
          <w:b/>
          <w:bCs/>
          <w:sz w:val="24"/>
          <w:szCs w:val="24"/>
        </w:rPr>
        <w:t>B</w:t>
      </w:r>
      <w:r w:rsidR="000310CA" w:rsidRPr="00FB07B1">
        <w:rPr>
          <w:rFonts w:ascii="Times New Roman" w:eastAsia="Calibri" w:hAnsi="Times New Roman"/>
          <w:b/>
          <w:bCs/>
          <w:sz w:val="24"/>
          <w:szCs w:val="24"/>
        </w:rPr>
        <w:t>3</w:t>
      </w:r>
      <w:r w:rsidRPr="00FB07B1">
        <w:rPr>
          <w:rFonts w:ascii="Times New Roman" w:eastAsia="Calibri" w:hAnsi="Times New Roman"/>
          <w:b/>
          <w:bCs/>
          <w:sz w:val="24"/>
          <w:szCs w:val="24"/>
        </w:rPr>
        <w:t>.3.</w:t>
      </w:r>
      <w:r w:rsidRPr="00AF6443">
        <w:rPr>
          <w:rFonts w:ascii="Times New Roman" w:eastAsia="Calibri" w:hAnsi="Times New Roman"/>
          <w:sz w:val="24"/>
          <w:szCs w:val="24"/>
        </w:rPr>
        <w:t xml:space="preserve"> Provide evidence that the Project Site and interconnection route </w:t>
      </w:r>
      <w:r w:rsidR="3DE12908" w:rsidRPr="00AF6443">
        <w:rPr>
          <w:rFonts w:ascii="Times New Roman" w:eastAsia="Calibri" w:hAnsi="Times New Roman"/>
          <w:sz w:val="24"/>
          <w:szCs w:val="24"/>
        </w:rPr>
        <w:t>are</w:t>
      </w:r>
      <w:r w:rsidRPr="00AF6443">
        <w:rPr>
          <w:rFonts w:ascii="Times New Roman" w:eastAsia="Calibri" w:hAnsi="Times New Roman"/>
          <w:sz w:val="24"/>
          <w:szCs w:val="24"/>
        </w:rPr>
        <w:t xml:space="preserve"> </w:t>
      </w:r>
      <w:r w:rsidR="004454DF">
        <w:rPr>
          <w:rFonts w:ascii="Times New Roman" w:eastAsia="Calibri" w:hAnsi="Times New Roman"/>
          <w:sz w:val="24"/>
          <w:szCs w:val="24"/>
        </w:rPr>
        <w:t>or will be</w:t>
      </w:r>
      <w:r w:rsidR="0038208E">
        <w:rPr>
          <w:rFonts w:ascii="Times New Roman" w:eastAsia="Calibri" w:hAnsi="Times New Roman"/>
          <w:sz w:val="24"/>
          <w:szCs w:val="24"/>
        </w:rPr>
        <w:t>, through</w:t>
      </w:r>
      <w:r w:rsidR="00BE3E40">
        <w:rPr>
          <w:rFonts w:ascii="Times New Roman" w:eastAsia="Calibri" w:hAnsi="Times New Roman"/>
          <w:sz w:val="24"/>
          <w:szCs w:val="24"/>
        </w:rPr>
        <w:t xml:space="preserve"> a variance or other permit process</w:t>
      </w:r>
      <w:r w:rsidR="00D67C98">
        <w:rPr>
          <w:rFonts w:ascii="Times New Roman" w:eastAsia="Calibri" w:hAnsi="Times New Roman"/>
          <w:sz w:val="24"/>
          <w:szCs w:val="24"/>
        </w:rPr>
        <w:t>, acceptable uses for the zone(s) in which they are located.</w:t>
      </w:r>
    </w:p>
    <w:p w14:paraId="75DEBB85" w14:textId="39ED6680" w:rsidR="00530A8A" w:rsidRPr="008542BD" w:rsidRDefault="00530A8A" w:rsidP="00121D72">
      <w:pPr>
        <w:jc w:val="both"/>
        <w:rPr>
          <w:rFonts w:ascii="Times New Roman" w:eastAsia="Calibri" w:hAnsi="Times New Roman"/>
          <w:b/>
          <w:bCs/>
          <w:sz w:val="24"/>
          <w:szCs w:val="24"/>
        </w:rPr>
      </w:pPr>
      <w:r w:rsidRPr="008542BD">
        <w:rPr>
          <w:rFonts w:ascii="Times New Roman" w:eastAsia="Calibri" w:hAnsi="Times New Roman"/>
          <w:b/>
          <w:bCs/>
          <w:sz w:val="24"/>
          <w:szCs w:val="24"/>
        </w:rPr>
        <w:t>B</w:t>
      </w:r>
      <w:r w:rsidR="000310CA" w:rsidRPr="008542BD">
        <w:rPr>
          <w:rFonts w:ascii="Times New Roman" w:eastAsia="Calibri" w:hAnsi="Times New Roman"/>
          <w:b/>
          <w:bCs/>
          <w:sz w:val="24"/>
          <w:szCs w:val="24"/>
        </w:rPr>
        <w:t>4</w:t>
      </w:r>
      <w:r w:rsidRPr="008542BD">
        <w:rPr>
          <w:rFonts w:ascii="Times New Roman" w:eastAsia="Calibri" w:hAnsi="Times New Roman"/>
          <w:b/>
          <w:bCs/>
          <w:sz w:val="24"/>
          <w:szCs w:val="24"/>
        </w:rPr>
        <w:t>.  PROJECT THRESHOLD REQUIREMENTS</w:t>
      </w:r>
    </w:p>
    <w:p w14:paraId="7CCCD6FF" w14:textId="73E3E27F" w:rsidR="00530A8A" w:rsidRPr="00AF6443" w:rsidRDefault="00530A8A" w:rsidP="00121D72">
      <w:pPr>
        <w:jc w:val="both"/>
        <w:rPr>
          <w:rFonts w:ascii="Times New Roman" w:hAnsi="Times New Roman"/>
          <w:sz w:val="24"/>
          <w:szCs w:val="24"/>
        </w:rPr>
      </w:pPr>
      <w:r w:rsidRPr="00AF6443">
        <w:rPr>
          <w:rFonts w:ascii="Times New Roman" w:hAnsi="Times New Roman"/>
          <w:sz w:val="24"/>
          <w:szCs w:val="24"/>
        </w:rPr>
        <w:t xml:space="preserve">The information requested is organized according to the classification of the Project Site or resource type. </w:t>
      </w:r>
      <w:r w:rsidR="4C1637D6" w:rsidRPr="00AF6443">
        <w:rPr>
          <w:rFonts w:ascii="Times New Roman" w:eastAsia="Calibri" w:hAnsi="Times New Roman"/>
          <w:sz w:val="24"/>
          <w:szCs w:val="24"/>
        </w:rPr>
        <w:t xml:space="preserve"> If any section or question is not applicable, this should be clearly stated</w:t>
      </w:r>
      <w:r w:rsidR="00163C89" w:rsidRPr="00AF6443">
        <w:rPr>
          <w:rFonts w:ascii="Times New Roman" w:eastAsia="Calibri" w:hAnsi="Times New Roman"/>
          <w:sz w:val="24"/>
          <w:szCs w:val="24"/>
        </w:rPr>
        <w:t xml:space="preserve"> with</w:t>
      </w:r>
      <w:r w:rsidR="4C1637D6" w:rsidRPr="00AF6443">
        <w:rPr>
          <w:rFonts w:ascii="Times New Roman" w:eastAsia="Calibri" w:hAnsi="Times New Roman"/>
          <w:sz w:val="24"/>
          <w:szCs w:val="24"/>
        </w:rPr>
        <w:t xml:space="preserve"> a full explanation </w:t>
      </w:r>
      <w:r w:rsidR="00BA6E1D" w:rsidRPr="00AF6443">
        <w:rPr>
          <w:rFonts w:ascii="Times New Roman" w:eastAsia="Calibri" w:hAnsi="Times New Roman"/>
          <w:sz w:val="24"/>
          <w:szCs w:val="24"/>
        </w:rPr>
        <w:t>as to why</w:t>
      </w:r>
      <w:r w:rsidR="4C1637D6" w:rsidRPr="00AF6443">
        <w:rPr>
          <w:rFonts w:ascii="Times New Roman" w:eastAsia="Calibri" w:hAnsi="Times New Roman"/>
          <w:sz w:val="24"/>
          <w:szCs w:val="24"/>
        </w:rPr>
        <w:t xml:space="preserve"> </w:t>
      </w:r>
      <w:r w:rsidR="00163C89" w:rsidRPr="00AF6443">
        <w:rPr>
          <w:rFonts w:ascii="Times New Roman" w:eastAsia="Calibri" w:hAnsi="Times New Roman"/>
          <w:sz w:val="24"/>
          <w:szCs w:val="24"/>
        </w:rPr>
        <w:t>it is not applicable</w:t>
      </w:r>
      <w:r w:rsidR="4C1637D6" w:rsidRPr="00AF6443">
        <w:rPr>
          <w:rFonts w:ascii="Times New Roman" w:eastAsia="Calibri" w:hAnsi="Times New Roman"/>
          <w:sz w:val="24"/>
          <w:szCs w:val="24"/>
        </w:rPr>
        <w:t>.</w:t>
      </w:r>
    </w:p>
    <w:p w14:paraId="7786AEE2" w14:textId="590E6EC7" w:rsidR="00530A8A" w:rsidRPr="00AF6443" w:rsidRDefault="00530A8A" w:rsidP="00121D72">
      <w:pPr>
        <w:ind w:left="720"/>
        <w:jc w:val="both"/>
        <w:rPr>
          <w:rFonts w:ascii="Times New Roman" w:eastAsia="Calibri" w:hAnsi="Times New Roman"/>
          <w:sz w:val="24"/>
          <w:szCs w:val="24"/>
        </w:rPr>
      </w:pPr>
      <w:r w:rsidRPr="008542BD">
        <w:rPr>
          <w:rFonts w:ascii="Times New Roman" w:eastAsia="Calibri" w:hAnsi="Times New Roman"/>
          <w:b/>
          <w:bCs/>
          <w:sz w:val="24"/>
          <w:szCs w:val="24"/>
        </w:rPr>
        <w:t>B</w:t>
      </w:r>
      <w:r w:rsidR="000310CA" w:rsidRPr="008542BD">
        <w:rPr>
          <w:rFonts w:ascii="Times New Roman" w:eastAsia="Calibri" w:hAnsi="Times New Roman"/>
          <w:b/>
          <w:bCs/>
          <w:sz w:val="24"/>
          <w:szCs w:val="24"/>
        </w:rPr>
        <w:t>4</w:t>
      </w:r>
      <w:r w:rsidRPr="008542BD">
        <w:rPr>
          <w:rFonts w:ascii="Times New Roman" w:eastAsia="Calibri" w:hAnsi="Times New Roman"/>
          <w:b/>
          <w:bCs/>
          <w:sz w:val="24"/>
          <w:szCs w:val="24"/>
        </w:rPr>
        <w:t>.1.</w:t>
      </w:r>
      <w:r w:rsidRPr="00AF6443">
        <w:rPr>
          <w:rFonts w:ascii="Times New Roman" w:eastAsia="Calibri" w:hAnsi="Times New Roman"/>
          <w:sz w:val="24"/>
          <w:szCs w:val="24"/>
        </w:rPr>
        <w:t xml:space="preserve"> For solar photovoltaic projects not located on a landfill or sand and gravel pit, attest that no portion of the Project Site is on slopes greater than 15% and that there will be no grading before, during, or after construction to achieve this slope requirement. Provide a map that shows the slope percentage(s) on the Project Site.</w:t>
      </w:r>
    </w:p>
    <w:p w14:paraId="04F0156F" w14:textId="7D569CCF" w:rsidR="00530A8A" w:rsidRPr="00AF6443" w:rsidRDefault="00530A8A" w:rsidP="00121D72">
      <w:pPr>
        <w:ind w:left="720"/>
        <w:jc w:val="both"/>
        <w:rPr>
          <w:rFonts w:ascii="Times New Roman" w:eastAsia="Calibri" w:hAnsi="Times New Roman"/>
          <w:sz w:val="24"/>
          <w:szCs w:val="24"/>
        </w:rPr>
      </w:pPr>
      <w:r w:rsidRPr="00B32D92">
        <w:rPr>
          <w:rFonts w:ascii="Times New Roman" w:eastAsia="Calibri" w:hAnsi="Times New Roman"/>
          <w:b/>
          <w:bCs/>
          <w:sz w:val="24"/>
          <w:szCs w:val="24"/>
        </w:rPr>
        <w:t>B</w:t>
      </w:r>
      <w:r w:rsidR="000310CA" w:rsidRPr="00B32D92">
        <w:rPr>
          <w:rFonts w:ascii="Times New Roman" w:eastAsia="Calibri" w:hAnsi="Times New Roman"/>
          <w:b/>
          <w:bCs/>
          <w:sz w:val="24"/>
          <w:szCs w:val="24"/>
        </w:rPr>
        <w:t>4</w:t>
      </w:r>
      <w:r w:rsidRPr="00B32D92">
        <w:rPr>
          <w:rFonts w:ascii="Times New Roman" w:eastAsia="Calibri" w:hAnsi="Times New Roman"/>
          <w:b/>
          <w:bCs/>
          <w:sz w:val="24"/>
          <w:szCs w:val="24"/>
        </w:rPr>
        <w:t>.2.</w:t>
      </w:r>
      <w:r w:rsidRPr="00AF6443">
        <w:rPr>
          <w:rFonts w:ascii="Times New Roman" w:eastAsia="Calibri" w:hAnsi="Times New Roman"/>
          <w:sz w:val="24"/>
          <w:szCs w:val="24"/>
        </w:rPr>
        <w:t xml:space="preserve"> Brownfield Development</w:t>
      </w:r>
    </w:p>
    <w:p w14:paraId="76F437B8" w14:textId="66309A59" w:rsidR="00614379" w:rsidRDefault="00530A8A" w:rsidP="62EF534C">
      <w:pPr>
        <w:pStyle w:val="ListParagraph"/>
        <w:numPr>
          <w:ilvl w:val="0"/>
          <w:numId w:val="66"/>
        </w:numPr>
        <w:jc w:val="both"/>
        <w:rPr>
          <w:rFonts w:ascii="Times New Roman" w:eastAsiaTheme="minorEastAsia" w:hAnsi="Times New Roman"/>
          <w:sz w:val="24"/>
          <w:szCs w:val="24"/>
        </w:rPr>
      </w:pPr>
      <w:r w:rsidRPr="62EF534C">
        <w:rPr>
          <w:rFonts w:ascii="Times New Roman" w:eastAsia="Calibri" w:hAnsi="Times New Roman"/>
          <w:sz w:val="24"/>
          <w:szCs w:val="24"/>
        </w:rPr>
        <w:t>Attest</w:t>
      </w:r>
      <w:r w:rsidR="007948A3" w:rsidRPr="62EF534C">
        <w:rPr>
          <w:rFonts w:ascii="Times New Roman" w:eastAsia="Calibri" w:hAnsi="Times New Roman"/>
          <w:sz w:val="24"/>
          <w:szCs w:val="24"/>
        </w:rPr>
        <w:t xml:space="preserve"> to at least one of the following</w:t>
      </w:r>
      <w:r w:rsidR="6D87EB0B" w:rsidRPr="62EF534C">
        <w:rPr>
          <w:rFonts w:ascii="Times New Roman" w:eastAsia="Calibri" w:hAnsi="Times New Roman"/>
          <w:sz w:val="24"/>
          <w:szCs w:val="24"/>
        </w:rPr>
        <w:t xml:space="preserve"> and provide any requested information</w:t>
      </w:r>
      <w:r w:rsidR="007948A3" w:rsidRPr="62EF534C">
        <w:rPr>
          <w:rFonts w:ascii="Times New Roman" w:eastAsia="Calibri" w:hAnsi="Times New Roman"/>
          <w:sz w:val="24"/>
          <w:szCs w:val="24"/>
        </w:rPr>
        <w:t>:</w:t>
      </w:r>
      <w:r w:rsidRPr="62EF534C">
        <w:rPr>
          <w:rFonts w:ascii="Times New Roman" w:eastAsia="Calibri" w:hAnsi="Times New Roman"/>
          <w:sz w:val="24"/>
          <w:szCs w:val="24"/>
        </w:rPr>
        <w:t xml:space="preserve"> </w:t>
      </w:r>
    </w:p>
    <w:p w14:paraId="21416658" w14:textId="48FEC79A" w:rsidR="00530A8A" w:rsidRPr="00614379" w:rsidRDefault="51F83065" w:rsidP="3372039D">
      <w:pPr>
        <w:pStyle w:val="ListParagraph"/>
        <w:numPr>
          <w:ilvl w:val="1"/>
          <w:numId w:val="66"/>
        </w:numPr>
        <w:jc w:val="both"/>
        <w:rPr>
          <w:rFonts w:ascii="Times New Roman" w:eastAsia="Calibri" w:hAnsi="Times New Roman"/>
          <w:sz w:val="24"/>
          <w:szCs w:val="24"/>
        </w:rPr>
      </w:pPr>
      <w:r w:rsidRPr="3372039D">
        <w:rPr>
          <w:rFonts w:ascii="Times New Roman" w:eastAsia="Calibri" w:hAnsi="Times New Roman"/>
          <w:sz w:val="24"/>
          <w:szCs w:val="24"/>
        </w:rPr>
        <w:t>T</w:t>
      </w:r>
      <w:r w:rsidR="00530A8A" w:rsidRPr="3372039D">
        <w:rPr>
          <w:rFonts w:ascii="Times New Roman" w:eastAsia="Calibri" w:hAnsi="Times New Roman"/>
          <w:sz w:val="24"/>
          <w:szCs w:val="24"/>
        </w:rPr>
        <w:t xml:space="preserve">hat the Project Site’s </w:t>
      </w:r>
      <w:r w:rsidR="4C09CA74" w:rsidRPr="3372039D">
        <w:rPr>
          <w:rFonts w:ascii="Times New Roman" w:eastAsia="Calibri" w:hAnsi="Times New Roman"/>
          <w:sz w:val="24"/>
          <w:szCs w:val="24"/>
        </w:rPr>
        <w:t xml:space="preserve">address is included on the </w:t>
      </w:r>
      <w:hyperlink r:id="rId14" w:history="1">
        <w:r w:rsidR="4C09CA74" w:rsidRPr="003E259A">
          <w:rPr>
            <w:rStyle w:val="Hyperlink"/>
            <w:rFonts w:ascii="Times New Roman" w:eastAsia="Calibri" w:hAnsi="Times New Roman"/>
            <w:sz w:val="24"/>
            <w:szCs w:val="24"/>
          </w:rPr>
          <w:t>Connecticut Brownfields Inventory</w:t>
        </w:r>
      </w:hyperlink>
      <w:r w:rsidR="4C09CA74" w:rsidRPr="3372039D">
        <w:rPr>
          <w:rFonts w:ascii="Times New Roman" w:eastAsia="Calibri" w:hAnsi="Times New Roman"/>
          <w:sz w:val="24"/>
          <w:szCs w:val="24"/>
        </w:rPr>
        <w:t xml:space="preserve"> maintained by DEEP</w:t>
      </w:r>
      <w:r w:rsidR="007948A3" w:rsidRPr="3372039D">
        <w:rPr>
          <w:rFonts w:ascii="Times New Roman" w:eastAsia="Calibri" w:hAnsi="Times New Roman"/>
          <w:sz w:val="24"/>
          <w:szCs w:val="24"/>
        </w:rPr>
        <w:t xml:space="preserve"> and </w:t>
      </w:r>
      <w:r w:rsidR="00A02760" w:rsidRPr="3372039D">
        <w:rPr>
          <w:rFonts w:ascii="Times New Roman" w:eastAsia="Calibri" w:hAnsi="Times New Roman"/>
          <w:sz w:val="24"/>
          <w:szCs w:val="24"/>
        </w:rPr>
        <w:t>the</w:t>
      </w:r>
      <w:r w:rsidR="00B96EAD" w:rsidRPr="3372039D">
        <w:rPr>
          <w:rFonts w:ascii="Times New Roman" w:eastAsia="Calibri" w:hAnsi="Times New Roman"/>
          <w:sz w:val="24"/>
          <w:szCs w:val="24"/>
        </w:rPr>
        <w:t xml:space="preserve"> address of the</w:t>
      </w:r>
      <w:r w:rsidR="499D6DA4" w:rsidRPr="3372039D">
        <w:rPr>
          <w:rFonts w:ascii="Times New Roman" w:eastAsia="Calibri" w:hAnsi="Times New Roman"/>
          <w:sz w:val="24"/>
          <w:szCs w:val="24"/>
        </w:rPr>
        <w:t xml:space="preserve"> </w:t>
      </w:r>
      <w:r w:rsidR="00A02760" w:rsidRPr="3372039D">
        <w:rPr>
          <w:rFonts w:ascii="Times New Roman" w:eastAsia="Calibri" w:hAnsi="Times New Roman"/>
          <w:sz w:val="24"/>
          <w:szCs w:val="24"/>
        </w:rPr>
        <w:t>Project S</w:t>
      </w:r>
      <w:r w:rsidR="4C09CA74" w:rsidRPr="3372039D">
        <w:rPr>
          <w:rFonts w:ascii="Times New Roman" w:eastAsia="Calibri" w:hAnsi="Times New Roman"/>
          <w:sz w:val="24"/>
          <w:szCs w:val="24"/>
        </w:rPr>
        <w:t xml:space="preserve">ite has not achieved regulatory closure </w:t>
      </w:r>
      <w:r w:rsidR="612D6231" w:rsidRPr="3372039D">
        <w:rPr>
          <w:rFonts w:ascii="Times New Roman" w:eastAsia="Calibri" w:hAnsi="Times New Roman"/>
          <w:sz w:val="24"/>
          <w:szCs w:val="24"/>
        </w:rPr>
        <w:t xml:space="preserve">(i.e., it has not received </w:t>
      </w:r>
      <w:r w:rsidR="4C09CA74" w:rsidRPr="3372039D">
        <w:rPr>
          <w:rFonts w:ascii="Times New Roman" w:eastAsia="Calibri" w:hAnsi="Times New Roman"/>
          <w:sz w:val="24"/>
          <w:szCs w:val="24"/>
        </w:rPr>
        <w:t>a verification report from a licensed environmental professional or from DEEP</w:t>
      </w:r>
      <w:r w:rsidR="612D6231" w:rsidRPr="3372039D">
        <w:rPr>
          <w:rFonts w:ascii="Times New Roman" w:eastAsia="Calibri" w:hAnsi="Times New Roman"/>
          <w:sz w:val="24"/>
          <w:szCs w:val="24"/>
        </w:rPr>
        <w:t>)</w:t>
      </w:r>
      <w:r w:rsidR="007948A3" w:rsidRPr="3372039D">
        <w:rPr>
          <w:rFonts w:ascii="Times New Roman" w:eastAsia="Calibri" w:hAnsi="Times New Roman"/>
          <w:sz w:val="24"/>
          <w:szCs w:val="24"/>
        </w:rPr>
        <w:t>; OR</w:t>
      </w:r>
    </w:p>
    <w:p w14:paraId="780707ED" w14:textId="128B6F11" w:rsidR="00530A8A" w:rsidRPr="00B32D92" w:rsidRDefault="649BE63E" w:rsidP="62EF534C">
      <w:pPr>
        <w:pStyle w:val="ListParagraph"/>
        <w:numPr>
          <w:ilvl w:val="1"/>
          <w:numId w:val="66"/>
        </w:numPr>
        <w:jc w:val="both"/>
        <w:rPr>
          <w:rFonts w:ascii="Times New Roman" w:eastAsiaTheme="minorEastAsia" w:hAnsi="Times New Roman"/>
          <w:sz w:val="24"/>
          <w:szCs w:val="24"/>
        </w:rPr>
      </w:pPr>
      <w:r w:rsidRPr="62EF534C">
        <w:rPr>
          <w:rFonts w:ascii="Times New Roman" w:eastAsia="Calibri" w:hAnsi="Times New Roman"/>
          <w:sz w:val="24"/>
          <w:szCs w:val="24"/>
        </w:rPr>
        <w:t>T</w:t>
      </w:r>
      <w:r w:rsidR="4F49AADC" w:rsidRPr="62EF534C">
        <w:rPr>
          <w:rFonts w:ascii="Times New Roman" w:eastAsia="Calibri" w:hAnsi="Times New Roman"/>
          <w:sz w:val="24"/>
          <w:szCs w:val="24"/>
        </w:rPr>
        <w:t xml:space="preserve">hat the Project Site’s address has a Phase 2 Environmental Site Assessment from a licensed environmental professional identifying that the site is contaminated with pollutants, unless such pollutants are </w:t>
      </w:r>
      <w:r w:rsidR="4F49AADC" w:rsidRPr="62EF534C">
        <w:rPr>
          <w:rFonts w:ascii="Times New Roman" w:eastAsia="Calibri" w:hAnsi="Times New Roman"/>
          <w:sz w:val="24"/>
          <w:szCs w:val="24"/>
        </w:rPr>
        <w:lastRenderedPageBreak/>
        <w:t xml:space="preserve">present solely because soil at such address has been historically intermixed with coal ash, wood ash, coal fragments, coal slag, coal clinkers, asphalt paving fragments, or any combination thereof, </w:t>
      </w:r>
      <w:r w:rsidR="4F49AADC" w:rsidRPr="62EF534C">
        <w:rPr>
          <w:rFonts w:ascii="Times New Roman" w:eastAsia="Calibri" w:hAnsi="Times New Roman"/>
          <w:i/>
          <w:iCs/>
          <w:sz w:val="24"/>
          <w:szCs w:val="24"/>
        </w:rPr>
        <w:t>and demonstrate that the site is either abandoned or underutilized because of such contamination.</w:t>
      </w:r>
    </w:p>
    <w:p w14:paraId="334E2BFE" w14:textId="11E88559" w:rsidR="00530A8A" w:rsidRPr="00B32D92" w:rsidRDefault="00530A8A" w:rsidP="00AA3813">
      <w:pPr>
        <w:pStyle w:val="ListParagraph"/>
        <w:numPr>
          <w:ilvl w:val="0"/>
          <w:numId w:val="66"/>
        </w:numPr>
        <w:jc w:val="both"/>
        <w:rPr>
          <w:rFonts w:ascii="Times New Roman" w:hAnsi="Times New Roman"/>
          <w:sz w:val="24"/>
          <w:szCs w:val="24"/>
        </w:rPr>
      </w:pPr>
      <w:r w:rsidRPr="3372039D">
        <w:rPr>
          <w:rFonts w:ascii="Times New Roman" w:eastAsia="Calibri" w:hAnsi="Times New Roman"/>
          <w:sz w:val="24"/>
          <w:szCs w:val="24"/>
        </w:rPr>
        <w:t>Indicate how much of the Generation Footprint is located on a Brownfield. For projects built on a Brownfield to qualify for the bid preference, the Generation Footprint must be wholly located on the Brownfield. However, if the size of the Brownfield cannot accommodate the entire Generation Footprint, then the project can still be eligible to receive the qualitative preference, provided at least 75% of the total Generation Footprint is within the Brownfield and the Brownfield land that is legally and technically available for development is utilized.</w:t>
      </w:r>
    </w:p>
    <w:p w14:paraId="58FA8BF5" w14:textId="3E8C2A9E" w:rsidR="00530A8A" w:rsidRPr="00AF6443" w:rsidRDefault="00530A8A" w:rsidP="00121D72">
      <w:pPr>
        <w:ind w:left="720"/>
        <w:jc w:val="both"/>
        <w:rPr>
          <w:rFonts w:ascii="Times New Roman" w:eastAsia="Calibri" w:hAnsi="Times New Roman"/>
          <w:sz w:val="24"/>
          <w:szCs w:val="24"/>
        </w:rPr>
      </w:pPr>
      <w:r w:rsidRPr="004B04EE">
        <w:rPr>
          <w:rFonts w:ascii="Times New Roman" w:eastAsia="Calibri" w:hAnsi="Times New Roman"/>
          <w:b/>
          <w:bCs/>
          <w:sz w:val="24"/>
          <w:szCs w:val="24"/>
        </w:rPr>
        <w:t>B</w:t>
      </w:r>
      <w:r w:rsidR="000310CA" w:rsidRPr="004B04EE">
        <w:rPr>
          <w:rFonts w:ascii="Times New Roman" w:eastAsia="Calibri" w:hAnsi="Times New Roman"/>
          <w:b/>
          <w:bCs/>
          <w:sz w:val="24"/>
          <w:szCs w:val="24"/>
        </w:rPr>
        <w:t>4</w:t>
      </w:r>
      <w:r w:rsidRPr="004B04EE">
        <w:rPr>
          <w:rFonts w:ascii="Times New Roman" w:eastAsia="Calibri" w:hAnsi="Times New Roman"/>
          <w:b/>
          <w:bCs/>
          <w:sz w:val="24"/>
          <w:szCs w:val="24"/>
        </w:rPr>
        <w:t>.3.</w:t>
      </w:r>
      <w:r w:rsidRPr="00AF6443">
        <w:rPr>
          <w:rFonts w:ascii="Times New Roman" w:eastAsia="Calibri" w:hAnsi="Times New Roman"/>
          <w:sz w:val="24"/>
          <w:szCs w:val="24"/>
        </w:rPr>
        <w:t xml:space="preserve"> Landfill Development</w:t>
      </w:r>
    </w:p>
    <w:p w14:paraId="1ED82A4C" w14:textId="77777777" w:rsidR="00530A8A" w:rsidRPr="004B04EE" w:rsidRDefault="00530A8A" w:rsidP="00AA3813">
      <w:pPr>
        <w:pStyle w:val="ListParagraph"/>
        <w:numPr>
          <w:ilvl w:val="0"/>
          <w:numId w:val="67"/>
        </w:numPr>
        <w:jc w:val="both"/>
        <w:rPr>
          <w:rFonts w:ascii="Times New Roman" w:hAnsi="Times New Roman"/>
          <w:sz w:val="24"/>
          <w:szCs w:val="24"/>
        </w:rPr>
      </w:pPr>
      <w:r w:rsidRPr="004B04EE">
        <w:rPr>
          <w:rFonts w:ascii="Times New Roman" w:eastAsia="Calibri" w:hAnsi="Times New Roman"/>
          <w:sz w:val="24"/>
          <w:szCs w:val="24"/>
        </w:rPr>
        <w:t>Indicate how much of the Generation Footprint is located on a Landfill. For projects built on a Landfill to qualify for the bid preference, the Generation Footprint must be wholly located on the Landfill. However, if the size of the Landfill cannot accommodate the entire Generation Footprint, then the project can still be eligible to receive the qualitative preference, provided at least 75% of the total Generation Footprint is within the Landfill and the Landfill land that is legally and technically available for development is utilized.</w:t>
      </w:r>
    </w:p>
    <w:p w14:paraId="65DB557D" w14:textId="77777777" w:rsidR="00530A8A" w:rsidRPr="004B04EE" w:rsidRDefault="00530A8A" w:rsidP="00AA3813">
      <w:pPr>
        <w:pStyle w:val="ListParagraph"/>
        <w:numPr>
          <w:ilvl w:val="0"/>
          <w:numId w:val="67"/>
        </w:numPr>
        <w:jc w:val="both"/>
        <w:rPr>
          <w:rFonts w:ascii="Times New Roman" w:eastAsiaTheme="minorEastAsia" w:hAnsi="Times New Roman"/>
          <w:sz w:val="24"/>
          <w:szCs w:val="24"/>
        </w:rPr>
      </w:pPr>
      <w:r w:rsidRPr="004B04EE">
        <w:rPr>
          <w:rFonts w:ascii="Times New Roman" w:eastAsia="Calibri" w:hAnsi="Times New Roman"/>
          <w:sz w:val="24"/>
          <w:szCs w:val="24"/>
        </w:rPr>
        <w:t>For solar photovoltaic projects on a landfill, attest that no more than 10% of the Project Site is on slopes greater than 15% and that there will be no grading before, during, or after construction to achieve this slope requirement. Provide a map that shows the slope percentage(s) on the Project Site.</w:t>
      </w:r>
    </w:p>
    <w:p w14:paraId="2A6B78E0" w14:textId="4F5487C4" w:rsidR="00530A8A" w:rsidRPr="00AF6443" w:rsidRDefault="00530A8A" w:rsidP="00121D72">
      <w:pPr>
        <w:ind w:left="720"/>
        <w:jc w:val="both"/>
        <w:rPr>
          <w:rFonts w:ascii="Times New Roman" w:hAnsi="Times New Roman"/>
          <w:sz w:val="24"/>
          <w:szCs w:val="24"/>
        </w:rPr>
      </w:pPr>
      <w:r w:rsidRPr="00757FBB">
        <w:rPr>
          <w:rFonts w:ascii="Times New Roman" w:eastAsia="Calibri" w:hAnsi="Times New Roman"/>
          <w:b/>
          <w:bCs/>
          <w:sz w:val="24"/>
          <w:szCs w:val="24"/>
        </w:rPr>
        <w:t>B</w:t>
      </w:r>
      <w:r w:rsidR="000310CA" w:rsidRPr="00757FBB">
        <w:rPr>
          <w:rFonts w:ascii="Times New Roman" w:eastAsia="Calibri" w:hAnsi="Times New Roman"/>
          <w:b/>
          <w:bCs/>
          <w:sz w:val="24"/>
          <w:szCs w:val="24"/>
        </w:rPr>
        <w:t>4</w:t>
      </w:r>
      <w:r w:rsidRPr="00757FBB">
        <w:rPr>
          <w:rFonts w:ascii="Times New Roman" w:eastAsia="Calibri" w:hAnsi="Times New Roman"/>
          <w:b/>
          <w:bCs/>
          <w:sz w:val="24"/>
          <w:szCs w:val="24"/>
        </w:rPr>
        <w:t>.4.</w:t>
      </w:r>
      <w:r w:rsidRPr="00AF6443">
        <w:rPr>
          <w:rFonts w:ascii="Times New Roman" w:eastAsia="Calibri" w:hAnsi="Times New Roman"/>
          <w:sz w:val="24"/>
          <w:szCs w:val="24"/>
        </w:rPr>
        <w:t xml:space="preserve"> Sand and Gravel Pits Development</w:t>
      </w:r>
    </w:p>
    <w:p w14:paraId="7808E264" w14:textId="77777777" w:rsidR="00530A8A" w:rsidRPr="007B01F4" w:rsidRDefault="00530A8A" w:rsidP="00AA3813">
      <w:pPr>
        <w:pStyle w:val="ListParagraph"/>
        <w:numPr>
          <w:ilvl w:val="0"/>
          <w:numId w:val="68"/>
        </w:numPr>
        <w:jc w:val="both"/>
        <w:rPr>
          <w:rFonts w:ascii="Times New Roman" w:eastAsia="Calibri" w:hAnsi="Times New Roman"/>
          <w:sz w:val="24"/>
          <w:szCs w:val="24"/>
        </w:rPr>
      </w:pPr>
      <w:r w:rsidRPr="007B01F4">
        <w:rPr>
          <w:rFonts w:ascii="Times New Roman" w:eastAsia="Calibri" w:hAnsi="Times New Roman"/>
          <w:sz w:val="24"/>
          <w:szCs w:val="24"/>
        </w:rPr>
        <w:t xml:space="preserve">Indicate the percentage of the total Project Site that is on the sand and gravel pit. </w:t>
      </w:r>
    </w:p>
    <w:p w14:paraId="1886E1D8" w14:textId="4BB8B566" w:rsidR="11A277A5" w:rsidRPr="00CC62FA" w:rsidRDefault="00530A8A" w:rsidP="00CC62FA">
      <w:pPr>
        <w:pStyle w:val="ListParagraph"/>
        <w:numPr>
          <w:ilvl w:val="0"/>
          <w:numId w:val="68"/>
        </w:numPr>
        <w:jc w:val="both"/>
        <w:rPr>
          <w:rFonts w:ascii="Times New Roman" w:eastAsiaTheme="minorEastAsia" w:hAnsi="Times New Roman"/>
          <w:sz w:val="24"/>
          <w:szCs w:val="24"/>
        </w:rPr>
      </w:pPr>
      <w:r w:rsidRPr="11A277A5">
        <w:rPr>
          <w:rFonts w:ascii="Times New Roman" w:eastAsia="Calibri" w:hAnsi="Times New Roman"/>
          <w:sz w:val="24"/>
          <w:szCs w:val="24"/>
        </w:rPr>
        <w:t>For solar photovoltaic projects</w:t>
      </w:r>
      <w:r w:rsidR="00757FBB" w:rsidRPr="11A277A5">
        <w:rPr>
          <w:rFonts w:ascii="Times New Roman" w:eastAsia="Calibri" w:hAnsi="Times New Roman"/>
          <w:sz w:val="24"/>
          <w:szCs w:val="24"/>
        </w:rPr>
        <w:t xml:space="preserve"> on sand and gravel pits</w:t>
      </w:r>
      <w:r w:rsidRPr="11A277A5">
        <w:rPr>
          <w:rFonts w:ascii="Times New Roman" w:eastAsia="Calibri" w:hAnsi="Times New Roman"/>
          <w:sz w:val="24"/>
          <w:szCs w:val="24"/>
        </w:rPr>
        <w:t>, attest that no portion of the Project Site is on slopes greater than 15%. Indicate whether there will be any grading on previously disturbed or excavated land to achieve this slope requirement. Provide a map that shows the slope percentage(s) on the Project Site and the portion of the Project Site that will be graded, as applicable.</w:t>
      </w:r>
      <w:r w:rsidR="11A277A5">
        <w:br w:type="page"/>
      </w:r>
    </w:p>
    <w:p w14:paraId="132A93FC" w14:textId="2497DAAA" w:rsidR="00530A8A" w:rsidRPr="00AF6443" w:rsidRDefault="00530A8A" w:rsidP="11A277A5">
      <w:pPr>
        <w:jc w:val="both"/>
        <w:rPr>
          <w:rFonts w:ascii="Times New Roman" w:eastAsia="Calibri" w:hAnsi="Times New Roman"/>
          <w:b/>
          <w:bCs/>
          <w:sz w:val="24"/>
          <w:szCs w:val="24"/>
        </w:rPr>
      </w:pPr>
      <w:r w:rsidRPr="11A277A5">
        <w:rPr>
          <w:rFonts w:ascii="Times New Roman" w:eastAsia="Calibri" w:hAnsi="Times New Roman"/>
          <w:b/>
          <w:bCs/>
          <w:sz w:val="24"/>
          <w:szCs w:val="24"/>
        </w:rPr>
        <w:lastRenderedPageBreak/>
        <w:t>B</w:t>
      </w:r>
      <w:r w:rsidR="000310CA" w:rsidRPr="11A277A5">
        <w:rPr>
          <w:rFonts w:ascii="Times New Roman" w:eastAsia="Calibri" w:hAnsi="Times New Roman"/>
          <w:b/>
          <w:bCs/>
          <w:sz w:val="24"/>
          <w:szCs w:val="24"/>
        </w:rPr>
        <w:t>5</w:t>
      </w:r>
      <w:r w:rsidRPr="11A277A5">
        <w:rPr>
          <w:rFonts w:ascii="Times New Roman" w:eastAsia="Calibri" w:hAnsi="Times New Roman"/>
          <w:b/>
          <w:bCs/>
          <w:sz w:val="24"/>
          <w:szCs w:val="24"/>
        </w:rPr>
        <w:t xml:space="preserve">. PERMIT ACQUISITION </w:t>
      </w:r>
    </w:p>
    <w:p w14:paraId="4158889B" w14:textId="435841E1" w:rsidR="00530A8A" w:rsidRPr="007B01F4" w:rsidRDefault="7E31CF34" w:rsidP="00121D72">
      <w:pPr>
        <w:ind w:left="720"/>
        <w:jc w:val="both"/>
        <w:rPr>
          <w:rFonts w:ascii="Times New Roman" w:eastAsia="Calibri" w:hAnsi="Times New Roman"/>
          <w:sz w:val="24"/>
          <w:szCs w:val="24"/>
        </w:rPr>
      </w:pPr>
      <w:r w:rsidRPr="007B01F4">
        <w:rPr>
          <w:rFonts w:ascii="Times New Roman" w:eastAsia="Calibri" w:hAnsi="Times New Roman"/>
          <w:b/>
          <w:bCs/>
          <w:sz w:val="24"/>
          <w:szCs w:val="24"/>
        </w:rPr>
        <w:t>B</w:t>
      </w:r>
      <w:r w:rsidR="000310CA" w:rsidRPr="007B01F4">
        <w:rPr>
          <w:rFonts w:ascii="Times New Roman" w:eastAsia="Calibri" w:hAnsi="Times New Roman"/>
          <w:b/>
          <w:bCs/>
          <w:sz w:val="24"/>
          <w:szCs w:val="24"/>
        </w:rPr>
        <w:t>5</w:t>
      </w:r>
      <w:r w:rsidRPr="007B01F4">
        <w:rPr>
          <w:rFonts w:ascii="Times New Roman" w:eastAsia="Calibri" w:hAnsi="Times New Roman"/>
          <w:b/>
          <w:bCs/>
          <w:sz w:val="24"/>
          <w:szCs w:val="24"/>
        </w:rPr>
        <w:t>.1.</w:t>
      </w:r>
      <w:r w:rsidRPr="00AF6443">
        <w:rPr>
          <w:rFonts w:ascii="Times New Roman" w:eastAsia="Calibri" w:hAnsi="Times New Roman"/>
          <w:sz w:val="24"/>
          <w:szCs w:val="24"/>
        </w:rPr>
        <w:t xml:space="preserve"> Bidder confirms acknowledgement that the project may require permits including but not limited to the Connecticut Siting Council, Department of Energy and Environmental Protection’s General or Individual Permit for the Discharge of Stormwater and Dewatering Wastewaters from Construction Activities (Stormwater General Permit), and environmental surveys and reports required to support the applications.  Local Building and Electrical permits may be required.   </w:t>
      </w:r>
    </w:p>
    <w:p w14:paraId="07E2FAAE" w14:textId="112A1384" w:rsidR="00436D1B" w:rsidRPr="00436D1B" w:rsidRDefault="00436D1B" w:rsidP="00121D72">
      <w:pPr>
        <w:ind w:left="720"/>
        <w:jc w:val="both"/>
        <w:rPr>
          <w:rFonts w:ascii="Times New Roman" w:eastAsia="Calibri" w:hAnsi="Times New Roman"/>
          <w:sz w:val="24"/>
          <w:szCs w:val="24"/>
        </w:rPr>
      </w:pPr>
      <w:r w:rsidRPr="00436D1B">
        <w:rPr>
          <w:rFonts w:ascii="Times New Roman" w:eastAsia="Calibri" w:hAnsi="Times New Roman"/>
          <w:b/>
          <w:bCs/>
          <w:sz w:val="24"/>
          <w:szCs w:val="24"/>
        </w:rPr>
        <w:t>B5.</w:t>
      </w:r>
      <w:r>
        <w:rPr>
          <w:rFonts w:ascii="Times New Roman" w:eastAsia="Calibri" w:hAnsi="Times New Roman"/>
          <w:b/>
          <w:bCs/>
          <w:sz w:val="24"/>
          <w:szCs w:val="24"/>
        </w:rPr>
        <w:t>2</w:t>
      </w:r>
      <w:r w:rsidRPr="00436D1B">
        <w:rPr>
          <w:rFonts w:ascii="Times New Roman" w:eastAsia="Calibri" w:hAnsi="Times New Roman"/>
          <w:b/>
          <w:bCs/>
          <w:sz w:val="24"/>
          <w:szCs w:val="24"/>
        </w:rPr>
        <w:t>.</w:t>
      </w:r>
      <w:r w:rsidRPr="00AF6443">
        <w:rPr>
          <w:rFonts w:ascii="Times New Roman" w:eastAsia="Calibri" w:hAnsi="Times New Roman"/>
          <w:sz w:val="24"/>
          <w:szCs w:val="24"/>
        </w:rPr>
        <w:t xml:space="preserve"> Identify any existing, preliminary</w:t>
      </w:r>
      <w:r>
        <w:rPr>
          <w:rFonts w:ascii="Times New Roman" w:eastAsia="Calibri" w:hAnsi="Times New Roman"/>
          <w:sz w:val="24"/>
          <w:szCs w:val="24"/>
        </w:rPr>
        <w:t>,</w:t>
      </w:r>
      <w:r w:rsidRPr="00AF6443">
        <w:rPr>
          <w:rFonts w:ascii="Times New Roman" w:eastAsia="Calibri" w:hAnsi="Times New Roman"/>
          <w:sz w:val="24"/>
          <w:szCs w:val="24"/>
        </w:rPr>
        <w:t xml:space="preserve"> or pending claims or litigation, or matters before any federal agency or any state legislature or regulatory agency that might affect the feasibility of the proposed project or the ability to obtain or retain the required permits for the proposed projec</w:t>
      </w:r>
      <w:r w:rsidRPr="00AF6443" w:rsidDel="00530A8A">
        <w:rPr>
          <w:rFonts w:ascii="Times New Roman" w:eastAsia="Calibri" w:hAnsi="Times New Roman"/>
          <w:sz w:val="24"/>
          <w:szCs w:val="24"/>
        </w:rPr>
        <w:t>t</w:t>
      </w:r>
      <w:r>
        <w:rPr>
          <w:rFonts w:ascii="Times New Roman" w:eastAsia="Calibri" w:hAnsi="Times New Roman"/>
          <w:sz w:val="24"/>
          <w:szCs w:val="24"/>
        </w:rPr>
        <w:t>.</w:t>
      </w:r>
    </w:p>
    <w:p w14:paraId="52648C7C" w14:textId="0BBA9D1D" w:rsidR="00530A8A" w:rsidRPr="00AF6443" w:rsidRDefault="7E31CF34" w:rsidP="00121D72">
      <w:pPr>
        <w:ind w:left="720"/>
        <w:jc w:val="both"/>
        <w:rPr>
          <w:rFonts w:ascii="Times New Roman" w:eastAsia="Calibri" w:hAnsi="Times New Roman"/>
          <w:sz w:val="24"/>
          <w:szCs w:val="24"/>
        </w:rPr>
      </w:pPr>
      <w:r w:rsidRPr="007B01F4">
        <w:rPr>
          <w:rFonts w:ascii="Times New Roman" w:eastAsia="Calibri" w:hAnsi="Times New Roman"/>
          <w:b/>
          <w:bCs/>
          <w:sz w:val="24"/>
          <w:szCs w:val="24"/>
        </w:rPr>
        <w:t>B</w:t>
      </w:r>
      <w:r w:rsidR="000310CA" w:rsidRPr="007B01F4">
        <w:rPr>
          <w:rFonts w:ascii="Times New Roman" w:eastAsia="Calibri" w:hAnsi="Times New Roman"/>
          <w:b/>
          <w:bCs/>
          <w:sz w:val="24"/>
          <w:szCs w:val="24"/>
        </w:rPr>
        <w:t>5</w:t>
      </w:r>
      <w:r w:rsidRPr="007B01F4">
        <w:rPr>
          <w:rFonts w:ascii="Times New Roman" w:eastAsia="Calibri" w:hAnsi="Times New Roman"/>
          <w:b/>
          <w:bCs/>
          <w:sz w:val="24"/>
          <w:szCs w:val="24"/>
        </w:rPr>
        <w:t>.</w:t>
      </w:r>
      <w:r w:rsidR="00436D1B">
        <w:rPr>
          <w:rFonts w:ascii="Times New Roman" w:eastAsia="Calibri" w:hAnsi="Times New Roman"/>
          <w:b/>
          <w:bCs/>
          <w:sz w:val="24"/>
          <w:szCs w:val="24"/>
        </w:rPr>
        <w:t>3</w:t>
      </w:r>
      <w:r w:rsidRPr="007B01F4">
        <w:rPr>
          <w:rFonts w:ascii="Times New Roman" w:eastAsia="Calibri" w:hAnsi="Times New Roman"/>
          <w:b/>
          <w:bCs/>
          <w:sz w:val="24"/>
          <w:szCs w:val="24"/>
        </w:rPr>
        <w:t>.</w:t>
      </w:r>
      <w:r w:rsidRPr="00AF6443">
        <w:rPr>
          <w:rFonts w:ascii="Times New Roman" w:eastAsia="Calibri" w:hAnsi="Times New Roman"/>
          <w:sz w:val="24"/>
          <w:szCs w:val="24"/>
        </w:rPr>
        <w:t xml:space="preserve"> Bidder confirms they researched the Siting Council’s process and decision timeframe, and reviewed DEEP’s Stormwater General Permit for an understanding of what is required and the timeframe for approval.  </w:t>
      </w:r>
    </w:p>
    <w:p w14:paraId="37C219BE" w14:textId="243D6935" w:rsidR="00530A8A" w:rsidRPr="00AF6443" w:rsidRDefault="7E31CF34" w:rsidP="00121D72">
      <w:pPr>
        <w:ind w:left="720"/>
        <w:jc w:val="both"/>
        <w:rPr>
          <w:rFonts w:ascii="Times New Roman" w:hAnsi="Times New Roman"/>
          <w:sz w:val="24"/>
          <w:szCs w:val="24"/>
        </w:rPr>
      </w:pPr>
      <w:r w:rsidRPr="007B01F4">
        <w:rPr>
          <w:rFonts w:ascii="Times New Roman" w:eastAsia="Calibri" w:hAnsi="Times New Roman"/>
          <w:b/>
          <w:bCs/>
          <w:sz w:val="24"/>
          <w:szCs w:val="24"/>
        </w:rPr>
        <w:t>B</w:t>
      </w:r>
      <w:r w:rsidR="000310CA" w:rsidRPr="007B01F4">
        <w:rPr>
          <w:rFonts w:ascii="Times New Roman" w:eastAsia="Calibri" w:hAnsi="Times New Roman"/>
          <w:b/>
          <w:bCs/>
          <w:sz w:val="24"/>
          <w:szCs w:val="24"/>
        </w:rPr>
        <w:t>5</w:t>
      </w:r>
      <w:r w:rsidRPr="007B01F4">
        <w:rPr>
          <w:rFonts w:ascii="Times New Roman" w:eastAsia="Calibri" w:hAnsi="Times New Roman"/>
          <w:b/>
          <w:bCs/>
          <w:sz w:val="24"/>
          <w:szCs w:val="24"/>
        </w:rPr>
        <w:t>.</w:t>
      </w:r>
      <w:r w:rsidR="006A20B4">
        <w:rPr>
          <w:rFonts w:ascii="Times New Roman" w:eastAsia="Calibri" w:hAnsi="Times New Roman"/>
          <w:b/>
          <w:bCs/>
          <w:sz w:val="24"/>
          <w:szCs w:val="24"/>
        </w:rPr>
        <w:t>4</w:t>
      </w:r>
      <w:r w:rsidRPr="007B01F4">
        <w:rPr>
          <w:rFonts w:ascii="Times New Roman" w:eastAsia="Calibri" w:hAnsi="Times New Roman"/>
          <w:b/>
          <w:bCs/>
          <w:sz w:val="24"/>
          <w:szCs w:val="24"/>
        </w:rPr>
        <w:t>.</w:t>
      </w:r>
      <w:r w:rsidRPr="00AF6443">
        <w:rPr>
          <w:rFonts w:ascii="Times New Roman" w:eastAsia="Calibri" w:hAnsi="Times New Roman"/>
          <w:sz w:val="24"/>
          <w:szCs w:val="24"/>
        </w:rPr>
        <w:t xml:space="preserve"> Confirm that the </w:t>
      </w:r>
      <w:r w:rsidR="000179C0">
        <w:rPr>
          <w:rFonts w:ascii="Times New Roman" w:eastAsia="Calibri" w:hAnsi="Times New Roman"/>
          <w:sz w:val="24"/>
          <w:szCs w:val="24"/>
        </w:rPr>
        <w:t>P</w:t>
      </w:r>
      <w:r w:rsidRPr="00AF6443">
        <w:rPr>
          <w:rFonts w:ascii="Times New Roman" w:eastAsia="Calibri" w:hAnsi="Times New Roman"/>
          <w:sz w:val="24"/>
          <w:szCs w:val="24"/>
        </w:rPr>
        <w:t xml:space="preserve">roject </w:t>
      </w:r>
      <w:r w:rsidR="000179C0">
        <w:rPr>
          <w:rFonts w:ascii="Times New Roman" w:eastAsia="Calibri" w:hAnsi="Times New Roman"/>
          <w:sz w:val="24"/>
          <w:szCs w:val="24"/>
        </w:rPr>
        <w:t>S</w:t>
      </w:r>
      <w:r w:rsidRPr="00AF6443">
        <w:rPr>
          <w:rFonts w:ascii="Times New Roman" w:eastAsia="Calibri" w:hAnsi="Times New Roman"/>
          <w:sz w:val="24"/>
          <w:szCs w:val="24"/>
        </w:rPr>
        <w:t>ite does not impact</w:t>
      </w:r>
      <w:r w:rsidR="00BC2BD2">
        <w:rPr>
          <w:rFonts w:ascii="Times New Roman" w:eastAsia="Calibri" w:hAnsi="Times New Roman"/>
          <w:sz w:val="24"/>
          <w:szCs w:val="24"/>
        </w:rPr>
        <w:t xml:space="preserve"> Core Forest</w:t>
      </w:r>
      <w:r w:rsidRPr="00AF6443">
        <w:rPr>
          <w:rFonts w:ascii="Times New Roman" w:eastAsia="Calibri" w:hAnsi="Times New Roman"/>
          <w:sz w:val="24"/>
          <w:szCs w:val="24"/>
        </w:rPr>
        <w:t xml:space="preserve">, in whole or in part, as defined in this procurement.  </w:t>
      </w:r>
    </w:p>
    <w:p w14:paraId="4680213F" w14:textId="25BC8596" w:rsidR="00530A8A" w:rsidRPr="00AF6443" w:rsidRDefault="00530A8A" w:rsidP="00121D72">
      <w:pPr>
        <w:ind w:left="720"/>
        <w:jc w:val="both"/>
        <w:rPr>
          <w:rFonts w:ascii="Times New Roman" w:hAnsi="Times New Roman"/>
          <w:sz w:val="24"/>
          <w:szCs w:val="24"/>
        </w:rPr>
      </w:pPr>
      <w:r w:rsidRPr="00BC2BD2">
        <w:rPr>
          <w:rFonts w:ascii="Times New Roman" w:eastAsia="Calibri" w:hAnsi="Times New Roman"/>
          <w:b/>
          <w:bCs/>
          <w:sz w:val="24"/>
          <w:szCs w:val="24"/>
        </w:rPr>
        <w:t>B</w:t>
      </w:r>
      <w:r w:rsidR="000310CA" w:rsidRPr="00BC2BD2">
        <w:rPr>
          <w:rFonts w:ascii="Times New Roman" w:eastAsia="Calibri" w:hAnsi="Times New Roman"/>
          <w:b/>
          <w:bCs/>
          <w:sz w:val="24"/>
          <w:szCs w:val="24"/>
        </w:rPr>
        <w:t>5</w:t>
      </w:r>
      <w:r w:rsidRPr="00BC2BD2">
        <w:rPr>
          <w:rFonts w:ascii="Times New Roman" w:eastAsia="Calibri" w:hAnsi="Times New Roman"/>
          <w:b/>
          <w:bCs/>
          <w:sz w:val="24"/>
          <w:szCs w:val="24"/>
        </w:rPr>
        <w:t>.</w:t>
      </w:r>
      <w:r w:rsidR="006A20B4">
        <w:rPr>
          <w:rFonts w:ascii="Times New Roman" w:eastAsia="Calibri" w:hAnsi="Times New Roman"/>
          <w:b/>
          <w:bCs/>
          <w:sz w:val="24"/>
          <w:szCs w:val="24"/>
        </w:rPr>
        <w:t>5</w:t>
      </w:r>
      <w:r w:rsidR="00BC2BD2" w:rsidRPr="00BC2BD2">
        <w:rPr>
          <w:rFonts w:ascii="Times New Roman" w:eastAsia="Calibri" w:hAnsi="Times New Roman"/>
          <w:b/>
          <w:bCs/>
          <w:sz w:val="24"/>
          <w:szCs w:val="24"/>
        </w:rPr>
        <w:t>.</w:t>
      </w:r>
      <w:r w:rsidRPr="00AF6443">
        <w:rPr>
          <w:rFonts w:ascii="Times New Roman" w:eastAsia="Calibri" w:hAnsi="Times New Roman"/>
          <w:sz w:val="24"/>
          <w:szCs w:val="24"/>
        </w:rPr>
        <w:t xml:space="preserve"> Indicate the proximity of the Project Site and interconnection route to ridgelines and ridgeline setback areas as defined in </w:t>
      </w:r>
      <w:r w:rsidR="3DE12908" w:rsidRPr="00AF6443">
        <w:rPr>
          <w:rFonts w:ascii="Times New Roman" w:eastAsia="Calibri" w:hAnsi="Times New Roman"/>
          <w:sz w:val="24"/>
          <w:szCs w:val="24"/>
        </w:rPr>
        <w:t xml:space="preserve">C.G.S. </w:t>
      </w:r>
      <w:r w:rsidR="39C4C6D1" w:rsidRPr="00AF6443">
        <w:rPr>
          <w:rFonts w:ascii="Times New Roman" w:eastAsia="Calibri" w:hAnsi="Times New Roman"/>
          <w:sz w:val="24"/>
          <w:szCs w:val="24"/>
        </w:rPr>
        <w:t>§</w:t>
      </w:r>
      <w:r w:rsidRPr="00AF6443">
        <w:rPr>
          <w:rFonts w:ascii="Times New Roman" w:eastAsia="Calibri" w:hAnsi="Times New Roman"/>
          <w:sz w:val="24"/>
          <w:szCs w:val="24"/>
        </w:rPr>
        <w:t xml:space="preserve"> 8-1aa.</w:t>
      </w:r>
    </w:p>
    <w:p w14:paraId="0BC6ABA1" w14:textId="2E66B932" w:rsidR="00530A8A" w:rsidRPr="00121D72" w:rsidRDefault="5A0272AF" w:rsidP="00121D72">
      <w:pPr>
        <w:ind w:left="720"/>
        <w:jc w:val="both"/>
        <w:rPr>
          <w:rFonts w:ascii="Times New Roman" w:hAnsi="Times New Roman"/>
          <w:sz w:val="24"/>
          <w:szCs w:val="24"/>
        </w:rPr>
      </w:pPr>
      <w:r w:rsidRPr="62EF534C">
        <w:rPr>
          <w:rFonts w:ascii="Times New Roman" w:eastAsia="Calibri" w:hAnsi="Times New Roman"/>
          <w:b/>
          <w:bCs/>
          <w:sz w:val="24"/>
          <w:szCs w:val="24"/>
        </w:rPr>
        <w:t>B</w:t>
      </w:r>
      <w:r w:rsidR="0433EC50" w:rsidRPr="62EF534C">
        <w:rPr>
          <w:rFonts w:ascii="Times New Roman" w:eastAsia="Calibri" w:hAnsi="Times New Roman"/>
          <w:b/>
          <w:bCs/>
          <w:sz w:val="24"/>
          <w:szCs w:val="24"/>
        </w:rPr>
        <w:t>5</w:t>
      </w:r>
      <w:r w:rsidRPr="62EF534C">
        <w:rPr>
          <w:rFonts w:ascii="Times New Roman" w:eastAsia="Calibri" w:hAnsi="Times New Roman"/>
          <w:b/>
          <w:bCs/>
          <w:sz w:val="24"/>
          <w:szCs w:val="24"/>
        </w:rPr>
        <w:t>.6.</w:t>
      </w:r>
      <w:r w:rsidRPr="62EF534C">
        <w:rPr>
          <w:rFonts w:ascii="Times New Roman" w:eastAsia="Calibri" w:hAnsi="Times New Roman"/>
          <w:sz w:val="24"/>
          <w:szCs w:val="24"/>
        </w:rPr>
        <w:t xml:space="preserve"> Include a summary of environmental compliance history for the Bidder, including any general and limited partners, officers, directors, managers, members, shareholders, and subsidiaries, using </w:t>
      </w:r>
      <w:r w:rsidRPr="62EF534C">
        <w:rPr>
          <w:rFonts w:ascii="Times New Roman" w:eastAsiaTheme="minorEastAsia" w:hAnsi="Times New Roman"/>
          <w:sz w:val="24"/>
          <w:szCs w:val="24"/>
        </w:rPr>
        <w:t xml:space="preserve">the “Applicant Compliance </w:t>
      </w:r>
      <w:r w:rsidR="0F1DC252" w:rsidRPr="62EF534C">
        <w:rPr>
          <w:rFonts w:ascii="Times New Roman" w:eastAsiaTheme="minorEastAsia" w:hAnsi="Times New Roman"/>
          <w:sz w:val="24"/>
          <w:szCs w:val="24"/>
        </w:rPr>
        <w:t>Information f</w:t>
      </w:r>
      <w:r w:rsidRPr="62EF534C">
        <w:rPr>
          <w:rFonts w:ascii="Times New Roman" w:eastAsiaTheme="minorEastAsia" w:hAnsi="Times New Roman"/>
          <w:sz w:val="24"/>
          <w:szCs w:val="24"/>
        </w:rPr>
        <w:t>orm</w:t>
      </w:r>
      <w:r w:rsidR="1EB87860" w:rsidRPr="62EF534C">
        <w:rPr>
          <w:rFonts w:ascii="Times New Roman" w:eastAsiaTheme="minorEastAsia" w:hAnsi="Times New Roman"/>
          <w:sz w:val="24"/>
          <w:szCs w:val="24"/>
        </w:rPr>
        <w:t>,” included herein as Attachment 5.</w:t>
      </w:r>
    </w:p>
    <w:p w14:paraId="75C50F99" w14:textId="149239BD" w:rsidR="00530A8A" w:rsidRPr="0045374B" w:rsidRDefault="00530A8A" w:rsidP="0045374B">
      <w:pPr>
        <w:jc w:val="both"/>
        <w:rPr>
          <w:rFonts w:ascii="Times New Roman" w:eastAsia="Calibri" w:hAnsi="Times New Roman"/>
          <w:b/>
          <w:bCs/>
          <w:sz w:val="24"/>
          <w:szCs w:val="24"/>
        </w:rPr>
      </w:pPr>
      <w:r w:rsidRPr="0045374B">
        <w:rPr>
          <w:rFonts w:ascii="Times New Roman" w:eastAsia="Calibri" w:hAnsi="Times New Roman"/>
          <w:b/>
          <w:bCs/>
          <w:sz w:val="24"/>
          <w:szCs w:val="24"/>
        </w:rPr>
        <w:t>B</w:t>
      </w:r>
      <w:r w:rsidR="00D038F0" w:rsidRPr="0045374B">
        <w:rPr>
          <w:rFonts w:ascii="Times New Roman" w:eastAsia="Calibri" w:hAnsi="Times New Roman"/>
          <w:b/>
          <w:bCs/>
          <w:sz w:val="24"/>
          <w:szCs w:val="24"/>
        </w:rPr>
        <w:t>6</w:t>
      </w:r>
      <w:r w:rsidRPr="0045374B">
        <w:rPr>
          <w:rFonts w:ascii="Times New Roman" w:eastAsia="Calibri" w:hAnsi="Times New Roman"/>
          <w:b/>
          <w:bCs/>
          <w:sz w:val="24"/>
          <w:szCs w:val="24"/>
        </w:rPr>
        <w:t xml:space="preserve">. </w:t>
      </w:r>
      <w:r w:rsidR="0045374B" w:rsidRPr="0045374B">
        <w:rPr>
          <w:rFonts w:ascii="Times New Roman" w:eastAsia="Calibri" w:hAnsi="Times New Roman"/>
          <w:b/>
          <w:bCs/>
          <w:sz w:val="24"/>
          <w:szCs w:val="24"/>
        </w:rPr>
        <w:t>COMMUNITY IMPACT AND ENGAGEMENT</w:t>
      </w:r>
    </w:p>
    <w:p w14:paraId="3F612A62" w14:textId="1ADBE995" w:rsidR="0045374B" w:rsidRDefault="00530A8A" w:rsidP="003C6902">
      <w:pPr>
        <w:ind w:left="360"/>
        <w:jc w:val="both"/>
        <w:rPr>
          <w:rFonts w:ascii="Times New Roman" w:eastAsia="Calibri" w:hAnsi="Times New Roman"/>
          <w:sz w:val="24"/>
          <w:szCs w:val="24"/>
        </w:rPr>
      </w:pPr>
      <w:r w:rsidRPr="0045374B">
        <w:rPr>
          <w:rFonts w:ascii="Times New Roman" w:eastAsia="Calibri" w:hAnsi="Times New Roman"/>
          <w:b/>
          <w:bCs/>
          <w:sz w:val="24"/>
          <w:szCs w:val="24"/>
        </w:rPr>
        <w:t>B</w:t>
      </w:r>
      <w:r w:rsidR="0045374B" w:rsidRPr="0045374B">
        <w:rPr>
          <w:rFonts w:ascii="Times New Roman" w:eastAsia="Calibri" w:hAnsi="Times New Roman"/>
          <w:b/>
          <w:bCs/>
          <w:sz w:val="24"/>
          <w:szCs w:val="24"/>
        </w:rPr>
        <w:t>6</w:t>
      </w:r>
      <w:r w:rsidRPr="0045374B">
        <w:rPr>
          <w:rFonts w:ascii="Times New Roman" w:eastAsia="Calibri" w:hAnsi="Times New Roman"/>
          <w:b/>
          <w:bCs/>
          <w:sz w:val="24"/>
          <w:szCs w:val="24"/>
        </w:rPr>
        <w:t>.</w:t>
      </w:r>
      <w:r w:rsidR="0045374B" w:rsidRPr="0045374B">
        <w:rPr>
          <w:rFonts w:ascii="Times New Roman" w:eastAsia="Calibri" w:hAnsi="Times New Roman"/>
          <w:b/>
          <w:bCs/>
          <w:sz w:val="24"/>
          <w:szCs w:val="24"/>
        </w:rPr>
        <w:t>1</w:t>
      </w:r>
      <w:r w:rsidRPr="0045374B">
        <w:rPr>
          <w:rFonts w:ascii="Times New Roman" w:eastAsia="Calibri" w:hAnsi="Times New Roman"/>
          <w:b/>
          <w:bCs/>
          <w:sz w:val="24"/>
          <w:szCs w:val="24"/>
        </w:rPr>
        <w:t>.</w:t>
      </w:r>
      <w:r w:rsidRPr="0045374B">
        <w:rPr>
          <w:rFonts w:ascii="Times New Roman" w:eastAsia="Calibri" w:hAnsi="Times New Roman"/>
          <w:sz w:val="24"/>
          <w:szCs w:val="24"/>
        </w:rPr>
        <w:t xml:space="preserve"> Provide </w:t>
      </w:r>
      <w:r w:rsidR="0045374B" w:rsidRPr="0045374B">
        <w:rPr>
          <w:rFonts w:ascii="Times New Roman" w:eastAsia="Calibri" w:hAnsi="Times New Roman"/>
          <w:sz w:val="24"/>
          <w:szCs w:val="24"/>
        </w:rPr>
        <w:t xml:space="preserve">documentation of </w:t>
      </w:r>
      <w:r w:rsidR="003C2D9B">
        <w:rPr>
          <w:rFonts w:ascii="Times New Roman" w:eastAsia="Calibri" w:hAnsi="Times New Roman"/>
          <w:sz w:val="24"/>
          <w:szCs w:val="24"/>
        </w:rPr>
        <w:t xml:space="preserve">community </w:t>
      </w:r>
      <w:r w:rsidR="0045374B" w:rsidRPr="0045374B">
        <w:rPr>
          <w:rFonts w:ascii="Times New Roman" w:eastAsia="Calibri" w:hAnsi="Times New Roman"/>
          <w:sz w:val="24"/>
          <w:szCs w:val="24"/>
        </w:rPr>
        <w:t>outreach</w:t>
      </w:r>
      <w:r w:rsidR="003C2D9B">
        <w:rPr>
          <w:rFonts w:ascii="Times New Roman" w:eastAsia="Calibri" w:hAnsi="Times New Roman"/>
          <w:sz w:val="24"/>
          <w:szCs w:val="24"/>
        </w:rPr>
        <w:t xml:space="preserve"> and e</w:t>
      </w:r>
      <w:r w:rsidR="003C6902">
        <w:rPr>
          <w:rFonts w:ascii="Times New Roman" w:eastAsia="Calibri" w:hAnsi="Times New Roman"/>
          <w:sz w:val="24"/>
          <w:szCs w:val="24"/>
        </w:rPr>
        <w:t>ngagement regarding the Bid</w:t>
      </w:r>
      <w:r w:rsidR="0045374B" w:rsidRPr="0045374B">
        <w:rPr>
          <w:rFonts w:ascii="Times New Roman" w:eastAsia="Calibri" w:hAnsi="Times New Roman"/>
          <w:sz w:val="24"/>
          <w:szCs w:val="24"/>
        </w:rPr>
        <w:t xml:space="preserve"> conducted to date</w:t>
      </w:r>
      <w:r w:rsidR="003C2D9B">
        <w:rPr>
          <w:rFonts w:ascii="Times New Roman" w:eastAsia="Calibri" w:hAnsi="Times New Roman"/>
          <w:sz w:val="24"/>
          <w:szCs w:val="24"/>
        </w:rPr>
        <w:t>. A passing response must include at least two of the following:</w:t>
      </w:r>
    </w:p>
    <w:p w14:paraId="19CEB757" w14:textId="77777777" w:rsidR="003C6902" w:rsidRPr="003C6902" w:rsidRDefault="003C6902" w:rsidP="00AA3813">
      <w:pPr>
        <w:pStyle w:val="ListParagraph"/>
        <w:numPr>
          <w:ilvl w:val="0"/>
          <w:numId w:val="69"/>
        </w:numPr>
        <w:jc w:val="both"/>
        <w:rPr>
          <w:rFonts w:ascii="Times New Roman" w:eastAsiaTheme="minorEastAsia" w:hAnsi="Times New Roman"/>
          <w:sz w:val="24"/>
          <w:szCs w:val="24"/>
        </w:rPr>
      </w:pPr>
      <w:r w:rsidRPr="003C6902">
        <w:rPr>
          <w:rFonts w:ascii="Times New Roman" w:eastAsia="Calibri" w:hAnsi="Times New Roman"/>
          <w:sz w:val="24"/>
          <w:szCs w:val="24"/>
        </w:rPr>
        <w:t xml:space="preserve">Copies of any agreements with communities and other constituencies that may be impacted by the proposed </w:t>
      </w:r>
      <w:proofErr w:type="gramStart"/>
      <w:r w:rsidRPr="003C6902">
        <w:rPr>
          <w:rFonts w:ascii="Times New Roman" w:eastAsia="Calibri" w:hAnsi="Times New Roman"/>
          <w:sz w:val="24"/>
          <w:szCs w:val="24"/>
        </w:rPr>
        <w:t>project;</w:t>
      </w:r>
      <w:proofErr w:type="gramEnd"/>
      <w:r w:rsidRPr="003C6902">
        <w:rPr>
          <w:rFonts w:ascii="Times New Roman" w:eastAsia="Calibri" w:hAnsi="Times New Roman"/>
          <w:sz w:val="24"/>
          <w:szCs w:val="24"/>
        </w:rPr>
        <w:t xml:space="preserve"> </w:t>
      </w:r>
    </w:p>
    <w:p w14:paraId="2A5C4F29" w14:textId="77777777" w:rsidR="003C6902" w:rsidRPr="003C6902" w:rsidRDefault="003C6902" w:rsidP="00AA3813">
      <w:pPr>
        <w:pStyle w:val="ListParagraph"/>
        <w:numPr>
          <w:ilvl w:val="0"/>
          <w:numId w:val="69"/>
        </w:numPr>
        <w:jc w:val="both"/>
        <w:rPr>
          <w:rFonts w:ascii="Times New Roman" w:eastAsiaTheme="minorEastAsia" w:hAnsi="Times New Roman"/>
          <w:sz w:val="24"/>
          <w:szCs w:val="24"/>
        </w:rPr>
      </w:pPr>
      <w:r w:rsidRPr="003C6902">
        <w:rPr>
          <w:rFonts w:ascii="Times New Roman" w:eastAsia="Calibri" w:hAnsi="Times New Roman"/>
          <w:sz w:val="24"/>
          <w:szCs w:val="24"/>
        </w:rPr>
        <w:t xml:space="preserve">Emails, letters, and/or other communications with or directed to local municipal </w:t>
      </w:r>
      <w:proofErr w:type="gramStart"/>
      <w:r w:rsidRPr="003C6902">
        <w:rPr>
          <w:rFonts w:ascii="Times New Roman" w:eastAsia="Calibri" w:hAnsi="Times New Roman"/>
          <w:sz w:val="24"/>
          <w:szCs w:val="24"/>
        </w:rPr>
        <w:t>officials;</w:t>
      </w:r>
      <w:proofErr w:type="gramEnd"/>
    </w:p>
    <w:p w14:paraId="3255A778" w14:textId="77777777" w:rsidR="003C6902" w:rsidRPr="003C6902" w:rsidRDefault="003C6902" w:rsidP="00AA3813">
      <w:pPr>
        <w:pStyle w:val="ListParagraph"/>
        <w:numPr>
          <w:ilvl w:val="0"/>
          <w:numId w:val="69"/>
        </w:numPr>
        <w:jc w:val="both"/>
        <w:rPr>
          <w:rFonts w:ascii="Times New Roman" w:eastAsiaTheme="minorEastAsia" w:hAnsi="Times New Roman"/>
          <w:sz w:val="24"/>
          <w:szCs w:val="24"/>
        </w:rPr>
      </w:pPr>
      <w:r w:rsidRPr="003C6902">
        <w:rPr>
          <w:rFonts w:ascii="Times New Roman" w:eastAsia="Calibri" w:hAnsi="Times New Roman"/>
          <w:sz w:val="24"/>
          <w:szCs w:val="24"/>
        </w:rPr>
        <w:t xml:space="preserve">Emails, letters, and/or other communications with or directed to municipality residents and/or community organizations (including but not limited to </w:t>
      </w:r>
      <w:r w:rsidRPr="003C6902">
        <w:rPr>
          <w:rFonts w:ascii="Times New Roman" w:eastAsia="Calibri" w:hAnsi="Times New Roman"/>
          <w:sz w:val="24"/>
          <w:szCs w:val="24"/>
        </w:rPr>
        <w:lastRenderedPageBreak/>
        <w:t>environmental non-profits, social services non-profits, or other organizations that serve the local community</w:t>
      </w:r>
      <w:proofErr w:type="gramStart"/>
      <w:r w:rsidRPr="003C6902">
        <w:rPr>
          <w:rFonts w:ascii="Times New Roman" w:eastAsia="Calibri" w:hAnsi="Times New Roman"/>
          <w:sz w:val="24"/>
          <w:szCs w:val="24"/>
        </w:rPr>
        <w:t>);</w:t>
      </w:r>
      <w:proofErr w:type="gramEnd"/>
    </w:p>
    <w:p w14:paraId="1B067CB0" w14:textId="42EB9DA7" w:rsidR="003C6902" w:rsidRPr="003C6902" w:rsidRDefault="1525E808" w:rsidP="00AA3813">
      <w:pPr>
        <w:pStyle w:val="ListParagraph"/>
        <w:numPr>
          <w:ilvl w:val="0"/>
          <w:numId w:val="69"/>
        </w:numPr>
        <w:jc w:val="both"/>
        <w:rPr>
          <w:rFonts w:ascii="Times New Roman" w:eastAsia="Calibri" w:hAnsi="Times New Roman"/>
          <w:sz w:val="24"/>
          <w:szCs w:val="24"/>
        </w:rPr>
      </w:pPr>
      <w:r w:rsidRPr="62EF534C">
        <w:rPr>
          <w:rFonts w:ascii="Times New Roman" w:eastAsia="Calibri" w:hAnsi="Times New Roman"/>
          <w:sz w:val="24"/>
          <w:szCs w:val="24"/>
        </w:rPr>
        <w:t>Time, date, and materials from any in-person or virtual meeting held with local officials, property owners, abutters, community organizations, and/or other town residents to educate them about the proposed project;</w:t>
      </w:r>
      <w:r w:rsidR="2BB7D12C" w:rsidRPr="62EF534C">
        <w:rPr>
          <w:rFonts w:ascii="Times New Roman" w:eastAsia="Calibri" w:hAnsi="Times New Roman"/>
          <w:sz w:val="24"/>
          <w:szCs w:val="24"/>
        </w:rPr>
        <w:t xml:space="preserve"> and/or</w:t>
      </w:r>
    </w:p>
    <w:p w14:paraId="62EA3A76" w14:textId="7E4D5BCD" w:rsidR="003C6902" w:rsidRPr="003C6902" w:rsidRDefault="003C6902" w:rsidP="00AA3813">
      <w:pPr>
        <w:pStyle w:val="ListParagraph"/>
        <w:numPr>
          <w:ilvl w:val="0"/>
          <w:numId w:val="69"/>
        </w:numPr>
        <w:jc w:val="both"/>
        <w:rPr>
          <w:rFonts w:ascii="Times New Roman" w:eastAsiaTheme="minorEastAsia" w:hAnsi="Times New Roman"/>
          <w:sz w:val="24"/>
          <w:szCs w:val="24"/>
        </w:rPr>
      </w:pPr>
      <w:r w:rsidRPr="003C6902">
        <w:rPr>
          <w:rFonts w:ascii="Times New Roman" w:eastAsia="Calibri" w:hAnsi="Times New Roman"/>
          <w:sz w:val="24"/>
          <w:szCs w:val="24"/>
        </w:rPr>
        <w:t>Other documentation</w:t>
      </w:r>
      <w:r w:rsidR="004862A1">
        <w:rPr>
          <w:rFonts w:ascii="Times New Roman" w:eastAsia="Calibri" w:hAnsi="Times New Roman"/>
          <w:sz w:val="24"/>
          <w:szCs w:val="24"/>
        </w:rPr>
        <w:t xml:space="preserve"> or narrative description</w:t>
      </w:r>
      <w:r w:rsidRPr="003C6902">
        <w:rPr>
          <w:rFonts w:ascii="Times New Roman" w:eastAsia="Calibri" w:hAnsi="Times New Roman"/>
          <w:sz w:val="24"/>
          <w:szCs w:val="24"/>
        </w:rPr>
        <w:t xml:space="preserve"> that substantiates outreach efforts to-date with the host community</w:t>
      </w:r>
      <w:r w:rsidR="001B46D6">
        <w:rPr>
          <w:rFonts w:ascii="Times New Roman" w:eastAsia="Calibri" w:hAnsi="Times New Roman"/>
          <w:sz w:val="24"/>
          <w:szCs w:val="24"/>
        </w:rPr>
        <w:t>.</w:t>
      </w:r>
    </w:p>
    <w:p w14:paraId="292119C7" w14:textId="36967CEC" w:rsidR="002F56C2" w:rsidRDefault="00530A8A" w:rsidP="004862A1">
      <w:pPr>
        <w:ind w:left="720"/>
        <w:jc w:val="both"/>
        <w:rPr>
          <w:rFonts w:ascii="Times New Roman" w:eastAsia="Calibri" w:hAnsi="Times New Roman"/>
          <w:sz w:val="24"/>
          <w:szCs w:val="24"/>
        </w:rPr>
      </w:pPr>
      <w:r w:rsidRPr="004862A1">
        <w:rPr>
          <w:rFonts w:ascii="Times New Roman" w:eastAsia="Calibri" w:hAnsi="Times New Roman"/>
          <w:b/>
          <w:bCs/>
          <w:sz w:val="24"/>
          <w:szCs w:val="24"/>
        </w:rPr>
        <w:t>B</w:t>
      </w:r>
      <w:r w:rsidR="004862A1" w:rsidRPr="004862A1">
        <w:rPr>
          <w:rFonts w:ascii="Times New Roman" w:eastAsia="Calibri" w:hAnsi="Times New Roman"/>
          <w:b/>
          <w:bCs/>
          <w:sz w:val="24"/>
          <w:szCs w:val="24"/>
        </w:rPr>
        <w:t>6</w:t>
      </w:r>
      <w:r w:rsidRPr="004862A1">
        <w:rPr>
          <w:rFonts w:ascii="Times New Roman" w:eastAsia="Calibri" w:hAnsi="Times New Roman"/>
          <w:b/>
          <w:bCs/>
          <w:sz w:val="24"/>
          <w:szCs w:val="24"/>
        </w:rPr>
        <w:t>.</w:t>
      </w:r>
      <w:r w:rsidR="004862A1" w:rsidRPr="004862A1">
        <w:rPr>
          <w:rFonts w:ascii="Times New Roman" w:eastAsia="Calibri" w:hAnsi="Times New Roman"/>
          <w:b/>
          <w:bCs/>
          <w:sz w:val="24"/>
          <w:szCs w:val="24"/>
        </w:rPr>
        <w:t>2</w:t>
      </w:r>
      <w:r w:rsidRPr="004862A1">
        <w:rPr>
          <w:rFonts w:ascii="Times New Roman" w:eastAsia="Calibri" w:hAnsi="Times New Roman"/>
          <w:b/>
          <w:bCs/>
          <w:sz w:val="24"/>
          <w:szCs w:val="24"/>
        </w:rPr>
        <w:t>.</w:t>
      </w:r>
      <w:r w:rsidRPr="0045374B">
        <w:rPr>
          <w:rFonts w:ascii="Times New Roman" w:eastAsia="Calibri" w:hAnsi="Times New Roman"/>
          <w:sz w:val="24"/>
          <w:szCs w:val="24"/>
        </w:rPr>
        <w:t xml:space="preserve"> If the </w:t>
      </w:r>
      <w:r w:rsidR="3DE12908" w:rsidRPr="0045374B">
        <w:rPr>
          <w:rFonts w:ascii="Times New Roman" w:eastAsia="Calibri" w:hAnsi="Times New Roman"/>
          <w:sz w:val="24"/>
          <w:szCs w:val="24"/>
        </w:rPr>
        <w:t xml:space="preserve">proposed </w:t>
      </w:r>
      <w:r w:rsidRPr="0045374B">
        <w:rPr>
          <w:rFonts w:ascii="Times New Roman" w:eastAsia="Calibri" w:hAnsi="Times New Roman"/>
          <w:sz w:val="24"/>
          <w:szCs w:val="24"/>
        </w:rPr>
        <w:t xml:space="preserve">project is greater than or equal to two MW, the </w:t>
      </w:r>
      <w:r w:rsidR="3DE12908" w:rsidRPr="0045374B">
        <w:rPr>
          <w:rFonts w:ascii="Times New Roman" w:eastAsia="Calibri" w:hAnsi="Times New Roman"/>
          <w:sz w:val="24"/>
          <w:szCs w:val="24"/>
        </w:rPr>
        <w:t>B</w:t>
      </w:r>
      <w:r w:rsidRPr="0045374B">
        <w:rPr>
          <w:rFonts w:ascii="Times New Roman" w:eastAsia="Calibri" w:hAnsi="Times New Roman"/>
          <w:sz w:val="24"/>
          <w:szCs w:val="24"/>
        </w:rPr>
        <w:t xml:space="preserve">idder confirms they will comply with </w:t>
      </w:r>
      <w:hyperlink r:id="rId15" w:history="1">
        <w:r w:rsidRPr="00F416FA">
          <w:rPr>
            <w:rStyle w:val="Hyperlink"/>
            <w:rFonts w:ascii="Times New Roman" w:eastAsia="Calibri" w:hAnsi="Times New Roman"/>
            <w:sz w:val="24"/>
            <w:szCs w:val="24"/>
          </w:rPr>
          <w:t>Public Act 21-43</w:t>
        </w:r>
      </w:hyperlink>
      <w:r w:rsidR="00953F41">
        <w:rPr>
          <w:rFonts w:ascii="Times New Roman" w:eastAsia="Calibri" w:hAnsi="Times New Roman"/>
          <w:sz w:val="24"/>
          <w:szCs w:val="24"/>
        </w:rPr>
        <w:t xml:space="preserve"> if the Bid is selected.</w:t>
      </w:r>
      <w:r w:rsidR="004B03AF">
        <w:rPr>
          <w:rFonts w:ascii="Times New Roman" w:eastAsia="Calibri" w:hAnsi="Times New Roman"/>
          <w:sz w:val="24"/>
          <w:szCs w:val="24"/>
        </w:rPr>
        <w:t xml:space="preserve"> </w:t>
      </w:r>
    </w:p>
    <w:p w14:paraId="28885B63" w14:textId="787FD84A" w:rsidR="002A4CCC" w:rsidRPr="002A4CCC" w:rsidRDefault="000C77A3" w:rsidP="00AA3813">
      <w:pPr>
        <w:pStyle w:val="ListParagraph"/>
        <w:numPr>
          <w:ilvl w:val="0"/>
          <w:numId w:val="70"/>
        </w:numPr>
        <w:jc w:val="both"/>
        <w:rPr>
          <w:rFonts w:ascii="Times New Roman" w:eastAsiaTheme="minorEastAsia" w:hAnsi="Times New Roman"/>
          <w:sz w:val="24"/>
          <w:szCs w:val="24"/>
        </w:rPr>
      </w:pPr>
      <w:r>
        <w:rPr>
          <w:rFonts w:ascii="Times New Roman" w:hAnsi="Times New Roman"/>
          <w:sz w:val="24"/>
          <w:szCs w:val="24"/>
        </w:rPr>
        <w:t>Desc</w:t>
      </w:r>
      <w:r w:rsidR="00427275">
        <w:rPr>
          <w:rFonts w:ascii="Times New Roman" w:hAnsi="Times New Roman"/>
          <w:sz w:val="24"/>
          <w:szCs w:val="24"/>
        </w:rPr>
        <w:t xml:space="preserve">ribe how the </w:t>
      </w:r>
      <w:r w:rsidR="00195473">
        <w:rPr>
          <w:rFonts w:ascii="Times New Roman" w:hAnsi="Times New Roman"/>
          <w:sz w:val="24"/>
          <w:szCs w:val="24"/>
        </w:rPr>
        <w:t>Bidder</w:t>
      </w:r>
      <w:r w:rsidR="00427275">
        <w:rPr>
          <w:rFonts w:ascii="Times New Roman" w:hAnsi="Times New Roman"/>
          <w:sz w:val="24"/>
          <w:szCs w:val="24"/>
        </w:rPr>
        <w:t xml:space="preserve"> will take appropriate actions to ensure a workforce development program is established if the Bi</w:t>
      </w:r>
      <w:r w:rsidR="00C43622">
        <w:rPr>
          <w:rFonts w:ascii="Times New Roman" w:hAnsi="Times New Roman"/>
          <w:sz w:val="24"/>
          <w:szCs w:val="24"/>
        </w:rPr>
        <w:t>d</w:t>
      </w:r>
      <w:r w:rsidR="00427275">
        <w:rPr>
          <w:rFonts w:ascii="Times New Roman" w:hAnsi="Times New Roman"/>
          <w:sz w:val="24"/>
          <w:szCs w:val="24"/>
        </w:rPr>
        <w:t xml:space="preserve"> is selected</w:t>
      </w:r>
      <w:r w:rsidR="002A4CCC">
        <w:rPr>
          <w:rFonts w:ascii="Times New Roman" w:hAnsi="Times New Roman"/>
          <w:sz w:val="24"/>
          <w:szCs w:val="24"/>
        </w:rPr>
        <w:t>.</w:t>
      </w:r>
    </w:p>
    <w:p w14:paraId="04ACF878" w14:textId="70B5305D" w:rsidR="00C43622" w:rsidRDefault="002A4CCC" w:rsidP="00AA3813">
      <w:pPr>
        <w:pStyle w:val="ListParagraph"/>
        <w:numPr>
          <w:ilvl w:val="0"/>
          <w:numId w:val="70"/>
        </w:numPr>
        <w:jc w:val="both"/>
        <w:rPr>
          <w:rFonts w:ascii="Times New Roman" w:eastAsiaTheme="minorEastAsia" w:hAnsi="Times New Roman"/>
          <w:sz w:val="24"/>
          <w:szCs w:val="24"/>
        </w:rPr>
      </w:pPr>
      <w:r>
        <w:rPr>
          <w:rFonts w:ascii="Times New Roman" w:hAnsi="Times New Roman"/>
          <w:sz w:val="24"/>
          <w:szCs w:val="24"/>
        </w:rPr>
        <w:t xml:space="preserve">If the project is equal to five MW, describe how the </w:t>
      </w:r>
      <w:r w:rsidR="00195473">
        <w:rPr>
          <w:rFonts w:ascii="Times New Roman" w:hAnsi="Times New Roman"/>
          <w:sz w:val="24"/>
          <w:szCs w:val="24"/>
        </w:rPr>
        <w:t>Bidder</w:t>
      </w:r>
      <w:r>
        <w:rPr>
          <w:rFonts w:ascii="Times New Roman" w:hAnsi="Times New Roman"/>
          <w:sz w:val="24"/>
          <w:szCs w:val="24"/>
        </w:rPr>
        <w:t xml:space="preserve"> will take all reasonable actions to ensure that a community benefits agreement is entered into with appropriate community organizations representing the residents of the community in which the project will be located. </w:t>
      </w:r>
      <w:r w:rsidR="004010E2">
        <w:rPr>
          <w:rFonts w:ascii="Times New Roman" w:hAnsi="Times New Roman"/>
          <w:sz w:val="24"/>
          <w:szCs w:val="24"/>
        </w:rPr>
        <w:t xml:space="preserve">Include the names of community organizations the Bidder has already identified, any communication with the community organizations regarding the Bid to-date, and </w:t>
      </w:r>
      <w:r w:rsidR="00C43622">
        <w:rPr>
          <w:rFonts w:ascii="Times New Roman" w:hAnsi="Times New Roman"/>
          <w:sz w:val="24"/>
          <w:szCs w:val="24"/>
        </w:rPr>
        <w:t>any draft community benefits agreement that exists.</w:t>
      </w:r>
    </w:p>
    <w:p w14:paraId="4E743A31" w14:textId="7166C974" w:rsidR="004C504A" w:rsidRDefault="00953F41" w:rsidP="004C504A">
      <w:pPr>
        <w:ind w:left="720"/>
        <w:jc w:val="both"/>
        <w:rPr>
          <w:rFonts w:ascii="Times New Roman" w:hAnsi="Times New Roman"/>
          <w:sz w:val="24"/>
          <w:szCs w:val="24"/>
        </w:rPr>
      </w:pPr>
      <w:r w:rsidRPr="004C504A">
        <w:rPr>
          <w:rFonts w:ascii="Times New Roman" w:hAnsi="Times New Roman"/>
          <w:b/>
          <w:bCs/>
          <w:sz w:val="24"/>
          <w:szCs w:val="24"/>
        </w:rPr>
        <w:t>B6.3.</w:t>
      </w:r>
      <w:r w:rsidR="009337F0">
        <w:rPr>
          <w:rFonts w:ascii="Times New Roman" w:hAnsi="Times New Roman"/>
          <w:sz w:val="24"/>
          <w:szCs w:val="24"/>
        </w:rPr>
        <w:t xml:space="preserve"> Describe how the </w:t>
      </w:r>
      <w:r w:rsidR="00195473">
        <w:rPr>
          <w:rFonts w:ascii="Times New Roman" w:hAnsi="Times New Roman"/>
          <w:sz w:val="24"/>
          <w:szCs w:val="24"/>
        </w:rPr>
        <w:t>Bidder</w:t>
      </w:r>
      <w:r w:rsidR="009337F0">
        <w:rPr>
          <w:rFonts w:ascii="Times New Roman" w:hAnsi="Times New Roman"/>
          <w:sz w:val="24"/>
          <w:szCs w:val="24"/>
        </w:rPr>
        <w:t xml:space="preserve"> is addressing and advancing issues of Diversity, Equity, and Inclusion (DEI)</w:t>
      </w:r>
      <w:r w:rsidR="003A076C">
        <w:rPr>
          <w:rFonts w:ascii="Times New Roman" w:hAnsi="Times New Roman"/>
          <w:sz w:val="24"/>
          <w:szCs w:val="24"/>
        </w:rPr>
        <w:t xml:space="preserve"> with its mission, professional development, staffing, </w:t>
      </w:r>
      <w:r w:rsidR="0029449C">
        <w:rPr>
          <w:rFonts w:ascii="Times New Roman" w:hAnsi="Times New Roman"/>
          <w:sz w:val="24"/>
          <w:szCs w:val="24"/>
        </w:rPr>
        <w:t xml:space="preserve">and/or </w:t>
      </w:r>
      <w:r w:rsidR="003A076C">
        <w:rPr>
          <w:rFonts w:ascii="Times New Roman" w:hAnsi="Times New Roman"/>
          <w:sz w:val="24"/>
          <w:szCs w:val="24"/>
        </w:rPr>
        <w:t>Connecticut based recruiting efforts</w:t>
      </w:r>
      <w:r w:rsidR="0029449C">
        <w:rPr>
          <w:rFonts w:ascii="Times New Roman" w:hAnsi="Times New Roman"/>
          <w:sz w:val="24"/>
          <w:szCs w:val="24"/>
        </w:rPr>
        <w:t>.</w:t>
      </w:r>
      <w:r>
        <w:rPr>
          <w:rFonts w:ascii="Times New Roman" w:hAnsi="Times New Roman"/>
          <w:sz w:val="24"/>
          <w:szCs w:val="24"/>
        </w:rPr>
        <w:t xml:space="preserve"> </w:t>
      </w:r>
      <w:r w:rsidR="004C504A">
        <w:rPr>
          <w:rFonts w:ascii="Times New Roman" w:hAnsi="Times New Roman"/>
          <w:sz w:val="24"/>
          <w:szCs w:val="24"/>
        </w:rPr>
        <w:t xml:space="preserve">If the </w:t>
      </w:r>
      <w:r w:rsidR="00195473">
        <w:rPr>
          <w:rFonts w:ascii="Times New Roman" w:hAnsi="Times New Roman"/>
          <w:sz w:val="24"/>
          <w:szCs w:val="24"/>
        </w:rPr>
        <w:t>Bidder</w:t>
      </w:r>
      <w:r w:rsidR="004C504A">
        <w:rPr>
          <w:rFonts w:ascii="Times New Roman" w:hAnsi="Times New Roman"/>
          <w:sz w:val="24"/>
          <w:szCs w:val="24"/>
        </w:rPr>
        <w:t xml:space="preserve"> has a social impact statement, submit a copy with this Appendix B response.</w:t>
      </w:r>
    </w:p>
    <w:p w14:paraId="2827160E" w14:textId="06CBAB38" w:rsidR="00530A8A" w:rsidRPr="00C43622" w:rsidRDefault="00530A8A" w:rsidP="00C43622">
      <w:pPr>
        <w:jc w:val="both"/>
        <w:rPr>
          <w:rFonts w:ascii="Times New Roman" w:eastAsiaTheme="minorEastAsia" w:hAnsi="Times New Roman"/>
          <w:sz w:val="24"/>
          <w:szCs w:val="24"/>
        </w:rPr>
      </w:pPr>
      <w:r w:rsidRPr="00C43622">
        <w:rPr>
          <w:rFonts w:ascii="Times New Roman" w:hAnsi="Times New Roman"/>
          <w:sz w:val="24"/>
          <w:szCs w:val="24"/>
        </w:rPr>
        <w:br/>
      </w:r>
    </w:p>
    <w:p w14:paraId="7E85E2AF" w14:textId="17DABCBE" w:rsidR="00530A8A" w:rsidRPr="00E45B85" w:rsidRDefault="00530A8A" w:rsidP="00121D72">
      <w:pPr>
        <w:spacing w:after="0" w:line="240" w:lineRule="auto"/>
        <w:jc w:val="both"/>
        <w:rPr>
          <w:rFonts w:ascii="Times New Roman" w:hAnsi="Times New Roman"/>
        </w:rPr>
      </w:pPr>
    </w:p>
    <w:p w14:paraId="3A3F0406" w14:textId="77777777" w:rsidR="00034906" w:rsidRPr="00E45B85" w:rsidRDefault="00034906" w:rsidP="00121D72">
      <w:pPr>
        <w:spacing w:after="160" w:line="259" w:lineRule="auto"/>
        <w:jc w:val="both"/>
        <w:rPr>
          <w:rFonts w:ascii="Times New Roman" w:eastAsiaTheme="minorEastAsia" w:hAnsi="Times New Roman"/>
          <w:b/>
          <w:u w:val="single"/>
        </w:rPr>
      </w:pPr>
      <w:r w:rsidRPr="00E45B85">
        <w:rPr>
          <w:rFonts w:ascii="Times New Roman" w:eastAsiaTheme="minorEastAsia" w:hAnsi="Times New Roman"/>
          <w:u w:val="single"/>
        </w:rPr>
        <w:br w:type="page"/>
      </w:r>
    </w:p>
    <w:p w14:paraId="12C4858D" w14:textId="630B0EAE" w:rsidR="007E5E46" w:rsidRPr="00E45B85" w:rsidRDefault="007E5E46" w:rsidP="007E5E46">
      <w:pPr>
        <w:pStyle w:val="BodyText"/>
        <w:spacing w:before="66" w:line="288" w:lineRule="auto"/>
        <w:ind w:right="114"/>
        <w:jc w:val="center"/>
        <w:rPr>
          <w:rFonts w:ascii="Times New Roman" w:eastAsiaTheme="minorEastAsia" w:hAnsi="Times New Roman"/>
          <w:sz w:val="22"/>
          <w:szCs w:val="22"/>
          <w:u w:val="single"/>
        </w:rPr>
      </w:pPr>
      <w:r w:rsidRPr="00E45B85">
        <w:rPr>
          <w:rFonts w:ascii="Times New Roman" w:eastAsiaTheme="minorEastAsia" w:hAnsi="Times New Roman"/>
          <w:sz w:val="22"/>
          <w:szCs w:val="22"/>
          <w:u w:val="single"/>
        </w:rPr>
        <w:lastRenderedPageBreak/>
        <w:t>Attachment 1</w:t>
      </w:r>
    </w:p>
    <w:p w14:paraId="184439A2" w14:textId="25B195C7" w:rsidR="007E5E46" w:rsidRPr="00E45B85" w:rsidRDefault="15771A8D" w:rsidP="62EF534C">
      <w:pPr>
        <w:pStyle w:val="BodyText"/>
        <w:spacing w:before="66" w:line="288" w:lineRule="auto"/>
        <w:ind w:right="114"/>
        <w:jc w:val="center"/>
        <w:rPr>
          <w:rFonts w:ascii="Times New Roman" w:eastAsiaTheme="minorEastAsia" w:hAnsi="Times New Roman"/>
          <w:b w:val="0"/>
          <w:sz w:val="22"/>
          <w:szCs w:val="22"/>
        </w:rPr>
      </w:pPr>
      <w:r w:rsidRPr="62EF534C">
        <w:rPr>
          <w:rFonts w:ascii="Times New Roman" w:eastAsiaTheme="minorEastAsia" w:hAnsi="Times New Roman"/>
          <w:sz w:val="22"/>
          <w:szCs w:val="22"/>
        </w:rPr>
        <w:t xml:space="preserve">Affidavit #1: Bidder’s Affidavit of Site Control under the </w:t>
      </w:r>
      <w:r w:rsidR="19F39BEA" w:rsidRPr="62EF534C">
        <w:rPr>
          <w:rFonts w:ascii="Times New Roman" w:eastAsiaTheme="minorEastAsia" w:hAnsi="Times New Roman"/>
          <w:sz w:val="22"/>
          <w:szCs w:val="22"/>
        </w:rPr>
        <w:t>SCEF Program Manual</w:t>
      </w:r>
      <w:r w:rsidRPr="62EF534C">
        <w:rPr>
          <w:rFonts w:ascii="Times New Roman" w:eastAsiaTheme="minorEastAsia" w:hAnsi="Times New Roman"/>
          <w:sz w:val="22"/>
          <w:szCs w:val="22"/>
        </w:rPr>
        <w:t xml:space="preserve"> of the Shared Clean Energy Facility Program</w:t>
      </w:r>
    </w:p>
    <w:p w14:paraId="0C63B34D" w14:textId="77777777" w:rsidR="007E5E46" w:rsidRPr="00E45B85" w:rsidRDefault="007E5E46" w:rsidP="007E5E46">
      <w:pPr>
        <w:spacing w:before="66" w:after="0" w:line="288" w:lineRule="auto"/>
        <w:ind w:right="114"/>
        <w:rPr>
          <w:rFonts w:ascii="Times New Roman" w:eastAsiaTheme="minorEastAsia" w:hAnsi="Times New Roman"/>
        </w:rPr>
      </w:pPr>
    </w:p>
    <w:p w14:paraId="67E25455"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sz w:val="22"/>
          <w:szCs w:val="22"/>
        </w:rPr>
        <w:t xml:space="preserve">NOTE: Affidavit #1 must be completed and submitted by all Bidders. If the Bidder and Owner of the Project Site are the same individual or entity, only Affidavit #1 is required. If the Bidder and the Owner of the Project Site are not the same individual or entity, the Bidder must also submit Affidavit #2, as completed by the Owner of the Project Site. </w:t>
      </w:r>
    </w:p>
    <w:p w14:paraId="70CA2608" w14:textId="77777777" w:rsidR="007E5E46" w:rsidRPr="00E45B85" w:rsidRDefault="007E5E46" w:rsidP="007E5E46">
      <w:pPr>
        <w:spacing w:before="66" w:after="0" w:line="288" w:lineRule="auto"/>
        <w:ind w:right="114"/>
        <w:rPr>
          <w:rFonts w:ascii="Times New Roman" w:eastAsiaTheme="minorEastAsia" w:hAnsi="Times New Roman"/>
        </w:rPr>
      </w:pPr>
    </w:p>
    <w:p w14:paraId="1621E2FE" w14:textId="6883ECB1"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w:t>
      </w:r>
      <w:r w:rsidR="245D80F5" w:rsidRPr="00E45B85">
        <w:rPr>
          <w:rFonts w:ascii="Times New Roman" w:eastAsiaTheme="minorEastAsia" w:hAnsi="Times New Roman"/>
          <w:b w:val="0"/>
          <w:sz w:val="22"/>
          <w:szCs w:val="22"/>
        </w:rPr>
        <w:t>Facility</w:t>
      </w:r>
      <w:r w:rsidRPr="00E45B85">
        <w:rPr>
          <w:rFonts w:ascii="Times New Roman" w:eastAsiaTheme="minorEastAsia" w:hAnsi="Times New Roman"/>
          <w:b w:val="0"/>
          <w:sz w:val="22"/>
          <w:szCs w:val="22"/>
        </w:rPr>
        <w:t xml:space="preserve"> (“SCEF”) </w:t>
      </w:r>
      <w:r w:rsidR="245D80F5" w:rsidRPr="00E45B85">
        <w:rPr>
          <w:rFonts w:ascii="Times New Roman" w:eastAsiaTheme="minorEastAsia" w:hAnsi="Times New Roman"/>
          <w:b w:val="0"/>
          <w:sz w:val="22"/>
          <w:szCs w:val="22"/>
        </w:rPr>
        <w:t>P</w:t>
      </w:r>
      <w:r w:rsidRPr="00E45B85">
        <w:rPr>
          <w:rFonts w:ascii="Times New Roman" w:eastAsiaTheme="minorEastAsia" w:hAnsi="Times New Roman"/>
          <w:b w:val="0"/>
          <w:sz w:val="22"/>
          <w:szCs w:val="22"/>
        </w:rPr>
        <w:t xml:space="preserve">rogram solicitation and “Owner of the Project Site” is defined as the legal owner of the SCEF Project Site. </w:t>
      </w:r>
    </w:p>
    <w:p w14:paraId="2D0DD4E9" w14:textId="77777777" w:rsidR="007E5E46" w:rsidRPr="00E45B85" w:rsidRDefault="007E5E46" w:rsidP="007E5E46">
      <w:pPr>
        <w:spacing w:before="66" w:after="0" w:line="288" w:lineRule="auto"/>
        <w:ind w:right="114"/>
        <w:rPr>
          <w:rFonts w:ascii="Times New Roman" w:eastAsiaTheme="minorEastAsia" w:hAnsi="Times New Roman"/>
        </w:rPr>
      </w:pPr>
    </w:p>
    <w:p w14:paraId="06ADAFB0" w14:textId="7F74F08F"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As a duly authorized representative of the Bidder of the SCEF project, I hereby attest that the Bidder has control of the Project Site, or an unconditional right, granted by the Owner of the Project Site, to acquire such control to use the site for the SCEF in the SCEF Bid, and any rights-of-way needed for interconnection, and is authorized to submit the Bid to locate the SCEF on the Owner of the Project Site’s property. Site control and property rights include all leases, easements, or development rights necessary to develop and/or operate the SCEF project, including any necessary leases from an applicable government authority. </w:t>
      </w:r>
    </w:p>
    <w:p w14:paraId="50399986" w14:textId="77777777" w:rsidR="007E5E46" w:rsidRPr="00E45B85" w:rsidRDefault="007E5E46" w:rsidP="007E5E46">
      <w:pPr>
        <w:spacing w:before="66" w:after="0" w:line="288" w:lineRule="auto"/>
        <w:ind w:right="114"/>
        <w:rPr>
          <w:rFonts w:ascii="Times New Roman" w:eastAsiaTheme="minorEastAsia" w:hAnsi="Times New Roman"/>
        </w:rPr>
      </w:pPr>
    </w:p>
    <w:p w14:paraId="4CC3986C" w14:textId="2FA57D1C" w:rsidR="007E5E46" w:rsidRPr="00E45B85" w:rsidRDefault="15771A8D" w:rsidP="62EF534C">
      <w:pPr>
        <w:pStyle w:val="BodyText"/>
        <w:spacing w:before="66" w:line="288" w:lineRule="auto"/>
        <w:ind w:right="114"/>
        <w:rPr>
          <w:rFonts w:ascii="Times New Roman" w:eastAsiaTheme="minorEastAsia" w:hAnsi="Times New Roman"/>
          <w:b w:val="0"/>
          <w:sz w:val="22"/>
          <w:szCs w:val="22"/>
        </w:rPr>
      </w:pPr>
      <w:r w:rsidRPr="62EF534C">
        <w:rPr>
          <w:rFonts w:ascii="Times New Roman" w:eastAsiaTheme="minorEastAsia" w:hAnsi="Times New Roman"/>
          <w:b w:val="0"/>
          <w:sz w:val="22"/>
          <w:szCs w:val="22"/>
        </w:rPr>
        <w:t xml:space="preserve">The Bidder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w:t>
      </w:r>
      <w:r w:rsidR="7B70EFD4" w:rsidRPr="62EF534C">
        <w:rPr>
          <w:rFonts w:ascii="Times New Roman" w:eastAsiaTheme="minorEastAsia" w:hAnsi="Times New Roman"/>
          <w:b w:val="0"/>
          <w:sz w:val="22"/>
          <w:szCs w:val="22"/>
        </w:rPr>
        <w:t>SCEF Program Manual</w:t>
      </w:r>
      <w:r w:rsidRPr="62EF534C">
        <w:rPr>
          <w:rFonts w:ascii="Times New Roman" w:eastAsiaTheme="minorEastAsia" w:hAnsi="Times New Roman"/>
          <w:b w:val="0"/>
          <w:sz w:val="22"/>
          <w:szCs w:val="22"/>
        </w:rPr>
        <w:t xml:space="preserve">. </w:t>
      </w:r>
    </w:p>
    <w:p w14:paraId="06BB52E9" w14:textId="77777777" w:rsidR="007E5E46" w:rsidRPr="00E45B85" w:rsidRDefault="007E5E46" w:rsidP="007E5E46">
      <w:pPr>
        <w:spacing w:before="66" w:after="0" w:line="288" w:lineRule="auto"/>
        <w:ind w:right="114"/>
        <w:rPr>
          <w:rFonts w:ascii="Times New Roman" w:eastAsiaTheme="minorEastAsia" w:hAnsi="Times New Roman"/>
        </w:rPr>
      </w:pPr>
    </w:p>
    <w:p w14:paraId="5B6868CB" w14:textId="05D69447" w:rsidR="007E5E46" w:rsidRPr="00E45B85" w:rsidRDefault="15771A8D" w:rsidP="62EF534C">
      <w:pPr>
        <w:pStyle w:val="BodyText"/>
        <w:spacing w:before="66" w:line="288" w:lineRule="auto"/>
        <w:ind w:right="114"/>
        <w:rPr>
          <w:rFonts w:ascii="Times New Roman" w:eastAsiaTheme="minorEastAsia" w:hAnsi="Times New Roman"/>
          <w:b w:val="0"/>
          <w:sz w:val="22"/>
          <w:szCs w:val="22"/>
        </w:rPr>
      </w:pPr>
      <w:r w:rsidRPr="62EF534C">
        <w:rPr>
          <w:rFonts w:ascii="Times New Roman" w:eastAsiaTheme="minorEastAsia" w:hAnsi="Times New Roman"/>
          <w:b w:val="0"/>
          <w:sz w:val="22"/>
          <w:szCs w:val="22"/>
        </w:rPr>
        <w:t xml:space="preserve">The Bidder represents that it understands the requirements for site control as outlined in the </w:t>
      </w:r>
      <w:r w:rsidR="40B35137" w:rsidRPr="62EF534C">
        <w:rPr>
          <w:rFonts w:ascii="Times New Roman" w:eastAsiaTheme="minorEastAsia" w:hAnsi="Times New Roman"/>
          <w:b w:val="0"/>
          <w:sz w:val="22"/>
          <w:szCs w:val="22"/>
        </w:rPr>
        <w:t>SCEF Program Manual</w:t>
      </w:r>
      <w:r w:rsidRPr="62EF534C">
        <w:rPr>
          <w:rFonts w:ascii="Times New Roman" w:eastAsiaTheme="minorEastAsia" w:hAnsi="Times New Roman"/>
          <w:b w:val="0"/>
          <w:sz w:val="22"/>
          <w:szCs w:val="22"/>
        </w:rPr>
        <w:t xml:space="preserve">. </w:t>
      </w:r>
    </w:p>
    <w:p w14:paraId="4F891DC5" w14:textId="77777777" w:rsidR="007E5E46" w:rsidRPr="00E45B85" w:rsidRDefault="007E5E46" w:rsidP="007E5E46">
      <w:pPr>
        <w:spacing w:before="66" w:after="0" w:line="288" w:lineRule="auto"/>
        <w:ind w:right="114"/>
        <w:rPr>
          <w:rFonts w:ascii="Times New Roman" w:eastAsiaTheme="minorEastAsia" w:hAnsi="Times New Roman"/>
        </w:rPr>
      </w:pPr>
    </w:p>
    <w:p w14:paraId="5A47E93A"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As a duly authorized representative of the Bidder, I have reviewed the statements and certifications provided above and certify that such statements and certifications as applicable to the SCEF Bid are true and accurate to the best of my knowledge.</w:t>
      </w:r>
    </w:p>
    <w:p w14:paraId="13CB4E09"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p>
    <w:p w14:paraId="797D5B53" w14:textId="77777777" w:rsidR="007E5E46" w:rsidRPr="00E45B85" w:rsidRDefault="007E5E46" w:rsidP="007E5E46">
      <w:pPr>
        <w:pStyle w:val="BodyText"/>
        <w:spacing w:before="66" w:line="288" w:lineRule="auto"/>
        <w:ind w:right="114"/>
        <w:rPr>
          <w:rFonts w:ascii="Times New Roman" w:hAnsi="Times New Roman"/>
          <w:b w:val="0"/>
          <w:sz w:val="22"/>
          <w:szCs w:val="22"/>
        </w:rPr>
      </w:pPr>
    </w:p>
    <w:p w14:paraId="592577DC" w14:textId="77777777" w:rsidR="007E5E46" w:rsidRPr="00E45B85" w:rsidRDefault="007E5E46" w:rsidP="007E5E46">
      <w:pPr>
        <w:spacing w:after="160" w:line="259" w:lineRule="auto"/>
        <w:rPr>
          <w:rFonts w:ascii="Times New Roman" w:eastAsiaTheme="minorEastAsia" w:hAnsi="Times New Roman"/>
          <w:b/>
        </w:rPr>
      </w:pPr>
      <w:r w:rsidRPr="00E45B85">
        <w:rPr>
          <w:rFonts w:ascii="Times New Roman" w:eastAsiaTheme="minorEastAsia" w:hAnsi="Times New Roman"/>
          <w:u w:val="single"/>
        </w:rPr>
        <w:t xml:space="preserve">The Bidder, or its representative, shall fill out and sign the following: </w:t>
      </w:r>
    </w:p>
    <w:p w14:paraId="0D7424BE" w14:textId="77777777" w:rsidR="007E5E46" w:rsidRPr="00E45B85" w:rsidRDefault="007E5E46" w:rsidP="007E5E46">
      <w:pPr>
        <w:spacing w:before="66" w:after="0" w:line="288" w:lineRule="auto"/>
        <w:ind w:right="114"/>
        <w:rPr>
          <w:rFonts w:ascii="Times New Roman" w:eastAsiaTheme="minorEastAsia" w:hAnsi="Times New Roman"/>
        </w:rPr>
      </w:pPr>
    </w:p>
    <w:p w14:paraId="3BB23D21" w14:textId="77777777" w:rsidR="007E5E46" w:rsidRPr="00E45B85" w:rsidRDefault="007E5E46" w:rsidP="007E5E46">
      <w:pPr>
        <w:pStyle w:val="BodyText"/>
        <w:spacing w:before="66" w:line="288" w:lineRule="auto"/>
        <w:ind w:right="114"/>
        <w:rPr>
          <w:rFonts w:ascii="Times New Roman" w:eastAsiaTheme="minorEastAsia" w:hAnsi="Times New Roman"/>
          <w:sz w:val="22"/>
          <w:szCs w:val="22"/>
          <w:u w:val="single"/>
        </w:rPr>
      </w:pPr>
      <w:r w:rsidRPr="00E45B85">
        <w:rPr>
          <w:rFonts w:ascii="Times New Roman" w:eastAsiaTheme="minorEastAsia" w:hAnsi="Times New Roman"/>
          <w:sz w:val="22"/>
          <w:szCs w:val="22"/>
        </w:rPr>
        <w:t xml:space="preserve">NOTE: </w:t>
      </w:r>
      <w:r w:rsidRPr="00E45B85">
        <w:rPr>
          <w:rFonts w:ascii="Times New Roman" w:eastAsiaTheme="minorEastAsia" w:hAnsi="Times New Roman"/>
          <w:sz w:val="22"/>
          <w:szCs w:val="22"/>
          <w:u w:val="single"/>
        </w:rPr>
        <w:t>Electronic signatures are not acceptable. The Bidder’s signature, or that of its representative, is required to be witnessed by a Notary Public and documented as such.</w:t>
      </w:r>
      <w:r w:rsidRPr="00E45B85">
        <w:rPr>
          <w:rFonts w:ascii="Times New Roman" w:eastAsiaTheme="minorEastAsia" w:hAnsi="Times New Roman"/>
          <w:b w:val="0"/>
          <w:sz w:val="22"/>
          <w:szCs w:val="22"/>
          <w:vertAlign w:val="superscript"/>
        </w:rPr>
        <w:footnoteReference w:id="2"/>
      </w:r>
    </w:p>
    <w:p w14:paraId="3FDFE5FE" w14:textId="77777777" w:rsidR="007E5E46" w:rsidRPr="00E45B85" w:rsidRDefault="007E5E46" w:rsidP="007E5E46">
      <w:pPr>
        <w:pStyle w:val="BodyText"/>
        <w:spacing w:before="66" w:line="288" w:lineRule="auto"/>
        <w:ind w:right="114"/>
        <w:rPr>
          <w:rFonts w:ascii="Times New Roman" w:hAnsi="Times New Roman"/>
          <w:bCs/>
          <w:szCs w:val="24"/>
          <w:u w:val="single"/>
        </w:rPr>
      </w:pPr>
      <w:r w:rsidRPr="00E45B85">
        <w:rPr>
          <w:rFonts w:ascii="Times New Roman" w:hAnsi="Times New Roman"/>
          <w:bCs/>
          <w:szCs w:val="24"/>
          <w:u w:val="single"/>
        </w:rPr>
        <w:t>Please indicate the appropriate site control agreement selection:</w:t>
      </w:r>
    </w:p>
    <w:tbl>
      <w:tblPr>
        <w:tblStyle w:val="TableGrid"/>
        <w:tblW w:w="0" w:type="auto"/>
        <w:tblLayout w:type="fixed"/>
        <w:tblLook w:val="06A0" w:firstRow="1" w:lastRow="0" w:firstColumn="1" w:lastColumn="0" w:noHBand="1" w:noVBand="1"/>
      </w:tblPr>
      <w:tblGrid>
        <w:gridCol w:w="630"/>
        <w:gridCol w:w="9450"/>
      </w:tblGrid>
      <w:tr w:rsidR="007E5E46" w:rsidRPr="00E45B85" w14:paraId="3A889B98" w14:textId="77777777" w:rsidTr="007D0136">
        <w:tc>
          <w:tcPr>
            <w:tcW w:w="630" w:type="dxa"/>
          </w:tcPr>
          <w:p w14:paraId="0B87144C" w14:textId="77777777" w:rsidR="007E5E46" w:rsidRPr="00E45B85" w:rsidRDefault="007E5E46" w:rsidP="007D0136">
            <w:pPr>
              <w:pStyle w:val="BodyText"/>
              <w:rPr>
                <w:rFonts w:ascii="Times New Roman" w:hAnsi="Times New Roman"/>
                <w:bCs/>
                <w:szCs w:val="24"/>
                <w:u w:val="single"/>
              </w:rPr>
            </w:pPr>
          </w:p>
        </w:tc>
        <w:tc>
          <w:tcPr>
            <w:tcW w:w="9450" w:type="dxa"/>
          </w:tcPr>
          <w:p w14:paraId="582264F9"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Signed option agreement to lease or purchase the Property.</w:t>
            </w:r>
          </w:p>
        </w:tc>
      </w:tr>
      <w:tr w:rsidR="007E5E46" w:rsidRPr="00E45B85" w14:paraId="4FB5925E" w14:textId="77777777" w:rsidTr="007D0136">
        <w:tc>
          <w:tcPr>
            <w:tcW w:w="630" w:type="dxa"/>
          </w:tcPr>
          <w:p w14:paraId="25C5E8B7" w14:textId="77777777" w:rsidR="007E5E46" w:rsidRPr="00E45B85" w:rsidRDefault="007E5E46" w:rsidP="007D0136">
            <w:pPr>
              <w:pStyle w:val="BodyText"/>
              <w:rPr>
                <w:rFonts w:ascii="Times New Roman" w:hAnsi="Times New Roman"/>
                <w:bCs/>
                <w:szCs w:val="24"/>
                <w:u w:val="single"/>
              </w:rPr>
            </w:pPr>
          </w:p>
        </w:tc>
        <w:tc>
          <w:tcPr>
            <w:tcW w:w="9450" w:type="dxa"/>
          </w:tcPr>
          <w:p w14:paraId="347D8DCC"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Executed lease agreement for the Property.</w:t>
            </w:r>
          </w:p>
        </w:tc>
      </w:tr>
      <w:tr w:rsidR="007E5E46" w:rsidRPr="00E45B85" w14:paraId="73F29A0F" w14:textId="77777777" w:rsidTr="007D0136">
        <w:tc>
          <w:tcPr>
            <w:tcW w:w="630" w:type="dxa"/>
          </w:tcPr>
          <w:p w14:paraId="03BCF007" w14:textId="77777777" w:rsidR="007E5E46" w:rsidRPr="00E45B85" w:rsidRDefault="007E5E46" w:rsidP="007D0136">
            <w:pPr>
              <w:pStyle w:val="BodyText"/>
              <w:rPr>
                <w:rFonts w:ascii="Times New Roman" w:hAnsi="Times New Roman"/>
                <w:bCs/>
                <w:szCs w:val="24"/>
                <w:u w:val="single"/>
              </w:rPr>
            </w:pPr>
          </w:p>
        </w:tc>
        <w:tc>
          <w:tcPr>
            <w:tcW w:w="9450" w:type="dxa"/>
          </w:tcPr>
          <w:p w14:paraId="0250E1C9"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Executed agreement to purchase the Property.</w:t>
            </w:r>
          </w:p>
        </w:tc>
      </w:tr>
      <w:tr w:rsidR="007E5E46" w:rsidRPr="00E45B85" w14:paraId="282CE5F8" w14:textId="77777777" w:rsidTr="007D0136">
        <w:tc>
          <w:tcPr>
            <w:tcW w:w="630" w:type="dxa"/>
          </w:tcPr>
          <w:p w14:paraId="3D0D1A94" w14:textId="77777777" w:rsidR="007E5E46" w:rsidRPr="00E45B85" w:rsidRDefault="007E5E46" w:rsidP="007D0136">
            <w:pPr>
              <w:pStyle w:val="BodyText"/>
              <w:rPr>
                <w:rFonts w:ascii="Times New Roman" w:hAnsi="Times New Roman"/>
                <w:bCs/>
                <w:szCs w:val="24"/>
                <w:u w:val="single"/>
              </w:rPr>
            </w:pPr>
          </w:p>
        </w:tc>
        <w:tc>
          <w:tcPr>
            <w:tcW w:w="9450" w:type="dxa"/>
          </w:tcPr>
          <w:p w14:paraId="3AC1642D"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License or other agreement granting exclusive right to use the Property for purposes of constructing and operating the distributed generation facility.</w:t>
            </w:r>
          </w:p>
        </w:tc>
      </w:tr>
      <w:tr w:rsidR="007E5E46" w:rsidRPr="00E45B85" w14:paraId="116557B6" w14:textId="77777777" w:rsidTr="007D0136">
        <w:tc>
          <w:tcPr>
            <w:tcW w:w="630" w:type="dxa"/>
          </w:tcPr>
          <w:p w14:paraId="5D7F29D8" w14:textId="77777777" w:rsidR="007E5E46" w:rsidRPr="00E45B85" w:rsidRDefault="007E5E46" w:rsidP="007D0136">
            <w:pPr>
              <w:pStyle w:val="BodyText"/>
              <w:rPr>
                <w:rFonts w:ascii="Times New Roman" w:hAnsi="Times New Roman"/>
                <w:bCs/>
                <w:szCs w:val="24"/>
                <w:u w:val="single"/>
              </w:rPr>
            </w:pPr>
          </w:p>
        </w:tc>
        <w:tc>
          <w:tcPr>
            <w:tcW w:w="9450" w:type="dxa"/>
          </w:tcPr>
          <w:p w14:paraId="727519A2"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N/A - Property Owner will own and operate the distributed generation facility</w:t>
            </w:r>
          </w:p>
        </w:tc>
      </w:tr>
    </w:tbl>
    <w:p w14:paraId="77E29E55" w14:textId="77777777" w:rsidR="007E5E46" w:rsidRPr="00E45B85" w:rsidRDefault="007E5E46" w:rsidP="007E5E46">
      <w:pPr>
        <w:spacing w:before="66" w:after="0" w:line="288" w:lineRule="auto"/>
        <w:ind w:right="114"/>
        <w:rPr>
          <w:rFonts w:ascii="Times New Roman" w:eastAsiaTheme="minorEastAsia" w:hAnsi="Times New Roman"/>
        </w:rPr>
      </w:pPr>
    </w:p>
    <w:p w14:paraId="4BE10C14"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Bidder: ____________________________________________________ </w:t>
      </w:r>
    </w:p>
    <w:p w14:paraId="13993602"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(Exact legal name of the Bidder, as defined above) </w:t>
      </w:r>
    </w:p>
    <w:p w14:paraId="77B99CED" w14:textId="77777777" w:rsidR="007E5E46" w:rsidRPr="00E45B85" w:rsidRDefault="007E5E46" w:rsidP="007E5E46">
      <w:pPr>
        <w:spacing w:before="66" w:after="0" w:line="288" w:lineRule="auto"/>
        <w:ind w:right="114"/>
        <w:rPr>
          <w:rFonts w:ascii="Times New Roman" w:eastAsiaTheme="minorEastAsia" w:hAnsi="Times New Roman"/>
        </w:rPr>
      </w:pPr>
    </w:p>
    <w:p w14:paraId="26C624C3"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Signature of the Bidder </w:t>
      </w:r>
    </w:p>
    <w:p w14:paraId="1A7D1FA3"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w:t>
      </w:r>
      <w:proofErr w:type="gramStart"/>
      <w:r w:rsidRPr="00E45B85">
        <w:rPr>
          <w:rFonts w:ascii="Times New Roman" w:eastAsiaTheme="minorEastAsia" w:hAnsi="Times New Roman"/>
          <w:b w:val="0"/>
          <w:sz w:val="22"/>
          <w:szCs w:val="22"/>
        </w:rPr>
        <w:t>or</w:t>
      </w:r>
      <w:proofErr w:type="gramEnd"/>
      <w:r w:rsidRPr="00E45B85">
        <w:rPr>
          <w:rFonts w:ascii="Times New Roman" w:eastAsiaTheme="minorEastAsia" w:hAnsi="Times New Roman"/>
          <w:b w:val="0"/>
          <w:sz w:val="22"/>
          <w:szCs w:val="22"/>
        </w:rPr>
        <w:t xml:space="preserve"> its Representative): ____________________________________________________ </w:t>
      </w:r>
    </w:p>
    <w:p w14:paraId="4D337F0A" w14:textId="77777777" w:rsidR="007E5E46" w:rsidRPr="00E45B85" w:rsidRDefault="007E5E46" w:rsidP="007E5E46">
      <w:pPr>
        <w:spacing w:before="66" w:after="0" w:line="288" w:lineRule="auto"/>
        <w:ind w:right="114"/>
        <w:rPr>
          <w:rFonts w:ascii="Times New Roman" w:eastAsiaTheme="minorEastAsia" w:hAnsi="Times New Roman"/>
        </w:rPr>
      </w:pPr>
    </w:p>
    <w:p w14:paraId="4B9D7FC5"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Print or Type Name of Bidder </w:t>
      </w:r>
    </w:p>
    <w:p w14:paraId="743B79F0"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w:t>
      </w:r>
      <w:proofErr w:type="gramStart"/>
      <w:r w:rsidRPr="00E45B85">
        <w:rPr>
          <w:rFonts w:ascii="Times New Roman" w:eastAsiaTheme="minorEastAsia" w:hAnsi="Times New Roman"/>
          <w:b w:val="0"/>
          <w:sz w:val="22"/>
          <w:szCs w:val="22"/>
        </w:rPr>
        <w:t>or</w:t>
      </w:r>
      <w:proofErr w:type="gramEnd"/>
      <w:r w:rsidRPr="00E45B85">
        <w:rPr>
          <w:rFonts w:ascii="Times New Roman" w:eastAsiaTheme="minorEastAsia" w:hAnsi="Times New Roman"/>
          <w:b w:val="0"/>
          <w:sz w:val="22"/>
          <w:szCs w:val="22"/>
        </w:rPr>
        <w:t xml:space="preserve"> its Representative): ____________________________________________________ (duly authorized) </w:t>
      </w:r>
    </w:p>
    <w:p w14:paraId="28C1D012" w14:textId="77777777" w:rsidR="007E5E46" w:rsidRPr="00E45B85" w:rsidRDefault="007E5E46" w:rsidP="007E5E46">
      <w:pPr>
        <w:spacing w:before="66" w:after="0" w:line="288" w:lineRule="auto"/>
        <w:ind w:right="114"/>
        <w:rPr>
          <w:rFonts w:ascii="Times New Roman" w:eastAsiaTheme="minorEastAsia" w:hAnsi="Times New Roman"/>
        </w:rPr>
      </w:pPr>
    </w:p>
    <w:p w14:paraId="2E57FAF6"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Title: _____________________________________________________ </w:t>
      </w:r>
    </w:p>
    <w:p w14:paraId="00438098" w14:textId="77777777" w:rsidR="007E5E46" w:rsidRPr="00E45B85" w:rsidRDefault="007E5E46" w:rsidP="007E5E46">
      <w:pPr>
        <w:spacing w:before="66" w:after="0" w:line="288" w:lineRule="auto"/>
        <w:ind w:right="114"/>
        <w:rPr>
          <w:rFonts w:ascii="Times New Roman" w:eastAsiaTheme="minorEastAsia" w:hAnsi="Times New Roman"/>
        </w:rPr>
      </w:pPr>
    </w:p>
    <w:p w14:paraId="38A8F6CD"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Date Signed: _______________________________________________ </w:t>
      </w:r>
    </w:p>
    <w:p w14:paraId="4510D710" w14:textId="77777777" w:rsidR="007E5E46" w:rsidRPr="00E45B85" w:rsidRDefault="007E5E46" w:rsidP="007E5E46">
      <w:pPr>
        <w:spacing w:before="66" w:after="0" w:line="288" w:lineRule="auto"/>
        <w:ind w:right="114"/>
        <w:rPr>
          <w:rFonts w:ascii="Times New Roman" w:eastAsiaTheme="minorEastAsia" w:hAnsi="Times New Roman"/>
        </w:rPr>
      </w:pPr>
    </w:p>
    <w:p w14:paraId="321758B4"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sz w:val="22"/>
          <w:szCs w:val="22"/>
          <w:u w:val="single"/>
        </w:rPr>
        <w:t>The Notary Public shall fill out and sign the following:</w:t>
      </w:r>
      <w:r w:rsidRPr="00E45B85">
        <w:rPr>
          <w:rFonts w:ascii="Times New Roman" w:eastAsiaTheme="minorEastAsia" w:hAnsi="Times New Roman"/>
          <w:b w:val="0"/>
          <w:sz w:val="22"/>
          <w:szCs w:val="22"/>
        </w:rPr>
        <w:t xml:space="preserve"> </w:t>
      </w:r>
    </w:p>
    <w:p w14:paraId="44B2CDB4" w14:textId="77777777" w:rsidR="007E5E46" w:rsidRPr="00E45B85" w:rsidRDefault="007E5E46" w:rsidP="007E5E46">
      <w:pPr>
        <w:spacing w:before="66" w:after="0" w:line="288" w:lineRule="auto"/>
        <w:ind w:right="114"/>
        <w:rPr>
          <w:rFonts w:ascii="Times New Roman" w:eastAsiaTheme="minorEastAsia" w:hAnsi="Times New Roman"/>
        </w:rPr>
      </w:pPr>
    </w:p>
    <w:p w14:paraId="1A8A43D7"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Subscribed and sworn before me, this _____ day of _________________________ 20_____</w:t>
      </w:r>
    </w:p>
    <w:p w14:paraId="45595397" w14:textId="77777777" w:rsidR="007E5E46" w:rsidRPr="00E45B85" w:rsidRDefault="007E5E46" w:rsidP="007E5E46">
      <w:pPr>
        <w:spacing w:before="66" w:after="0" w:line="288" w:lineRule="auto"/>
        <w:ind w:right="114"/>
        <w:rPr>
          <w:rFonts w:ascii="Times New Roman" w:eastAsiaTheme="minorEastAsia" w:hAnsi="Times New Roman"/>
        </w:rPr>
      </w:pPr>
    </w:p>
    <w:p w14:paraId="0EE8A272"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 Notary Public: ________________________________________ </w:t>
      </w:r>
    </w:p>
    <w:p w14:paraId="0DACBA0C" w14:textId="77777777" w:rsidR="007E5E46" w:rsidRPr="00E45B85" w:rsidRDefault="007E5E46" w:rsidP="007E5E46">
      <w:pPr>
        <w:spacing w:before="66" w:after="0" w:line="288" w:lineRule="auto"/>
        <w:ind w:right="114"/>
        <w:rPr>
          <w:rFonts w:ascii="Times New Roman" w:eastAsiaTheme="minorEastAsia" w:hAnsi="Times New Roman"/>
        </w:rPr>
      </w:pPr>
    </w:p>
    <w:p w14:paraId="1DBC961B" w14:textId="762D73B0" w:rsidR="00421E06" w:rsidRPr="00E45B85" w:rsidRDefault="007E5E46" w:rsidP="00E45B85">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Commission expires: __________________________________</w:t>
      </w:r>
    </w:p>
    <w:p w14:paraId="7357807B"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p>
    <w:p w14:paraId="1E99DFB7" w14:textId="77777777" w:rsidR="00646215" w:rsidRDefault="00646215">
      <w:pPr>
        <w:spacing w:after="160" w:line="259" w:lineRule="auto"/>
        <w:rPr>
          <w:rFonts w:ascii="Times New Roman" w:eastAsiaTheme="minorEastAsia" w:hAnsi="Times New Roman"/>
          <w:b/>
          <w:u w:val="single"/>
        </w:rPr>
      </w:pPr>
      <w:r>
        <w:rPr>
          <w:rFonts w:ascii="Times New Roman" w:eastAsiaTheme="minorEastAsia" w:hAnsi="Times New Roman"/>
          <w:b/>
          <w:u w:val="single"/>
        </w:rPr>
        <w:br w:type="page"/>
      </w:r>
    </w:p>
    <w:p w14:paraId="6E72FBDB" w14:textId="7820D50A" w:rsidR="007E5E46" w:rsidRPr="00E45B85" w:rsidRDefault="007E5E46" w:rsidP="00034906">
      <w:pPr>
        <w:spacing w:after="160" w:line="259" w:lineRule="auto"/>
        <w:jc w:val="center"/>
        <w:rPr>
          <w:rFonts w:ascii="Times New Roman" w:hAnsi="Times New Roman"/>
          <w:b/>
        </w:rPr>
      </w:pPr>
      <w:r w:rsidRPr="00E45B85">
        <w:rPr>
          <w:rFonts w:ascii="Times New Roman" w:eastAsiaTheme="minorEastAsia" w:hAnsi="Times New Roman"/>
          <w:b/>
          <w:u w:val="single"/>
        </w:rPr>
        <w:lastRenderedPageBreak/>
        <w:t>Attachment 2</w:t>
      </w:r>
    </w:p>
    <w:p w14:paraId="4C34F42C" w14:textId="1C4C2975" w:rsidR="007E5E46" w:rsidRPr="00E45B85" w:rsidRDefault="15771A8D" w:rsidP="62EF534C">
      <w:pPr>
        <w:pStyle w:val="BodyText"/>
        <w:spacing w:before="66" w:line="288" w:lineRule="auto"/>
        <w:ind w:right="114"/>
        <w:jc w:val="center"/>
        <w:rPr>
          <w:rFonts w:ascii="Times New Roman" w:eastAsiaTheme="minorEastAsia" w:hAnsi="Times New Roman"/>
          <w:b w:val="0"/>
          <w:sz w:val="22"/>
          <w:szCs w:val="22"/>
        </w:rPr>
      </w:pPr>
      <w:r w:rsidRPr="62EF534C">
        <w:rPr>
          <w:rFonts w:ascii="Times New Roman" w:eastAsiaTheme="minorEastAsia" w:hAnsi="Times New Roman"/>
          <w:sz w:val="22"/>
          <w:szCs w:val="22"/>
        </w:rPr>
        <w:t xml:space="preserve">Affidavit #2: Owner of the Project Site’s Affidavit of Site Control under the </w:t>
      </w:r>
      <w:r w:rsidR="6A28F95F" w:rsidRPr="62EF534C">
        <w:rPr>
          <w:rFonts w:ascii="Times New Roman" w:eastAsiaTheme="minorEastAsia" w:hAnsi="Times New Roman"/>
          <w:sz w:val="22"/>
          <w:szCs w:val="22"/>
        </w:rPr>
        <w:t>SCEF Program Manual</w:t>
      </w:r>
      <w:r w:rsidRPr="62EF534C">
        <w:rPr>
          <w:rFonts w:ascii="Times New Roman" w:eastAsiaTheme="minorEastAsia" w:hAnsi="Times New Roman"/>
          <w:sz w:val="22"/>
          <w:szCs w:val="22"/>
        </w:rPr>
        <w:t xml:space="preserve"> of the Shared Clean Energy Facility Program</w:t>
      </w:r>
    </w:p>
    <w:p w14:paraId="26882051" w14:textId="77777777" w:rsidR="007E5E46" w:rsidRPr="00E45B85" w:rsidRDefault="007E5E46" w:rsidP="007E5E46">
      <w:pPr>
        <w:spacing w:before="66" w:after="0" w:line="288" w:lineRule="auto"/>
        <w:ind w:right="114"/>
        <w:rPr>
          <w:rFonts w:ascii="Times New Roman" w:eastAsiaTheme="minorEastAsia" w:hAnsi="Times New Roman"/>
        </w:rPr>
      </w:pPr>
    </w:p>
    <w:p w14:paraId="4F4C7F38"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sz w:val="22"/>
          <w:szCs w:val="22"/>
        </w:rPr>
        <w:t xml:space="preserve">NOTE: The completion and submission of Affidavit #2 is only required if the Bidder and Owner of the Project Site are not the same individual or entity. </w:t>
      </w:r>
    </w:p>
    <w:p w14:paraId="44B95F3C" w14:textId="77777777" w:rsidR="007E5E46" w:rsidRPr="00E45B85" w:rsidRDefault="007E5E46" w:rsidP="007E5E46">
      <w:pPr>
        <w:spacing w:before="66" w:after="0" w:line="288" w:lineRule="auto"/>
        <w:ind w:right="114"/>
        <w:rPr>
          <w:rFonts w:ascii="Times New Roman" w:eastAsiaTheme="minorEastAsia" w:hAnsi="Times New Roman"/>
        </w:rPr>
      </w:pPr>
    </w:p>
    <w:p w14:paraId="16875D1D" w14:textId="3F64B0E1"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w:t>
      </w:r>
      <w:r w:rsidR="245D80F5" w:rsidRPr="00E45B85">
        <w:rPr>
          <w:rFonts w:ascii="Times New Roman" w:eastAsiaTheme="minorEastAsia" w:hAnsi="Times New Roman"/>
          <w:b w:val="0"/>
          <w:sz w:val="22"/>
          <w:szCs w:val="22"/>
        </w:rPr>
        <w:t>Facility</w:t>
      </w:r>
      <w:r w:rsidRPr="00E45B85">
        <w:rPr>
          <w:rFonts w:ascii="Times New Roman" w:eastAsiaTheme="minorEastAsia" w:hAnsi="Times New Roman"/>
          <w:b w:val="0"/>
          <w:sz w:val="22"/>
          <w:szCs w:val="22"/>
        </w:rPr>
        <w:t xml:space="preserve"> (“SCEF”) </w:t>
      </w:r>
      <w:r w:rsidR="245D80F5" w:rsidRPr="00E45B85">
        <w:rPr>
          <w:rFonts w:ascii="Times New Roman" w:eastAsiaTheme="minorEastAsia" w:hAnsi="Times New Roman"/>
          <w:b w:val="0"/>
          <w:sz w:val="22"/>
          <w:szCs w:val="22"/>
        </w:rPr>
        <w:t>P</w:t>
      </w:r>
      <w:r w:rsidRPr="00E45B85">
        <w:rPr>
          <w:rFonts w:ascii="Times New Roman" w:eastAsiaTheme="minorEastAsia" w:hAnsi="Times New Roman"/>
          <w:b w:val="0"/>
          <w:sz w:val="22"/>
          <w:szCs w:val="22"/>
        </w:rPr>
        <w:t xml:space="preserve">rogram solicitation and “Owner of the Project Site” is defined as the legal owner of the SCEF Project Site. </w:t>
      </w:r>
    </w:p>
    <w:p w14:paraId="620BCC9E" w14:textId="77777777" w:rsidR="007E5E46" w:rsidRPr="00E45B85" w:rsidRDefault="007E5E46" w:rsidP="007E5E46">
      <w:pPr>
        <w:spacing w:before="66" w:after="0" w:line="288" w:lineRule="auto"/>
        <w:ind w:right="114"/>
        <w:rPr>
          <w:rFonts w:ascii="Times New Roman" w:eastAsiaTheme="minorEastAsia" w:hAnsi="Times New Roman"/>
        </w:rPr>
      </w:pPr>
    </w:p>
    <w:p w14:paraId="79B5B43E"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As a duly authorized representative of the Owner of the Project Site, I hereby attest that the Bidder has control of the Project Site, and any rights-of-way needed for interconnection, or an unconditional right, granted by the Owner of the Project Site, to acquire such control. Site control and property rights include all leases, easements, or development rights necessary to develop and/or operate the SCEF project, including any necessary leases from an applicable government authority. </w:t>
      </w:r>
    </w:p>
    <w:p w14:paraId="4AD0AF7A" w14:textId="77777777" w:rsidR="007E5E46" w:rsidRPr="00E45B85" w:rsidRDefault="007E5E46" w:rsidP="007E5E46">
      <w:pPr>
        <w:spacing w:before="66" w:after="0" w:line="288" w:lineRule="auto"/>
        <w:ind w:right="114"/>
        <w:rPr>
          <w:rFonts w:ascii="Times New Roman" w:eastAsiaTheme="minorEastAsia" w:hAnsi="Times New Roman"/>
        </w:rPr>
      </w:pPr>
    </w:p>
    <w:p w14:paraId="42E8A606" w14:textId="2FA1F909" w:rsidR="007E5E46" w:rsidRPr="00E45B85" w:rsidRDefault="15771A8D" w:rsidP="62EF534C">
      <w:pPr>
        <w:pStyle w:val="BodyText"/>
        <w:spacing w:before="66" w:line="288" w:lineRule="auto"/>
        <w:ind w:right="114"/>
        <w:rPr>
          <w:rFonts w:ascii="Times New Roman" w:eastAsiaTheme="minorEastAsia" w:hAnsi="Times New Roman"/>
          <w:b w:val="0"/>
          <w:sz w:val="22"/>
          <w:szCs w:val="22"/>
        </w:rPr>
      </w:pPr>
      <w:r w:rsidRPr="62EF534C">
        <w:rPr>
          <w:rFonts w:ascii="Times New Roman" w:eastAsiaTheme="minorEastAsia" w:hAnsi="Times New Roman"/>
          <w:b w:val="0"/>
          <w:sz w:val="22"/>
          <w:szCs w:val="22"/>
        </w:rPr>
        <w:t xml:space="preserve">The Owner of the Project Site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w:t>
      </w:r>
      <w:r w:rsidR="588BEBCB" w:rsidRPr="62EF534C">
        <w:rPr>
          <w:rFonts w:ascii="Times New Roman" w:eastAsiaTheme="minorEastAsia" w:hAnsi="Times New Roman"/>
          <w:b w:val="0"/>
          <w:sz w:val="22"/>
          <w:szCs w:val="22"/>
        </w:rPr>
        <w:t>SCEF Program Manual</w:t>
      </w:r>
      <w:r w:rsidRPr="62EF534C">
        <w:rPr>
          <w:rFonts w:ascii="Times New Roman" w:eastAsiaTheme="minorEastAsia" w:hAnsi="Times New Roman"/>
          <w:b w:val="0"/>
          <w:sz w:val="22"/>
          <w:szCs w:val="22"/>
        </w:rPr>
        <w:t xml:space="preserve">. </w:t>
      </w:r>
    </w:p>
    <w:p w14:paraId="723611B0" w14:textId="77777777" w:rsidR="007E5E46" w:rsidRPr="00E45B85" w:rsidRDefault="007E5E46" w:rsidP="007E5E46">
      <w:pPr>
        <w:spacing w:before="66" w:after="0" w:line="288" w:lineRule="auto"/>
        <w:ind w:right="114"/>
        <w:rPr>
          <w:rFonts w:ascii="Times New Roman" w:eastAsiaTheme="minorEastAsia" w:hAnsi="Times New Roman"/>
        </w:rPr>
      </w:pPr>
    </w:p>
    <w:p w14:paraId="1F518127" w14:textId="42B18C81" w:rsidR="007E5E46" w:rsidRPr="00E45B85" w:rsidRDefault="15771A8D" w:rsidP="62EF534C">
      <w:pPr>
        <w:pStyle w:val="BodyText"/>
        <w:spacing w:before="66" w:line="288" w:lineRule="auto"/>
        <w:ind w:right="114"/>
        <w:rPr>
          <w:rFonts w:ascii="Times New Roman" w:eastAsiaTheme="minorEastAsia" w:hAnsi="Times New Roman"/>
          <w:b w:val="0"/>
          <w:sz w:val="22"/>
          <w:szCs w:val="22"/>
        </w:rPr>
      </w:pPr>
      <w:r w:rsidRPr="62EF534C">
        <w:rPr>
          <w:rFonts w:ascii="Times New Roman" w:eastAsiaTheme="minorEastAsia" w:hAnsi="Times New Roman"/>
          <w:b w:val="0"/>
          <w:sz w:val="22"/>
          <w:szCs w:val="22"/>
        </w:rPr>
        <w:t xml:space="preserve">The Owner of the Project Site represents that it understands the requirements for site control as outlined in the </w:t>
      </w:r>
      <w:r w:rsidR="3C1B966F" w:rsidRPr="62EF534C">
        <w:rPr>
          <w:rFonts w:ascii="Times New Roman" w:eastAsiaTheme="minorEastAsia" w:hAnsi="Times New Roman"/>
          <w:b w:val="0"/>
          <w:sz w:val="22"/>
          <w:szCs w:val="22"/>
        </w:rPr>
        <w:t>SCEF Program Manual</w:t>
      </w:r>
      <w:r w:rsidRPr="62EF534C">
        <w:rPr>
          <w:rFonts w:ascii="Times New Roman" w:eastAsiaTheme="minorEastAsia" w:hAnsi="Times New Roman"/>
          <w:b w:val="0"/>
          <w:sz w:val="22"/>
          <w:szCs w:val="22"/>
        </w:rPr>
        <w:t xml:space="preserve">. </w:t>
      </w:r>
    </w:p>
    <w:p w14:paraId="14D48485" w14:textId="77777777" w:rsidR="007E5E46" w:rsidRPr="00E45B85" w:rsidRDefault="007E5E46" w:rsidP="007E5E46">
      <w:pPr>
        <w:spacing w:before="66" w:after="0" w:line="288" w:lineRule="auto"/>
        <w:ind w:right="114"/>
        <w:rPr>
          <w:rFonts w:ascii="Times New Roman" w:eastAsiaTheme="minorEastAsia" w:hAnsi="Times New Roman"/>
        </w:rPr>
      </w:pPr>
    </w:p>
    <w:p w14:paraId="37ECA381"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The Owner of the Project Site further attests that the Bidder is authorized by the Owner of the Project Site to submit the Bid to locate a SCEF project on the Owner of the Project Site’s property.</w:t>
      </w:r>
    </w:p>
    <w:p w14:paraId="0C4966C1" w14:textId="77777777" w:rsidR="007E5E46" w:rsidRPr="00E45B85" w:rsidRDefault="007E5E46" w:rsidP="007E5E46">
      <w:pPr>
        <w:spacing w:before="66" w:after="0" w:line="288" w:lineRule="auto"/>
        <w:ind w:right="114"/>
        <w:rPr>
          <w:rFonts w:ascii="Times New Roman" w:eastAsiaTheme="minorEastAsia" w:hAnsi="Times New Roman"/>
        </w:rPr>
      </w:pPr>
    </w:p>
    <w:p w14:paraId="76F7BA40"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As a duly authorized representative of the Owner of the Project Site, I have reviewed the statements and certifications provided above and certify that such statements and certifications as applicable to the Bid are true and accurate to the best of my knowledge.</w:t>
      </w:r>
    </w:p>
    <w:p w14:paraId="18B115AD"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p>
    <w:p w14:paraId="5C993B07"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p>
    <w:p w14:paraId="7D7A69AF" w14:textId="77777777" w:rsidR="007E5E46" w:rsidRPr="00E45B85" w:rsidRDefault="007E5E46" w:rsidP="007E5E46">
      <w:pPr>
        <w:spacing w:after="160" w:line="259" w:lineRule="auto"/>
        <w:rPr>
          <w:rFonts w:ascii="Times New Roman" w:eastAsiaTheme="minorEastAsia" w:hAnsi="Times New Roman"/>
        </w:rPr>
      </w:pPr>
      <w:r w:rsidRPr="00E45B85">
        <w:rPr>
          <w:rFonts w:ascii="Times New Roman" w:eastAsiaTheme="minorEastAsia" w:hAnsi="Times New Roman"/>
          <w:u w:val="single"/>
        </w:rPr>
        <w:t xml:space="preserve">The Owner of the Project Site, or its representative, shall fill out and sign the following: </w:t>
      </w:r>
    </w:p>
    <w:p w14:paraId="5C355F3A" w14:textId="77777777" w:rsidR="007E5E46" w:rsidRPr="00E45B85" w:rsidRDefault="007E5E46" w:rsidP="007E5E46">
      <w:pPr>
        <w:spacing w:before="66" w:after="0" w:line="288" w:lineRule="auto"/>
        <w:ind w:right="114"/>
        <w:rPr>
          <w:rFonts w:ascii="Times New Roman" w:eastAsiaTheme="minorEastAsia" w:hAnsi="Times New Roman"/>
        </w:rPr>
      </w:pPr>
    </w:p>
    <w:p w14:paraId="06930945"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vertAlign w:val="superscript"/>
        </w:rPr>
      </w:pPr>
      <w:r w:rsidRPr="00E45B85">
        <w:rPr>
          <w:rFonts w:ascii="Times New Roman" w:eastAsiaTheme="minorEastAsia" w:hAnsi="Times New Roman"/>
          <w:sz w:val="22"/>
          <w:szCs w:val="22"/>
          <w:u w:val="single"/>
        </w:rPr>
        <w:t>NOTE: Electronic signatures are not acceptable. The Owner of the Project Site’s signature, or that of its representative, is required to be witnessed by a Notary Public and documented as such.</w:t>
      </w:r>
      <w:r w:rsidRPr="00E45B85">
        <w:rPr>
          <w:rFonts w:ascii="Times New Roman" w:eastAsiaTheme="minorEastAsia" w:hAnsi="Times New Roman"/>
          <w:b w:val="0"/>
          <w:sz w:val="22"/>
          <w:szCs w:val="22"/>
          <w:vertAlign w:val="superscript"/>
        </w:rPr>
        <w:footnoteReference w:id="3"/>
      </w:r>
    </w:p>
    <w:p w14:paraId="51D73D55" w14:textId="77777777" w:rsidR="007E5E46" w:rsidRPr="00E45B85" w:rsidRDefault="007E5E46" w:rsidP="007E5E46">
      <w:pPr>
        <w:pStyle w:val="BodyText"/>
        <w:spacing w:before="66" w:line="288" w:lineRule="auto"/>
        <w:ind w:right="114"/>
        <w:rPr>
          <w:rFonts w:ascii="Times New Roman" w:hAnsi="Times New Roman"/>
          <w:bCs/>
          <w:szCs w:val="24"/>
          <w:u w:val="single"/>
        </w:rPr>
      </w:pPr>
      <w:r w:rsidRPr="00E45B85">
        <w:rPr>
          <w:rFonts w:ascii="Times New Roman" w:hAnsi="Times New Roman"/>
          <w:bCs/>
          <w:szCs w:val="24"/>
          <w:u w:val="single"/>
        </w:rPr>
        <w:t>Please indicate the appropriate site control agreement selection:</w:t>
      </w:r>
    </w:p>
    <w:tbl>
      <w:tblPr>
        <w:tblStyle w:val="TableGrid"/>
        <w:tblW w:w="0" w:type="auto"/>
        <w:tblLayout w:type="fixed"/>
        <w:tblLook w:val="06A0" w:firstRow="1" w:lastRow="0" w:firstColumn="1" w:lastColumn="0" w:noHBand="1" w:noVBand="1"/>
      </w:tblPr>
      <w:tblGrid>
        <w:gridCol w:w="630"/>
        <w:gridCol w:w="9450"/>
      </w:tblGrid>
      <w:tr w:rsidR="007E5E46" w:rsidRPr="00E45B85" w14:paraId="17A7400C" w14:textId="77777777" w:rsidTr="007D0136">
        <w:tc>
          <w:tcPr>
            <w:tcW w:w="630" w:type="dxa"/>
          </w:tcPr>
          <w:p w14:paraId="4958D898" w14:textId="77777777" w:rsidR="007E5E46" w:rsidRPr="00E45B85" w:rsidRDefault="007E5E46" w:rsidP="007D0136">
            <w:pPr>
              <w:pStyle w:val="BodyText"/>
              <w:rPr>
                <w:rFonts w:ascii="Times New Roman" w:hAnsi="Times New Roman"/>
                <w:bCs/>
                <w:szCs w:val="24"/>
                <w:u w:val="single"/>
              </w:rPr>
            </w:pPr>
          </w:p>
        </w:tc>
        <w:tc>
          <w:tcPr>
            <w:tcW w:w="9450" w:type="dxa"/>
          </w:tcPr>
          <w:p w14:paraId="707A1C94"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Signed option agreement to lease or purchase the Property.</w:t>
            </w:r>
          </w:p>
        </w:tc>
      </w:tr>
      <w:tr w:rsidR="007E5E46" w:rsidRPr="00E45B85" w14:paraId="4B45C12D" w14:textId="77777777" w:rsidTr="007D0136">
        <w:tc>
          <w:tcPr>
            <w:tcW w:w="630" w:type="dxa"/>
          </w:tcPr>
          <w:p w14:paraId="0650BD97" w14:textId="77777777" w:rsidR="007E5E46" w:rsidRPr="00E45B85" w:rsidRDefault="007E5E46" w:rsidP="007D0136">
            <w:pPr>
              <w:pStyle w:val="BodyText"/>
              <w:rPr>
                <w:rFonts w:ascii="Times New Roman" w:hAnsi="Times New Roman"/>
                <w:bCs/>
                <w:szCs w:val="24"/>
                <w:u w:val="single"/>
              </w:rPr>
            </w:pPr>
          </w:p>
        </w:tc>
        <w:tc>
          <w:tcPr>
            <w:tcW w:w="9450" w:type="dxa"/>
          </w:tcPr>
          <w:p w14:paraId="62860A4B"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Executed lease agreement for the Property.</w:t>
            </w:r>
          </w:p>
        </w:tc>
      </w:tr>
      <w:tr w:rsidR="007E5E46" w:rsidRPr="00E45B85" w14:paraId="4076DEEE" w14:textId="77777777" w:rsidTr="007D0136">
        <w:tc>
          <w:tcPr>
            <w:tcW w:w="630" w:type="dxa"/>
          </w:tcPr>
          <w:p w14:paraId="4E10C4B2" w14:textId="77777777" w:rsidR="007E5E46" w:rsidRPr="00E45B85" w:rsidRDefault="007E5E46" w:rsidP="007D0136">
            <w:pPr>
              <w:pStyle w:val="BodyText"/>
              <w:rPr>
                <w:rFonts w:ascii="Times New Roman" w:hAnsi="Times New Roman"/>
                <w:bCs/>
                <w:szCs w:val="24"/>
                <w:u w:val="single"/>
              </w:rPr>
            </w:pPr>
          </w:p>
        </w:tc>
        <w:tc>
          <w:tcPr>
            <w:tcW w:w="9450" w:type="dxa"/>
          </w:tcPr>
          <w:p w14:paraId="7456C956"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Executed agreement to purchase the Property.</w:t>
            </w:r>
          </w:p>
        </w:tc>
      </w:tr>
      <w:tr w:rsidR="007E5E46" w:rsidRPr="00E45B85" w14:paraId="49330C13" w14:textId="77777777" w:rsidTr="007D0136">
        <w:tc>
          <w:tcPr>
            <w:tcW w:w="630" w:type="dxa"/>
          </w:tcPr>
          <w:p w14:paraId="2B531F83" w14:textId="77777777" w:rsidR="007E5E46" w:rsidRPr="00E45B85" w:rsidRDefault="007E5E46" w:rsidP="007D0136">
            <w:pPr>
              <w:pStyle w:val="BodyText"/>
              <w:rPr>
                <w:rFonts w:ascii="Times New Roman" w:hAnsi="Times New Roman"/>
                <w:bCs/>
                <w:szCs w:val="24"/>
                <w:u w:val="single"/>
              </w:rPr>
            </w:pPr>
          </w:p>
        </w:tc>
        <w:tc>
          <w:tcPr>
            <w:tcW w:w="9450" w:type="dxa"/>
          </w:tcPr>
          <w:p w14:paraId="2EECB045"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License or other agreement granting exclusive right to use the Property for purposes of constructing and operating the distributed generation facility.</w:t>
            </w:r>
          </w:p>
        </w:tc>
      </w:tr>
      <w:tr w:rsidR="007E5E46" w:rsidRPr="00E45B85" w14:paraId="203B07C4" w14:textId="77777777" w:rsidTr="007D0136">
        <w:tc>
          <w:tcPr>
            <w:tcW w:w="630" w:type="dxa"/>
          </w:tcPr>
          <w:p w14:paraId="466319E8" w14:textId="77777777" w:rsidR="007E5E46" w:rsidRPr="00E45B85" w:rsidRDefault="007E5E46" w:rsidP="007D0136">
            <w:pPr>
              <w:pStyle w:val="BodyText"/>
              <w:rPr>
                <w:rFonts w:ascii="Times New Roman" w:hAnsi="Times New Roman"/>
                <w:bCs/>
                <w:szCs w:val="24"/>
                <w:u w:val="single"/>
              </w:rPr>
            </w:pPr>
          </w:p>
        </w:tc>
        <w:tc>
          <w:tcPr>
            <w:tcW w:w="9450" w:type="dxa"/>
          </w:tcPr>
          <w:p w14:paraId="62E5AD6D" w14:textId="77777777" w:rsidR="007E5E46" w:rsidRPr="00E45B85" w:rsidRDefault="007E5E46" w:rsidP="007D0136">
            <w:pPr>
              <w:pStyle w:val="BodyText"/>
              <w:rPr>
                <w:rFonts w:ascii="Times New Roman" w:hAnsi="Times New Roman"/>
                <w:bCs/>
                <w:szCs w:val="24"/>
              </w:rPr>
            </w:pPr>
            <w:r w:rsidRPr="00E45B85">
              <w:rPr>
                <w:rFonts w:ascii="Times New Roman" w:hAnsi="Times New Roman"/>
              </w:rPr>
              <w:t>N/A - Property Owner will own and operate the distributed generation facility</w:t>
            </w:r>
          </w:p>
        </w:tc>
      </w:tr>
    </w:tbl>
    <w:p w14:paraId="13A5A387" w14:textId="77777777" w:rsidR="007E5E46" w:rsidRPr="00E45B85" w:rsidRDefault="007E5E46" w:rsidP="007E5E46">
      <w:pPr>
        <w:spacing w:before="66" w:after="0" w:line="288" w:lineRule="auto"/>
        <w:ind w:right="114"/>
        <w:rPr>
          <w:rFonts w:ascii="Times New Roman" w:hAnsi="Times New Roman"/>
        </w:rPr>
      </w:pPr>
    </w:p>
    <w:p w14:paraId="547F23CB"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Owner of the Project Site: ____________________________________________________ </w:t>
      </w:r>
    </w:p>
    <w:p w14:paraId="2C8D13F7"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(Exact legal name of Owner of the Project Site, as defined above) </w:t>
      </w:r>
    </w:p>
    <w:p w14:paraId="3B43AFD1" w14:textId="77777777" w:rsidR="007E5E46" w:rsidRPr="00E45B85" w:rsidRDefault="007E5E46" w:rsidP="007E5E46">
      <w:pPr>
        <w:spacing w:before="66" w:after="0" w:line="288" w:lineRule="auto"/>
        <w:ind w:right="114"/>
        <w:rPr>
          <w:rFonts w:ascii="Times New Roman" w:eastAsiaTheme="minorEastAsia" w:hAnsi="Times New Roman"/>
        </w:rPr>
      </w:pPr>
    </w:p>
    <w:p w14:paraId="2EBCAA89"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Signature of Owner of Project Site </w:t>
      </w:r>
    </w:p>
    <w:p w14:paraId="16E719CC"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w:t>
      </w:r>
      <w:proofErr w:type="gramStart"/>
      <w:r w:rsidRPr="00E45B85">
        <w:rPr>
          <w:rFonts w:ascii="Times New Roman" w:eastAsiaTheme="minorEastAsia" w:hAnsi="Times New Roman"/>
          <w:b w:val="0"/>
          <w:sz w:val="22"/>
          <w:szCs w:val="22"/>
        </w:rPr>
        <w:t>or</w:t>
      </w:r>
      <w:proofErr w:type="gramEnd"/>
      <w:r w:rsidRPr="00E45B85">
        <w:rPr>
          <w:rFonts w:ascii="Times New Roman" w:eastAsiaTheme="minorEastAsia" w:hAnsi="Times New Roman"/>
          <w:b w:val="0"/>
          <w:sz w:val="22"/>
          <w:szCs w:val="22"/>
        </w:rPr>
        <w:t xml:space="preserve"> its Representative): ____________________________________________________ </w:t>
      </w:r>
    </w:p>
    <w:p w14:paraId="3AD55A49" w14:textId="77777777" w:rsidR="007E5E46" w:rsidRPr="00E45B85" w:rsidRDefault="007E5E46" w:rsidP="007E5E46">
      <w:pPr>
        <w:spacing w:before="66" w:after="0" w:line="288" w:lineRule="auto"/>
        <w:ind w:right="114"/>
        <w:rPr>
          <w:rFonts w:ascii="Times New Roman" w:eastAsiaTheme="minorEastAsia" w:hAnsi="Times New Roman"/>
        </w:rPr>
      </w:pPr>
    </w:p>
    <w:p w14:paraId="25F57EAF"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Print or Type Name of Owner of Project Site </w:t>
      </w:r>
    </w:p>
    <w:p w14:paraId="5609C315"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w:t>
      </w:r>
      <w:proofErr w:type="gramStart"/>
      <w:r w:rsidRPr="00E45B85">
        <w:rPr>
          <w:rFonts w:ascii="Times New Roman" w:eastAsiaTheme="minorEastAsia" w:hAnsi="Times New Roman"/>
          <w:b w:val="0"/>
          <w:sz w:val="22"/>
          <w:szCs w:val="22"/>
        </w:rPr>
        <w:t>or</w:t>
      </w:r>
      <w:proofErr w:type="gramEnd"/>
      <w:r w:rsidRPr="00E45B85">
        <w:rPr>
          <w:rFonts w:ascii="Times New Roman" w:eastAsiaTheme="minorEastAsia" w:hAnsi="Times New Roman"/>
          <w:b w:val="0"/>
          <w:sz w:val="22"/>
          <w:szCs w:val="22"/>
        </w:rPr>
        <w:t xml:space="preserve"> its Representative): ____________________________________________________ (duly authorized) </w:t>
      </w:r>
    </w:p>
    <w:p w14:paraId="4F8DEFB8" w14:textId="77777777" w:rsidR="007E5E46" w:rsidRPr="00E45B85" w:rsidRDefault="007E5E46" w:rsidP="007E5E46">
      <w:pPr>
        <w:spacing w:before="66" w:after="0" w:line="288" w:lineRule="auto"/>
        <w:ind w:right="114"/>
        <w:rPr>
          <w:rFonts w:ascii="Times New Roman" w:eastAsiaTheme="minorEastAsia" w:hAnsi="Times New Roman"/>
        </w:rPr>
      </w:pPr>
    </w:p>
    <w:p w14:paraId="13323FB0"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Title: _____________________________________________________ </w:t>
      </w:r>
    </w:p>
    <w:p w14:paraId="09C1EE40" w14:textId="77777777" w:rsidR="007E5E46" w:rsidRPr="00E45B85" w:rsidRDefault="007E5E46" w:rsidP="007E5E46">
      <w:pPr>
        <w:spacing w:before="66" w:after="0" w:line="288" w:lineRule="auto"/>
        <w:ind w:right="114"/>
        <w:rPr>
          <w:rFonts w:ascii="Times New Roman" w:eastAsiaTheme="minorEastAsia" w:hAnsi="Times New Roman"/>
        </w:rPr>
      </w:pPr>
    </w:p>
    <w:p w14:paraId="6FDDC046"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Date Signed: _______________________________________________ </w:t>
      </w:r>
    </w:p>
    <w:p w14:paraId="29263205" w14:textId="77777777" w:rsidR="007E5E46" w:rsidRPr="00E45B85" w:rsidRDefault="007E5E46" w:rsidP="007E5E46">
      <w:pPr>
        <w:spacing w:before="66" w:after="0" w:line="288" w:lineRule="auto"/>
        <w:ind w:right="114"/>
        <w:rPr>
          <w:rFonts w:ascii="Times New Roman" w:eastAsiaTheme="minorEastAsia" w:hAnsi="Times New Roman"/>
        </w:rPr>
      </w:pPr>
    </w:p>
    <w:p w14:paraId="3959B592"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sz w:val="22"/>
          <w:szCs w:val="22"/>
          <w:u w:val="single"/>
        </w:rPr>
        <w:t xml:space="preserve">The Notary Public shall fill out and sign the following: </w:t>
      </w:r>
    </w:p>
    <w:p w14:paraId="41976E04" w14:textId="77777777" w:rsidR="007E5E46" w:rsidRPr="00E45B85" w:rsidRDefault="007E5E46" w:rsidP="007E5E46">
      <w:pPr>
        <w:spacing w:before="66" w:after="0" w:line="288" w:lineRule="auto"/>
        <w:ind w:right="114"/>
        <w:rPr>
          <w:rFonts w:ascii="Times New Roman" w:eastAsiaTheme="minorEastAsia" w:hAnsi="Times New Roman"/>
        </w:rPr>
      </w:pPr>
    </w:p>
    <w:p w14:paraId="69647055"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Subscribed and sworn before me, this _____ day of _________________________ 20_____ </w:t>
      </w:r>
    </w:p>
    <w:p w14:paraId="4D3667C3" w14:textId="77777777" w:rsidR="007E5E46" w:rsidRPr="00E45B85" w:rsidRDefault="007E5E46" w:rsidP="007E5E46">
      <w:pPr>
        <w:spacing w:before="66" w:after="0" w:line="288" w:lineRule="auto"/>
        <w:ind w:right="114"/>
        <w:rPr>
          <w:rFonts w:ascii="Times New Roman" w:eastAsiaTheme="minorEastAsia" w:hAnsi="Times New Roman"/>
        </w:rPr>
      </w:pPr>
    </w:p>
    <w:p w14:paraId="3B37797C"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 xml:space="preserve">Notary Public: ________________________________________ </w:t>
      </w:r>
    </w:p>
    <w:p w14:paraId="5A3C5520" w14:textId="77777777" w:rsidR="007E5E46" w:rsidRPr="00E45B85" w:rsidRDefault="007E5E46" w:rsidP="007E5E46">
      <w:pPr>
        <w:spacing w:before="66" w:after="0" w:line="288" w:lineRule="auto"/>
        <w:ind w:right="114"/>
        <w:rPr>
          <w:rFonts w:ascii="Times New Roman" w:eastAsiaTheme="minorEastAsia" w:hAnsi="Times New Roman"/>
        </w:rPr>
      </w:pPr>
    </w:p>
    <w:p w14:paraId="579A869D" w14:textId="77777777" w:rsidR="007E5E46" w:rsidRPr="00E45B85" w:rsidRDefault="007E5E46" w:rsidP="007E5E46">
      <w:pPr>
        <w:pStyle w:val="BodyText"/>
        <w:spacing w:before="66" w:line="288" w:lineRule="auto"/>
        <w:ind w:right="114"/>
        <w:rPr>
          <w:rFonts w:ascii="Times New Roman" w:eastAsiaTheme="minorEastAsia" w:hAnsi="Times New Roman"/>
          <w:b w:val="0"/>
          <w:sz w:val="22"/>
          <w:szCs w:val="22"/>
        </w:rPr>
      </w:pPr>
      <w:r w:rsidRPr="00E45B85">
        <w:rPr>
          <w:rFonts w:ascii="Times New Roman" w:eastAsiaTheme="minorEastAsia" w:hAnsi="Times New Roman"/>
          <w:b w:val="0"/>
          <w:sz w:val="22"/>
          <w:szCs w:val="22"/>
        </w:rPr>
        <w:t>Commission expires: __________________________________</w:t>
      </w:r>
    </w:p>
    <w:p w14:paraId="35C3CF17" w14:textId="4B0544B9" w:rsidR="007E5E46" w:rsidRPr="00E333D8" w:rsidRDefault="007E5E46" w:rsidP="00034906">
      <w:pPr>
        <w:spacing w:after="240" w:line="288" w:lineRule="auto"/>
        <w:jc w:val="center"/>
      </w:pPr>
      <w:r w:rsidRPr="00E45B85">
        <w:rPr>
          <w:rFonts w:ascii="Times New Roman" w:hAnsi="Times New Roman"/>
        </w:rPr>
        <w:br w:type="page"/>
      </w:r>
      <w:r w:rsidRPr="4309C4C3">
        <w:rPr>
          <w:b/>
          <w:bCs/>
          <w:u w:val="single"/>
        </w:rPr>
        <w:lastRenderedPageBreak/>
        <w:t>Attachment 3</w:t>
      </w:r>
    </w:p>
    <w:tbl>
      <w:tblPr>
        <w:tblW w:w="0" w:type="auto"/>
        <w:tblLayout w:type="fixed"/>
        <w:tblLook w:val="0000" w:firstRow="0" w:lastRow="0" w:firstColumn="0" w:lastColumn="0" w:noHBand="0" w:noVBand="0"/>
      </w:tblPr>
      <w:tblGrid>
        <w:gridCol w:w="1615"/>
        <w:gridCol w:w="1861"/>
        <w:gridCol w:w="375"/>
        <w:gridCol w:w="1078"/>
        <w:gridCol w:w="358"/>
        <w:gridCol w:w="449"/>
        <w:gridCol w:w="90"/>
        <w:gridCol w:w="3042"/>
        <w:gridCol w:w="1166"/>
      </w:tblGrid>
      <w:tr w:rsidR="007E5E46" w:rsidRPr="00294DBD" w14:paraId="1137A597" w14:textId="77777777" w:rsidTr="62EF534C">
        <w:tc>
          <w:tcPr>
            <w:tcW w:w="10034" w:type="dxa"/>
            <w:gridSpan w:val="9"/>
            <w:tcBorders>
              <w:top w:val="double" w:sz="6" w:space="0" w:color="auto"/>
              <w:left w:val="double" w:sz="6" w:space="0" w:color="auto"/>
              <w:bottom w:val="double" w:sz="6" w:space="0" w:color="auto"/>
              <w:right w:val="double" w:sz="6" w:space="0" w:color="auto"/>
            </w:tcBorders>
            <w:shd w:val="clear" w:color="auto" w:fill="002060"/>
          </w:tcPr>
          <w:p w14:paraId="33EC7455" w14:textId="77777777" w:rsidR="007E5E46" w:rsidRPr="00E333D8" w:rsidRDefault="007E5E46" w:rsidP="007D0136">
            <w:pPr>
              <w:spacing w:after="0" w:line="240" w:lineRule="auto"/>
              <w:jc w:val="both"/>
              <w:rPr>
                <w:rFonts w:ascii="Arial" w:hAnsi="Arial"/>
                <w:b/>
                <w:color w:val="FFFFFF" w:themeColor="background1"/>
                <w:sz w:val="24"/>
              </w:rPr>
            </w:pPr>
            <w:r w:rsidRPr="49D5C8FB">
              <w:rPr>
                <w:rFonts w:ascii="Arial" w:hAnsi="Arial" w:cs="Arial"/>
                <w:b/>
                <w:bCs/>
                <w:color w:val="FFFFFF" w:themeColor="background1"/>
                <w:sz w:val="24"/>
                <w:szCs w:val="24"/>
              </w:rPr>
              <w:t>AFFIDAVIT</w:t>
            </w:r>
            <w:proofErr w:type="gramStart"/>
            <w:r w:rsidRPr="49D5C8FB">
              <w:rPr>
                <w:rFonts w:ascii="Arial" w:hAnsi="Arial" w:cs="Arial"/>
                <w:b/>
                <w:bCs/>
                <w:color w:val="FFFFFF" w:themeColor="background1"/>
                <w:sz w:val="24"/>
                <w:szCs w:val="24"/>
              </w:rPr>
              <w:t>:  “</w:t>
            </w:r>
            <w:proofErr w:type="gramEnd"/>
            <w:r w:rsidRPr="49D5C8FB">
              <w:rPr>
                <w:rFonts w:ascii="Arial" w:hAnsi="Arial" w:cs="Arial"/>
                <w:b/>
                <w:bCs/>
                <w:color w:val="FFFFFF" w:themeColor="background1"/>
                <w:sz w:val="24"/>
                <w:szCs w:val="24"/>
              </w:rPr>
              <w:t>VERACITY OF STATEMENTS”</w:t>
            </w:r>
          </w:p>
        </w:tc>
      </w:tr>
      <w:tr w:rsidR="007E5E46" w14:paraId="1781AFED" w14:textId="77777777" w:rsidTr="62EF534C">
        <w:tc>
          <w:tcPr>
            <w:tcW w:w="10034" w:type="dxa"/>
            <w:gridSpan w:val="9"/>
            <w:tcBorders>
              <w:top w:val="double" w:sz="6" w:space="0" w:color="auto"/>
              <w:left w:val="double" w:sz="6" w:space="0" w:color="auto"/>
              <w:right w:val="double" w:sz="6" w:space="0" w:color="auto"/>
            </w:tcBorders>
          </w:tcPr>
          <w:p w14:paraId="1ED85AFD" w14:textId="77777777" w:rsidR="007E5E46" w:rsidRDefault="007E5E46" w:rsidP="007D0136">
            <w:pPr>
              <w:spacing w:after="0" w:line="201" w:lineRule="exact"/>
              <w:rPr>
                <w:rFonts w:ascii="Arial" w:hAnsi="Arial"/>
                <w:sz w:val="18"/>
                <w:szCs w:val="18"/>
              </w:rPr>
            </w:pPr>
          </w:p>
          <w:p w14:paraId="6D275A2C" w14:textId="77777777" w:rsidR="007E5E46" w:rsidRDefault="007E5E46" w:rsidP="007D0136">
            <w:pPr>
              <w:tabs>
                <w:tab w:val="left" w:pos="3244"/>
              </w:tabs>
              <w:spacing w:after="0" w:line="240" w:lineRule="auto"/>
              <w:ind w:left="3"/>
              <w:rPr>
                <w:rFonts w:ascii="Arial" w:hAnsi="Arial" w:cs="Arial"/>
                <w:sz w:val="18"/>
                <w:szCs w:val="18"/>
              </w:rPr>
            </w:pPr>
            <w:r w:rsidRPr="4309C4C3">
              <w:rPr>
                <w:rFonts w:ascii="Arial" w:hAnsi="Arial" w:cs="Arial"/>
                <w:sz w:val="18"/>
                <w:szCs w:val="18"/>
              </w:rPr>
              <w:t xml:space="preserve">That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00A84A87">
              <w:rPr>
                <w:rFonts w:ascii="Arial" w:hAnsi="Arial"/>
                <w:color w:val="2B579A"/>
                <w:sz w:val="18"/>
                <w:szCs w:val="18"/>
                <w:u w:val="single"/>
              </w:rPr>
              <w:fldChar w:fldCharType="separate"/>
            </w:r>
            <w:r w:rsidRPr="4309C4C3">
              <w:rPr>
                <w:rFonts w:ascii="Arial" w:hAnsi="Arial"/>
                <w:color w:val="2B579A"/>
                <w:sz w:val="18"/>
                <w:szCs w:val="18"/>
                <w:u w:val="single"/>
              </w:rPr>
              <w:fldChar w:fldCharType="end"/>
            </w:r>
            <w:r>
              <w:tab/>
            </w:r>
            <w:r w:rsidRPr="4309C4C3">
              <w:rPr>
                <w:rFonts w:ascii="Arial" w:hAnsi="Arial" w:cs="Arial"/>
                <w:sz w:val="18"/>
                <w:szCs w:val="18"/>
              </w:rPr>
              <w:t xml:space="preserve">, Affiant, being duly sworn/affirmed according to law, </w:t>
            </w:r>
            <w:proofErr w:type="gramStart"/>
            <w:r w:rsidRPr="4309C4C3">
              <w:rPr>
                <w:rFonts w:ascii="Arial" w:hAnsi="Arial" w:cs="Arial"/>
                <w:sz w:val="18"/>
                <w:szCs w:val="18"/>
              </w:rPr>
              <w:t>deposes</w:t>
            </w:r>
            <w:proofErr w:type="gramEnd"/>
            <w:r w:rsidRPr="4309C4C3">
              <w:rPr>
                <w:rFonts w:ascii="Arial" w:hAnsi="Arial" w:cs="Arial"/>
                <w:sz w:val="18"/>
                <w:szCs w:val="18"/>
              </w:rPr>
              <w:t xml:space="preserve"> and says that:</w:t>
            </w:r>
          </w:p>
          <w:p w14:paraId="19BB4804" w14:textId="77777777" w:rsidR="007E5E46" w:rsidRDefault="007E5E46" w:rsidP="007D0136">
            <w:pPr>
              <w:spacing w:after="0" w:line="240" w:lineRule="auto"/>
              <w:ind w:left="3"/>
              <w:rPr>
                <w:rFonts w:ascii="Arial" w:hAnsi="Arial" w:cs="Arial"/>
                <w:sz w:val="18"/>
                <w:szCs w:val="18"/>
              </w:rPr>
            </w:pPr>
          </w:p>
          <w:p w14:paraId="40C68903" w14:textId="77777777" w:rsidR="007E5E46" w:rsidRDefault="007E5E46" w:rsidP="007D0136">
            <w:pPr>
              <w:tabs>
                <w:tab w:val="left" w:pos="3334"/>
                <w:tab w:val="left" w:pos="7834"/>
              </w:tabs>
              <w:spacing w:after="0" w:line="240" w:lineRule="auto"/>
              <w:ind w:left="3"/>
              <w:rPr>
                <w:rFonts w:ascii="Arial" w:hAnsi="Arial" w:cs="Arial"/>
                <w:sz w:val="18"/>
                <w:szCs w:val="18"/>
              </w:rPr>
            </w:pPr>
            <w:r w:rsidRPr="4309C4C3">
              <w:rPr>
                <w:rFonts w:ascii="Arial" w:hAnsi="Arial" w:cs="Arial"/>
                <w:sz w:val="18"/>
                <w:szCs w:val="18"/>
              </w:rPr>
              <w:t xml:space="preserve">He/she is the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tab/>
            </w:r>
            <w:r w:rsidRPr="4309C4C3">
              <w:rPr>
                <w:rFonts w:ascii="Arial" w:hAnsi="Arial" w:cs="Arial"/>
                <w:sz w:val="18"/>
                <w:szCs w:val="18"/>
              </w:rPr>
              <w:t xml:space="preserve"> (Office of Affiant) of </w:t>
            </w:r>
            <w:r w:rsidRPr="4309C4C3">
              <w:rPr>
                <w:rFonts w:ascii="Arial" w:hAnsi="Arial"/>
                <w:color w:val="2B579A"/>
                <w:sz w:val="18"/>
                <w:szCs w:val="18"/>
                <w:u w:val="single"/>
              </w:rPr>
              <w:fldChar w:fldCharType="begin"/>
            </w:r>
            <w:r w:rsidRPr="4309C4C3">
              <w:rPr>
                <w:rFonts w:ascii="Arial" w:hAnsi="Arial"/>
                <w:sz w:val="18"/>
                <w:szCs w:val="18"/>
                <w:u w:val="single"/>
              </w:rPr>
              <w:instrText xml:space="preserve"> FORMTEXT </w:instrText>
            </w:r>
            <w:r w:rsidRPr="4309C4C3">
              <w:rPr>
                <w:rFonts w:ascii="Arial" w:hAnsi="Arial"/>
                <w:color w:val="2B579A"/>
                <w:sz w:val="18"/>
                <w:szCs w:val="18"/>
                <w:u w:val="single"/>
              </w:rPr>
              <w:fldChar w:fldCharType="separate"/>
            </w:r>
            <w:r w:rsidRPr="4309C4C3">
              <w:rPr>
                <w:rFonts w:ascii="Arial" w:hAnsi="Arial"/>
                <w:noProof/>
                <w:sz w:val="18"/>
                <w:szCs w:val="18"/>
                <w:u w:val="single"/>
              </w:rPr>
              <w:t>     </w:t>
            </w:r>
            <w:r w:rsidRPr="4309C4C3">
              <w:rPr>
                <w:rFonts w:ascii="Arial" w:hAnsi="Arial"/>
                <w:color w:val="2B579A"/>
                <w:sz w:val="18"/>
                <w:szCs w:val="18"/>
                <w:u w:val="single"/>
              </w:rPr>
              <w:fldChar w:fldCharType="end"/>
            </w:r>
            <w:r>
              <w:tab/>
            </w:r>
            <w:r w:rsidRPr="4309C4C3">
              <w:rPr>
                <w:rFonts w:ascii="Arial" w:hAnsi="Arial" w:cs="Arial"/>
                <w:sz w:val="18"/>
                <w:szCs w:val="18"/>
              </w:rPr>
              <w:t xml:space="preserve"> (Name of Applicant</w:t>
            </w:r>
            <w:proofErr w:type="gramStart"/>
            <w:r w:rsidRPr="4309C4C3">
              <w:rPr>
                <w:rFonts w:ascii="Arial" w:hAnsi="Arial" w:cs="Arial"/>
                <w:sz w:val="18"/>
                <w:szCs w:val="18"/>
              </w:rPr>
              <w:t>);</w:t>
            </w:r>
            <w:proofErr w:type="gramEnd"/>
          </w:p>
          <w:p w14:paraId="1B82FD7A" w14:textId="77777777" w:rsidR="007E5E46" w:rsidRDefault="007E5E46" w:rsidP="007D0136">
            <w:pPr>
              <w:spacing w:after="0" w:line="240" w:lineRule="auto"/>
              <w:ind w:left="3"/>
              <w:rPr>
                <w:rFonts w:ascii="Arial" w:hAnsi="Arial" w:cs="Arial"/>
                <w:sz w:val="18"/>
                <w:szCs w:val="18"/>
              </w:rPr>
            </w:pPr>
          </w:p>
          <w:p w14:paraId="0B42EC71" w14:textId="77777777" w:rsidR="007E5E46" w:rsidRDefault="007E5E46" w:rsidP="007D0136">
            <w:pPr>
              <w:spacing w:after="0" w:line="240" w:lineRule="auto"/>
              <w:ind w:left="3"/>
              <w:rPr>
                <w:rFonts w:ascii="Arial" w:hAnsi="Arial" w:cs="Arial"/>
                <w:sz w:val="18"/>
                <w:szCs w:val="18"/>
              </w:rPr>
            </w:pPr>
            <w:r w:rsidRPr="4309C4C3">
              <w:rPr>
                <w:rFonts w:ascii="Arial" w:hAnsi="Arial" w:cs="Arial"/>
                <w:sz w:val="18"/>
                <w:szCs w:val="18"/>
              </w:rPr>
              <w:t xml:space="preserve">That he/she is authorized to and does make this affidavit for said </w:t>
            </w:r>
            <w:proofErr w:type="gramStart"/>
            <w:r w:rsidRPr="4309C4C3">
              <w:rPr>
                <w:rFonts w:ascii="Arial" w:hAnsi="Arial" w:cs="Arial"/>
                <w:sz w:val="18"/>
                <w:szCs w:val="18"/>
              </w:rPr>
              <w:t>Applicant;</w:t>
            </w:r>
            <w:proofErr w:type="gramEnd"/>
          </w:p>
          <w:p w14:paraId="21756A98" w14:textId="77777777" w:rsidR="007E5E46" w:rsidRDefault="007E5E46" w:rsidP="007D0136">
            <w:pPr>
              <w:spacing w:after="0" w:line="240" w:lineRule="auto"/>
              <w:ind w:left="3"/>
              <w:rPr>
                <w:rFonts w:ascii="Arial" w:hAnsi="Arial" w:cs="Arial"/>
                <w:sz w:val="18"/>
                <w:szCs w:val="18"/>
              </w:rPr>
            </w:pPr>
          </w:p>
          <w:p w14:paraId="3086FDE5" w14:textId="28D720A8" w:rsidR="007E5E46" w:rsidRDefault="15771A8D" w:rsidP="007D0136">
            <w:pPr>
              <w:tabs>
                <w:tab w:val="left" w:pos="3334"/>
              </w:tabs>
              <w:spacing w:after="0" w:line="240" w:lineRule="auto"/>
              <w:ind w:left="3"/>
              <w:rPr>
                <w:rFonts w:ascii="Arial" w:hAnsi="Arial" w:cs="Arial"/>
                <w:b/>
                <w:bCs/>
                <w:sz w:val="18"/>
                <w:szCs w:val="18"/>
              </w:rPr>
            </w:pPr>
            <w:r w:rsidRPr="62EF534C">
              <w:rPr>
                <w:rFonts w:ascii="Arial" w:hAnsi="Arial" w:cs="Arial"/>
                <w:b/>
                <w:bCs/>
                <w:sz w:val="18"/>
                <w:szCs w:val="18"/>
              </w:rPr>
              <w:t xml:space="preserve">That </w:t>
            </w:r>
            <w:r w:rsidRPr="62EF534C">
              <w:rPr>
                <w:rFonts w:ascii="Arial" w:hAnsi="Arial"/>
                <w:b/>
                <w:bCs/>
                <w:color w:val="2B579A"/>
                <w:sz w:val="18"/>
                <w:szCs w:val="18"/>
                <w:u w:val="single"/>
              </w:rPr>
              <w:fldChar w:fldCharType="begin"/>
            </w:r>
            <w:r w:rsidRPr="62EF534C">
              <w:rPr>
                <w:rFonts w:ascii="Arial" w:hAnsi="Arial"/>
                <w:b/>
                <w:bCs/>
                <w:sz w:val="18"/>
                <w:szCs w:val="18"/>
                <w:u w:val="single"/>
              </w:rPr>
              <w:instrText xml:space="preserve"> FORMTEXT </w:instrText>
            </w:r>
            <w:r w:rsidRPr="62EF534C">
              <w:rPr>
                <w:rFonts w:ascii="Arial" w:hAnsi="Arial"/>
                <w:b/>
                <w:bCs/>
                <w:color w:val="2B579A"/>
                <w:sz w:val="18"/>
                <w:szCs w:val="18"/>
                <w:u w:val="single"/>
              </w:rPr>
              <w:fldChar w:fldCharType="separate"/>
            </w:r>
            <w:r w:rsidRPr="62EF534C">
              <w:rPr>
                <w:rFonts w:ascii="Arial" w:hAnsi="Arial"/>
                <w:b/>
                <w:bCs/>
                <w:noProof/>
                <w:sz w:val="18"/>
                <w:szCs w:val="18"/>
                <w:u w:val="single"/>
              </w:rPr>
              <w:t>     </w:t>
            </w:r>
            <w:r w:rsidRPr="62EF534C">
              <w:rPr>
                <w:rFonts w:ascii="Arial" w:hAnsi="Arial"/>
                <w:b/>
                <w:bCs/>
                <w:color w:val="2B579A"/>
                <w:sz w:val="18"/>
                <w:szCs w:val="18"/>
                <w:u w:val="single"/>
              </w:rPr>
              <w:fldChar w:fldCharType="end"/>
            </w:r>
            <w:r>
              <w:tab/>
            </w:r>
            <w:r w:rsidRPr="62EF534C">
              <w:rPr>
                <w:rFonts w:ascii="Arial" w:hAnsi="Arial" w:cs="Arial"/>
                <w:b/>
                <w:bCs/>
                <w:sz w:val="18"/>
                <w:szCs w:val="18"/>
              </w:rPr>
              <w:t xml:space="preserve">, the Applicant herein, certifies under penalty of false statement that all statements submitted in its response to Appendix B of the SCEF </w:t>
            </w:r>
            <w:r w:rsidR="20CAE9E3" w:rsidRPr="62EF534C">
              <w:rPr>
                <w:rFonts w:ascii="Arial" w:hAnsi="Arial" w:cs="Arial"/>
                <w:b/>
                <w:bCs/>
                <w:sz w:val="18"/>
                <w:szCs w:val="18"/>
              </w:rPr>
              <w:t>Program Manual</w:t>
            </w:r>
            <w:r w:rsidRPr="62EF534C">
              <w:rPr>
                <w:rFonts w:ascii="Arial" w:hAnsi="Arial" w:cs="Arial"/>
                <w:b/>
                <w:bCs/>
                <w:sz w:val="18"/>
                <w:szCs w:val="18"/>
              </w:rPr>
              <w:t xml:space="preserve">, as filed concurrently with a project bid filing in response to a Request for Proposals issued by Eversource or United Illuminating, whichever is applicable, are true and complete and that it will also amend said submission while the project bid filing is pending if any substantial changes occur regarding the information provided in the submission within ten days of any such change. </w:t>
            </w:r>
          </w:p>
          <w:p w14:paraId="45C70844" w14:textId="77777777" w:rsidR="007E5E46" w:rsidRDefault="007E5E46" w:rsidP="007D0136">
            <w:pPr>
              <w:spacing w:after="0" w:line="240" w:lineRule="auto"/>
              <w:ind w:left="3"/>
              <w:rPr>
                <w:rFonts w:ascii="Arial" w:hAnsi="Arial" w:cs="Arial"/>
                <w:b/>
                <w:bCs/>
                <w:sz w:val="18"/>
                <w:szCs w:val="18"/>
              </w:rPr>
            </w:pPr>
          </w:p>
          <w:p w14:paraId="7F94FCE1" w14:textId="77777777" w:rsidR="007E5E46" w:rsidRDefault="007E5E46" w:rsidP="007D0136">
            <w:pPr>
              <w:spacing w:after="0" w:line="240" w:lineRule="auto"/>
              <w:ind w:left="3"/>
              <w:rPr>
                <w:rFonts w:ascii="Arial" w:hAnsi="Arial" w:cs="Arial"/>
                <w:sz w:val="18"/>
                <w:szCs w:val="18"/>
              </w:rPr>
            </w:pPr>
            <w:r w:rsidRPr="4309C4C3">
              <w:rPr>
                <w:rFonts w:ascii="Arial" w:hAnsi="Arial" w:cs="Arial"/>
                <w:sz w:val="18"/>
                <w:szCs w:val="18"/>
              </w:rPr>
              <w:t>That the facts above set forth are true and correct to the best of his/her knowledge, information, and belief and that he/she expects said Applicant to be able to prove the same at any hearing hereof.</w:t>
            </w:r>
          </w:p>
          <w:p w14:paraId="11B63E53" w14:textId="77777777" w:rsidR="007E5E46" w:rsidRDefault="007E5E46" w:rsidP="007D0136">
            <w:pPr>
              <w:spacing w:after="0" w:line="240" w:lineRule="auto"/>
              <w:rPr>
                <w:rFonts w:ascii="Arial" w:hAnsi="Arial"/>
                <w:sz w:val="18"/>
                <w:szCs w:val="18"/>
              </w:rPr>
            </w:pPr>
          </w:p>
        </w:tc>
      </w:tr>
      <w:tr w:rsidR="007E5E46" w14:paraId="142AB1B3" w14:textId="77777777" w:rsidTr="62EF534C">
        <w:trPr>
          <w:trHeight w:val="223"/>
        </w:trPr>
        <w:tc>
          <w:tcPr>
            <w:tcW w:w="5287" w:type="dxa"/>
            <w:gridSpan w:val="5"/>
            <w:tcBorders>
              <w:left w:val="double" w:sz="6" w:space="0" w:color="auto"/>
              <w:bottom w:val="nil"/>
            </w:tcBorders>
          </w:tcPr>
          <w:p w14:paraId="6546CC4B" w14:textId="77777777" w:rsidR="007E5E46" w:rsidRDefault="007E5E46" w:rsidP="007D0136">
            <w:pPr>
              <w:spacing w:after="0" w:line="240" w:lineRule="auto"/>
              <w:jc w:val="both"/>
              <w:rPr>
                <w:rFonts w:ascii="Arial" w:hAnsi="Arial"/>
                <w:sz w:val="18"/>
                <w:szCs w:val="18"/>
              </w:rPr>
            </w:pPr>
          </w:p>
          <w:p w14:paraId="68185819" w14:textId="77777777" w:rsidR="007E5E46" w:rsidRDefault="007E5E46" w:rsidP="007D0136">
            <w:pPr>
              <w:spacing w:after="0" w:line="240" w:lineRule="auto"/>
              <w:jc w:val="both"/>
              <w:rPr>
                <w:rFonts w:ascii="Arial" w:hAnsi="Arial"/>
                <w:sz w:val="18"/>
                <w:szCs w:val="18"/>
              </w:rPr>
            </w:pPr>
          </w:p>
          <w:p w14:paraId="08F8A4C8" w14:textId="77777777" w:rsidR="007E5E46" w:rsidRDefault="007E5E46" w:rsidP="007D0136">
            <w:pPr>
              <w:spacing w:after="0" w:line="240" w:lineRule="auto"/>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539" w:type="dxa"/>
            <w:gridSpan w:val="2"/>
            <w:vMerge w:val="restart"/>
            <w:tcBorders>
              <w:left w:val="nil"/>
              <w:bottom w:val="nil"/>
            </w:tcBorders>
          </w:tcPr>
          <w:p w14:paraId="45D63D23" w14:textId="77777777" w:rsidR="007E5E46" w:rsidRDefault="007E5E46" w:rsidP="007D0136">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46F42F32" w14:textId="77777777" w:rsidR="007E5E46" w:rsidRDefault="007E5E46" w:rsidP="007D0136">
            <w:pPr>
              <w:spacing w:after="0" w:line="240" w:lineRule="auto"/>
              <w:ind w:left="-177"/>
              <w:jc w:val="both"/>
              <w:rPr>
                <w:rFonts w:ascii="Arial" w:hAnsi="Arial"/>
                <w:b/>
                <w:bCs/>
                <w:sz w:val="18"/>
                <w:szCs w:val="18"/>
              </w:rPr>
            </w:pPr>
          </w:p>
          <w:p w14:paraId="20C375F2" w14:textId="77777777" w:rsidR="007E5E46" w:rsidRDefault="007E5E46" w:rsidP="007D0136">
            <w:pPr>
              <w:spacing w:after="0" w:line="240" w:lineRule="auto"/>
              <w:ind w:left="-177"/>
              <w:jc w:val="both"/>
              <w:rPr>
                <w:rFonts w:ascii="Arial" w:hAnsi="Arial"/>
                <w:b/>
                <w:bCs/>
                <w:sz w:val="18"/>
                <w:szCs w:val="18"/>
              </w:rPr>
            </w:pPr>
          </w:p>
          <w:p w14:paraId="05908428" w14:textId="77777777" w:rsidR="007E5E46" w:rsidRDefault="007E5E46" w:rsidP="007D0136">
            <w:pPr>
              <w:spacing w:after="0" w:line="240" w:lineRule="auto"/>
              <w:ind w:left="-177"/>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506DE256" w14:textId="77777777" w:rsidTr="62EF534C">
        <w:trPr>
          <w:trHeight w:val="274"/>
        </w:trPr>
        <w:tc>
          <w:tcPr>
            <w:tcW w:w="5287" w:type="dxa"/>
            <w:gridSpan w:val="5"/>
            <w:tcBorders>
              <w:top w:val="single" w:sz="6" w:space="0" w:color="auto"/>
              <w:left w:val="double" w:sz="6" w:space="0" w:color="auto"/>
              <w:bottom w:val="nil"/>
            </w:tcBorders>
          </w:tcPr>
          <w:p w14:paraId="44EFD839" w14:textId="77777777" w:rsidR="007E5E46" w:rsidRPr="00294DBD" w:rsidRDefault="007E5E46" w:rsidP="007D0136">
            <w:pPr>
              <w:spacing w:after="0" w:line="240" w:lineRule="auto"/>
              <w:jc w:val="both"/>
              <w:rPr>
                <w:rFonts w:ascii="Arial" w:hAnsi="Arial"/>
                <w:sz w:val="18"/>
                <w:szCs w:val="18"/>
              </w:rPr>
            </w:pPr>
            <w:r w:rsidRPr="00294DBD">
              <w:rPr>
                <w:rFonts w:ascii="Arial" w:hAnsi="Arial"/>
                <w:sz w:val="18"/>
                <w:szCs w:val="18"/>
              </w:rPr>
              <w:t xml:space="preserve">Signature of </w:t>
            </w:r>
            <w:r w:rsidRPr="00294DBD">
              <w:rPr>
                <w:rFonts w:ascii="Arial" w:hAnsi="Arial" w:cs="Arial"/>
                <w:sz w:val="18"/>
                <w:szCs w:val="18"/>
              </w:rPr>
              <w:t>Affiant</w:t>
            </w:r>
          </w:p>
          <w:p w14:paraId="4046E563" w14:textId="77777777" w:rsidR="007E5E46" w:rsidRPr="00294DBD" w:rsidRDefault="007E5E46" w:rsidP="007D0136">
            <w:pPr>
              <w:spacing w:after="0" w:line="240" w:lineRule="auto"/>
              <w:jc w:val="both"/>
              <w:rPr>
                <w:rFonts w:ascii="Arial" w:hAnsi="Arial"/>
                <w:sz w:val="18"/>
                <w:szCs w:val="18"/>
              </w:rPr>
            </w:pPr>
          </w:p>
        </w:tc>
        <w:tc>
          <w:tcPr>
            <w:tcW w:w="539" w:type="dxa"/>
            <w:gridSpan w:val="2"/>
            <w:vMerge/>
          </w:tcPr>
          <w:p w14:paraId="7ADAE944" w14:textId="77777777" w:rsidR="007E5E46" w:rsidRPr="003650EB" w:rsidRDefault="007E5E46" w:rsidP="007D0136"/>
        </w:tc>
        <w:tc>
          <w:tcPr>
            <w:tcW w:w="4208" w:type="dxa"/>
            <w:gridSpan w:val="2"/>
            <w:tcBorders>
              <w:top w:val="single" w:sz="6" w:space="0" w:color="auto"/>
              <w:left w:val="nil"/>
              <w:bottom w:val="nil"/>
              <w:right w:val="double" w:sz="6" w:space="0" w:color="auto"/>
            </w:tcBorders>
          </w:tcPr>
          <w:p w14:paraId="3B33E1E5" w14:textId="77777777" w:rsidR="007E5E46" w:rsidRPr="00294DBD" w:rsidRDefault="007E5E46" w:rsidP="007D0136">
            <w:pPr>
              <w:spacing w:after="0" w:line="240" w:lineRule="auto"/>
              <w:ind w:left="-177"/>
              <w:jc w:val="both"/>
              <w:rPr>
                <w:rFonts w:ascii="Arial" w:hAnsi="Arial"/>
                <w:sz w:val="18"/>
                <w:szCs w:val="18"/>
              </w:rPr>
            </w:pPr>
            <w:r w:rsidRPr="00294DBD">
              <w:rPr>
                <w:rFonts w:ascii="Arial" w:hAnsi="Arial"/>
                <w:sz w:val="18"/>
                <w:szCs w:val="18"/>
              </w:rPr>
              <w:t>Date</w:t>
            </w:r>
          </w:p>
        </w:tc>
      </w:tr>
      <w:tr w:rsidR="007E5E46" w14:paraId="4FAA052F" w14:textId="77777777" w:rsidTr="62EF534C">
        <w:trPr>
          <w:trHeight w:val="223"/>
        </w:trPr>
        <w:tc>
          <w:tcPr>
            <w:tcW w:w="5287" w:type="dxa"/>
            <w:gridSpan w:val="5"/>
            <w:tcBorders>
              <w:left w:val="double" w:sz="6" w:space="0" w:color="auto"/>
              <w:bottom w:val="single" w:sz="6" w:space="0" w:color="auto"/>
            </w:tcBorders>
          </w:tcPr>
          <w:p w14:paraId="2290D669" w14:textId="77777777" w:rsidR="007E5E46" w:rsidRDefault="007E5E46" w:rsidP="007D0136">
            <w:pPr>
              <w:spacing w:after="0" w:line="240" w:lineRule="auto"/>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539" w:type="dxa"/>
            <w:gridSpan w:val="2"/>
            <w:tcBorders>
              <w:left w:val="nil"/>
              <w:bottom w:val="nil"/>
            </w:tcBorders>
          </w:tcPr>
          <w:p w14:paraId="297E3377" w14:textId="77777777" w:rsidR="007E5E46" w:rsidRDefault="007E5E46" w:rsidP="007D0136">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69893458" w14:textId="77777777" w:rsidR="007E5E46" w:rsidRDefault="007E5E46" w:rsidP="007D0136">
            <w:pPr>
              <w:spacing w:after="0" w:line="240" w:lineRule="auto"/>
              <w:ind w:left="-177"/>
              <w:jc w:val="both"/>
              <w:rPr>
                <w:rFonts w:ascii="Arial" w:hAnsi="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262438D3" w14:textId="77777777" w:rsidTr="62EF534C">
        <w:tc>
          <w:tcPr>
            <w:tcW w:w="5826" w:type="dxa"/>
            <w:gridSpan w:val="7"/>
            <w:tcBorders>
              <w:top w:val="nil"/>
              <w:left w:val="double" w:sz="6" w:space="0" w:color="auto"/>
              <w:bottom w:val="double" w:sz="4" w:space="0" w:color="auto"/>
            </w:tcBorders>
          </w:tcPr>
          <w:p w14:paraId="4895C785" w14:textId="77777777" w:rsidR="007E5E46" w:rsidRPr="00294DBD" w:rsidRDefault="007E5E46" w:rsidP="007D0136">
            <w:pPr>
              <w:spacing w:after="0" w:line="240" w:lineRule="auto"/>
              <w:jc w:val="both"/>
              <w:rPr>
                <w:rFonts w:ascii="Arial" w:hAnsi="Arial"/>
                <w:sz w:val="18"/>
                <w:szCs w:val="18"/>
              </w:rPr>
            </w:pPr>
            <w:r w:rsidRPr="00294DBD">
              <w:rPr>
                <w:rFonts w:ascii="Arial" w:hAnsi="Arial"/>
                <w:sz w:val="18"/>
                <w:szCs w:val="18"/>
              </w:rPr>
              <w:t xml:space="preserve">Printed Name of </w:t>
            </w:r>
            <w:r w:rsidRPr="00294DBD">
              <w:rPr>
                <w:rFonts w:ascii="Arial" w:hAnsi="Arial" w:cs="Arial"/>
                <w:sz w:val="18"/>
                <w:szCs w:val="18"/>
              </w:rPr>
              <w:t>Affiant</w:t>
            </w:r>
            <w:r w:rsidRPr="00294DBD">
              <w:rPr>
                <w:rFonts w:ascii="Arial" w:hAnsi="Arial"/>
                <w:sz w:val="18"/>
                <w:szCs w:val="18"/>
              </w:rPr>
              <w:t xml:space="preserve"> </w:t>
            </w:r>
          </w:p>
          <w:p w14:paraId="3514254A" w14:textId="77777777" w:rsidR="007E5E46" w:rsidRPr="00294DBD" w:rsidRDefault="007E5E46" w:rsidP="007D0136">
            <w:pPr>
              <w:spacing w:after="0" w:line="240" w:lineRule="auto"/>
              <w:jc w:val="both"/>
              <w:rPr>
                <w:rFonts w:ascii="Arial" w:hAnsi="Arial"/>
                <w:sz w:val="18"/>
                <w:szCs w:val="18"/>
              </w:rPr>
            </w:pPr>
          </w:p>
        </w:tc>
        <w:tc>
          <w:tcPr>
            <w:tcW w:w="4208" w:type="dxa"/>
            <w:gridSpan w:val="2"/>
            <w:tcBorders>
              <w:top w:val="nil"/>
              <w:left w:val="nil"/>
              <w:bottom w:val="double" w:sz="4" w:space="0" w:color="auto"/>
              <w:right w:val="double" w:sz="6" w:space="0" w:color="auto"/>
            </w:tcBorders>
          </w:tcPr>
          <w:p w14:paraId="60E757E8" w14:textId="77777777" w:rsidR="007E5E46" w:rsidRPr="00294DBD" w:rsidRDefault="007E5E46" w:rsidP="007D0136">
            <w:pPr>
              <w:spacing w:after="0" w:line="240" w:lineRule="auto"/>
              <w:ind w:left="-177"/>
              <w:jc w:val="both"/>
              <w:rPr>
                <w:rFonts w:ascii="Arial" w:hAnsi="Arial"/>
                <w:sz w:val="18"/>
                <w:szCs w:val="18"/>
              </w:rPr>
            </w:pPr>
            <w:r w:rsidRPr="00294DBD">
              <w:rPr>
                <w:rFonts w:ascii="Arial" w:hAnsi="Arial"/>
                <w:sz w:val="18"/>
                <w:szCs w:val="18"/>
              </w:rPr>
              <w:t>Title (relationship to Applicant)</w:t>
            </w:r>
          </w:p>
        </w:tc>
      </w:tr>
      <w:tr w:rsidR="007E5E46" w14:paraId="57508F14" w14:textId="77777777" w:rsidTr="62EF534C">
        <w:tc>
          <w:tcPr>
            <w:tcW w:w="1615" w:type="dxa"/>
            <w:tcBorders>
              <w:top w:val="double" w:sz="4" w:space="0" w:color="auto"/>
              <w:left w:val="double" w:sz="6" w:space="0" w:color="000000" w:themeColor="text1"/>
              <w:bottom w:val="nil"/>
              <w:right w:val="double" w:sz="12" w:space="0" w:color="000000" w:themeColor="text1"/>
            </w:tcBorders>
          </w:tcPr>
          <w:p w14:paraId="56A4AC73" w14:textId="77777777" w:rsidR="007E5E46" w:rsidRDefault="007E5E46" w:rsidP="007D0136">
            <w:pPr>
              <w:spacing w:before="120" w:after="0" w:line="240" w:lineRule="auto"/>
              <w:jc w:val="right"/>
              <w:rPr>
                <w:rFonts w:ascii="Arial" w:hAnsi="Arial" w:cs="Arial"/>
                <w:sz w:val="18"/>
                <w:szCs w:val="18"/>
              </w:rPr>
            </w:pPr>
            <w:r w:rsidRPr="4309C4C3">
              <w:rPr>
                <w:rFonts w:ascii="Arial" w:hAnsi="Arial" w:cs="Arial"/>
                <w:sz w:val="18"/>
                <w:szCs w:val="18"/>
              </w:rPr>
              <w:t>STATE OF</w:t>
            </w:r>
          </w:p>
        </w:tc>
        <w:tc>
          <w:tcPr>
            <w:tcW w:w="3314" w:type="dxa"/>
            <w:gridSpan w:val="3"/>
            <w:tcBorders>
              <w:top w:val="double" w:sz="4" w:space="0" w:color="auto"/>
              <w:left w:val="double" w:sz="12" w:space="0" w:color="000000" w:themeColor="text1"/>
              <w:bottom w:val="single" w:sz="6" w:space="0" w:color="auto"/>
              <w:right w:val="nil"/>
            </w:tcBorders>
          </w:tcPr>
          <w:p w14:paraId="0678A1A8" w14:textId="77777777" w:rsidR="007E5E46" w:rsidRDefault="007E5E46" w:rsidP="007D0136">
            <w:pPr>
              <w:spacing w:before="120"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double" w:sz="4" w:space="0" w:color="auto"/>
              <w:left w:val="nil"/>
              <w:bottom w:val="nil"/>
              <w:right w:val="nil"/>
            </w:tcBorders>
          </w:tcPr>
          <w:p w14:paraId="5CDE5065"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w:t>
            </w:r>
          </w:p>
        </w:tc>
        <w:tc>
          <w:tcPr>
            <w:tcW w:w="4298" w:type="dxa"/>
            <w:gridSpan w:val="3"/>
            <w:tcBorders>
              <w:top w:val="double" w:sz="4" w:space="0" w:color="auto"/>
              <w:left w:val="nil"/>
              <w:bottom w:val="nil"/>
              <w:right w:val="double" w:sz="6" w:space="0" w:color="000000" w:themeColor="text1"/>
            </w:tcBorders>
          </w:tcPr>
          <w:p w14:paraId="57BF0C88" w14:textId="77777777" w:rsidR="007E5E46" w:rsidRDefault="007E5E46" w:rsidP="007D0136">
            <w:pPr>
              <w:spacing w:after="0" w:line="240" w:lineRule="auto"/>
              <w:jc w:val="both"/>
              <w:rPr>
                <w:rFonts w:ascii="Arial" w:hAnsi="Arial" w:cs="Arial"/>
                <w:sz w:val="18"/>
                <w:szCs w:val="18"/>
              </w:rPr>
            </w:pPr>
          </w:p>
        </w:tc>
      </w:tr>
      <w:tr w:rsidR="007E5E46" w14:paraId="5A51D887" w14:textId="77777777" w:rsidTr="62EF534C">
        <w:tc>
          <w:tcPr>
            <w:tcW w:w="1615" w:type="dxa"/>
            <w:tcBorders>
              <w:top w:val="nil"/>
              <w:left w:val="double" w:sz="6" w:space="0" w:color="000000" w:themeColor="text1"/>
              <w:bottom w:val="nil"/>
              <w:right w:val="double" w:sz="12" w:space="0" w:color="000000" w:themeColor="text1"/>
            </w:tcBorders>
          </w:tcPr>
          <w:p w14:paraId="488DCBA8" w14:textId="77777777" w:rsidR="007E5E46" w:rsidRDefault="007E5E46" w:rsidP="007D0136">
            <w:pPr>
              <w:spacing w:after="0" w:line="240" w:lineRule="auto"/>
              <w:jc w:val="right"/>
              <w:rPr>
                <w:rFonts w:ascii="Arial" w:hAnsi="Arial" w:cs="Arial"/>
                <w:sz w:val="18"/>
                <w:szCs w:val="18"/>
              </w:rPr>
            </w:pPr>
          </w:p>
        </w:tc>
        <w:tc>
          <w:tcPr>
            <w:tcW w:w="3314" w:type="dxa"/>
            <w:gridSpan w:val="3"/>
            <w:tcBorders>
              <w:top w:val="nil"/>
              <w:left w:val="double" w:sz="12" w:space="0" w:color="000000" w:themeColor="text1"/>
              <w:bottom w:val="nil"/>
              <w:right w:val="nil"/>
            </w:tcBorders>
          </w:tcPr>
          <w:p w14:paraId="02CABA43" w14:textId="77777777" w:rsidR="007E5E46" w:rsidRDefault="007E5E46" w:rsidP="007D0136">
            <w:pPr>
              <w:spacing w:after="0" w:line="240" w:lineRule="auto"/>
              <w:jc w:val="both"/>
              <w:rPr>
                <w:rFonts w:ascii="Arial" w:hAnsi="Arial" w:cs="Arial"/>
                <w:sz w:val="18"/>
                <w:szCs w:val="18"/>
              </w:rPr>
            </w:pPr>
          </w:p>
        </w:tc>
        <w:tc>
          <w:tcPr>
            <w:tcW w:w="807" w:type="dxa"/>
            <w:gridSpan w:val="2"/>
            <w:tcBorders>
              <w:top w:val="nil"/>
              <w:left w:val="nil"/>
              <w:bottom w:val="nil"/>
              <w:right w:val="nil"/>
            </w:tcBorders>
          </w:tcPr>
          <w:p w14:paraId="365841BB"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 ss.</w:t>
            </w:r>
          </w:p>
        </w:tc>
        <w:tc>
          <w:tcPr>
            <w:tcW w:w="4298" w:type="dxa"/>
            <w:gridSpan w:val="3"/>
            <w:tcBorders>
              <w:top w:val="nil"/>
              <w:left w:val="nil"/>
              <w:bottom w:val="single" w:sz="6" w:space="0" w:color="auto"/>
              <w:right w:val="double" w:sz="6" w:space="0" w:color="000000" w:themeColor="text1"/>
            </w:tcBorders>
            <w:vAlign w:val="bottom"/>
          </w:tcPr>
          <w:p w14:paraId="72DE6EE9"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14:paraId="246F7749" w14:textId="77777777" w:rsidTr="62EF534C">
        <w:tc>
          <w:tcPr>
            <w:tcW w:w="1615" w:type="dxa"/>
            <w:tcBorders>
              <w:top w:val="nil"/>
              <w:left w:val="double" w:sz="6" w:space="0" w:color="000000" w:themeColor="text1"/>
              <w:bottom w:val="nil"/>
              <w:right w:val="double" w:sz="12" w:space="0" w:color="000000" w:themeColor="text1"/>
            </w:tcBorders>
          </w:tcPr>
          <w:p w14:paraId="10ECA4DD" w14:textId="77777777" w:rsidR="007E5E46" w:rsidRDefault="007E5E46" w:rsidP="007D0136">
            <w:pPr>
              <w:spacing w:before="60" w:after="0" w:line="240" w:lineRule="auto"/>
              <w:jc w:val="right"/>
              <w:rPr>
                <w:rFonts w:ascii="Arial" w:hAnsi="Arial" w:cs="Arial"/>
                <w:sz w:val="18"/>
                <w:szCs w:val="18"/>
              </w:rPr>
            </w:pPr>
            <w:r w:rsidRPr="4309C4C3">
              <w:rPr>
                <w:rFonts w:ascii="Arial" w:hAnsi="Arial" w:cs="Arial"/>
                <w:sz w:val="18"/>
                <w:szCs w:val="18"/>
              </w:rPr>
              <w:t>COUNTY OF</w:t>
            </w:r>
          </w:p>
        </w:tc>
        <w:tc>
          <w:tcPr>
            <w:tcW w:w="3314" w:type="dxa"/>
            <w:gridSpan w:val="3"/>
            <w:tcBorders>
              <w:top w:val="nil"/>
              <w:left w:val="double" w:sz="12" w:space="0" w:color="000000" w:themeColor="text1"/>
              <w:bottom w:val="single" w:sz="6" w:space="0" w:color="auto"/>
              <w:right w:val="nil"/>
            </w:tcBorders>
          </w:tcPr>
          <w:p w14:paraId="617D6263" w14:textId="77777777" w:rsidR="007E5E46" w:rsidRDefault="007E5E46" w:rsidP="007D0136">
            <w:pPr>
              <w:spacing w:before="60"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nil"/>
              <w:left w:val="nil"/>
              <w:bottom w:val="nil"/>
              <w:right w:val="nil"/>
            </w:tcBorders>
          </w:tcPr>
          <w:p w14:paraId="22346155"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w:t>
            </w:r>
          </w:p>
        </w:tc>
        <w:tc>
          <w:tcPr>
            <w:tcW w:w="4298" w:type="dxa"/>
            <w:gridSpan w:val="3"/>
            <w:tcBorders>
              <w:top w:val="nil"/>
              <w:left w:val="nil"/>
              <w:bottom w:val="nil"/>
              <w:right w:val="double" w:sz="6" w:space="0" w:color="000000" w:themeColor="text1"/>
            </w:tcBorders>
          </w:tcPr>
          <w:p w14:paraId="4E86CCE6" w14:textId="77777777" w:rsidR="007E5E46" w:rsidRDefault="007E5E46" w:rsidP="007D0136">
            <w:pPr>
              <w:spacing w:before="60" w:after="0" w:line="240" w:lineRule="auto"/>
              <w:jc w:val="center"/>
              <w:rPr>
                <w:rFonts w:ascii="Arial" w:hAnsi="Arial" w:cs="Arial"/>
                <w:sz w:val="18"/>
                <w:szCs w:val="18"/>
              </w:rPr>
            </w:pPr>
            <w:r w:rsidRPr="4309C4C3">
              <w:rPr>
                <w:rFonts w:ascii="Arial" w:hAnsi="Arial" w:cs="Arial"/>
                <w:i/>
                <w:iCs/>
                <w:sz w:val="18"/>
                <w:szCs w:val="18"/>
              </w:rPr>
              <w:t>(Town)</w:t>
            </w:r>
          </w:p>
        </w:tc>
      </w:tr>
      <w:tr w:rsidR="007E5E46" w14:paraId="765F4DDC" w14:textId="77777777" w:rsidTr="62EF534C">
        <w:trPr>
          <w:trHeight w:val="696"/>
        </w:trPr>
        <w:tc>
          <w:tcPr>
            <w:tcW w:w="5736" w:type="dxa"/>
            <w:gridSpan w:val="6"/>
            <w:tcBorders>
              <w:top w:val="nil"/>
              <w:left w:val="double" w:sz="6" w:space="0" w:color="000000" w:themeColor="text1"/>
              <w:bottom w:val="nil"/>
              <w:right w:val="double" w:sz="12" w:space="0" w:color="000000" w:themeColor="text1"/>
            </w:tcBorders>
            <w:vAlign w:val="bottom"/>
          </w:tcPr>
          <w:p w14:paraId="633FFC4A"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The foregoing was subscribed to and sworn to before me this</w:t>
            </w:r>
          </w:p>
        </w:tc>
        <w:tc>
          <w:tcPr>
            <w:tcW w:w="3132" w:type="dxa"/>
            <w:gridSpan w:val="2"/>
            <w:tcBorders>
              <w:top w:val="nil"/>
              <w:left w:val="double" w:sz="12" w:space="0" w:color="000000" w:themeColor="text1"/>
              <w:bottom w:val="single" w:sz="6" w:space="0" w:color="auto"/>
              <w:right w:val="nil"/>
            </w:tcBorders>
            <w:vAlign w:val="bottom"/>
          </w:tcPr>
          <w:p w14:paraId="28BE9BBE"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1166" w:type="dxa"/>
            <w:tcBorders>
              <w:top w:val="nil"/>
              <w:left w:val="nil"/>
              <w:bottom w:val="nil"/>
              <w:right w:val="double" w:sz="6" w:space="0" w:color="000000" w:themeColor="text1"/>
            </w:tcBorders>
            <w:vAlign w:val="bottom"/>
          </w:tcPr>
          <w:p w14:paraId="3369A157" w14:textId="77777777" w:rsidR="007E5E46" w:rsidRDefault="007E5E46" w:rsidP="007D0136">
            <w:pPr>
              <w:spacing w:before="60" w:after="0" w:line="240" w:lineRule="auto"/>
              <w:jc w:val="both"/>
              <w:rPr>
                <w:rFonts w:ascii="Arial" w:hAnsi="Arial" w:cs="Arial"/>
                <w:sz w:val="18"/>
                <w:szCs w:val="18"/>
              </w:rPr>
            </w:pPr>
            <w:r w:rsidRPr="4309C4C3">
              <w:rPr>
                <w:rFonts w:ascii="Arial" w:hAnsi="Arial" w:cs="Arial"/>
                <w:sz w:val="18"/>
                <w:szCs w:val="18"/>
              </w:rPr>
              <w:t>day of</w:t>
            </w:r>
          </w:p>
        </w:tc>
      </w:tr>
      <w:tr w:rsidR="007E5E46" w14:paraId="0BFC1A0B" w14:textId="77777777" w:rsidTr="62EF534C">
        <w:tc>
          <w:tcPr>
            <w:tcW w:w="5736" w:type="dxa"/>
            <w:gridSpan w:val="6"/>
            <w:tcBorders>
              <w:top w:val="nil"/>
              <w:left w:val="double" w:sz="6" w:space="0" w:color="000000" w:themeColor="text1"/>
              <w:bottom w:val="nil"/>
              <w:right w:val="double" w:sz="12" w:space="0" w:color="000000" w:themeColor="text1"/>
            </w:tcBorders>
          </w:tcPr>
          <w:p w14:paraId="413AE729" w14:textId="77777777" w:rsidR="007E5E46" w:rsidRDefault="007E5E46" w:rsidP="007D0136">
            <w:pPr>
              <w:spacing w:before="60" w:after="0" w:line="240" w:lineRule="auto"/>
              <w:jc w:val="both"/>
              <w:rPr>
                <w:rFonts w:ascii="Arial" w:hAnsi="Arial" w:cs="Arial"/>
                <w:sz w:val="18"/>
                <w:szCs w:val="18"/>
              </w:rPr>
            </w:pPr>
          </w:p>
        </w:tc>
        <w:tc>
          <w:tcPr>
            <w:tcW w:w="3132" w:type="dxa"/>
            <w:gridSpan w:val="2"/>
            <w:tcBorders>
              <w:top w:val="single" w:sz="6" w:space="0" w:color="auto"/>
              <w:left w:val="double" w:sz="12" w:space="0" w:color="000000" w:themeColor="text1"/>
              <w:bottom w:val="nil"/>
              <w:right w:val="nil"/>
            </w:tcBorders>
          </w:tcPr>
          <w:p w14:paraId="0BC2DBA7" w14:textId="77777777" w:rsidR="007E5E46" w:rsidRDefault="007E5E46" w:rsidP="007D0136">
            <w:pPr>
              <w:spacing w:before="60" w:after="0" w:line="240" w:lineRule="auto"/>
              <w:jc w:val="both"/>
              <w:rPr>
                <w:rFonts w:ascii="Arial" w:hAnsi="Arial" w:cs="Arial"/>
                <w:i/>
                <w:iCs/>
                <w:sz w:val="18"/>
                <w:szCs w:val="18"/>
              </w:rPr>
            </w:pPr>
            <w:r w:rsidRPr="4309C4C3">
              <w:rPr>
                <w:rFonts w:ascii="Arial" w:hAnsi="Arial" w:cs="Arial"/>
                <w:i/>
                <w:iCs/>
                <w:sz w:val="18"/>
                <w:szCs w:val="18"/>
              </w:rPr>
              <w:t>(day)</w:t>
            </w:r>
          </w:p>
        </w:tc>
        <w:tc>
          <w:tcPr>
            <w:tcW w:w="1166" w:type="dxa"/>
            <w:tcBorders>
              <w:top w:val="nil"/>
              <w:left w:val="nil"/>
              <w:bottom w:val="nil"/>
              <w:right w:val="double" w:sz="6" w:space="0" w:color="000000" w:themeColor="text1"/>
            </w:tcBorders>
          </w:tcPr>
          <w:p w14:paraId="4D713B48" w14:textId="77777777" w:rsidR="007E5E46" w:rsidRDefault="007E5E46" w:rsidP="007D0136">
            <w:pPr>
              <w:spacing w:before="60" w:after="0" w:line="240" w:lineRule="auto"/>
              <w:jc w:val="both"/>
              <w:rPr>
                <w:rFonts w:ascii="Arial" w:hAnsi="Arial" w:cs="Arial"/>
                <w:sz w:val="18"/>
                <w:szCs w:val="18"/>
              </w:rPr>
            </w:pPr>
          </w:p>
        </w:tc>
      </w:tr>
      <w:tr w:rsidR="007E5E46" w14:paraId="47867573" w14:textId="77777777" w:rsidTr="62EF534C">
        <w:trPr>
          <w:trHeight w:val="531"/>
        </w:trPr>
        <w:tc>
          <w:tcPr>
            <w:tcW w:w="3476" w:type="dxa"/>
            <w:gridSpan w:val="2"/>
            <w:tcBorders>
              <w:top w:val="nil"/>
              <w:left w:val="double" w:sz="6" w:space="0" w:color="000000" w:themeColor="text1"/>
              <w:bottom w:val="single" w:sz="6" w:space="0" w:color="auto"/>
              <w:right w:val="nil"/>
            </w:tcBorders>
            <w:vAlign w:val="bottom"/>
          </w:tcPr>
          <w:p w14:paraId="617FC626" w14:textId="77777777" w:rsidR="007E5E46" w:rsidRDefault="007E5E46" w:rsidP="007D0136">
            <w:pPr>
              <w:spacing w:before="60" w:after="0" w:line="240" w:lineRule="auto"/>
              <w:jc w:val="both"/>
              <w:rPr>
                <w:rFonts w:ascii="Arial" w:hAnsi="Arial" w:cs="Arial"/>
                <w:b/>
                <w:bCs/>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375" w:type="dxa"/>
            <w:tcBorders>
              <w:top w:val="nil"/>
              <w:left w:val="nil"/>
              <w:bottom w:val="nil"/>
              <w:right w:val="double" w:sz="12" w:space="0" w:color="000000" w:themeColor="text1"/>
            </w:tcBorders>
            <w:vAlign w:val="bottom"/>
          </w:tcPr>
          <w:p w14:paraId="7DE19BCF" w14:textId="77777777" w:rsidR="007E5E46" w:rsidRDefault="007E5E46" w:rsidP="007D0136">
            <w:pPr>
              <w:spacing w:after="0" w:line="240" w:lineRule="auto"/>
              <w:jc w:val="right"/>
              <w:rPr>
                <w:rFonts w:ascii="Arial" w:hAnsi="Arial" w:cs="Arial"/>
                <w:sz w:val="18"/>
                <w:szCs w:val="18"/>
              </w:rPr>
            </w:pPr>
            <w:r w:rsidRPr="4309C4C3">
              <w:rPr>
                <w:rFonts w:ascii="Arial" w:hAnsi="Arial" w:cs="Arial"/>
                <w:sz w:val="18"/>
                <w:szCs w:val="18"/>
              </w:rPr>
              <w:t>,</w:t>
            </w:r>
          </w:p>
        </w:tc>
        <w:tc>
          <w:tcPr>
            <w:tcW w:w="1078" w:type="dxa"/>
            <w:tcBorders>
              <w:top w:val="nil"/>
              <w:left w:val="double" w:sz="12" w:space="0" w:color="000000" w:themeColor="text1"/>
              <w:bottom w:val="single" w:sz="6" w:space="0" w:color="auto"/>
              <w:right w:val="nil"/>
            </w:tcBorders>
            <w:vAlign w:val="bottom"/>
          </w:tcPr>
          <w:p w14:paraId="532345A4" w14:textId="77777777" w:rsidR="007E5E46" w:rsidRDefault="007E5E46" w:rsidP="007D0136">
            <w:pPr>
              <w:spacing w:before="60" w:after="0" w:line="240" w:lineRule="auto"/>
              <w:jc w:val="center"/>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c>
          <w:tcPr>
            <w:tcW w:w="807" w:type="dxa"/>
            <w:gridSpan w:val="2"/>
            <w:tcBorders>
              <w:top w:val="nil"/>
              <w:left w:val="nil"/>
              <w:bottom w:val="nil"/>
              <w:right w:val="nil"/>
            </w:tcBorders>
            <w:vAlign w:val="bottom"/>
          </w:tcPr>
          <w:p w14:paraId="0B337EB8" w14:textId="77777777" w:rsidR="007E5E46" w:rsidRDefault="007E5E46" w:rsidP="007D0136">
            <w:pPr>
              <w:spacing w:before="60" w:after="0" w:line="240" w:lineRule="auto"/>
              <w:jc w:val="center"/>
              <w:rPr>
                <w:rFonts w:ascii="Arial" w:hAnsi="Arial" w:cs="Arial"/>
                <w:sz w:val="18"/>
                <w:szCs w:val="18"/>
              </w:rPr>
            </w:pPr>
            <w:r w:rsidRPr="4309C4C3">
              <w:rPr>
                <w:rFonts w:ascii="Arial" w:hAnsi="Arial" w:cs="Arial"/>
                <w:sz w:val="18"/>
                <w:szCs w:val="18"/>
              </w:rPr>
              <w:t>by</w:t>
            </w:r>
          </w:p>
        </w:tc>
        <w:tc>
          <w:tcPr>
            <w:tcW w:w="4298" w:type="dxa"/>
            <w:gridSpan w:val="3"/>
            <w:tcBorders>
              <w:top w:val="nil"/>
              <w:left w:val="nil"/>
              <w:bottom w:val="single" w:sz="6" w:space="0" w:color="auto"/>
              <w:right w:val="double" w:sz="6" w:space="0" w:color="000000" w:themeColor="text1"/>
            </w:tcBorders>
            <w:vAlign w:val="bottom"/>
          </w:tcPr>
          <w:p w14:paraId="51912006"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r w:rsidRPr="4309C4C3">
              <w:rPr>
                <w:rFonts w:ascii="Arial" w:hAnsi="Arial" w:cs="Arial"/>
                <w:sz w:val="18"/>
                <w:szCs w:val="18"/>
              </w:rPr>
              <w:t>.</w:t>
            </w:r>
          </w:p>
        </w:tc>
      </w:tr>
      <w:tr w:rsidR="007E5E46" w:rsidRPr="00294DBD" w14:paraId="35BE24E9" w14:textId="77777777" w:rsidTr="62EF534C">
        <w:tc>
          <w:tcPr>
            <w:tcW w:w="3476" w:type="dxa"/>
            <w:gridSpan w:val="2"/>
            <w:tcBorders>
              <w:top w:val="nil"/>
              <w:left w:val="double" w:sz="6" w:space="0" w:color="000000" w:themeColor="text1"/>
              <w:bottom w:val="nil"/>
              <w:right w:val="nil"/>
            </w:tcBorders>
          </w:tcPr>
          <w:p w14:paraId="0C548C81" w14:textId="77777777" w:rsidR="007E5E46" w:rsidRPr="00294DBD" w:rsidRDefault="007E5E46" w:rsidP="007D0136">
            <w:pPr>
              <w:spacing w:before="60" w:after="0" w:line="240" w:lineRule="auto"/>
              <w:jc w:val="both"/>
              <w:rPr>
                <w:rFonts w:ascii="Arial" w:hAnsi="Arial" w:cs="Arial"/>
                <w:i/>
                <w:iCs/>
                <w:sz w:val="18"/>
                <w:szCs w:val="18"/>
              </w:rPr>
            </w:pPr>
            <w:r w:rsidRPr="00294DBD">
              <w:rPr>
                <w:rFonts w:ascii="Arial" w:hAnsi="Arial" w:cs="Arial"/>
                <w:i/>
                <w:iCs/>
                <w:sz w:val="18"/>
                <w:szCs w:val="18"/>
              </w:rPr>
              <w:t>(month)</w:t>
            </w:r>
          </w:p>
        </w:tc>
        <w:tc>
          <w:tcPr>
            <w:tcW w:w="375" w:type="dxa"/>
            <w:tcBorders>
              <w:top w:val="nil"/>
              <w:left w:val="nil"/>
              <w:bottom w:val="nil"/>
              <w:right w:val="double" w:sz="12" w:space="0" w:color="000000" w:themeColor="text1"/>
            </w:tcBorders>
          </w:tcPr>
          <w:p w14:paraId="229EEE88" w14:textId="77777777" w:rsidR="007E5E46" w:rsidRPr="00294DBD" w:rsidRDefault="007E5E46" w:rsidP="007D0136">
            <w:pPr>
              <w:spacing w:before="60" w:after="0" w:line="240" w:lineRule="auto"/>
              <w:jc w:val="both"/>
              <w:rPr>
                <w:rFonts w:ascii="Arial" w:hAnsi="Arial" w:cs="Arial"/>
                <w:i/>
                <w:iCs/>
                <w:sz w:val="18"/>
                <w:szCs w:val="18"/>
              </w:rPr>
            </w:pPr>
          </w:p>
        </w:tc>
        <w:tc>
          <w:tcPr>
            <w:tcW w:w="1078" w:type="dxa"/>
            <w:tcBorders>
              <w:top w:val="nil"/>
              <w:left w:val="double" w:sz="12" w:space="0" w:color="000000" w:themeColor="text1"/>
              <w:bottom w:val="nil"/>
              <w:right w:val="nil"/>
            </w:tcBorders>
          </w:tcPr>
          <w:p w14:paraId="46319DB0" w14:textId="77777777" w:rsidR="007E5E46" w:rsidRPr="00294DBD" w:rsidRDefault="007E5E46" w:rsidP="007D0136">
            <w:pPr>
              <w:spacing w:before="60" w:after="0" w:line="240" w:lineRule="auto"/>
              <w:jc w:val="center"/>
              <w:rPr>
                <w:rFonts w:ascii="Arial" w:hAnsi="Arial" w:cs="Arial"/>
                <w:i/>
                <w:iCs/>
                <w:sz w:val="18"/>
                <w:szCs w:val="18"/>
              </w:rPr>
            </w:pPr>
            <w:r w:rsidRPr="00294DBD">
              <w:rPr>
                <w:rFonts w:ascii="Arial" w:hAnsi="Arial" w:cs="Arial"/>
                <w:i/>
                <w:iCs/>
                <w:sz w:val="18"/>
                <w:szCs w:val="18"/>
              </w:rPr>
              <w:t>(year)</w:t>
            </w:r>
          </w:p>
        </w:tc>
        <w:tc>
          <w:tcPr>
            <w:tcW w:w="807" w:type="dxa"/>
            <w:gridSpan w:val="2"/>
            <w:tcBorders>
              <w:top w:val="nil"/>
              <w:left w:val="nil"/>
              <w:bottom w:val="nil"/>
              <w:right w:val="nil"/>
            </w:tcBorders>
          </w:tcPr>
          <w:p w14:paraId="787B514F" w14:textId="77777777" w:rsidR="007E5E46" w:rsidRPr="00294DBD" w:rsidRDefault="007E5E46" w:rsidP="007D0136">
            <w:pPr>
              <w:spacing w:before="60" w:after="0" w:line="240" w:lineRule="auto"/>
              <w:jc w:val="both"/>
              <w:rPr>
                <w:rFonts w:ascii="Arial" w:hAnsi="Arial" w:cs="Arial"/>
                <w:sz w:val="18"/>
                <w:szCs w:val="18"/>
              </w:rPr>
            </w:pPr>
          </w:p>
        </w:tc>
        <w:tc>
          <w:tcPr>
            <w:tcW w:w="4298" w:type="dxa"/>
            <w:gridSpan w:val="3"/>
            <w:tcBorders>
              <w:top w:val="single" w:sz="6" w:space="0" w:color="auto"/>
              <w:left w:val="nil"/>
              <w:bottom w:val="nil"/>
              <w:right w:val="double" w:sz="6" w:space="0" w:color="000000" w:themeColor="text1"/>
            </w:tcBorders>
          </w:tcPr>
          <w:p w14:paraId="2DEB44E1" w14:textId="77777777" w:rsidR="007E5E46" w:rsidRPr="00294DBD" w:rsidRDefault="007E5E46" w:rsidP="007D0136">
            <w:pPr>
              <w:spacing w:before="60" w:after="0" w:line="240" w:lineRule="auto"/>
              <w:jc w:val="both"/>
              <w:rPr>
                <w:rFonts w:ascii="Arial" w:hAnsi="Arial" w:cs="Arial"/>
                <w:sz w:val="18"/>
                <w:szCs w:val="18"/>
              </w:rPr>
            </w:pPr>
          </w:p>
        </w:tc>
      </w:tr>
      <w:tr w:rsidR="007E5E46" w14:paraId="34439F16" w14:textId="77777777" w:rsidTr="62EF534C">
        <w:trPr>
          <w:trHeight w:val="738"/>
        </w:trPr>
        <w:tc>
          <w:tcPr>
            <w:tcW w:w="5736" w:type="dxa"/>
            <w:gridSpan w:val="6"/>
            <w:tcBorders>
              <w:top w:val="nil"/>
              <w:left w:val="double" w:sz="6" w:space="0" w:color="000000" w:themeColor="text1"/>
              <w:bottom w:val="nil"/>
              <w:right w:val="double" w:sz="12" w:space="0" w:color="000000" w:themeColor="text1"/>
            </w:tcBorders>
            <w:vAlign w:val="bottom"/>
          </w:tcPr>
          <w:p w14:paraId="5A9AC8D2" w14:textId="77777777" w:rsidR="007E5E46" w:rsidRDefault="007E5E46" w:rsidP="007D0136">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F1719BF" w14:textId="77777777" w:rsidR="007E5E46" w:rsidRDefault="007E5E46" w:rsidP="007D0136">
            <w:pPr>
              <w:spacing w:after="0" w:line="240" w:lineRule="auto"/>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7A7CD05A" w14:textId="77777777" w:rsidTr="62EF534C">
        <w:tc>
          <w:tcPr>
            <w:tcW w:w="5736" w:type="dxa"/>
            <w:gridSpan w:val="6"/>
            <w:tcBorders>
              <w:top w:val="nil"/>
              <w:left w:val="double" w:sz="6" w:space="0" w:color="000000" w:themeColor="text1"/>
              <w:bottom w:val="nil"/>
              <w:right w:val="double" w:sz="12" w:space="0" w:color="000000" w:themeColor="text1"/>
            </w:tcBorders>
          </w:tcPr>
          <w:p w14:paraId="213ADBA5" w14:textId="77777777" w:rsidR="007E5E46" w:rsidRPr="00294DBD" w:rsidRDefault="007E5E46" w:rsidP="007D0136">
            <w:pPr>
              <w:spacing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double" w:sz="12" w:space="0" w:color="000000" w:themeColor="text1"/>
              <w:right w:val="double" w:sz="6" w:space="0" w:color="000000" w:themeColor="text1"/>
            </w:tcBorders>
          </w:tcPr>
          <w:p w14:paraId="6A091BCF" w14:textId="77777777" w:rsidR="007E5E46" w:rsidRPr="00294DBD" w:rsidRDefault="007E5E46" w:rsidP="007D0136">
            <w:pPr>
              <w:spacing w:before="60" w:after="0" w:line="240" w:lineRule="auto"/>
              <w:jc w:val="both"/>
              <w:rPr>
                <w:rFonts w:ascii="Arial" w:hAnsi="Arial" w:cs="Arial"/>
                <w:sz w:val="18"/>
                <w:szCs w:val="18"/>
              </w:rPr>
            </w:pPr>
            <w:r w:rsidRPr="00294DBD">
              <w:rPr>
                <w:rFonts w:ascii="Arial" w:hAnsi="Arial" w:cs="Arial"/>
                <w:sz w:val="18"/>
                <w:szCs w:val="18"/>
              </w:rPr>
              <w:t>(</w:t>
            </w:r>
            <w:r w:rsidRPr="00294DBD">
              <w:rPr>
                <w:rFonts w:ascii="Arial" w:hAnsi="Arial" w:cs="Arial"/>
                <w:i/>
                <w:iCs/>
                <w:sz w:val="18"/>
                <w:szCs w:val="18"/>
              </w:rPr>
              <w:t>Signature</w:t>
            </w:r>
            <w:r w:rsidRPr="00294DBD">
              <w:rPr>
                <w:rFonts w:ascii="Arial" w:hAnsi="Arial" w:cs="Arial"/>
                <w:sz w:val="18"/>
                <w:szCs w:val="18"/>
              </w:rPr>
              <w:t xml:space="preserve"> </w:t>
            </w:r>
            <w:r w:rsidRPr="00294DBD">
              <w:rPr>
                <w:rFonts w:ascii="Arial" w:hAnsi="Arial" w:cs="Arial"/>
                <w:i/>
                <w:iCs/>
                <w:sz w:val="18"/>
                <w:szCs w:val="18"/>
              </w:rPr>
              <w:t>of Notary Public or other official</w:t>
            </w:r>
            <w:r w:rsidRPr="00294DBD">
              <w:rPr>
                <w:rFonts w:ascii="Arial" w:hAnsi="Arial" w:cs="Arial"/>
                <w:sz w:val="18"/>
                <w:szCs w:val="18"/>
              </w:rPr>
              <w:t>)</w:t>
            </w:r>
          </w:p>
        </w:tc>
      </w:tr>
      <w:tr w:rsidR="007E5E46" w14:paraId="7359EEA9" w14:textId="77777777" w:rsidTr="62EF534C">
        <w:trPr>
          <w:trHeight w:val="612"/>
        </w:trPr>
        <w:tc>
          <w:tcPr>
            <w:tcW w:w="5736" w:type="dxa"/>
            <w:gridSpan w:val="6"/>
            <w:tcBorders>
              <w:top w:val="nil"/>
              <w:left w:val="double" w:sz="6" w:space="0" w:color="000000" w:themeColor="text1"/>
              <w:bottom w:val="nil"/>
              <w:right w:val="double" w:sz="12" w:space="0" w:color="000000" w:themeColor="text1"/>
            </w:tcBorders>
          </w:tcPr>
          <w:p w14:paraId="21520C13" w14:textId="77777777" w:rsidR="007E5E46" w:rsidRDefault="007E5E46" w:rsidP="007D0136">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63A606A6"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p>
        </w:tc>
      </w:tr>
      <w:tr w:rsidR="007E5E46" w:rsidRPr="00294DBD" w14:paraId="05BCCDD7" w14:textId="77777777" w:rsidTr="62EF534C">
        <w:tc>
          <w:tcPr>
            <w:tcW w:w="5736" w:type="dxa"/>
            <w:gridSpan w:val="6"/>
            <w:tcBorders>
              <w:top w:val="nil"/>
              <w:left w:val="double" w:sz="6" w:space="0" w:color="000000" w:themeColor="text1"/>
              <w:bottom w:val="nil"/>
              <w:right w:val="double" w:sz="12" w:space="0" w:color="000000" w:themeColor="text1"/>
            </w:tcBorders>
          </w:tcPr>
          <w:p w14:paraId="5C25B9DC" w14:textId="77777777" w:rsidR="007E5E46" w:rsidRPr="00294DBD" w:rsidRDefault="007E5E46" w:rsidP="007D0136">
            <w:pPr>
              <w:spacing w:before="60"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nil"/>
              <w:right w:val="double" w:sz="6" w:space="0" w:color="000000" w:themeColor="text1"/>
            </w:tcBorders>
          </w:tcPr>
          <w:p w14:paraId="2E581F7D" w14:textId="77777777" w:rsidR="007E5E46" w:rsidRPr="00294DBD" w:rsidRDefault="007E5E46" w:rsidP="007D0136">
            <w:pPr>
              <w:spacing w:before="60" w:after="0" w:line="240" w:lineRule="auto"/>
              <w:jc w:val="both"/>
              <w:rPr>
                <w:rFonts w:ascii="Arial" w:hAnsi="Arial" w:cs="Arial"/>
                <w:sz w:val="18"/>
                <w:szCs w:val="18"/>
              </w:rPr>
            </w:pPr>
            <w:r w:rsidRPr="00294DBD">
              <w:rPr>
                <w:rFonts w:ascii="Arial" w:hAnsi="Arial" w:cs="Arial"/>
                <w:i/>
                <w:iCs/>
                <w:sz w:val="18"/>
                <w:szCs w:val="18"/>
              </w:rPr>
              <w:t>(Printed Name of Notary Public or other official)</w:t>
            </w:r>
          </w:p>
        </w:tc>
      </w:tr>
      <w:tr w:rsidR="007E5E46" w14:paraId="6E1FE8AA" w14:textId="77777777" w:rsidTr="62EF534C">
        <w:trPr>
          <w:trHeight w:val="594"/>
        </w:trPr>
        <w:tc>
          <w:tcPr>
            <w:tcW w:w="5736" w:type="dxa"/>
            <w:gridSpan w:val="6"/>
            <w:tcBorders>
              <w:top w:val="nil"/>
              <w:left w:val="double" w:sz="6" w:space="0" w:color="000000" w:themeColor="text1"/>
              <w:bottom w:val="nil"/>
              <w:right w:val="double" w:sz="12" w:space="0" w:color="000000" w:themeColor="text1"/>
            </w:tcBorders>
            <w:vAlign w:val="bottom"/>
          </w:tcPr>
          <w:p w14:paraId="373152E6" w14:textId="77777777" w:rsidR="007E5E46" w:rsidRDefault="007E5E46" w:rsidP="007D0136">
            <w:pPr>
              <w:spacing w:after="0" w:line="240" w:lineRule="auto"/>
              <w:jc w:val="right"/>
              <w:rPr>
                <w:rFonts w:ascii="Arial" w:hAnsi="Arial" w:cs="Arial"/>
                <w:sz w:val="18"/>
                <w:szCs w:val="18"/>
              </w:rPr>
            </w:pPr>
            <w:r w:rsidRPr="4309C4C3">
              <w:rPr>
                <w:rFonts w:ascii="Arial" w:hAnsi="Arial" w:cs="Arial"/>
                <w:sz w:val="18"/>
                <w:szCs w:val="18"/>
              </w:rPr>
              <w:t>My commission expires</w:t>
            </w: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A461852" w14:textId="77777777" w:rsidR="007E5E46" w:rsidRDefault="007E5E46" w:rsidP="007D0136">
            <w:pPr>
              <w:spacing w:after="0" w:line="240" w:lineRule="auto"/>
              <w:ind w:left="-177"/>
              <w:jc w:val="both"/>
              <w:rPr>
                <w:rFonts w:ascii="Arial" w:hAnsi="Arial" w:cs="Arial"/>
                <w:sz w:val="18"/>
                <w:szCs w:val="18"/>
              </w:rPr>
            </w:pPr>
            <w:r w:rsidRPr="4309C4C3">
              <w:rPr>
                <w:rFonts w:ascii="Arial" w:hAnsi="Arial"/>
                <w:b/>
                <w:bCs/>
                <w:color w:val="2B579A"/>
                <w:sz w:val="18"/>
                <w:szCs w:val="18"/>
              </w:rPr>
              <w:fldChar w:fldCharType="begin"/>
            </w:r>
            <w:r w:rsidRPr="4309C4C3">
              <w:rPr>
                <w:rFonts w:ascii="Arial" w:hAnsi="Arial"/>
                <w:b/>
                <w:bCs/>
                <w:sz w:val="18"/>
                <w:szCs w:val="18"/>
              </w:rPr>
              <w:instrText xml:space="preserve"> FORMTEXT </w:instrText>
            </w:r>
            <w:r w:rsidRPr="4309C4C3">
              <w:rPr>
                <w:rFonts w:ascii="Arial" w:hAnsi="Arial"/>
                <w:b/>
                <w:bCs/>
                <w:color w:val="2B579A"/>
                <w:sz w:val="18"/>
                <w:szCs w:val="18"/>
              </w:rPr>
              <w:fldChar w:fldCharType="separate"/>
            </w:r>
            <w:r w:rsidRPr="4309C4C3">
              <w:rPr>
                <w:rFonts w:ascii="Arial" w:hAnsi="Arial"/>
                <w:b/>
                <w:bCs/>
                <w:noProof/>
                <w:sz w:val="18"/>
                <w:szCs w:val="18"/>
              </w:rPr>
              <w:t>     </w:t>
            </w:r>
            <w:r w:rsidRPr="4309C4C3">
              <w:rPr>
                <w:rFonts w:ascii="Arial" w:hAnsi="Arial"/>
                <w:b/>
                <w:bCs/>
                <w:color w:val="2B579A"/>
                <w:sz w:val="18"/>
                <w:szCs w:val="18"/>
              </w:rPr>
              <w:fldChar w:fldCharType="end"/>
            </w:r>
            <w:r w:rsidRPr="4309C4C3">
              <w:rPr>
                <w:rFonts w:ascii="Arial" w:hAnsi="Arial" w:cs="Arial"/>
                <w:sz w:val="18"/>
                <w:szCs w:val="18"/>
              </w:rPr>
              <w:t>.</w:t>
            </w:r>
          </w:p>
        </w:tc>
      </w:tr>
      <w:tr w:rsidR="007E5E46" w14:paraId="47FBB434" w14:textId="77777777" w:rsidTr="62EF534C">
        <w:tc>
          <w:tcPr>
            <w:tcW w:w="10034" w:type="dxa"/>
            <w:gridSpan w:val="9"/>
            <w:tcBorders>
              <w:top w:val="nil"/>
              <w:left w:val="double" w:sz="6" w:space="0" w:color="000000" w:themeColor="text1"/>
              <w:bottom w:val="double" w:sz="6" w:space="0" w:color="000000" w:themeColor="text1"/>
              <w:right w:val="double" w:sz="6" w:space="0" w:color="000000" w:themeColor="text1"/>
            </w:tcBorders>
          </w:tcPr>
          <w:p w14:paraId="592DAABB" w14:textId="77777777" w:rsidR="007E5E46" w:rsidRDefault="007E5E46" w:rsidP="007D0136">
            <w:pPr>
              <w:spacing w:after="0" w:line="240" w:lineRule="auto"/>
              <w:jc w:val="both"/>
              <w:rPr>
                <w:rFonts w:ascii="Arial" w:hAnsi="Arial" w:cs="Arial"/>
                <w:sz w:val="18"/>
                <w:szCs w:val="18"/>
              </w:rPr>
            </w:pPr>
          </w:p>
        </w:tc>
      </w:tr>
    </w:tbl>
    <w:p w14:paraId="1E3D1ACA" w14:textId="77777777" w:rsidR="007E5E46" w:rsidRPr="00E333D8" w:rsidRDefault="007E5E46" w:rsidP="007E5E46">
      <w:pPr>
        <w:spacing w:after="240" w:line="288" w:lineRule="auto"/>
      </w:pPr>
      <w:r>
        <w:br w:type="page"/>
      </w:r>
    </w:p>
    <w:p w14:paraId="29398071"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b/>
          <w:bCs/>
          <w:sz w:val="24"/>
          <w:szCs w:val="24"/>
          <w:u w:val="single"/>
        </w:rPr>
        <w:lastRenderedPageBreak/>
        <w:t xml:space="preserve">Attachment </w:t>
      </w:r>
      <w:r>
        <w:rPr>
          <w:rFonts w:ascii="Times New Roman" w:hAnsi="Times New Roman"/>
          <w:b/>
          <w:bCs/>
          <w:sz w:val="24"/>
          <w:szCs w:val="24"/>
          <w:u w:val="single"/>
        </w:rPr>
        <w:t>4</w:t>
      </w:r>
    </w:p>
    <w:p w14:paraId="1E01265A"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b/>
          <w:bCs/>
          <w:sz w:val="24"/>
          <w:szCs w:val="24"/>
          <w:u w:val="single"/>
        </w:rPr>
        <w:t>Self-Certification Form</w:t>
      </w:r>
      <w:r w:rsidRPr="00F85CF2">
        <w:rPr>
          <w:rFonts w:ascii="Times New Roman" w:hAnsi="Times New Roman"/>
          <w:sz w:val="24"/>
          <w:szCs w:val="24"/>
        </w:rPr>
        <w:t> </w:t>
      </w:r>
    </w:p>
    <w:p w14:paraId="2D29001F" w14:textId="77777777" w:rsidR="007E5E46" w:rsidRPr="00F85CF2" w:rsidRDefault="007E5E46" w:rsidP="007E5E46">
      <w:pPr>
        <w:spacing w:after="0" w:line="240" w:lineRule="auto"/>
        <w:jc w:val="center"/>
        <w:textAlignment w:val="baseline"/>
        <w:rPr>
          <w:rFonts w:ascii="Segoe UI" w:hAnsi="Segoe UI" w:cs="Segoe UI"/>
          <w:sz w:val="18"/>
          <w:szCs w:val="18"/>
        </w:rPr>
      </w:pPr>
      <w:r w:rsidRPr="00F85CF2">
        <w:rPr>
          <w:rFonts w:ascii="Times New Roman" w:hAnsi="Times New Roman"/>
          <w:sz w:val="24"/>
          <w:szCs w:val="24"/>
        </w:rPr>
        <w:t> </w:t>
      </w:r>
    </w:p>
    <w:p w14:paraId="18F66C4C" w14:textId="7ED31273" w:rsidR="007E5E46" w:rsidRDefault="15771A8D" w:rsidP="00121D72">
      <w:pPr>
        <w:spacing w:after="160" w:line="240" w:lineRule="auto"/>
        <w:jc w:val="both"/>
        <w:textAlignment w:val="baseline"/>
        <w:rPr>
          <w:rFonts w:ascii="Times New Roman" w:hAnsi="Times New Roman"/>
          <w:color w:val="000000" w:themeColor="text1"/>
          <w:sz w:val="24"/>
          <w:szCs w:val="24"/>
        </w:rPr>
      </w:pPr>
      <w:r w:rsidRPr="62EF534C">
        <w:rPr>
          <w:rFonts w:ascii="Times New Roman" w:hAnsi="Times New Roman"/>
          <w:color w:val="000000" w:themeColor="text1"/>
          <w:sz w:val="24"/>
          <w:szCs w:val="24"/>
        </w:rPr>
        <w:t xml:space="preserve">Should either Electric Distribution Company (EDC) not meet their cap from the EDC list of eligible and qualified projects, the EDC shall </w:t>
      </w:r>
      <w:proofErr w:type="gramStart"/>
      <w:r w:rsidRPr="62EF534C">
        <w:rPr>
          <w:rFonts w:ascii="Times New Roman" w:hAnsi="Times New Roman"/>
          <w:color w:val="000000" w:themeColor="text1"/>
          <w:sz w:val="24"/>
          <w:szCs w:val="24"/>
        </w:rPr>
        <w:t>provide assistance to</w:t>
      </w:r>
      <w:proofErr w:type="gramEnd"/>
      <w:r w:rsidRPr="62EF534C">
        <w:rPr>
          <w:rFonts w:ascii="Times New Roman" w:hAnsi="Times New Roman"/>
          <w:color w:val="000000" w:themeColor="text1"/>
          <w:sz w:val="24"/>
          <w:szCs w:val="24"/>
        </w:rPr>
        <w:t xml:space="preserve"> </w:t>
      </w:r>
      <w:r w:rsidR="68751C6D" w:rsidRPr="62EF534C">
        <w:rPr>
          <w:rFonts w:ascii="Times New Roman" w:hAnsi="Times New Roman"/>
          <w:color w:val="000000" w:themeColor="text1"/>
          <w:sz w:val="24"/>
          <w:szCs w:val="24"/>
        </w:rPr>
        <w:t>the Department of Energy and Environmental Protection (DEEP or Department)</w:t>
      </w:r>
      <w:r w:rsidRPr="62EF534C">
        <w:rPr>
          <w:rFonts w:ascii="Times New Roman" w:hAnsi="Times New Roman"/>
          <w:color w:val="000000" w:themeColor="text1"/>
          <w:sz w:val="24"/>
          <w:szCs w:val="24"/>
        </w:rPr>
        <w:t xml:space="preserve"> to identify the DEEP-disqualified projects most likely to gain approval through DEEP’s stormwater permitting process and to be deployed. This form is only applicable to Bids with Project Sites that violate the slope requirements in Section 4.5 of the </w:t>
      </w:r>
      <w:r w:rsidR="6F9DE35D" w:rsidRPr="62EF534C">
        <w:rPr>
          <w:rFonts w:ascii="Times New Roman" w:hAnsi="Times New Roman"/>
          <w:color w:val="000000" w:themeColor="text1"/>
          <w:sz w:val="24"/>
          <w:szCs w:val="24"/>
        </w:rPr>
        <w:t>SCEF Program Manual</w:t>
      </w:r>
      <w:r w:rsidRPr="62EF534C">
        <w:rPr>
          <w:rFonts w:ascii="Times New Roman" w:hAnsi="Times New Roman"/>
          <w:color w:val="000000" w:themeColor="text1"/>
          <w:sz w:val="24"/>
          <w:szCs w:val="24"/>
        </w:rPr>
        <w:t xml:space="preserve"> and that wish to be considered in the event the EDC does not meet their megawatt cap and there are no eligible bids remaining in the queue.</w:t>
      </w:r>
    </w:p>
    <w:p w14:paraId="40A55A94" w14:textId="77777777" w:rsidR="007E5E46" w:rsidRDefault="007E5E46" w:rsidP="00121D72">
      <w:pPr>
        <w:spacing w:after="0" w:line="240" w:lineRule="auto"/>
        <w:jc w:val="both"/>
        <w:textAlignment w:val="baseline"/>
        <w:rPr>
          <w:sz w:val="24"/>
          <w:szCs w:val="24"/>
        </w:rPr>
      </w:pPr>
    </w:p>
    <w:p w14:paraId="2290B7BC" w14:textId="77777777" w:rsidR="007E5E46" w:rsidRPr="00F85CF2" w:rsidRDefault="007E5E46" w:rsidP="00121D72">
      <w:pPr>
        <w:spacing w:after="0" w:line="240" w:lineRule="auto"/>
        <w:jc w:val="both"/>
        <w:textAlignment w:val="baseline"/>
        <w:rPr>
          <w:rFonts w:ascii="Segoe UI" w:hAnsi="Segoe UI" w:cs="Segoe UI"/>
          <w:sz w:val="18"/>
          <w:szCs w:val="18"/>
        </w:rPr>
      </w:pPr>
      <w:r w:rsidRPr="00F85CF2">
        <w:rPr>
          <w:rFonts w:ascii="Times New Roman" w:hAnsi="Times New Roman"/>
          <w:sz w:val="24"/>
          <w:szCs w:val="24"/>
        </w:rPr>
        <w:t>The undersigned hereby acknowledges that: </w:t>
      </w:r>
    </w:p>
    <w:p w14:paraId="24E56437" w14:textId="77777777" w:rsidR="007E5E46" w:rsidRPr="00F85CF2" w:rsidRDefault="007E5E46" w:rsidP="00121D72">
      <w:pPr>
        <w:spacing w:after="0" w:line="240" w:lineRule="auto"/>
        <w:jc w:val="both"/>
        <w:textAlignment w:val="baseline"/>
        <w:rPr>
          <w:rFonts w:ascii="Segoe UI" w:hAnsi="Segoe UI" w:cs="Segoe UI"/>
          <w:sz w:val="18"/>
          <w:szCs w:val="18"/>
        </w:rPr>
      </w:pPr>
      <w:r w:rsidRPr="00F85CF2">
        <w:rPr>
          <w:rFonts w:ascii="Times New Roman" w:hAnsi="Times New Roman"/>
          <w:sz w:val="24"/>
          <w:szCs w:val="24"/>
        </w:rPr>
        <w:t> </w:t>
      </w:r>
    </w:p>
    <w:p w14:paraId="0F425F4F" w14:textId="0017A9D9" w:rsidR="007E5E46" w:rsidRPr="00F85CF2" w:rsidRDefault="15771A8D" w:rsidP="00AA3813">
      <w:pPr>
        <w:numPr>
          <w:ilvl w:val="0"/>
          <w:numId w:val="54"/>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All or a portion of the solar array proposed is to be located on a post-construction slope greater than 15%</w:t>
      </w:r>
      <w:r>
        <w:rPr>
          <w:rFonts w:ascii="Times New Roman" w:hAnsi="Times New Roman"/>
          <w:sz w:val="24"/>
          <w:szCs w:val="24"/>
        </w:rPr>
        <w:t xml:space="preserve">, and for projects sited on landfills, more than 10 percent of the proposed solar array is on a post-construction slope of greater than </w:t>
      </w:r>
      <w:r w:rsidRPr="000320E1">
        <w:rPr>
          <w:rFonts w:ascii="Times New Roman" w:hAnsi="Times New Roman"/>
          <w:sz w:val="24"/>
          <w:szCs w:val="24"/>
        </w:rPr>
        <w:t>15</w:t>
      </w:r>
      <w:r w:rsidR="10C73876" w:rsidRPr="000320E1">
        <w:rPr>
          <w:rFonts w:ascii="Times New Roman" w:hAnsi="Times New Roman"/>
          <w:sz w:val="24"/>
          <w:szCs w:val="24"/>
        </w:rPr>
        <w:t>%</w:t>
      </w:r>
      <w:r w:rsidRPr="00F85CF2">
        <w:rPr>
          <w:rFonts w:ascii="Times New Roman" w:hAnsi="Times New Roman"/>
          <w:sz w:val="24"/>
          <w:szCs w:val="24"/>
        </w:rPr>
        <w:t>.</w:t>
      </w:r>
      <w:r w:rsidR="007E5E46">
        <w:rPr>
          <w:rStyle w:val="FootnoteReference"/>
          <w:rFonts w:ascii="Times New Roman" w:hAnsi="Times New Roman"/>
          <w:sz w:val="24"/>
          <w:szCs w:val="24"/>
        </w:rPr>
        <w:footnoteReference w:id="4"/>
      </w:r>
      <w:r w:rsidRPr="00F85CF2">
        <w:rPr>
          <w:rFonts w:ascii="Times New Roman" w:hAnsi="Times New Roman"/>
          <w:sz w:val="24"/>
          <w:szCs w:val="24"/>
        </w:rPr>
        <w:t> </w:t>
      </w:r>
    </w:p>
    <w:p w14:paraId="004F1E90" w14:textId="77777777" w:rsidR="007E5E46" w:rsidRPr="00F85CF2" w:rsidRDefault="007E5E46" w:rsidP="00121D72">
      <w:pPr>
        <w:spacing w:after="0" w:line="240" w:lineRule="auto"/>
        <w:ind w:left="720"/>
        <w:jc w:val="both"/>
        <w:textAlignment w:val="baseline"/>
        <w:rPr>
          <w:rFonts w:ascii="Segoe UI" w:hAnsi="Segoe UI" w:cs="Segoe UI"/>
          <w:sz w:val="18"/>
          <w:szCs w:val="18"/>
        </w:rPr>
      </w:pPr>
      <w:r w:rsidRPr="00F85CF2">
        <w:rPr>
          <w:rFonts w:ascii="Times New Roman" w:hAnsi="Times New Roman"/>
          <w:sz w:val="24"/>
          <w:szCs w:val="24"/>
        </w:rPr>
        <w:t> </w:t>
      </w:r>
    </w:p>
    <w:p w14:paraId="76542B03" w14:textId="4232D4A6" w:rsidR="007E5E46" w:rsidRPr="00F85CF2" w:rsidRDefault="007E5E46" w:rsidP="00AA3813">
      <w:pPr>
        <w:numPr>
          <w:ilvl w:val="0"/>
          <w:numId w:val="55"/>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The General Permit for the Discharge of Stormwater and Dewatering Wastewaters from Construction Activities issued by the Department, effective December 31, 2020 (“General Permit”),  in Appendix I entitled “Stormwater Management at Solar Array Construction Projects” (“Appendix I”), specifies that “all solar panels in the array shall also be considered effective impervious cover for the purposes of calculating Water Quality Volume if the proposed post-construction slopes at the site are equal to or greater than 15% . . . ” and, as such, requires the retention/detention of a significantly higher volume of stormwater than is required to be retained/detained when a solar array is proposed to be located on post-construction slopes of less than 15%. </w:t>
      </w:r>
    </w:p>
    <w:p w14:paraId="160314D8" w14:textId="77777777" w:rsidR="007E5E46" w:rsidRPr="00F85CF2" w:rsidRDefault="007E5E46" w:rsidP="00121D72">
      <w:pPr>
        <w:spacing w:after="0" w:line="240" w:lineRule="auto"/>
        <w:ind w:left="720"/>
        <w:jc w:val="both"/>
        <w:textAlignment w:val="baseline"/>
        <w:rPr>
          <w:rFonts w:ascii="Segoe UI" w:hAnsi="Segoe UI" w:cs="Segoe UI"/>
          <w:sz w:val="18"/>
          <w:szCs w:val="18"/>
        </w:rPr>
      </w:pPr>
      <w:r w:rsidRPr="00F85CF2">
        <w:rPr>
          <w:rFonts w:ascii="Times New Roman" w:hAnsi="Times New Roman"/>
          <w:sz w:val="24"/>
          <w:szCs w:val="24"/>
        </w:rPr>
        <w:t> </w:t>
      </w:r>
    </w:p>
    <w:p w14:paraId="0F4362FC" w14:textId="77777777" w:rsidR="007E5E46" w:rsidRPr="00F85CF2" w:rsidRDefault="007E5E46" w:rsidP="00AA3813">
      <w:pPr>
        <w:numPr>
          <w:ilvl w:val="0"/>
          <w:numId w:val="56"/>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Additional stormwater infrastructure, including but not limited to an engineered stormwater management system, will likely be necessary to retain the required Water Quality Volume for a solar array located on a post-construction slope equal to or greater than 15% consistent with the General Permit.  Certain engineered structures for the detention/retention of water could require a permit for the construction of a dam under section 22a-402 of the Connecticut General Statutes. </w:t>
      </w:r>
    </w:p>
    <w:p w14:paraId="27392016" w14:textId="77777777" w:rsidR="007E5E46" w:rsidRPr="00F85CF2" w:rsidRDefault="007E5E46" w:rsidP="00121D72">
      <w:pPr>
        <w:spacing w:after="0" w:line="240" w:lineRule="auto"/>
        <w:ind w:left="720"/>
        <w:jc w:val="both"/>
        <w:textAlignment w:val="baseline"/>
        <w:rPr>
          <w:rFonts w:ascii="Segoe UI" w:hAnsi="Segoe UI" w:cs="Segoe UI"/>
          <w:sz w:val="18"/>
          <w:szCs w:val="18"/>
        </w:rPr>
      </w:pPr>
      <w:r w:rsidRPr="00F85CF2">
        <w:rPr>
          <w:rFonts w:ascii="Times New Roman" w:hAnsi="Times New Roman"/>
          <w:sz w:val="24"/>
          <w:szCs w:val="24"/>
        </w:rPr>
        <w:t>   </w:t>
      </w:r>
    </w:p>
    <w:p w14:paraId="5590AADB" w14:textId="77777777" w:rsidR="007E5E46" w:rsidRPr="00F85CF2" w:rsidRDefault="007E5E46" w:rsidP="00AA3813">
      <w:pPr>
        <w:numPr>
          <w:ilvl w:val="0"/>
          <w:numId w:val="57"/>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 xml:space="preserve">Steep slopes may present other stormwater management challenges, and require additional stormwater measures, to ensure that post-development peak discharge </w:t>
      </w:r>
      <w:r w:rsidRPr="00F85CF2">
        <w:rPr>
          <w:rFonts w:ascii="Times New Roman" w:hAnsi="Times New Roman"/>
          <w:sz w:val="24"/>
          <w:szCs w:val="24"/>
        </w:rPr>
        <w:lastRenderedPageBreak/>
        <w:t>corresponds with pre-development peak discharge, provide permanent stabilization and non-erosive conveyance of runoff from the site, and prevents an increase in peak flows, erosive velocities or volumes, or adverse impacts to downstream properties. To ensure the appropriate management of stormwater, the Department may require control measures or impose conditions including, but not limited to, reductions in solar array footprint, changes in solar array spacing, changes in panel row orientation, increased setbacks, and enhanced erosion and sediment control measures.   </w:t>
      </w:r>
    </w:p>
    <w:p w14:paraId="29F77C9C" w14:textId="77777777" w:rsidR="007E5E46" w:rsidRPr="00F85CF2" w:rsidRDefault="007E5E46" w:rsidP="007E5E46">
      <w:pPr>
        <w:spacing w:after="0" w:line="240" w:lineRule="auto"/>
        <w:ind w:left="720"/>
        <w:textAlignment w:val="baseline"/>
        <w:rPr>
          <w:rFonts w:ascii="Segoe UI" w:hAnsi="Segoe UI" w:cs="Segoe UI"/>
          <w:sz w:val="18"/>
          <w:szCs w:val="18"/>
        </w:rPr>
      </w:pPr>
      <w:r w:rsidRPr="00F85CF2">
        <w:rPr>
          <w:rFonts w:ascii="Times New Roman" w:hAnsi="Times New Roman"/>
          <w:sz w:val="24"/>
          <w:szCs w:val="24"/>
        </w:rPr>
        <w:t> </w:t>
      </w:r>
    </w:p>
    <w:p w14:paraId="1674397A" w14:textId="24C2047C" w:rsidR="007E5E46" w:rsidRPr="00F85CF2" w:rsidRDefault="007E5E46" w:rsidP="00AA3813">
      <w:pPr>
        <w:numPr>
          <w:ilvl w:val="0"/>
          <w:numId w:val="58"/>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The proposed facility will be subject to strict construction phasing </w:t>
      </w:r>
      <w:r w:rsidRPr="499D6DA4">
        <w:rPr>
          <w:rFonts w:ascii="Times New Roman" w:hAnsi="Times New Roman"/>
          <w:sz w:val="24"/>
          <w:szCs w:val="24"/>
        </w:rPr>
        <w:t>and</w:t>
      </w:r>
      <w:r w:rsidRPr="00F85CF2">
        <w:rPr>
          <w:rFonts w:ascii="Times New Roman" w:hAnsi="Times New Roman"/>
          <w:sz w:val="24"/>
          <w:szCs w:val="24"/>
        </w:rPr>
        <w:t xml:space="preserve"> may require establishment and consistent re-establishment of appropriate vegetative cover or other standard means of erosion and sedimentation control throughout construction of the project.  A letter of credit, in an amount calculated based on the total area to be disturbed, is required. </w:t>
      </w:r>
    </w:p>
    <w:p w14:paraId="03CDB7C5" w14:textId="77777777" w:rsidR="007E5E46" w:rsidRPr="00F85CF2" w:rsidRDefault="007E5E46" w:rsidP="00121D72">
      <w:pPr>
        <w:spacing w:after="0" w:line="240" w:lineRule="auto"/>
        <w:ind w:left="720"/>
        <w:jc w:val="both"/>
        <w:textAlignment w:val="baseline"/>
        <w:rPr>
          <w:rFonts w:ascii="Segoe UI" w:hAnsi="Segoe UI" w:cs="Segoe UI"/>
          <w:sz w:val="18"/>
          <w:szCs w:val="18"/>
        </w:rPr>
      </w:pPr>
      <w:r w:rsidRPr="00F85CF2">
        <w:rPr>
          <w:rFonts w:ascii="Times New Roman" w:hAnsi="Times New Roman"/>
          <w:sz w:val="24"/>
          <w:szCs w:val="24"/>
        </w:rPr>
        <w:t> </w:t>
      </w:r>
    </w:p>
    <w:p w14:paraId="060FA7C2" w14:textId="77777777" w:rsidR="007E5E46" w:rsidRDefault="007E5E46" w:rsidP="007E5E46">
      <w:pPr>
        <w:spacing w:after="160" w:line="259" w:lineRule="auto"/>
        <w:rPr>
          <w:rFonts w:ascii="Segoe UI" w:hAnsi="Segoe UI" w:cs="Segoe UI"/>
          <w:color w:val="666666"/>
          <w:sz w:val="18"/>
          <w:szCs w:val="18"/>
          <w:shd w:val="clear" w:color="auto" w:fill="FFFFFF"/>
        </w:rPr>
      </w:pPr>
      <w:r>
        <w:rPr>
          <w:rFonts w:ascii="Segoe UI" w:hAnsi="Segoe UI" w:cs="Segoe UI"/>
          <w:color w:val="666666"/>
          <w:sz w:val="18"/>
          <w:szCs w:val="18"/>
          <w:shd w:val="clear" w:color="auto" w:fill="FFFFFF"/>
        </w:rPr>
        <w:br w:type="page"/>
      </w:r>
    </w:p>
    <w:p w14:paraId="21A370E1" w14:textId="77777777" w:rsidR="007E5E46" w:rsidRPr="00F85CF2" w:rsidRDefault="007E5E46" w:rsidP="00121D72">
      <w:pPr>
        <w:spacing w:after="0" w:line="240" w:lineRule="auto"/>
        <w:jc w:val="both"/>
        <w:textAlignment w:val="baseline"/>
        <w:rPr>
          <w:rFonts w:ascii="Segoe UI" w:hAnsi="Segoe UI" w:cs="Segoe UI"/>
          <w:sz w:val="18"/>
          <w:szCs w:val="18"/>
        </w:rPr>
      </w:pPr>
      <w:r w:rsidRPr="00F85CF2">
        <w:rPr>
          <w:rFonts w:ascii="Times New Roman" w:hAnsi="Times New Roman"/>
          <w:sz w:val="24"/>
          <w:szCs w:val="24"/>
        </w:rPr>
        <w:lastRenderedPageBreak/>
        <w:t>The undersigned therefore certifies that: </w:t>
      </w:r>
    </w:p>
    <w:p w14:paraId="162E3272" w14:textId="77777777" w:rsidR="007E5E46" w:rsidRPr="00F85CF2" w:rsidRDefault="007E5E46" w:rsidP="00121D72">
      <w:pPr>
        <w:spacing w:after="0" w:line="240" w:lineRule="auto"/>
        <w:jc w:val="both"/>
        <w:textAlignment w:val="baseline"/>
        <w:rPr>
          <w:rFonts w:ascii="Segoe UI" w:hAnsi="Segoe UI" w:cs="Segoe UI"/>
          <w:sz w:val="18"/>
          <w:szCs w:val="18"/>
        </w:rPr>
      </w:pPr>
      <w:r w:rsidRPr="00F85CF2">
        <w:rPr>
          <w:rFonts w:ascii="Times New Roman" w:hAnsi="Times New Roman"/>
          <w:sz w:val="24"/>
          <w:szCs w:val="24"/>
        </w:rPr>
        <w:t> </w:t>
      </w:r>
    </w:p>
    <w:p w14:paraId="0551F691" w14:textId="77777777" w:rsidR="007E5E46" w:rsidRPr="00F85CF2" w:rsidRDefault="007E5E46" w:rsidP="00AA3813">
      <w:pPr>
        <w:numPr>
          <w:ilvl w:val="0"/>
          <w:numId w:val="59"/>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I have reviewed the General Permit, including Appendix I. </w:t>
      </w:r>
    </w:p>
    <w:p w14:paraId="346CC02A" w14:textId="77777777" w:rsidR="007E5E46" w:rsidRPr="00F85CF2" w:rsidRDefault="007E5E46" w:rsidP="00121D72">
      <w:pPr>
        <w:spacing w:after="0" w:line="240" w:lineRule="auto"/>
        <w:ind w:left="1080"/>
        <w:jc w:val="both"/>
        <w:textAlignment w:val="baseline"/>
        <w:rPr>
          <w:rFonts w:ascii="Segoe UI" w:hAnsi="Segoe UI" w:cs="Segoe UI"/>
          <w:sz w:val="18"/>
          <w:szCs w:val="18"/>
        </w:rPr>
      </w:pPr>
      <w:r w:rsidRPr="00F85CF2">
        <w:rPr>
          <w:rFonts w:ascii="Times New Roman" w:hAnsi="Times New Roman"/>
          <w:sz w:val="24"/>
          <w:szCs w:val="24"/>
        </w:rPr>
        <w:t> </w:t>
      </w:r>
    </w:p>
    <w:p w14:paraId="4B14DA88" w14:textId="77777777" w:rsidR="007E5E46" w:rsidRPr="00F85CF2" w:rsidRDefault="007E5E46" w:rsidP="00AA3813">
      <w:pPr>
        <w:numPr>
          <w:ilvl w:val="0"/>
          <w:numId w:val="60"/>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A Qualified Professional Engineer as defined by the General Permit and whose name and seal appear below, has indicated that the necessary infrastructure to retain the Water Quality Volume calculated as required by Appendix I of the General Permit, and to otherwise manage stormwater in compliance with the requirements of the General Permit, including Appendix I thereto, can be constructed on the site. </w:t>
      </w:r>
    </w:p>
    <w:p w14:paraId="7A1073FC" w14:textId="77777777" w:rsidR="007E5E46" w:rsidRPr="00F85CF2" w:rsidRDefault="007E5E46" w:rsidP="00121D72">
      <w:pPr>
        <w:spacing w:after="0" w:line="240" w:lineRule="auto"/>
        <w:ind w:left="1080"/>
        <w:jc w:val="both"/>
        <w:textAlignment w:val="baseline"/>
        <w:rPr>
          <w:rFonts w:ascii="Segoe UI" w:hAnsi="Segoe UI" w:cs="Segoe UI"/>
          <w:sz w:val="18"/>
          <w:szCs w:val="18"/>
        </w:rPr>
      </w:pPr>
      <w:r w:rsidRPr="00F85CF2">
        <w:rPr>
          <w:rFonts w:ascii="Times New Roman" w:hAnsi="Times New Roman"/>
          <w:sz w:val="24"/>
          <w:szCs w:val="24"/>
        </w:rPr>
        <w:t> </w:t>
      </w:r>
    </w:p>
    <w:p w14:paraId="643E8FEB" w14:textId="77777777" w:rsidR="007E5E46" w:rsidRPr="00F85CF2" w:rsidRDefault="007E5E46" w:rsidP="00AA3813">
      <w:pPr>
        <w:numPr>
          <w:ilvl w:val="0"/>
          <w:numId w:val="61"/>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The bid price accounts for the need to construct the required stormwater infrastructure, the required financial assurance, and any other costs associated with obtaining registration under the General Permit and any other authorizations, including but not limited to, individual permits required by the Department to construct the necessary stormwater infrastructure.  </w:t>
      </w:r>
    </w:p>
    <w:p w14:paraId="4F24107F" w14:textId="77777777" w:rsidR="007E5E46" w:rsidRPr="00F85CF2" w:rsidRDefault="007E5E46" w:rsidP="00121D72">
      <w:pPr>
        <w:spacing w:after="0" w:line="240" w:lineRule="auto"/>
        <w:ind w:left="720"/>
        <w:jc w:val="both"/>
        <w:textAlignment w:val="baseline"/>
        <w:rPr>
          <w:rFonts w:ascii="Segoe UI" w:hAnsi="Segoe UI" w:cs="Segoe UI"/>
          <w:sz w:val="18"/>
          <w:szCs w:val="18"/>
        </w:rPr>
      </w:pPr>
      <w:r w:rsidRPr="00F85CF2">
        <w:rPr>
          <w:rFonts w:ascii="Times New Roman" w:hAnsi="Times New Roman"/>
          <w:sz w:val="24"/>
          <w:szCs w:val="24"/>
        </w:rPr>
        <w:t> </w:t>
      </w:r>
    </w:p>
    <w:p w14:paraId="3599C815" w14:textId="77777777" w:rsidR="007E5E46" w:rsidRPr="00F85CF2" w:rsidRDefault="007E5E46" w:rsidP="00AA3813">
      <w:pPr>
        <w:numPr>
          <w:ilvl w:val="0"/>
          <w:numId w:val="62"/>
        </w:numPr>
        <w:spacing w:after="0" w:line="240" w:lineRule="auto"/>
        <w:ind w:left="1080" w:firstLine="0"/>
        <w:jc w:val="both"/>
        <w:textAlignment w:val="baseline"/>
        <w:rPr>
          <w:rFonts w:ascii="Times New Roman" w:hAnsi="Times New Roman"/>
          <w:sz w:val="24"/>
          <w:szCs w:val="24"/>
        </w:rPr>
      </w:pPr>
      <w:r w:rsidRPr="00F85CF2">
        <w:rPr>
          <w:rFonts w:ascii="Times New Roman" w:hAnsi="Times New Roman"/>
          <w:sz w:val="24"/>
          <w:szCs w:val="24"/>
        </w:rPr>
        <w:t>Any required permits from the Department, including but not limited to permits related to the management of stormwater and construction of related infrastructure, will be obtained and that selection of this project in this procurement shall not require the Department to approve any required permit or authorization, and nothing herein impacts the Department’s right to disapprove or deny any permit application or registration, or to require control measures or impose conditions, including, but not limited to, those described above.     </w:t>
      </w:r>
    </w:p>
    <w:p w14:paraId="679D8F57" w14:textId="77777777" w:rsidR="007E5E46" w:rsidRPr="00F85CF2" w:rsidRDefault="007E5E46" w:rsidP="00121D72">
      <w:pPr>
        <w:spacing w:after="0" w:line="240" w:lineRule="auto"/>
        <w:jc w:val="both"/>
        <w:textAlignment w:val="baseline"/>
        <w:rPr>
          <w:rFonts w:ascii="Segoe UI" w:hAnsi="Segoe UI" w:cs="Segoe UI"/>
          <w:sz w:val="18"/>
          <w:szCs w:val="18"/>
        </w:rPr>
      </w:pPr>
      <w:r w:rsidRPr="00F85CF2">
        <w:rPr>
          <w:rFonts w:ascii="Times New Roman" w:hAnsi="Times New Roman"/>
          <w:sz w:val="24"/>
          <w:szCs w:val="24"/>
        </w:rPr>
        <w:t> </w:t>
      </w:r>
    </w:p>
    <w:p w14:paraId="2290E1E9"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2B37714D"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09025FA8"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By:    </w:t>
      </w:r>
      <w:r w:rsidRPr="00F85CF2">
        <w:rPr>
          <w:rFonts w:cs="Calibri"/>
          <w:sz w:val="24"/>
          <w:szCs w:val="24"/>
        </w:rPr>
        <w:t xml:space="preserve"> </w:t>
      </w:r>
      <w:r w:rsidRPr="00F85CF2">
        <w:rPr>
          <w:rFonts w:ascii="Times New Roman" w:hAnsi="Times New Roman"/>
          <w:sz w:val="24"/>
          <w:szCs w:val="24"/>
        </w:rPr>
        <w:t>__________________________ </w:t>
      </w:r>
    </w:p>
    <w:p w14:paraId="3B1C6ADA"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Date: </w:t>
      </w:r>
    </w:p>
    <w:p w14:paraId="4C3BF739"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Name:  </w:t>
      </w:r>
    </w:p>
    <w:p w14:paraId="3388313B"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Title: </w:t>
      </w:r>
    </w:p>
    <w:p w14:paraId="0AD57104"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Company: </w:t>
      </w:r>
    </w:p>
    <w:p w14:paraId="395D4BFE"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4B392930" w14:textId="77777777" w:rsidR="007E5E46" w:rsidRPr="00F85CF2" w:rsidRDefault="007E5E46" w:rsidP="007E5E46">
      <w:pPr>
        <w:spacing w:after="0" w:line="240" w:lineRule="auto"/>
        <w:textAlignment w:val="baseline"/>
        <w:rPr>
          <w:rFonts w:ascii="Segoe UI" w:hAnsi="Segoe UI" w:cs="Segoe UI"/>
          <w:sz w:val="18"/>
          <w:szCs w:val="18"/>
        </w:rPr>
      </w:pPr>
      <w:r w:rsidRPr="00F85CF2">
        <w:rPr>
          <w:rFonts w:ascii="Times New Roman" w:hAnsi="Times New Roman"/>
          <w:sz w:val="24"/>
          <w:szCs w:val="24"/>
        </w:rPr>
        <w:t> </w:t>
      </w:r>
    </w:p>
    <w:p w14:paraId="6AEDEF13" w14:textId="77777777" w:rsidR="007E5E46" w:rsidRPr="00F85CF2" w:rsidRDefault="007E5E46" w:rsidP="007E5E46">
      <w:pPr>
        <w:spacing w:after="0" w:line="240" w:lineRule="auto"/>
        <w:ind w:firstLine="720"/>
        <w:textAlignment w:val="baseline"/>
        <w:rPr>
          <w:rFonts w:ascii="Segoe UI" w:hAnsi="Segoe UI" w:cs="Segoe UI"/>
          <w:sz w:val="18"/>
          <w:szCs w:val="18"/>
        </w:rPr>
      </w:pPr>
      <w:r w:rsidRPr="00F85CF2">
        <w:rPr>
          <w:rFonts w:ascii="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7"/>
        <w:gridCol w:w="4457"/>
      </w:tblGrid>
      <w:tr w:rsidR="007E5E46" w:rsidRPr="00F85CF2" w14:paraId="52D9F30C" w14:textId="77777777" w:rsidTr="007D0136">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44F9A789"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Information for Qualified Professional Engineer: </w:t>
            </w:r>
          </w:p>
          <w:p w14:paraId="389D0185"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 </w:t>
            </w:r>
          </w:p>
          <w:p w14:paraId="7A50217B"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Name: </w:t>
            </w:r>
            <w:r w:rsidRPr="00F85CF2">
              <w:rPr>
                <w:rFonts w:ascii="Times New Roman" w:hAnsi="Times New Roman"/>
                <w:sz w:val="24"/>
                <w:szCs w:val="24"/>
              </w:rPr>
              <w:br/>
              <w:t>Title: </w:t>
            </w:r>
          </w:p>
          <w:p w14:paraId="6F21678A"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Company: </w:t>
            </w:r>
          </w:p>
          <w:p w14:paraId="6F8DFCB6"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Street Address: </w:t>
            </w:r>
          </w:p>
          <w:p w14:paraId="3524BB64"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City/Town: </w:t>
            </w:r>
          </w:p>
          <w:p w14:paraId="5D35CD1C"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State and Zip Code: </w:t>
            </w:r>
          </w:p>
        </w:tc>
        <w:tc>
          <w:tcPr>
            <w:tcW w:w="4500" w:type="dxa"/>
            <w:tcBorders>
              <w:top w:val="single" w:sz="6" w:space="0" w:color="auto"/>
              <w:left w:val="nil"/>
              <w:bottom w:val="single" w:sz="6" w:space="0" w:color="auto"/>
              <w:right w:val="single" w:sz="6" w:space="0" w:color="auto"/>
            </w:tcBorders>
            <w:shd w:val="clear" w:color="auto" w:fill="auto"/>
            <w:hideMark/>
          </w:tcPr>
          <w:p w14:paraId="740A8695" w14:textId="77777777" w:rsidR="007E5E46" w:rsidRPr="00F85CF2" w:rsidRDefault="007E5E46" w:rsidP="007D0136">
            <w:pPr>
              <w:spacing w:after="0" w:line="240" w:lineRule="auto"/>
              <w:textAlignment w:val="baseline"/>
              <w:rPr>
                <w:rFonts w:ascii="Times New Roman" w:hAnsi="Times New Roman"/>
                <w:sz w:val="24"/>
                <w:szCs w:val="24"/>
              </w:rPr>
            </w:pPr>
            <w:r w:rsidRPr="00F85CF2">
              <w:rPr>
                <w:rFonts w:ascii="Times New Roman" w:hAnsi="Times New Roman"/>
                <w:sz w:val="24"/>
                <w:szCs w:val="24"/>
              </w:rPr>
              <w:t>Affix Qualified Professional Engineer Seal: </w:t>
            </w:r>
          </w:p>
        </w:tc>
      </w:tr>
    </w:tbl>
    <w:p w14:paraId="407885BF" w14:textId="77777777" w:rsidR="00D52B85" w:rsidRDefault="00D52B85" w:rsidP="00051B69"/>
    <w:p w14:paraId="733D1DF3" w14:textId="77777777" w:rsidR="00D52B85" w:rsidRDefault="00D52B85" w:rsidP="009E178F">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after="0" w:line="360" w:lineRule="auto"/>
        <w:jc w:val="center"/>
        <w:rPr>
          <w:rFonts w:ascii="Arial" w:hAnsi="Arial" w:cs="Arial"/>
          <w:b/>
          <w:sz w:val="16"/>
        </w:rPr>
      </w:pPr>
      <w:r>
        <w:rPr>
          <w:rFonts w:ascii="Arial" w:hAnsi="Arial" w:cs="Arial"/>
          <w:b/>
          <w:sz w:val="16"/>
        </w:rPr>
        <w:lastRenderedPageBreak/>
        <w:t>DEEP ONLY</w:t>
      </w:r>
    </w:p>
    <w:p w14:paraId="0AB2DB5B" w14:textId="77777777" w:rsidR="00D52B85" w:rsidRDefault="00D52B85" w:rsidP="009E178F">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line="360" w:lineRule="auto"/>
        <w:rPr>
          <w:rFonts w:ascii="Arial" w:hAnsi="Arial" w:cs="Arial"/>
          <w:b/>
          <w:sz w:val="16"/>
        </w:rPr>
      </w:pPr>
      <w:r>
        <w:rPr>
          <w:rFonts w:ascii="Arial" w:hAnsi="Arial" w:cs="Arial"/>
          <w:b/>
          <w:sz w:val="16"/>
        </w:rPr>
        <w:t>App. No.  _____________________________</w:t>
      </w:r>
    </w:p>
    <w:p w14:paraId="0A95F114" w14:textId="77777777" w:rsidR="00D52B85" w:rsidRDefault="00D52B85" w:rsidP="009E178F">
      <w:pPr>
        <w:framePr w:w="3675" w:h="964" w:hRule="exact" w:vSpace="28" w:wrap="auto" w:vAnchor="page" w:hAnchor="page" w:x="7884" w:y="1759"/>
        <w:pBdr>
          <w:top w:val="single" w:sz="6" w:space="0" w:color="000000"/>
          <w:left w:val="single" w:sz="6" w:space="0" w:color="000000"/>
          <w:bottom w:val="single" w:sz="6" w:space="0" w:color="000000"/>
          <w:right w:val="single" w:sz="6" w:space="0" w:color="000000"/>
        </w:pBdr>
        <w:shd w:val="pct20" w:color="000000" w:fill="FFFFFF"/>
        <w:spacing w:line="360" w:lineRule="auto"/>
        <w:rPr>
          <w:rFonts w:ascii="Arial" w:hAnsi="Arial" w:cs="Arial"/>
          <w:sz w:val="16"/>
        </w:rPr>
      </w:pPr>
      <w:r>
        <w:rPr>
          <w:rFonts w:ascii="Arial" w:hAnsi="Arial" w:cs="Arial"/>
          <w:b/>
          <w:sz w:val="16"/>
        </w:rPr>
        <w:t>Co./Ind. No.  ___________________________</w:t>
      </w:r>
    </w:p>
    <w:p w14:paraId="56FF4ECD" w14:textId="737954E4" w:rsidR="00D52B85" w:rsidRPr="00D52B85" w:rsidRDefault="00D52B85" w:rsidP="009C2B15">
      <w:pPr>
        <w:spacing w:after="0"/>
        <w:jc w:val="center"/>
        <w:rPr>
          <w:b/>
          <w:bCs/>
          <w:u w:val="single"/>
        </w:rPr>
      </w:pPr>
      <w:r>
        <w:rPr>
          <w:b/>
          <w:bCs/>
          <w:u w:val="single"/>
        </w:rPr>
        <w:t>Attachment 5</w:t>
      </w:r>
    </w:p>
    <w:p w14:paraId="1DEE684C" w14:textId="309FFD0B" w:rsidR="0072137C" w:rsidRPr="00051B69" w:rsidRDefault="00A84A87" w:rsidP="009C2B15">
      <w:pPr>
        <w:spacing w:after="0"/>
      </w:pPr>
      <w:r>
        <w:pict w14:anchorId="0DDBF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44.15pt">
            <v:imagedata r:id="rId16" o:title="DEEPLogoCircleB&amp;WForForms_DEEP"/>
          </v:shape>
        </w:pict>
      </w:r>
    </w:p>
    <w:p w14:paraId="682B70B5" w14:textId="4E272B3F" w:rsidR="00E31D03" w:rsidRPr="009E178F" w:rsidRDefault="0072137C" w:rsidP="009C2B15">
      <w:pPr>
        <w:pStyle w:val="Caption"/>
        <w:rPr>
          <w:sz w:val="24"/>
          <w:szCs w:val="24"/>
        </w:rPr>
      </w:pPr>
      <w:r w:rsidRPr="009E178F">
        <w:rPr>
          <w:sz w:val="24"/>
          <w:szCs w:val="24"/>
        </w:rPr>
        <w:t>Applicant Compliance Information</w:t>
      </w:r>
    </w:p>
    <w:tbl>
      <w:tblPr>
        <w:tblW w:w="10530" w:type="dxa"/>
        <w:tblInd w:w="-135" w:type="dxa"/>
        <w:tblLayout w:type="fixed"/>
        <w:tblCellMar>
          <w:left w:w="177" w:type="dxa"/>
          <w:right w:w="177" w:type="dxa"/>
        </w:tblCellMar>
        <w:tblLook w:val="0000" w:firstRow="0" w:lastRow="0" w:firstColumn="0" w:lastColumn="0" w:noHBand="0" w:noVBand="0"/>
      </w:tblPr>
      <w:tblGrid>
        <w:gridCol w:w="10530"/>
      </w:tblGrid>
      <w:tr w:rsidR="0072137C" w14:paraId="35C99490" w14:textId="77777777" w:rsidTr="005D4F47">
        <w:trPr>
          <w:trHeight w:val="990"/>
        </w:trPr>
        <w:tc>
          <w:tcPr>
            <w:tcW w:w="10530" w:type="dxa"/>
            <w:tcBorders>
              <w:top w:val="double" w:sz="12" w:space="0" w:color="auto"/>
              <w:left w:val="double" w:sz="12" w:space="0" w:color="auto"/>
              <w:bottom w:val="double" w:sz="12" w:space="0" w:color="auto"/>
              <w:right w:val="double" w:sz="12" w:space="0" w:color="auto"/>
            </w:tcBorders>
          </w:tcPr>
          <w:p w14:paraId="7C4683E0" w14:textId="77777777" w:rsidR="0072137C" w:rsidRPr="00461785" w:rsidRDefault="0072137C" w:rsidP="00B5789B">
            <w:pPr>
              <w:tabs>
                <w:tab w:val="left" w:pos="2"/>
                <w:tab w:val="left" w:pos="362"/>
                <w:tab w:val="left" w:pos="2342"/>
                <w:tab w:val="left" w:pos="2702"/>
                <w:tab w:val="left" w:pos="4320"/>
                <w:tab w:val="left" w:pos="6480"/>
              </w:tabs>
              <w:spacing w:before="120"/>
              <w:ind w:left="360" w:firstLine="3"/>
              <w:rPr>
                <w:rFonts w:ascii="Arial" w:hAnsi="Arial"/>
                <w:sz w:val="20"/>
              </w:rPr>
            </w:pPr>
            <w:r w:rsidRPr="007E43D1">
              <w:rPr>
                <w:rFonts w:ascii="Arial" w:hAnsi="Arial"/>
                <w:b/>
                <w:sz w:val="20"/>
              </w:rPr>
              <w:t>Applicant Name:</w:t>
            </w:r>
            <w:r w:rsidRPr="00461785">
              <w:rPr>
                <w:rFonts w:ascii="Arial" w:hAnsi="Arial"/>
                <w:sz w:val="20"/>
              </w:rPr>
              <w:t xml:space="preserve"> </w:t>
            </w:r>
            <w:r w:rsidRPr="004260C5">
              <w:rPr>
                <w:rFonts w:ascii="Arial" w:hAnsi="Arial"/>
                <w:b/>
                <w:sz w:val="20"/>
              </w:rPr>
              <w:fldChar w:fldCharType="begin">
                <w:ffData>
                  <w:name w:val="Text47"/>
                  <w:enabled/>
                  <w:calcOnExit w:val="0"/>
                  <w:textInput/>
                </w:ffData>
              </w:fldChar>
            </w:r>
            <w:r w:rsidRPr="004260C5">
              <w:rPr>
                <w:rFonts w:ascii="Arial" w:hAnsi="Arial"/>
                <w:b/>
                <w:sz w:val="20"/>
              </w:rPr>
              <w:instrText xml:space="preserve"> FORMTEXT </w:instrText>
            </w:r>
            <w:r w:rsidRPr="004260C5">
              <w:rPr>
                <w:rFonts w:ascii="Arial" w:hAnsi="Arial"/>
                <w:b/>
                <w:sz w:val="20"/>
              </w:rPr>
            </w:r>
            <w:r w:rsidRPr="004260C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260C5">
              <w:rPr>
                <w:rFonts w:ascii="Arial" w:hAnsi="Arial"/>
                <w:b/>
                <w:sz w:val="20"/>
              </w:rPr>
              <w:fldChar w:fldCharType="end"/>
            </w:r>
          </w:p>
          <w:p w14:paraId="383E2282" w14:textId="77777777" w:rsidR="0072137C" w:rsidRPr="00461785" w:rsidRDefault="0072137C" w:rsidP="00B5789B">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Pr="004260C5">
              <w:rPr>
                <w:rFonts w:ascii="Arial" w:hAnsi="Arial"/>
                <w:b/>
                <w:sz w:val="20"/>
              </w:rPr>
              <w:fldChar w:fldCharType="begin">
                <w:ffData>
                  <w:name w:val="Text47"/>
                  <w:enabled/>
                  <w:calcOnExit w:val="0"/>
                  <w:textInput/>
                </w:ffData>
              </w:fldChar>
            </w:r>
            <w:r w:rsidRPr="004260C5">
              <w:rPr>
                <w:rFonts w:ascii="Arial" w:hAnsi="Arial"/>
                <w:b/>
                <w:sz w:val="20"/>
              </w:rPr>
              <w:instrText xml:space="preserve"> FORMTEXT </w:instrText>
            </w:r>
            <w:r w:rsidRPr="004260C5">
              <w:rPr>
                <w:rFonts w:ascii="Arial" w:hAnsi="Arial"/>
                <w:b/>
                <w:sz w:val="20"/>
              </w:rPr>
            </w:r>
            <w:r w:rsidRPr="004260C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260C5">
              <w:rPr>
                <w:rFonts w:ascii="Arial" w:hAnsi="Arial"/>
                <w:b/>
                <w:sz w:val="20"/>
              </w:rPr>
              <w:fldChar w:fldCharType="end"/>
            </w:r>
          </w:p>
          <w:p w14:paraId="42BEB210" w14:textId="77777777" w:rsidR="0072137C" w:rsidRPr="00461785" w:rsidRDefault="0072137C" w:rsidP="00B5789B">
            <w:pPr>
              <w:tabs>
                <w:tab w:val="left" w:pos="2"/>
                <w:tab w:val="left" w:pos="362"/>
                <w:tab w:val="left" w:pos="5133"/>
                <w:tab w:val="left" w:pos="6933"/>
              </w:tabs>
              <w:spacing w:before="120"/>
              <w:ind w:left="360" w:firstLine="2"/>
              <w:rPr>
                <w:rFonts w:ascii="Arial" w:hAnsi="Arial"/>
                <w:sz w:val="20"/>
              </w:rPr>
            </w:pPr>
            <w:r w:rsidRPr="00461785">
              <w:rPr>
                <w:rFonts w:ascii="Arial" w:hAnsi="Arial"/>
                <w:sz w:val="20"/>
              </w:rPr>
              <w:t xml:space="preserve">City/Town: </w:t>
            </w:r>
            <w:r>
              <w:rPr>
                <w:rFonts w:ascii="Arial" w:hAnsi="Arial"/>
                <w:b/>
                <w:sz w:val="20"/>
              </w:rPr>
              <w:fldChar w:fldCharType="begin">
                <w:ffData>
                  <w:name w:val=""/>
                  <w:enabled/>
                  <w:calcOnExit w:val="0"/>
                  <w:textInput>
                    <w:maxLength w:val="2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sidRPr="00461785">
              <w:rPr>
                <w:rFonts w:ascii="Arial" w:hAnsi="Arial"/>
                <w:sz w:val="20"/>
              </w:rPr>
              <w:tab/>
              <w:t xml:space="preserve">State: </w:t>
            </w:r>
            <w:bookmarkStart w:id="4" w:name="Text47"/>
            <w:r w:rsidRPr="004260C5">
              <w:rPr>
                <w:rFonts w:ascii="Arial" w:hAnsi="Arial"/>
                <w:b/>
                <w:sz w:val="20"/>
              </w:rPr>
              <w:fldChar w:fldCharType="begin">
                <w:ffData>
                  <w:name w:val="Text47"/>
                  <w:enabled/>
                  <w:calcOnExit w:val="0"/>
                  <w:textInput>
                    <w:maxLength w:val="2"/>
                  </w:textInput>
                </w:ffData>
              </w:fldChar>
            </w:r>
            <w:r w:rsidRPr="004260C5">
              <w:rPr>
                <w:rFonts w:ascii="Arial" w:hAnsi="Arial"/>
                <w:b/>
                <w:sz w:val="20"/>
              </w:rPr>
              <w:instrText xml:space="preserve"> FORMTEXT </w:instrText>
            </w:r>
            <w:r w:rsidRPr="004260C5">
              <w:rPr>
                <w:rFonts w:ascii="Arial" w:hAnsi="Arial"/>
                <w:b/>
                <w:sz w:val="20"/>
              </w:rPr>
            </w:r>
            <w:r w:rsidRPr="004260C5">
              <w:rPr>
                <w:rFonts w:ascii="Arial" w:hAnsi="Arial"/>
                <w:b/>
                <w:sz w:val="20"/>
              </w:rPr>
              <w:fldChar w:fldCharType="separate"/>
            </w:r>
            <w:r>
              <w:rPr>
                <w:rFonts w:ascii="Arial" w:hAnsi="Arial"/>
                <w:b/>
                <w:noProof/>
                <w:sz w:val="20"/>
              </w:rPr>
              <w:t> </w:t>
            </w:r>
            <w:r>
              <w:rPr>
                <w:rFonts w:ascii="Arial" w:hAnsi="Arial"/>
                <w:b/>
                <w:noProof/>
                <w:sz w:val="20"/>
              </w:rPr>
              <w:t> </w:t>
            </w:r>
            <w:r w:rsidRPr="004260C5">
              <w:rPr>
                <w:rFonts w:ascii="Arial" w:hAnsi="Arial"/>
                <w:b/>
                <w:sz w:val="20"/>
              </w:rPr>
              <w:fldChar w:fldCharType="end"/>
            </w:r>
            <w:bookmarkEnd w:id="4"/>
            <w:r w:rsidRPr="00461785">
              <w:rPr>
                <w:rFonts w:ascii="Arial" w:hAnsi="Arial"/>
                <w:sz w:val="20"/>
              </w:rPr>
              <w:tab/>
              <w:t xml:space="preserve">Zip Code: </w:t>
            </w:r>
            <w:r>
              <w:rPr>
                <w:rFonts w:ascii="Arial" w:hAnsi="Arial"/>
                <w:b/>
              </w:rPr>
              <w:fldChar w:fldCharType="begin">
                <w:ffData>
                  <w:name w:val=""/>
                  <w:enabled/>
                  <w:calcOnExit w:val="0"/>
                  <w:textInput>
                    <w:maxLength w:val="11"/>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28C1EBAD" w14:textId="77777777" w:rsidR="0072137C" w:rsidRPr="00461785" w:rsidRDefault="0072137C" w:rsidP="00B5789B">
            <w:pPr>
              <w:tabs>
                <w:tab w:val="left" w:pos="2"/>
                <w:tab w:val="left" w:pos="362"/>
                <w:tab w:val="left" w:pos="5133"/>
                <w:tab w:val="left" w:pos="6933"/>
              </w:tabs>
              <w:spacing w:before="120"/>
              <w:ind w:left="360" w:firstLine="2"/>
              <w:rPr>
                <w:rFonts w:ascii="Arial" w:hAnsi="Arial"/>
                <w:sz w:val="20"/>
              </w:rPr>
            </w:pPr>
            <w:r w:rsidRPr="00461785">
              <w:rPr>
                <w:rFonts w:ascii="Arial" w:hAnsi="Arial"/>
                <w:sz w:val="20"/>
              </w:rPr>
              <w:t xml:space="preserve">Business 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sidRPr="00461785">
              <w:rPr>
                <w:rFonts w:ascii="Arial" w:hAnsi="Arial"/>
                <w:sz w:val="20"/>
              </w:rPr>
              <w:tab/>
              <w:t xml:space="preserve">ext.: </w:t>
            </w:r>
            <w:r w:rsidRPr="0020668E">
              <w:rPr>
                <w:rFonts w:ascii="Arial" w:hAnsi="Arial"/>
                <w:b/>
                <w:sz w:val="20"/>
              </w:rPr>
              <w:fldChar w:fldCharType="begin">
                <w:ffData>
                  <w:name w:val=""/>
                  <w:enabled/>
                  <w:calcOnExit w:val="0"/>
                  <w:textInput>
                    <w:maxLength w:val="6"/>
                  </w:textInput>
                </w:ffData>
              </w:fldChar>
            </w:r>
            <w:r w:rsidRPr="0020668E">
              <w:rPr>
                <w:rFonts w:ascii="Arial" w:hAnsi="Arial"/>
                <w:b/>
                <w:sz w:val="20"/>
              </w:rPr>
              <w:instrText xml:space="preserve"> FORMTEXT </w:instrText>
            </w:r>
            <w:r w:rsidRPr="0020668E">
              <w:rPr>
                <w:rFonts w:ascii="Arial" w:hAnsi="Arial"/>
                <w:b/>
                <w:sz w:val="20"/>
              </w:rPr>
            </w:r>
            <w:r w:rsidRPr="0020668E">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20668E">
              <w:rPr>
                <w:rFonts w:ascii="Arial" w:hAnsi="Arial"/>
                <w:b/>
                <w:sz w:val="20"/>
              </w:rPr>
              <w:fldChar w:fldCharType="end"/>
            </w:r>
          </w:p>
          <w:p w14:paraId="327B19D9" w14:textId="77777777" w:rsidR="0072137C" w:rsidRPr="00461785" w:rsidRDefault="0072137C" w:rsidP="00B5789B">
            <w:pPr>
              <w:tabs>
                <w:tab w:val="left" w:pos="2"/>
                <w:tab w:val="left" w:pos="362"/>
                <w:tab w:val="left" w:pos="2342"/>
                <w:tab w:val="left" w:pos="5133"/>
                <w:tab w:val="left" w:pos="6933"/>
              </w:tabs>
              <w:spacing w:before="120"/>
              <w:ind w:left="360" w:firstLine="2"/>
              <w:rPr>
                <w:rFonts w:ascii="Arial" w:hAnsi="Arial"/>
                <w:sz w:val="20"/>
              </w:rPr>
            </w:pPr>
            <w:r w:rsidRPr="00461785">
              <w:rPr>
                <w:rFonts w:ascii="Arial" w:hAnsi="Arial"/>
                <w:sz w:val="20"/>
              </w:rPr>
              <w:t xml:space="preserve">Contact Person: </w:t>
            </w:r>
            <w:r w:rsidRPr="004260C5">
              <w:rPr>
                <w:rFonts w:ascii="Arial" w:hAnsi="Arial"/>
                <w:b/>
                <w:sz w:val="20"/>
              </w:rPr>
              <w:fldChar w:fldCharType="begin">
                <w:ffData>
                  <w:name w:val="Text47"/>
                  <w:enabled/>
                  <w:calcOnExit w:val="0"/>
                  <w:textInput/>
                </w:ffData>
              </w:fldChar>
            </w:r>
            <w:r w:rsidRPr="004260C5">
              <w:rPr>
                <w:rFonts w:ascii="Arial" w:hAnsi="Arial"/>
                <w:b/>
                <w:sz w:val="20"/>
              </w:rPr>
              <w:instrText xml:space="preserve"> FORMTEXT </w:instrText>
            </w:r>
            <w:r w:rsidRPr="004260C5">
              <w:rPr>
                <w:rFonts w:ascii="Arial" w:hAnsi="Arial"/>
                <w:b/>
                <w:sz w:val="20"/>
              </w:rPr>
            </w:r>
            <w:r w:rsidRPr="004260C5">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260C5">
              <w:rPr>
                <w:rFonts w:ascii="Arial" w:hAnsi="Arial"/>
                <w:b/>
                <w:sz w:val="20"/>
              </w:rPr>
              <w:fldChar w:fldCharType="end"/>
            </w:r>
            <w:r w:rsidRPr="00461785">
              <w:rPr>
                <w:rFonts w:ascii="Arial" w:hAnsi="Arial"/>
                <w:sz w:val="20"/>
              </w:rPr>
              <w:tab/>
              <w:t xml:space="preserve">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sidRPr="00461785">
              <w:rPr>
                <w:rFonts w:ascii="Arial" w:hAnsi="Arial"/>
                <w:sz w:val="20"/>
              </w:rPr>
              <w:tab/>
              <w:t xml:space="preserve">ext. </w:t>
            </w:r>
            <w:r>
              <w:rPr>
                <w:rFonts w:ascii="Arial" w:hAnsi="Arial"/>
                <w:b/>
                <w:sz w:val="20"/>
              </w:rPr>
              <w:fldChar w:fldCharType="begin">
                <w:ffData>
                  <w:name w:val=""/>
                  <w:enabled/>
                  <w:calcOnExit w:val="0"/>
                  <w:textInput>
                    <w:maxLength w:val="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379B770B" w14:textId="77777777" w:rsidR="0072137C" w:rsidRDefault="0072137C" w:rsidP="00B5789B">
            <w:pPr>
              <w:tabs>
                <w:tab w:val="left" w:pos="2"/>
                <w:tab w:val="left" w:pos="362"/>
                <w:tab w:val="left" w:pos="2342"/>
                <w:tab w:val="left" w:pos="2702"/>
                <w:tab w:val="left" w:pos="4320"/>
                <w:tab w:val="left" w:pos="6482"/>
              </w:tabs>
              <w:spacing w:before="120" w:after="120"/>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4EFCF800" w14:textId="7B76187A" w:rsidR="0072137C" w:rsidRDefault="0072137C" w:rsidP="00051B69">
            <w:pPr>
              <w:ind w:left="363"/>
              <w:rPr>
                <w:rFonts w:ascii="Arial" w:hAnsi="Arial" w:cs="Arial"/>
                <w:sz w:val="20"/>
              </w:rPr>
            </w:pPr>
            <w:r>
              <w:rPr>
                <w:rFonts w:ascii="Arial" w:hAnsi="Arial" w:cs="Arial"/>
                <w:sz w:val="20"/>
              </w:rPr>
              <w:t>If you answer</w:t>
            </w:r>
            <w:r>
              <w:rPr>
                <w:rFonts w:ascii="Arial" w:hAnsi="Arial" w:cs="Arial"/>
                <w:i/>
                <w:sz w:val="20"/>
              </w:rPr>
              <w:t xml:space="preserve"> yes</w:t>
            </w:r>
            <w:r>
              <w:rPr>
                <w:rFonts w:ascii="Arial" w:hAnsi="Arial" w:cs="Arial"/>
                <w:sz w:val="20"/>
              </w:rPr>
              <w:t xml:space="preserve"> to any of the questions below, you must complete the Table of Enforcement Actions on the reverse side of this sheet as directed in the instructions for your permit application.</w:t>
            </w:r>
          </w:p>
          <w:p w14:paraId="59C2F715" w14:textId="77777777" w:rsidR="0072137C" w:rsidRDefault="0072137C" w:rsidP="00B5789B">
            <w:pPr>
              <w:tabs>
                <w:tab w:val="left" w:pos="363"/>
              </w:tabs>
              <w:spacing w:after="120"/>
              <w:ind w:left="360" w:hanging="274"/>
              <w:rPr>
                <w:rFonts w:ascii="Arial" w:hAnsi="Arial" w:cs="Arial"/>
                <w:sz w:val="20"/>
              </w:rPr>
            </w:pPr>
            <w:r>
              <w:rPr>
                <w:rFonts w:ascii="Arial" w:hAnsi="Arial" w:cs="Arial"/>
                <w:sz w:val="20"/>
              </w:rPr>
              <w:t>A.</w:t>
            </w:r>
            <w:r>
              <w:rPr>
                <w:rFonts w:ascii="Arial" w:hAnsi="Arial" w:cs="Arial"/>
                <w:sz w:val="20"/>
              </w:rPr>
              <w:tab/>
              <w:t>During the five years immediately preceding submission of this application, has the applicant been convicted in any jurisdiction of a criminal violation of any environmental law?</w:t>
            </w:r>
          </w:p>
          <w:p w14:paraId="061A1E08" w14:textId="4E5F6D43" w:rsidR="0072137C" w:rsidRDefault="0072137C" w:rsidP="00051B69">
            <w:pPr>
              <w:tabs>
                <w:tab w:val="left" w:pos="288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1"/>
                  <w:enabled/>
                  <w:calcOnExit w:val="0"/>
                  <w:checkBox>
                    <w:sizeAuto/>
                    <w:default w:val="0"/>
                  </w:checkBox>
                </w:ffData>
              </w:fldChar>
            </w:r>
            <w:bookmarkStart w:id="5" w:name="Check51"/>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5"/>
            <w:r>
              <w:rPr>
                <w:rFonts w:ascii="Arial" w:hAnsi="Arial" w:cs="Arial"/>
                <w:sz w:val="20"/>
              </w:rPr>
              <w:tab/>
              <w:t>Yes</w:t>
            </w:r>
            <w:r>
              <w:rPr>
                <w:rFonts w:ascii="Arial" w:hAnsi="Arial" w:cs="Arial"/>
                <w:sz w:val="20"/>
              </w:rPr>
              <w:tab/>
            </w:r>
            <w:r>
              <w:rPr>
                <w:rFonts w:ascii="Arial" w:hAnsi="Arial" w:cs="Arial"/>
                <w:sz w:val="20"/>
              </w:rPr>
              <w:fldChar w:fldCharType="begin">
                <w:ffData>
                  <w:name w:val="Check52"/>
                  <w:enabled/>
                  <w:calcOnExit w:val="0"/>
                  <w:checkBox>
                    <w:sizeAuto/>
                    <w:default w:val="0"/>
                  </w:checkBox>
                </w:ffData>
              </w:fldChar>
            </w:r>
            <w:bookmarkStart w:id="6" w:name="Check52"/>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6"/>
            <w:r>
              <w:rPr>
                <w:rFonts w:ascii="Arial" w:hAnsi="Arial" w:cs="Arial"/>
                <w:sz w:val="20"/>
              </w:rPr>
              <w:tab/>
              <w:t>No</w:t>
            </w:r>
          </w:p>
          <w:p w14:paraId="32FEDAFE" w14:textId="77777777" w:rsidR="0072137C" w:rsidRDefault="0072137C" w:rsidP="00B5789B">
            <w:pPr>
              <w:tabs>
                <w:tab w:val="left" w:pos="363"/>
              </w:tabs>
              <w:spacing w:after="120"/>
              <w:ind w:left="360" w:hanging="274"/>
              <w:rPr>
                <w:rFonts w:ascii="Arial" w:hAnsi="Arial" w:cs="Arial"/>
                <w:sz w:val="20"/>
              </w:rPr>
            </w:pPr>
            <w:r>
              <w:rPr>
                <w:rFonts w:ascii="Arial" w:hAnsi="Arial" w:cs="Arial"/>
                <w:sz w:val="20"/>
              </w:rPr>
              <w:t>B.</w:t>
            </w:r>
            <w:r>
              <w:rPr>
                <w:rFonts w:ascii="Arial" w:hAnsi="Arial" w:cs="Arial"/>
                <w:sz w:val="20"/>
              </w:rPr>
              <w:tab/>
              <w:t>During the five years immediately preceding submission of this application, has a civil penalty been imposed upon the applicant in any state, including Connecticut, or federal judicial proceeding for any violation of an environmental law?</w:t>
            </w:r>
          </w:p>
          <w:p w14:paraId="6388087F" w14:textId="7971DB0C" w:rsidR="0072137C" w:rsidRDefault="0072137C" w:rsidP="00051B69">
            <w:pPr>
              <w:tabs>
                <w:tab w:val="left" w:pos="3332"/>
                <w:tab w:val="left" w:pos="4320"/>
                <w:tab w:val="left" w:pos="4772"/>
              </w:tabs>
              <w:ind w:firstLine="2883"/>
              <w:rPr>
                <w:rFonts w:ascii="Arial" w:hAnsi="Arial" w:cs="Arial"/>
                <w:sz w:val="20"/>
              </w:rPr>
            </w:pPr>
            <w:r>
              <w:rPr>
                <w:rFonts w:ascii="Arial" w:hAnsi="Arial" w:cs="Arial"/>
                <w:sz w:val="20"/>
              </w:rPr>
              <w:fldChar w:fldCharType="begin">
                <w:ffData>
                  <w:name w:val="Check53"/>
                  <w:enabled/>
                  <w:calcOnExit w:val="0"/>
                  <w:checkBox>
                    <w:sizeAuto/>
                    <w:default w:val="0"/>
                  </w:checkBox>
                </w:ffData>
              </w:fldChar>
            </w:r>
            <w:bookmarkStart w:id="7" w:name="Check53"/>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7"/>
            <w:r>
              <w:rPr>
                <w:rFonts w:ascii="Arial" w:hAnsi="Arial" w:cs="Arial"/>
                <w:sz w:val="20"/>
              </w:rPr>
              <w:tab/>
              <w:t>Yes</w:t>
            </w:r>
            <w:r>
              <w:rPr>
                <w:rFonts w:ascii="Arial" w:hAnsi="Arial" w:cs="Arial"/>
                <w:sz w:val="20"/>
              </w:rPr>
              <w:tab/>
            </w:r>
            <w:r>
              <w:rPr>
                <w:rFonts w:ascii="Arial" w:hAnsi="Arial" w:cs="Arial"/>
                <w:sz w:val="20"/>
              </w:rPr>
              <w:fldChar w:fldCharType="begin">
                <w:ffData>
                  <w:name w:val="Check54"/>
                  <w:enabled/>
                  <w:calcOnExit w:val="0"/>
                  <w:checkBox>
                    <w:sizeAuto/>
                    <w:default w:val="0"/>
                  </w:checkBox>
                </w:ffData>
              </w:fldChar>
            </w:r>
            <w:bookmarkStart w:id="8" w:name="Check54"/>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8"/>
            <w:r>
              <w:rPr>
                <w:rFonts w:ascii="Arial" w:hAnsi="Arial" w:cs="Arial"/>
                <w:sz w:val="20"/>
              </w:rPr>
              <w:tab/>
              <w:t>No</w:t>
            </w:r>
          </w:p>
          <w:p w14:paraId="74BAE10D" w14:textId="77777777" w:rsidR="0072137C" w:rsidRDefault="0072137C" w:rsidP="00B5789B">
            <w:pPr>
              <w:tabs>
                <w:tab w:val="left" w:pos="363"/>
              </w:tabs>
              <w:spacing w:after="120"/>
              <w:ind w:left="360" w:hanging="274"/>
              <w:rPr>
                <w:rFonts w:ascii="Arial" w:hAnsi="Arial" w:cs="Arial"/>
                <w:sz w:val="20"/>
              </w:rPr>
            </w:pPr>
            <w:r>
              <w:rPr>
                <w:rFonts w:ascii="Arial" w:hAnsi="Arial" w:cs="Arial"/>
                <w:sz w:val="20"/>
              </w:rPr>
              <w:t>C.</w:t>
            </w:r>
            <w:r>
              <w:rPr>
                <w:rFonts w:ascii="Arial" w:hAnsi="Arial" w:cs="Arial"/>
                <w:sz w:val="20"/>
              </w:rPr>
              <w:tab/>
              <w:t>During the five years immediately preceding submission of this application, has a civil penalty exceeding five thousand dollars been imposed on the applicant in any state, including Connecticut, or federal administrative proceeding for any violation of an environmental law?</w:t>
            </w:r>
          </w:p>
          <w:p w14:paraId="23D81AA4" w14:textId="5C250270" w:rsidR="0072137C" w:rsidRDefault="0072137C" w:rsidP="00051B69">
            <w:pPr>
              <w:tabs>
                <w:tab w:val="left" w:pos="-897"/>
                <w:tab w:val="left" w:pos="-72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5"/>
                  <w:enabled/>
                  <w:calcOnExit w:val="0"/>
                  <w:checkBox>
                    <w:sizeAuto/>
                    <w:default w:val="0"/>
                  </w:checkBox>
                </w:ffData>
              </w:fldChar>
            </w:r>
            <w:bookmarkStart w:id="9" w:name="Check55"/>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9"/>
            <w:r>
              <w:rPr>
                <w:rFonts w:ascii="Arial" w:hAnsi="Arial" w:cs="Arial"/>
                <w:sz w:val="20"/>
              </w:rPr>
              <w:tab/>
              <w:t>Yes</w:t>
            </w:r>
            <w:r>
              <w:rPr>
                <w:rFonts w:ascii="Arial" w:hAnsi="Arial" w:cs="Arial"/>
                <w:sz w:val="20"/>
              </w:rPr>
              <w:tab/>
            </w:r>
            <w:r>
              <w:rPr>
                <w:rFonts w:ascii="Arial" w:hAnsi="Arial" w:cs="Arial"/>
                <w:sz w:val="20"/>
              </w:rPr>
              <w:fldChar w:fldCharType="begin">
                <w:ffData>
                  <w:name w:val="Check56"/>
                  <w:enabled/>
                  <w:calcOnExit w:val="0"/>
                  <w:checkBox>
                    <w:sizeAuto/>
                    <w:default w:val="0"/>
                  </w:checkBox>
                </w:ffData>
              </w:fldChar>
            </w:r>
            <w:bookmarkStart w:id="10" w:name="Check56"/>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0"/>
            <w:r>
              <w:rPr>
                <w:rFonts w:ascii="Arial" w:hAnsi="Arial" w:cs="Arial"/>
                <w:sz w:val="20"/>
              </w:rPr>
              <w:tab/>
              <w:t>No</w:t>
            </w:r>
          </w:p>
          <w:p w14:paraId="3482BBAD" w14:textId="77777777" w:rsidR="0072137C" w:rsidRDefault="0072137C" w:rsidP="00B5789B">
            <w:pPr>
              <w:tabs>
                <w:tab w:val="left" w:pos="363"/>
              </w:tabs>
              <w:spacing w:after="120"/>
              <w:ind w:left="360" w:hanging="274"/>
              <w:rPr>
                <w:rFonts w:ascii="Arial" w:hAnsi="Arial" w:cs="Arial"/>
                <w:sz w:val="20"/>
              </w:rPr>
            </w:pPr>
            <w:r>
              <w:rPr>
                <w:rFonts w:ascii="Arial" w:hAnsi="Arial" w:cs="Arial"/>
                <w:sz w:val="20"/>
              </w:rPr>
              <w:t>D.</w:t>
            </w:r>
            <w:r>
              <w:rPr>
                <w:rFonts w:ascii="Arial" w:hAnsi="Arial" w:cs="Arial"/>
                <w:sz w:val="20"/>
              </w:rPr>
              <w:tab/>
              <w:t>During the five years immediately preceding submission of this application, has any state, including Connecticut, or federal court issued any order or entered any judgement to the applicant concerning a violation of any environmental law?</w:t>
            </w:r>
          </w:p>
          <w:p w14:paraId="7E29A909" w14:textId="605376FB" w:rsidR="0072137C" w:rsidRDefault="0072137C" w:rsidP="00051B69">
            <w:pPr>
              <w:tabs>
                <w:tab w:val="left" w:pos="3332"/>
                <w:tab w:val="left" w:pos="4320"/>
                <w:tab w:val="left" w:pos="4863"/>
              </w:tabs>
              <w:ind w:firstLine="2883"/>
              <w:rPr>
                <w:rFonts w:ascii="Arial" w:hAnsi="Arial" w:cs="Arial"/>
                <w:sz w:val="20"/>
              </w:rPr>
            </w:pPr>
            <w:r>
              <w:rPr>
                <w:rFonts w:ascii="Arial" w:hAnsi="Arial" w:cs="Arial"/>
                <w:sz w:val="20"/>
              </w:rPr>
              <w:fldChar w:fldCharType="begin">
                <w:ffData>
                  <w:name w:val="Check57"/>
                  <w:enabled/>
                  <w:calcOnExit w:val="0"/>
                  <w:checkBox>
                    <w:sizeAuto/>
                    <w:default w:val="0"/>
                  </w:checkBox>
                </w:ffData>
              </w:fldChar>
            </w:r>
            <w:bookmarkStart w:id="11" w:name="Check57"/>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1"/>
            <w:r>
              <w:rPr>
                <w:rFonts w:ascii="Arial" w:hAnsi="Arial" w:cs="Arial"/>
                <w:sz w:val="20"/>
              </w:rPr>
              <w:tab/>
              <w:t>Yes</w:t>
            </w:r>
            <w:r>
              <w:rPr>
                <w:rFonts w:ascii="Arial" w:hAnsi="Arial" w:cs="Arial"/>
                <w:sz w:val="20"/>
              </w:rPr>
              <w:tab/>
            </w:r>
            <w:r>
              <w:rPr>
                <w:rFonts w:ascii="Arial" w:hAnsi="Arial" w:cs="Arial"/>
                <w:sz w:val="20"/>
              </w:rPr>
              <w:fldChar w:fldCharType="begin">
                <w:ffData>
                  <w:name w:val="Check58"/>
                  <w:enabled/>
                  <w:calcOnExit w:val="0"/>
                  <w:checkBox>
                    <w:sizeAuto/>
                    <w:default w:val="0"/>
                  </w:checkBox>
                </w:ffData>
              </w:fldChar>
            </w:r>
            <w:bookmarkStart w:id="12" w:name="Check58"/>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2"/>
            <w:r>
              <w:rPr>
                <w:rFonts w:ascii="Arial" w:hAnsi="Arial" w:cs="Arial"/>
                <w:sz w:val="20"/>
              </w:rPr>
              <w:tab/>
              <w:t>No</w:t>
            </w:r>
          </w:p>
          <w:p w14:paraId="1F46BFF9" w14:textId="77777777" w:rsidR="0072137C" w:rsidRDefault="0072137C" w:rsidP="00B5789B">
            <w:pPr>
              <w:tabs>
                <w:tab w:val="left" w:pos="363"/>
              </w:tabs>
              <w:spacing w:after="120"/>
              <w:ind w:left="360" w:hanging="274"/>
              <w:rPr>
                <w:rFonts w:ascii="Arial" w:hAnsi="Arial" w:cs="Arial"/>
                <w:sz w:val="20"/>
              </w:rPr>
            </w:pPr>
            <w:r>
              <w:rPr>
                <w:rFonts w:ascii="Arial" w:hAnsi="Arial" w:cs="Arial"/>
                <w:sz w:val="20"/>
              </w:rPr>
              <w:t>E.</w:t>
            </w:r>
            <w:r>
              <w:rPr>
                <w:rFonts w:ascii="Arial" w:hAnsi="Arial" w:cs="Arial"/>
                <w:sz w:val="20"/>
              </w:rPr>
              <w:tab/>
              <w:t>During the five years immediately preceding submission of this application, has any state, including Connecticut, or federal administrative agency issued any order to the applicant concerning a violation of any environmental law?</w:t>
            </w:r>
          </w:p>
          <w:p w14:paraId="783F771D" w14:textId="77777777" w:rsidR="0072137C" w:rsidRDefault="0072137C" w:rsidP="00B5789B">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120"/>
              <w:ind w:firstLine="2880"/>
              <w:rPr>
                <w:rFonts w:ascii="Arial" w:hAnsi="Arial" w:cs="Arial"/>
                <w:sz w:val="20"/>
              </w:rPr>
            </w:pPr>
            <w:r>
              <w:rPr>
                <w:rFonts w:ascii="Arial" w:hAnsi="Arial" w:cs="Arial"/>
                <w:sz w:val="20"/>
              </w:rPr>
              <w:fldChar w:fldCharType="begin">
                <w:ffData>
                  <w:name w:val="Check59"/>
                  <w:enabled/>
                  <w:calcOnExit w:val="0"/>
                  <w:checkBox>
                    <w:sizeAuto/>
                    <w:default w:val="0"/>
                  </w:checkBox>
                </w:ffData>
              </w:fldChar>
            </w:r>
            <w:bookmarkStart w:id="13" w:name="Check59"/>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3"/>
            <w:r>
              <w:rPr>
                <w:rFonts w:ascii="Arial" w:hAnsi="Arial" w:cs="Arial"/>
                <w:sz w:val="20"/>
              </w:rPr>
              <w:tab/>
              <w:t>Yes</w:t>
            </w:r>
            <w:r>
              <w:rPr>
                <w:rFonts w:ascii="Arial" w:hAnsi="Arial" w:cs="Arial"/>
                <w:sz w:val="20"/>
              </w:rPr>
              <w:tab/>
            </w:r>
            <w:r>
              <w:rPr>
                <w:rFonts w:ascii="Arial" w:hAnsi="Arial" w:cs="Arial"/>
                <w:sz w:val="20"/>
              </w:rPr>
              <w:fldChar w:fldCharType="begin">
                <w:ffData>
                  <w:name w:val="Check60"/>
                  <w:enabled/>
                  <w:calcOnExit w:val="0"/>
                  <w:checkBox>
                    <w:sizeAuto/>
                    <w:default w:val="0"/>
                  </w:checkBox>
                </w:ffData>
              </w:fldChar>
            </w:r>
            <w:bookmarkStart w:id="14" w:name="Check60"/>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4"/>
            <w:r>
              <w:rPr>
                <w:rFonts w:ascii="Arial" w:hAnsi="Arial" w:cs="Arial"/>
                <w:sz w:val="20"/>
              </w:rPr>
              <w:tab/>
              <w:t>No</w:t>
            </w:r>
          </w:p>
        </w:tc>
      </w:tr>
    </w:tbl>
    <w:p w14:paraId="11552A10" w14:textId="77777777" w:rsidR="0072137C" w:rsidRDefault="0072137C">
      <w:pPr>
        <w:sectPr w:rsidR="0072137C" w:rsidSect="00593B0E">
          <w:footerReference w:type="default" r:id="rId17"/>
          <w:pgSz w:w="12240" w:h="15840"/>
          <w:pgMar w:top="1440" w:right="1440" w:bottom="1440" w:left="1440" w:header="720" w:footer="720" w:gutter="0"/>
          <w:pgNumType w:start="1"/>
          <w:cols w:space="720"/>
          <w:docGrid w:linePitch="360"/>
        </w:sectPr>
      </w:pPr>
    </w:p>
    <w:tbl>
      <w:tblPr>
        <w:tblpPr w:leftFromText="180" w:rightFromText="180" w:horzAnchor="margin" w:tblpY="1721"/>
        <w:tblW w:w="13825" w:type="dxa"/>
        <w:tblLayout w:type="fixed"/>
        <w:tblCellMar>
          <w:left w:w="139" w:type="dxa"/>
          <w:right w:w="139" w:type="dxa"/>
        </w:tblCellMar>
        <w:tblLook w:val="0000" w:firstRow="0" w:lastRow="0" w:firstColumn="0" w:lastColumn="0" w:noHBand="0" w:noVBand="0"/>
      </w:tblPr>
      <w:tblGrid>
        <w:gridCol w:w="2790"/>
        <w:gridCol w:w="1620"/>
        <w:gridCol w:w="1598"/>
        <w:gridCol w:w="2340"/>
        <w:gridCol w:w="1710"/>
        <w:gridCol w:w="3767"/>
      </w:tblGrid>
      <w:tr w:rsidR="0072137C" w14:paraId="5071739C" w14:textId="77777777" w:rsidTr="004872D0">
        <w:trPr>
          <w:trHeight w:hRule="exact" w:val="1080"/>
        </w:trPr>
        <w:tc>
          <w:tcPr>
            <w:tcW w:w="2790" w:type="dxa"/>
            <w:tcBorders>
              <w:top w:val="double" w:sz="12" w:space="0" w:color="auto"/>
              <w:left w:val="double" w:sz="12" w:space="0" w:color="auto"/>
              <w:bottom w:val="single" w:sz="6" w:space="0" w:color="FFFFFF"/>
              <w:right w:val="single" w:sz="6" w:space="0" w:color="FFFFFF"/>
            </w:tcBorders>
          </w:tcPr>
          <w:p w14:paraId="5A34D13E" w14:textId="373EA8E0"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lastRenderedPageBreak/>
              <w:fldChar w:fldCharType="begin">
                <w:ffData>
                  <w:name w:val="Text33"/>
                  <w:enabled/>
                  <w:calcOnExit w:val="0"/>
                  <w:textInput>
                    <w:maxLength w:val="76"/>
                  </w:textInput>
                </w:ffData>
              </w:fldChar>
            </w:r>
            <w:bookmarkStart w:id="15" w:name="Text33"/>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5"/>
          </w:p>
        </w:tc>
        <w:tc>
          <w:tcPr>
            <w:tcW w:w="1620" w:type="dxa"/>
            <w:tcBorders>
              <w:top w:val="double" w:sz="12" w:space="0" w:color="auto"/>
              <w:left w:val="single" w:sz="7" w:space="0" w:color="000000"/>
              <w:bottom w:val="single" w:sz="6" w:space="0" w:color="FFFFFF"/>
              <w:right w:val="single" w:sz="4" w:space="0" w:color="auto"/>
            </w:tcBorders>
          </w:tcPr>
          <w:p w14:paraId="374C2F8F"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double" w:sz="12" w:space="0" w:color="auto"/>
              <w:left w:val="single" w:sz="4" w:space="0" w:color="auto"/>
              <w:bottom w:val="single" w:sz="6" w:space="0" w:color="FFFFFF"/>
              <w:right w:val="single" w:sz="6" w:space="0" w:color="FFFFFF"/>
            </w:tcBorders>
          </w:tcPr>
          <w:p w14:paraId="00C95A58"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bookmarkStart w:id="16" w:name="Text3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6"/>
          </w:p>
        </w:tc>
        <w:tc>
          <w:tcPr>
            <w:tcW w:w="2340" w:type="dxa"/>
            <w:tcBorders>
              <w:top w:val="double" w:sz="12" w:space="0" w:color="auto"/>
              <w:left w:val="single" w:sz="7" w:space="0" w:color="000000"/>
              <w:bottom w:val="single" w:sz="6" w:space="0" w:color="FFFFFF"/>
              <w:right w:val="single" w:sz="6" w:space="0" w:color="FFFFFF"/>
            </w:tcBorders>
          </w:tcPr>
          <w:p w14:paraId="479B89D5"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bookmarkStart w:id="17" w:name="Text35"/>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7"/>
          </w:p>
        </w:tc>
        <w:tc>
          <w:tcPr>
            <w:tcW w:w="1710" w:type="dxa"/>
            <w:tcBorders>
              <w:top w:val="double" w:sz="12" w:space="0" w:color="auto"/>
              <w:left w:val="single" w:sz="7" w:space="0" w:color="000000"/>
              <w:bottom w:val="single" w:sz="6" w:space="0" w:color="FFFFFF"/>
              <w:right w:val="single" w:sz="6" w:space="0" w:color="FFFFFF"/>
            </w:tcBorders>
          </w:tcPr>
          <w:p w14:paraId="35037C22"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double" w:sz="12" w:space="0" w:color="auto"/>
              <w:left w:val="single" w:sz="7" w:space="0" w:color="000000"/>
              <w:bottom w:val="single" w:sz="6" w:space="0" w:color="FFFFFF"/>
              <w:right w:val="double" w:sz="12" w:space="0" w:color="auto"/>
            </w:tcBorders>
          </w:tcPr>
          <w:p w14:paraId="61BDFBCB"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bookmarkStart w:id="18" w:name="Text3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8"/>
          </w:p>
        </w:tc>
      </w:tr>
      <w:tr w:rsidR="0072137C" w14:paraId="7994CADD" w14:textId="77777777" w:rsidTr="004872D0">
        <w:trPr>
          <w:trHeight w:hRule="exact" w:val="1080"/>
        </w:trPr>
        <w:tc>
          <w:tcPr>
            <w:tcW w:w="2790" w:type="dxa"/>
            <w:tcBorders>
              <w:top w:val="single" w:sz="7" w:space="0" w:color="000000"/>
              <w:left w:val="double" w:sz="12" w:space="0" w:color="auto"/>
              <w:bottom w:val="single" w:sz="6" w:space="0" w:color="FFFFFF"/>
              <w:right w:val="single" w:sz="6" w:space="0" w:color="FFFFFF"/>
            </w:tcBorders>
          </w:tcPr>
          <w:p w14:paraId="2B6D11D9"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single" w:sz="6" w:space="0" w:color="FFFFFF"/>
              <w:right w:val="single" w:sz="7" w:space="0" w:color="000000"/>
            </w:tcBorders>
          </w:tcPr>
          <w:p w14:paraId="12527412"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single" w:sz="6" w:space="0" w:color="FFFFFF"/>
              <w:right w:val="single" w:sz="6" w:space="0" w:color="FFFFFF"/>
            </w:tcBorders>
          </w:tcPr>
          <w:p w14:paraId="003B9FE6"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single" w:sz="6" w:space="0" w:color="FFFFFF"/>
              <w:right w:val="single" w:sz="6" w:space="0" w:color="FFFFFF"/>
            </w:tcBorders>
          </w:tcPr>
          <w:p w14:paraId="0A71E75E"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single" w:sz="6" w:space="0" w:color="FFFFFF"/>
              <w:right w:val="single" w:sz="6" w:space="0" w:color="FFFFFF"/>
            </w:tcBorders>
          </w:tcPr>
          <w:p w14:paraId="4EC5A617"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single" w:sz="6" w:space="0" w:color="FFFFFF"/>
              <w:right w:val="double" w:sz="12" w:space="0" w:color="auto"/>
            </w:tcBorders>
          </w:tcPr>
          <w:p w14:paraId="0F819744"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72137C" w14:paraId="7D7CF411" w14:textId="77777777" w:rsidTr="004872D0">
        <w:trPr>
          <w:trHeight w:hRule="exact" w:val="1080"/>
        </w:trPr>
        <w:tc>
          <w:tcPr>
            <w:tcW w:w="2790" w:type="dxa"/>
            <w:tcBorders>
              <w:top w:val="single" w:sz="7" w:space="0" w:color="000000"/>
              <w:left w:val="double" w:sz="12" w:space="0" w:color="auto"/>
              <w:bottom w:val="single" w:sz="6" w:space="0" w:color="FFFFFF"/>
              <w:right w:val="single" w:sz="6" w:space="0" w:color="FFFFFF"/>
            </w:tcBorders>
          </w:tcPr>
          <w:p w14:paraId="5C378535"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single" w:sz="6" w:space="0" w:color="FFFFFF"/>
              <w:right w:val="single" w:sz="7" w:space="0" w:color="000000"/>
            </w:tcBorders>
          </w:tcPr>
          <w:p w14:paraId="58FE2515"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single" w:sz="6" w:space="0" w:color="FFFFFF"/>
              <w:right w:val="single" w:sz="6" w:space="0" w:color="FFFFFF"/>
            </w:tcBorders>
          </w:tcPr>
          <w:p w14:paraId="28E186E0"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single" w:sz="6" w:space="0" w:color="FFFFFF"/>
              <w:right w:val="single" w:sz="6" w:space="0" w:color="FFFFFF"/>
            </w:tcBorders>
          </w:tcPr>
          <w:p w14:paraId="6EFFF698"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single" w:sz="6" w:space="0" w:color="FFFFFF"/>
              <w:right w:val="single" w:sz="6" w:space="0" w:color="FFFFFF"/>
            </w:tcBorders>
          </w:tcPr>
          <w:p w14:paraId="6CA42066"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single" w:sz="6" w:space="0" w:color="FFFFFF"/>
              <w:right w:val="double" w:sz="12" w:space="0" w:color="auto"/>
            </w:tcBorders>
          </w:tcPr>
          <w:p w14:paraId="6F7BDA92"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72137C" w14:paraId="1524E68B" w14:textId="77777777" w:rsidTr="004872D0">
        <w:trPr>
          <w:trHeight w:hRule="exact" w:val="1080"/>
        </w:trPr>
        <w:tc>
          <w:tcPr>
            <w:tcW w:w="2790" w:type="dxa"/>
            <w:tcBorders>
              <w:top w:val="single" w:sz="7" w:space="0" w:color="000000"/>
              <w:left w:val="double" w:sz="12" w:space="0" w:color="auto"/>
              <w:bottom w:val="single" w:sz="6" w:space="0" w:color="FFFFFF"/>
              <w:right w:val="single" w:sz="6" w:space="0" w:color="FFFFFF"/>
            </w:tcBorders>
          </w:tcPr>
          <w:p w14:paraId="3DAC3912"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single" w:sz="6" w:space="0" w:color="FFFFFF"/>
              <w:right w:val="single" w:sz="7" w:space="0" w:color="000000"/>
            </w:tcBorders>
          </w:tcPr>
          <w:p w14:paraId="13163BFC"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single" w:sz="6" w:space="0" w:color="FFFFFF"/>
              <w:right w:val="single" w:sz="6" w:space="0" w:color="FFFFFF"/>
            </w:tcBorders>
          </w:tcPr>
          <w:p w14:paraId="57080138"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single" w:sz="6" w:space="0" w:color="FFFFFF"/>
              <w:right w:val="single" w:sz="6" w:space="0" w:color="FFFFFF"/>
            </w:tcBorders>
          </w:tcPr>
          <w:p w14:paraId="6923B6E7"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single" w:sz="6" w:space="0" w:color="FFFFFF"/>
              <w:right w:val="single" w:sz="6" w:space="0" w:color="FFFFFF"/>
            </w:tcBorders>
          </w:tcPr>
          <w:p w14:paraId="1A2CBBE6"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single" w:sz="6" w:space="0" w:color="FFFFFF"/>
              <w:right w:val="double" w:sz="12" w:space="0" w:color="auto"/>
            </w:tcBorders>
          </w:tcPr>
          <w:p w14:paraId="41312352"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72137C" w14:paraId="2DAA3263" w14:textId="77777777" w:rsidTr="004872D0">
        <w:trPr>
          <w:trHeight w:hRule="exact" w:val="1080"/>
        </w:trPr>
        <w:tc>
          <w:tcPr>
            <w:tcW w:w="2790" w:type="dxa"/>
            <w:tcBorders>
              <w:top w:val="single" w:sz="7" w:space="0" w:color="000000"/>
              <w:left w:val="double" w:sz="12" w:space="0" w:color="auto"/>
              <w:bottom w:val="single" w:sz="6" w:space="0" w:color="FFFFFF"/>
              <w:right w:val="single" w:sz="6" w:space="0" w:color="FFFFFF"/>
            </w:tcBorders>
          </w:tcPr>
          <w:p w14:paraId="43AD2F99"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single" w:sz="6" w:space="0" w:color="FFFFFF"/>
              <w:right w:val="single" w:sz="7" w:space="0" w:color="000000"/>
            </w:tcBorders>
          </w:tcPr>
          <w:p w14:paraId="6607D6E6"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single" w:sz="6" w:space="0" w:color="FFFFFF"/>
              <w:right w:val="single" w:sz="6" w:space="0" w:color="FFFFFF"/>
            </w:tcBorders>
          </w:tcPr>
          <w:p w14:paraId="55CC18FC"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single" w:sz="6" w:space="0" w:color="FFFFFF"/>
              <w:right w:val="single" w:sz="6" w:space="0" w:color="FFFFFF"/>
            </w:tcBorders>
          </w:tcPr>
          <w:p w14:paraId="11E756D0"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single" w:sz="6" w:space="0" w:color="FFFFFF"/>
              <w:right w:val="single" w:sz="6" w:space="0" w:color="FFFFFF"/>
            </w:tcBorders>
          </w:tcPr>
          <w:p w14:paraId="72FA262D"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single" w:sz="6" w:space="0" w:color="FFFFFF"/>
              <w:right w:val="double" w:sz="12" w:space="0" w:color="auto"/>
            </w:tcBorders>
          </w:tcPr>
          <w:p w14:paraId="01978A88"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72137C" w14:paraId="1E6F25A0" w14:textId="77777777" w:rsidTr="004872D0">
        <w:trPr>
          <w:trHeight w:hRule="exact" w:val="1080"/>
        </w:trPr>
        <w:tc>
          <w:tcPr>
            <w:tcW w:w="2790" w:type="dxa"/>
            <w:tcBorders>
              <w:top w:val="single" w:sz="7" w:space="0" w:color="000000"/>
              <w:left w:val="double" w:sz="12" w:space="0" w:color="auto"/>
              <w:bottom w:val="single" w:sz="6" w:space="0" w:color="FFFFFF"/>
              <w:right w:val="single" w:sz="6" w:space="0" w:color="FFFFFF"/>
            </w:tcBorders>
          </w:tcPr>
          <w:p w14:paraId="755BD588"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single" w:sz="6" w:space="0" w:color="FFFFFF"/>
              <w:right w:val="single" w:sz="7" w:space="0" w:color="000000"/>
            </w:tcBorders>
          </w:tcPr>
          <w:p w14:paraId="5F1BB861"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single" w:sz="6" w:space="0" w:color="FFFFFF"/>
              <w:right w:val="single" w:sz="6" w:space="0" w:color="FFFFFF"/>
            </w:tcBorders>
          </w:tcPr>
          <w:p w14:paraId="457D4E1C"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single" w:sz="6" w:space="0" w:color="FFFFFF"/>
              <w:right w:val="single" w:sz="6" w:space="0" w:color="FFFFFF"/>
            </w:tcBorders>
          </w:tcPr>
          <w:p w14:paraId="732A5F16"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single" w:sz="6" w:space="0" w:color="FFFFFF"/>
              <w:right w:val="single" w:sz="6" w:space="0" w:color="FFFFFF"/>
            </w:tcBorders>
          </w:tcPr>
          <w:p w14:paraId="3B8EC3CE"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single" w:sz="6" w:space="0" w:color="FFFFFF"/>
              <w:right w:val="double" w:sz="12" w:space="0" w:color="auto"/>
            </w:tcBorders>
          </w:tcPr>
          <w:p w14:paraId="6EFA9691"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72137C" w14:paraId="43D67E23" w14:textId="77777777" w:rsidTr="004872D0">
        <w:trPr>
          <w:trHeight w:hRule="exact" w:val="1181"/>
        </w:trPr>
        <w:tc>
          <w:tcPr>
            <w:tcW w:w="2790" w:type="dxa"/>
            <w:tcBorders>
              <w:top w:val="single" w:sz="7" w:space="0" w:color="000000"/>
              <w:left w:val="double" w:sz="12" w:space="0" w:color="auto"/>
              <w:bottom w:val="double" w:sz="12" w:space="0" w:color="auto"/>
              <w:right w:val="single" w:sz="6" w:space="0" w:color="FFFFFF"/>
            </w:tcBorders>
          </w:tcPr>
          <w:p w14:paraId="290322CC"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620" w:type="dxa"/>
            <w:tcBorders>
              <w:top w:val="single" w:sz="7" w:space="0" w:color="000000"/>
              <w:left w:val="single" w:sz="7" w:space="0" w:color="000000"/>
              <w:bottom w:val="double" w:sz="12" w:space="0" w:color="auto"/>
              <w:right w:val="single" w:sz="7" w:space="0" w:color="000000"/>
            </w:tcBorders>
          </w:tcPr>
          <w:p w14:paraId="785AC45F"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598" w:type="dxa"/>
            <w:tcBorders>
              <w:top w:val="single" w:sz="7" w:space="0" w:color="000000"/>
              <w:left w:val="single" w:sz="7" w:space="0" w:color="000000"/>
              <w:bottom w:val="double" w:sz="12" w:space="0" w:color="auto"/>
              <w:right w:val="single" w:sz="6" w:space="0" w:color="FFFFFF"/>
            </w:tcBorders>
          </w:tcPr>
          <w:p w14:paraId="4D2C6FAA"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2340" w:type="dxa"/>
            <w:tcBorders>
              <w:top w:val="single" w:sz="7" w:space="0" w:color="000000"/>
              <w:left w:val="single" w:sz="7" w:space="0" w:color="000000"/>
              <w:bottom w:val="double" w:sz="12" w:space="0" w:color="auto"/>
              <w:right w:val="single" w:sz="6" w:space="0" w:color="FFFFFF"/>
            </w:tcBorders>
          </w:tcPr>
          <w:p w14:paraId="3CC4B00A"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710" w:type="dxa"/>
            <w:tcBorders>
              <w:top w:val="single" w:sz="7" w:space="0" w:color="000000"/>
              <w:left w:val="single" w:sz="7" w:space="0" w:color="000000"/>
              <w:bottom w:val="double" w:sz="12" w:space="0" w:color="auto"/>
              <w:right w:val="single" w:sz="6" w:space="0" w:color="FFFFFF"/>
            </w:tcBorders>
          </w:tcPr>
          <w:p w14:paraId="60A23CF5"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3767" w:type="dxa"/>
            <w:tcBorders>
              <w:top w:val="single" w:sz="7" w:space="0" w:color="000000"/>
              <w:left w:val="single" w:sz="7" w:space="0" w:color="000000"/>
              <w:bottom w:val="double" w:sz="12" w:space="0" w:color="auto"/>
              <w:right w:val="double" w:sz="12" w:space="0" w:color="auto"/>
            </w:tcBorders>
          </w:tcPr>
          <w:p w14:paraId="4B096E3A" w14:textId="77777777" w:rsidR="0072137C"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tbl>
      <w:tblPr>
        <w:tblpPr w:leftFromText="180" w:rightFromText="180" w:vertAnchor="text" w:horzAnchor="margin" w:tblpY="380"/>
        <w:tblW w:w="13825" w:type="dxa"/>
        <w:tblLayout w:type="fixed"/>
        <w:tblCellMar>
          <w:left w:w="139" w:type="dxa"/>
          <w:right w:w="139" w:type="dxa"/>
        </w:tblCellMar>
        <w:tblLook w:val="0000" w:firstRow="0" w:lastRow="0" w:firstColumn="0" w:lastColumn="0" w:noHBand="0" w:noVBand="0"/>
      </w:tblPr>
      <w:tblGrid>
        <w:gridCol w:w="2790"/>
        <w:gridCol w:w="1620"/>
        <w:gridCol w:w="1598"/>
        <w:gridCol w:w="2340"/>
        <w:gridCol w:w="1710"/>
        <w:gridCol w:w="3767"/>
      </w:tblGrid>
      <w:tr w:rsidR="004872D0" w14:paraId="356CBCEF" w14:textId="77777777" w:rsidTr="004872D0">
        <w:trPr>
          <w:trHeight w:val="1119"/>
        </w:trPr>
        <w:tc>
          <w:tcPr>
            <w:tcW w:w="2790" w:type="dxa"/>
            <w:tcBorders>
              <w:top w:val="double" w:sz="12" w:space="0" w:color="auto"/>
              <w:left w:val="double" w:sz="12" w:space="0" w:color="auto"/>
              <w:bottom w:val="double" w:sz="12" w:space="0" w:color="auto"/>
              <w:right w:val="single" w:sz="6" w:space="0" w:color="000000"/>
            </w:tcBorders>
            <w:shd w:val="pct20" w:color="000000" w:fill="FFFFFF"/>
            <w:vAlign w:val="center"/>
          </w:tcPr>
          <w:p w14:paraId="42538C98" w14:textId="77777777" w:rsidR="004872D0" w:rsidRDefault="004872D0" w:rsidP="004872D0">
            <w:pPr>
              <w:spacing w:line="201" w:lineRule="exact"/>
              <w:jc w:val="center"/>
              <w:rPr>
                <w:rFonts w:ascii="Arial" w:hAnsi="Arial" w:cs="Arial"/>
                <w:b/>
                <w:bCs/>
              </w:rPr>
            </w:pPr>
            <w:r>
              <w:rPr>
                <w:rFonts w:ascii="Arial" w:hAnsi="Arial" w:cs="Arial"/>
                <w:b/>
                <w:bCs/>
              </w:rPr>
              <w:t>(1)</w:t>
            </w:r>
          </w:p>
          <w:p w14:paraId="1A4576EB" w14:textId="77777777" w:rsidR="004872D0" w:rsidRDefault="004872D0"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60"/>
              <w:jc w:val="center"/>
              <w:rPr>
                <w:rFonts w:ascii="Arial" w:hAnsi="Arial" w:cs="Arial"/>
                <w:b/>
                <w:bCs/>
              </w:rPr>
            </w:pPr>
            <w:r>
              <w:rPr>
                <w:rFonts w:ascii="Arial" w:hAnsi="Arial" w:cs="Arial"/>
                <w:b/>
                <w:bCs/>
              </w:rPr>
              <w:t>Type of Action</w:t>
            </w:r>
          </w:p>
        </w:tc>
        <w:tc>
          <w:tcPr>
            <w:tcW w:w="1620" w:type="dxa"/>
            <w:tcBorders>
              <w:top w:val="double" w:sz="12" w:space="0" w:color="auto"/>
              <w:left w:val="nil"/>
              <w:bottom w:val="double" w:sz="12" w:space="0" w:color="auto"/>
              <w:right w:val="single" w:sz="4" w:space="0" w:color="auto"/>
            </w:tcBorders>
            <w:shd w:val="pct20" w:color="000000" w:fill="FFFFFF"/>
            <w:vAlign w:val="center"/>
          </w:tcPr>
          <w:p w14:paraId="75EFDBBA" w14:textId="77777777" w:rsidR="004872D0" w:rsidRDefault="004872D0" w:rsidP="004872D0">
            <w:pPr>
              <w:jc w:val="center"/>
              <w:rPr>
                <w:rFonts w:ascii="Arial" w:hAnsi="Arial" w:cs="Arial"/>
                <w:b/>
                <w:bCs/>
              </w:rPr>
            </w:pPr>
            <w:r>
              <w:rPr>
                <w:rFonts w:ascii="Arial" w:hAnsi="Arial" w:cs="Arial"/>
                <w:b/>
                <w:bCs/>
              </w:rPr>
              <w:t>(2a)</w:t>
            </w:r>
          </w:p>
          <w:p w14:paraId="0DCD5DEB" w14:textId="77777777" w:rsidR="004872D0" w:rsidRDefault="004872D0" w:rsidP="004872D0">
            <w:pPr>
              <w:jc w:val="center"/>
              <w:rPr>
                <w:rFonts w:ascii="Arial" w:hAnsi="Arial" w:cs="Arial"/>
                <w:b/>
                <w:bCs/>
              </w:rPr>
            </w:pPr>
            <w:r>
              <w:rPr>
                <w:rFonts w:ascii="Arial" w:hAnsi="Arial" w:cs="Arial"/>
                <w:b/>
                <w:bCs/>
              </w:rPr>
              <w:t>Date Commenced</w:t>
            </w:r>
          </w:p>
        </w:tc>
        <w:tc>
          <w:tcPr>
            <w:tcW w:w="1598" w:type="dxa"/>
            <w:tcBorders>
              <w:top w:val="double" w:sz="12" w:space="0" w:color="auto"/>
              <w:left w:val="single" w:sz="4" w:space="0" w:color="auto"/>
              <w:bottom w:val="double" w:sz="12" w:space="0" w:color="auto"/>
              <w:right w:val="single" w:sz="6" w:space="0" w:color="000000"/>
            </w:tcBorders>
            <w:shd w:val="pct20" w:color="000000" w:fill="FFFFFF"/>
            <w:vAlign w:val="center"/>
          </w:tcPr>
          <w:p w14:paraId="1A98B0DA" w14:textId="77777777" w:rsidR="004872D0" w:rsidRDefault="004872D0" w:rsidP="004872D0">
            <w:pPr>
              <w:jc w:val="center"/>
              <w:rPr>
                <w:rFonts w:ascii="Arial" w:hAnsi="Arial" w:cs="Arial"/>
                <w:b/>
                <w:bCs/>
              </w:rPr>
            </w:pPr>
            <w:r>
              <w:rPr>
                <w:rFonts w:ascii="Arial" w:hAnsi="Arial" w:cs="Arial"/>
                <w:b/>
                <w:bCs/>
              </w:rPr>
              <w:t>(2b)</w:t>
            </w:r>
          </w:p>
          <w:p w14:paraId="6EC562AD" w14:textId="77777777" w:rsidR="004872D0" w:rsidRDefault="004872D0" w:rsidP="004872D0">
            <w:pPr>
              <w:jc w:val="center"/>
              <w:rPr>
                <w:rFonts w:ascii="Arial" w:hAnsi="Arial" w:cs="Arial"/>
                <w:b/>
                <w:bCs/>
              </w:rPr>
            </w:pPr>
            <w:r>
              <w:rPr>
                <w:rFonts w:ascii="Arial" w:hAnsi="Arial" w:cs="Arial"/>
                <w:b/>
                <w:bCs/>
              </w:rPr>
              <w:t>Date Terminated</w:t>
            </w:r>
          </w:p>
        </w:tc>
        <w:tc>
          <w:tcPr>
            <w:tcW w:w="2340" w:type="dxa"/>
            <w:tcBorders>
              <w:top w:val="double" w:sz="12" w:space="0" w:color="auto"/>
              <w:left w:val="nil"/>
              <w:bottom w:val="double" w:sz="12" w:space="0" w:color="auto"/>
              <w:right w:val="single" w:sz="6" w:space="0" w:color="000000"/>
            </w:tcBorders>
            <w:shd w:val="pct20" w:color="000000" w:fill="FFFFFF"/>
            <w:vAlign w:val="center"/>
          </w:tcPr>
          <w:p w14:paraId="25676BA1" w14:textId="77777777" w:rsidR="004872D0" w:rsidRDefault="004872D0" w:rsidP="004872D0">
            <w:pPr>
              <w:jc w:val="center"/>
              <w:rPr>
                <w:rFonts w:ascii="Arial" w:hAnsi="Arial" w:cs="Arial"/>
                <w:b/>
                <w:bCs/>
              </w:rPr>
            </w:pPr>
            <w:r>
              <w:rPr>
                <w:rFonts w:ascii="Arial" w:hAnsi="Arial" w:cs="Arial"/>
                <w:b/>
                <w:bCs/>
              </w:rPr>
              <w:t>(3)</w:t>
            </w:r>
          </w:p>
          <w:p w14:paraId="0B98BECE" w14:textId="77777777" w:rsidR="004872D0" w:rsidRDefault="004872D0" w:rsidP="004872D0">
            <w:pPr>
              <w:spacing w:after="60" w:line="201" w:lineRule="exact"/>
              <w:jc w:val="center"/>
              <w:rPr>
                <w:rFonts w:ascii="Arial" w:hAnsi="Arial" w:cs="Arial"/>
                <w:b/>
                <w:bCs/>
              </w:rPr>
            </w:pPr>
            <w:r>
              <w:rPr>
                <w:rFonts w:ascii="Arial" w:hAnsi="Arial" w:cs="Arial"/>
                <w:b/>
                <w:bCs/>
              </w:rPr>
              <w:t>Jurisdiction</w:t>
            </w:r>
          </w:p>
        </w:tc>
        <w:tc>
          <w:tcPr>
            <w:tcW w:w="1710" w:type="dxa"/>
            <w:tcBorders>
              <w:top w:val="double" w:sz="12" w:space="0" w:color="auto"/>
              <w:left w:val="nil"/>
              <w:bottom w:val="double" w:sz="12" w:space="0" w:color="auto"/>
              <w:right w:val="single" w:sz="6" w:space="0" w:color="000000"/>
            </w:tcBorders>
            <w:shd w:val="pct20" w:color="000000" w:fill="FFFFFF"/>
            <w:vAlign w:val="center"/>
          </w:tcPr>
          <w:p w14:paraId="7DDCAAF7" w14:textId="77777777" w:rsidR="004872D0" w:rsidRDefault="004872D0" w:rsidP="004872D0">
            <w:pPr>
              <w:jc w:val="center"/>
              <w:rPr>
                <w:rFonts w:ascii="Arial" w:hAnsi="Arial" w:cs="Arial"/>
                <w:b/>
                <w:bCs/>
              </w:rPr>
            </w:pPr>
            <w:r>
              <w:rPr>
                <w:rFonts w:ascii="Arial" w:hAnsi="Arial" w:cs="Arial"/>
                <w:b/>
                <w:bCs/>
              </w:rPr>
              <w:t>(4)</w:t>
            </w:r>
          </w:p>
          <w:p w14:paraId="1597C689" w14:textId="77777777" w:rsidR="004872D0" w:rsidRDefault="004872D0"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jc w:val="center"/>
              <w:rPr>
                <w:rFonts w:ascii="Arial" w:hAnsi="Arial" w:cs="Arial"/>
                <w:b/>
                <w:bCs/>
              </w:rPr>
            </w:pPr>
            <w:r>
              <w:rPr>
                <w:rFonts w:ascii="Arial" w:hAnsi="Arial" w:cs="Arial"/>
                <w:b/>
                <w:bCs/>
              </w:rPr>
              <w:t>Case/Docket/ Order No.</w:t>
            </w:r>
          </w:p>
        </w:tc>
        <w:tc>
          <w:tcPr>
            <w:tcW w:w="3767" w:type="dxa"/>
            <w:tcBorders>
              <w:top w:val="double" w:sz="12" w:space="0" w:color="auto"/>
              <w:left w:val="nil"/>
              <w:bottom w:val="double" w:sz="12" w:space="0" w:color="auto"/>
              <w:right w:val="double" w:sz="12" w:space="0" w:color="auto"/>
            </w:tcBorders>
            <w:shd w:val="pct20" w:color="000000" w:fill="FFFFFF"/>
            <w:vAlign w:val="center"/>
          </w:tcPr>
          <w:p w14:paraId="7AA83288" w14:textId="77777777" w:rsidR="004872D0" w:rsidRDefault="004872D0" w:rsidP="004872D0">
            <w:pPr>
              <w:jc w:val="center"/>
              <w:rPr>
                <w:rFonts w:ascii="Arial" w:hAnsi="Arial" w:cs="Arial"/>
                <w:b/>
                <w:bCs/>
              </w:rPr>
            </w:pPr>
            <w:r>
              <w:rPr>
                <w:rFonts w:ascii="Arial" w:hAnsi="Arial" w:cs="Arial"/>
                <w:b/>
                <w:bCs/>
              </w:rPr>
              <w:t>(5)</w:t>
            </w:r>
          </w:p>
          <w:p w14:paraId="21A79786" w14:textId="77777777" w:rsidR="004872D0" w:rsidRDefault="004872D0" w:rsidP="004872D0">
            <w:pPr>
              <w:spacing w:after="60" w:line="201" w:lineRule="exact"/>
              <w:jc w:val="center"/>
              <w:rPr>
                <w:rFonts w:ascii="Arial" w:hAnsi="Arial" w:cs="Arial"/>
                <w:b/>
                <w:bCs/>
              </w:rPr>
            </w:pPr>
            <w:r>
              <w:rPr>
                <w:rFonts w:ascii="Arial" w:hAnsi="Arial" w:cs="Arial"/>
                <w:b/>
                <w:bCs/>
              </w:rPr>
              <w:t>Description of Violation</w:t>
            </w:r>
          </w:p>
        </w:tc>
      </w:tr>
    </w:tbl>
    <w:p w14:paraId="648E3B69" w14:textId="0D1D18A3" w:rsidR="004872D0" w:rsidRPr="004872D0" w:rsidRDefault="004872D0" w:rsidP="004872D0">
      <w:pPr>
        <w:pStyle w:val="Heading2"/>
        <w:jc w:val="center"/>
        <w:rPr>
          <w:sz w:val="24"/>
          <w:szCs w:val="28"/>
        </w:rPr>
      </w:pPr>
      <w:r w:rsidRPr="004872D0">
        <w:rPr>
          <w:sz w:val="28"/>
          <w:szCs w:val="28"/>
        </w:rPr>
        <w:t>Table of Enforcement Actions</w:t>
      </w:r>
    </w:p>
    <w:p w14:paraId="06E2105A" w14:textId="392B20D7" w:rsidR="0098188D" w:rsidRPr="004872D0" w:rsidRDefault="0072137C" w:rsidP="004872D0">
      <w:pPr>
        <w:tabs>
          <w:tab w:val="left" w:pos="-897"/>
          <w:tab w:val="left" w:pos="-720"/>
          <w:tab w:val="left" w:pos="0"/>
          <w:tab w:val="left" w:pos="720"/>
          <w:tab w:val="left" w:pos="1440"/>
          <w:tab w:val="left" w:pos="2160"/>
          <w:tab w:val="left" w:pos="2880"/>
          <w:tab w:val="left" w:pos="3332"/>
          <w:tab w:val="left" w:pos="4320"/>
          <w:tab w:val="left" w:pos="4772"/>
          <w:tab w:val="left" w:pos="5760"/>
        </w:tabs>
        <w:spacing w:before="120"/>
        <w:rPr>
          <w:rFonts w:ascii="Arial" w:hAnsi="Arial" w:cs="Arial"/>
        </w:rPr>
      </w:pPr>
      <w:r>
        <w:rPr>
          <w:rFonts w:ascii="Arial" w:hAnsi="Arial" w:cs="Arial"/>
          <w:sz w:val="20"/>
        </w:rPr>
        <w:fldChar w:fldCharType="begin">
          <w:ffData>
            <w:name w:val="Check61"/>
            <w:enabled/>
            <w:calcOnExit w:val="0"/>
            <w:checkBox>
              <w:sizeAuto/>
              <w:default w:val="0"/>
            </w:checkBox>
          </w:ffData>
        </w:fldChar>
      </w:r>
      <w:bookmarkStart w:id="19" w:name="Check61"/>
      <w:r>
        <w:rPr>
          <w:rFonts w:ascii="Arial" w:hAnsi="Arial" w:cs="Arial"/>
          <w:sz w:val="20"/>
        </w:rPr>
        <w:instrText xml:space="preserve"> FORMCHECKBOX </w:instrText>
      </w:r>
      <w:r w:rsidR="00A84A87">
        <w:rPr>
          <w:rFonts w:ascii="Arial" w:hAnsi="Arial" w:cs="Arial"/>
          <w:sz w:val="20"/>
        </w:rPr>
      </w:r>
      <w:r w:rsidR="00A84A87">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Check the box if additional sheets are attached. Copies of this form may be duplicated for additional space. </w:t>
      </w:r>
    </w:p>
    <w:sectPr w:rsidR="0098188D" w:rsidRPr="004872D0" w:rsidSect="00643D03">
      <w:footerReference w:type="default" r:id="rId18"/>
      <w:pgSz w:w="15840" w:h="12240" w:orient="landscape"/>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F9DC" w14:textId="77777777" w:rsidR="00C43102" w:rsidRDefault="00C43102" w:rsidP="0054396E">
      <w:pPr>
        <w:spacing w:after="0" w:line="240" w:lineRule="auto"/>
      </w:pPr>
      <w:r>
        <w:separator/>
      </w:r>
    </w:p>
  </w:endnote>
  <w:endnote w:type="continuationSeparator" w:id="0">
    <w:p w14:paraId="3B84AB82" w14:textId="77777777" w:rsidR="00C43102" w:rsidRDefault="00C43102" w:rsidP="0054396E">
      <w:pPr>
        <w:spacing w:after="0" w:line="240" w:lineRule="auto"/>
      </w:pPr>
      <w:r>
        <w:continuationSeparator/>
      </w:r>
    </w:p>
  </w:endnote>
  <w:endnote w:type="continuationNotice" w:id="1">
    <w:p w14:paraId="0182A822" w14:textId="77777777" w:rsidR="00C43102" w:rsidRDefault="00C43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7ADC" w14:textId="77777777" w:rsidR="0072137C" w:rsidRDefault="0072137C" w:rsidP="00B5789B">
    <w:pPr>
      <w:pStyle w:val="Footer"/>
      <w:tabs>
        <w:tab w:val="clear" w:pos="4320"/>
        <w:tab w:val="clear" w:pos="8640"/>
        <w:tab w:val="center" w:pos="5040"/>
        <w:tab w:val="right" w:pos="10170"/>
      </w:tabs>
      <w:rPr>
        <w:rFonts w:hAnsi="Arial"/>
        <w:sz w:val="16"/>
        <w:szCs w:val="16"/>
      </w:rPr>
    </w:pPr>
  </w:p>
  <w:p w14:paraId="701730A5" w14:textId="704AB8A2" w:rsidR="0072137C" w:rsidRPr="007516B2" w:rsidRDefault="0072137C" w:rsidP="00B5789B">
    <w:pPr>
      <w:pStyle w:val="Footer"/>
      <w:tabs>
        <w:tab w:val="clear" w:pos="4320"/>
        <w:tab w:val="clear" w:pos="8640"/>
        <w:tab w:val="center" w:pos="5040"/>
        <w:tab w:val="right" w:pos="10170"/>
      </w:tabs>
      <w:rPr>
        <w:rFonts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E6E5" w14:textId="4580482A" w:rsidR="00594B2B" w:rsidRDefault="00594B2B">
    <w:pPr>
      <w:pStyle w:val="Footer"/>
      <w:pBdr>
        <w:top w:val="none" w:sz="0" w:space="0" w:color="auto"/>
        <w:left w:val="none" w:sz="0" w:space="0" w:color="auto"/>
        <w:bottom w:val="none" w:sz="0" w:space="0" w:color="auto"/>
        <w:right w:val="none" w:sz="0" w:space="0" w:color="auto"/>
        <w:bar w:val="none" w:sz="0" w:color="auto"/>
      </w:pBdr>
      <w:jc w:val="center"/>
    </w:pPr>
    <w:r>
      <w:rPr>
        <w:noProof/>
      </w:rPr>
      <mc:AlternateContent>
        <mc:Choice Requires="wps">
          <w:drawing>
            <wp:anchor distT="0" distB="0" distL="114300" distR="114300" simplePos="0" relativeHeight="251658240" behindDoc="0" locked="0" layoutInCell="0" allowOverlap="1" wp14:anchorId="0BF5E2BA" wp14:editId="1CD50437">
              <wp:simplePos x="0" y="0"/>
              <wp:positionH relativeFrom="page">
                <wp:posOffset>0</wp:posOffset>
              </wp:positionH>
              <wp:positionV relativeFrom="page">
                <wp:posOffset>9594215</wp:posOffset>
              </wp:positionV>
              <wp:extent cx="7772400" cy="273050"/>
              <wp:effectExtent l="0" t="0" r="0" b="12700"/>
              <wp:wrapNone/>
              <wp:docPr id="3" name="MSIPCMf5f349f3b9c435b51596d94d" descr="{&quot;HashCode&quot;:1231056682,&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36DC9" w14:textId="644B2D9B" w:rsidR="00594B2B" w:rsidRPr="00454DA9" w:rsidRDefault="00594B2B" w:rsidP="00454DA9">
                          <w:pPr>
                            <w:spacing w:after="0"/>
                            <w:jc w:val="center"/>
                            <w:rPr>
                              <w:rFonts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oel="http://schemas.microsoft.com/office/2019/extlst">
          <w:pict w14:anchorId="2DFFF947">
            <v:shapetype id="_x0000_t202" coordsize="21600,21600" o:spt="202" path="m,l,21600r21600,l21600,xe" w14:anchorId="0BF5E2BA">
              <v:stroke joinstyle="miter"/>
              <v:path gradientshapeok="t" o:connecttype="rect"/>
            </v:shapetype>
            <v:shape id="MSIPCMf5f349f3b9c435b51596d94d" style="position:absolute;left:0;text-align:left;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31056682,&quot;Height&quot;:792.0,&quot;Width&quot;:612.0,&quot;Placement&quot;:&quot;Footer&quot;,&quot;Index&quot;:&quot;Primary&quot;,&quot;Section&quot;:2,&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v:textbox inset=",0,,0">
                <w:txbxContent>
                  <w:p w:rsidRPr="00454DA9" w:rsidR="00594B2B" w:rsidP="00454DA9" w:rsidRDefault="00594B2B" w14:paraId="672A6659" w14:textId="644B2D9B">
                    <w:pPr>
                      <w:spacing w:after="0"/>
                      <w:jc w:val="center"/>
                      <w:rPr>
                        <w:rFonts w:cs="Calibri"/>
                        <w:color w:val="008000"/>
                        <w:sz w:val="24"/>
                      </w:rPr>
                    </w:pPr>
                  </w:p>
                </w:txbxContent>
              </v:textbox>
              <w10:wrap anchorx="page" anchory="page"/>
            </v:shape>
          </w:pict>
        </mc:Fallback>
      </mc:AlternateContent>
    </w:r>
  </w:p>
  <w:p w14:paraId="48A4AD44" w14:textId="77777777" w:rsidR="00594B2B" w:rsidRDefault="00594B2B" w:rsidP="004B4E4E">
    <w:pPr>
      <w:pStyle w:val="Footer"/>
      <w:pBdr>
        <w:top w:val="none" w:sz="0" w:space="0" w:color="auto"/>
        <w:left w:val="none" w:sz="0" w:space="0" w:color="auto"/>
        <w:bottom w:val="none" w:sz="0" w:space="0" w:color="auto"/>
        <w:right w:val="none" w:sz="0" w:space="0" w:color="auto"/>
        <w:bar w:val="none" w:sz="0" w:color="auto"/>
      </w:pBdr>
      <w:jc w:val="lef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09610" w14:textId="77777777" w:rsidR="00C43102" w:rsidRDefault="00C43102" w:rsidP="0054396E">
      <w:pPr>
        <w:spacing w:after="0" w:line="240" w:lineRule="auto"/>
      </w:pPr>
      <w:r>
        <w:separator/>
      </w:r>
    </w:p>
  </w:footnote>
  <w:footnote w:type="continuationSeparator" w:id="0">
    <w:p w14:paraId="1A8B221A" w14:textId="77777777" w:rsidR="00C43102" w:rsidRDefault="00C43102" w:rsidP="0054396E">
      <w:pPr>
        <w:spacing w:after="0" w:line="240" w:lineRule="auto"/>
      </w:pPr>
      <w:r>
        <w:continuationSeparator/>
      </w:r>
    </w:p>
  </w:footnote>
  <w:footnote w:type="continuationNotice" w:id="1">
    <w:p w14:paraId="56C29B03" w14:textId="77777777" w:rsidR="00C43102" w:rsidRDefault="00C43102">
      <w:pPr>
        <w:spacing w:after="0" w:line="240" w:lineRule="auto"/>
      </w:pPr>
    </w:p>
  </w:footnote>
  <w:footnote w:id="2">
    <w:p w14:paraId="7BC72FC9" w14:textId="3F762ACD" w:rsidR="00594B2B" w:rsidRPr="00E45B85" w:rsidRDefault="00594B2B" w:rsidP="007E5E46">
      <w:pPr>
        <w:rPr>
          <w:rFonts w:ascii="Times New Roman" w:hAnsi="Times New Roman"/>
        </w:rPr>
      </w:pPr>
      <w:r w:rsidRPr="00E45B85">
        <w:rPr>
          <w:rFonts w:ascii="Times New Roman" w:hAnsi="Times New Roman"/>
          <w:vertAlign w:val="superscript"/>
        </w:rPr>
        <w:footnoteRef/>
      </w:r>
      <w:r w:rsidRPr="00E45B85">
        <w:rPr>
          <w:rFonts w:ascii="Times New Roman" w:hAnsi="Times New Roman"/>
        </w:rPr>
        <w:t xml:space="preserve"> </w:t>
      </w:r>
      <w:r w:rsidRPr="00E45B85">
        <w:rPr>
          <w:rFonts w:ascii="Times New Roman" w:eastAsia="Calibri" w:hAnsi="Times New Roman"/>
          <w:sz w:val="20"/>
          <w:szCs w:val="20"/>
        </w:rPr>
        <w:t xml:space="preserve">Please see Section 3 of the March 30, 2020 CT Executive Order 7Q regarding Remote Notarizations here: </w:t>
      </w:r>
      <w:hyperlink r:id="rId1" w:history="1">
        <w:r w:rsidRPr="00E45B85">
          <w:rPr>
            <w:rStyle w:val="Hyperlink"/>
            <w:rFonts w:ascii="Times New Roman" w:eastAsia="Calibri" w:hAnsi="Times New Roman"/>
            <w:sz w:val="20"/>
            <w:szCs w:val="20"/>
          </w:rPr>
          <w:t>https://portal.ct.gov/-/media/Office-of-the-Governor/Executive-Orders/Lamont-Executive-Orders/Executive-Order-No-7Q.pdf</w:t>
        </w:r>
      </w:hyperlink>
      <w:r w:rsidRPr="00E45B85">
        <w:rPr>
          <w:rFonts w:ascii="Times New Roman" w:eastAsia="Calibri" w:hAnsi="Times New Roman"/>
          <w:sz w:val="20"/>
          <w:szCs w:val="20"/>
        </w:rPr>
        <w:t>.</w:t>
      </w:r>
    </w:p>
  </w:footnote>
  <w:footnote w:id="3">
    <w:p w14:paraId="23811A06" w14:textId="510ECA5D" w:rsidR="00594B2B" w:rsidRPr="00E45B85" w:rsidRDefault="00594B2B" w:rsidP="007E5E46">
      <w:pPr>
        <w:rPr>
          <w:rFonts w:ascii="Times New Roman" w:hAnsi="Times New Roman"/>
        </w:rPr>
      </w:pPr>
      <w:r w:rsidRPr="00E45B85">
        <w:rPr>
          <w:rFonts w:ascii="Times New Roman" w:hAnsi="Times New Roman"/>
          <w:vertAlign w:val="superscript"/>
        </w:rPr>
        <w:footnoteRef/>
      </w:r>
      <w:r w:rsidRPr="00E45B85">
        <w:rPr>
          <w:rFonts w:ascii="Times New Roman" w:hAnsi="Times New Roman"/>
        </w:rPr>
        <w:t xml:space="preserve"> </w:t>
      </w:r>
      <w:r w:rsidRPr="00E45B85">
        <w:rPr>
          <w:rFonts w:ascii="Times New Roman" w:eastAsia="Calibri" w:hAnsi="Times New Roman"/>
          <w:sz w:val="20"/>
          <w:szCs w:val="20"/>
        </w:rPr>
        <w:t xml:space="preserve">Please see Section 3 of the March 30, 2020 CT Executive Order 7Q regarding Remote Notarizations here: </w:t>
      </w:r>
      <w:hyperlink r:id="rId2" w:history="1">
        <w:r w:rsidRPr="00E45B85">
          <w:rPr>
            <w:rStyle w:val="Hyperlink"/>
            <w:rFonts w:ascii="Times New Roman" w:eastAsia="Calibri" w:hAnsi="Times New Roman"/>
            <w:sz w:val="20"/>
            <w:szCs w:val="20"/>
          </w:rPr>
          <w:t>https://portal.ct.gov/-/media/Office-of-the-Governor/Executive-Orders/Lamont-Executive-Orders/Executive-Order-No-7Q.pdf</w:t>
        </w:r>
      </w:hyperlink>
      <w:r w:rsidRPr="00E45B85">
        <w:rPr>
          <w:rFonts w:ascii="Times New Roman" w:eastAsia="Calibri" w:hAnsi="Times New Roman"/>
          <w:sz w:val="20"/>
          <w:szCs w:val="20"/>
        </w:rPr>
        <w:t>.</w:t>
      </w:r>
    </w:p>
  </w:footnote>
  <w:footnote w:id="4">
    <w:p w14:paraId="2AD01027" w14:textId="292C93A2" w:rsidR="00594B2B" w:rsidRPr="002B300D" w:rsidRDefault="00594B2B" w:rsidP="007E5E46">
      <w:pPr>
        <w:pStyle w:val="FootnoteText"/>
        <w:rPr>
          <w:rFonts w:ascii="Times New Roman" w:hAnsi="Times New Roman"/>
        </w:rPr>
      </w:pPr>
      <w:r w:rsidRPr="002B300D">
        <w:rPr>
          <w:rStyle w:val="FootnoteReference"/>
          <w:rFonts w:ascii="Times New Roman" w:hAnsi="Times New Roman"/>
        </w:rPr>
        <w:footnoteRef/>
      </w:r>
      <w:r w:rsidR="62EF534C" w:rsidRPr="002B300D">
        <w:rPr>
          <w:rFonts w:ascii="Times New Roman" w:hAnsi="Times New Roman"/>
        </w:rPr>
        <w:t xml:space="preserve"> </w:t>
      </w:r>
      <w:r w:rsidR="62EF534C" w:rsidRPr="002B300D">
        <w:rPr>
          <w:rFonts w:ascii="Times New Roman" w:hAnsi="Times New Roman"/>
          <w:color w:val="000000" w:themeColor="text1"/>
        </w:rPr>
        <w:t>This form is not applicable for projects sited on landfills with 10 percent or less of the Project Site on a slope of greater than 15 percent, as such projects are in compliance with the slope requirements in Section 4.5 of the SCEF Program Manual. Projects sited on landfills that have more than 10 percent of the Project Site on a slope of greater than 15 percent should complete the Self-Certification Form if they wish to be considered in the event that the megawatt cap for a given procurement is not met and no eligible bids remain in the queue.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EA7"/>
    <w:multiLevelType w:val="multilevel"/>
    <w:tmpl w:val="467696E6"/>
    <w:styleLink w:val="List28"/>
    <w:lvl w:ilvl="0">
      <w:start w:val="3"/>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 w15:restartNumberingAfterBreak="0">
    <w:nsid w:val="03191191"/>
    <w:multiLevelType w:val="multilevel"/>
    <w:tmpl w:val="C6DA28BA"/>
    <w:styleLink w:val="List25"/>
    <w:lvl w:ilvl="0">
      <w:start w:val="1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2" w15:restartNumberingAfterBreak="0">
    <w:nsid w:val="037F58A6"/>
    <w:multiLevelType w:val="multilevel"/>
    <w:tmpl w:val="23BAED90"/>
    <w:styleLink w:val="List36"/>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 w15:restartNumberingAfterBreak="0">
    <w:nsid w:val="03AF05D5"/>
    <w:multiLevelType w:val="multilevel"/>
    <w:tmpl w:val="8F924666"/>
    <w:styleLink w:val="List8"/>
    <w:lvl w:ilvl="0">
      <w:start w:val="2"/>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4" w15:restartNumberingAfterBreak="0">
    <w:nsid w:val="04DB6C25"/>
    <w:multiLevelType w:val="multilevel"/>
    <w:tmpl w:val="50F2E800"/>
    <w:styleLink w:val="List15"/>
    <w:lvl w:ilvl="0">
      <w:start w:val="4"/>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5" w15:restartNumberingAfterBreak="0">
    <w:nsid w:val="0C2177FB"/>
    <w:multiLevelType w:val="multilevel"/>
    <w:tmpl w:val="30B639C0"/>
    <w:styleLink w:val="List22"/>
    <w:lvl w:ilvl="0">
      <w:start w:val="1"/>
      <w:numFmt w:val="lowerRoman"/>
      <w:lvlText w:val="%1."/>
      <w:lvlJc w:val="left"/>
      <w:rPr>
        <w:rFonts w:ascii="Calibri" w:eastAsia="Times New Roman" w:hAnsi="Calibri" w:cs="Times New Roman"/>
        <w:caps w:val="0"/>
        <w:smallCaps w:val="0"/>
        <w:position w:val="0"/>
      </w:rPr>
    </w:lvl>
    <w:lvl w:ilvl="1">
      <w:start w:val="1"/>
      <w:numFmt w:val="lowerRoman"/>
      <w:lvlText w:val="%2."/>
      <w:lvlJc w:val="left"/>
      <w:rPr>
        <w:rFonts w:ascii="Trebuchet MS" w:eastAsia="Times New Roman" w:hAnsi="Trebuchet MS"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6" w15:restartNumberingAfterBreak="0">
    <w:nsid w:val="0F83485F"/>
    <w:multiLevelType w:val="hybridMultilevel"/>
    <w:tmpl w:val="3FC0FC3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0F4204"/>
    <w:multiLevelType w:val="multilevel"/>
    <w:tmpl w:val="CD68B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D5490"/>
    <w:multiLevelType w:val="multilevel"/>
    <w:tmpl w:val="C9B00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33E76"/>
    <w:multiLevelType w:val="multilevel"/>
    <w:tmpl w:val="FB020214"/>
    <w:styleLink w:val="List34"/>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0" w15:restartNumberingAfterBreak="0">
    <w:nsid w:val="19A61DE4"/>
    <w:multiLevelType w:val="multilevel"/>
    <w:tmpl w:val="DE2A8E2C"/>
    <w:styleLink w:val="List48"/>
    <w:lvl w:ilvl="0">
      <w:numFmt w:val="bullet"/>
      <w:lvlText w:val="•"/>
      <w:lvlJc w:val="left"/>
      <w:pPr>
        <w:tabs>
          <w:tab w:val="num" w:pos="792"/>
        </w:tabs>
        <w:ind w:left="792" w:hanging="432"/>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1" w15:restartNumberingAfterBreak="0">
    <w:nsid w:val="1BB77A94"/>
    <w:multiLevelType w:val="multilevel"/>
    <w:tmpl w:val="C2720F32"/>
    <w:styleLink w:val="List4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2" w15:restartNumberingAfterBreak="0">
    <w:nsid w:val="1E9210FE"/>
    <w:multiLevelType w:val="multilevel"/>
    <w:tmpl w:val="3CE0AD20"/>
    <w:styleLink w:val="List7"/>
    <w:lvl w:ilvl="0">
      <w:start w:val="1"/>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13" w15:restartNumberingAfterBreak="0">
    <w:nsid w:val="1EA271F7"/>
    <w:multiLevelType w:val="multilevel"/>
    <w:tmpl w:val="B0949484"/>
    <w:styleLink w:val="List12"/>
    <w:lvl w:ilvl="0">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14" w15:restartNumberingAfterBreak="0">
    <w:nsid w:val="20DB1BD0"/>
    <w:multiLevelType w:val="multilevel"/>
    <w:tmpl w:val="80C8F302"/>
    <w:styleLink w:val="List37"/>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5" w15:restartNumberingAfterBreak="0">
    <w:nsid w:val="213D558D"/>
    <w:multiLevelType w:val="multilevel"/>
    <w:tmpl w:val="726ABC32"/>
    <w:styleLink w:val="List9"/>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16" w15:restartNumberingAfterBreak="0">
    <w:nsid w:val="22303955"/>
    <w:multiLevelType w:val="multilevel"/>
    <w:tmpl w:val="975043B4"/>
    <w:styleLink w:val="List18"/>
    <w:lvl w:ilvl="0">
      <w:start w:val="1"/>
      <w:numFmt w:val="decimal"/>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17" w15:restartNumberingAfterBreak="0">
    <w:nsid w:val="26A6739E"/>
    <w:multiLevelType w:val="multilevel"/>
    <w:tmpl w:val="6DFA6F64"/>
    <w:styleLink w:val="List13"/>
    <w:lvl w:ilvl="0">
      <w:start w:val="1"/>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18" w15:restartNumberingAfterBreak="0">
    <w:nsid w:val="26E37C73"/>
    <w:multiLevelType w:val="multilevel"/>
    <w:tmpl w:val="3C6A24C2"/>
    <w:styleLink w:val="List211"/>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19" w15:restartNumberingAfterBreak="0">
    <w:nsid w:val="2A2A4F41"/>
    <w:multiLevelType w:val="multilevel"/>
    <w:tmpl w:val="88826776"/>
    <w:styleLink w:val="List14"/>
    <w:lvl w:ilvl="0">
      <w:start w:val="1"/>
      <w:numFmt w:val="decimal"/>
      <w:lvlText w:val="%1."/>
      <w:lvlJc w:val="left"/>
      <w:rPr>
        <w:rFonts w:ascii="Calibri" w:eastAsia="Times New Roman" w:hAnsi="Calibri"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20" w15:restartNumberingAfterBreak="0">
    <w:nsid w:val="2A3B610D"/>
    <w:multiLevelType w:val="multilevel"/>
    <w:tmpl w:val="FC888682"/>
    <w:styleLink w:val="List42"/>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1" w15:restartNumberingAfterBreak="0">
    <w:nsid w:val="2A60564A"/>
    <w:multiLevelType w:val="multilevel"/>
    <w:tmpl w:val="20BC2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951F25"/>
    <w:multiLevelType w:val="multilevel"/>
    <w:tmpl w:val="32460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72574"/>
    <w:multiLevelType w:val="multilevel"/>
    <w:tmpl w:val="205E271E"/>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4" w15:restartNumberingAfterBreak="0">
    <w:nsid w:val="2E1A592D"/>
    <w:multiLevelType w:val="multilevel"/>
    <w:tmpl w:val="F6F49A0A"/>
    <w:styleLink w:val="CurrentList1"/>
    <w:lvl w:ilvl="0">
      <w:start w:val="1"/>
      <w:numFmt w:val="upperRoman"/>
      <w:lvlText w:val="%1."/>
      <w:lvlJc w:val="right"/>
      <w:pPr>
        <w:tabs>
          <w:tab w:val="num" w:pos="720"/>
        </w:tabs>
        <w:ind w:left="72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B869EC"/>
    <w:multiLevelType w:val="hybridMultilevel"/>
    <w:tmpl w:val="A06CCF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3B85230"/>
    <w:multiLevelType w:val="multilevel"/>
    <w:tmpl w:val="C106804C"/>
    <w:styleLink w:val="List17"/>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27" w15:restartNumberingAfterBreak="0">
    <w:nsid w:val="359B303C"/>
    <w:multiLevelType w:val="multilevel"/>
    <w:tmpl w:val="1CC0592A"/>
    <w:lvl w:ilvl="0">
      <w:start w:val="1"/>
      <w:numFmt w:val="decimal"/>
      <w:pStyle w:val="Heading1"/>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361328A2"/>
    <w:multiLevelType w:val="hybridMultilevel"/>
    <w:tmpl w:val="16807E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66C144C"/>
    <w:multiLevelType w:val="hybridMultilevel"/>
    <w:tmpl w:val="BE1838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7E637B4"/>
    <w:multiLevelType w:val="multilevel"/>
    <w:tmpl w:val="628E5DCE"/>
    <w:styleLink w:val="List26"/>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31" w15:restartNumberingAfterBreak="0">
    <w:nsid w:val="3A6E4F19"/>
    <w:multiLevelType w:val="multilevel"/>
    <w:tmpl w:val="81C4D858"/>
    <w:styleLink w:val="List29"/>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2" w15:restartNumberingAfterBreak="0">
    <w:nsid w:val="405A6B37"/>
    <w:multiLevelType w:val="multilevel"/>
    <w:tmpl w:val="F0545718"/>
    <w:styleLink w:val="List16"/>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3" w15:restartNumberingAfterBreak="0">
    <w:nsid w:val="409266D9"/>
    <w:multiLevelType w:val="multilevel"/>
    <w:tmpl w:val="D4045322"/>
    <w:styleLink w:val="List19"/>
    <w:lvl w:ilvl="0">
      <w:start w:val="1"/>
      <w:numFmt w:val="decimal"/>
      <w:lvlText w:val="%1."/>
      <w:lvlJc w:val="left"/>
      <w:rPr>
        <w:rFonts w:ascii="Calibri" w:eastAsia="Times New Roman" w:hAnsi="Calibri" w:cs="Times New Roman"/>
        <w:caps w:val="0"/>
        <w:smallCaps w:val="0"/>
        <w:position w:val="0"/>
      </w:rPr>
    </w:lvl>
    <w:lvl w:ilvl="1">
      <w:start w:val="3"/>
      <w:numFmt w:val="decimal"/>
      <w:lvlText w:val="%1.%2."/>
      <w:lvlJc w:val="left"/>
      <w:rPr>
        <w:rFonts w:ascii="Trebuchet MS" w:eastAsia="Times New Roman" w:hAnsi="Trebuchet MS" w:cs="Times New Roman"/>
        <w:caps w:val="0"/>
        <w:smallCaps w:val="0"/>
        <w:position w:val="0"/>
      </w:rPr>
    </w:lvl>
    <w:lvl w:ilvl="2">
      <w:start w:val="1"/>
      <w:numFmt w:val="decimal"/>
      <w:lvlText w:val="%1.%2.%3."/>
      <w:lvlJc w:val="left"/>
      <w:rPr>
        <w:rFonts w:ascii="Calibri" w:eastAsia="Times New Roman" w:hAnsi="Calibri" w:cs="Times New Roman"/>
        <w:caps w:val="0"/>
        <w:smallCaps w:val="0"/>
        <w:position w:val="0"/>
      </w:rPr>
    </w:lvl>
    <w:lvl w:ilvl="3">
      <w:start w:val="1"/>
      <w:numFmt w:val="decimal"/>
      <w:lvlText w:val="%1.%2.%3.%4."/>
      <w:lvlJc w:val="left"/>
      <w:rPr>
        <w:rFonts w:ascii="Calibri" w:eastAsia="Times New Roman" w:hAnsi="Calibri" w:cs="Times New Roman"/>
        <w:caps w:val="0"/>
        <w:smallCaps w:val="0"/>
        <w:position w:val="0"/>
      </w:rPr>
    </w:lvl>
    <w:lvl w:ilvl="4">
      <w:start w:val="1"/>
      <w:numFmt w:val="decimal"/>
      <w:lvlText w:val="%1.%2.%3.%4.%5."/>
      <w:lvlJc w:val="left"/>
      <w:rPr>
        <w:rFonts w:ascii="Calibri" w:eastAsia="Times New Roman" w:hAnsi="Calibri" w:cs="Times New Roman"/>
        <w:caps w:val="0"/>
        <w:smallCaps w:val="0"/>
        <w:position w:val="0"/>
      </w:rPr>
    </w:lvl>
    <w:lvl w:ilvl="5">
      <w:start w:val="1"/>
      <w:numFmt w:val="decimal"/>
      <w:lvlText w:val="%1.%2.%3.%4.%5.%6."/>
      <w:lvlJc w:val="left"/>
      <w:rPr>
        <w:rFonts w:ascii="Calibri" w:eastAsia="Times New Roman" w:hAnsi="Calibri" w:cs="Times New Roman"/>
        <w:caps w:val="0"/>
        <w:smallCaps w:val="0"/>
        <w:position w:val="0"/>
      </w:rPr>
    </w:lvl>
    <w:lvl w:ilvl="6">
      <w:start w:val="1"/>
      <w:numFmt w:val="decimal"/>
      <w:lvlText w:val="%1.%2.%3.%4.%5.%6.%7."/>
      <w:lvlJc w:val="left"/>
      <w:rPr>
        <w:rFonts w:ascii="Calibri" w:eastAsia="Times New Roman" w:hAnsi="Calibri" w:cs="Times New Roman"/>
        <w:caps w:val="0"/>
        <w:smallCaps w:val="0"/>
        <w:position w:val="0"/>
      </w:rPr>
    </w:lvl>
    <w:lvl w:ilvl="7">
      <w:start w:val="1"/>
      <w:numFmt w:val="decimal"/>
      <w:lvlText w:val="%1.%2.%3.%4.%5.%6.%7.%8."/>
      <w:lvlJc w:val="left"/>
      <w:rPr>
        <w:rFonts w:ascii="Calibri" w:eastAsia="Times New Roman" w:hAnsi="Calibri" w:cs="Times New Roman"/>
        <w:caps w:val="0"/>
        <w:smallCaps w:val="0"/>
        <w:position w:val="0"/>
      </w:rPr>
    </w:lvl>
    <w:lvl w:ilvl="8">
      <w:start w:val="1"/>
      <w:numFmt w:val="decimal"/>
      <w:lvlText w:val="%1.%2.%3.%4.%5.%6.%7.%8.%9."/>
      <w:lvlJc w:val="left"/>
      <w:rPr>
        <w:rFonts w:ascii="Calibri" w:eastAsia="Times New Roman" w:hAnsi="Calibri" w:cs="Times New Roman"/>
        <w:caps w:val="0"/>
        <w:smallCaps w:val="0"/>
        <w:position w:val="0"/>
      </w:rPr>
    </w:lvl>
  </w:abstractNum>
  <w:abstractNum w:abstractNumId="34" w15:restartNumberingAfterBreak="0">
    <w:nsid w:val="40C91659"/>
    <w:multiLevelType w:val="multilevel"/>
    <w:tmpl w:val="C59A4AFC"/>
    <w:styleLink w:val="List31"/>
    <w:lvl w:ilvl="0">
      <w:start w:val="1"/>
      <w:numFmt w:val="lowerLetter"/>
      <w:lvlText w:val="%1)"/>
      <w:lvlJc w:val="left"/>
      <w:rPr>
        <w:rFonts w:ascii="Trebuchet MS" w:eastAsia="Times New Roman" w:hAnsi="Trebuchet MS" w:cs="Times New Roman"/>
        <w:position w:val="0"/>
      </w:rPr>
    </w:lvl>
    <w:lvl w:ilvl="1">
      <w:start w:val="1"/>
      <w:numFmt w:val="bullet"/>
      <w:lvlText w:val="-"/>
      <w:lvlJc w:val="left"/>
      <w:rPr>
        <w:rFonts w:ascii="Calibri" w:eastAsia="Times New Roman" w:hAnsi="Calibri"/>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5" w15:restartNumberingAfterBreak="0">
    <w:nsid w:val="42160E60"/>
    <w:multiLevelType w:val="multilevel"/>
    <w:tmpl w:val="376CA08A"/>
    <w:styleLink w:val="List51"/>
    <w:lvl w:ilvl="0">
      <w:start w:val="4"/>
      <w:numFmt w:val="decimal"/>
      <w:lvlText w:val="%1."/>
      <w:lvlJc w:val="left"/>
      <w:rPr>
        <w:rFonts w:ascii="Trebuchet MS" w:eastAsia="Times New Roman" w:hAnsi="Trebuchet MS" w:cs="Times New Roman"/>
        <w:b/>
        <w:bCs/>
        <w:position w:val="0"/>
      </w:rPr>
    </w:lvl>
    <w:lvl w:ilvl="1">
      <w:start w:val="1"/>
      <w:numFmt w:val="lowerLetter"/>
      <w:lvlText w:val="%2."/>
      <w:lvlJc w:val="left"/>
      <w:rPr>
        <w:rFonts w:ascii="Calibri" w:eastAsia="Times New Roman" w:hAnsi="Calibri" w:cs="Times New Roman"/>
        <w:b/>
        <w:bCs/>
        <w:position w:val="0"/>
      </w:rPr>
    </w:lvl>
    <w:lvl w:ilvl="2">
      <w:start w:val="1"/>
      <w:numFmt w:val="lowerRoman"/>
      <w:lvlText w:val="%3."/>
      <w:lvlJc w:val="left"/>
      <w:rPr>
        <w:rFonts w:ascii="Calibri" w:eastAsia="Times New Roman" w:hAnsi="Calibri" w:cs="Times New Roman"/>
        <w:b/>
        <w:bCs/>
        <w:position w:val="0"/>
      </w:rPr>
    </w:lvl>
    <w:lvl w:ilvl="3">
      <w:start w:val="1"/>
      <w:numFmt w:val="decimal"/>
      <w:lvlText w:val="%4."/>
      <w:lvlJc w:val="left"/>
      <w:rPr>
        <w:rFonts w:ascii="Calibri" w:eastAsia="Times New Roman" w:hAnsi="Calibri" w:cs="Times New Roman"/>
        <w:b/>
        <w:bCs/>
        <w:position w:val="0"/>
      </w:rPr>
    </w:lvl>
    <w:lvl w:ilvl="4">
      <w:start w:val="1"/>
      <w:numFmt w:val="lowerLetter"/>
      <w:lvlText w:val="%5."/>
      <w:lvlJc w:val="left"/>
      <w:rPr>
        <w:rFonts w:ascii="Calibri" w:eastAsia="Times New Roman" w:hAnsi="Calibri" w:cs="Times New Roman"/>
        <w:b/>
        <w:bCs/>
        <w:position w:val="0"/>
      </w:rPr>
    </w:lvl>
    <w:lvl w:ilvl="5">
      <w:start w:val="1"/>
      <w:numFmt w:val="lowerRoman"/>
      <w:lvlText w:val="%6."/>
      <w:lvlJc w:val="left"/>
      <w:rPr>
        <w:rFonts w:ascii="Calibri" w:eastAsia="Times New Roman" w:hAnsi="Calibri" w:cs="Times New Roman"/>
        <w:b/>
        <w:bCs/>
        <w:position w:val="0"/>
      </w:rPr>
    </w:lvl>
    <w:lvl w:ilvl="6">
      <w:start w:val="1"/>
      <w:numFmt w:val="decimal"/>
      <w:lvlText w:val="%7."/>
      <w:lvlJc w:val="left"/>
      <w:rPr>
        <w:rFonts w:ascii="Calibri" w:eastAsia="Times New Roman" w:hAnsi="Calibri" w:cs="Times New Roman"/>
        <w:b/>
        <w:bCs/>
        <w:position w:val="0"/>
      </w:rPr>
    </w:lvl>
    <w:lvl w:ilvl="7">
      <w:start w:val="1"/>
      <w:numFmt w:val="lowerLetter"/>
      <w:lvlText w:val="%8."/>
      <w:lvlJc w:val="left"/>
      <w:rPr>
        <w:rFonts w:ascii="Calibri" w:eastAsia="Times New Roman" w:hAnsi="Calibri" w:cs="Times New Roman"/>
        <w:b/>
        <w:bCs/>
        <w:position w:val="0"/>
      </w:rPr>
    </w:lvl>
    <w:lvl w:ilvl="8">
      <w:start w:val="1"/>
      <w:numFmt w:val="lowerRoman"/>
      <w:lvlText w:val="%9."/>
      <w:lvlJc w:val="left"/>
      <w:rPr>
        <w:rFonts w:ascii="Calibri" w:eastAsia="Times New Roman" w:hAnsi="Calibri" w:cs="Times New Roman"/>
        <w:b/>
        <w:bCs/>
        <w:position w:val="0"/>
      </w:rPr>
    </w:lvl>
  </w:abstractNum>
  <w:abstractNum w:abstractNumId="36" w15:restartNumberingAfterBreak="0">
    <w:nsid w:val="427F52E4"/>
    <w:multiLevelType w:val="multilevel"/>
    <w:tmpl w:val="F1DC2970"/>
    <w:styleLink w:val="CurrentList12"/>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7" w15:restartNumberingAfterBreak="0">
    <w:nsid w:val="436C4181"/>
    <w:multiLevelType w:val="multilevel"/>
    <w:tmpl w:val="4796D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BA433B"/>
    <w:multiLevelType w:val="multilevel"/>
    <w:tmpl w:val="BEEA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DE4D94"/>
    <w:multiLevelType w:val="multilevel"/>
    <w:tmpl w:val="D5FA6BC4"/>
    <w:styleLink w:val="List4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40" w15:restartNumberingAfterBreak="0">
    <w:nsid w:val="4BB82736"/>
    <w:multiLevelType w:val="multilevel"/>
    <w:tmpl w:val="ECE4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1E1BD2"/>
    <w:multiLevelType w:val="multilevel"/>
    <w:tmpl w:val="F64E984A"/>
    <w:styleLink w:val="List44"/>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42" w15:restartNumberingAfterBreak="0">
    <w:nsid w:val="4F386AD4"/>
    <w:multiLevelType w:val="multilevel"/>
    <w:tmpl w:val="2BCCB034"/>
    <w:styleLink w:val="List411"/>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43" w15:restartNumberingAfterBreak="0">
    <w:nsid w:val="4FDE4430"/>
    <w:multiLevelType w:val="multilevel"/>
    <w:tmpl w:val="2E26B1D2"/>
    <w:styleLink w:val="Decision"/>
    <w:lvl w:ilvl="0">
      <w:start w:val="1"/>
      <w:numFmt w:val="upperRoman"/>
      <w:lvlText w:val="%1."/>
      <w:lvlJc w:val="left"/>
      <w:pPr>
        <w:tabs>
          <w:tab w:val="num" w:pos="360"/>
        </w:tabs>
        <w:ind w:left="0" w:firstLine="0"/>
      </w:pPr>
      <w:rPr>
        <w:sz w:val="24"/>
      </w:rPr>
    </w:lvl>
    <w:lvl w:ilvl="1">
      <w:start w:val="1"/>
      <w:numFmt w:val="upperLetter"/>
      <w:lvlText w:val="%2."/>
      <w:lvlJc w:val="left"/>
      <w:pPr>
        <w:tabs>
          <w:tab w:val="num" w:pos="108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52391B08"/>
    <w:multiLevelType w:val="multilevel"/>
    <w:tmpl w:val="890624F4"/>
    <w:styleLink w:val="List45"/>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45" w15:restartNumberingAfterBreak="0">
    <w:nsid w:val="524017D2"/>
    <w:multiLevelType w:val="multilevel"/>
    <w:tmpl w:val="F1B2C64C"/>
    <w:styleLink w:val="List21"/>
    <w:lvl w:ilvl="0">
      <w:start w:val="2"/>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46" w15:restartNumberingAfterBreak="0">
    <w:nsid w:val="5B974581"/>
    <w:multiLevelType w:val="hybridMultilevel"/>
    <w:tmpl w:val="F6D0430C"/>
    <w:lvl w:ilvl="0" w:tplc="84C4C8A4">
      <w:start w:val="1"/>
      <w:numFmt w:val="upperRoman"/>
      <w:lvlText w:val="%1."/>
      <w:lvlJc w:val="left"/>
      <w:pPr>
        <w:ind w:left="720" w:hanging="360"/>
      </w:pPr>
    </w:lvl>
    <w:lvl w:ilvl="1" w:tplc="F79E0498">
      <w:start w:val="1"/>
      <w:numFmt w:val="lowerLetter"/>
      <w:lvlText w:val="%2."/>
      <w:lvlJc w:val="left"/>
      <w:pPr>
        <w:ind w:left="1440" w:hanging="360"/>
      </w:pPr>
    </w:lvl>
    <w:lvl w:ilvl="2" w:tplc="8C5C1AB0">
      <w:start w:val="1"/>
      <w:numFmt w:val="lowerRoman"/>
      <w:lvlText w:val="%3."/>
      <w:lvlJc w:val="right"/>
      <w:pPr>
        <w:ind w:left="2160" w:hanging="180"/>
      </w:pPr>
    </w:lvl>
    <w:lvl w:ilvl="3" w:tplc="301878B4">
      <w:start w:val="1"/>
      <w:numFmt w:val="decimal"/>
      <w:lvlText w:val="%4."/>
      <w:lvlJc w:val="left"/>
      <w:pPr>
        <w:ind w:left="2880" w:hanging="360"/>
      </w:pPr>
    </w:lvl>
    <w:lvl w:ilvl="4" w:tplc="EE70DB62">
      <w:start w:val="1"/>
      <w:numFmt w:val="lowerLetter"/>
      <w:lvlText w:val="%5."/>
      <w:lvlJc w:val="left"/>
      <w:pPr>
        <w:ind w:left="3600" w:hanging="360"/>
      </w:pPr>
    </w:lvl>
    <w:lvl w:ilvl="5" w:tplc="DBBEC644">
      <w:start w:val="1"/>
      <w:numFmt w:val="lowerRoman"/>
      <w:lvlText w:val="%6."/>
      <w:lvlJc w:val="right"/>
      <w:pPr>
        <w:ind w:left="4320" w:hanging="180"/>
      </w:pPr>
    </w:lvl>
    <w:lvl w:ilvl="6" w:tplc="ACE65E5C">
      <w:start w:val="1"/>
      <w:numFmt w:val="decimal"/>
      <w:lvlText w:val="%7."/>
      <w:lvlJc w:val="left"/>
      <w:pPr>
        <w:ind w:left="5040" w:hanging="360"/>
      </w:pPr>
    </w:lvl>
    <w:lvl w:ilvl="7" w:tplc="670A6994">
      <w:start w:val="1"/>
      <w:numFmt w:val="lowerLetter"/>
      <w:lvlText w:val="%8."/>
      <w:lvlJc w:val="left"/>
      <w:pPr>
        <w:ind w:left="5760" w:hanging="360"/>
      </w:pPr>
    </w:lvl>
    <w:lvl w:ilvl="8" w:tplc="EADC97D2">
      <w:start w:val="1"/>
      <w:numFmt w:val="lowerRoman"/>
      <w:lvlText w:val="%9."/>
      <w:lvlJc w:val="right"/>
      <w:pPr>
        <w:ind w:left="6480" w:hanging="180"/>
      </w:pPr>
    </w:lvl>
  </w:abstractNum>
  <w:abstractNum w:abstractNumId="47" w15:restartNumberingAfterBreak="0">
    <w:nsid w:val="5BFD36A6"/>
    <w:multiLevelType w:val="multilevel"/>
    <w:tmpl w:val="4154A680"/>
    <w:styleLink w:val="Decision2"/>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8" w15:restartNumberingAfterBreak="0">
    <w:nsid w:val="5DC64421"/>
    <w:multiLevelType w:val="multilevel"/>
    <w:tmpl w:val="325A24E6"/>
    <w:styleLink w:val="List27"/>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49" w15:restartNumberingAfterBreak="0">
    <w:nsid w:val="5E76129E"/>
    <w:multiLevelType w:val="hybridMultilevel"/>
    <w:tmpl w:val="DF3470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02D58BB"/>
    <w:multiLevelType w:val="multilevel"/>
    <w:tmpl w:val="8E166186"/>
    <w:styleLink w:val="List10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1" w15:restartNumberingAfterBreak="0">
    <w:nsid w:val="61A65B96"/>
    <w:multiLevelType w:val="hybridMultilevel"/>
    <w:tmpl w:val="C414B3B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2397E8E"/>
    <w:multiLevelType w:val="multilevel"/>
    <w:tmpl w:val="D9ECEA56"/>
    <w:styleLink w:val="List35"/>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3" w15:restartNumberingAfterBreak="0">
    <w:nsid w:val="62D41E3F"/>
    <w:multiLevelType w:val="multilevel"/>
    <w:tmpl w:val="20DE59D2"/>
    <w:styleLink w:val="List20"/>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54" w15:restartNumberingAfterBreak="0">
    <w:nsid w:val="679D2F0E"/>
    <w:multiLevelType w:val="multilevel"/>
    <w:tmpl w:val="EA902EB8"/>
    <w:styleLink w:val="List38"/>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5" w15:restartNumberingAfterBreak="0">
    <w:nsid w:val="6B9750BE"/>
    <w:multiLevelType w:val="multilevel"/>
    <w:tmpl w:val="6D7CB09C"/>
    <w:styleLink w:val="List1"/>
    <w:lvl w:ilvl="0">
      <w:start w:val="1"/>
      <w:numFmt w:val="decimal"/>
      <w:lvlText w:val="%1."/>
      <w:lvlJc w:val="left"/>
      <w:rPr>
        <w:rFonts w:ascii="Trebuchet MS" w:eastAsia="Times New Roman" w:hAnsi="Trebuchet MS" w:cs="Times New Roman"/>
        <w:position w:val="0"/>
      </w:rPr>
    </w:lvl>
    <w:lvl w:ilvl="1">
      <w:start w:val="1"/>
      <w:numFmt w:val="decimal"/>
      <w:lvlText w:val="%1.%2."/>
      <w:lvlJc w:val="left"/>
      <w:rPr>
        <w:rFonts w:ascii="Calibri" w:eastAsia="Times New Roman" w:hAnsi="Calibri" w:cs="Times New Roman"/>
        <w:position w:val="0"/>
      </w:rPr>
    </w:lvl>
    <w:lvl w:ilvl="2">
      <w:start w:val="1"/>
      <w:numFmt w:val="decimal"/>
      <w:lvlText w:val="%1.%2.%3."/>
      <w:lvlJc w:val="left"/>
      <w:rPr>
        <w:rFonts w:ascii="Calibri" w:eastAsia="Times New Roman" w:hAnsi="Calibri" w:cs="Times New Roman"/>
        <w:position w:val="0"/>
      </w:rPr>
    </w:lvl>
    <w:lvl w:ilvl="3">
      <w:start w:val="1"/>
      <w:numFmt w:val="decimal"/>
      <w:lvlText w:val="%1.%2.%3.%4."/>
      <w:lvlJc w:val="left"/>
      <w:rPr>
        <w:rFonts w:ascii="Calibri" w:eastAsia="Times New Roman" w:hAnsi="Calibri" w:cs="Times New Roman"/>
        <w:position w:val="0"/>
      </w:rPr>
    </w:lvl>
    <w:lvl w:ilvl="4">
      <w:start w:val="1"/>
      <w:numFmt w:val="decimal"/>
      <w:lvlText w:val="%1.%2.%3.%4.%5."/>
      <w:lvlJc w:val="left"/>
      <w:rPr>
        <w:rFonts w:ascii="Calibri" w:eastAsia="Times New Roman" w:hAnsi="Calibri" w:cs="Times New Roman"/>
        <w:position w:val="0"/>
      </w:rPr>
    </w:lvl>
    <w:lvl w:ilvl="5">
      <w:start w:val="1"/>
      <w:numFmt w:val="decimal"/>
      <w:lvlText w:val="%1.%2.%3.%4.%5.%6."/>
      <w:lvlJc w:val="left"/>
      <w:rPr>
        <w:rFonts w:ascii="Calibri" w:eastAsia="Times New Roman" w:hAnsi="Calibri" w:cs="Times New Roman"/>
        <w:position w:val="0"/>
      </w:rPr>
    </w:lvl>
    <w:lvl w:ilvl="6">
      <w:start w:val="1"/>
      <w:numFmt w:val="decimal"/>
      <w:lvlText w:val="%1.%2.%3.%4.%5.%6.%7."/>
      <w:lvlJc w:val="left"/>
      <w:rPr>
        <w:rFonts w:ascii="Calibri" w:eastAsia="Times New Roman" w:hAnsi="Calibri" w:cs="Times New Roman"/>
        <w:position w:val="0"/>
      </w:rPr>
    </w:lvl>
    <w:lvl w:ilvl="7">
      <w:start w:val="1"/>
      <w:numFmt w:val="decimal"/>
      <w:lvlText w:val="%1.%2.%3.%4.%5.%6.%7.%8."/>
      <w:lvlJc w:val="left"/>
      <w:rPr>
        <w:rFonts w:ascii="Calibri" w:eastAsia="Times New Roman" w:hAnsi="Calibri" w:cs="Times New Roman"/>
        <w:position w:val="0"/>
      </w:rPr>
    </w:lvl>
    <w:lvl w:ilvl="8">
      <w:start w:val="1"/>
      <w:numFmt w:val="decimal"/>
      <w:lvlText w:val="%1.%2.%3.%4.%5.%6.%7.%8.%9."/>
      <w:lvlJc w:val="left"/>
      <w:rPr>
        <w:rFonts w:ascii="Calibri" w:eastAsia="Times New Roman" w:hAnsi="Calibri" w:cs="Times New Roman"/>
        <w:position w:val="0"/>
      </w:rPr>
    </w:lvl>
  </w:abstractNum>
  <w:abstractNum w:abstractNumId="56" w15:restartNumberingAfterBreak="0">
    <w:nsid w:val="6D145A15"/>
    <w:multiLevelType w:val="multilevel"/>
    <w:tmpl w:val="251C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32194F"/>
    <w:multiLevelType w:val="multilevel"/>
    <w:tmpl w:val="EA6E42EC"/>
    <w:styleLink w:val="List23"/>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58" w15:restartNumberingAfterBreak="0">
    <w:nsid w:val="70AF26EF"/>
    <w:multiLevelType w:val="hybridMultilevel"/>
    <w:tmpl w:val="BB4E45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72DF1836"/>
    <w:multiLevelType w:val="multilevel"/>
    <w:tmpl w:val="10445DBE"/>
    <w:styleLink w:val="List47"/>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0" w15:restartNumberingAfterBreak="0">
    <w:nsid w:val="73345FFC"/>
    <w:multiLevelType w:val="multilevel"/>
    <w:tmpl w:val="14A439C8"/>
    <w:styleLink w:val="List41"/>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1" w15:restartNumberingAfterBreak="0">
    <w:nsid w:val="74A35E6D"/>
    <w:multiLevelType w:val="multilevel"/>
    <w:tmpl w:val="6E4CB794"/>
    <w:styleLink w:val="List32"/>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2" w15:restartNumberingAfterBreak="0">
    <w:nsid w:val="759C460B"/>
    <w:multiLevelType w:val="multilevel"/>
    <w:tmpl w:val="6F8CE1FC"/>
    <w:styleLink w:val="List11"/>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3" w15:restartNumberingAfterBreak="0">
    <w:nsid w:val="76835BB8"/>
    <w:multiLevelType w:val="multilevel"/>
    <w:tmpl w:val="E8A0D174"/>
    <w:styleLink w:val="List30"/>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4" w15:restartNumberingAfterBreak="0">
    <w:nsid w:val="77D456E7"/>
    <w:multiLevelType w:val="multilevel"/>
    <w:tmpl w:val="55449D8C"/>
    <w:styleLink w:val="List39"/>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5" w15:restartNumberingAfterBreak="0">
    <w:nsid w:val="7A026E22"/>
    <w:multiLevelType w:val="multilevel"/>
    <w:tmpl w:val="9B72146C"/>
    <w:styleLink w:val="List33"/>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6" w15:restartNumberingAfterBreak="0">
    <w:nsid w:val="7A957852"/>
    <w:multiLevelType w:val="hybridMultilevel"/>
    <w:tmpl w:val="86A4AA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B680B7E"/>
    <w:multiLevelType w:val="multilevel"/>
    <w:tmpl w:val="CCF66D24"/>
    <w:styleLink w:val="List24"/>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68" w15:restartNumberingAfterBreak="0">
    <w:nsid w:val="7BE2705B"/>
    <w:multiLevelType w:val="multilevel"/>
    <w:tmpl w:val="43F6A29E"/>
    <w:styleLink w:val="List0"/>
    <w:lvl w:ilvl="0">
      <w:start w:val="1"/>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69" w15:restartNumberingAfterBreak="0">
    <w:nsid w:val="7E210DF1"/>
    <w:multiLevelType w:val="multilevel"/>
    <w:tmpl w:val="2B720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68"/>
  </w:num>
  <w:num w:numId="3">
    <w:abstractNumId w:val="45"/>
  </w:num>
  <w:num w:numId="4">
    <w:abstractNumId w:val="60"/>
  </w:num>
  <w:num w:numId="5">
    <w:abstractNumId w:val="35"/>
  </w:num>
  <w:num w:numId="6">
    <w:abstractNumId w:val="13"/>
  </w:num>
  <w:num w:numId="7">
    <w:abstractNumId w:val="17"/>
  </w:num>
  <w:num w:numId="8">
    <w:abstractNumId w:val="19"/>
  </w:num>
  <w:num w:numId="9">
    <w:abstractNumId w:val="4"/>
  </w:num>
  <w:num w:numId="10">
    <w:abstractNumId w:val="32"/>
  </w:num>
  <w:num w:numId="11">
    <w:abstractNumId w:val="33"/>
  </w:num>
  <w:num w:numId="12">
    <w:abstractNumId w:val="53"/>
  </w:num>
  <w:num w:numId="13">
    <w:abstractNumId w:val="18"/>
  </w:num>
  <w:num w:numId="14">
    <w:abstractNumId w:val="5"/>
  </w:num>
  <w:num w:numId="15">
    <w:abstractNumId w:val="30"/>
  </w:num>
  <w:num w:numId="16">
    <w:abstractNumId w:val="0"/>
  </w:num>
  <w:num w:numId="17">
    <w:abstractNumId w:val="31"/>
  </w:num>
  <w:num w:numId="18">
    <w:abstractNumId w:val="63"/>
  </w:num>
  <w:num w:numId="19">
    <w:abstractNumId w:val="23"/>
  </w:num>
  <w:num w:numId="20">
    <w:abstractNumId w:val="61"/>
  </w:num>
  <w:num w:numId="21">
    <w:abstractNumId w:val="65"/>
  </w:num>
  <w:num w:numId="22">
    <w:abstractNumId w:val="9"/>
  </w:num>
  <w:num w:numId="23">
    <w:abstractNumId w:val="52"/>
  </w:num>
  <w:num w:numId="24">
    <w:abstractNumId w:val="2"/>
  </w:num>
  <w:num w:numId="25">
    <w:abstractNumId w:val="14"/>
  </w:num>
  <w:num w:numId="26">
    <w:abstractNumId w:val="54"/>
  </w:num>
  <w:num w:numId="27">
    <w:abstractNumId w:val="64"/>
  </w:num>
  <w:num w:numId="28">
    <w:abstractNumId w:val="39"/>
  </w:num>
  <w:num w:numId="29">
    <w:abstractNumId w:val="42"/>
  </w:num>
  <w:num w:numId="30">
    <w:abstractNumId w:val="20"/>
  </w:num>
  <w:num w:numId="31">
    <w:abstractNumId w:val="11"/>
  </w:num>
  <w:num w:numId="32">
    <w:abstractNumId w:val="41"/>
  </w:num>
  <w:num w:numId="33">
    <w:abstractNumId w:val="44"/>
  </w:num>
  <w:num w:numId="34">
    <w:abstractNumId w:val="50"/>
  </w:num>
  <w:num w:numId="35">
    <w:abstractNumId w:val="59"/>
  </w:num>
  <w:num w:numId="36">
    <w:abstractNumId w:val="10"/>
  </w:num>
  <w:num w:numId="37">
    <w:abstractNumId w:val="1"/>
  </w:num>
  <w:num w:numId="38">
    <w:abstractNumId w:val="48"/>
  </w:num>
  <w:num w:numId="39">
    <w:abstractNumId w:val="57"/>
  </w:num>
  <w:num w:numId="40">
    <w:abstractNumId w:val="67"/>
  </w:num>
  <w:num w:numId="41">
    <w:abstractNumId w:val="16"/>
  </w:num>
  <w:num w:numId="42">
    <w:abstractNumId w:val="3"/>
  </w:num>
  <w:num w:numId="43">
    <w:abstractNumId w:val="12"/>
  </w:num>
  <w:num w:numId="44">
    <w:abstractNumId w:val="15"/>
  </w:num>
  <w:num w:numId="45">
    <w:abstractNumId w:val="34"/>
  </w:num>
  <w:num w:numId="46">
    <w:abstractNumId w:val="26"/>
  </w:num>
  <w:num w:numId="47">
    <w:abstractNumId w:val="36"/>
  </w:num>
  <w:num w:numId="48">
    <w:abstractNumId w:val="47"/>
  </w:num>
  <w:num w:numId="49">
    <w:abstractNumId w:val="55"/>
  </w:num>
  <w:num w:numId="50">
    <w:abstractNumId w:val="62"/>
  </w:num>
  <w:num w:numId="51">
    <w:abstractNumId w:val="24"/>
  </w:num>
  <w:num w:numId="52">
    <w:abstractNumId w:val="43"/>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 w:numId="53">
    <w:abstractNumId w:val="2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22"/>
  </w:num>
  <w:num w:numId="56">
    <w:abstractNumId w:val="40"/>
  </w:num>
  <w:num w:numId="57">
    <w:abstractNumId w:val="37"/>
  </w:num>
  <w:num w:numId="58">
    <w:abstractNumId w:val="7"/>
  </w:num>
  <w:num w:numId="59">
    <w:abstractNumId w:val="38"/>
  </w:num>
  <w:num w:numId="60">
    <w:abstractNumId w:val="8"/>
  </w:num>
  <w:num w:numId="61">
    <w:abstractNumId w:val="21"/>
  </w:num>
  <w:num w:numId="62">
    <w:abstractNumId w:val="69"/>
  </w:num>
  <w:num w:numId="63">
    <w:abstractNumId w:val="6"/>
  </w:num>
  <w:num w:numId="64">
    <w:abstractNumId w:val="58"/>
  </w:num>
  <w:num w:numId="65">
    <w:abstractNumId w:val="28"/>
  </w:num>
  <w:num w:numId="66">
    <w:abstractNumId w:val="49"/>
  </w:num>
  <w:num w:numId="67">
    <w:abstractNumId w:val="29"/>
  </w:num>
  <w:num w:numId="68">
    <w:abstractNumId w:val="51"/>
  </w:num>
  <w:num w:numId="69">
    <w:abstractNumId w:val="25"/>
  </w:num>
  <w:num w:numId="70">
    <w:abstractNumId w:val="66"/>
  </w:num>
  <w:num w:numId="71">
    <w:abstractNumId w:val="43"/>
  </w:num>
  <w:num w:numId="72">
    <w:abstractNumId w:val="43"/>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6E"/>
    <w:rsid w:val="00000450"/>
    <w:rsid w:val="00002F3C"/>
    <w:rsid w:val="00002F63"/>
    <w:rsid w:val="000078D5"/>
    <w:rsid w:val="00007FD2"/>
    <w:rsid w:val="00013C6E"/>
    <w:rsid w:val="00014D6F"/>
    <w:rsid w:val="00015CE1"/>
    <w:rsid w:val="000179C0"/>
    <w:rsid w:val="000206F6"/>
    <w:rsid w:val="00020A2F"/>
    <w:rsid w:val="00025418"/>
    <w:rsid w:val="000262D8"/>
    <w:rsid w:val="00026CD6"/>
    <w:rsid w:val="000310CA"/>
    <w:rsid w:val="00034110"/>
    <w:rsid w:val="00034906"/>
    <w:rsid w:val="0003506B"/>
    <w:rsid w:val="000376ED"/>
    <w:rsid w:val="000400B4"/>
    <w:rsid w:val="00040EDC"/>
    <w:rsid w:val="0005031E"/>
    <w:rsid w:val="00051523"/>
    <w:rsid w:val="00051B32"/>
    <w:rsid w:val="00051B69"/>
    <w:rsid w:val="00051FD7"/>
    <w:rsid w:val="00055364"/>
    <w:rsid w:val="000605E1"/>
    <w:rsid w:val="0006402E"/>
    <w:rsid w:val="00064220"/>
    <w:rsid w:val="00064ECB"/>
    <w:rsid w:val="00066A5C"/>
    <w:rsid w:val="0006744B"/>
    <w:rsid w:val="0007067D"/>
    <w:rsid w:val="0007292F"/>
    <w:rsid w:val="00075171"/>
    <w:rsid w:val="00075574"/>
    <w:rsid w:val="00076EE4"/>
    <w:rsid w:val="000817F2"/>
    <w:rsid w:val="00081EFF"/>
    <w:rsid w:val="000821A4"/>
    <w:rsid w:val="00085A6D"/>
    <w:rsid w:val="0008631D"/>
    <w:rsid w:val="00087076"/>
    <w:rsid w:val="00092A2C"/>
    <w:rsid w:val="00092C53"/>
    <w:rsid w:val="00095B06"/>
    <w:rsid w:val="000A16F4"/>
    <w:rsid w:val="000A486D"/>
    <w:rsid w:val="000A4CD3"/>
    <w:rsid w:val="000A542B"/>
    <w:rsid w:val="000A57BC"/>
    <w:rsid w:val="000A5C27"/>
    <w:rsid w:val="000A6B2F"/>
    <w:rsid w:val="000A7861"/>
    <w:rsid w:val="000B182A"/>
    <w:rsid w:val="000B18DA"/>
    <w:rsid w:val="000B7C39"/>
    <w:rsid w:val="000C48F8"/>
    <w:rsid w:val="000C5237"/>
    <w:rsid w:val="000C5316"/>
    <w:rsid w:val="000C77A3"/>
    <w:rsid w:val="000C7D6B"/>
    <w:rsid w:val="000D37E4"/>
    <w:rsid w:val="000D54F2"/>
    <w:rsid w:val="000E2904"/>
    <w:rsid w:val="000E3115"/>
    <w:rsid w:val="000F02B1"/>
    <w:rsid w:val="000F0C26"/>
    <w:rsid w:val="000F0CFF"/>
    <w:rsid w:val="000F140B"/>
    <w:rsid w:val="000F32AA"/>
    <w:rsid w:val="000F3693"/>
    <w:rsid w:val="000F3FAE"/>
    <w:rsid w:val="000F4343"/>
    <w:rsid w:val="00100770"/>
    <w:rsid w:val="00102220"/>
    <w:rsid w:val="00102CC7"/>
    <w:rsid w:val="00104327"/>
    <w:rsid w:val="001050EC"/>
    <w:rsid w:val="00105B48"/>
    <w:rsid w:val="00113D9F"/>
    <w:rsid w:val="00116E73"/>
    <w:rsid w:val="00120C1C"/>
    <w:rsid w:val="00121D58"/>
    <w:rsid w:val="00121D72"/>
    <w:rsid w:val="00124D19"/>
    <w:rsid w:val="0012673B"/>
    <w:rsid w:val="00126C69"/>
    <w:rsid w:val="001314BF"/>
    <w:rsid w:val="0013241F"/>
    <w:rsid w:val="001334D5"/>
    <w:rsid w:val="001337C6"/>
    <w:rsid w:val="0013640A"/>
    <w:rsid w:val="001364EF"/>
    <w:rsid w:val="00136621"/>
    <w:rsid w:val="001367E5"/>
    <w:rsid w:val="00136891"/>
    <w:rsid w:val="001410FA"/>
    <w:rsid w:val="001444AC"/>
    <w:rsid w:val="00146069"/>
    <w:rsid w:val="00146FFD"/>
    <w:rsid w:val="00151188"/>
    <w:rsid w:val="00152931"/>
    <w:rsid w:val="001604EF"/>
    <w:rsid w:val="0016304C"/>
    <w:rsid w:val="00163C89"/>
    <w:rsid w:val="0016534D"/>
    <w:rsid w:val="0016624B"/>
    <w:rsid w:val="00166988"/>
    <w:rsid w:val="0017039B"/>
    <w:rsid w:val="00171EC0"/>
    <w:rsid w:val="00171F33"/>
    <w:rsid w:val="001736D9"/>
    <w:rsid w:val="00173C36"/>
    <w:rsid w:val="001743A3"/>
    <w:rsid w:val="00180257"/>
    <w:rsid w:val="001809B8"/>
    <w:rsid w:val="00181925"/>
    <w:rsid w:val="00187E5E"/>
    <w:rsid w:val="0019211D"/>
    <w:rsid w:val="0019227A"/>
    <w:rsid w:val="001931FA"/>
    <w:rsid w:val="00194E5E"/>
    <w:rsid w:val="00195473"/>
    <w:rsid w:val="0019641B"/>
    <w:rsid w:val="00196953"/>
    <w:rsid w:val="001A423F"/>
    <w:rsid w:val="001A445B"/>
    <w:rsid w:val="001A484E"/>
    <w:rsid w:val="001A4DDB"/>
    <w:rsid w:val="001A554A"/>
    <w:rsid w:val="001A6E8A"/>
    <w:rsid w:val="001B02AA"/>
    <w:rsid w:val="001B043E"/>
    <w:rsid w:val="001B06AE"/>
    <w:rsid w:val="001B0E92"/>
    <w:rsid w:val="001B3A38"/>
    <w:rsid w:val="001B3F77"/>
    <w:rsid w:val="001B46D6"/>
    <w:rsid w:val="001C0660"/>
    <w:rsid w:val="001C33F3"/>
    <w:rsid w:val="001C3516"/>
    <w:rsid w:val="001C3F08"/>
    <w:rsid w:val="001C4358"/>
    <w:rsid w:val="001C5A13"/>
    <w:rsid w:val="001C5BDD"/>
    <w:rsid w:val="001D1B61"/>
    <w:rsid w:val="001D1EBC"/>
    <w:rsid w:val="001D25FA"/>
    <w:rsid w:val="001D413C"/>
    <w:rsid w:val="001D4405"/>
    <w:rsid w:val="001D553D"/>
    <w:rsid w:val="001E231A"/>
    <w:rsid w:val="001E30D8"/>
    <w:rsid w:val="001E3DE8"/>
    <w:rsid w:val="001F15EF"/>
    <w:rsid w:val="001F3CB3"/>
    <w:rsid w:val="001F3DD3"/>
    <w:rsid w:val="001F4190"/>
    <w:rsid w:val="001F5B83"/>
    <w:rsid w:val="001F6192"/>
    <w:rsid w:val="00201B57"/>
    <w:rsid w:val="002031B7"/>
    <w:rsid w:val="00205AEF"/>
    <w:rsid w:val="0020787B"/>
    <w:rsid w:val="002124B6"/>
    <w:rsid w:val="002134FD"/>
    <w:rsid w:val="00214847"/>
    <w:rsid w:val="002206DE"/>
    <w:rsid w:val="002214BA"/>
    <w:rsid w:val="00224161"/>
    <w:rsid w:val="0022674E"/>
    <w:rsid w:val="00226CD1"/>
    <w:rsid w:val="00230610"/>
    <w:rsid w:val="00230E9A"/>
    <w:rsid w:val="00231F1F"/>
    <w:rsid w:val="002365ED"/>
    <w:rsid w:val="0024103C"/>
    <w:rsid w:val="00243597"/>
    <w:rsid w:val="00245672"/>
    <w:rsid w:val="00245F7B"/>
    <w:rsid w:val="00245FE7"/>
    <w:rsid w:val="00252A0D"/>
    <w:rsid w:val="00254067"/>
    <w:rsid w:val="00256432"/>
    <w:rsid w:val="00257691"/>
    <w:rsid w:val="00257B91"/>
    <w:rsid w:val="002602B6"/>
    <w:rsid w:val="00265344"/>
    <w:rsid w:val="00267457"/>
    <w:rsid w:val="0027009B"/>
    <w:rsid w:val="00273C62"/>
    <w:rsid w:val="0027528F"/>
    <w:rsid w:val="00280F59"/>
    <w:rsid w:val="002832DF"/>
    <w:rsid w:val="00290125"/>
    <w:rsid w:val="00290434"/>
    <w:rsid w:val="0029449C"/>
    <w:rsid w:val="00294DF3"/>
    <w:rsid w:val="00295620"/>
    <w:rsid w:val="00295F47"/>
    <w:rsid w:val="002A0930"/>
    <w:rsid w:val="002A31B2"/>
    <w:rsid w:val="002A4CCC"/>
    <w:rsid w:val="002B156C"/>
    <w:rsid w:val="002B3F89"/>
    <w:rsid w:val="002B63BF"/>
    <w:rsid w:val="002C0226"/>
    <w:rsid w:val="002C1584"/>
    <w:rsid w:val="002C2B4F"/>
    <w:rsid w:val="002C6F78"/>
    <w:rsid w:val="002C783E"/>
    <w:rsid w:val="002C79BF"/>
    <w:rsid w:val="002C7B67"/>
    <w:rsid w:val="002D0C35"/>
    <w:rsid w:val="002D1318"/>
    <w:rsid w:val="002D5AC2"/>
    <w:rsid w:val="002D67D4"/>
    <w:rsid w:val="002D68DF"/>
    <w:rsid w:val="002D78A2"/>
    <w:rsid w:val="002E0528"/>
    <w:rsid w:val="002E6FB5"/>
    <w:rsid w:val="002E7586"/>
    <w:rsid w:val="002F0641"/>
    <w:rsid w:val="002F0E23"/>
    <w:rsid w:val="002F56C2"/>
    <w:rsid w:val="002F6243"/>
    <w:rsid w:val="002F71FC"/>
    <w:rsid w:val="003002D5"/>
    <w:rsid w:val="0030171A"/>
    <w:rsid w:val="00302CEA"/>
    <w:rsid w:val="00305289"/>
    <w:rsid w:val="00306395"/>
    <w:rsid w:val="00307824"/>
    <w:rsid w:val="0032196E"/>
    <w:rsid w:val="0032584C"/>
    <w:rsid w:val="00332569"/>
    <w:rsid w:val="00332B28"/>
    <w:rsid w:val="003352D9"/>
    <w:rsid w:val="0033643D"/>
    <w:rsid w:val="00345907"/>
    <w:rsid w:val="00345917"/>
    <w:rsid w:val="00350B48"/>
    <w:rsid w:val="003525B7"/>
    <w:rsid w:val="00353EDE"/>
    <w:rsid w:val="003556B3"/>
    <w:rsid w:val="003610DA"/>
    <w:rsid w:val="003613DA"/>
    <w:rsid w:val="00362015"/>
    <w:rsid w:val="00362BC2"/>
    <w:rsid w:val="0036334B"/>
    <w:rsid w:val="00363984"/>
    <w:rsid w:val="00363E1C"/>
    <w:rsid w:val="00364224"/>
    <w:rsid w:val="00365BD5"/>
    <w:rsid w:val="00366223"/>
    <w:rsid w:val="003714D2"/>
    <w:rsid w:val="003715D2"/>
    <w:rsid w:val="003728E2"/>
    <w:rsid w:val="00377105"/>
    <w:rsid w:val="0038128B"/>
    <w:rsid w:val="0038208E"/>
    <w:rsid w:val="00382791"/>
    <w:rsid w:val="003835F5"/>
    <w:rsid w:val="003836B1"/>
    <w:rsid w:val="00387651"/>
    <w:rsid w:val="003902CD"/>
    <w:rsid w:val="0039102F"/>
    <w:rsid w:val="003A076C"/>
    <w:rsid w:val="003A1764"/>
    <w:rsid w:val="003A2517"/>
    <w:rsid w:val="003A3469"/>
    <w:rsid w:val="003A5847"/>
    <w:rsid w:val="003A5917"/>
    <w:rsid w:val="003B3DE3"/>
    <w:rsid w:val="003B57C7"/>
    <w:rsid w:val="003C13CC"/>
    <w:rsid w:val="003C2D9B"/>
    <w:rsid w:val="003C3092"/>
    <w:rsid w:val="003C433F"/>
    <w:rsid w:val="003C4E29"/>
    <w:rsid w:val="003C6902"/>
    <w:rsid w:val="003D33E7"/>
    <w:rsid w:val="003D7585"/>
    <w:rsid w:val="003E259A"/>
    <w:rsid w:val="003E2C7E"/>
    <w:rsid w:val="003E7AED"/>
    <w:rsid w:val="003F4876"/>
    <w:rsid w:val="003F515B"/>
    <w:rsid w:val="003F7D68"/>
    <w:rsid w:val="004010E2"/>
    <w:rsid w:val="00411211"/>
    <w:rsid w:val="004114F7"/>
    <w:rsid w:val="00411867"/>
    <w:rsid w:val="00411960"/>
    <w:rsid w:val="004119C3"/>
    <w:rsid w:val="004135FD"/>
    <w:rsid w:val="00414200"/>
    <w:rsid w:val="00414251"/>
    <w:rsid w:val="004155D1"/>
    <w:rsid w:val="004155DA"/>
    <w:rsid w:val="0041683A"/>
    <w:rsid w:val="0041748F"/>
    <w:rsid w:val="00421149"/>
    <w:rsid w:val="00421E06"/>
    <w:rsid w:val="00427275"/>
    <w:rsid w:val="00431F68"/>
    <w:rsid w:val="004328D4"/>
    <w:rsid w:val="00433B70"/>
    <w:rsid w:val="004350C8"/>
    <w:rsid w:val="00435174"/>
    <w:rsid w:val="004365A6"/>
    <w:rsid w:val="00436D1B"/>
    <w:rsid w:val="004403C2"/>
    <w:rsid w:val="004403EB"/>
    <w:rsid w:val="00441097"/>
    <w:rsid w:val="004418F2"/>
    <w:rsid w:val="00441D13"/>
    <w:rsid w:val="00444F9C"/>
    <w:rsid w:val="004454DF"/>
    <w:rsid w:val="00452221"/>
    <w:rsid w:val="0045374B"/>
    <w:rsid w:val="004542C9"/>
    <w:rsid w:val="00454DA9"/>
    <w:rsid w:val="0045504F"/>
    <w:rsid w:val="004554F0"/>
    <w:rsid w:val="00457312"/>
    <w:rsid w:val="004573B6"/>
    <w:rsid w:val="00461672"/>
    <w:rsid w:val="00462A89"/>
    <w:rsid w:val="00463FB0"/>
    <w:rsid w:val="00466857"/>
    <w:rsid w:val="00467C75"/>
    <w:rsid w:val="0047033C"/>
    <w:rsid w:val="004705EA"/>
    <w:rsid w:val="0047138B"/>
    <w:rsid w:val="00471A7E"/>
    <w:rsid w:val="00481284"/>
    <w:rsid w:val="0048261F"/>
    <w:rsid w:val="004855A8"/>
    <w:rsid w:val="00485D48"/>
    <w:rsid w:val="00486118"/>
    <w:rsid w:val="004862A1"/>
    <w:rsid w:val="004869E3"/>
    <w:rsid w:val="004872D0"/>
    <w:rsid w:val="00490983"/>
    <w:rsid w:val="0049455D"/>
    <w:rsid w:val="004A6D7A"/>
    <w:rsid w:val="004B03AF"/>
    <w:rsid w:val="004B04EE"/>
    <w:rsid w:val="004B4E4E"/>
    <w:rsid w:val="004C1EBE"/>
    <w:rsid w:val="004C3E64"/>
    <w:rsid w:val="004C3EB7"/>
    <w:rsid w:val="004C504A"/>
    <w:rsid w:val="004D0E1F"/>
    <w:rsid w:val="004D1ED0"/>
    <w:rsid w:val="004E18A3"/>
    <w:rsid w:val="004E2767"/>
    <w:rsid w:val="004E38CA"/>
    <w:rsid w:val="004E3E84"/>
    <w:rsid w:val="004E6B21"/>
    <w:rsid w:val="004E7D5A"/>
    <w:rsid w:val="004F2AFE"/>
    <w:rsid w:val="0050459E"/>
    <w:rsid w:val="00504F81"/>
    <w:rsid w:val="005052D1"/>
    <w:rsid w:val="00514216"/>
    <w:rsid w:val="00515656"/>
    <w:rsid w:val="00523040"/>
    <w:rsid w:val="0052652D"/>
    <w:rsid w:val="00526F74"/>
    <w:rsid w:val="005278CC"/>
    <w:rsid w:val="005279EE"/>
    <w:rsid w:val="00530A8A"/>
    <w:rsid w:val="005358A1"/>
    <w:rsid w:val="00535D65"/>
    <w:rsid w:val="0053739D"/>
    <w:rsid w:val="00537CC1"/>
    <w:rsid w:val="00540688"/>
    <w:rsid w:val="00540B5A"/>
    <w:rsid w:val="0054396E"/>
    <w:rsid w:val="00545902"/>
    <w:rsid w:val="005523E3"/>
    <w:rsid w:val="00553BA7"/>
    <w:rsid w:val="00553D95"/>
    <w:rsid w:val="00557541"/>
    <w:rsid w:val="00557DE6"/>
    <w:rsid w:val="00557F9B"/>
    <w:rsid w:val="005601A8"/>
    <w:rsid w:val="005602CF"/>
    <w:rsid w:val="005611B5"/>
    <w:rsid w:val="00562F8B"/>
    <w:rsid w:val="00563F2D"/>
    <w:rsid w:val="0056553C"/>
    <w:rsid w:val="00570747"/>
    <w:rsid w:val="00574F7F"/>
    <w:rsid w:val="005817D7"/>
    <w:rsid w:val="005851D7"/>
    <w:rsid w:val="0058631B"/>
    <w:rsid w:val="00587C1C"/>
    <w:rsid w:val="00590E3E"/>
    <w:rsid w:val="00591A4A"/>
    <w:rsid w:val="00591B8B"/>
    <w:rsid w:val="00591F39"/>
    <w:rsid w:val="005926C4"/>
    <w:rsid w:val="00593B0E"/>
    <w:rsid w:val="005944CC"/>
    <w:rsid w:val="00594B2B"/>
    <w:rsid w:val="0059655C"/>
    <w:rsid w:val="00597C4B"/>
    <w:rsid w:val="005A0348"/>
    <w:rsid w:val="005A1AD0"/>
    <w:rsid w:val="005A23BC"/>
    <w:rsid w:val="005A2551"/>
    <w:rsid w:val="005A4B6C"/>
    <w:rsid w:val="005A6F89"/>
    <w:rsid w:val="005B0221"/>
    <w:rsid w:val="005B113B"/>
    <w:rsid w:val="005B4E18"/>
    <w:rsid w:val="005B616B"/>
    <w:rsid w:val="005B64E4"/>
    <w:rsid w:val="005B6995"/>
    <w:rsid w:val="005C0FF0"/>
    <w:rsid w:val="005C4456"/>
    <w:rsid w:val="005C6A42"/>
    <w:rsid w:val="005C74DD"/>
    <w:rsid w:val="005C784E"/>
    <w:rsid w:val="005D00E0"/>
    <w:rsid w:val="005D2BA0"/>
    <w:rsid w:val="005D3BD4"/>
    <w:rsid w:val="005D3E76"/>
    <w:rsid w:val="005D4F47"/>
    <w:rsid w:val="005D53BA"/>
    <w:rsid w:val="005D6A09"/>
    <w:rsid w:val="005D7DCD"/>
    <w:rsid w:val="005E470F"/>
    <w:rsid w:val="005E656D"/>
    <w:rsid w:val="005E6570"/>
    <w:rsid w:val="005F2313"/>
    <w:rsid w:val="005F37CA"/>
    <w:rsid w:val="005F5067"/>
    <w:rsid w:val="00600442"/>
    <w:rsid w:val="00602530"/>
    <w:rsid w:val="00606CE3"/>
    <w:rsid w:val="00613636"/>
    <w:rsid w:val="0061380A"/>
    <w:rsid w:val="00614379"/>
    <w:rsid w:val="006153FC"/>
    <w:rsid w:val="00615CE2"/>
    <w:rsid w:val="006215DC"/>
    <w:rsid w:val="00621F52"/>
    <w:rsid w:val="00623F35"/>
    <w:rsid w:val="00624463"/>
    <w:rsid w:val="00624E3C"/>
    <w:rsid w:val="00624EF8"/>
    <w:rsid w:val="00626359"/>
    <w:rsid w:val="00626634"/>
    <w:rsid w:val="0062738D"/>
    <w:rsid w:val="00627A89"/>
    <w:rsid w:val="006315A1"/>
    <w:rsid w:val="00634BD4"/>
    <w:rsid w:val="0063639A"/>
    <w:rsid w:val="00637BE7"/>
    <w:rsid w:val="0064094F"/>
    <w:rsid w:val="006419E5"/>
    <w:rsid w:val="00643971"/>
    <w:rsid w:val="00643D03"/>
    <w:rsid w:val="00643D4D"/>
    <w:rsid w:val="006443E7"/>
    <w:rsid w:val="00645E0A"/>
    <w:rsid w:val="00646215"/>
    <w:rsid w:val="00646E4D"/>
    <w:rsid w:val="00652FDA"/>
    <w:rsid w:val="006552B3"/>
    <w:rsid w:val="00655C53"/>
    <w:rsid w:val="00657A6C"/>
    <w:rsid w:val="006633FB"/>
    <w:rsid w:val="0066340B"/>
    <w:rsid w:val="00666E97"/>
    <w:rsid w:val="006723E2"/>
    <w:rsid w:val="00680705"/>
    <w:rsid w:val="006824E5"/>
    <w:rsid w:val="00684449"/>
    <w:rsid w:val="006854C7"/>
    <w:rsid w:val="00685D6B"/>
    <w:rsid w:val="00685E61"/>
    <w:rsid w:val="00686261"/>
    <w:rsid w:val="0069278E"/>
    <w:rsid w:val="00692BA6"/>
    <w:rsid w:val="00694C1B"/>
    <w:rsid w:val="00696CB8"/>
    <w:rsid w:val="00697B4F"/>
    <w:rsid w:val="006A20B4"/>
    <w:rsid w:val="006A291E"/>
    <w:rsid w:val="006A3F33"/>
    <w:rsid w:val="006A6530"/>
    <w:rsid w:val="006B5F1D"/>
    <w:rsid w:val="006B6657"/>
    <w:rsid w:val="006C38B5"/>
    <w:rsid w:val="006C3908"/>
    <w:rsid w:val="006C4BFF"/>
    <w:rsid w:val="006C579F"/>
    <w:rsid w:val="006C57DB"/>
    <w:rsid w:val="006C71EE"/>
    <w:rsid w:val="006D33DE"/>
    <w:rsid w:val="006D7CA7"/>
    <w:rsid w:val="006E600E"/>
    <w:rsid w:val="006F18A4"/>
    <w:rsid w:val="006F2CCC"/>
    <w:rsid w:val="006F4BF9"/>
    <w:rsid w:val="006F65DE"/>
    <w:rsid w:val="00700500"/>
    <w:rsid w:val="00704908"/>
    <w:rsid w:val="007050E5"/>
    <w:rsid w:val="0070717A"/>
    <w:rsid w:val="00707318"/>
    <w:rsid w:val="007145DF"/>
    <w:rsid w:val="0071638D"/>
    <w:rsid w:val="00717E8B"/>
    <w:rsid w:val="00720BAE"/>
    <w:rsid w:val="0072137C"/>
    <w:rsid w:val="00724C7C"/>
    <w:rsid w:val="00731B26"/>
    <w:rsid w:val="00732567"/>
    <w:rsid w:val="0073701B"/>
    <w:rsid w:val="007407E4"/>
    <w:rsid w:val="0074106D"/>
    <w:rsid w:val="0074113F"/>
    <w:rsid w:val="00742E47"/>
    <w:rsid w:val="0074520F"/>
    <w:rsid w:val="0075205A"/>
    <w:rsid w:val="007523ED"/>
    <w:rsid w:val="00754576"/>
    <w:rsid w:val="00755D92"/>
    <w:rsid w:val="00756EA7"/>
    <w:rsid w:val="007578F2"/>
    <w:rsid w:val="00757955"/>
    <w:rsid w:val="00757FBB"/>
    <w:rsid w:val="007600F3"/>
    <w:rsid w:val="00763FEA"/>
    <w:rsid w:val="0076636D"/>
    <w:rsid w:val="00771B2B"/>
    <w:rsid w:val="00771E07"/>
    <w:rsid w:val="007742F9"/>
    <w:rsid w:val="00776612"/>
    <w:rsid w:val="0077752E"/>
    <w:rsid w:val="00781111"/>
    <w:rsid w:val="00781712"/>
    <w:rsid w:val="0079286C"/>
    <w:rsid w:val="007948A3"/>
    <w:rsid w:val="00795F53"/>
    <w:rsid w:val="007965D7"/>
    <w:rsid w:val="007A4EA5"/>
    <w:rsid w:val="007A51C7"/>
    <w:rsid w:val="007A74F9"/>
    <w:rsid w:val="007B01F4"/>
    <w:rsid w:val="007B3309"/>
    <w:rsid w:val="007B5EFC"/>
    <w:rsid w:val="007B6964"/>
    <w:rsid w:val="007C3F7B"/>
    <w:rsid w:val="007C4696"/>
    <w:rsid w:val="007D0136"/>
    <w:rsid w:val="007D1066"/>
    <w:rsid w:val="007D10C8"/>
    <w:rsid w:val="007D39BB"/>
    <w:rsid w:val="007D4461"/>
    <w:rsid w:val="007D44AF"/>
    <w:rsid w:val="007D658E"/>
    <w:rsid w:val="007D6BCC"/>
    <w:rsid w:val="007E005A"/>
    <w:rsid w:val="007E096D"/>
    <w:rsid w:val="007E5845"/>
    <w:rsid w:val="007E5E46"/>
    <w:rsid w:val="007E7139"/>
    <w:rsid w:val="007F0CBE"/>
    <w:rsid w:val="007F134A"/>
    <w:rsid w:val="007F2D01"/>
    <w:rsid w:val="007F3D85"/>
    <w:rsid w:val="007F4D31"/>
    <w:rsid w:val="007F7163"/>
    <w:rsid w:val="007F781F"/>
    <w:rsid w:val="007F7C4D"/>
    <w:rsid w:val="007F7D04"/>
    <w:rsid w:val="00800505"/>
    <w:rsid w:val="00800A18"/>
    <w:rsid w:val="00807A77"/>
    <w:rsid w:val="00811847"/>
    <w:rsid w:val="0081214C"/>
    <w:rsid w:val="00813CA1"/>
    <w:rsid w:val="008140D0"/>
    <w:rsid w:val="00814825"/>
    <w:rsid w:val="00815AC5"/>
    <w:rsid w:val="008208F2"/>
    <w:rsid w:val="008236A1"/>
    <w:rsid w:val="00825CF5"/>
    <w:rsid w:val="0082635B"/>
    <w:rsid w:val="0083109C"/>
    <w:rsid w:val="00833BBF"/>
    <w:rsid w:val="008414D6"/>
    <w:rsid w:val="008455F8"/>
    <w:rsid w:val="00846724"/>
    <w:rsid w:val="00846C4A"/>
    <w:rsid w:val="00847169"/>
    <w:rsid w:val="008500DE"/>
    <w:rsid w:val="00850873"/>
    <w:rsid w:val="00850BBB"/>
    <w:rsid w:val="00850D9E"/>
    <w:rsid w:val="008517DE"/>
    <w:rsid w:val="00853CBD"/>
    <w:rsid w:val="00853E51"/>
    <w:rsid w:val="008542BD"/>
    <w:rsid w:val="00854A6F"/>
    <w:rsid w:val="00855C85"/>
    <w:rsid w:val="00855ED1"/>
    <w:rsid w:val="00855EDA"/>
    <w:rsid w:val="00856890"/>
    <w:rsid w:val="008576F9"/>
    <w:rsid w:val="0085776C"/>
    <w:rsid w:val="00860D12"/>
    <w:rsid w:val="00863FE3"/>
    <w:rsid w:val="0086415A"/>
    <w:rsid w:val="008644A0"/>
    <w:rsid w:val="0086486A"/>
    <w:rsid w:val="00865129"/>
    <w:rsid w:val="0086614B"/>
    <w:rsid w:val="00866267"/>
    <w:rsid w:val="008667D4"/>
    <w:rsid w:val="008709C2"/>
    <w:rsid w:val="0087120C"/>
    <w:rsid w:val="008752A1"/>
    <w:rsid w:val="00877C85"/>
    <w:rsid w:val="00880AB2"/>
    <w:rsid w:val="00881125"/>
    <w:rsid w:val="0088231C"/>
    <w:rsid w:val="00882F66"/>
    <w:rsid w:val="00891E2F"/>
    <w:rsid w:val="0089474A"/>
    <w:rsid w:val="00895851"/>
    <w:rsid w:val="00896830"/>
    <w:rsid w:val="00897841"/>
    <w:rsid w:val="008A1794"/>
    <w:rsid w:val="008A46F8"/>
    <w:rsid w:val="008A489A"/>
    <w:rsid w:val="008A4BC7"/>
    <w:rsid w:val="008A4F2C"/>
    <w:rsid w:val="008A6F5F"/>
    <w:rsid w:val="008B379F"/>
    <w:rsid w:val="008B5017"/>
    <w:rsid w:val="008B75AF"/>
    <w:rsid w:val="008C033F"/>
    <w:rsid w:val="008C0A57"/>
    <w:rsid w:val="008C100E"/>
    <w:rsid w:val="008C1B56"/>
    <w:rsid w:val="008C7F80"/>
    <w:rsid w:val="008D0D7D"/>
    <w:rsid w:val="008D2B35"/>
    <w:rsid w:val="008D3442"/>
    <w:rsid w:val="008D5BF4"/>
    <w:rsid w:val="008D6773"/>
    <w:rsid w:val="008D7293"/>
    <w:rsid w:val="008E01E6"/>
    <w:rsid w:val="008E0908"/>
    <w:rsid w:val="008E2E2D"/>
    <w:rsid w:val="008E3A46"/>
    <w:rsid w:val="008E60B8"/>
    <w:rsid w:val="008E62F5"/>
    <w:rsid w:val="008E78D0"/>
    <w:rsid w:val="008F321E"/>
    <w:rsid w:val="008F3402"/>
    <w:rsid w:val="008F6B14"/>
    <w:rsid w:val="008F6E41"/>
    <w:rsid w:val="009023B2"/>
    <w:rsid w:val="0090543B"/>
    <w:rsid w:val="00910C17"/>
    <w:rsid w:val="00911F7E"/>
    <w:rsid w:val="00914577"/>
    <w:rsid w:val="0091665B"/>
    <w:rsid w:val="00916788"/>
    <w:rsid w:val="0091725A"/>
    <w:rsid w:val="00923A87"/>
    <w:rsid w:val="009248AA"/>
    <w:rsid w:val="00924966"/>
    <w:rsid w:val="009255FA"/>
    <w:rsid w:val="00925ED5"/>
    <w:rsid w:val="00926811"/>
    <w:rsid w:val="00927B77"/>
    <w:rsid w:val="0093313F"/>
    <w:rsid w:val="009337F0"/>
    <w:rsid w:val="00935F44"/>
    <w:rsid w:val="00936629"/>
    <w:rsid w:val="009415BF"/>
    <w:rsid w:val="00942A13"/>
    <w:rsid w:val="009453CC"/>
    <w:rsid w:val="00945744"/>
    <w:rsid w:val="009466C7"/>
    <w:rsid w:val="0094674C"/>
    <w:rsid w:val="0094683B"/>
    <w:rsid w:val="009513D8"/>
    <w:rsid w:val="00953F41"/>
    <w:rsid w:val="00953FA2"/>
    <w:rsid w:val="00954BB4"/>
    <w:rsid w:val="0095717B"/>
    <w:rsid w:val="00957185"/>
    <w:rsid w:val="00962860"/>
    <w:rsid w:val="0096420D"/>
    <w:rsid w:val="00964BB6"/>
    <w:rsid w:val="009713AF"/>
    <w:rsid w:val="00971A78"/>
    <w:rsid w:val="00975A51"/>
    <w:rsid w:val="00976769"/>
    <w:rsid w:val="0098188D"/>
    <w:rsid w:val="00982A65"/>
    <w:rsid w:val="00986304"/>
    <w:rsid w:val="009871A1"/>
    <w:rsid w:val="0098733B"/>
    <w:rsid w:val="0099027C"/>
    <w:rsid w:val="0099199A"/>
    <w:rsid w:val="00994BF8"/>
    <w:rsid w:val="00995AAA"/>
    <w:rsid w:val="009A060C"/>
    <w:rsid w:val="009A3AE7"/>
    <w:rsid w:val="009A5CBF"/>
    <w:rsid w:val="009A5E42"/>
    <w:rsid w:val="009B0684"/>
    <w:rsid w:val="009B50E9"/>
    <w:rsid w:val="009C1351"/>
    <w:rsid w:val="009C15D0"/>
    <w:rsid w:val="009C203B"/>
    <w:rsid w:val="009C2B15"/>
    <w:rsid w:val="009C4409"/>
    <w:rsid w:val="009C4656"/>
    <w:rsid w:val="009C5901"/>
    <w:rsid w:val="009C7B7D"/>
    <w:rsid w:val="009D011D"/>
    <w:rsid w:val="009D185A"/>
    <w:rsid w:val="009D26D9"/>
    <w:rsid w:val="009D2D63"/>
    <w:rsid w:val="009D38FC"/>
    <w:rsid w:val="009D5C82"/>
    <w:rsid w:val="009D6936"/>
    <w:rsid w:val="009D6E7F"/>
    <w:rsid w:val="009D7DC0"/>
    <w:rsid w:val="009E01FB"/>
    <w:rsid w:val="009E06AD"/>
    <w:rsid w:val="009E09F7"/>
    <w:rsid w:val="009E178F"/>
    <w:rsid w:val="009E195B"/>
    <w:rsid w:val="009E6416"/>
    <w:rsid w:val="009E6732"/>
    <w:rsid w:val="009F4ADC"/>
    <w:rsid w:val="009F79B5"/>
    <w:rsid w:val="00A000F6"/>
    <w:rsid w:val="00A02760"/>
    <w:rsid w:val="00A07390"/>
    <w:rsid w:val="00A11980"/>
    <w:rsid w:val="00A145F0"/>
    <w:rsid w:val="00A17AB9"/>
    <w:rsid w:val="00A20508"/>
    <w:rsid w:val="00A21704"/>
    <w:rsid w:val="00A21CB7"/>
    <w:rsid w:val="00A31828"/>
    <w:rsid w:val="00A35CCF"/>
    <w:rsid w:val="00A3658D"/>
    <w:rsid w:val="00A378E9"/>
    <w:rsid w:val="00A44241"/>
    <w:rsid w:val="00A459CD"/>
    <w:rsid w:val="00A4775F"/>
    <w:rsid w:val="00A504CE"/>
    <w:rsid w:val="00A54FE1"/>
    <w:rsid w:val="00A557C3"/>
    <w:rsid w:val="00A567C4"/>
    <w:rsid w:val="00A63A00"/>
    <w:rsid w:val="00A64916"/>
    <w:rsid w:val="00A65482"/>
    <w:rsid w:val="00A6768B"/>
    <w:rsid w:val="00A70BCA"/>
    <w:rsid w:val="00A73226"/>
    <w:rsid w:val="00A734B8"/>
    <w:rsid w:val="00A7373A"/>
    <w:rsid w:val="00A73CA1"/>
    <w:rsid w:val="00A77857"/>
    <w:rsid w:val="00A80332"/>
    <w:rsid w:val="00A81784"/>
    <w:rsid w:val="00A84A87"/>
    <w:rsid w:val="00A8731E"/>
    <w:rsid w:val="00A879A2"/>
    <w:rsid w:val="00A91CD2"/>
    <w:rsid w:val="00A921A7"/>
    <w:rsid w:val="00A93D47"/>
    <w:rsid w:val="00A958F8"/>
    <w:rsid w:val="00A97086"/>
    <w:rsid w:val="00A970D7"/>
    <w:rsid w:val="00A97DF8"/>
    <w:rsid w:val="00AA2DD2"/>
    <w:rsid w:val="00AA3813"/>
    <w:rsid w:val="00AA67B5"/>
    <w:rsid w:val="00AB010F"/>
    <w:rsid w:val="00AB065A"/>
    <w:rsid w:val="00AB09F1"/>
    <w:rsid w:val="00AB0C10"/>
    <w:rsid w:val="00AB0FD5"/>
    <w:rsid w:val="00AB1687"/>
    <w:rsid w:val="00AB1895"/>
    <w:rsid w:val="00AB43C6"/>
    <w:rsid w:val="00AB768E"/>
    <w:rsid w:val="00AC37D5"/>
    <w:rsid w:val="00AC67A2"/>
    <w:rsid w:val="00AC73E2"/>
    <w:rsid w:val="00AC79E6"/>
    <w:rsid w:val="00AD2338"/>
    <w:rsid w:val="00AD2EAE"/>
    <w:rsid w:val="00AD33CF"/>
    <w:rsid w:val="00AD3A2E"/>
    <w:rsid w:val="00AD47E7"/>
    <w:rsid w:val="00AE303C"/>
    <w:rsid w:val="00AE3462"/>
    <w:rsid w:val="00AE4FFE"/>
    <w:rsid w:val="00AE55DC"/>
    <w:rsid w:val="00AE6081"/>
    <w:rsid w:val="00AF3048"/>
    <w:rsid w:val="00AF4A0E"/>
    <w:rsid w:val="00AF6443"/>
    <w:rsid w:val="00AF731F"/>
    <w:rsid w:val="00B01EA6"/>
    <w:rsid w:val="00B03F66"/>
    <w:rsid w:val="00B04174"/>
    <w:rsid w:val="00B0486A"/>
    <w:rsid w:val="00B122AC"/>
    <w:rsid w:val="00B12C25"/>
    <w:rsid w:val="00B13E42"/>
    <w:rsid w:val="00B16A87"/>
    <w:rsid w:val="00B17FF3"/>
    <w:rsid w:val="00B223A7"/>
    <w:rsid w:val="00B22AC7"/>
    <w:rsid w:val="00B22B9B"/>
    <w:rsid w:val="00B234F0"/>
    <w:rsid w:val="00B24335"/>
    <w:rsid w:val="00B25C25"/>
    <w:rsid w:val="00B32D92"/>
    <w:rsid w:val="00B33D1A"/>
    <w:rsid w:val="00B34CDB"/>
    <w:rsid w:val="00B356ED"/>
    <w:rsid w:val="00B370B2"/>
    <w:rsid w:val="00B406DC"/>
    <w:rsid w:val="00B41E0D"/>
    <w:rsid w:val="00B43077"/>
    <w:rsid w:val="00B51CF5"/>
    <w:rsid w:val="00B53947"/>
    <w:rsid w:val="00B53A75"/>
    <w:rsid w:val="00B576ED"/>
    <w:rsid w:val="00B5789B"/>
    <w:rsid w:val="00B602BC"/>
    <w:rsid w:val="00B60594"/>
    <w:rsid w:val="00B61421"/>
    <w:rsid w:val="00B63892"/>
    <w:rsid w:val="00B652B7"/>
    <w:rsid w:val="00B65323"/>
    <w:rsid w:val="00B734F3"/>
    <w:rsid w:val="00B75A48"/>
    <w:rsid w:val="00B76100"/>
    <w:rsid w:val="00B77A47"/>
    <w:rsid w:val="00B77E43"/>
    <w:rsid w:val="00B82BEC"/>
    <w:rsid w:val="00B82FA4"/>
    <w:rsid w:val="00B83240"/>
    <w:rsid w:val="00B91CAD"/>
    <w:rsid w:val="00B96EAD"/>
    <w:rsid w:val="00B9724D"/>
    <w:rsid w:val="00B974A8"/>
    <w:rsid w:val="00B97854"/>
    <w:rsid w:val="00BA428E"/>
    <w:rsid w:val="00BA455B"/>
    <w:rsid w:val="00BA4EC0"/>
    <w:rsid w:val="00BA6E1D"/>
    <w:rsid w:val="00BB5D76"/>
    <w:rsid w:val="00BB6059"/>
    <w:rsid w:val="00BB631C"/>
    <w:rsid w:val="00BC1187"/>
    <w:rsid w:val="00BC2BD2"/>
    <w:rsid w:val="00BC5D11"/>
    <w:rsid w:val="00BC5FDF"/>
    <w:rsid w:val="00BCB67C"/>
    <w:rsid w:val="00BD0761"/>
    <w:rsid w:val="00BD172D"/>
    <w:rsid w:val="00BD1B17"/>
    <w:rsid w:val="00BD1C96"/>
    <w:rsid w:val="00BD2410"/>
    <w:rsid w:val="00BD2E7E"/>
    <w:rsid w:val="00BD72FB"/>
    <w:rsid w:val="00BD761C"/>
    <w:rsid w:val="00BD784E"/>
    <w:rsid w:val="00BD7937"/>
    <w:rsid w:val="00BD7D3D"/>
    <w:rsid w:val="00BE1397"/>
    <w:rsid w:val="00BE2453"/>
    <w:rsid w:val="00BE2516"/>
    <w:rsid w:val="00BE2A3D"/>
    <w:rsid w:val="00BE3289"/>
    <w:rsid w:val="00BE3E40"/>
    <w:rsid w:val="00BE5F64"/>
    <w:rsid w:val="00BE68C8"/>
    <w:rsid w:val="00BF1DBA"/>
    <w:rsid w:val="00BF1FC0"/>
    <w:rsid w:val="00BF28BE"/>
    <w:rsid w:val="00BF33F1"/>
    <w:rsid w:val="00BF3C9A"/>
    <w:rsid w:val="00BF44A7"/>
    <w:rsid w:val="00C01515"/>
    <w:rsid w:val="00C1133A"/>
    <w:rsid w:val="00C15BF9"/>
    <w:rsid w:val="00C16E54"/>
    <w:rsid w:val="00C200BD"/>
    <w:rsid w:val="00C20FEB"/>
    <w:rsid w:val="00C24F53"/>
    <w:rsid w:val="00C25E34"/>
    <w:rsid w:val="00C26762"/>
    <w:rsid w:val="00C3226C"/>
    <w:rsid w:val="00C40BE8"/>
    <w:rsid w:val="00C428A2"/>
    <w:rsid w:val="00C43102"/>
    <w:rsid w:val="00C434D2"/>
    <w:rsid w:val="00C43622"/>
    <w:rsid w:val="00C5003D"/>
    <w:rsid w:val="00C50063"/>
    <w:rsid w:val="00C51106"/>
    <w:rsid w:val="00C53CA0"/>
    <w:rsid w:val="00C579DF"/>
    <w:rsid w:val="00C60C5D"/>
    <w:rsid w:val="00C62312"/>
    <w:rsid w:val="00C62C2E"/>
    <w:rsid w:val="00C6365E"/>
    <w:rsid w:val="00C6719F"/>
    <w:rsid w:val="00C67FE8"/>
    <w:rsid w:val="00C70443"/>
    <w:rsid w:val="00C70EFA"/>
    <w:rsid w:val="00C756DA"/>
    <w:rsid w:val="00C82FB7"/>
    <w:rsid w:val="00C87B96"/>
    <w:rsid w:val="00C921FC"/>
    <w:rsid w:val="00C92394"/>
    <w:rsid w:val="00C935F9"/>
    <w:rsid w:val="00C956B2"/>
    <w:rsid w:val="00CA0AA2"/>
    <w:rsid w:val="00CA4615"/>
    <w:rsid w:val="00CA56CC"/>
    <w:rsid w:val="00CA7664"/>
    <w:rsid w:val="00CB08C0"/>
    <w:rsid w:val="00CB1A91"/>
    <w:rsid w:val="00CB1B63"/>
    <w:rsid w:val="00CB3978"/>
    <w:rsid w:val="00CB3C71"/>
    <w:rsid w:val="00CB5350"/>
    <w:rsid w:val="00CB798E"/>
    <w:rsid w:val="00CC0099"/>
    <w:rsid w:val="00CC0F81"/>
    <w:rsid w:val="00CC14D5"/>
    <w:rsid w:val="00CC375C"/>
    <w:rsid w:val="00CC3F2F"/>
    <w:rsid w:val="00CC62FA"/>
    <w:rsid w:val="00CC6E1D"/>
    <w:rsid w:val="00CD3A32"/>
    <w:rsid w:val="00CD4123"/>
    <w:rsid w:val="00CD5771"/>
    <w:rsid w:val="00CD71B6"/>
    <w:rsid w:val="00CE0082"/>
    <w:rsid w:val="00CE0478"/>
    <w:rsid w:val="00CE184A"/>
    <w:rsid w:val="00CE5AFD"/>
    <w:rsid w:val="00CE7442"/>
    <w:rsid w:val="00CE78AA"/>
    <w:rsid w:val="00CE7C95"/>
    <w:rsid w:val="00CF0DDE"/>
    <w:rsid w:val="00CF0F64"/>
    <w:rsid w:val="00CF1CA4"/>
    <w:rsid w:val="00CF23DF"/>
    <w:rsid w:val="00CF3C90"/>
    <w:rsid w:val="00CF4529"/>
    <w:rsid w:val="00CF583E"/>
    <w:rsid w:val="00CF6474"/>
    <w:rsid w:val="00D001CD"/>
    <w:rsid w:val="00D0030F"/>
    <w:rsid w:val="00D018BC"/>
    <w:rsid w:val="00D038F0"/>
    <w:rsid w:val="00D04C87"/>
    <w:rsid w:val="00D05278"/>
    <w:rsid w:val="00D054A4"/>
    <w:rsid w:val="00D138BB"/>
    <w:rsid w:val="00D139F9"/>
    <w:rsid w:val="00D15F4E"/>
    <w:rsid w:val="00D17978"/>
    <w:rsid w:val="00D20E02"/>
    <w:rsid w:val="00D2226F"/>
    <w:rsid w:val="00D25ECE"/>
    <w:rsid w:val="00D2613A"/>
    <w:rsid w:val="00D266FD"/>
    <w:rsid w:val="00D30323"/>
    <w:rsid w:val="00D31F49"/>
    <w:rsid w:val="00D410B6"/>
    <w:rsid w:val="00D43861"/>
    <w:rsid w:val="00D44B4D"/>
    <w:rsid w:val="00D45C60"/>
    <w:rsid w:val="00D50AC7"/>
    <w:rsid w:val="00D52B85"/>
    <w:rsid w:val="00D55299"/>
    <w:rsid w:val="00D55AF6"/>
    <w:rsid w:val="00D563D3"/>
    <w:rsid w:val="00D6144D"/>
    <w:rsid w:val="00D6755A"/>
    <w:rsid w:val="00D675BF"/>
    <w:rsid w:val="00D67C98"/>
    <w:rsid w:val="00D70A92"/>
    <w:rsid w:val="00D72EA2"/>
    <w:rsid w:val="00D77A9C"/>
    <w:rsid w:val="00D81352"/>
    <w:rsid w:val="00D81ED8"/>
    <w:rsid w:val="00D83CEA"/>
    <w:rsid w:val="00D93336"/>
    <w:rsid w:val="00D95A15"/>
    <w:rsid w:val="00DA02B8"/>
    <w:rsid w:val="00DA2393"/>
    <w:rsid w:val="00DA2DFF"/>
    <w:rsid w:val="00DB4044"/>
    <w:rsid w:val="00DB55A5"/>
    <w:rsid w:val="00DB5F8F"/>
    <w:rsid w:val="00DC2E45"/>
    <w:rsid w:val="00DC4079"/>
    <w:rsid w:val="00DC5353"/>
    <w:rsid w:val="00DC779C"/>
    <w:rsid w:val="00DD025E"/>
    <w:rsid w:val="00DD0893"/>
    <w:rsid w:val="00DD40C3"/>
    <w:rsid w:val="00DD4F78"/>
    <w:rsid w:val="00DE1970"/>
    <w:rsid w:val="00DE4025"/>
    <w:rsid w:val="00DE51A7"/>
    <w:rsid w:val="00DE61F2"/>
    <w:rsid w:val="00DE74E2"/>
    <w:rsid w:val="00DF17EE"/>
    <w:rsid w:val="00DF2DC7"/>
    <w:rsid w:val="00DF3365"/>
    <w:rsid w:val="00DF43D2"/>
    <w:rsid w:val="00E11294"/>
    <w:rsid w:val="00E114E4"/>
    <w:rsid w:val="00E125C9"/>
    <w:rsid w:val="00E130EF"/>
    <w:rsid w:val="00E146BC"/>
    <w:rsid w:val="00E146D8"/>
    <w:rsid w:val="00E174A1"/>
    <w:rsid w:val="00E213DA"/>
    <w:rsid w:val="00E2400F"/>
    <w:rsid w:val="00E2515D"/>
    <w:rsid w:val="00E269FE"/>
    <w:rsid w:val="00E26C49"/>
    <w:rsid w:val="00E31D03"/>
    <w:rsid w:val="00E3645C"/>
    <w:rsid w:val="00E37FF7"/>
    <w:rsid w:val="00E42C76"/>
    <w:rsid w:val="00E458B6"/>
    <w:rsid w:val="00E45B85"/>
    <w:rsid w:val="00E463CD"/>
    <w:rsid w:val="00E503CA"/>
    <w:rsid w:val="00E549F1"/>
    <w:rsid w:val="00E5619C"/>
    <w:rsid w:val="00E617DA"/>
    <w:rsid w:val="00E63892"/>
    <w:rsid w:val="00E66D3A"/>
    <w:rsid w:val="00E713A8"/>
    <w:rsid w:val="00E71AA2"/>
    <w:rsid w:val="00E75AD0"/>
    <w:rsid w:val="00E813F3"/>
    <w:rsid w:val="00E9124A"/>
    <w:rsid w:val="00E91776"/>
    <w:rsid w:val="00E925AC"/>
    <w:rsid w:val="00E94956"/>
    <w:rsid w:val="00E95598"/>
    <w:rsid w:val="00E95A1A"/>
    <w:rsid w:val="00EA1740"/>
    <w:rsid w:val="00EA251C"/>
    <w:rsid w:val="00EA3900"/>
    <w:rsid w:val="00EA5453"/>
    <w:rsid w:val="00EB190A"/>
    <w:rsid w:val="00EB31C2"/>
    <w:rsid w:val="00EB572F"/>
    <w:rsid w:val="00EC2AE2"/>
    <w:rsid w:val="00EC40A5"/>
    <w:rsid w:val="00EC4BC9"/>
    <w:rsid w:val="00EC540C"/>
    <w:rsid w:val="00ED0066"/>
    <w:rsid w:val="00ED1490"/>
    <w:rsid w:val="00ED21F5"/>
    <w:rsid w:val="00ED3395"/>
    <w:rsid w:val="00ED34FC"/>
    <w:rsid w:val="00ED5225"/>
    <w:rsid w:val="00ED5901"/>
    <w:rsid w:val="00ED711A"/>
    <w:rsid w:val="00EE112A"/>
    <w:rsid w:val="00EE212C"/>
    <w:rsid w:val="00EE26D3"/>
    <w:rsid w:val="00EE3095"/>
    <w:rsid w:val="00EE692C"/>
    <w:rsid w:val="00EF0B84"/>
    <w:rsid w:val="00EF3BA6"/>
    <w:rsid w:val="00EF47B2"/>
    <w:rsid w:val="00F03EAD"/>
    <w:rsid w:val="00F115E5"/>
    <w:rsid w:val="00F14849"/>
    <w:rsid w:val="00F17AC5"/>
    <w:rsid w:val="00F2268C"/>
    <w:rsid w:val="00F25869"/>
    <w:rsid w:val="00F27A47"/>
    <w:rsid w:val="00F33312"/>
    <w:rsid w:val="00F3348C"/>
    <w:rsid w:val="00F35EC6"/>
    <w:rsid w:val="00F40021"/>
    <w:rsid w:val="00F416FA"/>
    <w:rsid w:val="00F43120"/>
    <w:rsid w:val="00F4326C"/>
    <w:rsid w:val="00F44CD0"/>
    <w:rsid w:val="00F468CD"/>
    <w:rsid w:val="00F46B1A"/>
    <w:rsid w:val="00F517B0"/>
    <w:rsid w:val="00F56106"/>
    <w:rsid w:val="00F57DDD"/>
    <w:rsid w:val="00F61E78"/>
    <w:rsid w:val="00F639C2"/>
    <w:rsid w:val="00F70507"/>
    <w:rsid w:val="00F70C42"/>
    <w:rsid w:val="00F71007"/>
    <w:rsid w:val="00F7175B"/>
    <w:rsid w:val="00F737AE"/>
    <w:rsid w:val="00F752FF"/>
    <w:rsid w:val="00F763B8"/>
    <w:rsid w:val="00F7721A"/>
    <w:rsid w:val="00F80319"/>
    <w:rsid w:val="00F805EE"/>
    <w:rsid w:val="00F869EB"/>
    <w:rsid w:val="00F87FC0"/>
    <w:rsid w:val="00F90735"/>
    <w:rsid w:val="00F91250"/>
    <w:rsid w:val="00F91461"/>
    <w:rsid w:val="00F92F7E"/>
    <w:rsid w:val="00F949D2"/>
    <w:rsid w:val="00F96511"/>
    <w:rsid w:val="00FA1965"/>
    <w:rsid w:val="00FA26FD"/>
    <w:rsid w:val="00FA426E"/>
    <w:rsid w:val="00FA45E1"/>
    <w:rsid w:val="00FA52D2"/>
    <w:rsid w:val="00FA59C4"/>
    <w:rsid w:val="00FA5E4F"/>
    <w:rsid w:val="00FA5F6C"/>
    <w:rsid w:val="00FA61BE"/>
    <w:rsid w:val="00FA6B7E"/>
    <w:rsid w:val="00FB07B1"/>
    <w:rsid w:val="00FB0A62"/>
    <w:rsid w:val="00FB1C2C"/>
    <w:rsid w:val="00FB3B02"/>
    <w:rsid w:val="00FB5485"/>
    <w:rsid w:val="00FC2DAB"/>
    <w:rsid w:val="00FC467B"/>
    <w:rsid w:val="00FC4F04"/>
    <w:rsid w:val="00FC57EE"/>
    <w:rsid w:val="00FC6756"/>
    <w:rsid w:val="00FD0A25"/>
    <w:rsid w:val="00FD2F40"/>
    <w:rsid w:val="00FD415B"/>
    <w:rsid w:val="00FD6E45"/>
    <w:rsid w:val="00FD7164"/>
    <w:rsid w:val="00FD7B7A"/>
    <w:rsid w:val="00FE0C92"/>
    <w:rsid w:val="00FE1037"/>
    <w:rsid w:val="00FE3EE1"/>
    <w:rsid w:val="00FE4137"/>
    <w:rsid w:val="00FE4F98"/>
    <w:rsid w:val="00FE556D"/>
    <w:rsid w:val="00FE5683"/>
    <w:rsid w:val="00FE5D67"/>
    <w:rsid w:val="00FF1887"/>
    <w:rsid w:val="00FF33F9"/>
    <w:rsid w:val="00FF430B"/>
    <w:rsid w:val="00FF6857"/>
    <w:rsid w:val="00FF7812"/>
    <w:rsid w:val="01100F0A"/>
    <w:rsid w:val="01AC0906"/>
    <w:rsid w:val="01C8C7D0"/>
    <w:rsid w:val="01D04413"/>
    <w:rsid w:val="01EEBD76"/>
    <w:rsid w:val="02379F28"/>
    <w:rsid w:val="02612432"/>
    <w:rsid w:val="02634DF2"/>
    <w:rsid w:val="02D4A9C6"/>
    <w:rsid w:val="02E49854"/>
    <w:rsid w:val="03197B1F"/>
    <w:rsid w:val="0347D967"/>
    <w:rsid w:val="0372D833"/>
    <w:rsid w:val="03A4CE69"/>
    <w:rsid w:val="03D1EA19"/>
    <w:rsid w:val="03EE1C10"/>
    <w:rsid w:val="0406D869"/>
    <w:rsid w:val="040B9DDF"/>
    <w:rsid w:val="0429E3D0"/>
    <w:rsid w:val="0433EC50"/>
    <w:rsid w:val="044E1453"/>
    <w:rsid w:val="045FE678"/>
    <w:rsid w:val="04D1CBD8"/>
    <w:rsid w:val="04E3A9C8"/>
    <w:rsid w:val="0520E56A"/>
    <w:rsid w:val="0562511C"/>
    <w:rsid w:val="05811EE3"/>
    <w:rsid w:val="058DC39D"/>
    <w:rsid w:val="058E8970"/>
    <w:rsid w:val="05A40464"/>
    <w:rsid w:val="05C0FAA5"/>
    <w:rsid w:val="06511BE1"/>
    <w:rsid w:val="06ECBF52"/>
    <w:rsid w:val="073EDC99"/>
    <w:rsid w:val="07772C8F"/>
    <w:rsid w:val="07C7C820"/>
    <w:rsid w:val="07E092EB"/>
    <w:rsid w:val="07E9F6EA"/>
    <w:rsid w:val="0804FAC9"/>
    <w:rsid w:val="08082DCD"/>
    <w:rsid w:val="08153981"/>
    <w:rsid w:val="082DE51E"/>
    <w:rsid w:val="08938B82"/>
    <w:rsid w:val="08988C5C"/>
    <w:rsid w:val="08A0AE70"/>
    <w:rsid w:val="08B96719"/>
    <w:rsid w:val="08C68ED9"/>
    <w:rsid w:val="08D657B5"/>
    <w:rsid w:val="08E1873B"/>
    <w:rsid w:val="09177F8B"/>
    <w:rsid w:val="092BCC47"/>
    <w:rsid w:val="0953FDDB"/>
    <w:rsid w:val="0975E6C2"/>
    <w:rsid w:val="0A26DDD5"/>
    <w:rsid w:val="0A77C33F"/>
    <w:rsid w:val="0AB49577"/>
    <w:rsid w:val="0B80EE25"/>
    <w:rsid w:val="0BDDC9B9"/>
    <w:rsid w:val="0C2689D5"/>
    <w:rsid w:val="0C599255"/>
    <w:rsid w:val="0CFFD366"/>
    <w:rsid w:val="0DADBAAF"/>
    <w:rsid w:val="0DFF3D6A"/>
    <w:rsid w:val="0E07943D"/>
    <w:rsid w:val="0E493804"/>
    <w:rsid w:val="0E5F113D"/>
    <w:rsid w:val="0E866249"/>
    <w:rsid w:val="0EC5C36E"/>
    <w:rsid w:val="0ED3A541"/>
    <w:rsid w:val="0F1DC252"/>
    <w:rsid w:val="0F28A89D"/>
    <w:rsid w:val="0FA63BCF"/>
    <w:rsid w:val="0FB43293"/>
    <w:rsid w:val="101C5B2D"/>
    <w:rsid w:val="10404D11"/>
    <w:rsid w:val="104A2676"/>
    <w:rsid w:val="10545F48"/>
    <w:rsid w:val="107BFADD"/>
    <w:rsid w:val="10C73876"/>
    <w:rsid w:val="10EA4C9E"/>
    <w:rsid w:val="10F84969"/>
    <w:rsid w:val="11903B40"/>
    <w:rsid w:val="1195E7B6"/>
    <w:rsid w:val="11A277A5"/>
    <w:rsid w:val="11DBF1E5"/>
    <w:rsid w:val="12ECE8B8"/>
    <w:rsid w:val="1410D0C1"/>
    <w:rsid w:val="141FCE94"/>
    <w:rsid w:val="146E7EEE"/>
    <w:rsid w:val="1523A88C"/>
    <w:rsid w:val="1525E808"/>
    <w:rsid w:val="154275BF"/>
    <w:rsid w:val="15771A8D"/>
    <w:rsid w:val="159DBB23"/>
    <w:rsid w:val="15E0A53B"/>
    <w:rsid w:val="17A247FE"/>
    <w:rsid w:val="17DBBDDE"/>
    <w:rsid w:val="181A0CA2"/>
    <w:rsid w:val="18277D75"/>
    <w:rsid w:val="182A93FD"/>
    <w:rsid w:val="1847963E"/>
    <w:rsid w:val="1860F5F6"/>
    <w:rsid w:val="19F39BEA"/>
    <w:rsid w:val="1A64F786"/>
    <w:rsid w:val="1A6A5FEE"/>
    <w:rsid w:val="1A8E25EE"/>
    <w:rsid w:val="1ABE4ED4"/>
    <w:rsid w:val="1AD005B6"/>
    <w:rsid w:val="1B3E1565"/>
    <w:rsid w:val="1C53127A"/>
    <w:rsid w:val="1C952BBD"/>
    <w:rsid w:val="1CADB9CF"/>
    <w:rsid w:val="1CAF30B5"/>
    <w:rsid w:val="1CC5A9F6"/>
    <w:rsid w:val="1CCE6B26"/>
    <w:rsid w:val="1D55914A"/>
    <w:rsid w:val="1D985706"/>
    <w:rsid w:val="1DC52F38"/>
    <w:rsid w:val="1DF6D7A5"/>
    <w:rsid w:val="1DF82808"/>
    <w:rsid w:val="1E152170"/>
    <w:rsid w:val="1E3AB9A4"/>
    <w:rsid w:val="1E617A57"/>
    <w:rsid w:val="1E9EDC7D"/>
    <w:rsid w:val="1EB87860"/>
    <w:rsid w:val="1F0B024B"/>
    <w:rsid w:val="1F3F8B96"/>
    <w:rsid w:val="1F92667D"/>
    <w:rsid w:val="1F96AC92"/>
    <w:rsid w:val="1FABB1A2"/>
    <w:rsid w:val="1FBF1BA5"/>
    <w:rsid w:val="2000B7DE"/>
    <w:rsid w:val="201966FD"/>
    <w:rsid w:val="2052A823"/>
    <w:rsid w:val="20B1FD17"/>
    <w:rsid w:val="20BFAE78"/>
    <w:rsid w:val="20CAE9E3"/>
    <w:rsid w:val="20E28A4E"/>
    <w:rsid w:val="2104C85B"/>
    <w:rsid w:val="210AAA70"/>
    <w:rsid w:val="21179BCB"/>
    <w:rsid w:val="21C0DDBF"/>
    <w:rsid w:val="21C1C692"/>
    <w:rsid w:val="21C1FA77"/>
    <w:rsid w:val="2205DF03"/>
    <w:rsid w:val="221C06A4"/>
    <w:rsid w:val="2232FC98"/>
    <w:rsid w:val="227B6C15"/>
    <w:rsid w:val="2280F9A0"/>
    <w:rsid w:val="22B7B188"/>
    <w:rsid w:val="22FB7987"/>
    <w:rsid w:val="23464470"/>
    <w:rsid w:val="235CAE20"/>
    <w:rsid w:val="239FD888"/>
    <w:rsid w:val="23AD2E47"/>
    <w:rsid w:val="23EDF1FC"/>
    <w:rsid w:val="242340C0"/>
    <w:rsid w:val="244BBA98"/>
    <w:rsid w:val="245D80F5"/>
    <w:rsid w:val="2490B187"/>
    <w:rsid w:val="250DBA93"/>
    <w:rsid w:val="252FBE05"/>
    <w:rsid w:val="25B7E309"/>
    <w:rsid w:val="25EFDDAC"/>
    <w:rsid w:val="25FE812D"/>
    <w:rsid w:val="2670F691"/>
    <w:rsid w:val="274D752E"/>
    <w:rsid w:val="277CDB28"/>
    <w:rsid w:val="27B6C9E9"/>
    <w:rsid w:val="27D7303B"/>
    <w:rsid w:val="27E14061"/>
    <w:rsid w:val="281B74FA"/>
    <w:rsid w:val="2851B96B"/>
    <w:rsid w:val="28521E34"/>
    <w:rsid w:val="28610021"/>
    <w:rsid w:val="28C70303"/>
    <w:rsid w:val="2943C382"/>
    <w:rsid w:val="29568EFC"/>
    <w:rsid w:val="298C7AFE"/>
    <w:rsid w:val="29D4616F"/>
    <w:rsid w:val="29E12BB6"/>
    <w:rsid w:val="2A2E9DA2"/>
    <w:rsid w:val="2A402FBD"/>
    <w:rsid w:val="2A6229B4"/>
    <w:rsid w:val="2A752C02"/>
    <w:rsid w:val="2A9A0043"/>
    <w:rsid w:val="2AA72D02"/>
    <w:rsid w:val="2AD3A1DA"/>
    <w:rsid w:val="2B7031D0"/>
    <w:rsid w:val="2B98A0E3"/>
    <w:rsid w:val="2BA0E57B"/>
    <w:rsid w:val="2BB7D12C"/>
    <w:rsid w:val="2BC4F214"/>
    <w:rsid w:val="2BD6439C"/>
    <w:rsid w:val="2C27DBE6"/>
    <w:rsid w:val="2C6F723B"/>
    <w:rsid w:val="2C71DBB9"/>
    <w:rsid w:val="2C87D04F"/>
    <w:rsid w:val="2CEFC596"/>
    <w:rsid w:val="2D03164A"/>
    <w:rsid w:val="2D066D62"/>
    <w:rsid w:val="2D2D9271"/>
    <w:rsid w:val="2D3CB5DC"/>
    <w:rsid w:val="2DE66D73"/>
    <w:rsid w:val="2E527C3E"/>
    <w:rsid w:val="2E5D3C3C"/>
    <w:rsid w:val="2E6E19B0"/>
    <w:rsid w:val="2E80D51A"/>
    <w:rsid w:val="2EA75F76"/>
    <w:rsid w:val="2EBE0CF4"/>
    <w:rsid w:val="2EF26660"/>
    <w:rsid w:val="2F1BAF80"/>
    <w:rsid w:val="2FA344A7"/>
    <w:rsid w:val="2FA712FD"/>
    <w:rsid w:val="30197BF8"/>
    <w:rsid w:val="3046BAE6"/>
    <w:rsid w:val="30E73FD1"/>
    <w:rsid w:val="314F4E97"/>
    <w:rsid w:val="3151EAE9"/>
    <w:rsid w:val="31D094B2"/>
    <w:rsid w:val="3218A861"/>
    <w:rsid w:val="321A92B3"/>
    <w:rsid w:val="3245ADDC"/>
    <w:rsid w:val="325BE0E1"/>
    <w:rsid w:val="32C9CB31"/>
    <w:rsid w:val="32E2C167"/>
    <w:rsid w:val="32EDBB4A"/>
    <w:rsid w:val="3314C47F"/>
    <w:rsid w:val="33266D8C"/>
    <w:rsid w:val="3372039D"/>
    <w:rsid w:val="33AA6195"/>
    <w:rsid w:val="34056044"/>
    <w:rsid w:val="342E55FD"/>
    <w:rsid w:val="349D96F8"/>
    <w:rsid w:val="34C79FA7"/>
    <w:rsid w:val="34D2219D"/>
    <w:rsid w:val="34F230C7"/>
    <w:rsid w:val="34FA7936"/>
    <w:rsid w:val="35171416"/>
    <w:rsid w:val="36089D42"/>
    <w:rsid w:val="36C79C44"/>
    <w:rsid w:val="36DF3538"/>
    <w:rsid w:val="36FCFA09"/>
    <w:rsid w:val="3710E7A3"/>
    <w:rsid w:val="37737832"/>
    <w:rsid w:val="37D1BFD8"/>
    <w:rsid w:val="38879BEF"/>
    <w:rsid w:val="3909893D"/>
    <w:rsid w:val="3921FA5B"/>
    <w:rsid w:val="39524120"/>
    <w:rsid w:val="395C73E4"/>
    <w:rsid w:val="396CC977"/>
    <w:rsid w:val="3976450C"/>
    <w:rsid w:val="39AB870D"/>
    <w:rsid w:val="39C4C6D1"/>
    <w:rsid w:val="39E3425E"/>
    <w:rsid w:val="39E614A9"/>
    <w:rsid w:val="3A557882"/>
    <w:rsid w:val="3A7A8CD2"/>
    <w:rsid w:val="3A8F12EB"/>
    <w:rsid w:val="3A90732B"/>
    <w:rsid w:val="3AB675A9"/>
    <w:rsid w:val="3AFDC55D"/>
    <w:rsid w:val="3B4A20A9"/>
    <w:rsid w:val="3B6D349A"/>
    <w:rsid w:val="3B7CAA04"/>
    <w:rsid w:val="3B81E50A"/>
    <w:rsid w:val="3B9B9EB8"/>
    <w:rsid w:val="3B9BB53F"/>
    <w:rsid w:val="3BE99ACA"/>
    <w:rsid w:val="3C1B966F"/>
    <w:rsid w:val="3C52460A"/>
    <w:rsid w:val="3C86192A"/>
    <w:rsid w:val="3CA76E7E"/>
    <w:rsid w:val="3CAACC38"/>
    <w:rsid w:val="3CE340E1"/>
    <w:rsid w:val="3D470B7E"/>
    <w:rsid w:val="3DB7455D"/>
    <w:rsid w:val="3DE12908"/>
    <w:rsid w:val="3DE9874A"/>
    <w:rsid w:val="3E4C46F4"/>
    <w:rsid w:val="3E4F77AB"/>
    <w:rsid w:val="3E7A2DAD"/>
    <w:rsid w:val="3E86F943"/>
    <w:rsid w:val="3E8EFEF1"/>
    <w:rsid w:val="3EDDB516"/>
    <w:rsid w:val="3EE9E276"/>
    <w:rsid w:val="3F33F415"/>
    <w:rsid w:val="3F4AFB32"/>
    <w:rsid w:val="3F4CA911"/>
    <w:rsid w:val="3F6561BA"/>
    <w:rsid w:val="3FA3B03E"/>
    <w:rsid w:val="3FE59288"/>
    <w:rsid w:val="40419B7A"/>
    <w:rsid w:val="4058D1FB"/>
    <w:rsid w:val="40885EC6"/>
    <w:rsid w:val="40A63C13"/>
    <w:rsid w:val="40B35137"/>
    <w:rsid w:val="40D991E8"/>
    <w:rsid w:val="4145B58A"/>
    <w:rsid w:val="41A31424"/>
    <w:rsid w:val="42353BD0"/>
    <w:rsid w:val="426E8018"/>
    <w:rsid w:val="42F8A0C7"/>
    <w:rsid w:val="43255BFA"/>
    <w:rsid w:val="4327D6D3"/>
    <w:rsid w:val="438E5289"/>
    <w:rsid w:val="4394349E"/>
    <w:rsid w:val="43D009F0"/>
    <w:rsid w:val="442DCE4F"/>
    <w:rsid w:val="44CD07CC"/>
    <w:rsid w:val="44D79972"/>
    <w:rsid w:val="44E86FA2"/>
    <w:rsid w:val="44F032ED"/>
    <w:rsid w:val="45692E4F"/>
    <w:rsid w:val="459E34A8"/>
    <w:rsid w:val="45CE1994"/>
    <w:rsid w:val="467358AA"/>
    <w:rsid w:val="46F95BA2"/>
    <w:rsid w:val="4721FBC5"/>
    <w:rsid w:val="4774E64A"/>
    <w:rsid w:val="479F9E4B"/>
    <w:rsid w:val="47CC11EA"/>
    <w:rsid w:val="4827D3AF"/>
    <w:rsid w:val="48606812"/>
    <w:rsid w:val="48CAD2D1"/>
    <w:rsid w:val="4933B846"/>
    <w:rsid w:val="4967E24B"/>
    <w:rsid w:val="4994664D"/>
    <w:rsid w:val="499D6DA4"/>
    <w:rsid w:val="49EE7F46"/>
    <w:rsid w:val="4A9F8B35"/>
    <w:rsid w:val="4B289412"/>
    <w:rsid w:val="4B5BCDE2"/>
    <w:rsid w:val="4BA466EA"/>
    <w:rsid w:val="4C09CA74"/>
    <w:rsid w:val="4C1637D6"/>
    <w:rsid w:val="4C9F830D"/>
    <w:rsid w:val="4D6822C4"/>
    <w:rsid w:val="4D9B7377"/>
    <w:rsid w:val="4D9E34C0"/>
    <w:rsid w:val="4DB16173"/>
    <w:rsid w:val="4E126016"/>
    <w:rsid w:val="4EDA6A9D"/>
    <w:rsid w:val="4F49AADC"/>
    <w:rsid w:val="4F8045B8"/>
    <w:rsid w:val="5038D9E1"/>
    <w:rsid w:val="50DEC387"/>
    <w:rsid w:val="50E90235"/>
    <w:rsid w:val="517AE1B6"/>
    <w:rsid w:val="51BF999B"/>
    <w:rsid w:val="51F83065"/>
    <w:rsid w:val="520A1CB9"/>
    <w:rsid w:val="52E2485C"/>
    <w:rsid w:val="52EE4304"/>
    <w:rsid w:val="531F3C95"/>
    <w:rsid w:val="533D25AC"/>
    <w:rsid w:val="534516DA"/>
    <w:rsid w:val="53C0DBC6"/>
    <w:rsid w:val="53D76448"/>
    <w:rsid w:val="53E6190E"/>
    <w:rsid w:val="54046A1D"/>
    <w:rsid w:val="5467E0B6"/>
    <w:rsid w:val="54A1649E"/>
    <w:rsid w:val="5526B391"/>
    <w:rsid w:val="5675AC62"/>
    <w:rsid w:val="567B0FF5"/>
    <w:rsid w:val="56AAFAEC"/>
    <w:rsid w:val="56BF3B62"/>
    <w:rsid w:val="5720FFE9"/>
    <w:rsid w:val="57294481"/>
    <w:rsid w:val="572C1106"/>
    <w:rsid w:val="573453C6"/>
    <w:rsid w:val="57F9817E"/>
    <w:rsid w:val="5861A996"/>
    <w:rsid w:val="588BEBCB"/>
    <w:rsid w:val="58922770"/>
    <w:rsid w:val="58BCD04A"/>
    <w:rsid w:val="58D952A6"/>
    <w:rsid w:val="596E937E"/>
    <w:rsid w:val="59CDB886"/>
    <w:rsid w:val="5A0272AF"/>
    <w:rsid w:val="5A10D2B8"/>
    <w:rsid w:val="5A9450EE"/>
    <w:rsid w:val="5AB9C8D8"/>
    <w:rsid w:val="5B11261D"/>
    <w:rsid w:val="5B21B433"/>
    <w:rsid w:val="5B43E8B7"/>
    <w:rsid w:val="5B78029F"/>
    <w:rsid w:val="5B9A1953"/>
    <w:rsid w:val="5BF7CB0B"/>
    <w:rsid w:val="5BF89554"/>
    <w:rsid w:val="5BF940AA"/>
    <w:rsid w:val="5BFCB5A4"/>
    <w:rsid w:val="5C10F368"/>
    <w:rsid w:val="5C82402B"/>
    <w:rsid w:val="5D1319D2"/>
    <w:rsid w:val="5DA969CA"/>
    <w:rsid w:val="5DD469E9"/>
    <w:rsid w:val="5E30F5AB"/>
    <w:rsid w:val="5E761A50"/>
    <w:rsid w:val="5F2BB067"/>
    <w:rsid w:val="5F2F6BCD"/>
    <w:rsid w:val="5F776FB8"/>
    <w:rsid w:val="5FB39DAF"/>
    <w:rsid w:val="5FE8187D"/>
    <w:rsid w:val="5FFB1493"/>
    <w:rsid w:val="600DD9E2"/>
    <w:rsid w:val="6066611F"/>
    <w:rsid w:val="60B8D5A7"/>
    <w:rsid w:val="60CC899C"/>
    <w:rsid w:val="611A8E9B"/>
    <w:rsid w:val="612D6231"/>
    <w:rsid w:val="613A7493"/>
    <w:rsid w:val="6152311D"/>
    <w:rsid w:val="615794C9"/>
    <w:rsid w:val="62742A94"/>
    <w:rsid w:val="62EF534C"/>
    <w:rsid w:val="63316BAD"/>
    <w:rsid w:val="63DCC79D"/>
    <w:rsid w:val="63E79F6B"/>
    <w:rsid w:val="63EC2F19"/>
    <w:rsid w:val="63F829C1"/>
    <w:rsid w:val="641D5BD2"/>
    <w:rsid w:val="641D686E"/>
    <w:rsid w:val="6426BA11"/>
    <w:rsid w:val="645161D9"/>
    <w:rsid w:val="646A0D76"/>
    <w:rsid w:val="6493D919"/>
    <w:rsid w:val="6496AB7A"/>
    <w:rsid w:val="649BE63E"/>
    <w:rsid w:val="64D1156C"/>
    <w:rsid w:val="658A03A2"/>
    <w:rsid w:val="659145F9"/>
    <w:rsid w:val="659A425A"/>
    <w:rsid w:val="65EAA272"/>
    <w:rsid w:val="66127874"/>
    <w:rsid w:val="666874F7"/>
    <w:rsid w:val="6672A7CF"/>
    <w:rsid w:val="668CBBA5"/>
    <w:rsid w:val="66DF0EA5"/>
    <w:rsid w:val="67BEAF94"/>
    <w:rsid w:val="67C1C787"/>
    <w:rsid w:val="67EC09DC"/>
    <w:rsid w:val="67F0D815"/>
    <w:rsid w:val="67FDD44B"/>
    <w:rsid w:val="68620E56"/>
    <w:rsid w:val="68751C6D"/>
    <w:rsid w:val="68964715"/>
    <w:rsid w:val="68BBC830"/>
    <w:rsid w:val="68C09868"/>
    <w:rsid w:val="68DBA6CB"/>
    <w:rsid w:val="698F9DCE"/>
    <w:rsid w:val="69C8C71E"/>
    <w:rsid w:val="69F3B7C9"/>
    <w:rsid w:val="6A0B3C80"/>
    <w:rsid w:val="6A217213"/>
    <w:rsid w:val="6A28F95F"/>
    <w:rsid w:val="6A5B0D2F"/>
    <w:rsid w:val="6AAB2288"/>
    <w:rsid w:val="6AAF09BB"/>
    <w:rsid w:val="6B1245D2"/>
    <w:rsid w:val="6B599586"/>
    <w:rsid w:val="6BA066F1"/>
    <w:rsid w:val="6BB6E411"/>
    <w:rsid w:val="6BE280B4"/>
    <w:rsid w:val="6C0F3C43"/>
    <w:rsid w:val="6C2633C6"/>
    <w:rsid w:val="6C309DCF"/>
    <w:rsid w:val="6C8C284A"/>
    <w:rsid w:val="6C931DD1"/>
    <w:rsid w:val="6C9D81E2"/>
    <w:rsid w:val="6CA1BD5F"/>
    <w:rsid w:val="6CAAFE05"/>
    <w:rsid w:val="6CB4C936"/>
    <w:rsid w:val="6CEE146E"/>
    <w:rsid w:val="6D2615CF"/>
    <w:rsid w:val="6D5B661D"/>
    <w:rsid w:val="6D87EB0B"/>
    <w:rsid w:val="6DA1B34B"/>
    <w:rsid w:val="6DAADF58"/>
    <w:rsid w:val="6E258EFF"/>
    <w:rsid w:val="6E5BA827"/>
    <w:rsid w:val="6EBFA108"/>
    <w:rsid w:val="6ED4FE47"/>
    <w:rsid w:val="6EFCCD94"/>
    <w:rsid w:val="6F2DB4A8"/>
    <w:rsid w:val="6F4A3139"/>
    <w:rsid w:val="6F5267B6"/>
    <w:rsid w:val="6F59B75A"/>
    <w:rsid w:val="6F8EA897"/>
    <w:rsid w:val="6F9638B8"/>
    <w:rsid w:val="6F9DE35D"/>
    <w:rsid w:val="6FB2D384"/>
    <w:rsid w:val="70192948"/>
    <w:rsid w:val="702B3013"/>
    <w:rsid w:val="70BB4AA5"/>
    <w:rsid w:val="70C98509"/>
    <w:rsid w:val="70E42EEF"/>
    <w:rsid w:val="70E6019A"/>
    <w:rsid w:val="70F3F24F"/>
    <w:rsid w:val="71257606"/>
    <w:rsid w:val="712B721D"/>
    <w:rsid w:val="71707E87"/>
    <w:rsid w:val="71887BAC"/>
    <w:rsid w:val="7196B3A4"/>
    <w:rsid w:val="72337EFE"/>
    <w:rsid w:val="728E8F33"/>
    <w:rsid w:val="728FC485"/>
    <w:rsid w:val="72C79B12"/>
    <w:rsid w:val="72EA7446"/>
    <w:rsid w:val="73279166"/>
    <w:rsid w:val="73A08E5C"/>
    <w:rsid w:val="73B939F9"/>
    <w:rsid w:val="73FB9155"/>
    <w:rsid w:val="73FED01E"/>
    <w:rsid w:val="741D9441"/>
    <w:rsid w:val="748F02D3"/>
    <w:rsid w:val="749026A5"/>
    <w:rsid w:val="74CF08AE"/>
    <w:rsid w:val="7501684A"/>
    <w:rsid w:val="7540FD1F"/>
    <w:rsid w:val="758FD8C3"/>
    <w:rsid w:val="75C9DCA6"/>
    <w:rsid w:val="75F149C6"/>
    <w:rsid w:val="767D9CA2"/>
    <w:rsid w:val="76E49929"/>
    <w:rsid w:val="77178E5A"/>
    <w:rsid w:val="77AF3708"/>
    <w:rsid w:val="7845D026"/>
    <w:rsid w:val="78544B5D"/>
    <w:rsid w:val="78547E2E"/>
    <w:rsid w:val="787BE08D"/>
    <w:rsid w:val="7899424C"/>
    <w:rsid w:val="78BC0583"/>
    <w:rsid w:val="78D496EE"/>
    <w:rsid w:val="79017D68"/>
    <w:rsid w:val="791B3C42"/>
    <w:rsid w:val="7945620D"/>
    <w:rsid w:val="79682A86"/>
    <w:rsid w:val="79C70C73"/>
    <w:rsid w:val="7A0227B5"/>
    <w:rsid w:val="7A0E6E1F"/>
    <w:rsid w:val="7A804BCE"/>
    <w:rsid w:val="7AE9FE48"/>
    <w:rsid w:val="7B1461A6"/>
    <w:rsid w:val="7B4315A5"/>
    <w:rsid w:val="7B4C2EFD"/>
    <w:rsid w:val="7B70EFD4"/>
    <w:rsid w:val="7C00F0A0"/>
    <w:rsid w:val="7C28A626"/>
    <w:rsid w:val="7C45E78F"/>
    <w:rsid w:val="7CD5FC16"/>
    <w:rsid w:val="7CF145DD"/>
    <w:rsid w:val="7D194149"/>
    <w:rsid w:val="7D652B8B"/>
    <w:rsid w:val="7D90A678"/>
    <w:rsid w:val="7DB05EC8"/>
    <w:rsid w:val="7DC2CE17"/>
    <w:rsid w:val="7DE9885B"/>
    <w:rsid w:val="7E31CF34"/>
    <w:rsid w:val="7E6A3F80"/>
    <w:rsid w:val="7EB54762"/>
    <w:rsid w:val="7EDED4D0"/>
    <w:rsid w:val="7F53D3B3"/>
    <w:rsid w:val="7F6046E8"/>
    <w:rsid w:val="7FDCD04D"/>
    <w:rsid w:val="7FFD75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9DB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6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A26FD"/>
    <w:pPr>
      <w:numPr>
        <w:numId w:val="53"/>
      </w:numPr>
      <w:spacing w:before="360" w:after="0"/>
      <w:contextualSpacing/>
      <w:outlineLvl w:val="0"/>
    </w:pPr>
    <w:rPr>
      <w:b/>
      <w:smallCaps/>
      <w:spacing w:val="5"/>
    </w:rPr>
  </w:style>
  <w:style w:type="paragraph" w:styleId="Heading2">
    <w:name w:val="heading 2"/>
    <w:basedOn w:val="ListParagraph"/>
    <w:next w:val="Normal"/>
    <w:link w:val="Heading2Char"/>
    <w:qFormat/>
    <w:rsid w:val="007A4EA5"/>
    <w:pPr>
      <w:spacing w:after="0" w:line="288" w:lineRule="auto"/>
      <w:ind w:left="0"/>
      <w:contextualSpacing/>
      <w:outlineLvl w:val="1"/>
    </w:pPr>
    <w:rPr>
      <w:rFonts w:cs="Calibri"/>
      <w:b/>
    </w:rPr>
  </w:style>
  <w:style w:type="paragraph" w:styleId="Heading3">
    <w:name w:val="heading 3"/>
    <w:basedOn w:val="Normal"/>
    <w:next w:val="Normal"/>
    <w:link w:val="Heading3Char"/>
    <w:uiPriority w:val="9"/>
    <w:qFormat/>
    <w:rsid w:val="0054396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qFormat/>
    <w:rsid w:val="0054396E"/>
    <w:pPr>
      <w:spacing w:after="0" w:line="271" w:lineRule="auto"/>
      <w:outlineLvl w:val="3"/>
    </w:pPr>
    <w:rPr>
      <w:b/>
      <w:bCs/>
      <w:spacing w:val="5"/>
      <w:sz w:val="24"/>
      <w:szCs w:val="24"/>
    </w:rPr>
  </w:style>
  <w:style w:type="paragraph" w:styleId="Heading5">
    <w:name w:val="heading 5"/>
    <w:basedOn w:val="Normal"/>
    <w:next w:val="Normal"/>
    <w:link w:val="Heading5Char"/>
    <w:uiPriority w:val="9"/>
    <w:qFormat/>
    <w:rsid w:val="0054396E"/>
    <w:pPr>
      <w:spacing w:after="0" w:line="271" w:lineRule="auto"/>
      <w:outlineLvl w:val="4"/>
    </w:pPr>
    <w:rPr>
      <w:i/>
      <w:iCs/>
      <w:sz w:val="24"/>
      <w:szCs w:val="24"/>
    </w:rPr>
  </w:style>
  <w:style w:type="paragraph" w:styleId="Heading6">
    <w:name w:val="heading 6"/>
    <w:basedOn w:val="Normal"/>
    <w:next w:val="Normal"/>
    <w:link w:val="Heading6Char"/>
    <w:uiPriority w:val="9"/>
    <w:qFormat/>
    <w:rsid w:val="0054396E"/>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qFormat/>
    <w:rsid w:val="0054396E"/>
    <w:pPr>
      <w:spacing w:after="0"/>
      <w:outlineLvl w:val="6"/>
    </w:pPr>
    <w:rPr>
      <w:b/>
      <w:bCs/>
      <w:i/>
      <w:iCs/>
      <w:color w:val="5A5A5A"/>
      <w:sz w:val="20"/>
      <w:szCs w:val="20"/>
    </w:rPr>
  </w:style>
  <w:style w:type="paragraph" w:styleId="Heading8">
    <w:name w:val="heading 8"/>
    <w:basedOn w:val="Normal"/>
    <w:next w:val="Normal"/>
    <w:link w:val="Heading8Char"/>
    <w:uiPriority w:val="9"/>
    <w:qFormat/>
    <w:rsid w:val="0054396E"/>
    <w:pPr>
      <w:spacing w:after="0"/>
      <w:outlineLvl w:val="7"/>
    </w:pPr>
    <w:rPr>
      <w:b/>
      <w:bCs/>
      <w:color w:val="7F7F7F"/>
      <w:sz w:val="20"/>
      <w:szCs w:val="20"/>
    </w:rPr>
  </w:style>
  <w:style w:type="paragraph" w:styleId="Heading9">
    <w:name w:val="heading 9"/>
    <w:basedOn w:val="Normal"/>
    <w:next w:val="Normal"/>
    <w:link w:val="Heading9Char"/>
    <w:uiPriority w:val="9"/>
    <w:qFormat/>
    <w:rsid w:val="0054396E"/>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FD"/>
    <w:rPr>
      <w:rFonts w:ascii="Calibri" w:eastAsia="Times New Roman" w:hAnsi="Calibri" w:cs="Times New Roman"/>
      <w:b/>
      <w:smallCaps/>
      <w:spacing w:val="5"/>
    </w:rPr>
  </w:style>
  <w:style w:type="character" w:customStyle="1" w:styleId="Heading2Char">
    <w:name w:val="Heading 2 Char"/>
    <w:basedOn w:val="DefaultParagraphFont"/>
    <w:link w:val="Heading2"/>
    <w:uiPriority w:val="9"/>
    <w:rsid w:val="007A4EA5"/>
    <w:rPr>
      <w:rFonts w:ascii="Calibri" w:eastAsia="Times New Roman" w:hAnsi="Calibri" w:cs="Calibri"/>
      <w:b/>
    </w:rPr>
  </w:style>
  <w:style w:type="character" w:customStyle="1" w:styleId="Heading3Char">
    <w:name w:val="Heading 3 Char"/>
    <w:basedOn w:val="DefaultParagraphFont"/>
    <w:link w:val="Heading3"/>
    <w:rsid w:val="0054396E"/>
    <w:rPr>
      <w:rFonts w:ascii="Calibri" w:eastAsia="Times New Roman" w:hAnsi="Calibri" w:cs="Times New Roman"/>
      <w:i/>
      <w:iCs/>
      <w:smallCaps/>
      <w:spacing w:val="5"/>
      <w:sz w:val="26"/>
      <w:szCs w:val="26"/>
    </w:rPr>
  </w:style>
  <w:style w:type="character" w:customStyle="1" w:styleId="Heading4Char">
    <w:name w:val="Heading 4 Char"/>
    <w:basedOn w:val="DefaultParagraphFont"/>
    <w:link w:val="Heading4"/>
    <w:rsid w:val="0054396E"/>
    <w:rPr>
      <w:rFonts w:ascii="Calibri" w:eastAsia="Times New Roman" w:hAnsi="Calibri" w:cs="Times New Roman"/>
      <w:b/>
      <w:bCs/>
      <w:spacing w:val="5"/>
      <w:sz w:val="24"/>
      <w:szCs w:val="24"/>
    </w:rPr>
  </w:style>
  <w:style w:type="character" w:customStyle="1" w:styleId="Heading5Char">
    <w:name w:val="Heading 5 Char"/>
    <w:basedOn w:val="DefaultParagraphFont"/>
    <w:link w:val="Heading5"/>
    <w:rsid w:val="0054396E"/>
    <w:rPr>
      <w:rFonts w:ascii="Calibri" w:eastAsia="Times New Roman" w:hAnsi="Calibri" w:cs="Times New Roman"/>
      <w:i/>
      <w:iCs/>
      <w:sz w:val="24"/>
      <w:szCs w:val="24"/>
    </w:rPr>
  </w:style>
  <w:style w:type="character" w:customStyle="1" w:styleId="Heading6Char">
    <w:name w:val="Heading 6 Char"/>
    <w:basedOn w:val="DefaultParagraphFont"/>
    <w:link w:val="Heading6"/>
    <w:rsid w:val="0054396E"/>
    <w:rPr>
      <w:rFonts w:ascii="Calibri" w:eastAsia="Times New Roman" w:hAnsi="Calibri" w:cs="Times New Roman"/>
      <w:b/>
      <w:bCs/>
      <w:color w:val="595959"/>
      <w:spacing w:val="5"/>
      <w:shd w:val="clear" w:color="auto" w:fill="FFFFFF"/>
    </w:rPr>
  </w:style>
  <w:style w:type="character" w:customStyle="1" w:styleId="Heading7Char">
    <w:name w:val="Heading 7 Char"/>
    <w:basedOn w:val="DefaultParagraphFont"/>
    <w:link w:val="Heading7"/>
    <w:rsid w:val="0054396E"/>
    <w:rPr>
      <w:rFonts w:ascii="Calibri" w:eastAsia="Times New Roman" w:hAnsi="Calibri" w:cs="Times New Roman"/>
      <w:b/>
      <w:bCs/>
      <w:i/>
      <w:iCs/>
      <w:color w:val="5A5A5A"/>
      <w:sz w:val="20"/>
      <w:szCs w:val="20"/>
    </w:rPr>
  </w:style>
  <w:style w:type="character" w:customStyle="1" w:styleId="Heading8Char">
    <w:name w:val="Heading 8 Char"/>
    <w:basedOn w:val="DefaultParagraphFont"/>
    <w:link w:val="Heading8"/>
    <w:rsid w:val="0054396E"/>
    <w:rPr>
      <w:rFonts w:ascii="Calibri" w:eastAsia="Times New Roman" w:hAnsi="Calibri" w:cs="Times New Roman"/>
      <w:b/>
      <w:bCs/>
      <w:color w:val="7F7F7F"/>
      <w:sz w:val="20"/>
      <w:szCs w:val="20"/>
    </w:rPr>
  </w:style>
  <w:style w:type="character" w:customStyle="1" w:styleId="Heading9Char">
    <w:name w:val="Heading 9 Char"/>
    <w:basedOn w:val="DefaultParagraphFont"/>
    <w:link w:val="Heading9"/>
    <w:rsid w:val="0054396E"/>
    <w:rPr>
      <w:rFonts w:ascii="Calibri" w:eastAsia="Times New Roman" w:hAnsi="Calibri" w:cs="Times New Roman"/>
      <w:b/>
      <w:bCs/>
      <w:i/>
      <w:iCs/>
      <w:color w:val="7F7F7F"/>
      <w:sz w:val="18"/>
      <w:szCs w:val="18"/>
    </w:rPr>
  </w:style>
  <w:style w:type="paragraph" w:styleId="Title">
    <w:name w:val="Title"/>
    <w:basedOn w:val="Normal"/>
    <w:next w:val="Normal"/>
    <w:link w:val="TitleChar"/>
    <w:uiPriority w:val="10"/>
    <w:qFormat/>
    <w:rsid w:val="0054396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4396E"/>
    <w:rPr>
      <w:rFonts w:ascii="Calibri" w:eastAsia="Times New Roman" w:hAnsi="Calibri" w:cs="Times New Roman"/>
      <w:smallCaps/>
      <w:sz w:val="52"/>
      <w:szCs w:val="52"/>
    </w:rPr>
  </w:style>
  <w:style w:type="paragraph" w:styleId="Subtitle">
    <w:name w:val="Subtitle"/>
    <w:basedOn w:val="Normal"/>
    <w:next w:val="Normal"/>
    <w:link w:val="SubtitleChar"/>
    <w:uiPriority w:val="11"/>
    <w:qFormat/>
    <w:rsid w:val="0054396E"/>
    <w:rPr>
      <w:i/>
      <w:iCs/>
      <w:smallCaps/>
      <w:spacing w:val="10"/>
      <w:sz w:val="28"/>
      <w:szCs w:val="28"/>
    </w:rPr>
  </w:style>
  <w:style w:type="character" w:customStyle="1" w:styleId="SubtitleChar">
    <w:name w:val="Subtitle Char"/>
    <w:basedOn w:val="DefaultParagraphFont"/>
    <w:link w:val="Subtitle"/>
    <w:uiPriority w:val="11"/>
    <w:rsid w:val="0054396E"/>
    <w:rPr>
      <w:rFonts w:ascii="Calibri" w:eastAsia="Times New Roman" w:hAnsi="Calibri" w:cs="Times New Roman"/>
      <w:i/>
      <w:iCs/>
      <w:smallCaps/>
      <w:spacing w:val="10"/>
      <w:sz w:val="28"/>
      <w:szCs w:val="28"/>
    </w:rPr>
  </w:style>
  <w:style w:type="character" w:styleId="Strong">
    <w:name w:val="Strong"/>
    <w:uiPriority w:val="22"/>
    <w:qFormat/>
    <w:rsid w:val="0054396E"/>
    <w:rPr>
      <w:b/>
    </w:rPr>
  </w:style>
  <w:style w:type="character" w:styleId="Emphasis">
    <w:name w:val="Emphasis"/>
    <w:uiPriority w:val="20"/>
    <w:qFormat/>
    <w:rsid w:val="0054396E"/>
    <w:rPr>
      <w:b/>
      <w:i/>
      <w:spacing w:val="10"/>
    </w:rPr>
  </w:style>
  <w:style w:type="character" w:customStyle="1" w:styleId="ColorfulGrid-Accent1Char">
    <w:name w:val="Colorful Grid - Accent 1 Char"/>
    <w:link w:val="ColorfulGrid-Accent1"/>
    <w:uiPriority w:val="29"/>
    <w:locked/>
    <w:rsid w:val="0054396E"/>
    <w:rPr>
      <w:rFonts w:cs="Times New Roman"/>
      <w:i/>
      <w:iCs/>
    </w:rPr>
  </w:style>
  <w:style w:type="character" w:customStyle="1" w:styleId="LightShading-Accent2Char">
    <w:name w:val="Light Shading - Accent 2 Char"/>
    <w:link w:val="LightShading-Accent2"/>
    <w:uiPriority w:val="30"/>
    <w:locked/>
    <w:rsid w:val="0054396E"/>
    <w:rPr>
      <w:rFonts w:cs="Times New Roman"/>
      <w:i/>
      <w:iCs/>
    </w:rPr>
  </w:style>
  <w:style w:type="character" w:styleId="SubtleEmphasis">
    <w:name w:val="Subtle Emphasis"/>
    <w:uiPriority w:val="19"/>
    <w:qFormat/>
    <w:rsid w:val="0054396E"/>
    <w:rPr>
      <w:i/>
    </w:rPr>
  </w:style>
  <w:style w:type="character" w:styleId="IntenseEmphasis">
    <w:name w:val="Intense Emphasis"/>
    <w:uiPriority w:val="21"/>
    <w:qFormat/>
    <w:rsid w:val="0054396E"/>
    <w:rPr>
      <w:b/>
      <w:i/>
    </w:rPr>
  </w:style>
  <w:style w:type="character" w:styleId="SubtleReference">
    <w:name w:val="Subtle Reference"/>
    <w:uiPriority w:val="31"/>
    <w:qFormat/>
    <w:rsid w:val="0054396E"/>
    <w:rPr>
      <w:rFonts w:cs="Times New Roman"/>
      <w:smallCaps/>
    </w:rPr>
  </w:style>
  <w:style w:type="character" w:styleId="IntenseReference">
    <w:name w:val="Intense Reference"/>
    <w:uiPriority w:val="32"/>
    <w:qFormat/>
    <w:rsid w:val="0054396E"/>
    <w:rPr>
      <w:b/>
      <w:smallCaps/>
    </w:rPr>
  </w:style>
  <w:style w:type="character" w:styleId="BookTitle">
    <w:name w:val="Book Title"/>
    <w:uiPriority w:val="33"/>
    <w:qFormat/>
    <w:rsid w:val="0054396E"/>
    <w:rPr>
      <w:rFonts w:cs="Times New Roman"/>
      <w:i/>
      <w:iCs/>
      <w:smallCaps/>
      <w:spacing w:val="5"/>
    </w:rPr>
  </w:style>
  <w:style w:type="paragraph" w:styleId="TOCHeading">
    <w:name w:val="TOC Heading"/>
    <w:basedOn w:val="Heading1"/>
    <w:next w:val="Normal"/>
    <w:uiPriority w:val="39"/>
    <w:semiHidden/>
    <w:unhideWhenUsed/>
    <w:qFormat/>
    <w:rsid w:val="0054396E"/>
    <w:pPr>
      <w:outlineLvl w:val="9"/>
    </w:pPr>
  </w:style>
  <w:style w:type="character" w:customStyle="1" w:styleId="MediumGrid2Char">
    <w:name w:val="Medium Grid 2 Char"/>
    <w:link w:val="MediumGrid2"/>
    <w:uiPriority w:val="1"/>
    <w:locked/>
    <w:rsid w:val="0054396E"/>
    <w:rPr>
      <w:rFonts w:cs="Times New Roman"/>
    </w:rPr>
  </w:style>
  <w:style w:type="paragraph" w:customStyle="1" w:styleId="Default">
    <w:name w:val="Default"/>
    <w:link w:val="DefaultChar"/>
    <w:rsid w:val="0054396E"/>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uiPriority w:val="99"/>
    <w:unhideWhenUsed/>
    <w:rsid w:val="0054396E"/>
    <w:rPr>
      <w:rFonts w:cs="Times New Roman"/>
      <w:color w:val="0000FF"/>
      <w:u w:val="single"/>
    </w:rPr>
  </w:style>
  <w:style w:type="paragraph" w:styleId="BalloonText">
    <w:name w:val="Balloon Text"/>
    <w:basedOn w:val="Normal"/>
    <w:link w:val="BalloonTextChar"/>
    <w:unhideWhenUsed/>
    <w:rsid w:val="0054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396E"/>
    <w:rPr>
      <w:rFonts w:ascii="Tahoma" w:eastAsia="Times New Roman" w:hAnsi="Tahoma" w:cs="Tahoma"/>
      <w:sz w:val="16"/>
      <w:szCs w:val="16"/>
    </w:rPr>
  </w:style>
  <w:style w:type="character" w:styleId="CommentReference">
    <w:name w:val="annotation reference"/>
    <w:uiPriority w:val="99"/>
    <w:semiHidden/>
    <w:unhideWhenUsed/>
    <w:rsid w:val="0054396E"/>
    <w:rPr>
      <w:rFonts w:cs="Times New Roman"/>
      <w:sz w:val="16"/>
      <w:szCs w:val="16"/>
    </w:rPr>
  </w:style>
  <w:style w:type="paragraph" w:styleId="CommentText">
    <w:name w:val="annotation text"/>
    <w:basedOn w:val="Normal"/>
    <w:link w:val="CommentTextChar"/>
    <w:uiPriority w:val="99"/>
    <w:unhideWhenUsed/>
    <w:rsid w:val="0054396E"/>
    <w:pPr>
      <w:spacing w:line="240" w:lineRule="auto"/>
    </w:pPr>
    <w:rPr>
      <w:sz w:val="20"/>
      <w:szCs w:val="20"/>
    </w:rPr>
  </w:style>
  <w:style w:type="character" w:customStyle="1" w:styleId="CommentTextChar">
    <w:name w:val="Comment Text Char"/>
    <w:basedOn w:val="DefaultParagraphFont"/>
    <w:link w:val="CommentText"/>
    <w:uiPriority w:val="99"/>
    <w:rsid w:val="0054396E"/>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sid w:val="0054396E"/>
    <w:rPr>
      <w:b/>
      <w:bCs/>
    </w:rPr>
  </w:style>
  <w:style w:type="character" w:customStyle="1" w:styleId="CommentSubjectChar">
    <w:name w:val="Comment Subject Char"/>
    <w:basedOn w:val="CommentTextChar"/>
    <w:link w:val="CommentSubject"/>
    <w:rsid w:val="0054396E"/>
    <w:rPr>
      <w:rFonts w:ascii="Calibri" w:eastAsia="Times New Roman" w:hAnsi="Calibri" w:cs="Times New Roman"/>
      <w:b/>
      <w:bCs/>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Cha"/>
    <w:basedOn w:val="Normal"/>
    <w:link w:val="FootnoteTextChar"/>
    <w:unhideWhenUsed/>
    <w:qFormat/>
    <w:rsid w:val="0054396E"/>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sid w:val="0054396E"/>
    <w:rPr>
      <w:rFonts w:ascii="Calibri" w:eastAsia="Times New Roman" w:hAnsi="Calibri" w:cs="Times New Roman"/>
      <w:sz w:val="20"/>
      <w:szCs w:val="20"/>
    </w:rPr>
  </w:style>
  <w:style w:type="character" w:styleId="FootnoteReference">
    <w:name w:val="footnote reference"/>
    <w:aliases w:val="o,fr,Style 17,o1,fr1,o2,fr2,o3,fr3,Style 13,Style 12,Style 15,Style 9,Style 18,(NECG) Footnote Reference,Style 20,Style 7,Style 8,Style 19,Style 29,Style 27,Styl,Style 28,Style 11,Style 16,Footnote Reference (EIS),fnr,Style 30,."/>
    <w:unhideWhenUsed/>
    <w:qFormat/>
    <w:rsid w:val="0054396E"/>
    <w:rPr>
      <w:rFonts w:cs="Times New Roman"/>
      <w:vertAlign w:val="superscript"/>
    </w:rPr>
  </w:style>
  <w:style w:type="paragraph" w:customStyle="1" w:styleId="HeaderFooter">
    <w:name w:val="Header &amp; Foote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Helvetica"/>
      <w:color w:val="000000"/>
      <w:sz w:val="24"/>
      <w:szCs w:val="24"/>
      <w:u w:color="000000"/>
    </w:rPr>
  </w:style>
  <w:style w:type="paragraph" w:styleId="Footer">
    <w:name w:val="footer"/>
    <w:basedOn w:val="Normal"/>
    <w:link w:val="Footer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320"/>
        <w:tab w:val="right" w:pos="8640"/>
      </w:tabs>
      <w:spacing w:after="0" w:line="240" w:lineRule="auto"/>
      <w:jc w:val="both"/>
    </w:pPr>
    <w:rPr>
      <w:rFonts w:ascii="Arial" w:hAnsi="Arial Unicode MS" w:cs="Arial"/>
      <w:color w:val="000000"/>
      <w:sz w:val="20"/>
      <w:szCs w:val="20"/>
      <w:u w:color="000000"/>
    </w:rPr>
  </w:style>
  <w:style w:type="character" w:customStyle="1" w:styleId="FooterChar">
    <w:name w:val="Footer Char"/>
    <w:basedOn w:val="DefaultParagraphFont"/>
    <w:link w:val="Footer"/>
    <w:uiPriority w:val="99"/>
    <w:rsid w:val="0054396E"/>
    <w:rPr>
      <w:rFonts w:ascii="Arial" w:eastAsia="Times New Roman" w:hAnsi="Arial Unicode MS" w:cs="Arial"/>
      <w:color w:val="000000"/>
      <w:sz w:val="20"/>
      <w:szCs w:val="20"/>
      <w:u w:color="000000"/>
    </w:rPr>
  </w:style>
  <w:style w:type="paragraph" w:customStyle="1" w:styleId="BodyA">
    <w:name w:val="Body A"/>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40" w:lineRule="auto"/>
    </w:pPr>
    <w:rPr>
      <w:rFonts w:ascii="Calibri" w:eastAsia="Times New Roman" w:hAnsi="Calibri" w:cs="Calibri"/>
      <w:color w:val="000000"/>
      <w:sz w:val="24"/>
      <w:szCs w:val="24"/>
      <w:u w:color="000000"/>
    </w:rPr>
  </w:style>
  <w:style w:type="paragraph" w:customStyle="1" w:styleId="Heading">
    <w:name w:val="Heading"/>
    <w:next w:val="BodyA"/>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outlineLvl w:val="0"/>
    </w:pPr>
    <w:rPr>
      <w:rFonts w:ascii="Arial" w:eastAsia="Times New Roman" w:hAnsi="Arial" w:cs="Arial"/>
      <w:b/>
      <w:bCs/>
      <w:caps/>
      <w:color w:val="000000"/>
      <w:sz w:val="24"/>
      <w:szCs w:val="24"/>
      <w:u w:color="000000"/>
    </w:rPr>
  </w:style>
  <w:style w:type="paragraph" w:customStyle="1" w:styleId="a">
    <w:name w:val="_"/>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hanging="720"/>
    </w:pPr>
    <w:rPr>
      <w:rFonts w:ascii="Courier New" w:eastAsia="Times New Roman" w:hAnsi="Arial Unicode MS" w:cs="Courier New"/>
      <w:color w:val="000000"/>
      <w:sz w:val="24"/>
      <w:szCs w:val="24"/>
      <w:u w:color="000000"/>
    </w:rPr>
  </w:style>
  <w:style w:type="paragraph" w:customStyle="1" w:styleId="SSC">
    <w:name w:val="S_SC"/>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480" w:lineRule="auto"/>
      <w:ind w:firstLine="720"/>
      <w:jc w:val="both"/>
    </w:pPr>
    <w:rPr>
      <w:rFonts w:ascii="Times New Roman" w:eastAsia="Times New Roman" w:hAnsi="Arial Unicode MS" w:cs="Times New Roman"/>
      <w:color w:val="000000"/>
      <w:u w:color="000000"/>
    </w:rPr>
  </w:style>
  <w:style w:type="paragraph" w:customStyle="1" w:styleId="KTitleCenterBold">
    <w:name w:val="KTitleCenterBold"/>
    <w:next w:val="BodyA"/>
    <w:uiPriority w:val="99"/>
    <w:rsid w:val="0054396E"/>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center"/>
    </w:pPr>
    <w:rPr>
      <w:rFonts w:ascii="Times New Roman" w:eastAsia="Times New Roman" w:hAnsi="Arial Unicode MS" w:cs="Times New Roman"/>
      <w:b/>
      <w:bCs/>
      <w:color w:val="000000"/>
      <w:sz w:val="36"/>
      <w:szCs w:val="36"/>
      <w:u w:color="000000"/>
    </w:rPr>
  </w:style>
  <w:style w:type="paragraph" w:customStyle="1" w:styleId="CM8">
    <w:name w:val="CM8"/>
    <w:next w:val="Default"/>
    <w:uiPriority w:val="99"/>
    <w:rsid w:val="0054396E"/>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53" w:lineRule="atLeast"/>
    </w:pPr>
    <w:rPr>
      <w:rFonts w:ascii="Times New Roman" w:eastAsia="Times New Roman" w:hAnsi="Arial Unicode MS" w:cs="Times New Roman"/>
      <w:color w:val="000000"/>
      <w:sz w:val="24"/>
      <w:szCs w:val="24"/>
      <w:u w:color="000000"/>
    </w:rPr>
  </w:style>
  <w:style w:type="paragraph" w:customStyle="1" w:styleId="KBody">
    <w:name w:val="KBody"/>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both"/>
    </w:pPr>
    <w:rPr>
      <w:rFonts w:ascii="Times New Roman" w:eastAsia="Times New Roman" w:hAnsi="Arial Unicode MS" w:cs="Times New Roman"/>
      <w:color w:val="000000"/>
      <w:sz w:val="24"/>
      <w:szCs w:val="24"/>
      <w:u w:color="000000"/>
    </w:rPr>
  </w:style>
  <w:style w:type="paragraph" w:customStyle="1" w:styleId="KIndent5">
    <w:name w:val="KIndent.5"/>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720"/>
      <w:jc w:val="both"/>
    </w:pPr>
    <w:rPr>
      <w:rFonts w:ascii="Times New Roman" w:eastAsia="Times New Roman" w:hAnsi="Arial Unicode MS" w:cs="Times New Roman"/>
      <w:color w:val="000000"/>
      <w:sz w:val="24"/>
      <w:szCs w:val="24"/>
      <w:u w:color="000000"/>
    </w:rPr>
  </w:style>
  <w:style w:type="paragraph" w:customStyle="1" w:styleId="KIndent15">
    <w:name w:val="KIndent1.5"/>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2160"/>
      <w:jc w:val="both"/>
    </w:pPr>
    <w:rPr>
      <w:rFonts w:ascii="Times New Roman" w:eastAsia="Times New Roman" w:hAnsi="Arial Unicode MS" w:cs="Times New Roman"/>
      <w:color w:val="000000"/>
      <w:sz w:val="24"/>
      <w:szCs w:val="24"/>
      <w:u w:color="000000"/>
    </w:rPr>
  </w:style>
  <w:style w:type="paragraph" w:customStyle="1" w:styleId="Body">
    <w:name w:val="Body"/>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customStyle="1" w:styleId="BodyB">
    <w:name w:val="Body B"/>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PlainText">
    <w:name w:val="Plain Text"/>
    <w:basedOn w:val="Normal"/>
    <w:link w:val="PlainText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onsolas" w:hAnsi="Consolas" w:cs="Consolas"/>
      <w:color w:val="000000"/>
      <w:sz w:val="21"/>
      <w:szCs w:val="21"/>
      <w:u w:color="000000"/>
    </w:rPr>
  </w:style>
  <w:style w:type="character" w:customStyle="1" w:styleId="PlainTextChar">
    <w:name w:val="Plain Text Char"/>
    <w:basedOn w:val="DefaultParagraphFont"/>
    <w:link w:val="PlainText"/>
    <w:uiPriority w:val="99"/>
    <w:rsid w:val="0054396E"/>
    <w:rPr>
      <w:rFonts w:ascii="Consolas" w:eastAsia="Times New Roman" w:hAnsi="Consolas" w:cs="Consolas"/>
      <w:color w:val="000000"/>
      <w:sz w:val="21"/>
      <w:szCs w:val="21"/>
      <w:u w:color="000000"/>
    </w:rPr>
  </w:style>
  <w:style w:type="paragraph" w:styleId="Header">
    <w:name w:val="header"/>
    <w:basedOn w:val="Normal"/>
    <w:link w:val="HeaderChar"/>
    <w:uiPriority w:val="99"/>
    <w:rsid w:val="0054396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680"/>
        <w:tab w:val="right" w:pos="9360"/>
      </w:tabs>
      <w:spacing w:after="0" w:line="240" w:lineRule="auto"/>
    </w:pPr>
    <w:rPr>
      <w:color w:val="000000"/>
      <w:sz w:val="24"/>
      <w:szCs w:val="24"/>
      <w:u w:color="000000"/>
    </w:rPr>
  </w:style>
  <w:style w:type="character" w:customStyle="1" w:styleId="HeaderChar">
    <w:name w:val="Header Char"/>
    <w:basedOn w:val="DefaultParagraphFont"/>
    <w:link w:val="Header"/>
    <w:uiPriority w:val="99"/>
    <w:rsid w:val="0054396E"/>
    <w:rPr>
      <w:rFonts w:ascii="Calibri" w:eastAsia="Times New Roman" w:hAnsi="Calibri" w:cs="Times New Roman"/>
      <w:color w:val="000000"/>
      <w:sz w:val="24"/>
      <w:szCs w:val="24"/>
      <w:u w:color="000000"/>
    </w:rPr>
  </w:style>
  <w:style w:type="paragraph" w:customStyle="1" w:styleId="DocID">
    <w:name w:val="DocID"/>
    <w:basedOn w:val="Normal"/>
    <w:link w:val="DocIDChar"/>
    <w:rsid w:val="0054396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color w:val="000000"/>
      <w:sz w:val="12"/>
      <w:szCs w:val="20"/>
      <w:u w:color="000000"/>
      <w:lang w:val="x-none" w:eastAsia="x-none"/>
    </w:rPr>
  </w:style>
  <w:style w:type="character" w:customStyle="1" w:styleId="DocIDChar">
    <w:name w:val="DocID Char"/>
    <w:link w:val="DocID"/>
    <w:locked/>
    <w:rsid w:val="0054396E"/>
    <w:rPr>
      <w:rFonts w:ascii="Calibri" w:eastAsia="Times New Roman" w:hAnsi="Calibri" w:cs="Times New Roman"/>
      <w:color w:val="000000"/>
      <w:sz w:val="12"/>
      <w:szCs w:val="20"/>
      <w:u w:color="000000"/>
      <w:lang w:val="x-none" w:eastAsia="x-none"/>
    </w:rPr>
  </w:style>
  <w:style w:type="paragraph" w:styleId="NormalWeb">
    <w:name w:val="Normal (Web)"/>
    <w:basedOn w:val="Normal"/>
    <w:uiPriority w:val="99"/>
    <w:unhideWhenUsed/>
    <w:rsid w:val="0054396E"/>
    <w:pPr>
      <w:spacing w:before="100" w:beforeAutospacing="1" w:after="100" w:afterAutospacing="1" w:line="240" w:lineRule="auto"/>
    </w:pPr>
    <w:rPr>
      <w:color w:val="000000"/>
      <w:sz w:val="24"/>
      <w:szCs w:val="24"/>
      <w:u w:color="000000"/>
    </w:rPr>
  </w:style>
  <w:style w:type="table" w:styleId="TableGrid">
    <w:name w:val="Table Grid"/>
    <w:basedOn w:val="TableNormal"/>
    <w:uiPriority w:val="59"/>
    <w:rsid w:val="0054396E"/>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
    <w:name w:val="List 28"/>
    <w:rsid w:val="0054396E"/>
    <w:pPr>
      <w:numPr>
        <w:numId w:val="16"/>
      </w:numPr>
    </w:pPr>
  </w:style>
  <w:style w:type="numbering" w:customStyle="1" w:styleId="List25">
    <w:name w:val="List 25"/>
    <w:rsid w:val="0054396E"/>
    <w:pPr>
      <w:numPr>
        <w:numId w:val="37"/>
      </w:numPr>
    </w:pPr>
  </w:style>
  <w:style w:type="numbering" w:customStyle="1" w:styleId="List36">
    <w:name w:val="List 36"/>
    <w:rsid w:val="0054396E"/>
    <w:pPr>
      <w:numPr>
        <w:numId w:val="24"/>
      </w:numPr>
    </w:pPr>
  </w:style>
  <w:style w:type="numbering" w:customStyle="1" w:styleId="List8">
    <w:name w:val="List 8"/>
    <w:rsid w:val="0054396E"/>
    <w:pPr>
      <w:numPr>
        <w:numId w:val="42"/>
      </w:numPr>
    </w:pPr>
  </w:style>
  <w:style w:type="numbering" w:customStyle="1" w:styleId="List15">
    <w:name w:val="List 15"/>
    <w:rsid w:val="0054396E"/>
    <w:pPr>
      <w:numPr>
        <w:numId w:val="9"/>
      </w:numPr>
    </w:pPr>
  </w:style>
  <w:style w:type="numbering" w:customStyle="1" w:styleId="List22">
    <w:name w:val="List 22"/>
    <w:rsid w:val="0054396E"/>
    <w:pPr>
      <w:numPr>
        <w:numId w:val="14"/>
      </w:numPr>
    </w:pPr>
  </w:style>
  <w:style w:type="numbering" w:customStyle="1" w:styleId="List34">
    <w:name w:val="List 34"/>
    <w:rsid w:val="0054396E"/>
    <w:pPr>
      <w:numPr>
        <w:numId w:val="22"/>
      </w:numPr>
    </w:pPr>
  </w:style>
  <w:style w:type="numbering" w:customStyle="1" w:styleId="List48">
    <w:name w:val="List 48"/>
    <w:rsid w:val="0054396E"/>
    <w:pPr>
      <w:numPr>
        <w:numId w:val="36"/>
      </w:numPr>
    </w:pPr>
  </w:style>
  <w:style w:type="numbering" w:customStyle="1" w:styleId="List43">
    <w:name w:val="List 43"/>
    <w:rsid w:val="0054396E"/>
    <w:pPr>
      <w:numPr>
        <w:numId w:val="31"/>
      </w:numPr>
    </w:pPr>
  </w:style>
  <w:style w:type="numbering" w:customStyle="1" w:styleId="List7">
    <w:name w:val="List 7"/>
    <w:rsid w:val="0054396E"/>
    <w:pPr>
      <w:numPr>
        <w:numId w:val="43"/>
      </w:numPr>
    </w:pPr>
  </w:style>
  <w:style w:type="numbering" w:customStyle="1" w:styleId="List12">
    <w:name w:val="List 12"/>
    <w:rsid w:val="0054396E"/>
    <w:pPr>
      <w:numPr>
        <w:numId w:val="6"/>
      </w:numPr>
    </w:pPr>
  </w:style>
  <w:style w:type="numbering" w:customStyle="1" w:styleId="List37">
    <w:name w:val="List 37"/>
    <w:rsid w:val="0054396E"/>
    <w:pPr>
      <w:numPr>
        <w:numId w:val="25"/>
      </w:numPr>
    </w:pPr>
  </w:style>
  <w:style w:type="numbering" w:customStyle="1" w:styleId="List9">
    <w:name w:val="List 9"/>
    <w:rsid w:val="0054396E"/>
    <w:pPr>
      <w:numPr>
        <w:numId w:val="44"/>
      </w:numPr>
    </w:pPr>
  </w:style>
  <w:style w:type="numbering" w:customStyle="1" w:styleId="List18">
    <w:name w:val="List 18"/>
    <w:rsid w:val="0054396E"/>
    <w:pPr>
      <w:numPr>
        <w:numId w:val="41"/>
      </w:numPr>
    </w:pPr>
  </w:style>
  <w:style w:type="numbering" w:customStyle="1" w:styleId="List13">
    <w:name w:val="List 13"/>
    <w:rsid w:val="0054396E"/>
    <w:pPr>
      <w:numPr>
        <w:numId w:val="7"/>
      </w:numPr>
    </w:pPr>
  </w:style>
  <w:style w:type="numbering" w:customStyle="1" w:styleId="List211">
    <w:name w:val="List 211"/>
    <w:rsid w:val="0054396E"/>
    <w:pPr>
      <w:numPr>
        <w:numId w:val="13"/>
      </w:numPr>
    </w:pPr>
  </w:style>
  <w:style w:type="numbering" w:customStyle="1" w:styleId="List14">
    <w:name w:val="List 14"/>
    <w:rsid w:val="0054396E"/>
    <w:pPr>
      <w:numPr>
        <w:numId w:val="8"/>
      </w:numPr>
    </w:pPr>
  </w:style>
  <w:style w:type="numbering" w:customStyle="1" w:styleId="List42">
    <w:name w:val="List 42"/>
    <w:rsid w:val="0054396E"/>
    <w:pPr>
      <w:numPr>
        <w:numId w:val="30"/>
      </w:numPr>
    </w:pPr>
  </w:style>
  <w:style w:type="numbering" w:customStyle="1" w:styleId="List311">
    <w:name w:val="List 311"/>
    <w:rsid w:val="0054396E"/>
    <w:pPr>
      <w:numPr>
        <w:numId w:val="19"/>
      </w:numPr>
    </w:pPr>
  </w:style>
  <w:style w:type="numbering" w:customStyle="1" w:styleId="List17">
    <w:name w:val="List 17"/>
    <w:rsid w:val="0054396E"/>
    <w:pPr>
      <w:numPr>
        <w:numId w:val="46"/>
      </w:numPr>
    </w:pPr>
  </w:style>
  <w:style w:type="numbering" w:customStyle="1" w:styleId="List26">
    <w:name w:val="List 26"/>
    <w:rsid w:val="0054396E"/>
    <w:pPr>
      <w:numPr>
        <w:numId w:val="15"/>
      </w:numPr>
    </w:pPr>
  </w:style>
  <w:style w:type="numbering" w:customStyle="1" w:styleId="List29">
    <w:name w:val="List 29"/>
    <w:rsid w:val="0054396E"/>
    <w:pPr>
      <w:numPr>
        <w:numId w:val="17"/>
      </w:numPr>
    </w:pPr>
  </w:style>
  <w:style w:type="numbering" w:customStyle="1" w:styleId="List16">
    <w:name w:val="List 16"/>
    <w:rsid w:val="0054396E"/>
    <w:pPr>
      <w:numPr>
        <w:numId w:val="10"/>
      </w:numPr>
    </w:pPr>
  </w:style>
  <w:style w:type="numbering" w:customStyle="1" w:styleId="List19">
    <w:name w:val="List 19"/>
    <w:rsid w:val="0054396E"/>
    <w:pPr>
      <w:numPr>
        <w:numId w:val="11"/>
      </w:numPr>
    </w:pPr>
  </w:style>
  <w:style w:type="numbering" w:customStyle="1" w:styleId="List31">
    <w:name w:val="List 31"/>
    <w:rsid w:val="0054396E"/>
    <w:pPr>
      <w:numPr>
        <w:numId w:val="45"/>
      </w:numPr>
    </w:pPr>
  </w:style>
  <w:style w:type="numbering" w:customStyle="1" w:styleId="List51">
    <w:name w:val="List 51"/>
    <w:rsid w:val="0054396E"/>
    <w:pPr>
      <w:numPr>
        <w:numId w:val="5"/>
      </w:numPr>
    </w:pPr>
  </w:style>
  <w:style w:type="numbering" w:customStyle="1" w:styleId="List40">
    <w:name w:val="List 40"/>
    <w:rsid w:val="0054396E"/>
    <w:pPr>
      <w:numPr>
        <w:numId w:val="28"/>
      </w:numPr>
    </w:pPr>
  </w:style>
  <w:style w:type="numbering" w:customStyle="1" w:styleId="List44">
    <w:name w:val="List 44"/>
    <w:rsid w:val="0054396E"/>
    <w:pPr>
      <w:numPr>
        <w:numId w:val="32"/>
      </w:numPr>
    </w:pPr>
  </w:style>
  <w:style w:type="numbering" w:customStyle="1" w:styleId="List411">
    <w:name w:val="List 411"/>
    <w:rsid w:val="0054396E"/>
    <w:pPr>
      <w:numPr>
        <w:numId w:val="29"/>
      </w:numPr>
    </w:pPr>
  </w:style>
  <w:style w:type="numbering" w:customStyle="1" w:styleId="List45">
    <w:name w:val="List 45"/>
    <w:rsid w:val="0054396E"/>
    <w:pPr>
      <w:numPr>
        <w:numId w:val="33"/>
      </w:numPr>
    </w:pPr>
  </w:style>
  <w:style w:type="numbering" w:customStyle="1" w:styleId="List21">
    <w:name w:val="List 21"/>
    <w:rsid w:val="0054396E"/>
    <w:pPr>
      <w:numPr>
        <w:numId w:val="3"/>
      </w:numPr>
    </w:pPr>
  </w:style>
  <w:style w:type="numbering" w:customStyle="1" w:styleId="List27">
    <w:name w:val="List 27"/>
    <w:rsid w:val="0054396E"/>
    <w:pPr>
      <w:numPr>
        <w:numId w:val="38"/>
      </w:numPr>
    </w:pPr>
  </w:style>
  <w:style w:type="numbering" w:customStyle="1" w:styleId="List35">
    <w:name w:val="List 35"/>
    <w:rsid w:val="0054396E"/>
    <w:pPr>
      <w:numPr>
        <w:numId w:val="23"/>
      </w:numPr>
    </w:pPr>
  </w:style>
  <w:style w:type="numbering" w:customStyle="1" w:styleId="List20">
    <w:name w:val="List 20"/>
    <w:rsid w:val="0054396E"/>
    <w:pPr>
      <w:numPr>
        <w:numId w:val="12"/>
      </w:numPr>
    </w:pPr>
  </w:style>
  <w:style w:type="numbering" w:customStyle="1" w:styleId="List38">
    <w:name w:val="List 38"/>
    <w:rsid w:val="0054396E"/>
    <w:pPr>
      <w:numPr>
        <w:numId w:val="26"/>
      </w:numPr>
    </w:pPr>
  </w:style>
  <w:style w:type="numbering" w:customStyle="1" w:styleId="List1">
    <w:name w:val="List 1"/>
    <w:rsid w:val="0054396E"/>
    <w:pPr>
      <w:numPr>
        <w:numId w:val="49"/>
      </w:numPr>
    </w:pPr>
  </w:style>
  <w:style w:type="numbering" w:customStyle="1" w:styleId="List23">
    <w:name w:val="List 23"/>
    <w:rsid w:val="0054396E"/>
    <w:pPr>
      <w:numPr>
        <w:numId w:val="39"/>
      </w:numPr>
    </w:pPr>
  </w:style>
  <w:style w:type="numbering" w:customStyle="1" w:styleId="List47">
    <w:name w:val="List 47"/>
    <w:rsid w:val="0054396E"/>
    <w:pPr>
      <w:numPr>
        <w:numId w:val="35"/>
      </w:numPr>
    </w:pPr>
  </w:style>
  <w:style w:type="numbering" w:customStyle="1" w:styleId="List41">
    <w:name w:val="List 41"/>
    <w:rsid w:val="0054396E"/>
    <w:pPr>
      <w:numPr>
        <w:numId w:val="4"/>
      </w:numPr>
    </w:pPr>
  </w:style>
  <w:style w:type="numbering" w:customStyle="1" w:styleId="List32">
    <w:name w:val="List 32"/>
    <w:rsid w:val="0054396E"/>
    <w:pPr>
      <w:numPr>
        <w:numId w:val="20"/>
      </w:numPr>
    </w:pPr>
  </w:style>
  <w:style w:type="numbering" w:customStyle="1" w:styleId="List11">
    <w:name w:val="List 11"/>
    <w:rsid w:val="0054396E"/>
    <w:pPr>
      <w:numPr>
        <w:numId w:val="50"/>
      </w:numPr>
    </w:pPr>
  </w:style>
  <w:style w:type="numbering" w:customStyle="1" w:styleId="List30">
    <w:name w:val="List 30"/>
    <w:rsid w:val="0054396E"/>
    <w:pPr>
      <w:numPr>
        <w:numId w:val="18"/>
      </w:numPr>
    </w:pPr>
  </w:style>
  <w:style w:type="numbering" w:customStyle="1" w:styleId="List39">
    <w:name w:val="List 39"/>
    <w:rsid w:val="0054396E"/>
    <w:pPr>
      <w:numPr>
        <w:numId w:val="27"/>
      </w:numPr>
    </w:pPr>
  </w:style>
  <w:style w:type="numbering" w:customStyle="1" w:styleId="List33">
    <w:name w:val="List 33"/>
    <w:rsid w:val="0054396E"/>
    <w:pPr>
      <w:numPr>
        <w:numId w:val="21"/>
      </w:numPr>
    </w:pPr>
  </w:style>
  <w:style w:type="numbering" w:customStyle="1" w:styleId="List24">
    <w:name w:val="List 24"/>
    <w:rsid w:val="0054396E"/>
    <w:pPr>
      <w:numPr>
        <w:numId w:val="40"/>
      </w:numPr>
    </w:pPr>
  </w:style>
  <w:style w:type="numbering" w:customStyle="1" w:styleId="List0">
    <w:name w:val="List 0"/>
    <w:rsid w:val="0054396E"/>
    <w:pPr>
      <w:numPr>
        <w:numId w:val="2"/>
      </w:numPr>
    </w:pPr>
  </w:style>
  <w:style w:type="paragraph" w:customStyle="1" w:styleId="BIndent">
    <w:name w:val="B Indent"/>
    <w:aliases w:val="i"/>
    <w:basedOn w:val="Normal"/>
    <w:rsid w:val="0054396E"/>
    <w:pPr>
      <w:spacing w:after="240" w:line="240" w:lineRule="auto"/>
      <w:ind w:left="720"/>
    </w:pPr>
    <w:rPr>
      <w:rFonts w:ascii="Times New Roman" w:hAnsi="Times New Roman"/>
      <w:sz w:val="24"/>
      <w:szCs w:val="24"/>
    </w:rPr>
  </w:style>
  <w:style w:type="paragraph" w:styleId="TOC8">
    <w:name w:val="toc 8"/>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7">
    <w:name w:val="toc 7"/>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6">
    <w:name w:val="toc 6"/>
    <w:basedOn w:val="Normal"/>
    <w:next w:val="Normal"/>
    <w:rsid w:val="0054396E"/>
    <w:pPr>
      <w:tabs>
        <w:tab w:val="decimal" w:leader="dot" w:pos="9360"/>
      </w:tabs>
      <w:spacing w:after="0" w:line="240" w:lineRule="auto"/>
      <w:ind w:left="864"/>
      <w:jc w:val="both"/>
    </w:pPr>
    <w:rPr>
      <w:rFonts w:ascii="Arial" w:hAnsi="Arial"/>
      <w:sz w:val="24"/>
      <w:szCs w:val="20"/>
    </w:rPr>
  </w:style>
  <w:style w:type="paragraph" w:styleId="TOC5">
    <w:name w:val="toc 5"/>
    <w:basedOn w:val="Normal"/>
    <w:next w:val="Normal"/>
    <w:rsid w:val="0054396E"/>
    <w:pPr>
      <w:tabs>
        <w:tab w:val="left" w:pos="2160"/>
        <w:tab w:val="decimal" w:leader="dot" w:pos="9360"/>
      </w:tabs>
      <w:spacing w:after="0" w:line="240" w:lineRule="auto"/>
      <w:ind w:left="1728"/>
      <w:jc w:val="both"/>
    </w:pPr>
    <w:rPr>
      <w:rFonts w:ascii="Arial" w:hAnsi="Arial"/>
      <w:b/>
      <w:sz w:val="24"/>
      <w:szCs w:val="20"/>
    </w:rPr>
  </w:style>
  <w:style w:type="paragraph" w:styleId="TOC4">
    <w:name w:val="toc 4"/>
    <w:basedOn w:val="Normal"/>
    <w:next w:val="Normal"/>
    <w:rsid w:val="0054396E"/>
    <w:pPr>
      <w:tabs>
        <w:tab w:val="left" w:pos="1728"/>
        <w:tab w:val="decimal" w:leader="dot" w:pos="9360"/>
      </w:tabs>
      <w:spacing w:after="0" w:line="240" w:lineRule="auto"/>
      <w:ind w:left="1296"/>
      <w:jc w:val="both"/>
    </w:pPr>
    <w:rPr>
      <w:rFonts w:ascii="Arial" w:hAnsi="Arial"/>
      <w:b/>
      <w:sz w:val="24"/>
      <w:szCs w:val="20"/>
    </w:rPr>
  </w:style>
  <w:style w:type="paragraph" w:styleId="TOC3">
    <w:name w:val="toc 3"/>
    <w:basedOn w:val="Normal"/>
    <w:next w:val="Normal"/>
    <w:uiPriority w:val="39"/>
    <w:qFormat/>
    <w:rsid w:val="0054396E"/>
    <w:pPr>
      <w:tabs>
        <w:tab w:val="left" w:pos="1296"/>
        <w:tab w:val="decimal" w:leader="dot" w:pos="9360"/>
      </w:tabs>
      <w:spacing w:after="0" w:line="240" w:lineRule="auto"/>
      <w:ind w:left="864"/>
      <w:jc w:val="both"/>
    </w:pPr>
    <w:rPr>
      <w:rFonts w:ascii="Arial" w:hAnsi="Arial"/>
      <w:b/>
      <w:sz w:val="24"/>
      <w:szCs w:val="20"/>
    </w:rPr>
  </w:style>
  <w:style w:type="paragraph" w:styleId="TOC2">
    <w:name w:val="toc 2"/>
    <w:basedOn w:val="Normal"/>
    <w:next w:val="Normal"/>
    <w:uiPriority w:val="39"/>
    <w:qFormat/>
    <w:rsid w:val="0054396E"/>
    <w:pPr>
      <w:tabs>
        <w:tab w:val="left" w:pos="864"/>
        <w:tab w:val="decimal" w:leader="dot" w:pos="9360"/>
      </w:tabs>
      <w:spacing w:after="0" w:line="240" w:lineRule="auto"/>
      <w:ind w:left="432"/>
      <w:jc w:val="both"/>
    </w:pPr>
    <w:rPr>
      <w:rFonts w:ascii="Arial" w:hAnsi="Arial"/>
      <w:b/>
      <w:smallCaps/>
      <w:sz w:val="24"/>
      <w:szCs w:val="20"/>
    </w:rPr>
  </w:style>
  <w:style w:type="paragraph" w:styleId="TOC1">
    <w:name w:val="toc 1"/>
    <w:basedOn w:val="Normal"/>
    <w:next w:val="Normal"/>
    <w:uiPriority w:val="39"/>
    <w:qFormat/>
    <w:rsid w:val="0054396E"/>
    <w:pPr>
      <w:tabs>
        <w:tab w:val="left" w:pos="432"/>
        <w:tab w:val="decimal" w:leader="dot" w:pos="9360"/>
      </w:tabs>
      <w:spacing w:before="240" w:after="0" w:line="240" w:lineRule="auto"/>
      <w:jc w:val="both"/>
    </w:pPr>
    <w:rPr>
      <w:rFonts w:ascii="Arial" w:hAnsi="Arial"/>
      <w:b/>
      <w:caps/>
      <w:sz w:val="24"/>
      <w:szCs w:val="20"/>
    </w:rPr>
  </w:style>
  <w:style w:type="paragraph" w:styleId="Index7">
    <w:name w:val="index 7"/>
    <w:basedOn w:val="Normal"/>
    <w:next w:val="Normal"/>
    <w:semiHidden/>
    <w:rsid w:val="0054396E"/>
    <w:pPr>
      <w:spacing w:after="0" w:line="240" w:lineRule="auto"/>
      <w:ind w:left="2160"/>
      <w:jc w:val="both"/>
    </w:pPr>
    <w:rPr>
      <w:rFonts w:ascii="Arial" w:hAnsi="Arial"/>
      <w:sz w:val="24"/>
      <w:szCs w:val="20"/>
    </w:rPr>
  </w:style>
  <w:style w:type="paragraph" w:styleId="Index6">
    <w:name w:val="index 6"/>
    <w:basedOn w:val="Normal"/>
    <w:next w:val="Normal"/>
    <w:semiHidden/>
    <w:rsid w:val="0054396E"/>
    <w:pPr>
      <w:spacing w:after="0" w:line="240" w:lineRule="auto"/>
      <w:ind w:left="1800"/>
      <w:jc w:val="both"/>
    </w:pPr>
    <w:rPr>
      <w:rFonts w:ascii="Arial" w:hAnsi="Arial"/>
      <w:sz w:val="24"/>
      <w:szCs w:val="20"/>
    </w:rPr>
  </w:style>
  <w:style w:type="paragraph" w:styleId="Index5">
    <w:name w:val="index 5"/>
    <w:basedOn w:val="Normal"/>
    <w:next w:val="Normal"/>
    <w:semiHidden/>
    <w:rsid w:val="0054396E"/>
    <w:pPr>
      <w:spacing w:after="0" w:line="240" w:lineRule="auto"/>
      <w:ind w:left="1440"/>
      <w:jc w:val="both"/>
    </w:pPr>
    <w:rPr>
      <w:rFonts w:ascii="Arial" w:hAnsi="Arial"/>
      <w:sz w:val="24"/>
      <w:szCs w:val="20"/>
    </w:rPr>
  </w:style>
  <w:style w:type="paragraph" w:styleId="Index4">
    <w:name w:val="index 4"/>
    <w:basedOn w:val="Normal"/>
    <w:next w:val="Normal"/>
    <w:semiHidden/>
    <w:rsid w:val="0054396E"/>
    <w:pPr>
      <w:spacing w:after="0" w:line="240" w:lineRule="auto"/>
      <w:ind w:left="1080"/>
      <w:jc w:val="both"/>
    </w:pPr>
    <w:rPr>
      <w:rFonts w:ascii="Arial" w:hAnsi="Arial"/>
      <w:sz w:val="24"/>
      <w:szCs w:val="20"/>
    </w:rPr>
  </w:style>
  <w:style w:type="paragraph" w:styleId="Index3">
    <w:name w:val="index 3"/>
    <w:basedOn w:val="Normal"/>
    <w:next w:val="Normal"/>
    <w:semiHidden/>
    <w:rsid w:val="0054396E"/>
    <w:pPr>
      <w:spacing w:after="0" w:line="240" w:lineRule="auto"/>
      <w:ind w:left="720"/>
      <w:jc w:val="both"/>
    </w:pPr>
    <w:rPr>
      <w:rFonts w:ascii="Arial" w:hAnsi="Arial"/>
      <w:sz w:val="24"/>
      <w:szCs w:val="20"/>
    </w:rPr>
  </w:style>
  <w:style w:type="paragraph" w:styleId="Index2">
    <w:name w:val="index 2"/>
    <w:basedOn w:val="Normal"/>
    <w:next w:val="Normal"/>
    <w:semiHidden/>
    <w:rsid w:val="0054396E"/>
    <w:pPr>
      <w:spacing w:after="0" w:line="240" w:lineRule="auto"/>
      <w:ind w:left="360"/>
      <w:jc w:val="both"/>
    </w:pPr>
    <w:rPr>
      <w:rFonts w:ascii="Arial" w:hAnsi="Arial"/>
      <w:sz w:val="24"/>
      <w:szCs w:val="20"/>
    </w:rPr>
  </w:style>
  <w:style w:type="paragraph" w:styleId="Index1">
    <w:name w:val="index 1"/>
    <w:basedOn w:val="Normal"/>
    <w:next w:val="Normal"/>
    <w:semiHidden/>
    <w:rsid w:val="0054396E"/>
    <w:pPr>
      <w:spacing w:after="0" w:line="240" w:lineRule="auto"/>
      <w:jc w:val="both"/>
    </w:pPr>
    <w:rPr>
      <w:rFonts w:ascii="Arial" w:hAnsi="Arial"/>
      <w:sz w:val="24"/>
      <w:szCs w:val="20"/>
    </w:rPr>
  </w:style>
  <w:style w:type="character" w:styleId="LineNumber">
    <w:name w:val="line number"/>
    <w:rsid w:val="0054396E"/>
  </w:style>
  <w:style w:type="paragraph" w:styleId="IndexHeading">
    <w:name w:val="index heading"/>
    <w:basedOn w:val="Normal"/>
    <w:next w:val="Index1"/>
    <w:semiHidden/>
    <w:rsid w:val="0054396E"/>
    <w:pPr>
      <w:spacing w:after="0" w:line="240" w:lineRule="auto"/>
      <w:jc w:val="both"/>
    </w:pPr>
    <w:rPr>
      <w:rFonts w:ascii="Arial" w:hAnsi="Arial"/>
      <w:sz w:val="24"/>
      <w:szCs w:val="20"/>
    </w:rPr>
  </w:style>
  <w:style w:type="paragraph" w:styleId="NormalIndent">
    <w:name w:val="Normal Indent"/>
    <w:basedOn w:val="Normal"/>
    <w:rsid w:val="0054396E"/>
    <w:pPr>
      <w:spacing w:after="0" w:line="240" w:lineRule="auto"/>
      <w:ind w:left="720"/>
      <w:jc w:val="both"/>
    </w:pPr>
    <w:rPr>
      <w:rFonts w:ascii="Arial" w:hAnsi="Arial"/>
      <w:sz w:val="24"/>
      <w:szCs w:val="20"/>
    </w:rPr>
  </w:style>
  <w:style w:type="paragraph" w:styleId="TableofFigures">
    <w:name w:val="table of figures"/>
    <w:basedOn w:val="Normal"/>
    <w:next w:val="Normal"/>
    <w:semiHidden/>
    <w:rsid w:val="0054396E"/>
    <w:pPr>
      <w:tabs>
        <w:tab w:val="right" w:leader="dot" w:pos="9360"/>
      </w:tabs>
      <w:spacing w:after="0" w:line="240" w:lineRule="auto"/>
      <w:ind w:left="480" w:hanging="480"/>
      <w:jc w:val="both"/>
    </w:pPr>
    <w:rPr>
      <w:rFonts w:ascii="Arial" w:hAnsi="Arial"/>
      <w:sz w:val="24"/>
      <w:szCs w:val="20"/>
    </w:rPr>
  </w:style>
  <w:style w:type="paragraph" w:styleId="TOC9">
    <w:name w:val="toc 9"/>
    <w:basedOn w:val="Normal"/>
    <w:next w:val="Normal"/>
    <w:rsid w:val="0054396E"/>
    <w:pPr>
      <w:tabs>
        <w:tab w:val="right" w:leader="dot" w:pos="9360"/>
      </w:tabs>
      <w:spacing w:after="0" w:line="240" w:lineRule="auto"/>
      <w:ind w:left="864"/>
      <w:jc w:val="both"/>
    </w:pPr>
    <w:rPr>
      <w:rFonts w:ascii="Arial" w:hAnsi="Arial"/>
      <w:sz w:val="24"/>
      <w:szCs w:val="20"/>
    </w:rPr>
  </w:style>
  <w:style w:type="character" w:customStyle="1" w:styleId="Keycaps">
    <w:name w:val="Keycaps"/>
    <w:rsid w:val="0054396E"/>
    <w:rPr>
      <w:rFonts w:ascii="RRKeyCaps" w:hAnsi="RRKeyCaps"/>
    </w:rPr>
  </w:style>
  <w:style w:type="character" w:customStyle="1" w:styleId="Keyletters">
    <w:name w:val="Keyletters"/>
    <w:rsid w:val="0054396E"/>
    <w:rPr>
      <w:rFonts w:ascii="RRKeyLetters" w:hAnsi="RRKeyLetters"/>
    </w:rPr>
  </w:style>
  <w:style w:type="paragraph" w:customStyle="1" w:styleId="1BulletList">
    <w:name w:val="1Bullet List"/>
    <w:rsid w:val="0054396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1Paragraph">
    <w:name w:val="1Paragraph"/>
    <w:rsid w:val="0054396E"/>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styleId="BlockText">
    <w:name w:val="Block Text"/>
    <w:basedOn w:val="Normal"/>
    <w:rsid w:val="0054396E"/>
    <w:pPr>
      <w:tabs>
        <w:tab w:val="left" w:pos="1080"/>
      </w:tabs>
      <w:spacing w:after="0" w:line="240" w:lineRule="auto"/>
      <w:ind w:left="1080" w:right="720" w:hanging="360"/>
      <w:jc w:val="both"/>
    </w:pPr>
    <w:rPr>
      <w:rFonts w:ascii="Arial" w:hAnsi="Arial"/>
      <w:sz w:val="20"/>
      <w:szCs w:val="20"/>
    </w:rPr>
  </w:style>
  <w:style w:type="paragraph" w:styleId="BodyText">
    <w:name w:val="Body Text"/>
    <w:basedOn w:val="Normal"/>
    <w:link w:val="BodyTextChar"/>
    <w:rsid w:val="0054396E"/>
    <w:pPr>
      <w:spacing w:after="0" w:line="240" w:lineRule="auto"/>
      <w:jc w:val="both"/>
    </w:pPr>
    <w:rPr>
      <w:rFonts w:ascii="Arial" w:hAnsi="Arial"/>
      <w:b/>
      <w:sz w:val="24"/>
      <w:szCs w:val="20"/>
    </w:rPr>
  </w:style>
  <w:style w:type="character" w:customStyle="1" w:styleId="BodyTextChar">
    <w:name w:val="Body Text Char"/>
    <w:basedOn w:val="DefaultParagraphFont"/>
    <w:link w:val="BodyText"/>
    <w:rsid w:val="0054396E"/>
    <w:rPr>
      <w:rFonts w:ascii="Arial" w:eastAsia="Times New Roman" w:hAnsi="Arial" w:cs="Times New Roman"/>
      <w:b/>
      <w:sz w:val="24"/>
      <w:szCs w:val="20"/>
    </w:rPr>
  </w:style>
  <w:style w:type="paragraph" w:styleId="BodyText2">
    <w:name w:val="Body Text 2"/>
    <w:basedOn w:val="Normal"/>
    <w:link w:val="BodyText2Char"/>
    <w:rsid w:val="0054396E"/>
    <w:pPr>
      <w:spacing w:after="0" w:line="240" w:lineRule="auto"/>
      <w:ind w:left="720"/>
    </w:pPr>
    <w:rPr>
      <w:rFonts w:ascii="Arial" w:hAnsi="Arial"/>
      <w:color w:val="000000"/>
      <w:sz w:val="24"/>
      <w:szCs w:val="20"/>
    </w:rPr>
  </w:style>
  <w:style w:type="character" w:customStyle="1" w:styleId="BodyText2Char">
    <w:name w:val="Body Text 2 Char"/>
    <w:basedOn w:val="DefaultParagraphFont"/>
    <w:link w:val="BodyText2"/>
    <w:rsid w:val="0054396E"/>
    <w:rPr>
      <w:rFonts w:ascii="Arial" w:eastAsia="Times New Roman" w:hAnsi="Arial" w:cs="Times New Roman"/>
      <w:color w:val="000000"/>
      <w:sz w:val="24"/>
      <w:szCs w:val="20"/>
    </w:rPr>
  </w:style>
  <w:style w:type="paragraph" w:styleId="BodyText3">
    <w:name w:val="Body Text 3"/>
    <w:basedOn w:val="Normal"/>
    <w:link w:val="BodyText3Char"/>
    <w:rsid w:val="0054396E"/>
    <w:pPr>
      <w:spacing w:after="0" w:line="240" w:lineRule="auto"/>
      <w:jc w:val="both"/>
    </w:pPr>
    <w:rPr>
      <w:rFonts w:ascii="Arial" w:hAnsi="Arial"/>
      <w:color w:val="000000"/>
      <w:sz w:val="24"/>
      <w:szCs w:val="20"/>
    </w:rPr>
  </w:style>
  <w:style w:type="character" w:customStyle="1" w:styleId="BodyText3Char">
    <w:name w:val="Body Text 3 Char"/>
    <w:basedOn w:val="DefaultParagraphFont"/>
    <w:link w:val="BodyText3"/>
    <w:rsid w:val="0054396E"/>
    <w:rPr>
      <w:rFonts w:ascii="Arial" w:eastAsia="Times New Roman" w:hAnsi="Arial" w:cs="Times New Roman"/>
      <w:color w:val="000000"/>
      <w:sz w:val="24"/>
      <w:szCs w:val="20"/>
    </w:rPr>
  </w:style>
  <w:style w:type="paragraph" w:styleId="BodyTextIndent">
    <w:name w:val="Body Text Indent"/>
    <w:basedOn w:val="Normal"/>
    <w:link w:val="BodyTextIndentChar"/>
    <w:rsid w:val="0054396E"/>
    <w:pPr>
      <w:spacing w:after="0" w:line="240" w:lineRule="atLeast"/>
      <w:ind w:firstLine="720"/>
      <w:jc w:val="both"/>
    </w:pPr>
    <w:rPr>
      <w:rFonts w:ascii="Arial" w:hAnsi="Arial"/>
      <w:sz w:val="24"/>
      <w:szCs w:val="20"/>
    </w:rPr>
  </w:style>
  <w:style w:type="character" w:customStyle="1" w:styleId="BodyTextIndentChar">
    <w:name w:val="Body Text Indent Char"/>
    <w:basedOn w:val="DefaultParagraphFont"/>
    <w:link w:val="BodyTextIndent"/>
    <w:rsid w:val="0054396E"/>
    <w:rPr>
      <w:rFonts w:ascii="Arial" w:eastAsia="Times New Roman" w:hAnsi="Arial" w:cs="Times New Roman"/>
      <w:sz w:val="24"/>
      <w:szCs w:val="20"/>
    </w:rPr>
  </w:style>
  <w:style w:type="paragraph" w:styleId="BodyTextIndent2">
    <w:name w:val="Body Text Indent 2"/>
    <w:basedOn w:val="Normal"/>
    <w:link w:val="BodyTextIndent2Char"/>
    <w:rsid w:val="0054396E"/>
    <w:pPr>
      <w:spacing w:after="0" w:line="240" w:lineRule="auto"/>
      <w:ind w:left="720"/>
      <w:jc w:val="both"/>
    </w:pPr>
    <w:rPr>
      <w:rFonts w:ascii="Arial" w:hAnsi="Arial"/>
      <w:sz w:val="24"/>
      <w:szCs w:val="20"/>
    </w:rPr>
  </w:style>
  <w:style w:type="character" w:customStyle="1" w:styleId="BodyTextIndent2Char">
    <w:name w:val="Body Text Indent 2 Char"/>
    <w:basedOn w:val="DefaultParagraphFont"/>
    <w:link w:val="BodyTextIndent2"/>
    <w:rsid w:val="0054396E"/>
    <w:rPr>
      <w:rFonts w:ascii="Arial" w:eastAsia="Times New Roman" w:hAnsi="Arial" w:cs="Times New Roman"/>
      <w:sz w:val="24"/>
      <w:szCs w:val="20"/>
    </w:rPr>
  </w:style>
  <w:style w:type="paragraph" w:styleId="BodyTextIndent3">
    <w:name w:val="Body Text Indent 3"/>
    <w:basedOn w:val="Normal"/>
    <w:link w:val="BodyTextIndent3Char"/>
    <w:rsid w:val="0054396E"/>
    <w:pPr>
      <w:spacing w:after="0" w:line="240" w:lineRule="atLeast"/>
      <w:ind w:firstLine="360"/>
      <w:jc w:val="both"/>
    </w:pPr>
    <w:rPr>
      <w:rFonts w:ascii="Arial" w:hAnsi="Arial"/>
      <w:sz w:val="24"/>
      <w:szCs w:val="20"/>
    </w:rPr>
  </w:style>
  <w:style w:type="character" w:customStyle="1" w:styleId="BodyTextIndent3Char">
    <w:name w:val="Body Text Indent 3 Char"/>
    <w:basedOn w:val="DefaultParagraphFont"/>
    <w:link w:val="BodyTextIndent3"/>
    <w:rsid w:val="0054396E"/>
    <w:rPr>
      <w:rFonts w:ascii="Arial" w:eastAsia="Times New Roman" w:hAnsi="Arial" w:cs="Times New Roman"/>
      <w:sz w:val="24"/>
      <w:szCs w:val="20"/>
    </w:rPr>
  </w:style>
  <w:style w:type="paragraph" w:styleId="DocumentMap">
    <w:name w:val="Document Map"/>
    <w:basedOn w:val="Normal"/>
    <w:link w:val="DocumentMapChar"/>
    <w:semiHidden/>
    <w:rsid w:val="0054396E"/>
    <w:pPr>
      <w:shd w:val="clear" w:color="auto" w:fill="000080"/>
      <w:spacing w:after="0" w:line="240" w:lineRule="auto"/>
      <w:jc w:val="both"/>
    </w:pPr>
    <w:rPr>
      <w:rFonts w:ascii="Tahoma" w:hAnsi="Tahoma"/>
      <w:sz w:val="24"/>
      <w:szCs w:val="20"/>
    </w:rPr>
  </w:style>
  <w:style w:type="character" w:customStyle="1" w:styleId="DocumentMapChar">
    <w:name w:val="Document Map Char"/>
    <w:basedOn w:val="DefaultParagraphFont"/>
    <w:link w:val="DocumentMap"/>
    <w:semiHidden/>
    <w:rsid w:val="0054396E"/>
    <w:rPr>
      <w:rFonts w:ascii="Tahoma" w:eastAsia="Times New Roman" w:hAnsi="Tahoma" w:cs="Times New Roman"/>
      <w:sz w:val="24"/>
      <w:szCs w:val="20"/>
      <w:shd w:val="clear" w:color="auto" w:fill="000080"/>
    </w:rPr>
  </w:style>
  <w:style w:type="character" w:styleId="PageNumber">
    <w:name w:val="page number"/>
    <w:rsid w:val="0054396E"/>
  </w:style>
  <w:style w:type="numbering" w:customStyle="1" w:styleId="CurrentList1">
    <w:name w:val="Current List1"/>
    <w:rsid w:val="0054396E"/>
    <w:pPr>
      <w:numPr>
        <w:numId w:val="51"/>
      </w:numPr>
    </w:pPr>
  </w:style>
  <w:style w:type="numbering" w:customStyle="1" w:styleId="Decision">
    <w:name w:val="Decision"/>
    <w:rsid w:val="0054396E"/>
    <w:pPr>
      <w:numPr>
        <w:numId w:val="71"/>
      </w:numPr>
    </w:pPr>
  </w:style>
  <w:style w:type="character" w:customStyle="1" w:styleId="DefaultChar">
    <w:name w:val="Default Char"/>
    <w:link w:val="Default"/>
    <w:rsid w:val="0054396E"/>
    <w:rPr>
      <w:rFonts w:ascii="Calibri" w:eastAsia="Times New Roman" w:hAnsi="Calibri" w:cs="Calibri"/>
      <w:color w:val="000000"/>
      <w:sz w:val="24"/>
      <w:szCs w:val="24"/>
    </w:rPr>
  </w:style>
  <w:style w:type="paragraph" w:styleId="ListParagraph">
    <w:name w:val="List Paragraph"/>
    <w:basedOn w:val="Normal"/>
    <w:uiPriority w:val="34"/>
    <w:qFormat/>
    <w:rsid w:val="0054396E"/>
    <w:pPr>
      <w:ind w:left="720"/>
    </w:pPr>
  </w:style>
  <w:style w:type="character" w:styleId="FollowedHyperlink">
    <w:name w:val="FollowedHyperlink"/>
    <w:uiPriority w:val="99"/>
    <w:semiHidden/>
    <w:unhideWhenUsed/>
    <w:rsid w:val="0054396E"/>
    <w:rPr>
      <w:color w:val="800080"/>
      <w:u w:val="single"/>
    </w:rPr>
  </w:style>
  <w:style w:type="paragraph" w:styleId="Revision">
    <w:name w:val="Revision"/>
    <w:hidden/>
    <w:uiPriority w:val="99"/>
    <w:semiHidden/>
    <w:rsid w:val="0054396E"/>
    <w:pPr>
      <w:spacing w:after="0" w:line="240" w:lineRule="auto"/>
    </w:pPr>
    <w:rPr>
      <w:rFonts w:ascii="Calibri" w:eastAsia="Times New Roman" w:hAnsi="Calibri" w:cs="Times New Roman"/>
    </w:rPr>
  </w:style>
  <w:style w:type="paragraph" w:styleId="Quote">
    <w:name w:val="Quote"/>
    <w:basedOn w:val="Normal"/>
    <w:next w:val="Normal"/>
    <w:link w:val="QuoteChar"/>
    <w:qFormat/>
    <w:rsid w:val="0054396E"/>
    <w:pPr>
      <w:keepLines/>
      <w:spacing w:after="0" w:line="240" w:lineRule="auto"/>
      <w:ind w:left="720" w:right="720"/>
      <w:jc w:val="both"/>
    </w:pPr>
    <w:rPr>
      <w:rFonts w:ascii="Arial" w:hAnsi="Arial"/>
      <w:sz w:val="24"/>
      <w:szCs w:val="20"/>
    </w:rPr>
  </w:style>
  <w:style w:type="character" w:customStyle="1" w:styleId="QuoteChar">
    <w:name w:val="Quote Char"/>
    <w:basedOn w:val="DefaultParagraphFont"/>
    <w:link w:val="Quote"/>
    <w:rsid w:val="0054396E"/>
    <w:rPr>
      <w:rFonts w:ascii="Arial" w:eastAsia="Times New Roman" w:hAnsi="Arial" w:cs="Times New Roman"/>
      <w:sz w:val="24"/>
      <w:szCs w:val="20"/>
    </w:rPr>
  </w:style>
  <w:style w:type="character" w:styleId="PlaceholderText">
    <w:name w:val="Placeholder Text"/>
    <w:uiPriority w:val="99"/>
    <w:semiHidden/>
    <w:rsid w:val="0054396E"/>
    <w:rPr>
      <w:color w:val="808080"/>
    </w:rPr>
  </w:style>
  <w:style w:type="paragraph" w:styleId="NoSpacing">
    <w:name w:val="No Spacing"/>
    <w:uiPriority w:val="1"/>
    <w:qFormat/>
    <w:rsid w:val="0054396E"/>
    <w:pPr>
      <w:spacing w:after="0" w:line="240" w:lineRule="auto"/>
      <w:jc w:val="both"/>
    </w:pPr>
    <w:rPr>
      <w:rFonts w:ascii="Arial" w:eastAsia="Times New Roman" w:hAnsi="Arial" w:cs="Times New Roman"/>
      <w:sz w:val="24"/>
      <w:szCs w:val="20"/>
    </w:rPr>
  </w:style>
  <w:style w:type="numbering" w:customStyle="1" w:styleId="CurrentList12">
    <w:name w:val="Current List12"/>
    <w:rsid w:val="0054396E"/>
    <w:pPr>
      <w:numPr>
        <w:numId w:val="47"/>
      </w:numPr>
    </w:pPr>
  </w:style>
  <w:style w:type="numbering" w:customStyle="1" w:styleId="Decision2">
    <w:name w:val="Decision2"/>
    <w:rsid w:val="0054396E"/>
    <w:pPr>
      <w:numPr>
        <w:numId w:val="48"/>
      </w:numPr>
    </w:pPr>
  </w:style>
  <w:style w:type="numbering" w:customStyle="1" w:styleId="List103">
    <w:name w:val="List 103"/>
    <w:rsid w:val="0054396E"/>
    <w:pPr>
      <w:numPr>
        <w:numId w:val="34"/>
      </w:numPr>
    </w:pPr>
  </w:style>
  <w:style w:type="table" w:styleId="ColorfulGrid-Accent1">
    <w:name w:val="Colorful Grid Accent 1"/>
    <w:basedOn w:val="TableNormal"/>
    <w:link w:val="ColorfulGrid-Accent1Char"/>
    <w:uiPriority w:val="29"/>
    <w:semiHidden/>
    <w:unhideWhenUsed/>
    <w:rsid w:val="0054396E"/>
    <w:pPr>
      <w:spacing w:after="0" w:line="240" w:lineRule="auto"/>
    </w:pPr>
    <w:rPr>
      <w:rFonts w:cs="Times New Roman"/>
      <w:i/>
      <w:iC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54396E"/>
    <w:pPr>
      <w:spacing w:after="0" w:line="240" w:lineRule="auto"/>
    </w:pPr>
    <w:rPr>
      <w:rFonts w:cs="Times New Roman"/>
      <w:i/>
      <w:iC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2">
    <w:name w:val="Medium Grid 2"/>
    <w:basedOn w:val="TableNormal"/>
    <w:link w:val="MediumGrid2Char"/>
    <w:uiPriority w:val="1"/>
    <w:semiHidden/>
    <w:unhideWhenUsed/>
    <w:rsid w:val="0054396E"/>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dTable5Dark-Accent3">
    <w:name w:val="Grid Table 5 Dark Accent 3"/>
    <w:basedOn w:val="TableNormal"/>
    <w:uiPriority w:val="50"/>
    <w:rsid w:val="008E3A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unhideWhenUsed/>
    <w:rsid w:val="00504F81"/>
    <w:rPr>
      <w:color w:val="605E5C"/>
      <w:shd w:val="clear" w:color="auto" w:fill="E1DFDD"/>
    </w:rPr>
  </w:style>
  <w:style w:type="character" w:customStyle="1" w:styleId="normaltextrun">
    <w:name w:val="normaltextrun"/>
    <w:basedOn w:val="DefaultParagraphFont"/>
    <w:rsid w:val="00173C36"/>
  </w:style>
  <w:style w:type="character" w:styleId="Mention">
    <w:name w:val="Mention"/>
    <w:basedOn w:val="DefaultParagraphFont"/>
    <w:uiPriority w:val="99"/>
    <w:unhideWhenUsed/>
    <w:rsid w:val="00545902"/>
    <w:rPr>
      <w:color w:val="2B579A"/>
      <w:shd w:val="clear" w:color="auto" w:fill="E1DFDD"/>
    </w:rPr>
  </w:style>
  <w:style w:type="paragraph" w:styleId="Caption">
    <w:name w:val="caption"/>
    <w:basedOn w:val="Normal"/>
    <w:next w:val="Normal"/>
    <w:qFormat/>
    <w:rsid w:val="00545902"/>
    <w:pPr>
      <w:widowControl w:val="0"/>
      <w:tabs>
        <w:tab w:val="left" w:pos="-720"/>
        <w:tab w:val="left" w:pos="0"/>
        <w:tab w:val="left" w:pos="452"/>
        <w:tab w:val="left" w:pos="1440"/>
        <w:tab w:val="left" w:pos="2160"/>
        <w:tab w:val="left" w:pos="2880"/>
        <w:tab w:val="left" w:pos="3600"/>
        <w:tab w:val="left" w:pos="4322"/>
        <w:tab w:val="left" w:pos="5760"/>
        <w:tab w:val="left" w:pos="6480"/>
        <w:tab w:val="left" w:pos="7200"/>
        <w:tab w:val="left" w:pos="7920"/>
        <w:tab w:val="left" w:pos="8640"/>
        <w:tab w:val="left" w:pos="9360"/>
        <w:tab w:val="left" w:pos="10080"/>
      </w:tabs>
      <w:spacing w:after="0" w:line="360" w:lineRule="auto"/>
      <w:outlineLvl w:val="0"/>
    </w:pPr>
    <w:rPr>
      <w:rFonts w:ascii="Arial" w:hAnsi="Arial" w:cs="Arial"/>
      <w:b/>
      <w:snapToGrid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33545">
      <w:bodyDiv w:val="1"/>
      <w:marLeft w:val="0"/>
      <w:marRight w:val="0"/>
      <w:marTop w:val="0"/>
      <w:marBottom w:val="0"/>
      <w:divBdr>
        <w:top w:val="none" w:sz="0" w:space="0" w:color="auto"/>
        <w:left w:val="none" w:sz="0" w:space="0" w:color="auto"/>
        <w:bottom w:val="none" w:sz="0" w:space="0" w:color="auto"/>
        <w:right w:val="none" w:sz="0" w:space="0" w:color="auto"/>
      </w:divBdr>
    </w:div>
    <w:div w:id="649793662">
      <w:bodyDiv w:val="1"/>
      <w:marLeft w:val="0"/>
      <w:marRight w:val="0"/>
      <w:marTop w:val="0"/>
      <w:marBottom w:val="0"/>
      <w:divBdr>
        <w:top w:val="none" w:sz="0" w:space="0" w:color="auto"/>
        <w:left w:val="none" w:sz="0" w:space="0" w:color="auto"/>
        <w:bottom w:val="none" w:sz="0" w:space="0" w:color="auto"/>
        <w:right w:val="none" w:sz="0" w:space="0" w:color="auto"/>
      </w:divBdr>
    </w:div>
    <w:div w:id="1555236203">
      <w:bodyDiv w:val="1"/>
      <w:marLeft w:val="0"/>
      <w:marRight w:val="0"/>
      <w:marTop w:val="0"/>
      <w:marBottom w:val="0"/>
      <w:divBdr>
        <w:top w:val="none" w:sz="0" w:space="0" w:color="auto"/>
        <w:left w:val="none" w:sz="0" w:space="0" w:color="auto"/>
        <w:bottom w:val="none" w:sz="0" w:space="0" w:color="auto"/>
        <w:right w:val="none" w:sz="0" w:space="0" w:color="auto"/>
      </w:divBdr>
    </w:div>
    <w:div w:id="18263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EnergyBureau@ct.gov" TargetMode="External"/><Relationship Id="rId13" Type="http://schemas.openxmlformats.org/officeDocument/2006/relationships/hyperlink" Target="https://www.dpuc.state.ct.us/dockcurr.nsf/8e6fc37a54110e3e852576190052b64d/96f57edbce81ad2b852587ac00738737/$FILE/21-08-04%20Motion%20No.%205%20Ruling.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tdeep.maps.arcgis.com/apps/webappviewer/index.html?id=d04ec429d0a4477b9526689dc7809ff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DEEP/site_clean_up/brownfields/closedlandfillsmappdf.pdf" TargetMode="External"/><Relationship Id="rId5" Type="http://schemas.openxmlformats.org/officeDocument/2006/relationships/webSettings" Target="webSettings.xml"/><Relationship Id="rId15" Type="http://schemas.openxmlformats.org/officeDocument/2006/relationships/hyperlink" Target="https://www.cga.ct.gov/2021/ACT/PA/pdf/2021PA-00043-R00SB-00999-PA.pdf" TargetMode="External"/><Relationship Id="rId10" Type="http://schemas.openxmlformats.org/officeDocument/2006/relationships/hyperlink" Target="https://ctdeep.maps.arcgis.com/apps/webappviewer/index.html?id=d04ec429d0a4477b9526689dc7809ff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ct.gov/-/media/DEEP/site_clean_up/brownfields/ConnecticutBrownfieldsInventoryxlsx.xlsx" TargetMode="External"/><Relationship Id="rId14" Type="http://schemas.openxmlformats.org/officeDocument/2006/relationships/hyperlink" Target="https://portal.ct.gov/-/media/DEEP/site_clean_up/brownfields/ConnecticutBrownfieldsInventoryxlsx.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rtal.ct.gov/-/media/Office-of-the-Governor/Executive-Orders/Lamont-Executive-Orders/Executive-Order-No-7Q.pdf" TargetMode="External"/><Relationship Id="rId1" Type="http://schemas.openxmlformats.org/officeDocument/2006/relationships/hyperlink" Target="https://portal.ct.gov/-/media/Office-of-the-Governor/Executive-Orders/Lamont-Executive-Orders/Executive-Order-No-7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BBD75-03FB-4A60-B888-2E786B81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5487</Words>
  <Characters>31277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2023-01-05T15:47:00Z</dcterms:created>
  <dcterms:modified xsi:type="dcterms:W3CDTF">2023-01-05T15:47:00Z</dcterms:modified>
</cp:coreProperties>
</file>