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323DD" w14:textId="77777777" w:rsidR="00BD3404" w:rsidRDefault="00BD3404">
      <w:pPr>
        <w:pStyle w:val="BodyText"/>
        <w:rPr>
          <w:rFonts w:ascii="Times New Roman"/>
        </w:rPr>
      </w:pPr>
    </w:p>
    <w:p w14:paraId="22139D12" w14:textId="77777777" w:rsidR="00BD3404" w:rsidRDefault="00BD3404">
      <w:pPr>
        <w:pStyle w:val="BodyText"/>
        <w:rPr>
          <w:rFonts w:ascii="Times New Roman"/>
        </w:rPr>
      </w:pPr>
    </w:p>
    <w:p w14:paraId="657D6F76" w14:textId="77777777" w:rsidR="00BD3404" w:rsidRDefault="00BD3404">
      <w:pPr>
        <w:pStyle w:val="BodyText"/>
        <w:rPr>
          <w:rFonts w:ascii="Times New Roman"/>
        </w:rPr>
      </w:pPr>
    </w:p>
    <w:p w14:paraId="1829FD5A" w14:textId="77777777" w:rsidR="00BD3404" w:rsidRDefault="00BD3404">
      <w:pPr>
        <w:pStyle w:val="BodyText"/>
        <w:rPr>
          <w:rFonts w:ascii="Times New Roman"/>
        </w:rPr>
      </w:pPr>
    </w:p>
    <w:p w14:paraId="1DE9265C" w14:textId="77777777" w:rsidR="00BD3404" w:rsidRDefault="00BD3404">
      <w:pPr>
        <w:pStyle w:val="BodyText"/>
        <w:rPr>
          <w:rFonts w:ascii="Times New Roman"/>
        </w:rPr>
      </w:pPr>
    </w:p>
    <w:p w14:paraId="147167E6" w14:textId="77777777" w:rsidR="00BD3404" w:rsidRDefault="00BD3404">
      <w:pPr>
        <w:pStyle w:val="BodyText"/>
        <w:rPr>
          <w:rFonts w:ascii="Times New Roman"/>
        </w:rPr>
      </w:pPr>
    </w:p>
    <w:p w14:paraId="5DAB992D" w14:textId="77777777" w:rsidR="00BD3404" w:rsidRDefault="00BD3404">
      <w:pPr>
        <w:pStyle w:val="BodyText"/>
        <w:rPr>
          <w:rFonts w:ascii="Times New Roman"/>
        </w:rPr>
      </w:pPr>
    </w:p>
    <w:p w14:paraId="1B203D26" w14:textId="77777777" w:rsidR="00BD3404" w:rsidRDefault="00BD3404">
      <w:pPr>
        <w:pStyle w:val="BodyText"/>
        <w:rPr>
          <w:rFonts w:ascii="Times New Roman"/>
        </w:rPr>
      </w:pPr>
    </w:p>
    <w:p w14:paraId="3ED6A090" w14:textId="77777777" w:rsidR="00BD3404" w:rsidRDefault="00BD3404">
      <w:pPr>
        <w:pStyle w:val="BodyText"/>
        <w:rPr>
          <w:rFonts w:ascii="Times New Roman"/>
        </w:rPr>
      </w:pPr>
    </w:p>
    <w:p w14:paraId="4ADA9246" w14:textId="77777777" w:rsidR="00BD3404" w:rsidRDefault="006E7172">
      <w:pPr>
        <w:spacing w:before="223"/>
        <w:ind w:left="140" w:right="5039"/>
        <w:rPr>
          <w:b/>
          <w:sz w:val="36"/>
        </w:rPr>
      </w:pPr>
      <w:r>
        <w:pict w14:anchorId="690C5C7D">
          <v:group id="_x0000_s1060" style="position:absolute;left:0;text-align:left;margin-left:60.8pt;margin-top:-103.45pt;width:512.45pt;height:228.65pt;z-index:-10024;mso-position-horizontal-relative:page" coordorigin="1216,-2069" coordsize="10249,45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1216;top:-2069;width:8640;height:192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left:7173;top:-171;width:4283;height:2665" fillcolor="#e4e4e4" strokeweight=".96pt">
              <v:textbox inset="0,0,0,0">
                <w:txbxContent>
                  <w:p w14:paraId="7AF313B2" w14:textId="77777777" w:rsidR="00BD3404" w:rsidRDefault="006E7172">
                    <w:pPr>
                      <w:spacing w:before="1"/>
                      <w:ind w:left="22" w:right="23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CPPU USE ONLY</w:t>
                    </w:r>
                  </w:p>
                  <w:p w14:paraId="5A4795D0" w14:textId="77777777" w:rsidR="00BD3404" w:rsidRDefault="00BD3404">
                    <w:pPr>
                      <w:rPr>
                        <w:sz w:val="18"/>
                      </w:rPr>
                    </w:pPr>
                  </w:p>
                  <w:p w14:paraId="074B3A09" w14:textId="77777777" w:rsidR="00BD3404" w:rsidRDefault="006E7172">
                    <w:pPr>
                      <w:tabs>
                        <w:tab w:val="left" w:pos="4249"/>
                      </w:tabs>
                      <w:spacing w:before="123"/>
                      <w:ind w:left="22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#:</w:t>
                    </w:r>
                    <w:r>
                      <w:rPr>
                        <w:b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</w:p>
                  <w:p w14:paraId="6BFE2D34" w14:textId="77777777" w:rsidR="00BD3404" w:rsidRDefault="006E7172">
                    <w:pPr>
                      <w:tabs>
                        <w:tab w:val="left" w:pos="4243"/>
                      </w:tabs>
                      <w:spacing w:line="460" w:lineRule="atLeast"/>
                      <w:ind w:left="28" w:right="16" w:hanging="1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Doc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#:</w:t>
                    </w:r>
                    <w:r>
                      <w:rPr>
                        <w:b/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 xml:space="preserve"> Check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#:</w:t>
                    </w:r>
                    <w:r>
                      <w:rPr>
                        <w:b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</w:p>
                  <w:p w14:paraId="11191E1A" w14:textId="77777777" w:rsidR="00BD3404" w:rsidRDefault="006E7172">
                    <w:pPr>
                      <w:tabs>
                        <w:tab w:val="left" w:pos="4049"/>
                      </w:tabs>
                      <w:spacing w:before="132"/>
                      <w:ind w:right="153"/>
                      <w:jc w:val="center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14:paraId="0BA488D1" w14:textId="77777777" w:rsidR="00BD3404" w:rsidRDefault="006E7172">
                    <w:pPr>
                      <w:spacing w:before="99" w:line="249" w:lineRule="auto"/>
                      <w:ind w:left="707" w:right="710" w:hanging="1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Program/App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Type: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Electronic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Waste/Modification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sz w:val="36"/>
        </w:rPr>
        <w:t>Modification to an Existing CER Approval</w:t>
      </w:r>
    </w:p>
    <w:p w14:paraId="3E2A58BA" w14:textId="77777777" w:rsidR="00BD3404" w:rsidRDefault="006E7172">
      <w:pPr>
        <w:pStyle w:val="BodyText"/>
        <w:spacing w:before="122"/>
        <w:ind w:left="140" w:right="4799"/>
      </w:pPr>
      <w:r>
        <w:t>Prior to submitting an application for modification to a Covered Electronic Recycler’s (“CER’s”) approval, you should contact the Bureau of Materials Management and Compliance Assurance at (860) 424-3023 or (888) 424-4193 for specific requirements.</w:t>
      </w:r>
    </w:p>
    <w:p w14:paraId="799AB47A" w14:textId="77777777" w:rsidR="00BD3404" w:rsidRDefault="00BD3404">
      <w:pPr>
        <w:pStyle w:val="BodyText"/>
        <w:spacing w:before="7"/>
        <w:rPr>
          <w:sz w:val="19"/>
        </w:rPr>
      </w:pPr>
    </w:p>
    <w:p w14:paraId="18E252E9" w14:textId="1AC708FC" w:rsidR="00BD3404" w:rsidRDefault="006E7172" w:rsidP="009B7935">
      <w:pPr>
        <w:ind w:left="140" w:right="3794"/>
        <w:rPr>
          <w:b/>
          <w:sz w:val="16"/>
        </w:rPr>
      </w:pPr>
      <w:r>
        <w:rPr>
          <w:sz w:val="20"/>
        </w:rPr>
        <w:t>Please</w:t>
      </w:r>
      <w:r>
        <w:rPr>
          <w:sz w:val="20"/>
        </w:rPr>
        <w:t xml:space="preserve"> complete this form in accordance with the </w:t>
      </w:r>
      <w:hyperlink r:id="rId8" w:history="1">
        <w:r w:rsidR="009B7935" w:rsidRPr="009B7935">
          <w:rPr>
            <w:rStyle w:val="Hyperlink"/>
            <w:i/>
            <w:iCs/>
          </w:rPr>
          <w:t>Instructions for Completing the Application Form to Become an Approved Covered Electronic Recycler</w:t>
        </w:r>
      </w:hyperlink>
      <w:r w:rsidR="009B7935">
        <w:t xml:space="preserve"> </w:t>
      </w:r>
      <w:r>
        <w:t>(DEEP-EWASTE-INST-002) to ensure</w:t>
      </w:r>
      <w:r>
        <w:t xml:space="preserve"> the proper handling of your modification. Print or type unless otherwise noted. Note: There is no fee required for modifications. </w:t>
      </w:r>
      <w:r>
        <w:rPr>
          <w:b/>
          <w:sz w:val="16"/>
          <w:shd w:val="clear" w:color="auto" w:fill="C0C0C0"/>
        </w:rPr>
        <w:t>[#1535]</w:t>
      </w:r>
    </w:p>
    <w:p w14:paraId="3D9372D6" w14:textId="77777777" w:rsidR="00BD3404" w:rsidRDefault="00BD3404">
      <w:pPr>
        <w:pStyle w:val="BodyText"/>
        <w:spacing w:before="1"/>
        <w:rPr>
          <w:b/>
          <w:sz w:val="30"/>
        </w:rPr>
      </w:pPr>
    </w:p>
    <w:p w14:paraId="5CA94C70" w14:textId="77777777" w:rsidR="00BD3404" w:rsidRDefault="006E7172">
      <w:pPr>
        <w:ind w:left="140" w:right="346"/>
        <w:rPr>
          <w:i/>
          <w:sz w:val="20"/>
        </w:rPr>
      </w:pPr>
      <w:r>
        <w:rPr>
          <w:sz w:val="20"/>
        </w:rPr>
        <w:t xml:space="preserve">A CER must complete all applicable parts of this form, including checking off all appropriate boxes. A CER may need </w:t>
      </w:r>
      <w:r>
        <w:rPr>
          <w:sz w:val="20"/>
        </w:rPr>
        <w:t>to attach additional information that may be required depending on the nature of the modification (e.g., revised Attachment C, D, or E forms or a revised process flow chart(s)). Part III identifies modifications that need prior approval from the Commission</w:t>
      </w:r>
      <w:r>
        <w:rPr>
          <w:sz w:val="20"/>
        </w:rPr>
        <w:t xml:space="preserve">er. Part IV identifies modifications that require notification only to the Commissioner. </w:t>
      </w:r>
      <w:r>
        <w:rPr>
          <w:i/>
          <w:sz w:val="20"/>
        </w:rPr>
        <w:t>For changes that are not listed in Part III or IV of this form, notification to or prior approval from the department is not required.</w:t>
      </w:r>
    </w:p>
    <w:p w14:paraId="65E65694" w14:textId="77777777" w:rsidR="00BD3404" w:rsidRDefault="006E7172">
      <w:pPr>
        <w:pStyle w:val="Heading1"/>
      </w:pPr>
      <w:r>
        <w:t>Part I:  CER Information</w:t>
      </w:r>
    </w:p>
    <w:p w14:paraId="50944933" w14:textId="77777777" w:rsidR="00BD3404" w:rsidRDefault="006E7172">
      <w:pPr>
        <w:pStyle w:val="BodyText"/>
        <w:spacing w:before="121"/>
        <w:ind w:left="140"/>
      </w:pPr>
      <w:r>
        <w:t>Provide</w:t>
      </w:r>
      <w:r>
        <w:t xml:space="preserve"> the existing Covered Electronic Recycler name, contact information and existing approval number.</w:t>
      </w:r>
    </w:p>
    <w:p w14:paraId="63C916C5" w14:textId="77777777" w:rsidR="00BD3404" w:rsidRDefault="00BD3404">
      <w:pPr>
        <w:pStyle w:val="BodyText"/>
        <w:spacing w:before="3"/>
        <w:rPr>
          <w:sz w:val="10"/>
        </w:rPr>
      </w:pPr>
    </w:p>
    <w:tbl>
      <w:tblPr>
        <w:tblW w:w="0" w:type="auto"/>
        <w:tblInd w:w="1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3"/>
        <w:gridCol w:w="4425"/>
      </w:tblGrid>
      <w:tr w:rsidR="00BD3404" w14:paraId="4446D743" w14:textId="77777777">
        <w:trPr>
          <w:trHeight w:hRule="exact" w:val="2834"/>
        </w:trPr>
        <w:tc>
          <w:tcPr>
            <w:tcW w:w="5633" w:type="dxa"/>
            <w:tcBorders>
              <w:right w:val="nil"/>
            </w:tcBorders>
          </w:tcPr>
          <w:p w14:paraId="347B7D53" w14:textId="77777777" w:rsidR="00BD3404" w:rsidRDefault="006E7172">
            <w:pPr>
              <w:pStyle w:val="TableParagraph"/>
              <w:spacing w:before="117" w:line="484" w:lineRule="auto"/>
              <w:ind w:left="156" w:right="2267"/>
              <w:rPr>
                <w:sz w:val="20"/>
              </w:rPr>
            </w:pPr>
            <w:r>
              <w:rPr>
                <w:sz w:val="20"/>
              </w:rPr>
              <w:t>Covered Electronic Recycler Name: Contact Name*:</w:t>
            </w:r>
          </w:p>
          <w:p w14:paraId="0083B95D" w14:textId="77777777" w:rsidR="00BD3404" w:rsidRDefault="006E7172">
            <w:pPr>
              <w:pStyle w:val="TableParagraph"/>
              <w:spacing w:before="5" w:line="484" w:lineRule="auto"/>
              <w:ind w:left="156" w:right="4285"/>
              <w:rPr>
                <w:sz w:val="20"/>
              </w:rPr>
            </w:pPr>
            <w:r>
              <w:rPr>
                <w:w w:val="95"/>
                <w:sz w:val="20"/>
              </w:rPr>
              <w:t xml:space="preserve">Address: </w:t>
            </w:r>
            <w:r>
              <w:rPr>
                <w:sz w:val="20"/>
              </w:rPr>
              <w:t>Email: Phone:</w:t>
            </w:r>
          </w:p>
          <w:p w14:paraId="586AE0F4" w14:textId="77777777" w:rsidR="00BD3404" w:rsidRDefault="006E7172">
            <w:pPr>
              <w:pStyle w:val="TableParagraph"/>
              <w:spacing w:before="10"/>
              <w:ind w:left="156"/>
              <w:rPr>
                <w:sz w:val="20"/>
              </w:rPr>
            </w:pPr>
            <w:r>
              <w:rPr>
                <w:sz w:val="20"/>
              </w:rPr>
              <w:t>*For departmental inquiry/ correspondence purposes.</w:t>
            </w:r>
          </w:p>
        </w:tc>
        <w:tc>
          <w:tcPr>
            <w:tcW w:w="4425" w:type="dxa"/>
            <w:tcBorders>
              <w:left w:val="nil"/>
            </w:tcBorders>
          </w:tcPr>
          <w:p w14:paraId="1744C504" w14:textId="77777777" w:rsidR="00BD3404" w:rsidRDefault="006E7172">
            <w:pPr>
              <w:pStyle w:val="TableParagraph"/>
              <w:spacing w:before="117"/>
              <w:ind w:left="735"/>
              <w:rPr>
                <w:sz w:val="20"/>
              </w:rPr>
            </w:pPr>
            <w:r>
              <w:rPr>
                <w:sz w:val="20"/>
              </w:rPr>
              <w:t>Existing CER Approval No.:</w:t>
            </w:r>
          </w:p>
        </w:tc>
      </w:tr>
      <w:tr w:rsidR="00BD3404" w14:paraId="2768B279" w14:textId="77777777">
        <w:trPr>
          <w:trHeight w:hRule="exact" w:val="1323"/>
        </w:trPr>
        <w:tc>
          <w:tcPr>
            <w:tcW w:w="10058" w:type="dxa"/>
            <w:gridSpan w:val="2"/>
          </w:tcPr>
          <w:p w14:paraId="6CBCF0A4" w14:textId="1C301FE0" w:rsidR="00BD3404" w:rsidRDefault="006E7172">
            <w:pPr>
              <w:pStyle w:val="TableParagraph"/>
              <w:spacing w:before="118" w:line="360" w:lineRule="auto"/>
              <w:ind w:left="158" w:right="22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Note: If you are seeking to transfer ownership of an existing CER approval, you must complete and submit a </w:t>
            </w:r>
            <w:hyperlink r:id="rId9">
              <w:r>
                <w:rPr>
                  <w:i/>
                  <w:color w:val="0000FF"/>
                  <w:sz w:val="20"/>
                  <w:u w:val="single" w:color="0000FF"/>
                </w:rPr>
                <w:t>License Transfer Form</w:t>
              </w:r>
              <w:r w:rsidRPr="00657CBB">
                <w:rPr>
                  <w:i/>
                  <w:color w:val="0000FF"/>
                  <w:sz w:val="20"/>
                </w:rPr>
                <w:t xml:space="preserve"> </w:t>
              </w:r>
            </w:hyperlink>
            <w:r>
              <w:rPr>
                <w:i/>
                <w:sz w:val="20"/>
              </w:rPr>
              <w:t>(DEEP-APP-006). Do not complete this form for a transfer of ownership. No transfer of ownership shall occur prior to issuance of an approval by the Commissioner in writing.</w:t>
            </w:r>
          </w:p>
        </w:tc>
      </w:tr>
    </w:tbl>
    <w:p w14:paraId="76939F33" w14:textId="77777777" w:rsidR="00BD3404" w:rsidRDefault="00BD3404">
      <w:pPr>
        <w:spacing w:line="360" w:lineRule="auto"/>
        <w:rPr>
          <w:sz w:val="20"/>
        </w:rPr>
        <w:sectPr w:rsidR="00BD3404">
          <w:footerReference w:type="default" r:id="rId10"/>
          <w:type w:val="continuous"/>
          <w:pgSz w:w="12240" w:h="15840"/>
          <w:pgMar w:top="1080" w:right="660" w:bottom="900" w:left="940" w:header="720" w:footer="702" w:gutter="0"/>
          <w:pgNumType w:start="1"/>
          <w:cols w:space="720"/>
        </w:sectPr>
      </w:pPr>
    </w:p>
    <w:p w14:paraId="184F602A" w14:textId="77777777" w:rsidR="00BD3404" w:rsidRDefault="006E7172">
      <w:pPr>
        <w:pStyle w:val="Heading1"/>
        <w:spacing w:before="75"/>
        <w:ind w:left="100"/>
      </w:pPr>
      <w:r>
        <w:lastRenderedPageBreak/>
        <w:pict w14:anchorId="1A4519FA">
          <v:shape id="_x0000_s1059" type="#_x0000_t202" style="position:absolute;left:0;text-align:left;margin-left:54pt;margin-top:24.85pt;width:501.1pt;height:248.85pt;z-index:1072;mso-wrap-distance-left:0;mso-wrap-distance-right:0;mso-position-horizontal-relative:page" filled="f" strokeweight="2.16pt">
            <v:stroke linestyle="thinThin"/>
            <v:textbox inset="0,0,0,0">
              <w:txbxContent>
                <w:p w14:paraId="161309BE" w14:textId="77777777" w:rsidR="00BD3404" w:rsidRDefault="006E7172">
                  <w:pPr>
                    <w:pStyle w:val="BodyText"/>
                    <w:spacing w:before="57"/>
                    <w:ind w:left="215"/>
                  </w:pPr>
                  <w:r>
                    <w:t>Provide a detailed narrative description of all modifications in the space provided below:</w:t>
                  </w:r>
                </w:p>
              </w:txbxContent>
            </v:textbox>
            <w10:wrap type="topAndBottom" anchorx="page"/>
          </v:shape>
        </w:pict>
      </w:r>
      <w:r>
        <w:t>Part II:  Description of all Modifications</w:t>
      </w:r>
    </w:p>
    <w:p w14:paraId="3828EFD1" w14:textId="77777777" w:rsidR="00BD3404" w:rsidRDefault="00BD3404">
      <w:pPr>
        <w:pStyle w:val="BodyText"/>
        <w:spacing w:before="5"/>
        <w:rPr>
          <w:b/>
          <w:sz w:val="23"/>
        </w:rPr>
      </w:pPr>
    </w:p>
    <w:p w14:paraId="1585067C" w14:textId="77777777" w:rsidR="00BD3404" w:rsidRDefault="006E7172">
      <w:pPr>
        <w:spacing w:before="93"/>
        <w:ind w:left="100"/>
        <w:rPr>
          <w:b/>
          <w:i/>
          <w:sz w:val="24"/>
        </w:rPr>
      </w:pPr>
      <w:r>
        <w:rPr>
          <w:b/>
          <w:sz w:val="24"/>
        </w:rPr>
        <w:t xml:space="preserve">Part III:  Modifications </w:t>
      </w:r>
      <w:r>
        <w:rPr>
          <w:b/>
          <w:i/>
          <w:sz w:val="24"/>
        </w:rPr>
        <w:t>Requiring Prior Approval</w:t>
      </w:r>
    </w:p>
    <w:p w14:paraId="2B56898E" w14:textId="77777777" w:rsidR="00BD3404" w:rsidRDefault="006E7172">
      <w:pPr>
        <w:pStyle w:val="BodyText"/>
        <w:spacing w:before="121"/>
        <w:ind w:left="100" w:right="130"/>
      </w:pPr>
      <w:r>
        <w:t>The changes indicated below must be approved in writing by the Commissi</w:t>
      </w:r>
      <w:r>
        <w:t>oner prior to implementing such change pursuant to RCSA section 22a-638-1(b)(8)(B). For changes that require notification only, complete Part IV of this form.</w:t>
      </w:r>
    </w:p>
    <w:p w14:paraId="31E7E381" w14:textId="77777777" w:rsidR="00BD3404" w:rsidRDefault="006E7172">
      <w:pPr>
        <w:pStyle w:val="BodyText"/>
        <w:spacing w:before="119"/>
        <w:ind w:left="100" w:right="162"/>
      </w:pPr>
      <w:r>
        <w:pict w14:anchorId="68025B3E">
          <v:shape id="_x0000_s1058" type="#_x0000_t202" style="position:absolute;left:0;text-align:left;margin-left:54pt;margin-top:36.25pt;width:498.6pt;height:275.35pt;z-index:1096;mso-wrap-distance-left:0;mso-wrap-distance-right:0;mso-position-horizontal-relative:page" filled="f" strokeweight="2.16pt">
            <v:stroke linestyle="thinThin"/>
            <v:textbox inset="0,0,0,0">
              <w:txbxContent>
                <w:p w14:paraId="2F1FEE14" w14:textId="77777777" w:rsidR="00BD3404" w:rsidRDefault="006E7172">
                  <w:pPr>
                    <w:pStyle w:val="BodyText"/>
                    <w:spacing w:before="119"/>
                    <w:ind w:left="1058"/>
                  </w:pPr>
                  <w:r>
                    <w:t>Changes in process material flow;</w:t>
                  </w:r>
                </w:p>
                <w:p w14:paraId="76FD4536" w14:textId="77777777" w:rsidR="00BD3404" w:rsidRDefault="006E7172">
                  <w:pPr>
                    <w:pStyle w:val="BodyText"/>
                    <w:spacing w:before="120" w:line="362" w:lineRule="auto"/>
                    <w:ind w:left="1058" w:right="2441"/>
                  </w:pPr>
                  <w:r>
                    <w:t>Adding or removing upstream or downstream business partners;</w:t>
                  </w:r>
                  <w:r>
                    <w:t xml:space="preserve"> Changes in reuse or refurbishment procedures;</w:t>
                  </w:r>
                </w:p>
                <w:p w14:paraId="6D55218D" w14:textId="77777777" w:rsidR="00BD3404" w:rsidRDefault="006E7172">
                  <w:pPr>
                    <w:pStyle w:val="BodyText"/>
                    <w:spacing w:before="6"/>
                    <w:ind w:left="1058"/>
                  </w:pPr>
                  <w:r>
                    <w:t>Changes in export procedures; or</w:t>
                  </w:r>
                </w:p>
                <w:p w14:paraId="75F4FEA7" w14:textId="77777777" w:rsidR="00BD3404" w:rsidRDefault="006E7172">
                  <w:pPr>
                    <w:pStyle w:val="BodyText"/>
                    <w:spacing w:before="119"/>
                    <w:ind w:left="1058"/>
                  </w:pPr>
                  <w:r>
                    <w:t>Changes in collection, tracking and recording data on CEDs collected for billing purposes.</w:t>
                  </w:r>
                </w:p>
                <w:p w14:paraId="52DA442E" w14:textId="77777777" w:rsidR="00BD3404" w:rsidRDefault="00BD3404">
                  <w:pPr>
                    <w:pStyle w:val="BodyText"/>
                    <w:spacing w:before="2"/>
                    <w:rPr>
                      <w:sz w:val="30"/>
                    </w:rPr>
                  </w:pPr>
                </w:p>
                <w:p w14:paraId="1A7667C3" w14:textId="16C01833" w:rsidR="00BD3404" w:rsidRDefault="006E7172">
                  <w:pPr>
                    <w:ind w:left="156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Note</w:t>
                  </w:r>
                  <w:r>
                    <w:rPr>
                      <w:i/>
                      <w:position w:val="6"/>
                      <w:sz w:val="13"/>
                    </w:rPr>
                    <w:t xml:space="preserve">1 </w:t>
                  </w:r>
                  <w:r>
                    <w:rPr>
                      <w:i/>
                      <w:sz w:val="20"/>
                    </w:rPr>
                    <w:t xml:space="preserve">– For any changes indicated above, complete an </w:t>
                  </w:r>
                  <w:hyperlink r:id="rId11">
                    <w:r>
                      <w:rPr>
                        <w:i/>
                        <w:color w:val="0000FF"/>
                        <w:sz w:val="20"/>
                        <w:u w:val="single" w:color="0000FF"/>
                      </w:rPr>
                      <w:t xml:space="preserve">Attachment C </w:t>
                    </w:r>
                  </w:hyperlink>
                  <w:r>
                    <w:rPr>
                      <w:i/>
                      <w:sz w:val="20"/>
                    </w:rPr>
                    <w:t>form only in the applicable parts of the form where the changes are being made, including submitting a revised process flow diagram. On the Attachment C form, you will need to describe the previously a</w:t>
                  </w:r>
                  <w:r>
                    <w:rPr>
                      <w:i/>
                      <w:sz w:val="20"/>
                    </w:rPr>
                    <w:t>pproved procedure(s) in addition to all newly proposed changes to the existing procedure(s).</w:t>
                  </w:r>
                </w:p>
                <w:p w14:paraId="4B776F84" w14:textId="77777777" w:rsidR="00BD3404" w:rsidRDefault="00BD3404">
                  <w:pPr>
                    <w:pStyle w:val="BodyText"/>
                    <w:rPr>
                      <w:sz w:val="22"/>
                    </w:rPr>
                  </w:pPr>
                </w:p>
                <w:p w14:paraId="3FFE0653" w14:textId="77777777" w:rsidR="00BD3404" w:rsidRDefault="00BD3404">
                  <w:pPr>
                    <w:pStyle w:val="BodyText"/>
                    <w:spacing w:before="10"/>
                    <w:rPr>
                      <w:sz w:val="18"/>
                    </w:rPr>
                  </w:pPr>
                </w:p>
                <w:p w14:paraId="0F458329" w14:textId="3801399C" w:rsidR="00BD3404" w:rsidRDefault="006E7172">
                  <w:pPr>
                    <w:ind w:left="156" w:right="233" w:firstLine="2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Note</w:t>
                  </w:r>
                  <w:r>
                    <w:rPr>
                      <w:i/>
                      <w:position w:val="6"/>
                      <w:sz w:val="13"/>
                    </w:rPr>
                    <w:t xml:space="preserve">2 </w:t>
                  </w:r>
                  <w:r>
                    <w:rPr>
                      <w:i/>
                      <w:sz w:val="20"/>
                    </w:rPr>
                    <w:t>– In addition to Note</w:t>
                  </w:r>
                  <w:r>
                    <w:rPr>
                      <w:i/>
                      <w:position w:val="6"/>
                      <w:sz w:val="13"/>
                    </w:rPr>
                    <w:t xml:space="preserve">1 </w:t>
                  </w:r>
                  <w:r>
                    <w:rPr>
                      <w:i/>
                      <w:sz w:val="20"/>
                    </w:rPr>
                    <w:t xml:space="preserve">above, for each </w:t>
                  </w:r>
                  <w:r>
                    <w:rPr>
                      <w:b/>
                      <w:i/>
                      <w:sz w:val="20"/>
                    </w:rPr>
                    <w:t xml:space="preserve">new </w:t>
                  </w:r>
                  <w:r>
                    <w:rPr>
                      <w:i/>
                      <w:sz w:val="20"/>
                    </w:rPr>
                    <w:t xml:space="preserve">Recycling or Disposal Facility, as defined, being added to your process material flow, complete in its entirety </w:t>
                  </w:r>
                  <w:r>
                    <w:rPr>
                      <w:i/>
                      <w:sz w:val="20"/>
                    </w:rPr>
                    <w:t xml:space="preserve">an </w:t>
                  </w:r>
                  <w:hyperlink r:id="rId12">
                    <w:r>
                      <w:rPr>
                        <w:i/>
                        <w:color w:val="0000FF"/>
                        <w:sz w:val="20"/>
                        <w:u w:val="single" w:color="0000FF"/>
                      </w:rPr>
                      <w:t xml:space="preserve">Attachment D </w:t>
                    </w:r>
                  </w:hyperlink>
                  <w:r>
                    <w:rPr>
                      <w:i/>
                      <w:sz w:val="20"/>
                    </w:rPr>
                    <w:t>for each, including all supporting documents required by Attachment D (e.g., capacity, compliance history, evidence of insurance, financial assurance, as applicable, etc.).</w:t>
                  </w:r>
                </w:p>
                <w:p w14:paraId="78C569AC" w14:textId="77777777" w:rsidR="00BD3404" w:rsidRDefault="00BD3404">
                  <w:pPr>
                    <w:pStyle w:val="BodyText"/>
                    <w:rPr>
                      <w:sz w:val="22"/>
                    </w:rPr>
                  </w:pPr>
                </w:p>
                <w:p w14:paraId="4873EB03" w14:textId="77777777" w:rsidR="00BD3404" w:rsidRDefault="00BD3404">
                  <w:pPr>
                    <w:pStyle w:val="BodyText"/>
                    <w:spacing w:before="10"/>
                    <w:rPr>
                      <w:sz w:val="18"/>
                    </w:rPr>
                  </w:pPr>
                </w:p>
                <w:p w14:paraId="220BB1ED" w14:textId="168ADDD8" w:rsidR="00BD3404" w:rsidRDefault="006E7172">
                  <w:pPr>
                    <w:ind w:left="156" w:right="233" w:firstLine="2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Note</w:t>
                  </w:r>
                  <w:r>
                    <w:rPr>
                      <w:i/>
                      <w:position w:val="6"/>
                      <w:sz w:val="13"/>
                    </w:rPr>
                    <w:t xml:space="preserve">3 </w:t>
                  </w:r>
                  <w:r>
                    <w:rPr>
                      <w:i/>
                      <w:sz w:val="20"/>
                    </w:rPr>
                    <w:t>– In addition to Note</w:t>
                  </w:r>
                  <w:r>
                    <w:rPr>
                      <w:i/>
                      <w:position w:val="6"/>
                      <w:sz w:val="13"/>
                    </w:rPr>
                    <w:t xml:space="preserve">1 </w:t>
                  </w:r>
                  <w:r>
                    <w:rPr>
                      <w:i/>
                      <w:sz w:val="20"/>
                    </w:rPr>
                    <w:t xml:space="preserve">above, for each </w:t>
                  </w:r>
                  <w:r>
                    <w:rPr>
                      <w:b/>
                      <w:i/>
                      <w:sz w:val="20"/>
                    </w:rPr>
                    <w:t xml:space="preserve">new </w:t>
                  </w:r>
                  <w:r>
                    <w:rPr>
                      <w:i/>
                      <w:sz w:val="20"/>
                    </w:rPr>
                    <w:t xml:space="preserve">Facility Incidental to Transportation, as defined, being added to your process material flow, complete Parts II and III only of </w:t>
                  </w:r>
                  <w:hyperlink r:id="rId13">
                    <w:r>
                      <w:rPr>
                        <w:i/>
                        <w:color w:val="0000FF"/>
                        <w:sz w:val="20"/>
                        <w:u w:val="single" w:color="0000FF"/>
                      </w:rPr>
                      <w:t xml:space="preserve">Attachment E </w:t>
                    </w:r>
                  </w:hyperlink>
                  <w:r>
                    <w:rPr>
                      <w:i/>
                      <w:sz w:val="20"/>
                    </w:rPr>
                    <w:t>for each.</w:t>
                  </w:r>
                </w:p>
              </w:txbxContent>
            </v:textbox>
            <w10:wrap type="topAndBottom" anchorx="page"/>
          </v:shape>
        </w:pict>
      </w:r>
      <w:r>
        <w:pict w14:anchorId="3D73480B">
          <v:rect id="_x0000_s1057" style="position:absolute;left:0;text-align:left;margin-left:91.1pt;margin-top:44.4pt;width:9.25pt;height:9.25pt;z-index:-9952;mso-position-horizontal-relative:page" filled="f" strokeweight=".72pt">
            <w10:wrap anchorx="page"/>
          </v:rect>
        </w:pict>
      </w:r>
      <w:r>
        <w:pict w14:anchorId="0A9FA4C4">
          <v:rect id="_x0000_s1056" style="position:absolute;left:0;text-align:left;margin-left:91.1pt;margin-top:61.9pt;width:9.25pt;height:9.25pt;z-index:-9928;mso-position-horizontal-relative:page" filled="f" strokeweight=".72pt">
            <w10:wrap anchorx="page"/>
          </v:rect>
        </w:pict>
      </w:r>
      <w:r>
        <w:pict w14:anchorId="2980B3B8">
          <v:rect id="_x0000_s1055" style="position:absolute;left:0;text-align:left;margin-left:91.1pt;margin-top:79.3pt;width:9.25pt;height:9.25pt;z-index:-9904;mso-position-horizontal-relative:page" filled="f" strokeweight=".72pt">
            <w10:wrap anchorx="page"/>
          </v:rect>
        </w:pict>
      </w:r>
      <w:r>
        <w:pict w14:anchorId="497B5C61">
          <v:rect id="_x0000_s1054" style="position:absolute;left:0;text-align:left;margin-left:91.1pt;margin-top:96.85pt;width:9.25pt;height:9.25pt;z-index:-9880;mso-position-horizontal-relative:page" filled="f" strokeweight=".72pt">
            <w10:wrap anchorx="page"/>
          </v:rect>
        </w:pict>
      </w:r>
      <w:r>
        <w:pict w14:anchorId="1C93DA78">
          <v:rect id="_x0000_s1053" style="position:absolute;left:0;text-align:left;margin-left:91.1pt;margin-top:114.35pt;width:9.25pt;height:9.25pt;z-index:-9856;mso-position-horizontal-relative:page" filled="f" strokeweight=".72pt">
            <w10:wrap anchorx="page"/>
          </v:rect>
        </w:pict>
      </w:r>
      <w:r>
        <w:t>Check the box by each propo</w:t>
      </w:r>
      <w:r>
        <w:t>sed change and submit any required Attachment(s) as indicated in notes 1, 2, and 3 below.</w:t>
      </w:r>
    </w:p>
    <w:p w14:paraId="280F9A51" w14:textId="77777777" w:rsidR="00BD3404" w:rsidRDefault="00BD3404">
      <w:pPr>
        <w:sectPr w:rsidR="00BD3404">
          <w:pgSz w:w="12240" w:h="15840"/>
          <w:pgMar w:top="1000" w:right="960" w:bottom="900" w:left="980" w:header="0" w:footer="702" w:gutter="0"/>
          <w:cols w:space="720"/>
        </w:sectPr>
      </w:pPr>
    </w:p>
    <w:p w14:paraId="799FCFB8" w14:textId="77777777" w:rsidR="00BD3404" w:rsidRDefault="006E7172">
      <w:pPr>
        <w:spacing w:before="75"/>
        <w:ind w:left="140"/>
        <w:rPr>
          <w:b/>
          <w:i/>
          <w:sz w:val="24"/>
        </w:rPr>
      </w:pPr>
      <w:r>
        <w:rPr>
          <w:b/>
          <w:sz w:val="24"/>
        </w:rPr>
        <w:lastRenderedPageBreak/>
        <w:t xml:space="preserve">Part IV:  Modifications </w:t>
      </w:r>
      <w:r>
        <w:rPr>
          <w:b/>
          <w:i/>
          <w:sz w:val="24"/>
        </w:rPr>
        <w:t>Requiring Notification Only</w:t>
      </w:r>
    </w:p>
    <w:p w14:paraId="02F0ABD3" w14:textId="77777777" w:rsidR="00BD3404" w:rsidRDefault="006E7172">
      <w:pPr>
        <w:pStyle w:val="BodyText"/>
        <w:spacing w:before="121"/>
        <w:ind w:left="140"/>
      </w:pPr>
      <w:r>
        <w:t>The changes indicated below require a notification only to the Commissioner and shall be effective i</w:t>
      </w:r>
      <w:r>
        <w:t>mmediately upon receipt by the Department pursuant to RCSA section 22a-638-1(b)(9).</w:t>
      </w:r>
    </w:p>
    <w:p w14:paraId="65FC795E" w14:textId="77777777" w:rsidR="00BD3404" w:rsidRDefault="006E7172">
      <w:pPr>
        <w:pStyle w:val="BodyText"/>
        <w:spacing w:before="120"/>
        <w:ind w:left="140"/>
      </w:pPr>
      <w:r>
        <w:t>Check the box by each change and submit any required Attachment(s) as indicated below.</w:t>
      </w:r>
    </w:p>
    <w:p w14:paraId="21C90270" w14:textId="77777777" w:rsidR="00BD3404" w:rsidRDefault="00BD3404">
      <w:pPr>
        <w:pStyle w:val="BodyText"/>
        <w:spacing w:before="8"/>
        <w:rPr>
          <w:sz w:val="16"/>
        </w:rPr>
      </w:pPr>
    </w:p>
    <w:p w14:paraId="376F53C3" w14:textId="77777777" w:rsidR="00BD3404" w:rsidRDefault="006E7172">
      <w:pPr>
        <w:spacing w:before="93" w:line="276" w:lineRule="auto"/>
        <w:ind w:left="860" w:right="622"/>
        <w:rPr>
          <w:b/>
          <w:i/>
          <w:sz w:val="20"/>
        </w:rPr>
      </w:pPr>
      <w:r>
        <w:pict w14:anchorId="6F30F047">
          <v:rect id="_x0000_s1052" style="position:absolute;left:0;text-align:left;margin-left:64.1pt;margin-top:5.75pt;width:9.25pt;height:9.25pt;z-index:-9832;mso-position-horizontal-relative:page" filled="f" strokeweight=".72pt">
            <w10:wrap anchorx="page"/>
          </v:rect>
        </w:pict>
      </w:r>
      <w:r>
        <w:pict w14:anchorId="437EC6F5">
          <v:group id="_x0000_s1039" style="position:absolute;left:0;text-align:left;margin-left:52.55pt;margin-top:-4pt;width:501.5pt;height:328.8pt;z-index:-9760;mso-position-horizontal-relative:page" coordorigin="1051,-80" coordsize="10030,6576">
            <v:line id="_x0000_s1051" style="position:absolute" from="1058,-65" to="1102,-65" strokeweight=".72pt"/>
            <v:line id="_x0000_s1050" style="position:absolute" from="1102,-65" to="11030,-65" strokeweight=".72pt"/>
            <v:line id="_x0000_s1049" style="position:absolute" from="1102,-36" to="11030,-36" strokeweight=".72pt"/>
            <v:line id="_x0000_s1048" style="position:absolute" from="11030,-65" to="11073,-65" strokeweight=".72pt"/>
            <v:line id="_x0000_s1047" style="position:absolute" from="1094,-43" to="1094,6459" strokeweight=".72pt"/>
            <v:line id="_x0000_s1046" style="position:absolute" from="1066,-72" to="1066,6488" strokeweight=".72pt"/>
            <v:line id="_x0000_s1045" style="position:absolute" from="1058,6481" to="1102,6481" strokeweight=".72pt"/>
            <v:line id="_x0000_s1044" style="position:absolute" from="1102,6481" to="11030,6481" strokeweight=".72pt"/>
            <v:line id="_x0000_s1043" style="position:absolute" from="1102,6452" to="11030,6452" strokeweight=".72pt"/>
            <v:line id="_x0000_s1042" style="position:absolute" from="11066,-72" to="11066,6488" strokeweight=".72pt"/>
            <v:line id="_x0000_s1041" style="position:absolute" from="11037,-43" to="11037,6459" strokeweight=".72pt"/>
            <v:line id="_x0000_s1040" style="position:absolute" from="11030,6481" to="11073,6481" strokeweight=".72pt"/>
            <w10:wrap anchorx="page"/>
          </v:group>
        </w:pict>
      </w:r>
      <w:r>
        <w:rPr>
          <w:sz w:val="20"/>
        </w:rPr>
        <w:t>CER’s Contact Information – any changes in a CER’s name (excluding tra</w:t>
      </w:r>
      <w:r>
        <w:rPr>
          <w:sz w:val="20"/>
        </w:rPr>
        <w:t xml:space="preserve">nsfers of ownership), mailing or billing address or contact information. </w:t>
      </w:r>
      <w:r>
        <w:rPr>
          <w:b/>
          <w:i/>
          <w:sz w:val="20"/>
        </w:rPr>
        <w:t>Enter any changes in the fields provided below.</w:t>
      </w:r>
    </w:p>
    <w:p w14:paraId="44ED27D9" w14:textId="77777777" w:rsidR="00BD3404" w:rsidRDefault="006E7172">
      <w:pPr>
        <w:spacing w:before="117" w:after="8" w:line="360" w:lineRule="auto"/>
        <w:ind w:left="886" w:right="8103"/>
        <w:rPr>
          <w:sz w:val="18"/>
        </w:rPr>
      </w:pPr>
      <w:r>
        <w:rPr>
          <w:sz w:val="18"/>
        </w:rPr>
        <w:t>CER Name: Mailing Address:</w:t>
      </w:r>
    </w:p>
    <w:tbl>
      <w:tblPr>
        <w:tblW w:w="0" w:type="auto"/>
        <w:tblInd w:w="83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2"/>
        <w:gridCol w:w="2299"/>
        <w:gridCol w:w="1315"/>
      </w:tblGrid>
      <w:tr w:rsidR="00BD3404" w14:paraId="0B6D2DF0" w14:textId="77777777">
        <w:trPr>
          <w:trHeight w:hRule="exact" w:val="257"/>
        </w:trPr>
        <w:tc>
          <w:tcPr>
            <w:tcW w:w="3902" w:type="dxa"/>
          </w:tcPr>
          <w:p w14:paraId="591E78A9" w14:textId="77777777" w:rsidR="00BD3404" w:rsidRDefault="006E7172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City/Town:</w:t>
            </w:r>
          </w:p>
        </w:tc>
        <w:tc>
          <w:tcPr>
            <w:tcW w:w="2299" w:type="dxa"/>
          </w:tcPr>
          <w:p w14:paraId="0107DA84" w14:textId="77777777" w:rsidR="00BD3404" w:rsidRDefault="006E7172">
            <w:pPr>
              <w:pStyle w:val="TableParagraph"/>
              <w:spacing w:line="201" w:lineRule="exact"/>
              <w:ind w:left="1342"/>
              <w:rPr>
                <w:sz w:val="18"/>
              </w:rPr>
            </w:pPr>
            <w:r>
              <w:rPr>
                <w:sz w:val="18"/>
              </w:rPr>
              <w:t>State:</w:t>
            </w:r>
          </w:p>
        </w:tc>
        <w:tc>
          <w:tcPr>
            <w:tcW w:w="1315" w:type="dxa"/>
          </w:tcPr>
          <w:p w14:paraId="2556BBBE" w14:textId="77777777" w:rsidR="00BD3404" w:rsidRDefault="006E7172">
            <w:pPr>
              <w:pStyle w:val="TableParagraph"/>
              <w:spacing w:line="201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Zip Code:</w:t>
            </w:r>
          </w:p>
        </w:tc>
      </w:tr>
      <w:tr w:rsidR="00BD3404" w14:paraId="234D9DE7" w14:textId="77777777">
        <w:trPr>
          <w:trHeight w:hRule="exact" w:val="311"/>
        </w:trPr>
        <w:tc>
          <w:tcPr>
            <w:tcW w:w="3902" w:type="dxa"/>
          </w:tcPr>
          <w:p w14:paraId="7687FADB" w14:textId="77777777" w:rsidR="00BD3404" w:rsidRDefault="006E7172">
            <w:pPr>
              <w:pStyle w:val="TableParagraph"/>
              <w:spacing w:before="49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Location Address if different:</w:t>
            </w:r>
          </w:p>
        </w:tc>
        <w:tc>
          <w:tcPr>
            <w:tcW w:w="2299" w:type="dxa"/>
          </w:tcPr>
          <w:p w14:paraId="59AFA1A0" w14:textId="77777777" w:rsidR="00BD3404" w:rsidRDefault="00BD3404"/>
        </w:tc>
        <w:tc>
          <w:tcPr>
            <w:tcW w:w="1315" w:type="dxa"/>
          </w:tcPr>
          <w:p w14:paraId="41D8554F" w14:textId="77777777" w:rsidR="00BD3404" w:rsidRDefault="00BD3404"/>
        </w:tc>
      </w:tr>
      <w:tr w:rsidR="00BD3404" w14:paraId="542735FD" w14:textId="77777777">
        <w:trPr>
          <w:trHeight w:hRule="exact" w:val="310"/>
        </w:trPr>
        <w:tc>
          <w:tcPr>
            <w:tcW w:w="3902" w:type="dxa"/>
          </w:tcPr>
          <w:p w14:paraId="73AF7777" w14:textId="77777777" w:rsidR="00BD3404" w:rsidRDefault="006E7172">
            <w:pPr>
              <w:pStyle w:val="TableParagraph"/>
              <w:spacing w:before="48"/>
              <w:ind w:left="50"/>
              <w:rPr>
                <w:sz w:val="18"/>
              </w:rPr>
            </w:pPr>
            <w:r>
              <w:rPr>
                <w:sz w:val="18"/>
              </w:rPr>
              <w:t>City/Town:</w:t>
            </w:r>
          </w:p>
        </w:tc>
        <w:tc>
          <w:tcPr>
            <w:tcW w:w="2299" w:type="dxa"/>
          </w:tcPr>
          <w:p w14:paraId="2D86F430" w14:textId="77777777" w:rsidR="00BD3404" w:rsidRDefault="006E7172">
            <w:pPr>
              <w:pStyle w:val="TableParagraph"/>
              <w:spacing w:before="48"/>
              <w:ind w:left="1342"/>
              <w:rPr>
                <w:sz w:val="18"/>
              </w:rPr>
            </w:pPr>
            <w:r>
              <w:rPr>
                <w:sz w:val="18"/>
              </w:rPr>
              <w:t>State:</w:t>
            </w:r>
          </w:p>
        </w:tc>
        <w:tc>
          <w:tcPr>
            <w:tcW w:w="1315" w:type="dxa"/>
          </w:tcPr>
          <w:p w14:paraId="2D5294E7" w14:textId="77777777" w:rsidR="00BD3404" w:rsidRDefault="006E7172">
            <w:pPr>
              <w:pStyle w:val="TableParagraph"/>
              <w:spacing w:before="48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Zip Code:</w:t>
            </w:r>
          </w:p>
        </w:tc>
      </w:tr>
      <w:tr w:rsidR="00BD3404" w14:paraId="28465EAB" w14:textId="77777777">
        <w:trPr>
          <w:trHeight w:hRule="exact" w:val="311"/>
        </w:trPr>
        <w:tc>
          <w:tcPr>
            <w:tcW w:w="3902" w:type="dxa"/>
          </w:tcPr>
          <w:p w14:paraId="7F4EFD1A" w14:textId="77777777" w:rsidR="00BD3404" w:rsidRDefault="006E7172">
            <w:pPr>
              <w:pStyle w:val="TableParagraph"/>
              <w:spacing w:before="48"/>
              <w:ind w:left="50"/>
              <w:rPr>
                <w:sz w:val="18"/>
              </w:rPr>
            </w:pPr>
            <w:r>
              <w:rPr>
                <w:sz w:val="18"/>
              </w:rPr>
              <w:t>Primary Contact Person:</w:t>
            </w:r>
          </w:p>
        </w:tc>
        <w:tc>
          <w:tcPr>
            <w:tcW w:w="2299" w:type="dxa"/>
          </w:tcPr>
          <w:p w14:paraId="1450D89E" w14:textId="77777777" w:rsidR="00BD3404" w:rsidRDefault="006E7172">
            <w:pPr>
              <w:pStyle w:val="TableParagraph"/>
              <w:spacing w:before="48"/>
              <w:ind w:left="1342"/>
              <w:rPr>
                <w:sz w:val="18"/>
              </w:rPr>
            </w:pPr>
            <w:r>
              <w:rPr>
                <w:sz w:val="18"/>
              </w:rPr>
              <w:t>Title:</w:t>
            </w:r>
          </w:p>
        </w:tc>
        <w:tc>
          <w:tcPr>
            <w:tcW w:w="1315" w:type="dxa"/>
          </w:tcPr>
          <w:p w14:paraId="7C92D6C6" w14:textId="77777777" w:rsidR="00BD3404" w:rsidRDefault="00BD3404"/>
        </w:tc>
      </w:tr>
      <w:tr w:rsidR="00BD3404" w14:paraId="6C3C8B67" w14:textId="77777777">
        <w:trPr>
          <w:trHeight w:hRule="exact" w:val="311"/>
        </w:trPr>
        <w:tc>
          <w:tcPr>
            <w:tcW w:w="3902" w:type="dxa"/>
          </w:tcPr>
          <w:p w14:paraId="2EAA9FF6" w14:textId="77777777" w:rsidR="00BD3404" w:rsidRDefault="006E7172">
            <w:pPr>
              <w:pStyle w:val="TableParagraph"/>
              <w:spacing w:before="50"/>
              <w:ind w:left="50"/>
              <w:rPr>
                <w:sz w:val="18"/>
              </w:rPr>
            </w:pPr>
            <w:r>
              <w:rPr>
                <w:sz w:val="18"/>
              </w:rPr>
              <w:t>Business Phone:</w:t>
            </w:r>
          </w:p>
        </w:tc>
        <w:tc>
          <w:tcPr>
            <w:tcW w:w="2299" w:type="dxa"/>
          </w:tcPr>
          <w:p w14:paraId="62C7720A" w14:textId="77777777" w:rsidR="00BD3404" w:rsidRDefault="006E7172">
            <w:pPr>
              <w:pStyle w:val="TableParagraph"/>
              <w:spacing w:before="50"/>
              <w:ind w:left="1342"/>
              <w:rPr>
                <w:sz w:val="18"/>
              </w:rPr>
            </w:pPr>
            <w:r>
              <w:rPr>
                <w:sz w:val="18"/>
              </w:rPr>
              <w:t>ext.</w:t>
            </w:r>
          </w:p>
        </w:tc>
        <w:tc>
          <w:tcPr>
            <w:tcW w:w="1315" w:type="dxa"/>
          </w:tcPr>
          <w:p w14:paraId="186EC306" w14:textId="77777777" w:rsidR="00BD3404" w:rsidRDefault="00BD3404"/>
        </w:tc>
      </w:tr>
      <w:tr w:rsidR="00BD3404" w14:paraId="2492A07A" w14:textId="77777777">
        <w:trPr>
          <w:trHeight w:hRule="exact" w:val="255"/>
        </w:trPr>
        <w:tc>
          <w:tcPr>
            <w:tcW w:w="3902" w:type="dxa"/>
          </w:tcPr>
          <w:p w14:paraId="69BCE088" w14:textId="77777777" w:rsidR="00BD3404" w:rsidRDefault="006E7172">
            <w:pPr>
              <w:pStyle w:val="TableParagraph"/>
              <w:spacing w:before="48"/>
              <w:ind w:left="50"/>
              <w:rPr>
                <w:sz w:val="18"/>
              </w:rPr>
            </w:pPr>
            <w:r>
              <w:rPr>
                <w:sz w:val="18"/>
              </w:rPr>
              <w:t>Email:</w:t>
            </w:r>
          </w:p>
        </w:tc>
        <w:tc>
          <w:tcPr>
            <w:tcW w:w="2299" w:type="dxa"/>
          </w:tcPr>
          <w:p w14:paraId="0DFEB3D3" w14:textId="77777777" w:rsidR="00BD3404" w:rsidRDefault="00BD3404"/>
        </w:tc>
        <w:tc>
          <w:tcPr>
            <w:tcW w:w="1315" w:type="dxa"/>
          </w:tcPr>
          <w:p w14:paraId="7F456723" w14:textId="77777777" w:rsidR="00BD3404" w:rsidRDefault="00BD3404"/>
        </w:tc>
      </w:tr>
    </w:tbl>
    <w:p w14:paraId="28233E6A" w14:textId="77777777" w:rsidR="00BD3404" w:rsidRDefault="00BD3404">
      <w:pPr>
        <w:pStyle w:val="BodyText"/>
      </w:pPr>
    </w:p>
    <w:p w14:paraId="6B1E3708" w14:textId="77777777" w:rsidR="00BD3404" w:rsidRDefault="00BD3404">
      <w:pPr>
        <w:pStyle w:val="BodyText"/>
        <w:spacing w:before="11"/>
        <w:rPr>
          <w:sz w:val="17"/>
        </w:rPr>
      </w:pPr>
    </w:p>
    <w:p w14:paraId="01321589" w14:textId="77777777" w:rsidR="00BD3404" w:rsidRDefault="006E7172">
      <w:pPr>
        <w:pStyle w:val="BodyText"/>
        <w:spacing w:line="276" w:lineRule="auto"/>
        <w:ind w:left="860" w:right="822"/>
      </w:pPr>
      <w:r>
        <w:pict w14:anchorId="71A385E2">
          <v:rect id="_x0000_s1038" style="position:absolute;left:0;text-align:left;margin-left:64.1pt;margin-top:1.1pt;width:9.25pt;height:9.25pt;z-index:-9808;mso-position-horizontal-relative:page" filled="f" strokeweight=".72pt">
            <w10:wrap anchorx="page"/>
          </v:rect>
        </w:pict>
      </w:r>
      <w:r>
        <w:t>Compliance History - Changes in any information on a CER’s or any of its business partners’ compliance with any state, federal or other country’s environmental protection laws or regulations.</w:t>
      </w:r>
    </w:p>
    <w:p w14:paraId="7970E456" w14:textId="77777777" w:rsidR="00BD3404" w:rsidRDefault="006E7172">
      <w:pPr>
        <w:pStyle w:val="Heading2"/>
        <w:numPr>
          <w:ilvl w:val="0"/>
          <w:numId w:val="1"/>
        </w:numPr>
        <w:tabs>
          <w:tab w:val="left" w:pos="1220"/>
          <w:tab w:val="left" w:pos="1221"/>
        </w:tabs>
      </w:pPr>
      <w:r>
        <w:t>For any changes in a CER’s compliance history, complete Part V o</w:t>
      </w:r>
      <w:r>
        <w:t>f this</w:t>
      </w:r>
      <w:r>
        <w:rPr>
          <w:spacing w:val="-15"/>
        </w:rPr>
        <w:t xml:space="preserve"> </w:t>
      </w:r>
      <w:r>
        <w:t>form.</w:t>
      </w:r>
    </w:p>
    <w:p w14:paraId="7AF4A097" w14:textId="68707FEA" w:rsidR="00BD3404" w:rsidRDefault="006E7172">
      <w:pPr>
        <w:pStyle w:val="ListParagraph"/>
        <w:numPr>
          <w:ilvl w:val="0"/>
          <w:numId w:val="1"/>
        </w:numPr>
        <w:tabs>
          <w:tab w:val="left" w:pos="1220"/>
          <w:tab w:val="left" w:pos="1221"/>
        </w:tabs>
        <w:spacing w:before="153" w:line="276" w:lineRule="auto"/>
        <w:ind w:right="852"/>
        <w:rPr>
          <w:b/>
          <w:i/>
          <w:sz w:val="20"/>
        </w:rPr>
      </w:pPr>
      <w:r>
        <w:rPr>
          <w:b/>
          <w:i/>
          <w:sz w:val="20"/>
        </w:rPr>
        <w:t xml:space="preserve">For any changes in a business partners’ compliance history, complete the compliance history information in </w:t>
      </w:r>
      <w:hyperlink r:id="rId14">
        <w:r>
          <w:rPr>
            <w:b/>
            <w:i/>
            <w:color w:val="0000FF"/>
            <w:sz w:val="20"/>
            <w:u w:val="thick" w:color="0000FF"/>
          </w:rPr>
          <w:t xml:space="preserve">Attachment D </w:t>
        </w:r>
      </w:hyperlink>
      <w:r>
        <w:rPr>
          <w:b/>
          <w:i/>
          <w:sz w:val="20"/>
        </w:rPr>
        <w:t xml:space="preserve">and/or </w:t>
      </w:r>
      <w:hyperlink r:id="rId15">
        <w:r>
          <w:rPr>
            <w:b/>
            <w:i/>
            <w:color w:val="0000FF"/>
            <w:sz w:val="20"/>
            <w:u w:val="thick" w:color="0000FF"/>
          </w:rPr>
          <w:t>Attachment E</w:t>
        </w:r>
        <w:r>
          <w:rPr>
            <w:b/>
            <w:i/>
            <w:sz w:val="20"/>
          </w:rPr>
          <w:t>,</w:t>
        </w:r>
      </w:hyperlink>
      <w:r>
        <w:rPr>
          <w:b/>
          <w:i/>
          <w:sz w:val="20"/>
        </w:rPr>
        <w:t xml:space="preserve"> as applicable, identifying</w:t>
      </w:r>
      <w:r>
        <w:rPr>
          <w:b/>
          <w:i/>
          <w:spacing w:val="-25"/>
          <w:sz w:val="20"/>
        </w:rPr>
        <w:t xml:space="preserve"> </w:t>
      </w:r>
      <w:r>
        <w:rPr>
          <w:b/>
          <w:i/>
          <w:sz w:val="20"/>
        </w:rPr>
        <w:t>the business partner and the specific change to their compliance history</w:t>
      </w:r>
      <w:r>
        <w:rPr>
          <w:b/>
          <w:i/>
          <w:spacing w:val="-18"/>
          <w:sz w:val="20"/>
        </w:rPr>
        <w:t xml:space="preserve"> </w:t>
      </w:r>
      <w:r>
        <w:rPr>
          <w:b/>
          <w:i/>
          <w:sz w:val="20"/>
        </w:rPr>
        <w:t>information.</w:t>
      </w:r>
    </w:p>
    <w:p w14:paraId="15C1B512" w14:textId="559BF772" w:rsidR="00BD3404" w:rsidRDefault="006E7172">
      <w:pPr>
        <w:pStyle w:val="BodyText"/>
        <w:spacing w:before="120" w:line="276" w:lineRule="auto"/>
        <w:ind w:left="860" w:right="622"/>
      </w:pPr>
      <w:r>
        <w:pict w14:anchorId="295429FC">
          <v:rect id="_x0000_s1037" style="position:absolute;left:0;text-align:left;margin-left:64.1pt;margin-top:7.1pt;width:9.25pt;height:9.25pt;z-index:-9784;mso-position-horizontal-relative:page" filled="f" strokeweight=".72pt">
            <w10:wrap anchorx="page"/>
          </v:rect>
        </w:pict>
      </w:r>
      <w:r>
        <w:t>Transporters (up to the initial Recycling Facility) – For each new transporter being added to your</w:t>
      </w:r>
      <w:r>
        <w:t xml:space="preserve"> process material flow, you will also need to complete the applicable part(s) of </w:t>
      </w:r>
      <w:hyperlink r:id="rId16">
        <w:r w:rsidRPr="00781E8A">
          <w:rPr>
            <w:b/>
            <w:bCs/>
            <w:i/>
            <w:iCs/>
            <w:color w:val="0000FF"/>
            <w:u w:val="single" w:color="0000FF"/>
          </w:rPr>
          <w:t>Attachment E</w:t>
        </w:r>
        <w:r>
          <w:rPr>
            <w:color w:val="0000FF"/>
            <w:u w:val="single" w:color="0000FF"/>
          </w:rPr>
          <w:t xml:space="preserve"> </w:t>
        </w:r>
      </w:hyperlink>
      <w:r>
        <w:t>for each transporter.</w:t>
      </w:r>
    </w:p>
    <w:p w14:paraId="434C42E3" w14:textId="77777777" w:rsidR="00BD3404" w:rsidRDefault="00BD3404">
      <w:pPr>
        <w:spacing w:line="276" w:lineRule="auto"/>
        <w:sectPr w:rsidR="00BD3404">
          <w:pgSz w:w="12240" w:h="15840"/>
          <w:pgMar w:top="1000" w:right="960" w:bottom="900" w:left="940" w:header="0" w:footer="702" w:gutter="0"/>
          <w:cols w:space="720"/>
        </w:sectPr>
      </w:pPr>
    </w:p>
    <w:p w14:paraId="5FAEE604" w14:textId="77777777" w:rsidR="00BD3404" w:rsidRDefault="006E7172">
      <w:pPr>
        <w:spacing w:before="75"/>
        <w:ind w:left="180" w:right="197"/>
        <w:rPr>
          <w:b/>
          <w:i/>
          <w:sz w:val="24"/>
        </w:rPr>
      </w:pPr>
      <w:r>
        <w:rPr>
          <w:b/>
          <w:sz w:val="24"/>
        </w:rPr>
        <w:lastRenderedPageBreak/>
        <w:t xml:space="preserve">Part V: Compliance History – </w:t>
      </w:r>
      <w:r>
        <w:rPr>
          <w:b/>
          <w:i/>
          <w:sz w:val="24"/>
        </w:rPr>
        <w:t xml:space="preserve">Complete this part only </w:t>
      </w:r>
      <w:r>
        <w:rPr>
          <w:b/>
          <w:i/>
          <w:sz w:val="24"/>
        </w:rPr>
        <w:t>for changes to a CER’s compliance history information</w:t>
      </w:r>
    </w:p>
    <w:p w14:paraId="53BB0257" w14:textId="3C87B3AF" w:rsidR="00BD3404" w:rsidRDefault="006E7172">
      <w:pPr>
        <w:pStyle w:val="BodyText"/>
        <w:spacing w:before="229" w:line="242" w:lineRule="auto"/>
        <w:ind w:left="180" w:right="161"/>
      </w:pPr>
      <w:r>
        <w:pict w14:anchorId="1CDB7E31">
          <v:rect id="_x0000_s1036" style="position:absolute;left:0;text-align:left;margin-left:254.8pt;margin-top:78.9pt;width:9.25pt;height:9.25pt;z-index:-9736;mso-position-horizontal-relative:page" filled="f" strokeweight=".72pt">
            <w10:wrap anchorx="page"/>
          </v:rect>
        </w:pict>
      </w:r>
      <w:r>
        <w:pict w14:anchorId="2B84E8E1">
          <v:rect id="_x0000_s1035" style="position:absolute;left:0;text-align:left;margin-left:326.8pt;margin-top:78.9pt;width:9.25pt;height:9.25pt;z-index:-9712;mso-position-horizontal-relative:page" filled="f" strokeweight=".72pt">
            <w10:wrap anchorx="page"/>
          </v:rect>
        </w:pict>
      </w:r>
      <w:r>
        <w:pict w14:anchorId="24E6D9BB">
          <v:rect id="_x0000_s1034" style="position:absolute;left:0;text-align:left;margin-left:254.8pt;margin-top:130.85pt;width:9.25pt;height:9.25pt;z-index:-9688;mso-position-horizontal-relative:page" filled="f" strokeweight=".72pt">
            <w10:wrap anchorx="page"/>
          </v:rect>
        </w:pict>
      </w:r>
      <w:r>
        <w:pict w14:anchorId="473B942E">
          <v:rect id="_x0000_s1033" style="position:absolute;left:0;text-align:left;margin-left:326.8pt;margin-top:130.85pt;width:9.25pt;height:9.25pt;z-index:-9664;mso-position-horizontal-relative:page" filled="f" strokeweight=".72pt">
            <w10:wrap anchorx="page"/>
          </v:rect>
        </w:pict>
      </w:r>
      <w:r>
        <w:t xml:space="preserve">If you answer </w:t>
      </w:r>
      <w:r>
        <w:rPr>
          <w:i/>
        </w:rPr>
        <w:t xml:space="preserve">yes </w:t>
      </w:r>
      <w:r>
        <w:t xml:space="preserve">to any of the questions below, you must complete the Table of Enforcement Actions as directed in the </w:t>
      </w:r>
      <w:hyperlink r:id="rId17">
        <w:r>
          <w:rPr>
            <w:color w:val="0000FF"/>
            <w:u w:val="single" w:color="0000FF"/>
          </w:rPr>
          <w:t xml:space="preserve">instructions </w:t>
        </w:r>
      </w:hyperlink>
      <w:r>
        <w:t>(DEEP-EWASTE-INST-002).</w:t>
      </w:r>
    </w:p>
    <w:p w14:paraId="4855AA1B" w14:textId="77777777" w:rsidR="00BD3404" w:rsidRDefault="00BD3404">
      <w:pPr>
        <w:pStyle w:val="BodyText"/>
        <w:spacing w:before="3"/>
        <w:rPr>
          <w:sz w:val="10"/>
        </w:rPr>
      </w:pPr>
    </w:p>
    <w:tbl>
      <w:tblPr>
        <w:tblW w:w="0" w:type="auto"/>
        <w:tblInd w:w="11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3"/>
      </w:tblGrid>
      <w:tr w:rsidR="00BD3404" w14:paraId="54D43CE7" w14:textId="77777777">
        <w:trPr>
          <w:trHeight w:hRule="exact" w:val="665"/>
        </w:trPr>
        <w:tc>
          <w:tcPr>
            <w:tcW w:w="10123" w:type="dxa"/>
            <w:tcBorders>
              <w:bottom w:val="nil"/>
            </w:tcBorders>
          </w:tcPr>
          <w:p w14:paraId="196BBA3C" w14:textId="77777777" w:rsidR="00BD3404" w:rsidRDefault="006E7172">
            <w:pPr>
              <w:pStyle w:val="TableParagraph"/>
              <w:tabs>
                <w:tab w:val="left" w:pos="526"/>
              </w:tabs>
              <w:spacing w:before="119"/>
              <w:ind w:left="526" w:right="887" w:hanging="433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z w:val="20"/>
              </w:rPr>
              <w:tab/>
              <w:t>During the five years immediately precedin</w:t>
            </w:r>
            <w:r>
              <w:rPr>
                <w:sz w:val="20"/>
              </w:rPr>
              <w:t>g submission of this application, has the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applicant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convicted in any jurisdiction, foreign or domestic, of a criminal violation of any environmental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law?</w:t>
            </w:r>
          </w:p>
        </w:tc>
      </w:tr>
      <w:tr w:rsidR="00BD3404" w14:paraId="1800E422" w14:textId="77777777">
        <w:trPr>
          <w:trHeight w:hRule="exact" w:val="290"/>
        </w:trPr>
        <w:tc>
          <w:tcPr>
            <w:tcW w:w="10123" w:type="dxa"/>
            <w:tcBorders>
              <w:top w:val="nil"/>
              <w:bottom w:val="nil"/>
            </w:tcBorders>
          </w:tcPr>
          <w:p w14:paraId="6D315117" w14:textId="77777777" w:rsidR="00BD3404" w:rsidRDefault="006E7172">
            <w:pPr>
              <w:pStyle w:val="TableParagraph"/>
              <w:tabs>
                <w:tab w:val="left" w:pos="1437"/>
              </w:tabs>
              <w:spacing w:before="56"/>
              <w:ind w:right="4020"/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No</w:t>
            </w:r>
          </w:p>
        </w:tc>
      </w:tr>
      <w:tr w:rsidR="00BD3404" w14:paraId="3108E27C" w14:textId="77777777">
        <w:trPr>
          <w:trHeight w:hRule="exact" w:val="749"/>
        </w:trPr>
        <w:tc>
          <w:tcPr>
            <w:tcW w:w="10123" w:type="dxa"/>
            <w:tcBorders>
              <w:top w:val="nil"/>
              <w:bottom w:val="nil"/>
            </w:tcBorders>
          </w:tcPr>
          <w:p w14:paraId="753C9ABB" w14:textId="77777777" w:rsidR="00BD3404" w:rsidRDefault="006E7172">
            <w:pPr>
              <w:pStyle w:val="TableParagraph"/>
              <w:tabs>
                <w:tab w:val="left" w:pos="526"/>
              </w:tabs>
              <w:ind w:left="526" w:right="117" w:hanging="433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During the five years immediately preceding submission of this application, has a civil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penalty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imposed upon the applicant in any state, including Connecticut, in any federal judicial proceeding, or in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any other country for any violation of an environ</w:t>
            </w:r>
            <w:r>
              <w:rPr>
                <w:sz w:val="20"/>
              </w:rPr>
              <w:t>mental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law?</w:t>
            </w:r>
          </w:p>
        </w:tc>
      </w:tr>
      <w:tr w:rsidR="00BD3404" w14:paraId="48B66CB2" w14:textId="77777777">
        <w:trPr>
          <w:trHeight w:hRule="exact" w:val="350"/>
        </w:trPr>
        <w:tc>
          <w:tcPr>
            <w:tcW w:w="10123" w:type="dxa"/>
            <w:tcBorders>
              <w:top w:val="nil"/>
              <w:bottom w:val="nil"/>
            </w:tcBorders>
          </w:tcPr>
          <w:p w14:paraId="3CE56DEA" w14:textId="77777777" w:rsidR="00BD3404" w:rsidRDefault="006E7172">
            <w:pPr>
              <w:pStyle w:val="TableParagraph"/>
              <w:tabs>
                <w:tab w:val="left" w:pos="1492"/>
              </w:tabs>
              <w:spacing w:before="56"/>
              <w:ind w:right="4020"/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No</w:t>
            </w:r>
          </w:p>
        </w:tc>
      </w:tr>
      <w:tr w:rsidR="00BD3404" w14:paraId="2D62770A" w14:textId="77777777">
        <w:trPr>
          <w:trHeight w:hRule="exact" w:val="811"/>
        </w:trPr>
        <w:tc>
          <w:tcPr>
            <w:tcW w:w="10123" w:type="dxa"/>
            <w:tcBorders>
              <w:top w:val="nil"/>
              <w:bottom w:val="nil"/>
            </w:tcBorders>
          </w:tcPr>
          <w:p w14:paraId="1974B578" w14:textId="77777777" w:rsidR="00BD3404" w:rsidRDefault="006E7172">
            <w:pPr>
              <w:pStyle w:val="TableParagraph"/>
              <w:tabs>
                <w:tab w:val="left" w:pos="526"/>
              </w:tabs>
              <w:spacing w:before="56"/>
              <w:ind w:left="526" w:right="358" w:hanging="433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z w:val="20"/>
              </w:rPr>
              <w:tab/>
              <w:t>During the five years immediately preceding submission of this application, has a civil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penalty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exceeding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five thousand dollars been imposed on the applicant in any state, including Connecticut, in any federal administrative proceeding, or in any other country for any violation of an environmental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law?</w:t>
            </w:r>
          </w:p>
        </w:tc>
      </w:tr>
      <w:tr w:rsidR="00BD3404" w14:paraId="2BDE4CD7" w14:textId="77777777">
        <w:trPr>
          <w:trHeight w:hRule="exact" w:val="349"/>
        </w:trPr>
        <w:tc>
          <w:tcPr>
            <w:tcW w:w="10123" w:type="dxa"/>
            <w:tcBorders>
              <w:top w:val="nil"/>
              <w:bottom w:val="nil"/>
            </w:tcBorders>
          </w:tcPr>
          <w:p w14:paraId="357D882F" w14:textId="77777777" w:rsidR="00BD3404" w:rsidRDefault="006E7172">
            <w:pPr>
              <w:pStyle w:val="TableParagraph"/>
              <w:tabs>
                <w:tab w:val="left" w:pos="1437"/>
              </w:tabs>
              <w:spacing w:before="55"/>
              <w:ind w:right="4020"/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No</w:t>
            </w:r>
          </w:p>
        </w:tc>
      </w:tr>
      <w:tr w:rsidR="00BD3404" w14:paraId="6C7748B5" w14:textId="77777777">
        <w:trPr>
          <w:trHeight w:hRule="exact" w:val="811"/>
        </w:trPr>
        <w:tc>
          <w:tcPr>
            <w:tcW w:w="10123" w:type="dxa"/>
            <w:tcBorders>
              <w:top w:val="nil"/>
              <w:bottom w:val="nil"/>
            </w:tcBorders>
          </w:tcPr>
          <w:p w14:paraId="0A369ED0" w14:textId="77777777" w:rsidR="00BD3404" w:rsidRDefault="006E7172">
            <w:pPr>
              <w:pStyle w:val="TableParagraph"/>
              <w:tabs>
                <w:tab w:val="left" w:pos="526"/>
              </w:tabs>
              <w:spacing w:before="56"/>
              <w:ind w:left="526" w:right="508" w:hanging="433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During the five years immediately preceding submission of this application, has any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state,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Connecticut, federal court, or court of another country issued any order or entered any judgment to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the applicant concerning a violation of any environmental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law?</w:t>
            </w:r>
          </w:p>
        </w:tc>
      </w:tr>
      <w:tr w:rsidR="00BD3404" w14:paraId="5D626871" w14:textId="77777777">
        <w:trPr>
          <w:trHeight w:hRule="exact" w:val="350"/>
        </w:trPr>
        <w:tc>
          <w:tcPr>
            <w:tcW w:w="10123" w:type="dxa"/>
            <w:tcBorders>
              <w:top w:val="nil"/>
              <w:bottom w:val="nil"/>
            </w:tcBorders>
          </w:tcPr>
          <w:p w14:paraId="372D3BF8" w14:textId="77777777" w:rsidR="00BD3404" w:rsidRDefault="006E7172">
            <w:pPr>
              <w:pStyle w:val="TableParagraph"/>
              <w:tabs>
                <w:tab w:val="left" w:pos="1492"/>
              </w:tabs>
              <w:spacing w:before="56"/>
              <w:ind w:right="4020"/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No</w:t>
            </w:r>
          </w:p>
        </w:tc>
      </w:tr>
      <w:tr w:rsidR="00BD3404" w14:paraId="73CA54D5" w14:textId="77777777">
        <w:trPr>
          <w:trHeight w:hRule="exact" w:val="809"/>
        </w:trPr>
        <w:tc>
          <w:tcPr>
            <w:tcW w:w="10123" w:type="dxa"/>
            <w:tcBorders>
              <w:top w:val="nil"/>
              <w:bottom w:val="nil"/>
            </w:tcBorders>
          </w:tcPr>
          <w:p w14:paraId="234D9E9B" w14:textId="77777777" w:rsidR="00BD3404" w:rsidRDefault="006E7172">
            <w:pPr>
              <w:pStyle w:val="TableParagraph"/>
              <w:tabs>
                <w:tab w:val="left" w:pos="526"/>
              </w:tabs>
              <w:spacing w:before="56"/>
              <w:ind w:left="526" w:right="110" w:hanging="433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During the five years immediately preceding submission of this application, has any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state,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Connecticut, federal administrative agency, or governmental agency of another country issued any order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to the applicant concerning a violation of any envir</w:t>
            </w:r>
            <w:r>
              <w:rPr>
                <w:sz w:val="20"/>
              </w:rPr>
              <w:t>onmental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law?</w:t>
            </w:r>
          </w:p>
        </w:tc>
      </w:tr>
      <w:tr w:rsidR="00BD3404" w14:paraId="175C852A" w14:textId="77777777">
        <w:trPr>
          <w:trHeight w:hRule="exact" w:val="434"/>
        </w:trPr>
        <w:tc>
          <w:tcPr>
            <w:tcW w:w="10123" w:type="dxa"/>
            <w:tcBorders>
              <w:top w:val="nil"/>
            </w:tcBorders>
          </w:tcPr>
          <w:p w14:paraId="342555E2" w14:textId="77777777" w:rsidR="00BD3404" w:rsidRDefault="006E7172">
            <w:pPr>
              <w:pStyle w:val="TableParagraph"/>
              <w:tabs>
                <w:tab w:val="left" w:pos="1437"/>
              </w:tabs>
              <w:spacing w:before="56"/>
              <w:ind w:right="4020"/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No</w:t>
            </w:r>
          </w:p>
        </w:tc>
      </w:tr>
    </w:tbl>
    <w:p w14:paraId="536D495D" w14:textId="77777777" w:rsidR="00BD3404" w:rsidRDefault="006E7172">
      <w:pPr>
        <w:pStyle w:val="Heading1"/>
        <w:ind w:left="180"/>
      </w:pPr>
      <w:r>
        <w:pict w14:anchorId="53B079DB">
          <v:rect id="_x0000_s1032" style="position:absolute;left:0;text-align:left;margin-left:254.8pt;margin-top:-134.9pt;width:9.25pt;height:9.25pt;z-index:-9640;mso-position-horizontal-relative:page;mso-position-vertical-relative:text" filled="f" strokeweight=".72pt">
            <w10:wrap anchorx="page"/>
          </v:rect>
        </w:pict>
      </w:r>
      <w:r>
        <w:pict w14:anchorId="343FBBE6">
          <v:rect id="_x0000_s1031" style="position:absolute;left:0;text-align:left;margin-left:326.8pt;margin-top:-134.9pt;width:9.25pt;height:9.25pt;z-index:-9616;mso-position-horizontal-relative:page;mso-position-vertical-relative:text" filled="f" strokeweight=".72pt">
            <w10:wrap anchorx="page"/>
          </v:rect>
        </w:pict>
      </w:r>
      <w:r>
        <w:pict w14:anchorId="0C182B44">
          <v:rect id="_x0000_s1030" style="position:absolute;left:0;text-align:left;margin-left:254.8pt;margin-top:-76.8pt;width:9.25pt;height:9.25pt;z-index:-9592;mso-position-horizontal-relative:page;mso-position-vertical-relative:text" filled="f" strokeweight=".72pt">
            <w10:wrap anchorx="page"/>
          </v:rect>
        </w:pict>
      </w:r>
      <w:r>
        <w:pict w14:anchorId="164098D6">
          <v:rect id="_x0000_s1029" style="position:absolute;left:0;text-align:left;margin-left:326.8pt;margin-top:-76.8pt;width:9.25pt;height:9.25pt;z-index:-9568;mso-position-horizontal-relative:page;mso-position-vertical-relative:text" filled="f" strokeweight=".72pt">
            <w10:wrap anchorx="page"/>
          </v:rect>
        </w:pict>
      </w:r>
      <w:r>
        <w:pict w14:anchorId="47340802">
          <v:rect id="_x0000_s1028" style="position:absolute;left:0;text-align:left;margin-left:254.8pt;margin-top:-18.85pt;width:9.25pt;height:9.25pt;z-index:-9544;mso-position-horizontal-relative:page;mso-position-vertical-relative:text" filled="f" strokeweight=".72pt">
            <w10:wrap anchorx="page"/>
          </v:rect>
        </w:pict>
      </w:r>
      <w:r>
        <w:pict w14:anchorId="32240C65">
          <v:rect id="_x0000_s1027" style="position:absolute;left:0;text-align:left;margin-left:326.8pt;margin-top:-18.85pt;width:9.25pt;height:9.25pt;z-index:-9520;mso-position-horizontal-relative:page;mso-position-vertical-relative:text" filled="f" strokeweight=".72pt">
            <w10:wrap anchorx="page"/>
          </v:rect>
        </w:pict>
      </w:r>
      <w:r>
        <w:t>Table of Enforcement Actions</w:t>
      </w:r>
    </w:p>
    <w:p w14:paraId="22A45BF7" w14:textId="0EA08473" w:rsidR="00BD3404" w:rsidRDefault="006E7172">
      <w:pPr>
        <w:pStyle w:val="BodyText"/>
        <w:spacing w:before="134" w:line="242" w:lineRule="auto"/>
        <w:ind w:left="180" w:right="197"/>
      </w:pPr>
      <w:r>
        <w:t xml:space="preserve">If you have answered </w:t>
      </w:r>
      <w:r>
        <w:rPr>
          <w:i/>
        </w:rPr>
        <w:t xml:space="preserve">yes </w:t>
      </w:r>
      <w:r>
        <w:t xml:space="preserve">to any of the questions in Part V: Compliance History, you must complete the following table as directed in the </w:t>
      </w:r>
      <w:hyperlink r:id="rId18">
        <w:r>
          <w:rPr>
            <w:color w:val="0000FF"/>
            <w:u w:val="single" w:color="0000FF"/>
          </w:rPr>
          <w:t xml:space="preserve">instructions </w:t>
        </w:r>
      </w:hyperlink>
      <w:r>
        <w:t>(DEEP-EWASTE-INST-002).</w:t>
      </w:r>
    </w:p>
    <w:p w14:paraId="1668CAC8" w14:textId="77777777" w:rsidR="00BD3404" w:rsidRDefault="00BD3404">
      <w:pPr>
        <w:pStyle w:val="BodyText"/>
        <w:spacing w:before="6"/>
        <w:rPr>
          <w:sz w:val="10"/>
        </w:rPr>
      </w:pPr>
    </w:p>
    <w:tbl>
      <w:tblPr>
        <w:tblW w:w="0" w:type="auto"/>
        <w:tblInd w:w="11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3"/>
        <w:gridCol w:w="3404"/>
        <w:gridCol w:w="3325"/>
      </w:tblGrid>
      <w:tr w:rsidR="00BD3404" w14:paraId="0110C48E" w14:textId="77777777">
        <w:trPr>
          <w:trHeight w:hRule="exact" w:val="936"/>
        </w:trPr>
        <w:tc>
          <w:tcPr>
            <w:tcW w:w="3373" w:type="dxa"/>
            <w:tcBorders>
              <w:bottom w:val="single" w:sz="4" w:space="0" w:color="000000"/>
              <w:right w:val="single" w:sz="4" w:space="0" w:color="000000"/>
            </w:tcBorders>
          </w:tcPr>
          <w:p w14:paraId="4D380909" w14:textId="77777777" w:rsidR="00BD3404" w:rsidRDefault="006E7172">
            <w:pPr>
              <w:pStyle w:val="TableParagraph"/>
              <w:spacing w:before="119"/>
              <w:ind w:left="93"/>
              <w:rPr>
                <w:sz w:val="20"/>
              </w:rPr>
            </w:pPr>
            <w:r>
              <w:rPr>
                <w:sz w:val="20"/>
              </w:rPr>
              <w:t>Type of Action: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88D0" w14:textId="77777777" w:rsidR="00BD3404" w:rsidRDefault="006E7172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Type of Action:</w:t>
            </w:r>
          </w:p>
        </w:tc>
        <w:tc>
          <w:tcPr>
            <w:tcW w:w="3325" w:type="dxa"/>
            <w:tcBorders>
              <w:left w:val="single" w:sz="4" w:space="0" w:color="000000"/>
              <w:bottom w:val="single" w:sz="4" w:space="0" w:color="000000"/>
            </w:tcBorders>
          </w:tcPr>
          <w:p w14:paraId="43F09F01" w14:textId="77777777" w:rsidR="00BD3404" w:rsidRDefault="006E7172"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sz w:val="20"/>
              </w:rPr>
              <w:t>Ty</w:t>
            </w:r>
            <w:r>
              <w:rPr>
                <w:sz w:val="20"/>
              </w:rPr>
              <w:t>pe of Action:</w:t>
            </w:r>
          </w:p>
        </w:tc>
      </w:tr>
      <w:tr w:rsidR="00BD3404" w14:paraId="171A48D3" w14:textId="77777777">
        <w:trPr>
          <w:trHeight w:hRule="exact" w:val="480"/>
        </w:trPr>
        <w:tc>
          <w:tcPr>
            <w:tcW w:w="33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313B" w14:textId="77777777" w:rsidR="00BD3404" w:rsidRDefault="006E7172">
            <w:pPr>
              <w:pStyle w:val="TableParagraph"/>
              <w:spacing w:before="117"/>
              <w:ind w:left="93"/>
              <w:rPr>
                <w:sz w:val="20"/>
              </w:rPr>
            </w:pPr>
            <w:r>
              <w:rPr>
                <w:sz w:val="20"/>
              </w:rPr>
              <w:t>Date Commenced: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A6BB" w14:textId="77777777" w:rsidR="00BD3404" w:rsidRDefault="006E7172"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sz w:val="20"/>
              </w:rPr>
              <w:t>Date Commenced: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B5AE2" w14:textId="77777777" w:rsidR="00BD3404" w:rsidRDefault="006E7172">
            <w:pPr>
              <w:pStyle w:val="TableParagraph"/>
              <w:spacing w:before="117"/>
              <w:ind w:left="110"/>
              <w:rPr>
                <w:sz w:val="20"/>
              </w:rPr>
            </w:pPr>
            <w:r>
              <w:rPr>
                <w:sz w:val="20"/>
              </w:rPr>
              <w:t>Date Commenced:</w:t>
            </w:r>
          </w:p>
        </w:tc>
      </w:tr>
      <w:tr w:rsidR="00BD3404" w14:paraId="38E1E6CA" w14:textId="77777777">
        <w:trPr>
          <w:trHeight w:hRule="exact" w:val="480"/>
        </w:trPr>
        <w:tc>
          <w:tcPr>
            <w:tcW w:w="33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8D63" w14:textId="77777777" w:rsidR="00BD3404" w:rsidRDefault="006E7172">
            <w:pPr>
              <w:pStyle w:val="TableParagraph"/>
              <w:spacing w:before="117"/>
              <w:ind w:left="93"/>
              <w:rPr>
                <w:sz w:val="20"/>
              </w:rPr>
            </w:pPr>
            <w:r>
              <w:rPr>
                <w:sz w:val="20"/>
              </w:rPr>
              <w:t>Date Terminated: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EB6D" w14:textId="77777777" w:rsidR="00BD3404" w:rsidRDefault="006E7172"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sz w:val="20"/>
              </w:rPr>
              <w:t>Date Terminated: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893FB" w14:textId="77777777" w:rsidR="00BD3404" w:rsidRDefault="006E7172">
            <w:pPr>
              <w:pStyle w:val="TableParagraph"/>
              <w:spacing w:before="117"/>
              <w:ind w:left="110"/>
              <w:rPr>
                <w:sz w:val="20"/>
              </w:rPr>
            </w:pPr>
            <w:r>
              <w:rPr>
                <w:sz w:val="20"/>
              </w:rPr>
              <w:t>Date Terminated:</w:t>
            </w:r>
          </w:p>
        </w:tc>
      </w:tr>
      <w:tr w:rsidR="00BD3404" w14:paraId="4C5169C5" w14:textId="77777777">
        <w:trPr>
          <w:trHeight w:hRule="exact" w:val="929"/>
        </w:trPr>
        <w:tc>
          <w:tcPr>
            <w:tcW w:w="33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AEB8" w14:textId="77777777" w:rsidR="00BD3404" w:rsidRDefault="006E7172">
            <w:pPr>
              <w:pStyle w:val="TableParagraph"/>
              <w:spacing w:before="117"/>
              <w:ind w:left="93"/>
              <w:rPr>
                <w:sz w:val="20"/>
              </w:rPr>
            </w:pPr>
            <w:r>
              <w:rPr>
                <w:sz w:val="20"/>
              </w:rPr>
              <w:t>Jurisdiction: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B2CA" w14:textId="77777777" w:rsidR="00BD3404" w:rsidRDefault="006E7172"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sz w:val="20"/>
              </w:rPr>
              <w:t>Jurisdiction: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DE971" w14:textId="77777777" w:rsidR="00BD3404" w:rsidRDefault="006E7172">
            <w:pPr>
              <w:pStyle w:val="TableParagraph"/>
              <w:spacing w:before="117"/>
              <w:ind w:left="110"/>
              <w:rPr>
                <w:sz w:val="20"/>
              </w:rPr>
            </w:pPr>
            <w:r>
              <w:rPr>
                <w:sz w:val="20"/>
              </w:rPr>
              <w:t>Jurisdiction:</w:t>
            </w:r>
          </w:p>
        </w:tc>
      </w:tr>
      <w:tr w:rsidR="00BD3404" w14:paraId="53F77C8B" w14:textId="77777777">
        <w:trPr>
          <w:trHeight w:hRule="exact" w:val="865"/>
        </w:trPr>
        <w:tc>
          <w:tcPr>
            <w:tcW w:w="33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37C9C" w14:textId="77777777" w:rsidR="00BD3404" w:rsidRDefault="006E7172">
            <w:pPr>
              <w:pStyle w:val="TableParagraph"/>
              <w:spacing w:before="118"/>
              <w:ind w:left="93"/>
              <w:rPr>
                <w:sz w:val="20"/>
              </w:rPr>
            </w:pPr>
            <w:r>
              <w:rPr>
                <w:sz w:val="20"/>
              </w:rPr>
              <w:t>Case/Docket/Order Number: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068E8" w14:textId="77777777" w:rsidR="00BD3404" w:rsidRDefault="006E7172">
            <w:pPr>
              <w:pStyle w:val="TableParagraph"/>
              <w:spacing w:before="118"/>
              <w:ind w:left="107"/>
              <w:rPr>
                <w:sz w:val="20"/>
              </w:rPr>
            </w:pPr>
            <w:r>
              <w:rPr>
                <w:sz w:val="20"/>
              </w:rPr>
              <w:t>Case/Docket/Order Number: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2545E6" w14:textId="77777777" w:rsidR="00BD3404" w:rsidRDefault="006E7172">
            <w:pPr>
              <w:pStyle w:val="TableParagraph"/>
              <w:spacing w:before="118"/>
              <w:ind w:left="110"/>
              <w:rPr>
                <w:sz w:val="20"/>
              </w:rPr>
            </w:pPr>
            <w:r>
              <w:rPr>
                <w:sz w:val="20"/>
              </w:rPr>
              <w:t>Case/Docket/Order Number:</w:t>
            </w:r>
          </w:p>
        </w:tc>
      </w:tr>
      <w:tr w:rsidR="00BD3404" w14:paraId="3647E1EF" w14:textId="77777777">
        <w:trPr>
          <w:trHeight w:hRule="exact" w:val="1135"/>
        </w:trPr>
        <w:tc>
          <w:tcPr>
            <w:tcW w:w="3373" w:type="dxa"/>
            <w:tcBorders>
              <w:top w:val="single" w:sz="4" w:space="0" w:color="000000"/>
              <w:right w:val="single" w:sz="4" w:space="0" w:color="000000"/>
            </w:tcBorders>
          </w:tcPr>
          <w:p w14:paraId="5871C13A" w14:textId="77777777" w:rsidR="00BD3404" w:rsidRDefault="006E7172">
            <w:pPr>
              <w:pStyle w:val="TableParagraph"/>
              <w:spacing w:before="117"/>
              <w:ind w:left="93"/>
              <w:rPr>
                <w:sz w:val="20"/>
              </w:rPr>
            </w:pPr>
            <w:r>
              <w:rPr>
                <w:sz w:val="20"/>
              </w:rPr>
              <w:t>Description of Violation(s):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0EBB05" w14:textId="77777777" w:rsidR="00BD3404" w:rsidRDefault="006E7172"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sz w:val="20"/>
              </w:rPr>
              <w:t>Description of Violation(s):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</w:tcBorders>
          </w:tcPr>
          <w:p w14:paraId="13296657" w14:textId="77777777" w:rsidR="00BD3404" w:rsidRDefault="006E7172">
            <w:pPr>
              <w:pStyle w:val="TableParagraph"/>
              <w:spacing w:before="117"/>
              <w:ind w:left="110"/>
              <w:rPr>
                <w:sz w:val="20"/>
              </w:rPr>
            </w:pPr>
            <w:r>
              <w:rPr>
                <w:sz w:val="20"/>
              </w:rPr>
              <w:t>Description of Violation(s):</w:t>
            </w:r>
          </w:p>
        </w:tc>
      </w:tr>
    </w:tbl>
    <w:p w14:paraId="7EB36EDA" w14:textId="77777777" w:rsidR="00BD3404" w:rsidRDefault="006E7172">
      <w:pPr>
        <w:pStyle w:val="BodyText"/>
        <w:spacing w:before="117"/>
        <w:ind w:left="720"/>
      </w:pPr>
      <w:r>
        <w:pict w14:anchorId="2BFC461A">
          <v:rect id="_x0000_s1026" style="position:absolute;left:0;text-align:left;margin-left:59.65pt;margin-top:6.95pt;width:9.25pt;height:9.25pt;z-index:1576;mso-position-horizontal-relative:page;mso-position-vertical-relative:text" filled="f" strokeweight=".72pt">
            <w10:wrap anchorx="page"/>
          </v:rect>
        </w:pict>
      </w:r>
      <w:r>
        <w:t>Check the box if additional sheets are attached.</w:t>
      </w:r>
    </w:p>
    <w:p w14:paraId="44B0AA04" w14:textId="77777777" w:rsidR="00BD3404" w:rsidRDefault="00BD3404">
      <w:pPr>
        <w:sectPr w:rsidR="00BD3404">
          <w:pgSz w:w="12240" w:h="15840"/>
          <w:pgMar w:top="1000" w:right="940" w:bottom="900" w:left="900" w:header="0" w:footer="702" w:gutter="0"/>
          <w:cols w:space="720"/>
        </w:sectPr>
      </w:pPr>
    </w:p>
    <w:p w14:paraId="48772901" w14:textId="77777777" w:rsidR="00BD3404" w:rsidRDefault="006E7172">
      <w:pPr>
        <w:pStyle w:val="Heading1"/>
        <w:spacing w:before="78"/>
      </w:pPr>
      <w:r>
        <w:lastRenderedPageBreak/>
        <w:t>Part VI:</w:t>
      </w:r>
      <w:r>
        <w:rPr>
          <w:spacing w:val="65"/>
        </w:rPr>
        <w:t xml:space="preserve"> </w:t>
      </w:r>
      <w:r>
        <w:t>Certification</w:t>
      </w:r>
    </w:p>
    <w:p w14:paraId="1E6CE521" w14:textId="77777777" w:rsidR="00BD3404" w:rsidRDefault="006E7172">
      <w:pPr>
        <w:spacing w:before="136" w:line="242" w:lineRule="auto"/>
        <w:ind w:left="140"/>
        <w:rPr>
          <w:b/>
          <w:i/>
          <w:sz w:val="20"/>
        </w:rPr>
      </w:pPr>
      <w:r>
        <w:rPr>
          <w:sz w:val="20"/>
        </w:rPr>
        <w:t xml:space="preserve">The Covered Electronic Recycler must sign this part. This modification will be considered incomplete unless all required signatures are provided </w:t>
      </w:r>
      <w:r>
        <w:rPr>
          <w:b/>
          <w:i/>
          <w:sz w:val="20"/>
        </w:rPr>
        <w:t>and are the proper signatory authority as specified in the instructions.</w:t>
      </w:r>
    </w:p>
    <w:p w14:paraId="529EEDB1" w14:textId="77777777" w:rsidR="00BD3404" w:rsidRDefault="00BD3404">
      <w:pPr>
        <w:pStyle w:val="BodyText"/>
        <w:spacing w:before="8"/>
        <w:rPr>
          <w:b/>
          <w:i/>
          <w:sz w:val="6"/>
        </w:rPr>
      </w:pPr>
    </w:p>
    <w:tbl>
      <w:tblPr>
        <w:tblW w:w="0" w:type="auto"/>
        <w:tblInd w:w="1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2"/>
        <w:gridCol w:w="540"/>
        <w:gridCol w:w="4230"/>
      </w:tblGrid>
      <w:tr w:rsidR="00BD3404" w14:paraId="54A1E454" w14:textId="77777777">
        <w:trPr>
          <w:trHeight w:hRule="exact" w:val="3769"/>
        </w:trPr>
        <w:tc>
          <w:tcPr>
            <w:tcW w:w="10082" w:type="dxa"/>
            <w:gridSpan w:val="3"/>
            <w:tcBorders>
              <w:bottom w:val="single" w:sz="6" w:space="0" w:color="000000"/>
            </w:tcBorders>
          </w:tcPr>
          <w:p w14:paraId="36117CD0" w14:textId="77777777" w:rsidR="00BD3404" w:rsidRDefault="00BD3404">
            <w:pPr>
              <w:pStyle w:val="TableParagraph"/>
              <w:spacing w:before="6"/>
              <w:rPr>
                <w:b/>
                <w:i/>
                <w:sz w:val="17"/>
              </w:rPr>
            </w:pPr>
          </w:p>
          <w:p w14:paraId="57EE0569" w14:textId="77777777" w:rsidR="00BD3404" w:rsidRDefault="006E7172">
            <w:pPr>
              <w:pStyle w:val="TableParagraph"/>
              <w:spacing w:line="208" w:lineRule="auto"/>
              <w:ind w:left="156" w:right="179"/>
              <w:rPr>
                <w:sz w:val="20"/>
              </w:rPr>
            </w:pPr>
            <w:r>
              <w:rPr>
                <w:sz w:val="20"/>
              </w:rPr>
              <w:t>“I have personally examined and am f</w:t>
            </w:r>
            <w:r>
              <w:rPr>
                <w:sz w:val="20"/>
              </w:rPr>
              <w:t>amiliar with the information submitted in this document and all attachments thereto, and I certify that based on reasonable investigation, including my inquiry of the individuals responsible for obtaining the information, the submitted information is true,</w:t>
            </w:r>
            <w:r>
              <w:rPr>
                <w:sz w:val="20"/>
              </w:rPr>
              <w:t xml:space="preserve"> accurate and complete to the best of my knowledge and belief.</w:t>
            </w:r>
          </w:p>
          <w:p w14:paraId="615282C8" w14:textId="77777777" w:rsidR="00BD3404" w:rsidRDefault="00BD3404">
            <w:pPr>
              <w:pStyle w:val="TableParagraph"/>
              <w:spacing w:before="7"/>
              <w:rPr>
                <w:b/>
                <w:i/>
                <w:sz w:val="17"/>
              </w:rPr>
            </w:pPr>
          </w:p>
          <w:p w14:paraId="3570133D" w14:textId="77777777" w:rsidR="00BD3404" w:rsidRDefault="006E7172">
            <w:pPr>
              <w:pStyle w:val="TableParagraph"/>
              <w:ind w:left="156" w:right="179"/>
              <w:rPr>
                <w:sz w:val="20"/>
              </w:rPr>
            </w:pPr>
            <w:r>
              <w:rPr>
                <w:sz w:val="20"/>
              </w:rPr>
              <w:t>I understand that a false statement in the submitted information may be punishable as a criminal offense, in accordance with section 22a-6 of the General Statutes, pursuant to section 53a-157b of the General Statutes, and in accordance with any other appli</w:t>
            </w:r>
            <w:r>
              <w:rPr>
                <w:sz w:val="20"/>
              </w:rPr>
              <w:t>cable statute.</w:t>
            </w:r>
          </w:p>
          <w:p w14:paraId="279EEA2C" w14:textId="77777777" w:rsidR="00BD3404" w:rsidRDefault="00BD3404">
            <w:pPr>
              <w:pStyle w:val="TableParagraph"/>
              <w:rPr>
                <w:b/>
                <w:i/>
                <w:sz w:val="20"/>
              </w:rPr>
            </w:pPr>
          </w:p>
          <w:p w14:paraId="168A59C0" w14:textId="77777777" w:rsidR="00BD3404" w:rsidRDefault="006E7172">
            <w:pPr>
              <w:pStyle w:val="TableParagraph"/>
              <w:ind w:left="156" w:right="347"/>
              <w:rPr>
                <w:sz w:val="20"/>
              </w:rPr>
            </w:pPr>
            <w:r>
              <w:rPr>
                <w:sz w:val="20"/>
              </w:rPr>
              <w:t>I certify that this modification is on complete and accurate forms as prescribed by the Commissioner without alteration of the text.”</w:t>
            </w:r>
          </w:p>
        </w:tc>
      </w:tr>
      <w:tr w:rsidR="00BD3404" w14:paraId="49FF2FE7" w14:textId="77777777">
        <w:trPr>
          <w:trHeight w:hRule="exact" w:val="1394"/>
        </w:trPr>
        <w:tc>
          <w:tcPr>
            <w:tcW w:w="5312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61C15297" w14:textId="77777777" w:rsidR="00BD3404" w:rsidRDefault="006E7172">
            <w:pPr>
              <w:pStyle w:val="TableParagraph"/>
              <w:ind w:left="156" w:right="101"/>
              <w:rPr>
                <w:sz w:val="20"/>
              </w:rPr>
            </w:pPr>
            <w:r>
              <w:rPr>
                <w:sz w:val="20"/>
              </w:rPr>
              <w:t>Signature of Responsible Official/Covered Electronic Recycler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</w:tcPr>
          <w:p w14:paraId="508A5028" w14:textId="77777777" w:rsidR="00BD3404" w:rsidRDefault="00BD3404"/>
        </w:tc>
        <w:tc>
          <w:tcPr>
            <w:tcW w:w="4229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6531FE8C" w14:textId="77777777" w:rsidR="00BD3404" w:rsidRDefault="006E7172">
            <w:pPr>
              <w:pStyle w:val="TableParagraph"/>
              <w:spacing w:line="227" w:lineRule="exact"/>
              <w:ind w:left="-3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BD3404" w14:paraId="79053542" w14:textId="77777777">
        <w:trPr>
          <w:trHeight w:hRule="exact" w:val="1392"/>
        </w:trPr>
        <w:tc>
          <w:tcPr>
            <w:tcW w:w="5312" w:type="dxa"/>
            <w:tcBorders>
              <w:top w:val="single" w:sz="6" w:space="0" w:color="000000"/>
              <w:bottom w:val="single" w:sz="4" w:space="0" w:color="000000"/>
              <w:right w:val="nil"/>
            </w:tcBorders>
          </w:tcPr>
          <w:p w14:paraId="5DDD9219" w14:textId="77777777" w:rsidR="00BD3404" w:rsidRDefault="006E7172">
            <w:pPr>
              <w:pStyle w:val="TableParagraph"/>
              <w:ind w:left="156" w:right="101"/>
              <w:rPr>
                <w:sz w:val="20"/>
              </w:rPr>
            </w:pPr>
            <w:r>
              <w:rPr>
                <w:sz w:val="20"/>
              </w:rPr>
              <w:t>Printed Name of Responsible Official/Covered Electronic Recycler</w:t>
            </w:r>
          </w:p>
        </w:tc>
        <w:tc>
          <w:tcPr>
            <w:tcW w:w="540" w:type="dxa"/>
            <w:vMerge/>
            <w:tcBorders>
              <w:left w:val="nil"/>
              <w:right w:val="nil"/>
            </w:tcBorders>
          </w:tcPr>
          <w:p w14:paraId="183AB97A" w14:textId="77777777" w:rsidR="00BD3404" w:rsidRDefault="00BD3404"/>
        </w:tc>
        <w:tc>
          <w:tcPr>
            <w:tcW w:w="4229" w:type="dxa"/>
            <w:tcBorders>
              <w:top w:val="single" w:sz="6" w:space="0" w:color="000000"/>
              <w:left w:val="nil"/>
              <w:bottom w:val="single" w:sz="4" w:space="0" w:color="000000"/>
            </w:tcBorders>
          </w:tcPr>
          <w:p w14:paraId="1FEA427B" w14:textId="77777777" w:rsidR="00BD3404" w:rsidRDefault="006E7172">
            <w:pPr>
              <w:pStyle w:val="TableParagraph"/>
              <w:spacing w:line="227" w:lineRule="exact"/>
              <w:ind w:left="-3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</w:tr>
      <w:tr w:rsidR="00BD3404" w14:paraId="083509AE" w14:textId="77777777">
        <w:trPr>
          <w:trHeight w:hRule="exact" w:val="720"/>
        </w:trPr>
        <w:tc>
          <w:tcPr>
            <w:tcW w:w="531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7D9173E" w14:textId="77777777" w:rsidR="00BD3404" w:rsidRDefault="006E7172">
            <w:pPr>
              <w:pStyle w:val="TableParagraph"/>
              <w:spacing w:line="227" w:lineRule="exact"/>
              <w:ind w:left="156"/>
              <w:rPr>
                <w:sz w:val="20"/>
              </w:rPr>
            </w:pPr>
            <w:r>
              <w:rPr>
                <w:sz w:val="20"/>
              </w:rPr>
              <w:t>Signature of Preparer</w:t>
            </w:r>
          </w:p>
        </w:tc>
        <w:tc>
          <w:tcPr>
            <w:tcW w:w="540" w:type="dxa"/>
            <w:vMerge/>
            <w:tcBorders>
              <w:left w:val="nil"/>
              <w:right w:val="nil"/>
            </w:tcBorders>
          </w:tcPr>
          <w:p w14:paraId="3E5D7F83" w14:textId="77777777" w:rsidR="00BD3404" w:rsidRDefault="00BD3404"/>
        </w:tc>
        <w:tc>
          <w:tcPr>
            <w:tcW w:w="422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3F1A433" w14:textId="77777777" w:rsidR="00BD3404" w:rsidRDefault="006E7172">
            <w:pPr>
              <w:pStyle w:val="TableParagraph"/>
              <w:spacing w:line="227" w:lineRule="exact"/>
              <w:ind w:left="-3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BD3404" w14:paraId="77ED6881" w14:textId="77777777">
        <w:trPr>
          <w:trHeight w:hRule="exact" w:val="614"/>
        </w:trPr>
        <w:tc>
          <w:tcPr>
            <w:tcW w:w="5312" w:type="dxa"/>
            <w:tcBorders>
              <w:top w:val="single" w:sz="4" w:space="0" w:color="000000"/>
              <w:right w:val="nil"/>
            </w:tcBorders>
          </w:tcPr>
          <w:p w14:paraId="75C100D2" w14:textId="77777777" w:rsidR="00BD3404" w:rsidRDefault="006E7172">
            <w:pPr>
              <w:pStyle w:val="TableParagraph"/>
              <w:spacing w:line="227" w:lineRule="exact"/>
              <w:ind w:left="156"/>
              <w:rPr>
                <w:sz w:val="20"/>
              </w:rPr>
            </w:pPr>
            <w:r>
              <w:rPr>
                <w:sz w:val="20"/>
              </w:rPr>
              <w:t>Printed Name of Preparer</w:t>
            </w:r>
          </w:p>
        </w:tc>
        <w:tc>
          <w:tcPr>
            <w:tcW w:w="540" w:type="dxa"/>
            <w:vMerge/>
            <w:tcBorders>
              <w:left w:val="nil"/>
              <w:right w:val="nil"/>
            </w:tcBorders>
          </w:tcPr>
          <w:p w14:paraId="0849635E" w14:textId="77777777" w:rsidR="00BD3404" w:rsidRDefault="00BD3404"/>
        </w:tc>
        <w:tc>
          <w:tcPr>
            <w:tcW w:w="4229" w:type="dxa"/>
            <w:tcBorders>
              <w:top w:val="single" w:sz="4" w:space="0" w:color="000000"/>
              <w:left w:val="nil"/>
            </w:tcBorders>
          </w:tcPr>
          <w:p w14:paraId="0275AFFF" w14:textId="77777777" w:rsidR="00BD3404" w:rsidRDefault="006E7172">
            <w:pPr>
              <w:pStyle w:val="TableParagraph"/>
              <w:spacing w:line="227" w:lineRule="exact"/>
              <w:ind w:left="-3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</w:tr>
    </w:tbl>
    <w:p w14:paraId="69CF16C6" w14:textId="77777777" w:rsidR="00BD3404" w:rsidRDefault="00BD3404">
      <w:pPr>
        <w:pStyle w:val="BodyText"/>
        <w:spacing w:before="7"/>
        <w:rPr>
          <w:b/>
          <w:i/>
          <w:sz w:val="19"/>
        </w:rPr>
      </w:pPr>
    </w:p>
    <w:p w14:paraId="48A988B7" w14:textId="77777777" w:rsidR="00BD3404" w:rsidRDefault="006E7172">
      <w:pPr>
        <w:ind w:left="140" w:right="162"/>
        <w:rPr>
          <w:i/>
          <w:sz w:val="20"/>
        </w:rPr>
      </w:pPr>
      <w:r>
        <w:rPr>
          <w:i/>
          <w:sz w:val="20"/>
        </w:rPr>
        <w:t>Disclaimer: The Commissioner reserves the right to revoke, suspend, or modify a CER's approval for any reason in accordance with RCSA section 1(b)(1)(12)(A)-(D).</w:t>
      </w:r>
    </w:p>
    <w:p w14:paraId="2AEEA5B4" w14:textId="77777777" w:rsidR="00BD3404" w:rsidRDefault="00BD3404">
      <w:pPr>
        <w:pStyle w:val="BodyText"/>
        <w:rPr>
          <w:i/>
        </w:rPr>
      </w:pPr>
    </w:p>
    <w:p w14:paraId="2057C056" w14:textId="77777777" w:rsidR="00BD3404" w:rsidRDefault="006E7172">
      <w:pPr>
        <w:pStyle w:val="BodyText"/>
        <w:tabs>
          <w:tab w:val="left" w:pos="860"/>
        </w:tabs>
        <w:ind w:left="140"/>
      </w:pPr>
      <w:r>
        <w:t>Note:</w:t>
      </w:r>
      <w:r>
        <w:tab/>
      </w:r>
      <w:r>
        <w:t>Please submit the completed modification form, and all supporting documents</w:t>
      </w:r>
      <w:r>
        <w:rPr>
          <w:spacing w:val="-20"/>
        </w:rPr>
        <w:t xml:space="preserve"> </w:t>
      </w:r>
      <w:r>
        <w:t>to:</w:t>
      </w:r>
    </w:p>
    <w:p w14:paraId="617A63D4" w14:textId="77777777" w:rsidR="00BD3404" w:rsidRDefault="00BD3404">
      <w:pPr>
        <w:pStyle w:val="BodyText"/>
      </w:pPr>
    </w:p>
    <w:p w14:paraId="2F54ABE3" w14:textId="77777777" w:rsidR="00BD3404" w:rsidRDefault="006E7172">
      <w:pPr>
        <w:pStyle w:val="BodyText"/>
        <w:ind w:left="2571"/>
      </w:pPr>
      <w:r>
        <w:t>CENTRAL PERMIT PROCESSING UNIT</w:t>
      </w:r>
    </w:p>
    <w:p w14:paraId="5E52DE35" w14:textId="77777777" w:rsidR="00BD3404" w:rsidRDefault="006E7172">
      <w:pPr>
        <w:pStyle w:val="BodyText"/>
        <w:ind w:left="2571" w:right="1555"/>
      </w:pPr>
      <w:r>
        <w:t>DEPARTMENT OF ENERGY AND ENVIRONMENTAL PROTECTION 79 ELM STREET</w:t>
      </w:r>
    </w:p>
    <w:p w14:paraId="2C2380AE" w14:textId="77777777" w:rsidR="00BD3404" w:rsidRDefault="006E7172">
      <w:pPr>
        <w:pStyle w:val="BodyText"/>
        <w:spacing w:before="1"/>
        <w:ind w:left="2571"/>
      </w:pPr>
      <w:r>
        <w:t>HARTFORD, CT 06106-51273.</w:t>
      </w:r>
    </w:p>
    <w:sectPr w:rsidR="00BD3404">
      <w:pgSz w:w="12240" w:h="15840"/>
      <w:pgMar w:top="1120" w:right="920" w:bottom="900" w:left="940" w:header="0" w:footer="7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97FEE" w14:textId="77777777" w:rsidR="00000000" w:rsidRDefault="006E7172">
      <w:r>
        <w:separator/>
      </w:r>
    </w:p>
  </w:endnote>
  <w:endnote w:type="continuationSeparator" w:id="0">
    <w:p w14:paraId="3FE53D7B" w14:textId="77777777" w:rsidR="00000000" w:rsidRDefault="006E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7D223" w14:textId="77777777" w:rsidR="00BD3404" w:rsidRDefault="006E7172">
    <w:pPr>
      <w:pStyle w:val="BodyText"/>
      <w:spacing w:line="14" w:lineRule="auto"/>
    </w:pPr>
    <w:r>
      <w:pict w14:anchorId="0B49AD47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pt;margin-top:745.9pt;width:101.7pt;height:11pt;z-index:-10048;mso-position-horizontal-relative:page;mso-position-vertical-relative:page" filled="f" stroked="f">
          <v:textbox inset="0,0,0,0">
            <w:txbxContent>
              <w:p w14:paraId="03BC9779" w14:textId="77777777" w:rsidR="00BD3404" w:rsidRDefault="006E7172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DEEP-EWASTE-APP-002M</w:t>
                </w:r>
              </w:p>
            </w:txbxContent>
          </v:textbox>
          <w10:wrap anchorx="page" anchory="page"/>
        </v:shape>
      </w:pict>
    </w:r>
    <w:r>
      <w:pict w14:anchorId="24894254">
        <v:shape id="_x0000_s2050" type="#_x0000_t202" style="position:absolute;margin-left:284.65pt;margin-top:745.9pt;width:43.1pt;height:11pt;z-index:-10024;mso-position-horizontal-relative:page;mso-position-vertical-relative:page" filled="f" stroked="f">
          <v:textbox inset="0,0,0,0">
            <w:txbxContent>
              <w:p w14:paraId="5E25D0DB" w14:textId="77777777" w:rsidR="00BD3404" w:rsidRDefault="006E7172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of 5</w:t>
                </w:r>
              </w:p>
            </w:txbxContent>
          </v:textbox>
          <w10:wrap anchorx="page" anchory="page"/>
        </v:shape>
      </w:pict>
    </w:r>
    <w:r>
      <w:pict w14:anchorId="40C25992">
        <v:shape id="_x0000_s2049" type="#_x0000_t202" style="position:absolute;margin-left:507.3pt;margin-top:745.9pt;width:51.95pt;height:11pt;z-index:-10000;mso-position-horizontal-relative:page;mso-position-vertical-relative:page" filled="f" stroked="f">
          <v:textbox inset="0,0,0,0">
            <w:txbxContent>
              <w:p w14:paraId="48DF8385" w14:textId="4E9D93F3" w:rsidR="00BD3404" w:rsidRDefault="006E7172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Rev. 0</w:t>
                </w:r>
                <w:r w:rsidR="00146D9B">
                  <w:rPr>
                    <w:sz w:val="16"/>
                  </w:rPr>
                  <w:t>3/26/21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A0AE5" w14:textId="77777777" w:rsidR="00000000" w:rsidRDefault="006E7172">
      <w:r>
        <w:separator/>
      </w:r>
    </w:p>
  </w:footnote>
  <w:footnote w:type="continuationSeparator" w:id="0">
    <w:p w14:paraId="04082461" w14:textId="77777777" w:rsidR="00000000" w:rsidRDefault="006E7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82862"/>
    <w:multiLevelType w:val="hybridMultilevel"/>
    <w:tmpl w:val="E4E4AA78"/>
    <w:lvl w:ilvl="0" w:tplc="5AB65A04">
      <w:numFmt w:val="bullet"/>
      <w:lvlText w:val=""/>
      <w:lvlJc w:val="left"/>
      <w:pPr>
        <w:ind w:left="12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B3AC5E28">
      <w:numFmt w:val="bullet"/>
      <w:lvlText w:val="•"/>
      <w:lvlJc w:val="left"/>
      <w:pPr>
        <w:ind w:left="2132" w:hanging="360"/>
      </w:pPr>
      <w:rPr>
        <w:rFonts w:hint="default"/>
      </w:rPr>
    </w:lvl>
    <w:lvl w:ilvl="2" w:tplc="AC5EFCD4">
      <w:numFmt w:val="bullet"/>
      <w:lvlText w:val="•"/>
      <w:lvlJc w:val="left"/>
      <w:pPr>
        <w:ind w:left="3044" w:hanging="360"/>
      </w:pPr>
      <w:rPr>
        <w:rFonts w:hint="default"/>
      </w:rPr>
    </w:lvl>
    <w:lvl w:ilvl="3" w:tplc="FF54C2DC">
      <w:numFmt w:val="bullet"/>
      <w:lvlText w:val="•"/>
      <w:lvlJc w:val="left"/>
      <w:pPr>
        <w:ind w:left="3956" w:hanging="360"/>
      </w:pPr>
      <w:rPr>
        <w:rFonts w:hint="default"/>
      </w:rPr>
    </w:lvl>
    <w:lvl w:ilvl="4" w:tplc="FC726FB4">
      <w:numFmt w:val="bullet"/>
      <w:lvlText w:val="•"/>
      <w:lvlJc w:val="left"/>
      <w:pPr>
        <w:ind w:left="4868" w:hanging="360"/>
      </w:pPr>
      <w:rPr>
        <w:rFonts w:hint="default"/>
      </w:rPr>
    </w:lvl>
    <w:lvl w:ilvl="5" w:tplc="E8D0338A">
      <w:numFmt w:val="bullet"/>
      <w:lvlText w:val="•"/>
      <w:lvlJc w:val="left"/>
      <w:pPr>
        <w:ind w:left="5780" w:hanging="360"/>
      </w:pPr>
      <w:rPr>
        <w:rFonts w:hint="default"/>
      </w:rPr>
    </w:lvl>
    <w:lvl w:ilvl="6" w:tplc="C3807FAE">
      <w:numFmt w:val="bullet"/>
      <w:lvlText w:val="•"/>
      <w:lvlJc w:val="left"/>
      <w:pPr>
        <w:ind w:left="6692" w:hanging="360"/>
      </w:pPr>
      <w:rPr>
        <w:rFonts w:hint="default"/>
      </w:rPr>
    </w:lvl>
    <w:lvl w:ilvl="7" w:tplc="CEFC2B52">
      <w:numFmt w:val="bullet"/>
      <w:lvlText w:val="•"/>
      <w:lvlJc w:val="left"/>
      <w:pPr>
        <w:ind w:left="7604" w:hanging="360"/>
      </w:pPr>
      <w:rPr>
        <w:rFonts w:hint="default"/>
      </w:rPr>
    </w:lvl>
    <w:lvl w:ilvl="8" w:tplc="43B27980">
      <w:numFmt w:val="bullet"/>
      <w:lvlText w:val="•"/>
      <w:lvlJc w:val="left"/>
      <w:pPr>
        <w:ind w:left="851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404"/>
    <w:rsid w:val="00146D9B"/>
    <w:rsid w:val="00657CBB"/>
    <w:rsid w:val="006E7172"/>
    <w:rsid w:val="0070386B"/>
    <w:rsid w:val="00781E8A"/>
    <w:rsid w:val="009241C6"/>
    <w:rsid w:val="009B7935"/>
    <w:rsid w:val="00A5249F"/>
    <w:rsid w:val="00BD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A4D065A"/>
  <w15:docId w15:val="{092CC8C8-801D-42DB-89AE-BCB7D533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18"/>
      <w:ind w:left="1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19"/>
      <w:ind w:left="1220" w:hanging="360"/>
      <w:outlineLvl w:val="1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19"/>
      <w:ind w:left="12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9B793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793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6D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D9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46D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D9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ct.gov/-/media/DEEP/E-waste/cerinstpdf.pdf" TargetMode="External"/><Relationship Id="rId13" Type="http://schemas.openxmlformats.org/officeDocument/2006/relationships/hyperlink" Target="https://portal.ct.gov/-/media/DEEP/E-waste/cereapppdf.pdf" TargetMode="External"/><Relationship Id="rId18" Type="http://schemas.openxmlformats.org/officeDocument/2006/relationships/hyperlink" Target="https://portal.ct.gov/-/media/DEEP/E-waste/cerinstpdf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ortal.ct.gov/-/media/DEEP/E-waste/cerdapppdf.pdf" TargetMode="External"/><Relationship Id="rId17" Type="http://schemas.openxmlformats.org/officeDocument/2006/relationships/hyperlink" Target="https://portal.ct.gov/-/media/DEEP/E-waste/cerinstpdf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rtal.ct.gov/-/media/DEEP/E-waste/cereapppdf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rtal.ct.gov/-/media/DEEP/E-waste/cercapppdf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ortal.ct.gov/-/media/DEEP/E-waste/cereapppdf.pdf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ortal.ct.gov/-/media/DEEP/Permits_and_Licenses/Common_Forms/namechangepdf.pdf" TargetMode="External"/><Relationship Id="rId14" Type="http://schemas.openxmlformats.org/officeDocument/2006/relationships/hyperlink" Target="https://portal.ct.gov/-/media/DEEP/E-waste/cerdapppd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Modification of an Existing Approval for a Covered Electronic Recycler</vt:lpstr>
    </vt:vector>
  </TitlesOfParts>
  <Company>CT DEEP</Company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Modification of an Existing Approval for a Covered Electronic Recycler</dc:title>
  <dc:subject>e-waste</dc:subject>
  <dc:creator>Dep User</dc:creator>
  <cp:keywords>e-waste, modification form, existing approval for covered electronic recycler</cp:keywords>
  <cp:lastModifiedBy>Lena Tan</cp:lastModifiedBy>
  <cp:revision>8</cp:revision>
  <dcterms:created xsi:type="dcterms:W3CDTF">2021-03-26T09:37:00Z</dcterms:created>
  <dcterms:modified xsi:type="dcterms:W3CDTF">2021-03-26T14:21:00Z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2021-03-26T00:00:00Z</vt:filetime>
  </property>
</Properties>
</file>