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94" w:rsidRPr="00E46BA7" w:rsidRDefault="00C27B94" w:rsidP="00AB0348">
      <w:pPr>
        <w:tabs>
          <w:tab w:val="left" w:pos="6480"/>
        </w:tabs>
        <w:rPr>
          <w:rFonts w:ascii="Times New Roman" w:eastAsia="Times New Roman" w:hAnsi="Times New Roman" w:cs="Times New Roman"/>
          <w:bCs/>
          <w:sz w:val="24"/>
          <w:szCs w:val="24"/>
        </w:rPr>
      </w:pPr>
      <w:r w:rsidRPr="00314B83">
        <w:rPr>
          <w:rFonts w:ascii="Times New Roman" w:eastAsia="Times New Roman" w:hAnsi="Times New Roman" w:cs="Times New Roman"/>
          <w:b/>
          <w:bCs/>
          <w:sz w:val="24"/>
          <w:szCs w:val="24"/>
        </w:rPr>
        <w:t>Procedure No.</w:t>
      </w:r>
      <w:r w:rsidR="003960D3" w:rsidRPr="00E9434A">
        <w:rPr>
          <w:rFonts w:ascii="Times New Roman" w:eastAsia="Times New Roman" w:hAnsi="Times New Roman" w:cs="Times New Roman"/>
          <w:bCs/>
          <w:sz w:val="24"/>
          <w:szCs w:val="24"/>
        </w:rPr>
        <w:t>:</w:t>
      </w:r>
      <w:r w:rsidR="003960D3" w:rsidRPr="00E46BA7">
        <w:rPr>
          <w:rFonts w:ascii="Times New Roman" w:eastAsia="Times New Roman" w:hAnsi="Times New Roman" w:cs="Times New Roman"/>
          <w:bCs/>
          <w:sz w:val="24"/>
          <w:szCs w:val="24"/>
        </w:rPr>
        <w:t xml:space="preserve"> </w:t>
      </w:r>
      <w:r w:rsidRPr="00E46BA7">
        <w:rPr>
          <w:rFonts w:ascii="Times New Roman" w:eastAsia="Times New Roman" w:hAnsi="Times New Roman" w:cs="Times New Roman"/>
          <w:sz w:val="24"/>
          <w:szCs w:val="24"/>
        </w:rPr>
        <w:t xml:space="preserve"> </w:t>
      </w:r>
      <w:r w:rsidRPr="00E46BA7">
        <w:rPr>
          <w:rFonts w:ascii="Times New Roman" w:eastAsia="Times New Roman" w:hAnsi="Times New Roman" w:cs="Times New Roman"/>
          <w:bCs/>
          <w:sz w:val="24"/>
          <w:szCs w:val="24"/>
        </w:rPr>
        <w:t>I.C.4.PR.004</w:t>
      </w:r>
      <w:r w:rsidR="003960D3" w:rsidRPr="00E46BA7">
        <w:rPr>
          <w:rFonts w:ascii="Times New Roman" w:eastAsia="Times New Roman" w:hAnsi="Times New Roman" w:cs="Times New Roman"/>
          <w:bCs/>
          <w:sz w:val="24"/>
          <w:szCs w:val="24"/>
        </w:rPr>
        <w:tab/>
      </w:r>
      <w:r w:rsidRPr="00314B83">
        <w:rPr>
          <w:rFonts w:ascii="Times New Roman" w:eastAsia="Times New Roman" w:hAnsi="Times New Roman" w:cs="Times New Roman"/>
          <w:b/>
          <w:bCs/>
          <w:sz w:val="24"/>
          <w:szCs w:val="24"/>
        </w:rPr>
        <w:t>Issue Date</w:t>
      </w:r>
      <w:r w:rsidRPr="00E46BA7">
        <w:rPr>
          <w:rFonts w:ascii="Times New Roman" w:eastAsia="Times New Roman" w:hAnsi="Times New Roman" w:cs="Times New Roman"/>
          <w:bCs/>
          <w:sz w:val="24"/>
          <w:szCs w:val="24"/>
        </w:rPr>
        <w:t xml:space="preserve">: </w:t>
      </w:r>
      <w:r w:rsidR="003960D3" w:rsidRPr="00E46BA7">
        <w:rPr>
          <w:rFonts w:ascii="Times New Roman" w:eastAsia="Times New Roman" w:hAnsi="Times New Roman" w:cs="Times New Roman"/>
          <w:bCs/>
          <w:sz w:val="24"/>
          <w:szCs w:val="24"/>
        </w:rPr>
        <w:t xml:space="preserve"> </w:t>
      </w:r>
      <w:r w:rsidR="00DF6790">
        <w:rPr>
          <w:rFonts w:ascii="Times New Roman" w:eastAsia="Times New Roman" w:hAnsi="Times New Roman" w:cs="Times New Roman"/>
          <w:sz w:val="24"/>
          <w:szCs w:val="24"/>
        </w:rPr>
        <w:t>April 1, 2017</w:t>
      </w:r>
    </w:p>
    <w:p w:rsidR="00C27B94" w:rsidRPr="00E46BA7" w:rsidRDefault="00C27B94" w:rsidP="00AB0348">
      <w:pPr>
        <w:tabs>
          <w:tab w:val="left" w:pos="6480"/>
        </w:tabs>
        <w:rPr>
          <w:rFonts w:ascii="Times New Roman" w:eastAsia="Times New Roman" w:hAnsi="Times New Roman" w:cs="Times New Roman"/>
          <w:bCs/>
          <w:sz w:val="24"/>
          <w:szCs w:val="24"/>
        </w:rPr>
      </w:pPr>
      <w:r w:rsidRPr="00314B83">
        <w:rPr>
          <w:rFonts w:ascii="Times New Roman" w:eastAsia="Times New Roman" w:hAnsi="Times New Roman" w:cs="Times New Roman"/>
          <w:b/>
          <w:bCs/>
          <w:sz w:val="24"/>
          <w:szCs w:val="24"/>
        </w:rPr>
        <w:t>Subject</w:t>
      </w:r>
      <w:r w:rsidRPr="00E46BA7">
        <w:rPr>
          <w:rFonts w:ascii="Times New Roman" w:eastAsia="Times New Roman" w:hAnsi="Times New Roman" w:cs="Times New Roman"/>
          <w:bCs/>
          <w:sz w:val="24"/>
          <w:szCs w:val="24"/>
        </w:rPr>
        <w:t>:</w:t>
      </w:r>
      <w:r w:rsidR="003960D3" w:rsidRPr="00E46BA7">
        <w:rPr>
          <w:rFonts w:ascii="Times New Roman" w:eastAsia="Times New Roman" w:hAnsi="Times New Roman" w:cs="Times New Roman"/>
          <w:bCs/>
          <w:sz w:val="24"/>
          <w:szCs w:val="24"/>
        </w:rPr>
        <w:t xml:space="preserve"> </w:t>
      </w:r>
      <w:r w:rsidRPr="00E46BA7">
        <w:rPr>
          <w:rFonts w:ascii="Times New Roman" w:eastAsia="Times New Roman" w:hAnsi="Times New Roman" w:cs="Times New Roman"/>
          <w:bCs/>
          <w:sz w:val="24"/>
          <w:szCs w:val="24"/>
        </w:rPr>
        <w:t xml:space="preserve"> </w:t>
      </w:r>
      <w:r w:rsidR="00CD42CF" w:rsidRPr="00314B83">
        <w:rPr>
          <w:rFonts w:ascii="Times New Roman" w:eastAsia="Times New Roman" w:hAnsi="Times New Roman" w:cs="Times New Roman"/>
          <w:b/>
          <w:sz w:val="24"/>
          <w:szCs w:val="24"/>
        </w:rPr>
        <w:t>DDS Behavioral Service</w:t>
      </w:r>
      <w:r w:rsidR="002B32EA" w:rsidRPr="00314B83">
        <w:rPr>
          <w:rFonts w:ascii="Times New Roman" w:eastAsia="Times New Roman" w:hAnsi="Times New Roman" w:cs="Times New Roman"/>
          <w:b/>
          <w:sz w:val="24"/>
          <w:szCs w:val="24"/>
        </w:rPr>
        <w:t>s</w:t>
      </w:r>
      <w:r w:rsidR="00CD42CF" w:rsidRPr="00314B83">
        <w:rPr>
          <w:rFonts w:ascii="Times New Roman" w:eastAsia="Times New Roman" w:hAnsi="Times New Roman" w:cs="Times New Roman"/>
          <w:b/>
          <w:sz w:val="24"/>
          <w:szCs w:val="24"/>
        </w:rPr>
        <w:t xml:space="preserve"> Program</w:t>
      </w:r>
      <w:r w:rsidR="00202093">
        <w:rPr>
          <w:rFonts w:ascii="Times New Roman" w:eastAsia="Times New Roman" w:hAnsi="Times New Roman" w:cs="Times New Roman"/>
          <w:b/>
          <w:sz w:val="24"/>
          <w:szCs w:val="24"/>
        </w:rPr>
        <w:t xml:space="preserve"> (DDS BSP)</w:t>
      </w:r>
      <w:r w:rsidR="00202093">
        <w:rPr>
          <w:rFonts w:ascii="Times New Roman" w:eastAsia="Times New Roman" w:hAnsi="Times New Roman" w:cs="Times New Roman"/>
          <w:sz w:val="24"/>
          <w:szCs w:val="24"/>
        </w:rPr>
        <w:tab/>
      </w:r>
      <w:r w:rsidRPr="00314B83">
        <w:rPr>
          <w:rFonts w:ascii="Times New Roman" w:eastAsia="Times New Roman" w:hAnsi="Times New Roman" w:cs="Times New Roman"/>
          <w:b/>
          <w:bCs/>
          <w:sz w:val="24"/>
          <w:szCs w:val="24"/>
        </w:rPr>
        <w:t>Effective Date</w:t>
      </w:r>
      <w:r w:rsidRPr="00E46BA7">
        <w:rPr>
          <w:rFonts w:ascii="Times New Roman" w:eastAsia="Times New Roman" w:hAnsi="Times New Roman" w:cs="Times New Roman"/>
          <w:bCs/>
          <w:sz w:val="24"/>
          <w:szCs w:val="24"/>
        </w:rPr>
        <w:t xml:space="preserve">: </w:t>
      </w:r>
      <w:r w:rsidR="003960D3" w:rsidRPr="00E46BA7">
        <w:rPr>
          <w:rFonts w:ascii="Times New Roman" w:eastAsia="Times New Roman" w:hAnsi="Times New Roman" w:cs="Times New Roman"/>
          <w:sz w:val="24"/>
          <w:szCs w:val="24"/>
        </w:rPr>
        <w:t xml:space="preserve"> </w:t>
      </w:r>
      <w:r w:rsidR="00B72955" w:rsidRPr="00E46BA7">
        <w:rPr>
          <w:rFonts w:ascii="Times New Roman" w:eastAsia="Times New Roman" w:hAnsi="Times New Roman" w:cs="Times New Roman"/>
          <w:sz w:val="24"/>
          <w:szCs w:val="24"/>
        </w:rPr>
        <w:t>Upon release</w:t>
      </w:r>
    </w:p>
    <w:p w:rsidR="00C27B94" w:rsidRPr="00E46BA7" w:rsidRDefault="00C27B94" w:rsidP="00AB0348">
      <w:pPr>
        <w:tabs>
          <w:tab w:val="left" w:pos="6480"/>
        </w:tabs>
        <w:rPr>
          <w:rFonts w:ascii="Times New Roman" w:eastAsia="Times New Roman" w:hAnsi="Times New Roman" w:cs="Times New Roman"/>
          <w:sz w:val="24"/>
          <w:szCs w:val="24"/>
        </w:rPr>
      </w:pPr>
      <w:r w:rsidRPr="00314B83">
        <w:rPr>
          <w:rFonts w:ascii="Times New Roman" w:eastAsia="Times New Roman" w:hAnsi="Times New Roman" w:cs="Times New Roman"/>
          <w:b/>
          <w:bCs/>
          <w:sz w:val="24"/>
          <w:szCs w:val="24"/>
        </w:rPr>
        <w:t>Section</w:t>
      </w:r>
      <w:r w:rsidRPr="00E46BA7">
        <w:rPr>
          <w:rFonts w:ascii="Times New Roman" w:eastAsia="Times New Roman" w:hAnsi="Times New Roman" w:cs="Times New Roman"/>
          <w:bCs/>
          <w:sz w:val="24"/>
          <w:szCs w:val="24"/>
        </w:rPr>
        <w:t>:</w:t>
      </w:r>
      <w:r w:rsidRPr="00E46BA7">
        <w:rPr>
          <w:rFonts w:ascii="Times New Roman" w:eastAsia="Times New Roman" w:hAnsi="Times New Roman" w:cs="Times New Roman"/>
          <w:sz w:val="24"/>
          <w:szCs w:val="24"/>
        </w:rPr>
        <w:t xml:space="preserve"> </w:t>
      </w:r>
      <w:r w:rsidR="003960D3" w:rsidRPr="00E46BA7">
        <w:rPr>
          <w:rFonts w:ascii="Times New Roman" w:eastAsia="Times New Roman" w:hAnsi="Times New Roman" w:cs="Times New Roman"/>
          <w:sz w:val="24"/>
          <w:szCs w:val="24"/>
        </w:rPr>
        <w:t xml:space="preserve"> </w:t>
      </w:r>
      <w:r w:rsidRPr="00E46BA7">
        <w:rPr>
          <w:rFonts w:ascii="Times New Roman" w:eastAsia="Times New Roman" w:hAnsi="Times New Roman" w:cs="Times New Roman"/>
          <w:sz w:val="24"/>
          <w:szCs w:val="24"/>
        </w:rPr>
        <w:t>Children’s Services</w:t>
      </w:r>
      <w:r w:rsidR="00B72955" w:rsidRPr="00E46BA7">
        <w:rPr>
          <w:rFonts w:ascii="Times New Roman" w:eastAsia="Times New Roman" w:hAnsi="Times New Roman" w:cs="Times New Roman"/>
          <w:sz w:val="24"/>
          <w:szCs w:val="24"/>
        </w:rPr>
        <w:t xml:space="preserve"> </w:t>
      </w:r>
      <w:r w:rsidR="00B72955" w:rsidRPr="00E46BA7">
        <w:rPr>
          <w:rFonts w:ascii="Times New Roman" w:eastAsia="Times New Roman" w:hAnsi="Times New Roman" w:cs="Times New Roman"/>
          <w:sz w:val="24"/>
          <w:szCs w:val="24"/>
        </w:rPr>
        <w:tab/>
      </w:r>
      <w:r w:rsidR="00DF6790" w:rsidRPr="00AB0348">
        <w:rPr>
          <w:rFonts w:ascii="Times New Roman" w:eastAsia="Times New Roman" w:hAnsi="Times New Roman" w:cs="Times New Roman"/>
          <w:b/>
          <w:sz w:val="24"/>
          <w:szCs w:val="24"/>
        </w:rPr>
        <w:t>A</w:t>
      </w:r>
      <w:r w:rsidR="00DF6790" w:rsidRPr="00314B83">
        <w:rPr>
          <w:rFonts w:ascii="Times New Roman" w:eastAsia="Times New Roman" w:hAnsi="Times New Roman" w:cs="Times New Roman"/>
          <w:b/>
          <w:sz w:val="24"/>
          <w:szCs w:val="24"/>
        </w:rPr>
        <w:t>pproved</w:t>
      </w:r>
      <w:proofErr w:type="gramStart"/>
      <w:r w:rsidR="00DF6790" w:rsidRPr="00E46BA7">
        <w:rPr>
          <w:rFonts w:ascii="Times New Roman" w:eastAsia="Times New Roman" w:hAnsi="Times New Roman" w:cs="Times New Roman"/>
          <w:sz w:val="24"/>
          <w:szCs w:val="24"/>
        </w:rPr>
        <w:t>:/</w:t>
      </w:r>
      <w:proofErr w:type="gramEnd"/>
      <w:r w:rsidR="00DF6790" w:rsidRPr="00E46BA7">
        <w:rPr>
          <w:rFonts w:ascii="Times New Roman" w:eastAsia="Times New Roman" w:hAnsi="Times New Roman" w:cs="Times New Roman"/>
          <w:sz w:val="24"/>
          <w:szCs w:val="24"/>
        </w:rPr>
        <w:t>s/</w:t>
      </w:r>
      <w:r w:rsidR="00DF6790">
        <w:rPr>
          <w:rFonts w:ascii="Times New Roman" w:eastAsia="Times New Roman" w:hAnsi="Times New Roman" w:cs="Times New Roman"/>
          <w:sz w:val="24"/>
          <w:szCs w:val="24"/>
        </w:rPr>
        <w:t>Jordan A. Scheff/SLT</w:t>
      </w:r>
      <w:r w:rsidR="003960D3" w:rsidRPr="00E46BA7">
        <w:rPr>
          <w:rFonts w:ascii="Times New Roman" w:eastAsia="Times New Roman" w:hAnsi="Times New Roman" w:cs="Times New Roman"/>
          <w:sz w:val="24"/>
          <w:szCs w:val="24"/>
        </w:rPr>
        <w:t xml:space="preserve"> </w:t>
      </w:r>
    </w:p>
    <w:p w:rsidR="00AB0348" w:rsidRDefault="00AB0348" w:rsidP="00AB0348">
      <w:pPr>
        <w:tabs>
          <w:tab w:val="left" w:pos="64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14B83" w:rsidRPr="00AB0348" w:rsidRDefault="00AB0348" w:rsidP="00DF6790">
      <w:pPr>
        <w:jc w:val="center"/>
        <w:rPr>
          <w:rFonts w:ascii="Times New Roman" w:eastAsia="Times New Roman" w:hAnsi="Times New Roman" w:cs="Times New Roman"/>
          <w:b/>
          <w:sz w:val="24"/>
          <w:szCs w:val="24"/>
        </w:rPr>
      </w:pPr>
      <w:r w:rsidRPr="00AB0348">
        <w:rPr>
          <w:rFonts w:ascii="Times New Roman" w:eastAsia="Times New Roman" w:hAnsi="Times New Roman" w:cs="Times New Roman"/>
          <w:b/>
          <w:sz w:val="24"/>
          <w:szCs w:val="24"/>
        </w:rPr>
        <w:t>Policy Statement</w:t>
      </w:r>
    </w:p>
    <w:p w:rsidR="00403A05" w:rsidRPr="00C61931" w:rsidRDefault="00403A05" w:rsidP="00314B83">
      <w:pPr>
        <w:jc w:val="both"/>
        <w:rPr>
          <w:rFonts w:ascii="Times New Roman" w:eastAsia="Times New Roman" w:hAnsi="Times New Roman" w:cs="Times New Roman"/>
          <w:sz w:val="24"/>
          <w:szCs w:val="24"/>
        </w:rPr>
      </w:pPr>
      <w:r w:rsidRPr="00C61931">
        <w:rPr>
          <w:rFonts w:ascii="Times New Roman" w:eastAsia="Times New Roman" w:hAnsi="Times New Roman" w:cs="Times New Roman"/>
          <w:sz w:val="24"/>
          <w:szCs w:val="24"/>
        </w:rPr>
        <w:t xml:space="preserve">The goal of the DDS Behavioral Services Program is to identify and support </w:t>
      </w:r>
      <w:r w:rsidR="006A1680" w:rsidRPr="00C61931">
        <w:rPr>
          <w:rFonts w:ascii="Times New Roman" w:eastAsia="Times New Roman" w:hAnsi="Times New Roman" w:cs="Times New Roman"/>
          <w:sz w:val="24"/>
          <w:szCs w:val="24"/>
        </w:rPr>
        <w:t>children</w:t>
      </w:r>
      <w:r w:rsidRPr="00C61931">
        <w:rPr>
          <w:rFonts w:ascii="Times New Roman" w:eastAsia="Times New Roman" w:hAnsi="Times New Roman" w:cs="Times New Roman"/>
          <w:sz w:val="24"/>
          <w:szCs w:val="24"/>
        </w:rPr>
        <w:t xml:space="preserve"> eligible for the program to receive the supports they need to remain at home with their families.</w:t>
      </w:r>
      <w:r w:rsidR="006A1680" w:rsidRPr="00C61931">
        <w:rPr>
          <w:rFonts w:ascii="Times New Roman" w:eastAsia="Times New Roman" w:hAnsi="Times New Roman" w:cs="Times New Roman"/>
          <w:sz w:val="24"/>
          <w:szCs w:val="24"/>
        </w:rPr>
        <w:t xml:space="preserve">  </w:t>
      </w:r>
      <w:r w:rsidR="00736A51" w:rsidRPr="00C61931">
        <w:rPr>
          <w:rFonts w:ascii="Times New Roman" w:eastAsia="Times New Roman" w:hAnsi="Times New Roman" w:cs="Times New Roman"/>
          <w:sz w:val="24"/>
          <w:szCs w:val="24"/>
        </w:rPr>
        <w:t xml:space="preserve">Early identification of </w:t>
      </w:r>
      <w:r w:rsidR="006A1680" w:rsidRPr="00C61931">
        <w:rPr>
          <w:rFonts w:ascii="Times New Roman" w:eastAsia="Times New Roman" w:hAnsi="Times New Roman" w:cs="Times New Roman"/>
          <w:sz w:val="24"/>
          <w:szCs w:val="24"/>
        </w:rPr>
        <w:t>children</w:t>
      </w:r>
      <w:r w:rsidR="00C972DB">
        <w:rPr>
          <w:rFonts w:ascii="Times New Roman" w:eastAsia="Times New Roman" w:hAnsi="Times New Roman" w:cs="Times New Roman"/>
          <w:sz w:val="24"/>
          <w:szCs w:val="24"/>
        </w:rPr>
        <w:t>,</w:t>
      </w:r>
      <w:r w:rsidR="006A1680" w:rsidRPr="00C61931">
        <w:rPr>
          <w:rFonts w:ascii="Times New Roman" w:eastAsia="Times New Roman" w:hAnsi="Times New Roman" w:cs="Times New Roman"/>
          <w:sz w:val="24"/>
          <w:szCs w:val="24"/>
        </w:rPr>
        <w:t xml:space="preserve"> who have intellectual disability and </w:t>
      </w:r>
      <w:r w:rsidR="00C61931" w:rsidRPr="00C61931">
        <w:rPr>
          <w:rFonts w:ascii="Times New Roman" w:hAnsi="Times New Roman" w:cs="Times New Roman"/>
          <w:sz w:val="24"/>
          <w:szCs w:val="24"/>
        </w:rPr>
        <w:t>who also have emotional, behavioral, or mental health needs</w:t>
      </w:r>
      <w:r w:rsidR="00C972DB">
        <w:rPr>
          <w:rFonts w:ascii="Times New Roman" w:hAnsi="Times New Roman" w:cs="Times New Roman"/>
          <w:sz w:val="24"/>
          <w:szCs w:val="24"/>
        </w:rPr>
        <w:t>,</w:t>
      </w:r>
      <w:r w:rsidR="006A1680" w:rsidRPr="00C61931">
        <w:rPr>
          <w:rFonts w:ascii="Times New Roman" w:eastAsia="Times New Roman" w:hAnsi="Times New Roman" w:cs="Times New Roman"/>
          <w:sz w:val="24"/>
          <w:szCs w:val="24"/>
        </w:rPr>
        <w:t xml:space="preserve"> allows for early intervention resulting in better outcomes for </w:t>
      </w:r>
      <w:r w:rsidR="00927F64" w:rsidRPr="00C61931">
        <w:rPr>
          <w:rFonts w:ascii="Times New Roman" w:eastAsia="Times New Roman" w:hAnsi="Times New Roman" w:cs="Times New Roman"/>
          <w:sz w:val="24"/>
          <w:szCs w:val="24"/>
        </w:rPr>
        <w:t xml:space="preserve">both </w:t>
      </w:r>
      <w:r w:rsidR="006A1680" w:rsidRPr="00C61931">
        <w:rPr>
          <w:rFonts w:ascii="Times New Roman" w:eastAsia="Times New Roman" w:hAnsi="Times New Roman" w:cs="Times New Roman"/>
          <w:sz w:val="24"/>
          <w:szCs w:val="24"/>
        </w:rPr>
        <w:t>the child and his or her family.</w:t>
      </w:r>
    </w:p>
    <w:p w:rsidR="00403A05" w:rsidRDefault="00403A05" w:rsidP="00314B83">
      <w:pPr>
        <w:jc w:val="both"/>
        <w:rPr>
          <w:rFonts w:ascii="Times New Roman" w:eastAsia="Times New Roman" w:hAnsi="Times New Roman" w:cs="Times New Roman"/>
          <w:sz w:val="24"/>
          <w:szCs w:val="24"/>
        </w:rPr>
      </w:pPr>
    </w:p>
    <w:p w:rsidR="00C27B94" w:rsidRPr="00FB2709" w:rsidRDefault="00C27B94" w:rsidP="00CE3996">
      <w:pPr>
        <w:keepNext/>
        <w:numPr>
          <w:ilvl w:val="0"/>
          <w:numId w:val="1"/>
        </w:numPr>
        <w:ind w:left="360" w:hanging="360"/>
        <w:outlineLvl w:val="2"/>
        <w:rPr>
          <w:rFonts w:ascii="Times New Roman" w:eastAsia="Times New Roman" w:hAnsi="Times New Roman" w:cs="Times New Roman"/>
          <w:b/>
          <w:bCs/>
          <w:sz w:val="24"/>
          <w:szCs w:val="24"/>
        </w:rPr>
      </w:pPr>
      <w:r w:rsidRPr="00FB2709">
        <w:rPr>
          <w:rFonts w:ascii="Times New Roman" w:eastAsia="Times New Roman" w:hAnsi="Times New Roman" w:cs="Times New Roman"/>
          <w:b/>
          <w:bCs/>
          <w:sz w:val="24"/>
          <w:szCs w:val="24"/>
        </w:rPr>
        <w:t>Purpose</w:t>
      </w:r>
    </w:p>
    <w:p w:rsidR="00C27B94" w:rsidRPr="00FB2709" w:rsidRDefault="00C27B94" w:rsidP="00CE3996">
      <w:pPr>
        <w:ind w:left="360"/>
        <w:rPr>
          <w:rFonts w:ascii="Times New Roman" w:eastAsia="Times New Roman" w:hAnsi="Times New Roman" w:cs="Times New Roman"/>
          <w:sz w:val="24"/>
          <w:szCs w:val="24"/>
        </w:rPr>
      </w:pPr>
      <w:r w:rsidRPr="00FB2709">
        <w:rPr>
          <w:rFonts w:ascii="Times New Roman" w:eastAsia="Times New Roman" w:hAnsi="Times New Roman" w:cs="Times New Roman"/>
          <w:sz w:val="24"/>
          <w:szCs w:val="24"/>
        </w:rPr>
        <w:t xml:space="preserve">The purpose of this procedure is to </w:t>
      </w:r>
      <w:r w:rsidR="008A191E" w:rsidRPr="00FB2709">
        <w:rPr>
          <w:rFonts w:ascii="Times New Roman" w:eastAsia="Times New Roman" w:hAnsi="Times New Roman" w:cs="Times New Roman"/>
          <w:sz w:val="24"/>
          <w:szCs w:val="24"/>
        </w:rPr>
        <w:t>establish a consistent approach and process for the administration of the Department of Developmental Services Behavioral Servic</w:t>
      </w:r>
      <w:r w:rsidR="00D15EDC" w:rsidRPr="00FB2709">
        <w:rPr>
          <w:rFonts w:ascii="Times New Roman" w:eastAsia="Times New Roman" w:hAnsi="Times New Roman" w:cs="Times New Roman"/>
          <w:sz w:val="24"/>
          <w:szCs w:val="24"/>
        </w:rPr>
        <w:t>e</w:t>
      </w:r>
      <w:r w:rsidR="0098001D" w:rsidRPr="00FB2709">
        <w:rPr>
          <w:rFonts w:ascii="Times New Roman" w:eastAsia="Times New Roman" w:hAnsi="Times New Roman" w:cs="Times New Roman"/>
          <w:sz w:val="24"/>
          <w:szCs w:val="24"/>
        </w:rPr>
        <w:t>s</w:t>
      </w:r>
      <w:r w:rsidR="00D15EDC" w:rsidRPr="00FB2709">
        <w:rPr>
          <w:rFonts w:ascii="Times New Roman" w:eastAsia="Times New Roman" w:hAnsi="Times New Roman" w:cs="Times New Roman"/>
          <w:sz w:val="24"/>
          <w:szCs w:val="24"/>
        </w:rPr>
        <w:t xml:space="preserve"> Program (</w:t>
      </w:r>
      <w:r w:rsidR="003960D3">
        <w:rPr>
          <w:rFonts w:ascii="Times New Roman" w:eastAsia="Times New Roman" w:hAnsi="Times New Roman" w:cs="Times New Roman"/>
          <w:sz w:val="24"/>
          <w:szCs w:val="24"/>
        </w:rPr>
        <w:t xml:space="preserve">DDS </w:t>
      </w:r>
      <w:r w:rsidR="008D331A">
        <w:rPr>
          <w:rFonts w:ascii="Times New Roman" w:eastAsia="Times New Roman" w:hAnsi="Times New Roman" w:cs="Times New Roman"/>
          <w:sz w:val="24"/>
          <w:szCs w:val="24"/>
        </w:rPr>
        <w:t>BSP</w:t>
      </w:r>
      <w:r w:rsidR="008A191E" w:rsidRPr="00FB2709">
        <w:rPr>
          <w:rFonts w:ascii="Times New Roman" w:eastAsia="Times New Roman" w:hAnsi="Times New Roman" w:cs="Times New Roman"/>
          <w:sz w:val="24"/>
          <w:szCs w:val="24"/>
        </w:rPr>
        <w:t>).</w:t>
      </w:r>
    </w:p>
    <w:p w:rsidR="00B371BE" w:rsidRPr="00FB2709" w:rsidRDefault="00B371BE" w:rsidP="00CE3996">
      <w:pPr>
        <w:keepNext/>
        <w:ind w:left="360"/>
        <w:outlineLvl w:val="0"/>
        <w:rPr>
          <w:rFonts w:ascii="Times New Roman" w:eastAsia="Times New Roman" w:hAnsi="Times New Roman" w:cs="Times New Roman"/>
          <w:b/>
          <w:bCs/>
          <w:sz w:val="24"/>
          <w:szCs w:val="24"/>
        </w:rPr>
      </w:pPr>
    </w:p>
    <w:p w:rsidR="00C27B94" w:rsidRPr="00FB2709" w:rsidRDefault="00C27B94" w:rsidP="00CE3996">
      <w:pPr>
        <w:keepNext/>
        <w:numPr>
          <w:ilvl w:val="0"/>
          <w:numId w:val="1"/>
        </w:numPr>
        <w:ind w:left="360" w:hanging="360"/>
        <w:outlineLvl w:val="0"/>
        <w:rPr>
          <w:rFonts w:ascii="Times New Roman" w:eastAsia="Times New Roman" w:hAnsi="Times New Roman" w:cs="Times New Roman"/>
          <w:b/>
          <w:bCs/>
          <w:sz w:val="24"/>
          <w:szCs w:val="24"/>
        </w:rPr>
      </w:pPr>
      <w:r w:rsidRPr="00FB2709">
        <w:rPr>
          <w:rFonts w:ascii="Times New Roman" w:eastAsia="Times New Roman" w:hAnsi="Times New Roman" w:cs="Times New Roman"/>
          <w:b/>
          <w:bCs/>
          <w:sz w:val="24"/>
          <w:szCs w:val="24"/>
        </w:rPr>
        <w:t>Applicability</w:t>
      </w:r>
    </w:p>
    <w:p w:rsidR="00C27B94" w:rsidRPr="001E407D" w:rsidRDefault="00C27B94" w:rsidP="003718AA">
      <w:pPr>
        <w:pStyle w:val="Style1"/>
        <w:numPr>
          <w:ilvl w:val="0"/>
          <w:numId w:val="0"/>
        </w:numPr>
        <w:ind w:left="360"/>
      </w:pPr>
      <w:r w:rsidRPr="001E407D">
        <w:t xml:space="preserve">This </w:t>
      </w:r>
      <w:r w:rsidR="008C39CA" w:rsidRPr="001E407D">
        <w:t>pro</w:t>
      </w:r>
      <w:r w:rsidR="008A191E" w:rsidRPr="001E407D">
        <w:t>cedure</w:t>
      </w:r>
      <w:r w:rsidRPr="001E407D">
        <w:t xml:space="preserve"> </w:t>
      </w:r>
      <w:r w:rsidR="00551B18" w:rsidRPr="001E407D">
        <w:t>applies</w:t>
      </w:r>
      <w:r w:rsidRPr="001E407D">
        <w:t xml:space="preserve"> to all </w:t>
      </w:r>
      <w:r w:rsidR="00AD4919" w:rsidRPr="001E407D">
        <w:t>individuals</w:t>
      </w:r>
      <w:r w:rsidR="008A191E" w:rsidRPr="001E407D">
        <w:t xml:space="preserve"> </w:t>
      </w:r>
      <w:r w:rsidR="00403A05" w:rsidRPr="001E407D">
        <w:t xml:space="preserve">eligible for DDS </w:t>
      </w:r>
      <w:r w:rsidR="008A191E" w:rsidRPr="001E407D">
        <w:t>who meet</w:t>
      </w:r>
      <w:r w:rsidR="008D331A" w:rsidRPr="001E407D">
        <w:t xml:space="preserve"> the BSP </w:t>
      </w:r>
      <w:r w:rsidR="003718AA">
        <w:t xml:space="preserve">Eligibility </w:t>
      </w:r>
      <w:r w:rsidR="008D331A" w:rsidRPr="001E407D">
        <w:t>Criteria</w:t>
      </w:r>
      <w:r w:rsidR="008D331A" w:rsidRPr="001E407D">
        <w:rPr>
          <w:b/>
        </w:rPr>
        <w:t xml:space="preserve"> </w:t>
      </w:r>
      <w:r w:rsidR="008C39CA" w:rsidRPr="001E407D">
        <w:t xml:space="preserve">(See </w:t>
      </w:r>
      <w:r w:rsidR="003718AA" w:rsidRPr="003718AA">
        <w:rPr>
          <w:bCs/>
        </w:rPr>
        <w:t xml:space="preserve">I.C.4.PR.004 </w:t>
      </w:r>
      <w:r w:rsidR="003718AA" w:rsidRPr="003718AA">
        <w:t xml:space="preserve">Attachment </w:t>
      </w:r>
      <w:proofErr w:type="gramStart"/>
      <w:r w:rsidR="003718AA" w:rsidRPr="003718AA">
        <w:t>A</w:t>
      </w:r>
      <w:proofErr w:type="gramEnd"/>
      <w:r w:rsidR="003718AA" w:rsidRPr="003718AA">
        <w:t xml:space="preserve"> Eligibility Criteria for DDS Behavioral Services Program</w:t>
      </w:r>
      <w:r w:rsidR="008C39CA" w:rsidRPr="001E407D">
        <w:t>)</w:t>
      </w:r>
      <w:r w:rsidR="00D93D77" w:rsidRPr="001E407D">
        <w:t>,</w:t>
      </w:r>
      <w:r w:rsidR="00403A05" w:rsidRPr="001E407D">
        <w:t xml:space="preserve"> their families or guardians, and to DDS staff and qualified providers who provide BSP services.</w:t>
      </w:r>
    </w:p>
    <w:p w:rsidR="00C27B94" w:rsidRPr="00722C3A" w:rsidRDefault="00C27B94" w:rsidP="00187614">
      <w:pPr>
        <w:keepNext/>
        <w:numPr>
          <w:ilvl w:val="0"/>
          <w:numId w:val="1"/>
        </w:numPr>
        <w:spacing w:after="120"/>
        <w:ind w:left="360" w:hanging="360"/>
        <w:outlineLvl w:val="0"/>
        <w:rPr>
          <w:rFonts w:ascii="Times New Roman" w:eastAsia="Times New Roman" w:hAnsi="Times New Roman" w:cs="Times New Roman"/>
          <w:b/>
          <w:bCs/>
          <w:sz w:val="24"/>
          <w:szCs w:val="24"/>
        </w:rPr>
      </w:pPr>
      <w:r w:rsidRPr="00722C3A">
        <w:rPr>
          <w:rFonts w:ascii="Times New Roman" w:eastAsia="Times New Roman" w:hAnsi="Times New Roman" w:cs="Times New Roman"/>
          <w:b/>
          <w:bCs/>
          <w:sz w:val="24"/>
          <w:szCs w:val="24"/>
        </w:rPr>
        <w:t>Definitions</w:t>
      </w:r>
      <w:r w:rsidR="00E638B4" w:rsidRPr="00722C3A">
        <w:rPr>
          <w:rFonts w:ascii="Times New Roman" w:eastAsia="Times New Roman" w:hAnsi="Times New Roman" w:cs="Times New Roman"/>
          <w:b/>
          <w:bCs/>
          <w:sz w:val="24"/>
          <w:szCs w:val="24"/>
        </w:rPr>
        <w:t xml:space="preserve"> </w:t>
      </w:r>
    </w:p>
    <w:p w:rsidR="00403A05" w:rsidRPr="00772913" w:rsidRDefault="008C39CA" w:rsidP="00772913">
      <w:pPr>
        <w:pStyle w:val="Style1"/>
        <w:numPr>
          <w:ilvl w:val="0"/>
          <w:numId w:val="0"/>
        </w:numPr>
        <w:ind w:left="360"/>
      </w:pPr>
      <w:r w:rsidRPr="008116CB">
        <w:rPr>
          <w:b/>
        </w:rPr>
        <w:t>Behavioral Services Program (B</w:t>
      </w:r>
      <w:r w:rsidR="00421A41" w:rsidRPr="008116CB">
        <w:rPr>
          <w:b/>
        </w:rPr>
        <w:t>SP)</w:t>
      </w:r>
      <w:r w:rsidR="00421A41" w:rsidRPr="008116CB">
        <w:t xml:space="preserve"> means </w:t>
      </w:r>
      <w:r w:rsidR="008D2CA8" w:rsidRPr="008D2CA8">
        <w:t>an in-home program available to individuals age</w:t>
      </w:r>
      <w:r w:rsidR="00927F64">
        <w:t>s</w:t>
      </w:r>
      <w:r w:rsidR="008D2CA8" w:rsidRPr="008D2CA8">
        <w:t xml:space="preserve"> 8 to 21 with intellectual disability who have been diagnosed with a serious and persistent mental disorder as defined in the most recent edition of the </w:t>
      </w:r>
      <w:r w:rsidR="006E7DD6">
        <w:t xml:space="preserve">American Psychiatric Association’s </w:t>
      </w:r>
      <w:r w:rsidR="008D2CA8" w:rsidRPr="008D2CA8">
        <w:t>Diagnostic and Statistical Manual of Mental Disorders and as evidenced by a current psychological or psychiatric assessment. The disorder must result in the impairment of the individual which substantially interferes with, or limits</w:t>
      </w:r>
      <w:r w:rsidR="002666EF">
        <w:t>,</w:t>
      </w:r>
      <w:r w:rsidR="008D2CA8" w:rsidRPr="008D2CA8">
        <w:t xml:space="preserve"> his or her functioning in family or community activities.</w:t>
      </w:r>
      <w:r w:rsidR="00736A51">
        <w:t xml:space="preserve">  </w:t>
      </w:r>
      <w:r w:rsidR="00736A51" w:rsidRPr="006E2FEF">
        <w:t>BSP funding and services end when an individual reaches his or her 21</w:t>
      </w:r>
      <w:r w:rsidR="00736A51" w:rsidRPr="006E2FEF">
        <w:rPr>
          <w:vertAlign w:val="superscript"/>
        </w:rPr>
        <w:t>st</w:t>
      </w:r>
      <w:r w:rsidR="00736A51" w:rsidRPr="006E2FEF">
        <w:t xml:space="preserve"> birthday.</w:t>
      </w:r>
    </w:p>
    <w:p w:rsidR="00722C3A" w:rsidRDefault="00E6098C" w:rsidP="00772913">
      <w:pPr>
        <w:pStyle w:val="Style1"/>
        <w:numPr>
          <w:ilvl w:val="0"/>
          <w:numId w:val="0"/>
        </w:numPr>
        <w:ind w:left="360"/>
      </w:pPr>
      <w:r w:rsidRPr="00491711">
        <w:rPr>
          <w:b/>
        </w:rPr>
        <w:t xml:space="preserve">DDS </w:t>
      </w:r>
      <w:r w:rsidR="00146DD1" w:rsidRPr="00491711">
        <w:rPr>
          <w:b/>
        </w:rPr>
        <w:t>Director of Psychological Services</w:t>
      </w:r>
      <w:r w:rsidR="00584034" w:rsidRPr="00491711">
        <w:t xml:space="preserve"> </w:t>
      </w:r>
      <w:r w:rsidR="005F2355">
        <w:t>means</w:t>
      </w:r>
      <w:r w:rsidR="00584034" w:rsidRPr="00491711">
        <w:t xml:space="preserve"> </w:t>
      </w:r>
      <w:r w:rsidR="00272280">
        <w:t xml:space="preserve">the </w:t>
      </w:r>
      <w:r w:rsidR="00E638B4" w:rsidRPr="00491711">
        <w:t>DDS employee</w:t>
      </w:r>
      <w:r w:rsidR="00584034" w:rsidRPr="00491711">
        <w:t xml:space="preserve"> wh</w:t>
      </w:r>
      <w:r w:rsidR="00287710" w:rsidRPr="00491711">
        <w:t>o coordinate</w:t>
      </w:r>
      <w:r w:rsidR="00272280">
        <w:t>s</w:t>
      </w:r>
      <w:r w:rsidR="00287710" w:rsidRPr="00491711">
        <w:t xml:space="preserve"> BSP services </w:t>
      </w:r>
      <w:r w:rsidR="00584034" w:rsidRPr="00491711">
        <w:t>statewide</w:t>
      </w:r>
      <w:r w:rsidR="00491711" w:rsidRPr="00491711">
        <w:t>, including support</w:t>
      </w:r>
      <w:r w:rsidR="00D54CF0" w:rsidRPr="00491711">
        <w:t xml:space="preserve">ing the BSP </w:t>
      </w:r>
      <w:r w:rsidR="005D1DDF">
        <w:t>c</w:t>
      </w:r>
      <w:r w:rsidR="00D54CF0" w:rsidRPr="00491711">
        <w:t xml:space="preserve">ase </w:t>
      </w:r>
      <w:r w:rsidR="005D1DDF">
        <w:t>m</w:t>
      </w:r>
      <w:r w:rsidR="00D54CF0" w:rsidRPr="00491711">
        <w:t>anage</w:t>
      </w:r>
      <w:r w:rsidR="00491711" w:rsidRPr="00491711">
        <w:t>ment</w:t>
      </w:r>
      <w:r w:rsidR="00D54CF0" w:rsidRPr="00491711">
        <w:t xml:space="preserve"> </w:t>
      </w:r>
      <w:r w:rsidR="005D1DDF">
        <w:t>s</w:t>
      </w:r>
      <w:r w:rsidR="00D54CF0" w:rsidRPr="00491711">
        <w:t xml:space="preserve">upervisors, </w:t>
      </w:r>
      <w:r w:rsidR="00584034" w:rsidRPr="00491711">
        <w:t>coordinating in</w:t>
      </w:r>
      <w:r w:rsidR="00491711" w:rsidRPr="00491711">
        <w:t>-service training</w:t>
      </w:r>
      <w:r w:rsidR="00584034" w:rsidRPr="00491711">
        <w:t xml:space="preserve"> for stakeholders</w:t>
      </w:r>
      <w:r w:rsidR="00AA0A3E" w:rsidRPr="00491711">
        <w:t xml:space="preserve"> </w:t>
      </w:r>
      <w:r w:rsidR="00491711" w:rsidRPr="00491711">
        <w:t xml:space="preserve">and </w:t>
      </w:r>
      <w:r w:rsidR="00491711" w:rsidRPr="00272280">
        <w:t>chairing</w:t>
      </w:r>
      <w:r w:rsidR="00491711" w:rsidRPr="00491711">
        <w:t xml:space="preserve"> </w:t>
      </w:r>
      <w:r w:rsidR="00491711" w:rsidRPr="00272280">
        <w:t xml:space="preserve">the </w:t>
      </w:r>
      <w:r w:rsidR="00AA0A3E" w:rsidRPr="00272280">
        <w:t>Children’s Services</w:t>
      </w:r>
      <w:r w:rsidR="00584034" w:rsidRPr="00272280">
        <w:t xml:space="preserve"> Committee</w:t>
      </w:r>
      <w:r w:rsidR="00584034" w:rsidRPr="00491711">
        <w:t>.</w:t>
      </w:r>
    </w:p>
    <w:p w:rsidR="00AB5F8B" w:rsidRDefault="00722C3A" w:rsidP="00772913">
      <w:pPr>
        <w:pStyle w:val="Style1"/>
        <w:numPr>
          <w:ilvl w:val="0"/>
          <w:numId w:val="0"/>
        </w:numPr>
        <w:ind w:left="360"/>
      </w:pPr>
      <w:r>
        <w:rPr>
          <w:b/>
        </w:rPr>
        <w:t xml:space="preserve">DDS Regional </w:t>
      </w:r>
      <w:r w:rsidRPr="00FB2709">
        <w:rPr>
          <w:b/>
        </w:rPr>
        <w:t>Helpline</w:t>
      </w:r>
      <w:r w:rsidRPr="00FB2709">
        <w:t xml:space="preserve"> </w:t>
      </w:r>
      <w:r>
        <w:t xml:space="preserve">means </w:t>
      </w:r>
      <w:r w:rsidR="00272280">
        <w:t xml:space="preserve">case management </w:t>
      </w:r>
      <w:r>
        <w:t>assistance</w:t>
      </w:r>
      <w:r w:rsidR="006E2FEF">
        <w:t xml:space="preserve"> to identify resources available in the community, </w:t>
      </w:r>
      <w:r w:rsidR="006E2FEF" w:rsidRPr="006E2FEF">
        <w:t>in DDS, and in other state agencies</w:t>
      </w:r>
      <w:r w:rsidR="006E2FEF">
        <w:t xml:space="preserve"> for those </w:t>
      </w:r>
      <w:r w:rsidRPr="00FB2709">
        <w:t xml:space="preserve">individuals </w:t>
      </w:r>
      <w:r w:rsidR="00272280">
        <w:t xml:space="preserve">and their families, </w:t>
      </w:r>
      <w:r>
        <w:t>who do not have a DDS case manager.</w:t>
      </w:r>
      <w:r w:rsidRPr="00FB2709">
        <w:t xml:space="preserve"> </w:t>
      </w:r>
    </w:p>
    <w:p w:rsidR="002A596D" w:rsidRDefault="005F2355" w:rsidP="00772913">
      <w:pPr>
        <w:pStyle w:val="Style1"/>
        <w:numPr>
          <w:ilvl w:val="0"/>
          <w:numId w:val="0"/>
        </w:numPr>
        <w:ind w:left="360"/>
      </w:pPr>
      <w:r w:rsidRPr="005F2355">
        <w:rPr>
          <w:b/>
        </w:rPr>
        <w:t>Individual</w:t>
      </w:r>
      <w:r>
        <w:t xml:space="preserve"> means a child or adolescent age</w:t>
      </w:r>
      <w:r w:rsidR="00927F64">
        <w:t>s</w:t>
      </w:r>
      <w:r>
        <w:t xml:space="preserve"> 8 </w:t>
      </w:r>
      <w:r w:rsidR="00927F64">
        <w:t>to</w:t>
      </w:r>
      <w:r>
        <w:t xml:space="preserve"> 21 with intellectual disability who is eligible for admission to the BSP program. </w:t>
      </w:r>
    </w:p>
    <w:p w:rsidR="00C27B94" w:rsidRPr="00135D73" w:rsidRDefault="00D93D77" w:rsidP="00E9434A">
      <w:pPr>
        <w:pStyle w:val="ListParagraph"/>
        <w:keepNext/>
        <w:numPr>
          <w:ilvl w:val="0"/>
          <w:numId w:val="1"/>
        </w:numPr>
        <w:spacing w:after="120"/>
        <w:ind w:left="360" w:hanging="360"/>
        <w:contextualSpacing w:val="0"/>
        <w:outlineLvl w:val="3"/>
        <w:rPr>
          <w:rFonts w:ascii="Times New Roman" w:eastAsia="Times New Roman" w:hAnsi="Times New Roman" w:cs="Times New Roman"/>
          <w:b/>
          <w:sz w:val="24"/>
          <w:szCs w:val="24"/>
        </w:rPr>
      </w:pPr>
      <w:r w:rsidRPr="00135D73">
        <w:rPr>
          <w:rFonts w:ascii="Times New Roman" w:eastAsia="Times New Roman" w:hAnsi="Times New Roman" w:cs="Times New Roman"/>
          <w:b/>
          <w:sz w:val="24"/>
          <w:szCs w:val="24"/>
        </w:rPr>
        <w:t>Implementation</w:t>
      </w:r>
    </w:p>
    <w:p w:rsidR="00272296" w:rsidRPr="006E2FEF" w:rsidRDefault="006E2FEF" w:rsidP="00A93B4A">
      <w:pPr>
        <w:numPr>
          <w:ilvl w:val="0"/>
          <w:numId w:val="12"/>
        </w:numPr>
        <w:spacing w:after="120"/>
        <w:ind w:left="720"/>
        <w:contextualSpacing/>
        <w:rPr>
          <w:rFonts w:ascii="Times New Roman" w:eastAsia="Times New Roman" w:hAnsi="Times New Roman" w:cs="Times New Roman"/>
          <w:b/>
          <w:bCs/>
          <w:sz w:val="24"/>
          <w:szCs w:val="24"/>
        </w:rPr>
      </w:pPr>
      <w:r w:rsidRPr="006E2FEF">
        <w:rPr>
          <w:rFonts w:ascii="Times New Roman" w:eastAsia="Times New Roman" w:hAnsi="Times New Roman" w:cs="Times New Roman"/>
          <w:b/>
          <w:bCs/>
          <w:sz w:val="24"/>
          <w:szCs w:val="24"/>
        </w:rPr>
        <w:t xml:space="preserve">BSP </w:t>
      </w:r>
      <w:r w:rsidR="00736A51" w:rsidRPr="006E2FEF">
        <w:rPr>
          <w:rFonts w:ascii="Times New Roman" w:eastAsia="Times New Roman" w:hAnsi="Times New Roman" w:cs="Times New Roman"/>
          <w:b/>
          <w:bCs/>
          <w:sz w:val="24"/>
          <w:szCs w:val="24"/>
        </w:rPr>
        <w:t xml:space="preserve">Application </w:t>
      </w:r>
      <w:r w:rsidRPr="006E2FEF">
        <w:rPr>
          <w:rFonts w:ascii="Times New Roman" w:eastAsia="Times New Roman" w:hAnsi="Times New Roman" w:cs="Times New Roman"/>
          <w:b/>
          <w:bCs/>
          <w:sz w:val="24"/>
          <w:szCs w:val="24"/>
        </w:rPr>
        <w:t xml:space="preserve">and Eligibility </w:t>
      </w:r>
      <w:r w:rsidR="00736A51" w:rsidRPr="006E2FEF">
        <w:rPr>
          <w:rFonts w:ascii="Times New Roman" w:eastAsia="Times New Roman" w:hAnsi="Times New Roman" w:cs="Times New Roman"/>
          <w:b/>
          <w:bCs/>
          <w:sz w:val="24"/>
          <w:szCs w:val="24"/>
        </w:rPr>
        <w:t>Process</w:t>
      </w:r>
    </w:p>
    <w:p w:rsidR="00C27B94" w:rsidRPr="00FB2709" w:rsidRDefault="00C27B94" w:rsidP="00A93B4A">
      <w:pPr>
        <w:pStyle w:val="ListParagraph"/>
        <w:numPr>
          <w:ilvl w:val="0"/>
          <w:numId w:val="2"/>
        </w:numPr>
        <w:spacing w:after="120"/>
        <w:ind w:left="1080"/>
        <w:rPr>
          <w:rFonts w:ascii="Times New Roman" w:eastAsia="Times New Roman" w:hAnsi="Times New Roman" w:cs="Times New Roman"/>
          <w:bCs/>
          <w:sz w:val="24"/>
          <w:szCs w:val="24"/>
        </w:rPr>
      </w:pPr>
      <w:r w:rsidRPr="00FB2709">
        <w:rPr>
          <w:rFonts w:ascii="Times New Roman" w:eastAsia="Times New Roman" w:hAnsi="Times New Roman" w:cs="Times New Roman"/>
          <w:sz w:val="24"/>
          <w:szCs w:val="24"/>
        </w:rPr>
        <w:t xml:space="preserve">To apply to </w:t>
      </w:r>
      <w:r w:rsidR="003960D3">
        <w:rPr>
          <w:rFonts w:ascii="Times New Roman" w:eastAsia="Times New Roman" w:hAnsi="Times New Roman" w:cs="Times New Roman"/>
          <w:sz w:val="24"/>
          <w:szCs w:val="24"/>
        </w:rPr>
        <w:t>DDS BSP</w:t>
      </w:r>
      <w:r w:rsidR="002B32EA" w:rsidRPr="00FB2709">
        <w:rPr>
          <w:rFonts w:ascii="Times New Roman" w:eastAsia="Times New Roman" w:hAnsi="Times New Roman" w:cs="Times New Roman"/>
          <w:sz w:val="24"/>
          <w:szCs w:val="24"/>
        </w:rPr>
        <w:t>,</w:t>
      </w:r>
      <w:r w:rsidR="009C0A07" w:rsidRPr="00FB2709">
        <w:rPr>
          <w:rFonts w:ascii="Times New Roman" w:eastAsia="Times New Roman" w:hAnsi="Times New Roman" w:cs="Times New Roman"/>
          <w:sz w:val="24"/>
          <w:szCs w:val="24"/>
        </w:rPr>
        <w:t xml:space="preserve"> a</w:t>
      </w:r>
      <w:r w:rsidR="00A510C8">
        <w:rPr>
          <w:rFonts w:ascii="Times New Roman" w:eastAsia="Times New Roman" w:hAnsi="Times New Roman" w:cs="Times New Roman"/>
          <w:sz w:val="24"/>
          <w:szCs w:val="24"/>
        </w:rPr>
        <w:t>n</w:t>
      </w:r>
      <w:r w:rsidR="009C0A07" w:rsidRPr="00FB2709">
        <w:rPr>
          <w:rFonts w:ascii="Times New Roman" w:eastAsia="Times New Roman" w:hAnsi="Times New Roman" w:cs="Times New Roman"/>
          <w:sz w:val="24"/>
          <w:szCs w:val="24"/>
        </w:rPr>
        <w:t xml:space="preserve"> </w:t>
      </w:r>
      <w:r w:rsidR="00A510C8">
        <w:rPr>
          <w:rFonts w:ascii="Times New Roman" w:eastAsia="Times New Roman" w:hAnsi="Times New Roman" w:cs="Times New Roman"/>
          <w:sz w:val="24"/>
          <w:szCs w:val="24"/>
        </w:rPr>
        <w:t xml:space="preserve">individual’s </w:t>
      </w:r>
      <w:r w:rsidRPr="00FB2709">
        <w:rPr>
          <w:rFonts w:ascii="Times New Roman" w:eastAsia="Times New Roman" w:hAnsi="Times New Roman" w:cs="Times New Roman"/>
          <w:sz w:val="24"/>
          <w:szCs w:val="24"/>
        </w:rPr>
        <w:t>parent</w:t>
      </w:r>
      <w:r w:rsidR="009C0A07" w:rsidRPr="00FB2709">
        <w:rPr>
          <w:rFonts w:ascii="Times New Roman" w:eastAsia="Times New Roman" w:hAnsi="Times New Roman" w:cs="Times New Roman"/>
          <w:sz w:val="24"/>
          <w:szCs w:val="24"/>
        </w:rPr>
        <w:t xml:space="preserve"> or </w:t>
      </w:r>
      <w:r w:rsidRPr="00FB2709">
        <w:rPr>
          <w:rFonts w:ascii="Times New Roman" w:eastAsia="Times New Roman" w:hAnsi="Times New Roman" w:cs="Times New Roman"/>
          <w:sz w:val="24"/>
          <w:szCs w:val="24"/>
        </w:rPr>
        <w:t xml:space="preserve">guardian </w:t>
      </w:r>
      <w:r w:rsidR="009C0A07" w:rsidRPr="00FB2709">
        <w:rPr>
          <w:rFonts w:ascii="Times New Roman" w:eastAsia="Times New Roman" w:hAnsi="Times New Roman" w:cs="Times New Roman"/>
          <w:sz w:val="24"/>
          <w:szCs w:val="24"/>
        </w:rPr>
        <w:t xml:space="preserve">should call </w:t>
      </w:r>
      <w:r w:rsidR="001C4E21" w:rsidRPr="00FB2709">
        <w:rPr>
          <w:rFonts w:ascii="Times New Roman" w:eastAsia="Times New Roman" w:hAnsi="Times New Roman" w:cs="Times New Roman"/>
          <w:sz w:val="24"/>
          <w:szCs w:val="24"/>
        </w:rPr>
        <w:t xml:space="preserve">the </w:t>
      </w:r>
      <w:r w:rsidR="001C4E21" w:rsidRPr="00317FA4">
        <w:rPr>
          <w:rFonts w:ascii="Times New Roman" w:eastAsia="Times New Roman" w:hAnsi="Times New Roman" w:cs="Times New Roman"/>
          <w:sz w:val="24"/>
          <w:szCs w:val="24"/>
        </w:rPr>
        <w:t>DDS Regional Helpline</w:t>
      </w:r>
      <w:r w:rsidR="001C4E21" w:rsidRPr="00FB2709">
        <w:rPr>
          <w:rFonts w:ascii="Times New Roman" w:eastAsia="Times New Roman" w:hAnsi="Times New Roman" w:cs="Times New Roman"/>
          <w:sz w:val="24"/>
          <w:szCs w:val="24"/>
        </w:rPr>
        <w:t xml:space="preserve"> </w:t>
      </w:r>
      <w:r w:rsidR="001C4E21">
        <w:rPr>
          <w:rFonts w:ascii="Times New Roman" w:eastAsia="Times New Roman" w:hAnsi="Times New Roman" w:cs="Times New Roman"/>
          <w:sz w:val="24"/>
          <w:szCs w:val="24"/>
        </w:rPr>
        <w:t xml:space="preserve">or </w:t>
      </w:r>
      <w:r w:rsidRPr="00FB2709">
        <w:rPr>
          <w:rFonts w:ascii="Times New Roman" w:eastAsia="Times New Roman" w:hAnsi="Times New Roman" w:cs="Times New Roman"/>
          <w:sz w:val="24"/>
          <w:szCs w:val="24"/>
        </w:rPr>
        <w:t xml:space="preserve">the </w:t>
      </w:r>
      <w:r w:rsidR="009C2458">
        <w:rPr>
          <w:rFonts w:ascii="Times New Roman" w:eastAsia="Times New Roman" w:hAnsi="Times New Roman" w:cs="Times New Roman"/>
          <w:sz w:val="24"/>
          <w:szCs w:val="24"/>
        </w:rPr>
        <w:t>individual’s</w:t>
      </w:r>
      <w:r w:rsidR="009C0A07" w:rsidRPr="00FB2709">
        <w:rPr>
          <w:rFonts w:ascii="Times New Roman" w:eastAsia="Times New Roman" w:hAnsi="Times New Roman" w:cs="Times New Roman"/>
          <w:sz w:val="24"/>
          <w:szCs w:val="24"/>
        </w:rPr>
        <w:t xml:space="preserve"> </w:t>
      </w:r>
      <w:r w:rsidRPr="00234D76">
        <w:rPr>
          <w:rFonts w:ascii="Times New Roman" w:eastAsia="Times New Roman" w:hAnsi="Times New Roman" w:cs="Times New Roman"/>
          <w:sz w:val="24"/>
          <w:szCs w:val="24"/>
        </w:rPr>
        <w:t xml:space="preserve">DDS </w:t>
      </w:r>
      <w:r w:rsidR="005D1DDF" w:rsidRPr="00234D76">
        <w:rPr>
          <w:rFonts w:ascii="Times New Roman" w:eastAsia="Times New Roman" w:hAnsi="Times New Roman" w:cs="Times New Roman"/>
          <w:sz w:val="24"/>
          <w:szCs w:val="24"/>
        </w:rPr>
        <w:t>c</w:t>
      </w:r>
      <w:r w:rsidRPr="00234D76">
        <w:rPr>
          <w:rFonts w:ascii="Times New Roman" w:eastAsia="Times New Roman" w:hAnsi="Times New Roman" w:cs="Times New Roman"/>
          <w:sz w:val="24"/>
          <w:szCs w:val="24"/>
        </w:rPr>
        <w:t xml:space="preserve">ase </w:t>
      </w:r>
      <w:r w:rsidR="005D1DDF" w:rsidRPr="00234D76">
        <w:rPr>
          <w:rFonts w:ascii="Times New Roman" w:eastAsia="Times New Roman" w:hAnsi="Times New Roman" w:cs="Times New Roman"/>
          <w:sz w:val="24"/>
          <w:szCs w:val="24"/>
        </w:rPr>
        <w:t>m</w:t>
      </w:r>
      <w:r w:rsidRPr="00234D76">
        <w:rPr>
          <w:rFonts w:ascii="Times New Roman" w:eastAsia="Times New Roman" w:hAnsi="Times New Roman" w:cs="Times New Roman"/>
          <w:sz w:val="24"/>
          <w:szCs w:val="24"/>
        </w:rPr>
        <w:t>anager</w:t>
      </w:r>
      <w:r w:rsidR="009C2458">
        <w:rPr>
          <w:rFonts w:ascii="Times New Roman" w:eastAsia="Times New Roman" w:hAnsi="Times New Roman" w:cs="Times New Roman"/>
          <w:sz w:val="24"/>
          <w:szCs w:val="24"/>
        </w:rPr>
        <w:t>,</w:t>
      </w:r>
      <w:r w:rsidRPr="00FB2709">
        <w:rPr>
          <w:rFonts w:ascii="Times New Roman" w:eastAsia="Times New Roman" w:hAnsi="Times New Roman" w:cs="Times New Roman"/>
          <w:sz w:val="24"/>
          <w:szCs w:val="24"/>
        </w:rPr>
        <w:t xml:space="preserve"> </w:t>
      </w:r>
      <w:r w:rsidR="009C2458">
        <w:rPr>
          <w:rFonts w:ascii="Times New Roman" w:eastAsia="Times New Roman" w:hAnsi="Times New Roman" w:cs="Times New Roman"/>
          <w:sz w:val="24"/>
          <w:szCs w:val="24"/>
        </w:rPr>
        <w:t>if assigned</w:t>
      </w:r>
      <w:r w:rsidRPr="00FB2709">
        <w:rPr>
          <w:rFonts w:ascii="Times New Roman" w:eastAsia="Times New Roman" w:hAnsi="Times New Roman" w:cs="Times New Roman"/>
          <w:sz w:val="24"/>
          <w:szCs w:val="24"/>
        </w:rPr>
        <w:t xml:space="preserve">. </w:t>
      </w:r>
    </w:p>
    <w:p w:rsidR="00FB2709" w:rsidRPr="008D331A" w:rsidRDefault="00464DF2" w:rsidP="00A93B4A">
      <w:pPr>
        <w:numPr>
          <w:ilvl w:val="0"/>
          <w:numId w:val="2"/>
        </w:numPr>
        <w:spacing w:after="12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w:t>
      </w:r>
      <w:r w:rsidR="00C27B94" w:rsidRPr="00FB2709">
        <w:rPr>
          <w:rFonts w:ascii="Times New Roman" w:eastAsia="Times New Roman" w:hAnsi="Times New Roman" w:cs="Times New Roman"/>
          <w:sz w:val="24"/>
          <w:szCs w:val="24"/>
        </w:rPr>
        <w:t xml:space="preserve"> </w:t>
      </w:r>
      <w:r w:rsidR="00A510C8">
        <w:rPr>
          <w:rFonts w:ascii="Times New Roman" w:eastAsia="Times New Roman" w:hAnsi="Times New Roman" w:cs="Times New Roman"/>
          <w:sz w:val="24"/>
          <w:szCs w:val="24"/>
        </w:rPr>
        <w:t xml:space="preserve">beginning </w:t>
      </w:r>
      <w:r w:rsidR="00C27B94" w:rsidRPr="00FB2709">
        <w:rPr>
          <w:rFonts w:ascii="Times New Roman" w:eastAsia="Times New Roman" w:hAnsi="Times New Roman" w:cs="Times New Roman"/>
          <w:sz w:val="24"/>
          <w:szCs w:val="24"/>
        </w:rPr>
        <w:t xml:space="preserve">the </w:t>
      </w:r>
      <w:r w:rsidR="00F71EC9" w:rsidRPr="00FB2709">
        <w:rPr>
          <w:rFonts w:ascii="Times New Roman" w:eastAsia="Times New Roman" w:hAnsi="Times New Roman" w:cs="Times New Roman"/>
          <w:sz w:val="24"/>
          <w:szCs w:val="24"/>
        </w:rPr>
        <w:t xml:space="preserve">BSP </w:t>
      </w:r>
      <w:r w:rsidR="00C27B94" w:rsidRPr="00FB2709">
        <w:rPr>
          <w:rFonts w:ascii="Times New Roman" w:eastAsia="Times New Roman" w:hAnsi="Times New Roman" w:cs="Times New Roman"/>
          <w:sz w:val="24"/>
          <w:szCs w:val="24"/>
        </w:rPr>
        <w:t>application process</w:t>
      </w:r>
      <w:r w:rsidR="00256994" w:rsidRPr="00FB2709">
        <w:rPr>
          <w:rFonts w:ascii="Times New Roman" w:eastAsia="Times New Roman" w:hAnsi="Times New Roman" w:cs="Times New Roman"/>
          <w:sz w:val="24"/>
          <w:szCs w:val="24"/>
        </w:rPr>
        <w:t>,</w:t>
      </w:r>
      <w:r w:rsidR="00C27B94" w:rsidRPr="00FB2709">
        <w:rPr>
          <w:rFonts w:ascii="Times New Roman" w:eastAsia="Times New Roman" w:hAnsi="Times New Roman" w:cs="Times New Roman"/>
          <w:sz w:val="24"/>
          <w:szCs w:val="24"/>
        </w:rPr>
        <w:t xml:space="preserve"> </w:t>
      </w:r>
      <w:r w:rsidR="00A510C8">
        <w:rPr>
          <w:rFonts w:ascii="Times New Roman" w:eastAsia="Times New Roman" w:hAnsi="Times New Roman" w:cs="Times New Roman"/>
          <w:sz w:val="24"/>
          <w:szCs w:val="24"/>
        </w:rPr>
        <w:t xml:space="preserve">an individual’s </w:t>
      </w:r>
      <w:r w:rsidR="00F71EC9" w:rsidRPr="00FB2709">
        <w:rPr>
          <w:rFonts w:ascii="Times New Roman" w:eastAsia="Times New Roman" w:hAnsi="Times New Roman" w:cs="Times New Roman"/>
          <w:sz w:val="24"/>
          <w:szCs w:val="24"/>
        </w:rPr>
        <w:t>DDS eligibility must be verified</w:t>
      </w:r>
      <w:r w:rsidR="007B1EE4">
        <w:rPr>
          <w:rFonts w:ascii="Times New Roman" w:eastAsia="Times New Roman" w:hAnsi="Times New Roman" w:cs="Times New Roman"/>
          <w:sz w:val="24"/>
          <w:szCs w:val="24"/>
        </w:rPr>
        <w:t xml:space="preserve"> </w:t>
      </w:r>
      <w:r w:rsidR="007B1EE4" w:rsidRPr="001C4E21">
        <w:rPr>
          <w:rFonts w:ascii="Times New Roman" w:eastAsia="Times New Roman" w:hAnsi="Times New Roman" w:cs="Times New Roman"/>
          <w:sz w:val="24"/>
          <w:szCs w:val="24"/>
        </w:rPr>
        <w:t xml:space="preserve">by </w:t>
      </w:r>
      <w:r w:rsidR="001C4E21">
        <w:rPr>
          <w:rFonts w:ascii="Times New Roman" w:eastAsia="Times New Roman" w:hAnsi="Times New Roman" w:cs="Times New Roman"/>
          <w:sz w:val="24"/>
          <w:szCs w:val="24"/>
        </w:rPr>
        <w:t xml:space="preserve">a DDS </w:t>
      </w:r>
      <w:r w:rsidR="005D1DDF">
        <w:rPr>
          <w:rFonts w:ascii="Times New Roman" w:eastAsia="Times New Roman" w:hAnsi="Times New Roman" w:cs="Times New Roman"/>
          <w:sz w:val="24"/>
          <w:szCs w:val="24"/>
        </w:rPr>
        <w:t>c</w:t>
      </w:r>
      <w:r w:rsidR="001C4E21">
        <w:rPr>
          <w:rFonts w:ascii="Times New Roman" w:eastAsia="Times New Roman" w:hAnsi="Times New Roman" w:cs="Times New Roman"/>
          <w:sz w:val="24"/>
          <w:szCs w:val="24"/>
        </w:rPr>
        <w:t xml:space="preserve">ase </w:t>
      </w:r>
      <w:r w:rsidR="005D1DDF">
        <w:rPr>
          <w:rFonts w:ascii="Times New Roman" w:eastAsia="Times New Roman" w:hAnsi="Times New Roman" w:cs="Times New Roman"/>
          <w:sz w:val="24"/>
          <w:szCs w:val="24"/>
        </w:rPr>
        <w:t>m</w:t>
      </w:r>
      <w:r w:rsidR="001C4E21">
        <w:rPr>
          <w:rFonts w:ascii="Times New Roman" w:eastAsia="Times New Roman" w:hAnsi="Times New Roman" w:cs="Times New Roman"/>
          <w:sz w:val="24"/>
          <w:szCs w:val="24"/>
        </w:rPr>
        <w:t>anager</w:t>
      </w:r>
      <w:r w:rsidR="00F71EC9" w:rsidRPr="00FB2709">
        <w:rPr>
          <w:rFonts w:ascii="Times New Roman" w:eastAsia="Times New Roman" w:hAnsi="Times New Roman" w:cs="Times New Roman"/>
          <w:sz w:val="24"/>
          <w:szCs w:val="24"/>
        </w:rPr>
        <w:t xml:space="preserve">. If </w:t>
      </w:r>
      <w:r w:rsidR="00A510C8">
        <w:rPr>
          <w:rFonts w:ascii="Times New Roman" w:eastAsia="Times New Roman" w:hAnsi="Times New Roman" w:cs="Times New Roman"/>
          <w:sz w:val="24"/>
          <w:szCs w:val="24"/>
        </w:rPr>
        <w:t xml:space="preserve">an individual’s </w:t>
      </w:r>
      <w:r w:rsidR="00F71EC9" w:rsidRPr="00FB2709">
        <w:rPr>
          <w:rFonts w:ascii="Times New Roman" w:eastAsia="Times New Roman" w:hAnsi="Times New Roman" w:cs="Times New Roman"/>
          <w:sz w:val="24"/>
          <w:szCs w:val="24"/>
        </w:rPr>
        <w:t xml:space="preserve">eligibility for DDS has not been determined, </w:t>
      </w:r>
      <w:r w:rsidR="00525551">
        <w:rPr>
          <w:rFonts w:ascii="Times New Roman" w:eastAsia="Times New Roman" w:hAnsi="Times New Roman" w:cs="Times New Roman"/>
          <w:sz w:val="24"/>
          <w:szCs w:val="24"/>
        </w:rPr>
        <w:t xml:space="preserve">then the individual’s parent or guardian shall apply for eligibility to </w:t>
      </w:r>
      <w:r w:rsidR="00F71EC9" w:rsidRPr="00FB270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DDS </w:t>
      </w:r>
      <w:r w:rsidR="00F71EC9" w:rsidRPr="00FB2709">
        <w:rPr>
          <w:rFonts w:ascii="Times New Roman" w:eastAsia="Times New Roman" w:hAnsi="Times New Roman" w:cs="Times New Roman"/>
          <w:sz w:val="24"/>
          <w:szCs w:val="24"/>
        </w:rPr>
        <w:t xml:space="preserve">Eligibility </w:t>
      </w:r>
      <w:r w:rsidR="00AE34E4">
        <w:rPr>
          <w:rFonts w:ascii="Times New Roman" w:eastAsia="Times New Roman" w:hAnsi="Times New Roman" w:cs="Times New Roman"/>
          <w:sz w:val="24"/>
          <w:szCs w:val="24"/>
        </w:rPr>
        <w:t>Division</w:t>
      </w:r>
      <w:r w:rsidR="00505B25">
        <w:rPr>
          <w:rFonts w:ascii="Times New Roman" w:eastAsia="Times New Roman" w:hAnsi="Times New Roman" w:cs="Times New Roman"/>
          <w:sz w:val="24"/>
          <w:szCs w:val="24"/>
        </w:rPr>
        <w:t xml:space="preserve"> </w:t>
      </w:r>
      <w:r w:rsidR="00525551">
        <w:rPr>
          <w:rFonts w:ascii="Times New Roman" w:eastAsia="Times New Roman" w:hAnsi="Times New Roman" w:cs="Times New Roman"/>
          <w:sz w:val="24"/>
          <w:szCs w:val="24"/>
        </w:rPr>
        <w:t xml:space="preserve">with the assistance of the DDS Regional Helpline or </w:t>
      </w:r>
      <w:r w:rsidR="001C4E21">
        <w:rPr>
          <w:rFonts w:ascii="Times New Roman" w:eastAsia="Times New Roman" w:hAnsi="Times New Roman" w:cs="Times New Roman"/>
          <w:sz w:val="24"/>
          <w:szCs w:val="24"/>
        </w:rPr>
        <w:t xml:space="preserve">a DDS </w:t>
      </w:r>
      <w:r w:rsidR="005D1DDF">
        <w:rPr>
          <w:rFonts w:ascii="Times New Roman" w:eastAsia="Times New Roman" w:hAnsi="Times New Roman" w:cs="Times New Roman"/>
          <w:sz w:val="24"/>
          <w:szCs w:val="24"/>
        </w:rPr>
        <w:t>c</w:t>
      </w:r>
      <w:r w:rsidR="001C4E21">
        <w:rPr>
          <w:rFonts w:ascii="Times New Roman" w:eastAsia="Times New Roman" w:hAnsi="Times New Roman" w:cs="Times New Roman"/>
          <w:sz w:val="24"/>
          <w:szCs w:val="24"/>
        </w:rPr>
        <w:t xml:space="preserve">ase </w:t>
      </w:r>
      <w:r w:rsidR="005D1DDF">
        <w:rPr>
          <w:rFonts w:ascii="Times New Roman" w:eastAsia="Times New Roman" w:hAnsi="Times New Roman" w:cs="Times New Roman"/>
          <w:sz w:val="24"/>
          <w:szCs w:val="24"/>
        </w:rPr>
        <w:t>m</w:t>
      </w:r>
      <w:r w:rsidR="001C4E21">
        <w:rPr>
          <w:rFonts w:ascii="Times New Roman" w:eastAsia="Times New Roman" w:hAnsi="Times New Roman" w:cs="Times New Roman"/>
          <w:sz w:val="24"/>
          <w:szCs w:val="24"/>
        </w:rPr>
        <w:t>anager</w:t>
      </w:r>
      <w:r>
        <w:rPr>
          <w:rFonts w:ascii="Times New Roman" w:eastAsia="Times New Roman" w:hAnsi="Times New Roman" w:cs="Times New Roman"/>
          <w:sz w:val="24"/>
          <w:szCs w:val="24"/>
        </w:rPr>
        <w:t xml:space="preserve">. </w:t>
      </w:r>
    </w:p>
    <w:p w:rsidR="005178C5" w:rsidRPr="00544DDC" w:rsidRDefault="00464DF2" w:rsidP="00A93B4A">
      <w:pPr>
        <w:pStyle w:val="ListParagraph"/>
        <w:numPr>
          <w:ilvl w:val="0"/>
          <w:numId w:val="2"/>
        </w:numPr>
        <w:spacing w:after="120"/>
        <w:ind w:left="108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w:t>
      </w:r>
      <w:r w:rsidR="004C702D" w:rsidRPr="00FB2709">
        <w:rPr>
          <w:rFonts w:ascii="Times New Roman" w:eastAsia="Times New Roman" w:hAnsi="Times New Roman" w:cs="Times New Roman"/>
          <w:sz w:val="24"/>
          <w:szCs w:val="24"/>
        </w:rPr>
        <w:t xml:space="preserve"> </w:t>
      </w:r>
      <w:r w:rsidR="00A510C8">
        <w:rPr>
          <w:rFonts w:ascii="Times New Roman" w:eastAsia="Times New Roman" w:hAnsi="Times New Roman" w:cs="Times New Roman"/>
          <w:sz w:val="24"/>
          <w:szCs w:val="24"/>
        </w:rPr>
        <w:t xml:space="preserve">beginning the </w:t>
      </w:r>
      <w:r w:rsidR="004C702D" w:rsidRPr="00FB2709">
        <w:rPr>
          <w:rFonts w:ascii="Times New Roman" w:eastAsia="Times New Roman" w:hAnsi="Times New Roman" w:cs="Times New Roman"/>
          <w:sz w:val="24"/>
          <w:szCs w:val="24"/>
        </w:rPr>
        <w:t>BSP application process</w:t>
      </w:r>
      <w:r w:rsidR="00C4215A" w:rsidRPr="00FB2709">
        <w:rPr>
          <w:rFonts w:ascii="Times New Roman" w:eastAsia="Times New Roman" w:hAnsi="Times New Roman" w:cs="Times New Roman"/>
          <w:sz w:val="24"/>
          <w:szCs w:val="24"/>
        </w:rPr>
        <w:t>,</w:t>
      </w:r>
      <w:r w:rsidR="004C702D" w:rsidRPr="00FB2709">
        <w:rPr>
          <w:rFonts w:ascii="Times New Roman" w:eastAsia="Times New Roman" w:hAnsi="Times New Roman" w:cs="Times New Roman"/>
          <w:sz w:val="24"/>
          <w:szCs w:val="24"/>
        </w:rPr>
        <w:t xml:space="preserve"> </w:t>
      </w:r>
      <w:r w:rsidR="001C4E21" w:rsidRPr="00FB2709">
        <w:rPr>
          <w:rFonts w:ascii="Times New Roman" w:eastAsia="Times New Roman" w:hAnsi="Times New Roman" w:cs="Times New Roman"/>
          <w:sz w:val="24"/>
          <w:szCs w:val="24"/>
        </w:rPr>
        <w:t xml:space="preserve">the DDS </w:t>
      </w:r>
      <w:r w:rsidR="001C4E21">
        <w:rPr>
          <w:rFonts w:ascii="Times New Roman" w:eastAsia="Times New Roman" w:hAnsi="Times New Roman" w:cs="Times New Roman"/>
          <w:sz w:val="24"/>
          <w:szCs w:val="24"/>
        </w:rPr>
        <w:t xml:space="preserve">Regional </w:t>
      </w:r>
      <w:r w:rsidR="001C4E21" w:rsidRPr="00FB2709">
        <w:rPr>
          <w:rFonts w:ascii="Times New Roman" w:eastAsia="Times New Roman" w:hAnsi="Times New Roman" w:cs="Times New Roman"/>
          <w:sz w:val="24"/>
          <w:szCs w:val="24"/>
        </w:rPr>
        <w:t xml:space="preserve">Helpline </w:t>
      </w:r>
      <w:r w:rsidR="001C4E21">
        <w:rPr>
          <w:rFonts w:ascii="Times New Roman" w:eastAsia="Times New Roman" w:hAnsi="Times New Roman" w:cs="Times New Roman"/>
          <w:sz w:val="24"/>
          <w:szCs w:val="24"/>
        </w:rPr>
        <w:t xml:space="preserve">or </w:t>
      </w:r>
      <w:r w:rsidR="001C4E21" w:rsidRPr="00FB2709">
        <w:rPr>
          <w:rFonts w:ascii="Times New Roman" w:eastAsia="Times New Roman" w:hAnsi="Times New Roman" w:cs="Times New Roman"/>
          <w:sz w:val="24"/>
          <w:szCs w:val="24"/>
        </w:rPr>
        <w:t xml:space="preserve">the </w:t>
      </w:r>
      <w:r w:rsidR="001C4E21">
        <w:rPr>
          <w:rFonts w:ascii="Times New Roman" w:eastAsia="Times New Roman" w:hAnsi="Times New Roman" w:cs="Times New Roman"/>
          <w:sz w:val="24"/>
          <w:szCs w:val="24"/>
        </w:rPr>
        <w:t>individual’s</w:t>
      </w:r>
      <w:r w:rsidR="001C4E21" w:rsidRPr="00FB2709">
        <w:rPr>
          <w:rFonts w:ascii="Times New Roman" w:eastAsia="Times New Roman" w:hAnsi="Times New Roman" w:cs="Times New Roman"/>
          <w:sz w:val="24"/>
          <w:szCs w:val="24"/>
        </w:rPr>
        <w:t xml:space="preserve"> DDS </w:t>
      </w:r>
      <w:r w:rsidR="005D1DDF">
        <w:rPr>
          <w:rFonts w:ascii="Times New Roman" w:eastAsia="Times New Roman" w:hAnsi="Times New Roman" w:cs="Times New Roman"/>
          <w:sz w:val="24"/>
          <w:szCs w:val="24"/>
        </w:rPr>
        <w:t>c</w:t>
      </w:r>
      <w:r w:rsidR="001C4E21" w:rsidRPr="00FB2709">
        <w:rPr>
          <w:rFonts w:ascii="Times New Roman" w:eastAsia="Times New Roman" w:hAnsi="Times New Roman" w:cs="Times New Roman"/>
          <w:sz w:val="24"/>
          <w:szCs w:val="24"/>
        </w:rPr>
        <w:t xml:space="preserve">ase </w:t>
      </w:r>
      <w:r w:rsidR="005D1DDF">
        <w:rPr>
          <w:rFonts w:ascii="Times New Roman" w:eastAsia="Times New Roman" w:hAnsi="Times New Roman" w:cs="Times New Roman"/>
          <w:sz w:val="24"/>
          <w:szCs w:val="24"/>
        </w:rPr>
        <w:t>m</w:t>
      </w:r>
      <w:r w:rsidR="001C4E21" w:rsidRPr="00FB2709">
        <w:rPr>
          <w:rFonts w:ascii="Times New Roman" w:eastAsia="Times New Roman" w:hAnsi="Times New Roman" w:cs="Times New Roman"/>
          <w:sz w:val="24"/>
          <w:szCs w:val="24"/>
        </w:rPr>
        <w:t>anager</w:t>
      </w:r>
      <w:r w:rsidR="001C4E21">
        <w:rPr>
          <w:rFonts w:ascii="Times New Roman" w:eastAsia="Times New Roman" w:hAnsi="Times New Roman" w:cs="Times New Roman"/>
          <w:sz w:val="24"/>
          <w:szCs w:val="24"/>
        </w:rPr>
        <w:t>,</w:t>
      </w:r>
      <w:r w:rsidR="001C4E21" w:rsidRPr="00FB2709">
        <w:rPr>
          <w:rFonts w:ascii="Times New Roman" w:eastAsia="Times New Roman" w:hAnsi="Times New Roman" w:cs="Times New Roman"/>
          <w:sz w:val="24"/>
          <w:szCs w:val="24"/>
        </w:rPr>
        <w:t xml:space="preserve"> </w:t>
      </w:r>
      <w:r w:rsidR="001C4E21">
        <w:rPr>
          <w:rFonts w:ascii="Times New Roman" w:eastAsia="Times New Roman" w:hAnsi="Times New Roman" w:cs="Times New Roman"/>
          <w:sz w:val="24"/>
          <w:szCs w:val="24"/>
        </w:rPr>
        <w:t>if assigned,</w:t>
      </w:r>
      <w:r w:rsidR="001C4E21" w:rsidRPr="00FB2709">
        <w:rPr>
          <w:rFonts w:ascii="Times New Roman" w:eastAsia="Times New Roman" w:hAnsi="Times New Roman" w:cs="Times New Roman"/>
          <w:sz w:val="24"/>
          <w:szCs w:val="24"/>
        </w:rPr>
        <w:t xml:space="preserve"> </w:t>
      </w:r>
      <w:r w:rsidR="001C4E21">
        <w:rPr>
          <w:rFonts w:ascii="Times New Roman" w:eastAsia="Times New Roman" w:hAnsi="Times New Roman" w:cs="Times New Roman"/>
          <w:sz w:val="24"/>
          <w:szCs w:val="24"/>
        </w:rPr>
        <w:t>shall</w:t>
      </w:r>
      <w:r w:rsidR="004C702D" w:rsidRPr="00FB2709">
        <w:rPr>
          <w:rFonts w:ascii="Times New Roman" w:eastAsia="Times New Roman" w:hAnsi="Times New Roman" w:cs="Times New Roman"/>
          <w:sz w:val="24"/>
          <w:szCs w:val="24"/>
        </w:rPr>
        <w:t xml:space="preserve"> </w:t>
      </w:r>
      <w:r w:rsidR="00C4215A" w:rsidRPr="00FB2709">
        <w:rPr>
          <w:rFonts w:ascii="Times New Roman" w:eastAsia="Times New Roman" w:hAnsi="Times New Roman" w:cs="Times New Roman"/>
          <w:sz w:val="24"/>
          <w:szCs w:val="24"/>
        </w:rPr>
        <w:t xml:space="preserve">determine </w:t>
      </w:r>
      <w:r w:rsidR="002F49D4" w:rsidRPr="00FB2709">
        <w:rPr>
          <w:rFonts w:ascii="Times New Roman" w:eastAsia="Times New Roman" w:hAnsi="Times New Roman" w:cs="Times New Roman"/>
          <w:sz w:val="24"/>
          <w:szCs w:val="24"/>
        </w:rPr>
        <w:t>if the</w:t>
      </w:r>
      <w:r w:rsidR="00A50EF4" w:rsidRPr="00FB2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individual </w:t>
      </w:r>
      <w:r w:rsidR="00A50EF4" w:rsidRPr="00FB2709">
        <w:rPr>
          <w:rFonts w:ascii="Times New Roman" w:eastAsia="Times New Roman" w:hAnsi="Times New Roman" w:cs="Times New Roman"/>
          <w:sz w:val="24"/>
          <w:szCs w:val="24"/>
        </w:rPr>
        <w:t>has</w:t>
      </w:r>
      <w:r w:rsidR="00A532AA">
        <w:rPr>
          <w:rFonts w:ascii="Times New Roman" w:eastAsia="Times New Roman" w:hAnsi="Times New Roman" w:cs="Times New Roman"/>
          <w:sz w:val="24"/>
          <w:szCs w:val="24"/>
        </w:rPr>
        <w:t>:</w:t>
      </w:r>
      <w:r w:rsidR="00A50EF4" w:rsidRPr="00FB2709">
        <w:rPr>
          <w:rFonts w:ascii="Times New Roman" w:eastAsia="Times New Roman" w:hAnsi="Times New Roman" w:cs="Times New Roman"/>
          <w:sz w:val="24"/>
          <w:szCs w:val="24"/>
        </w:rPr>
        <w:t xml:space="preserve"> </w:t>
      </w:r>
      <w:r w:rsidR="00AE34E4">
        <w:rPr>
          <w:rFonts w:ascii="Times New Roman" w:eastAsia="Times New Roman" w:hAnsi="Times New Roman" w:cs="Times New Roman"/>
          <w:sz w:val="24"/>
          <w:szCs w:val="24"/>
        </w:rPr>
        <w:t>(</w:t>
      </w:r>
      <w:r w:rsidR="00AC6298">
        <w:rPr>
          <w:rFonts w:ascii="Times New Roman" w:eastAsia="Times New Roman" w:hAnsi="Times New Roman" w:cs="Times New Roman"/>
          <w:sz w:val="24"/>
          <w:szCs w:val="24"/>
        </w:rPr>
        <w:t>1</w:t>
      </w:r>
      <w:r w:rsidR="00AE34E4">
        <w:rPr>
          <w:rFonts w:ascii="Times New Roman" w:eastAsia="Times New Roman" w:hAnsi="Times New Roman" w:cs="Times New Roman"/>
          <w:sz w:val="24"/>
          <w:szCs w:val="24"/>
        </w:rPr>
        <w:t>) a</w:t>
      </w:r>
      <w:r w:rsidR="00A50EF4" w:rsidRPr="00FB2709">
        <w:rPr>
          <w:rFonts w:ascii="Times New Roman" w:eastAsia="Times New Roman" w:hAnsi="Times New Roman" w:cs="Times New Roman"/>
          <w:sz w:val="24"/>
          <w:szCs w:val="24"/>
        </w:rPr>
        <w:t xml:space="preserve"> pending </w:t>
      </w:r>
      <w:r w:rsidR="00A50EF4" w:rsidRPr="00AE34E4">
        <w:rPr>
          <w:rFonts w:ascii="Times New Roman" w:eastAsia="Times New Roman" w:hAnsi="Times New Roman" w:cs="Times New Roman"/>
          <w:sz w:val="24"/>
          <w:szCs w:val="24"/>
        </w:rPr>
        <w:t>D</w:t>
      </w:r>
      <w:r w:rsidR="00505B25" w:rsidRPr="00AE34E4">
        <w:rPr>
          <w:rFonts w:ascii="Times New Roman" w:eastAsia="Times New Roman" w:hAnsi="Times New Roman" w:cs="Times New Roman"/>
          <w:sz w:val="24"/>
          <w:szCs w:val="24"/>
        </w:rPr>
        <w:t>epartment of Children and Families (DCF)</w:t>
      </w:r>
      <w:r w:rsidRPr="00AE34E4">
        <w:rPr>
          <w:rFonts w:ascii="Times New Roman" w:eastAsia="Times New Roman" w:hAnsi="Times New Roman" w:cs="Times New Roman"/>
          <w:sz w:val="24"/>
          <w:szCs w:val="24"/>
        </w:rPr>
        <w:t xml:space="preserve"> petition alleging neglect </w:t>
      </w:r>
      <w:r w:rsidR="00A50EF4" w:rsidRPr="00AE34E4">
        <w:rPr>
          <w:rFonts w:ascii="Times New Roman" w:eastAsia="Times New Roman" w:hAnsi="Times New Roman" w:cs="Times New Roman"/>
          <w:sz w:val="24"/>
          <w:szCs w:val="24"/>
        </w:rPr>
        <w:t>or abuse</w:t>
      </w:r>
      <w:r w:rsidR="00AE34E4">
        <w:rPr>
          <w:rFonts w:ascii="Times New Roman" w:eastAsia="Times New Roman" w:hAnsi="Times New Roman" w:cs="Times New Roman"/>
          <w:sz w:val="24"/>
          <w:szCs w:val="24"/>
        </w:rPr>
        <w:t>;</w:t>
      </w:r>
      <w:r w:rsidR="00A50EF4" w:rsidRPr="00AE34E4">
        <w:rPr>
          <w:rFonts w:ascii="Times New Roman" w:eastAsia="Times New Roman" w:hAnsi="Times New Roman" w:cs="Times New Roman"/>
          <w:sz w:val="24"/>
          <w:szCs w:val="24"/>
        </w:rPr>
        <w:t xml:space="preserve"> </w:t>
      </w:r>
      <w:r w:rsidR="00AE34E4">
        <w:rPr>
          <w:rFonts w:ascii="Times New Roman" w:eastAsia="Times New Roman" w:hAnsi="Times New Roman" w:cs="Times New Roman"/>
          <w:sz w:val="24"/>
          <w:szCs w:val="24"/>
        </w:rPr>
        <w:t>(</w:t>
      </w:r>
      <w:r w:rsidR="00AC6298">
        <w:rPr>
          <w:rFonts w:ascii="Times New Roman" w:eastAsia="Times New Roman" w:hAnsi="Times New Roman" w:cs="Times New Roman"/>
          <w:sz w:val="24"/>
          <w:szCs w:val="24"/>
        </w:rPr>
        <w:t>2</w:t>
      </w:r>
      <w:r w:rsidR="00AE34E4">
        <w:rPr>
          <w:rFonts w:ascii="Times New Roman" w:eastAsia="Times New Roman" w:hAnsi="Times New Roman" w:cs="Times New Roman"/>
          <w:sz w:val="24"/>
          <w:szCs w:val="24"/>
        </w:rPr>
        <w:t xml:space="preserve">) </w:t>
      </w:r>
      <w:r w:rsidR="00A50EF4" w:rsidRPr="00AE34E4">
        <w:rPr>
          <w:rFonts w:ascii="Times New Roman" w:eastAsia="Times New Roman" w:hAnsi="Times New Roman" w:cs="Times New Roman"/>
          <w:sz w:val="24"/>
          <w:szCs w:val="24"/>
        </w:rPr>
        <w:t xml:space="preserve">an </w:t>
      </w:r>
      <w:r w:rsidR="009F4328">
        <w:rPr>
          <w:rFonts w:ascii="Times New Roman" w:eastAsia="Times New Roman" w:hAnsi="Times New Roman" w:cs="Times New Roman"/>
          <w:sz w:val="24"/>
          <w:szCs w:val="24"/>
        </w:rPr>
        <w:t>o</w:t>
      </w:r>
      <w:r w:rsidR="00A50EF4" w:rsidRPr="00AE34E4">
        <w:rPr>
          <w:rFonts w:ascii="Times New Roman" w:eastAsia="Times New Roman" w:hAnsi="Times New Roman" w:cs="Times New Roman"/>
          <w:sz w:val="24"/>
          <w:szCs w:val="24"/>
        </w:rPr>
        <w:t xml:space="preserve">pen Child Protective </w:t>
      </w:r>
      <w:r w:rsidR="00A50EF4" w:rsidRPr="00AE34E4">
        <w:rPr>
          <w:rFonts w:ascii="Times New Roman" w:eastAsia="Times New Roman" w:hAnsi="Times New Roman" w:cs="Times New Roman"/>
          <w:sz w:val="24"/>
          <w:szCs w:val="24"/>
        </w:rPr>
        <w:lastRenderedPageBreak/>
        <w:t xml:space="preserve">Services </w:t>
      </w:r>
      <w:r w:rsidR="007F68BC" w:rsidRPr="00AE34E4">
        <w:rPr>
          <w:rFonts w:ascii="Times New Roman" w:eastAsia="Times New Roman" w:hAnsi="Times New Roman" w:cs="Times New Roman"/>
          <w:sz w:val="24"/>
          <w:szCs w:val="24"/>
        </w:rPr>
        <w:t xml:space="preserve">(CPS) </w:t>
      </w:r>
      <w:r w:rsidR="00A50EF4" w:rsidRPr="00AE34E4">
        <w:rPr>
          <w:rFonts w:ascii="Times New Roman" w:eastAsia="Times New Roman" w:hAnsi="Times New Roman" w:cs="Times New Roman"/>
          <w:sz w:val="24"/>
          <w:szCs w:val="24"/>
        </w:rPr>
        <w:t>case</w:t>
      </w:r>
      <w:r w:rsidR="007B1EE4">
        <w:rPr>
          <w:rFonts w:ascii="Times New Roman" w:eastAsia="Times New Roman" w:hAnsi="Times New Roman" w:cs="Times New Roman"/>
          <w:sz w:val="24"/>
          <w:szCs w:val="24"/>
        </w:rPr>
        <w:t xml:space="preserve"> that</w:t>
      </w:r>
      <w:r w:rsidR="00A50EF4" w:rsidRPr="00AE34E4">
        <w:rPr>
          <w:rFonts w:ascii="Times New Roman" w:eastAsia="Times New Roman" w:hAnsi="Times New Roman" w:cs="Times New Roman"/>
          <w:sz w:val="24"/>
          <w:szCs w:val="24"/>
        </w:rPr>
        <w:t xml:space="preserve"> is the subject of a pending inv</w:t>
      </w:r>
      <w:r w:rsidR="00505B25" w:rsidRPr="00AE34E4">
        <w:rPr>
          <w:rFonts w:ascii="Times New Roman" w:eastAsia="Times New Roman" w:hAnsi="Times New Roman" w:cs="Times New Roman"/>
          <w:sz w:val="24"/>
          <w:szCs w:val="24"/>
        </w:rPr>
        <w:t>estigation with DCF</w:t>
      </w:r>
      <w:r w:rsidR="00AE34E4">
        <w:rPr>
          <w:rFonts w:ascii="Times New Roman" w:eastAsia="Times New Roman" w:hAnsi="Times New Roman" w:cs="Times New Roman"/>
          <w:sz w:val="24"/>
          <w:szCs w:val="24"/>
        </w:rPr>
        <w:t>; (</w:t>
      </w:r>
      <w:r w:rsidR="00AC6298">
        <w:rPr>
          <w:rFonts w:ascii="Times New Roman" w:eastAsia="Times New Roman" w:hAnsi="Times New Roman" w:cs="Times New Roman"/>
          <w:sz w:val="24"/>
          <w:szCs w:val="24"/>
        </w:rPr>
        <w:t>3</w:t>
      </w:r>
      <w:r w:rsidR="00AE34E4">
        <w:rPr>
          <w:rFonts w:ascii="Times New Roman" w:eastAsia="Times New Roman" w:hAnsi="Times New Roman" w:cs="Times New Roman"/>
          <w:sz w:val="24"/>
          <w:szCs w:val="24"/>
        </w:rPr>
        <w:t>)</w:t>
      </w:r>
      <w:r w:rsidR="00505B25" w:rsidRPr="00AE34E4">
        <w:rPr>
          <w:rFonts w:ascii="Times New Roman" w:eastAsia="Times New Roman" w:hAnsi="Times New Roman" w:cs="Times New Roman"/>
          <w:sz w:val="24"/>
          <w:szCs w:val="24"/>
        </w:rPr>
        <w:t xml:space="preserve"> an open </w:t>
      </w:r>
      <w:r w:rsidR="00B03973">
        <w:rPr>
          <w:rFonts w:ascii="Times New Roman" w:eastAsia="Times New Roman" w:hAnsi="Times New Roman" w:cs="Times New Roman"/>
          <w:sz w:val="24"/>
          <w:szCs w:val="24"/>
        </w:rPr>
        <w:t xml:space="preserve">DCF </w:t>
      </w:r>
      <w:r w:rsidR="00505B25" w:rsidRPr="00AE34E4">
        <w:rPr>
          <w:rFonts w:ascii="Times New Roman" w:eastAsia="Times New Roman" w:hAnsi="Times New Roman" w:cs="Times New Roman"/>
          <w:sz w:val="24"/>
          <w:szCs w:val="24"/>
        </w:rPr>
        <w:t>Family Assessment Response (FAR)</w:t>
      </w:r>
      <w:r w:rsidR="007B1EE4">
        <w:rPr>
          <w:rFonts w:ascii="Times New Roman" w:eastAsia="Times New Roman" w:hAnsi="Times New Roman" w:cs="Times New Roman"/>
          <w:sz w:val="24"/>
          <w:szCs w:val="24"/>
        </w:rPr>
        <w:t>;</w:t>
      </w:r>
      <w:r w:rsidR="00A50EF4" w:rsidRPr="00AE34E4">
        <w:rPr>
          <w:rFonts w:ascii="Times New Roman" w:eastAsia="Times New Roman" w:hAnsi="Times New Roman" w:cs="Times New Roman"/>
          <w:sz w:val="24"/>
          <w:szCs w:val="24"/>
        </w:rPr>
        <w:t xml:space="preserve"> or </w:t>
      </w:r>
      <w:r w:rsidR="00AE34E4">
        <w:rPr>
          <w:rFonts w:ascii="Times New Roman" w:eastAsia="Times New Roman" w:hAnsi="Times New Roman" w:cs="Times New Roman"/>
          <w:sz w:val="24"/>
          <w:szCs w:val="24"/>
        </w:rPr>
        <w:t>(</w:t>
      </w:r>
      <w:r w:rsidR="00AC6298">
        <w:rPr>
          <w:rFonts w:ascii="Times New Roman" w:eastAsia="Times New Roman" w:hAnsi="Times New Roman" w:cs="Times New Roman"/>
          <w:sz w:val="24"/>
          <w:szCs w:val="24"/>
        </w:rPr>
        <w:t>4</w:t>
      </w:r>
      <w:r w:rsidR="00AE34E4">
        <w:rPr>
          <w:rFonts w:ascii="Times New Roman" w:eastAsia="Times New Roman" w:hAnsi="Times New Roman" w:cs="Times New Roman"/>
          <w:sz w:val="24"/>
          <w:szCs w:val="24"/>
        </w:rPr>
        <w:t xml:space="preserve">) </w:t>
      </w:r>
      <w:r w:rsidR="00A50EF4" w:rsidRPr="00AE34E4">
        <w:rPr>
          <w:rFonts w:ascii="Times New Roman" w:eastAsia="Times New Roman" w:hAnsi="Times New Roman" w:cs="Times New Roman"/>
          <w:sz w:val="24"/>
          <w:szCs w:val="24"/>
        </w:rPr>
        <w:t xml:space="preserve">an open case </w:t>
      </w:r>
      <w:r w:rsidR="00B03973">
        <w:rPr>
          <w:rFonts w:ascii="Times New Roman" w:eastAsia="Times New Roman" w:hAnsi="Times New Roman" w:cs="Times New Roman"/>
          <w:sz w:val="24"/>
          <w:szCs w:val="24"/>
        </w:rPr>
        <w:t>with DCF’s Juvenile Justice Office</w:t>
      </w:r>
      <w:r w:rsidR="00A50EF4" w:rsidRPr="00AE34E4">
        <w:rPr>
          <w:rFonts w:ascii="Times New Roman" w:eastAsia="Times New Roman" w:hAnsi="Times New Roman" w:cs="Times New Roman"/>
          <w:sz w:val="24"/>
          <w:szCs w:val="24"/>
        </w:rPr>
        <w:t>.</w:t>
      </w:r>
      <w:r w:rsidR="00A50EF4" w:rsidRPr="00FB2709">
        <w:rPr>
          <w:rFonts w:ascii="Times New Roman" w:eastAsia="Times New Roman" w:hAnsi="Times New Roman" w:cs="Times New Roman"/>
          <w:sz w:val="24"/>
          <w:szCs w:val="24"/>
        </w:rPr>
        <w:t xml:space="preserve">  </w:t>
      </w:r>
      <w:r w:rsidR="007B1EE4">
        <w:rPr>
          <w:rFonts w:ascii="Times New Roman" w:eastAsia="Times New Roman" w:hAnsi="Times New Roman" w:cs="Times New Roman"/>
          <w:sz w:val="24"/>
          <w:szCs w:val="24"/>
        </w:rPr>
        <w:t>E</w:t>
      </w:r>
      <w:r w:rsidR="00AE34E4">
        <w:rPr>
          <w:rFonts w:ascii="Times New Roman" w:eastAsia="Times New Roman" w:hAnsi="Times New Roman" w:cs="Times New Roman"/>
          <w:sz w:val="24"/>
          <w:szCs w:val="24"/>
        </w:rPr>
        <w:t xml:space="preserve">ligibility </w:t>
      </w:r>
      <w:r w:rsidR="007B1EE4">
        <w:rPr>
          <w:rFonts w:ascii="Times New Roman" w:eastAsia="Times New Roman" w:hAnsi="Times New Roman" w:cs="Times New Roman"/>
          <w:sz w:val="24"/>
          <w:szCs w:val="24"/>
        </w:rPr>
        <w:t xml:space="preserve">for </w:t>
      </w:r>
      <w:r w:rsidR="009F4328">
        <w:rPr>
          <w:rFonts w:ascii="Times New Roman" w:eastAsia="Times New Roman" w:hAnsi="Times New Roman" w:cs="Times New Roman"/>
          <w:sz w:val="24"/>
          <w:szCs w:val="24"/>
        </w:rPr>
        <w:t xml:space="preserve">DDS </w:t>
      </w:r>
      <w:r w:rsidR="007B1EE4">
        <w:rPr>
          <w:rFonts w:ascii="Times New Roman" w:eastAsia="Times New Roman" w:hAnsi="Times New Roman" w:cs="Times New Roman"/>
          <w:sz w:val="24"/>
          <w:szCs w:val="24"/>
        </w:rPr>
        <w:t>BSP shall not</w:t>
      </w:r>
      <w:r w:rsidR="00AE34E4">
        <w:rPr>
          <w:rFonts w:ascii="Times New Roman" w:eastAsia="Times New Roman" w:hAnsi="Times New Roman" w:cs="Times New Roman"/>
          <w:sz w:val="24"/>
          <w:szCs w:val="24"/>
        </w:rPr>
        <w:t xml:space="preserve"> </w:t>
      </w:r>
      <w:r w:rsidR="00AE34E4" w:rsidRPr="00544DDC">
        <w:rPr>
          <w:rFonts w:ascii="Times New Roman" w:eastAsia="Times New Roman" w:hAnsi="Times New Roman" w:cs="Times New Roman"/>
          <w:sz w:val="24"/>
          <w:szCs w:val="24"/>
        </w:rPr>
        <w:t>be granted if any of these conditions apply.</w:t>
      </w:r>
    </w:p>
    <w:p w:rsidR="00927F64" w:rsidRDefault="00927F64" w:rsidP="00927F64">
      <w:pPr>
        <w:pStyle w:val="Style1"/>
      </w:pPr>
      <w:r w:rsidRPr="00927F64">
        <w:t>If an individual has a diagnosis of autism spectrum disorder, then services from the DDS Behavioral Services Program (BSP) may only be accessed after the individual’s parent or guardian appl</w:t>
      </w:r>
      <w:r w:rsidR="00D50F2D">
        <w:t>ies</w:t>
      </w:r>
      <w:r w:rsidRPr="00927F64">
        <w:t xml:space="preserve"> for any benefits available to the individual under the Medicaid Early and Periodic Screening, Diagnosis and Treatment (EPSDT) services available to Medicaid-eligible children through the Department of Social Services (DSS).  The Regional Helpline case manager or an assigned DDS case manager shall direct the individual’s parent or guardian to apply for (1) Medicaid EPSDT state plan services through DSS, and (2) any services provided through the family’s private insurance, if applicable.  If these services are exhausted or otherwise not available, the individual's parent or guardian may apply for DDS BSP services.  </w:t>
      </w:r>
    </w:p>
    <w:p w:rsidR="00841B57" w:rsidRPr="009D1FC9" w:rsidRDefault="009D1FC9" w:rsidP="00A93B4A">
      <w:pPr>
        <w:pStyle w:val="ListParagraph"/>
        <w:numPr>
          <w:ilvl w:val="0"/>
          <w:numId w:val="2"/>
        </w:numPr>
        <w:spacing w:before="120" w:after="120"/>
        <w:ind w:left="1080"/>
        <w:contextualSpacing w:val="0"/>
        <w:rPr>
          <w:rFonts w:ascii="Times New Roman" w:eastAsia="Times New Roman" w:hAnsi="Times New Roman" w:cs="Times New Roman"/>
          <w:sz w:val="24"/>
          <w:szCs w:val="24"/>
        </w:rPr>
      </w:pPr>
      <w:r w:rsidRPr="009D1FC9">
        <w:rPr>
          <w:rFonts w:ascii="Times New Roman" w:eastAsia="Times New Roman" w:hAnsi="Times New Roman" w:cs="Times New Roman"/>
          <w:sz w:val="24"/>
          <w:szCs w:val="24"/>
        </w:rPr>
        <w:t xml:space="preserve">The Regional Helpline </w:t>
      </w:r>
      <w:r w:rsidR="005D1DDF">
        <w:rPr>
          <w:rFonts w:ascii="Times New Roman" w:eastAsia="Times New Roman" w:hAnsi="Times New Roman" w:cs="Times New Roman"/>
          <w:sz w:val="24"/>
          <w:szCs w:val="24"/>
        </w:rPr>
        <w:t>c</w:t>
      </w:r>
      <w:r w:rsidRPr="009D1FC9">
        <w:rPr>
          <w:rFonts w:ascii="Times New Roman" w:eastAsia="Times New Roman" w:hAnsi="Times New Roman" w:cs="Times New Roman"/>
          <w:sz w:val="24"/>
          <w:szCs w:val="24"/>
        </w:rPr>
        <w:t xml:space="preserve">ase </w:t>
      </w:r>
      <w:r w:rsidR="005D1DDF">
        <w:rPr>
          <w:rFonts w:ascii="Times New Roman" w:eastAsia="Times New Roman" w:hAnsi="Times New Roman" w:cs="Times New Roman"/>
          <w:sz w:val="24"/>
          <w:szCs w:val="24"/>
        </w:rPr>
        <w:t>m</w:t>
      </w:r>
      <w:r w:rsidRPr="009D1FC9">
        <w:rPr>
          <w:rFonts w:ascii="Times New Roman" w:eastAsia="Times New Roman" w:hAnsi="Times New Roman" w:cs="Times New Roman"/>
          <w:sz w:val="24"/>
          <w:szCs w:val="24"/>
        </w:rPr>
        <w:t xml:space="preserve">anager or an assigned DDS </w:t>
      </w:r>
      <w:r w:rsidR="005D1DDF">
        <w:rPr>
          <w:rFonts w:ascii="Times New Roman" w:eastAsia="Times New Roman" w:hAnsi="Times New Roman" w:cs="Times New Roman"/>
          <w:sz w:val="24"/>
          <w:szCs w:val="24"/>
        </w:rPr>
        <w:t>c</w:t>
      </w:r>
      <w:r w:rsidRPr="009D1FC9">
        <w:rPr>
          <w:rFonts w:ascii="Times New Roman" w:eastAsia="Times New Roman" w:hAnsi="Times New Roman" w:cs="Times New Roman"/>
          <w:sz w:val="24"/>
          <w:szCs w:val="24"/>
        </w:rPr>
        <w:t xml:space="preserve">ase </w:t>
      </w:r>
      <w:r w:rsidR="005D1DDF">
        <w:rPr>
          <w:rFonts w:ascii="Times New Roman" w:eastAsia="Times New Roman" w:hAnsi="Times New Roman" w:cs="Times New Roman"/>
          <w:sz w:val="24"/>
          <w:szCs w:val="24"/>
        </w:rPr>
        <w:t>m</w:t>
      </w:r>
      <w:r w:rsidRPr="009D1FC9">
        <w:rPr>
          <w:rFonts w:ascii="Times New Roman" w:eastAsia="Times New Roman" w:hAnsi="Times New Roman" w:cs="Times New Roman"/>
          <w:sz w:val="24"/>
          <w:szCs w:val="24"/>
        </w:rPr>
        <w:t>anager shall assist the individual’s family or guardian to understand the admission criteria for DDS BSP and</w:t>
      </w:r>
      <w:r>
        <w:rPr>
          <w:rFonts w:ascii="Times New Roman" w:eastAsia="Times New Roman" w:hAnsi="Times New Roman" w:cs="Times New Roman"/>
          <w:sz w:val="24"/>
          <w:szCs w:val="24"/>
        </w:rPr>
        <w:t xml:space="preserve"> to</w:t>
      </w:r>
      <w:r w:rsidRPr="009D1FC9">
        <w:rPr>
          <w:rFonts w:ascii="Times New Roman" w:eastAsia="Times New Roman" w:hAnsi="Times New Roman" w:cs="Times New Roman"/>
          <w:sz w:val="24"/>
          <w:szCs w:val="24"/>
        </w:rPr>
        <w:t xml:space="preserve"> complete the DDS BSP application. </w:t>
      </w:r>
      <w:r w:rsidR="003718AA" w:rsidRPr="001E407D">
        <w:rPr>
          <w:rFonts w:ascii="Times New Roman" w:eastAsia="Times New Roman" w:hAnsi="Times New Roman" w:cs="Times New Roman"/>
          <w:sz w:val="24"/>
          <w:szCs w:val="24"/>
        </w:rPr>
        <w:t xml:space="preserve">(See </w:t>
      </w:r>
      <w:r w:rsidR="003718AA" w:rsidRPr="003718AA">
        <w:rPr>
          <w:rFonts w:ascii="Times New Roman" w:hAnsi="Times New Roman" w:cs="Times New Roman"/>
          <w:bCs/>
        </w:rPr>
        <w:t xml:space="preserve">I.C.4.PR.004 </w:t>
      </w:r>
      <w:r w:rsidR="003718AA" w:rsidRPr="003718AA">
        <w:rPr>
          <w:rFonts w:ascii="Times New Roman" w:hAnsi="Times New Roman" w:cs="Times New Roman"/>
        </w:rPr>
        <w:t>Attachment A Eligibility Criteria for DDS Behavioral Services Program</w:t>
      </w:r>
      <w:r w:rsidR="003718AA" w:rsidRPr="001E407D">
        <w:rPr>
          <w:rFonts w:ascii="Times New Roman" w:eastAsia="Times New Roman" w:hAnsi="Times New Roman" w:cs="Times New Roman"/>
          <w:sz w:val="24"/>
          <w:szCs w:val="24"/>
        </w:rPr>
        <w:t>)</w:t>
      </w:r>
    </w:p>
    <w:p w:rsidR="004C702D" w:rsidRPr="00FB2709" w:rsidRDefault="009D1FC9" w:rsidP="00927F64">
      <w:pPr>
        <w:pStyle w:val="Style1"/>
      </w:pPr>
      <w:r>
        <w:t xml:space="preserve">When </w:t>
      </w:r>
      <w:r w:rsidR="005178C5" w:rsidRPr="00FB2709">
        <w:t xml:space="preserve">the </w:t>
      </w:r>
      <w:r w:rsidR="003A62BF">
        <w:t>individual’s</w:t>
      </w:r>
      <w:r w:rsidR="005178C5" w:rsidRPr="00FB2709">
        <w:t xml:space="preserve"> </w:t>
      </w:r>
      <w:r>
        <w:t xml:space="preserve">BSP </w:t>
      </w:r>
      <w:r w:rsidR="005178C5" w:rsidRPr="00FB2709">
        <w:t>application is complete</w:t>
      </w:r>
      <w:r>
        <w:t>d</w:t>
      </w:r>
      <w:r w:rsidR="005178C5" w:rsidRPr="00FB2709">
        <w:t xml:space="preserve">, including all required documentation, </w:t>
      </w:r>
      <w:r w:rsidR="009F4328">
        <w:t>t</w:t>
      </w:r>
      <w:r w:rsidR="009F4328" w:rsidRPr="009D1FC9">
        <w:t xml:space="preserve">he Regional Helpline </w:t>
      </w:r>
      <w:r w:rsidR="005D1DDF">
        <w:t>c</w:t>
      </w:r>
      <w:r w:rsidR="009F4328" w:rsidRPr="009D1FC9">
        <w:t xml:space="preserve">ase </w:t>
      </w:r>
      <w:r w:rsidR="005D1DDF">
        <w:t>m</w:t>
      </w:r>
      <w:r w:rsidR="009F4328" w:rsidRPr="009D1FC9">
        <w:t xml:space="preserve">anager or an assigned DDS </w:t>
      </w:r>
      <w:r w:rsidR="005D1DDF">
        <w:t>c</w:t>
      </w:r>
      <w:r w:rsidR="009F4328" w:rsidRPr="009D1FC9">
        <w:t xml:space="preserve">ase </w:t>
      </w:r>
      <w:r w:rsidR="005D1DDF">
        <w:t>m</w:t>
      </w:r>
      <w:r w:rsidR="009F4328" w:rsidRPr="009D1FC9">
        <w:t xml:space="preserve">anager </w:t>
      </w:r>
      <w:r w:rsidR="005178C5" w:rsidRPr="00FB2709">
        <w:t>shall sen</w:t>
      </w:r>
      <w:r w:rsidR="009F4328">
        <w:t>d</w:t>
      </w:r>
      <w:r w:rsidR="005178C5" w:rsidRPr="00FB2709">
        <w:t xml:space="preserve"> </w:t>
      </w:r>
      <w:r w:rsidR="009F4328">
        <w:t xml:space="preserve">it </w:t>
      </w:r>
      <w:r w:rsidR="005178C5" w:rsidRPr="00FB2709">
        <w:t xml:space="preserve">to the </w:t>
      </w:r>
      <w:r w:rsidR="00532A08">
        <w:t xml:space="preserve">DDS </w:t>
      </w:r>
      <w:r w:rsidR="00146DD1">
        <w:t>Director of Psychological Services</w:t>
      </w:r>
      <w:r w:rsidR="005178C5" w:rsidRPr="00FB2709">
        <w:t xml:space="preserve"> </w:t>
      </w:r>
      <w:r w:rsidR="00583C39">
        <w:t xml:space="preserve">or </w:t>
      </w:r>
      <w:r w:rsidR="00362394">
        <w:t>the Director’s</w:t>
      </w:r>
      <w:r w:rsidR="00583C39">
        <w:t xml:space="preserve"> </w:t>
      </w:r>
      <w:r w:rsidR="004C702D" w:rsidRPr="00FB2709">
        <w:t>designee</w:t>
      </w:r>
      <w:r w:rsidR="00D85072">
        <w:t>.</w:t>
      </w:r>
    </w:p>
    <w:p w:rsidR="004C702D" w:rsidRPr="00FB2709" w:rsidRDefault="004C702D" w:rsidP="00772913">
      <w:pPr>
        <w:pStyle w:val="Style1"/>
      </w:pPr>
      <w:r w:rsidRPr="00FB2709">
        <w:t xml:space="preserve">The </w:t>
      </w:r>
      <w:r w:rsidR="00146DD1">
        <w:t>DDS</w:t>
      </w:r>
      <w:r w:rsidRPr="00FB2709">
        <w:t xml:space="preserve"> Director of Psychological </w:t>
      </w:r>
      <w:r w:rsidR="002060D9" w:rsidRPr="00FB2709">
        <w:t>Services</w:t>
      </w:r>
      <w:r w:rsidR="00583C39">
        <w:t xml:space="preserve"> or </w:t>
      </w:r>
      <w:r w:rsidR="00362394">
        <w:t>the Director’s</w:t>
      </w:r>
      <w:r w:rsidR="00954502">
        <w:t xml:space="preserve"> designee</w:t>
      </w:r>
      <w:r w:rsidRPr="00FB2709">
        <w:t xml:space="preserve"> shall review all</w:t>
      </w:r>
      <w:r w:rsidR="00036A15" w:rsidRPr="00FB2709">
        <w:t xml:space="preserve"> completed applications for </w:t>
      </w:r>
      <w:r w:rsidR="003960D3">
        <w:t>DDS BSP</w:t>
      </w:r>
      <w:r w:rsidRPr="00FB2709">
        <w:t xml:space="preserve"> </w:t>
      </w:r>
      <w:r w:rsidR="0029033A">
        <w:t xml:space="preserve">eligibility to </w:t>
      </w:r>
      <w:r w:rsidR="00C65267">
        <w:t xml:space="preserve">determine </w:t>
      </w:r>
      <w:r w:rsidR="0029033A">
        <w:t xml:space="preserve">an individual’s </w:t>
      </w:r>
      <w:r w:rsidR="00254FA6">
        <w:t xml:space="preserve">provisional </w:t>
      </w:r>
      <w:r w:rsidR="00C65267">
        <w:t>eligibility</w:t>
      </w:r>
      <w:r w:rsidR="0029033A">
        <w:t xml:space="preserve"> for BSP services</w:t>
      </w:r>
      <w:r w:rsidR="00C65267">
        <w:t>.</w:t>
      </w:r>
    </w:p>
    <w:p w:rsidR="002060D9" w:rsidRPr="000F204C" w:rsidRDefault="003A7415" w:rsidP="00772913">
      <w:pPr>
        <w:pStyle w:val="Style1"/>
      </w:pPr>
      <w:r w:rsidRPr="003A7415">
        <w:t xml:space="preserve">If an individual’s provisional eligibility has been determined, a DDS </w:t>
      </w:r>
      <w:r w:rsidR="005D1DDF">
        <w:t>c</w:t>
      </w:r>
      <w:r w:rsidRPr="003A7415">
        <w:t xml:space="preserve">ase </w:t>
      </w:r>
      <w:r w:rsidR="005D1DDF">
        <w:t>m</w:t>
      </w:r>
      <w:r w:rsidRPr="003A7415">
        <w:t xml:space="preserve">anager or DDS clinician (i.e., a licensed or non-licensed </w:t>
      </w:r>
      <w:r w:rsidR="00D8380E" w:rsidRPr="003A7415">
        <w:t xml:space="preserve">Behavior Modification Program Specialist, Developmental Specialist 1 or 2, Post-Doctoral Fellow, Psychologist, Supervising Psychologist </w:t>
      </w:r>
      <w:r w:rsidRPr="003A7415">
        <w:t>1</w:t>
      </w:r>
      <w:r w:rsidR="00D8380E" w:rsidRPr="003A7415">
        <w:t xml:space="preserve"> or 2, or </w:t>
      </w:r>
      <w:r w:rsidRPr="003A7415">
        <w:t xml:space="preserve">the </w:t>
      </w:r>
      <w:r w:rsidR="00D8380E" w:rsidRPr="003A7415">
        <w:t>Director of Psychological Services</w:t>
      </w:r>
      <w:r w:rsidRPr="003A7415">
        <w:t xml:space="preserve">) shall visit the individual and his or her family in their home, to confirm the recommendation for the individual’s eligibility for BSP services.  </w:t>
      </w:r>
      <w:r w:rsidR="00036A15" w:rsidRPr="000F204C">
        <w:t xml:space="preserve">The </w:t>
      </w:r>
      <w:r w:rsidR="00254FA6">
        <w:t xml:space="preserve">recommendation of the DDS </w:t>
      </w:r>
      <w:r w:rsidR="005D1DDF">
        <w:t>c</w:t>
      </w:r>
      <w:r w:rsidR="00254FA6">
        <w:t xml:space="preserve">ase </w:t>
      </w:r>
      <w:r w:rsidR="005D1DDF">
        <w:t>m</w:t>
      </w:r>
      <w:r w:rsidR="00254FA6">
        <w:t>anager</w:t>
      </w:r>
      <w:r w:rsidR="002060D9" w:rsidRPr="000F204C">
        <w:t xml:space="preserve"> </w:t>
      </w:r>
      <w:r w:rsidR="00254FA6">
        <w:t>or DDS clinician</w:t>
      </w:r>
      <w:r w:rsidR="002060D9" w:rsidRPr="000F204C">
        <w:t xml:space="preserve"> </w:t>
      </w:r>
      <w:r w:rsidR="00036A15" w:rsidRPr="000F204C">
        <w:t xml:space="preserve">shall be given to the </w:t>
      </w:r>
      <w:r w:rsidR="00647416">
        <w:t xml:space="preserve">DDS </w:t>
      </w:r>
      <w:r w:rsidR="002060D9" w:rsidRPr="000F204C">
        <w:t>Director</w:t>
      </w:r>
      <w:r w:rsidR="00647416">
        <w:t xml:space="preserve"> of Psychological Services</w:t>
      </w:r>
      <w:r w:rsidR="00F17931">
        <w:t>,</w:t>
      </w:r>
      <w:r w:rsidR="00647416">
        <w:t xml:space="preserve"> or </w:t>
      </w:r>
      <w:r w:rsidR="00254FA6">
        <w:t>the Director’s</w:t>
      </w:r>
      <w:r w:rsidR="00647416">
        <w:t xml:space="preserve"> designee</w:t>
      </w:r>
      <w:r w:rsidR="00B82D64" w:rsidRPr="000F204C">
        <w:t>,</w:t>
      </w:r>
      <w:r w:rsidR="002060D9" w:rsidRPr="000F204C">
        <w:t xml:space="preserve"> </w:t>
      </w:r>
      <w:r w:rsidR="00254FA6">
        <w:t>for final eligibility</w:t>
      </w:r>
      <w:r w:rsidR="002060D9" w:rsidRPr="000F204C">
        <w:t xml:space="preserve"> determination.  </w:t>
      </w:r>
    </w:p>
    <w:p w:rsidR="002060D9" w:rsidRPr="00135D73" w:rsidRDefault="002060D9" w:rsidP="00772913">
      <w:pPr>
        <w:pStyle w:val="Style1"/>
      </w:pPr>
      <w:r w:rsidRPr="00135D73">
        <w:t xml:space="preserve">If the </w:t>
      </w:r>
      <w:r w:rsidR="00D85072" w:rsidRPr="00135D73">
        <w:t>individual</w:t>
      </w:r>
      <w:r w:rsidRPr="00135D73">
        <w:t xml:space="preserve"> is determined </w:t>
      </w:r>
      <w:r w:rsidR="00D85072" w:rsidRPr="00135D73">
        <w:t>eligible</w:t>
      </w:r>
      <w:r w:rsidR="00F62224" w:rsidRPr="00135D73">
        <w:t xml:space="preserve"> for</w:t>
      </w:r>
      <w:r w:rsidR="00C45DE0" w:rsidRPr="00135D73">
        <w:t xml:space="preserve"> </w:t>
      </w:r>
      <w:r w:rsidR="003960D3" w:rsidRPr="00135D73">
        <w:t>DDS BSP</w:t>
      </w:r>
      <w:r w:rsidRPr="00135D73">
        <w:t>:</w:t>
      </w:r>
    </w:p>
    <w:p w:rsidR="000F005F" w:rsidRDefault="00FB75AF" w:rsidP="000F005F">
      <w:pPr>
        <w:pStyle w:val="Style1"/>
        <w:numPr>
          <w:ilvl w:val="1"/>
          <w:numId w:val="18"/>
        </w:numPr>
      </w:pPr>
      <w:r w:rsidRPr="0081589D">
        <w:t xml:space="preserve">The DDS Director of Psychological Services, or the Director’s designee, shall </w:t>
      </w:r>
      <w:r w:rsidR="00E36CD6">
        <w:t>send a</w:t>
      </w:r>
      <w:r w:rsidR="00E36CD6" w:rsidRPr="0081589D">
        <w:t xml:space="preserve"> BSP eligibility determination letter to the individual’s parent or guardian, with copies of the letter sent to the appropriate region for inclusion in the individual’s case file.</w:t>
      </w:r>
    </w:p>
    <w:p w:rsidR="00FB75AF" w:rsidRPr="0081589D" w:rsidRDefault="000F005F" w:rsidP="000F005F">
      <w:pPr>
        <w:pStyle w:val="Style1"/>
        <w:numPr>
          <w:ilvl w:val="1"/>
          <w:numId w:val="18"/>
        </w:numPr>
      </w:pPr>
      <w:r>
        <w:t xml:space="preserve">If BSP funding is not available at the time of determination, the </w:t>
      </w:r>
      <w:r w:rsidR="00FB75AF" w:rsidRPr="0081589D">
        <w:t xml:space="preserve">individual’s name </w:t>
      </w:r>
      <w:r>
        <w:t>shall be placed on the DDS BSP waiting list.</w:t>
      </w:r>
      <w:r w:rsidR="00FB75AF" w:rsidRPr="0081589D">
        <w:t xml:space="preserve"> </w:t>
      </w:r>
    </w:p>
    <w:p w:rsidR="00FB75AF" w:rsidRPr="0081589D" w:rsidRDefault="00FB75AF" w:rsidP="000F005F">
      <w:pPr>
        <w:pStyle w:val="Style1"/>
        <w:numPr>
          <w:ilvl w:val="1"/>
          <w:numId w:val="18"/>
        </w:numPr>
      </w:pPr>
      <w:r w:rsidRPr="0081589D">
        <w:t xml:space="preserve">When BSP funding becomes available </w:t>
      </w:r>
      <w:r w:rsidR="000F005F">
        <w:t xml:space="preserve">to </w:t>
      </w:r>
      <w:r w:rsidRPr="0081589D">
        <w:t xml:space="preserve">the individual, a DDS </w:t>
      </w:r>
      <w:r w:rsidR="005D1DDF">
        <w:t>c</w:t>
      </w:r>
      <w:r w:rsidRPr="0081589D">
        <w:t xml:space="preserve">ase </w:t>
      </w:r>
      <w:r w:rsidR="005D1DDF">
        <w:t>m</w:t>
      </w:r>
      <w:r w:rsidRPr="0081589D">
        <w:t>anager shall be assigned.</w:t>
      </w:r>
    </w:p>
    <w:p w:rsidR="00B371BE" w:rsidRPr="00FB2709" w:rsidRDefault="00033B8B" w:rsidP="00C035DC">
      <w:pPr>
        <w:pStyle w:val="Style1"/>
      </w:pPr>
      <w:r w:rsidRPr="00135D73">
        <w:t xml:space="preserve">If an individual </w:t>
      </w:r>
      <w:r w:rsidR="00B371BE" w:rsidRPr="00135D73">
        <w:t xml:space="preserve">is determined </w:t>
      </w:r>
      <w:r w:rsidRPr="00135D73">
        <w:t xml:space="preserve">not </w:t>
      </w:r>
      <w:r w:rsidR="00F17931">
        <w:t xml:space="preserve">to be </w:t>
      </w:r>
      <w:r w:rsidR="00C45DE0" w:rsidRPr="00135D73">
        <w:t>eligible for</w:t>
      </w:r>
      <w:r w:rsidR="004958D8" w:rsidRPr="00135D73">
        <w:t xml:space="preserve"> </w:t>
      </w:r>
      <w:r w:rsidR="003960D3" w:rsidRPr="00135D73">
        <w:t>DDS BSP</w:t>
      </w:r>
      <w:r w:rsidR="006F548F" w:rsidRPr="00135D73">
        <w:t>, t</w:t>
      </w:r>
      <w:r w:rsidR="00C45DE0" w:rsidRPr="00135D73">
        <w:t xml:space="preserve">he </w:t>
      </w:r>
      <w:r w:rsidR="00BE14A2" w:rsidRPr="00135D73">
        <w:t>DDS</w:t>
      </w:r>
      <w:r w:rsidR="00B371BE" w:rsidRPr="00135D73">
        <w:t xml:space="preserve"> Director</w:t>
      </w:r>
      <w:r w:rsidR="00BE14A2" w:rsidRPr="00135D73">
        <w:t xml:space="preserve"> of Psychological</w:t>
      </w:r>
      <w:r w:rsidR="00BE14A2">
        <w:t xml:space="preserve"> Services</w:t>
      </w:r>
      <w:r w:rsidR="00F17931">
        <w:t>, or the Director’s designee</w:t>
      </w:r>
      <w:r w:rsidR="00F17931" w:rsidRPr="000F204C">
        <w:t>,</w:t>
      </w:r>
      <w:r w:rsidR="00BE14A2">
        <w:t xml:space="preserve"> </w:t>
      </w:r>
      <w:r w:rsidR="00B371BE" w:rsidRPr="00FB2709">
        <w:t xml:space="preserve">shall send a letter to the </w:t>
      </w:r>
      <w:r w:rsidR="0013194F">
        <w:t>individual’s parent or guardian</w:t>
      </w:r>
      <w:r w:rsidR="00B371BE" w:rsidRPr="00FB2709">
        <w:t>, with co</w:t>
      </w:r>
      <w:r w:rsidR="00036A15" w:rsidRPr="00FB2709">
        <w:t>pies of the letter sent to the</w:t>
      </w:r>
      <w:r w:rsidR="0013194F">
        <w:t xml:space="preserve"> appropriate </w:t>
      </w:r>
      <w:r w:rsidR="00036A15" w:rsidRPr="00FB2709">
        <w:t>r</w:t>
      </w:r>
      <w:r w:rsidR="00B371BE" w:rsidRPr="00FB2709">
        <w:t>egion</w:t>
      </w:r>
      <w:r w:rsidR="00AC6298" w:rsidRPr="00AC6298">
        <w:t xml:space="preserve"> </w:t>
      </w:r>
      <w:r w:rsidR="00AC6298" w:rsidRPr="00135D73">
        <w:t xml:space="preserve">for inclusion in the individual’s </w:t>
      </w:r>
      <w:r w:rsidR="00AC6298">
        <w:t xml:space="preserve">case </w:t>
      </w:r>
      <w:r w:rsidR="00AC6298" w:rsidRPr="00135D73">
        <w:t>file</w:t>
      </w:r>
      <w:r w:rsidR="0013194F">
        <w:t xml:space="preserve">. </w:t>
      </w:r>
      <w:r w:rsidR="0013194F" w:rsidRPr="00491147">
        <w:t xml:space="preserve">This letter shall include instructions </w:t>
      </w:r>
      <w:r w:rsidR="004C1FD5" w:rsidRPr="00491147">
        <w:t>on how</w:t>
      </w:r>
      <w:r w:rsidRPr="00491147">
        <w:t xml:space="preserve"> to request a Commissioner’s</w:t>
      </w:r>
      <w:r w:rsidR="0013194F" w:rsidRPr="00491147">
        <w:t xml:space="preserve"> level review of </w:t>
      </w:r>
      <w:r w:rsidRPr="00491147">
        <w:t>eligibility for DDS BSP.</w:t>
      </w:r>
    </w:p>
    <w:p w:rsidR="00875C76" w:rsidRPr="00FB2709" w:rsidRDefault="008C39CA" w:rsidP="00A93B4A">
      <w:pPr>
        <w:pStyle w:val="ListParagraph"/>
        <w:numPr>
          <w:ilvl w:val="0"/>
          <w:numId w:val="3"/>
        </w:numPr>
        <w:tabs>
          <w:tab w:val="clear" w:pos="720"/>
        </w:tabs>
        <w:spacing w:after="120"/>
        <w:ind w:hanging="360"/>
        <w:rPr>
          <w:rFonts w:ascii="Times New Roman" w:eastAsia="Times New Roman" w:hAnsi="Times New Roman" w:cs="Times New Roman"/>
          <w:b/>
          <w:bCs/>
          <w:sz w:val="24"/>
          <w:szCs w:val="24"/>
        </w:rPr>
      </w:pPr>
      <w:r w:rsidRPr="00FB2709">
        <w:rPr>
          <w:rFonts w:ascii="Times New Roman" w:eastAsia="Times New Roman" w:hAnsi="Times New Roman" w:cs="Times New Roman"/>
          <w:b/>
          <w:bCs/>
          <w:sz w:val="24"/>
          <w:szCs w:val="24"/>
        </w:rPr>
        <w:t>I</w:t>
      </w:r>
      <w:r w:rsidR="00F4750F" w:rsidRPr="00FB2709">
        <w:rPr>
          <w:rFonts w:ascii="Times New Roman" w:eastAsia="Times New Roman" w:hAnsi="Times New Roman" w:cs="Times New Roman"/>
          <w:b/>
          <w:bCs/>
          <w:sz w:val="24"/>
          <w:szCs w:val="24"/>
        </w:rPr>
        <w:t xml:space="preserve">ntake </w:t>
      </w:r>
      <w:r w:rsidR="00772913">
        <w:rPr>
          <w:rFonts w:ascii="Times New Roman" w:eastAsia="Times New Roman" w:hAnsi="Times New Roman" w:cs="Times New Roman"/>
          <w:b/>
          <w:bCs/>
          <w:sz w:val="24"/>
          <w:szCs w:val="24"/>
        </w:rPr>
        <w:t xml:space="preserve">Process </w:t>
      </w:r>
      <w:r w:rsidR="00BE14A2">
        <w:rPr>
          <w:rFonts w:ascii="Times New Roman" w:eastAsia="Times New Roman" w:hAnsi="Times New Roman" w:cs="Times New Roman"/>
          <w:b/>
          <w:bCs/>
          <w:sz w:val="24"/>
          <w:szCs w:val="24"/>
        </w:rPr>
        <w:t xml:space="preserve">When </w:t>
      </w:r>
      <w:r w:rsidR="003569FA">
        <w:rPr>
          <w:rFonts w:ascii="Times New Roman" w:eastAsia="Times New Roman" w:hAnsi="Times New Roman" w:cs="Times New Roman"/>
          <w:b/>
          <w:bCs/>
          <w:sz w:val="24"/>
          <w:szCs w:val="24"/>
        </w:rPr>
        <w:t xml:space="preserve">Case Management Services and </w:t>
      </w:r>
      <w:r w:rsidR="00AC6298">
        <w:rPr>
          <w:rFonts w:ascii="Times New Roman" w:eastAsia="Times New Roman" w:hAnsi="Times New Roman" w:cs="Times New Roman"/>
          <w:b/>
          <w:bCs/>
          <w:sz w:val="24"/>
          <w:szCs w:val="24"/>
        </w:rPr>
        <w:t>BSP Funding Are</w:t>
      </w:r>
      <w:r w:rsidR="00BE14A2">
        <w:rPr>
          <w:rFonts w:ascii="Times New Roman" w:eastAsia="Times New Roman" w:hAnsi="Times New Roman" w:cs="Times New Roman"/>
          <w:b/>
          <w:bCs/>
          <w:sz w:val="24"/>
          <w:szCs w:val="24"/>
        </w:rPr>
        <w:t xml:space="preserve"> Available</w:t>
      </w:r>
    </w:p>
    <w:p w:rsidR="00F4750F" w:rsidRPr="00135D73" w:rsidRDefault="00C27B94" w:rsidP="00772913">
      <w:pPr>
        <w:pStyle w:val="Style1"/>
        <w:numPr>
          <w:ilvl w:val="0"/>
          <w:numId w:val="14"/>
        </w:numPr>
        <w:ind w:left="1080"/>
      </w:pPr>
      <w:r w:rsidRPr="00135D73">
        <w:t xml:space="preserve">The </w:t>
      </w:r>
      <w:r w:rsidR="003569FA" w:rsidRPr="00135D73">
        <w:t>individual’s</w:t>
      </w:r>
      <w:r w:rsidR="00F4750F" w:rsidRPr="00135D73">
        <w:t xml:space="preserve"> </w:t>
      </w:r>
      <w:r w:rsidR="003960D3" w:rsidRPr="00135D73">
        <w:t xml:space="preserve">DDS </w:t>
      </w:r>
      <w:r w:rsidR="005D1DDF">
        <w:t>c</w:t>
      </w:r>
      <w:r w:rsidR="00F4750F" w:rsidRPr="00135D73">
        <w:t xml:space="preserve">ase </w:t>
      </w:r>
      <w:r w:rsidR="005D1DDF">
        <w:t>m</w:t>
      </w:r>
      <w:r w:rsidRPr="00135D73">
        <w:t>anager</w:t>
      </w:r>
      <w:r w:rsidR="00046D59" w:rsidRPr="00135D73">
        <w:t xml:space="preserve"> </w:t>
      </w:r>
      <w:r w:rsidR="00727F3E" w:rsidRPr="00135D73">
        <w:t xml:space="preserve">shall </w:t>
      </w:r>
      <w:r w:rsidRPr="00135D73">
        <w:t xml:space="preserve">meet with the </w:t>
      </w:r>
      <w:r w:rsidR="00AC6298">
        <w:t xml:space="preserve">individual and his or her </w:t>
      </w:r>
      <w:r w:rsidRPr="00135D73">
        <w:t>family</w:t>
      </w:r>
      <w:r w:rsidR="00F4750F" w:rsidRPr="00135D73">
        <w:t xml:space="preserve"> </w:t>
      </w:r>
      <w:r w:rsidR="00AC6298">
        <w:t xml:space="preserve">to </w:t>
      </w:r>
      <w:r w:rsidR="00F4750F" w:rsidRPr="00135D73">
        <w:t xml:space="preserve">review the </w:t>
      </w:r>
      <w:r w:rsidR="00AC6298" w:rsidRPr="004C1FD5">
        <w:t>BSP</w:t>
      </w:r>
      <w:r w:rsidR="00AC6298">
        <w:t xml:space="preserve"> </w:t>
      </w:r>
      <w:r w:rsidR="00F4750F" w:rsidRPr="00135D73">
        <w:t xml:space="preserve">Family Handbook.  </w:t>
      </w:r>
    </w:p>
    <w:p w:rsidR="003569FA" w:rsidRPr="00135D73" w:rsidRDefault="00727F3E" w:rsidP="00772913">
      <w:pPr>
        <w:pStyle w:val="Style1"/>
        <w:numPr>
          <w:ilvl w:val="0"/>
          <w:numId w:val="14"/>
        </w:numPr>
        <w:ind w:left="1080"/>
      </w:pPr>
      <w:r w:rsidRPr="00135D73">
        <w:lastRenderedPageBreak/>
        <w:t>T</w:t>
      </w:r>
      <w:r w:rsidR="00C27B94" w:rsidRPr="00135D73">
        <w:t xml:space="preserve">he </w:t>
      </w:r>
      <w:r w:rsidR="005D1DDF">
        <w:t>c</w:t>
      </w:r>
      <w:r w:rsidR="00C27B94" w:rsidRPr="00135D73">
        <w:t xml:space="preserve">ase </w:t>
      </w:r>
      <w:r w:rsidR="005D1DDF">
        <w:t>m</w:t>
      </w:r>
      <w:r w:rsidR="00C27B94" w:rsidRPr="00135D73">
        <w:t xml:space="preserve">anager </w:t>
      </w:r>
      <w:r w:rsidRPr="00135D73">
        <w:t xml:space="preserve">shall </w:t>
      </w:r>
      <w:r w:rsidR="00C27B94" w:rsidRPr="00135D73">
        <w:t xml:space="preserve">assist the </w:t>
      </w:r>
      <w:r w:rsidR="00AC6298">
        <w:t xml:space="preserve">individual’s </w:t>
      </w:r>
      <w:r w:rsidR="00C27B94" w:rsidRPr="00135D73">
        <w:t xml:space="preserve">family </w:t>
      </w:r>
      <w:r w:rsidR="00AC6298">
        <w:t>to complete all</w:t>
      </w:r>
      <w:r w:rsidR="0029386F" w:rsidRPr="00135D73">
        <w:t xml:space="preserve"> necessary </w:t>
      </w:r>
      <w:r w:rsidR="00D50F2D" w:rsidRPr="00491147">
        <w:t>and applicable</w:t>
      </w:r>
      <w:r w:rsidR="00D50F2D">
        <w:t xml:space="preserve"> </w:t>
      </w:r>
      <w:r w:rsidR="0029386F" w:rsidRPr="00135D73">
        <w:t>intake paper</w:t>
      </w:r>
      <w:r w:rsidR="00C27B94" w:rsidRPr="00135D73">
        <w:t>work including</w:t>
      </w:r>
      <w:r w:rsidR="003569FA" w:rsidRPr="00135D73">
        <w:t>,</w:t>
      </w:r>
      <w:r w:rsidR="004C1FD5">
        <w:t xml:space="preserve"> but not limited to,</w:t>
      </w:r>
      <w:r w:rsidR="00C27B94" w:rsidRPr="00135D73">
        <w:t xml:space="preserve"> </w:t>
      </w:r>
      <w:r w:rsidR="00AC6298">
        <w:t>(1)</w:t>
      </w:r>
      <w:r w:rsidR="004C1FD5">
        <w:t xml:space="preserve"> Medicaid </w:t>
      </w:r>
      <w:r w:rsidR="00C61931">
        <w:t>S</w:t>
      </w:r>
      <w:r w:rsidR="004C1FD5">
        <w:t xml:space="preserve">tate </w:t>
      </w:r>
      <w:r w:rsidR="00C61931">
        <w:t>P</w:t>
      </w:r>
      <w:r w:rsidR="004C1FD5">
        <w:t xml:space="preserve">lan </w:t>
      </w:r>
      <w:r w:rsidR="0080453A">
        <w:t>s</w:t>
      </w:r>
      <w:r w:rsidR="004C1FD5">
        <w:t>ervices (</w:t>
      </w:r>
      <w:r w:rsidR="00C1543C">
        <w:t xml:space="preserve">HUSKY, </w:t>
      </w:r>
      <w:r w:rsidR="004C1FD5">
        <w:t xml:space="preserve">Title </w:t>
      </w:r>
      <w:r w:rsidR="00DB2F76">
        <w:t>XIX)</w:t>
      </w:r>
      <w:r w:rsidR="00C27B94" w:rsidRPr="00135D73">
        <w:t xml:space="preserve"> application</w:t>
      </w:r>
      <w:r w:rsidR="00AC6298">
        <w:t>;</w:t>
      </w:r>
      <w:r w:rsidR="00C27B94" w:rsidRPr="00135D73">
        <w:t xml:space="preserve"> </w:t>
      </w:r>
      <w:r w:rsidR="00AC6298">
        <w:t xml:space="preserve">(2) </w:t>
      </w:r>
      <w:r w:rsidR="00DB2F76">
        <w:t>D</w:t>
      </w:r>
      <w:r w:rsidR="00D17FAF">
        <w:t>S</w:t>
      </w:r>
      <w:r w:rsidR="00DB2F76">
        <w:t xml:space="preserve">S </w:t>
      </w:r>
      <w:r w:rsidR="00D17FAF">
        <w:t>Notice of Liability to Applicant or Recipient of Care or Support or Legally Liable</w:t>
      </w:r>
      <w:r w:rsidR="00647C53" w:rsidRPr="00135D73">
        <w:t xml:space="preserve"> Relative </w:t>
      </w:r>
      <w:r w:rsidR="00C27B94" w:rsidRPr="00135D73">
        <w:t>form</w:t>
      </w:r>
      <w:r w:rsidR="00AC6298">
        <w:t>;</w:t>
      </w:r>
      <w:r w:rsidR="00C27B94" w:rsidRPr="00135D73">
        <w:t xml:space="preserve"> </w:t>
      </w:r>
      <w:r w:rsidR="00AC6298">
        <w:t xml:space="preserve">(3) </w:t>
      </w:r>
      <w:r w:rsidR="003960D3" w:rsidRPr="00135D73">
        <w:t>DDS BSP</w:t>
      </w:r>
      <w:r w:rsidRPr="00135D73">
        <w:t xml:space="preserve"> </w:t>
      </w:r>
      <w:r w:rsidR="003569FA" w:rsidRPr="00135D73">
        <w:t>P</w:t>
      </w:r>
      <w:r w:rsidR="00C27B94" w:rsidRPr="00135D73">
        <w:t>arent</w:t>
      </w:r>
      <w:r w:rsidR="00D17FAF">
        <w:t xml:space="preserve"> or </w:t>
      </w:r>
      <w:r w:rsidR="00DB2F76">
        <w:t>Guardian</w:t>
      </w:r>
      <w:r w:rsidR="00C27B94" w:rsidRPr="00135D73">
        <w:t xml:space="preserve"> </w:t>
      </w:r>
      <w:r w:rsidR="003569FA" w:rsidRPr="00135D73">
        <w:t>A</w:t>
      </w:r>
      <w:r w:rsidR="00C27B94" w:rsidRPr="00135D73">
        <w:t>greement</w:t>
      </w:r>
      <w:r w:rsidR="00D9635C">
        <w:t>;</w:t>
      </w:r>
      <w:r w:rsidR="00C27B94" w:rsidRPr="00135D73">
        <w:t xml:space="preserve"> </w:t>
      </w:r>
      <w:r w:rsidR="00D9635C">
        <w:t xml:space="preserve">(4) </w:t>
      </w:r>
      <w:r w:rsidR="002666EF">
        <w:t>signed consent to share the individual’s records</w:t>
      </w:r>
      <w:r w:rsidR="00D9635C">
        <w:t>;</w:t>
      </w:r>
      <w:r w:rsidR="00C27B94" w:rsidRPr="00135D73">
        <w:t xml:space="preserve"> and </w:t>
      </w:r>
      <w:r w:rsidR="00D9635C">
        <w:t xml:space="preserve">(5) </w:t>
      </w:r>
      <w:r w:rsidR="00647C53" w:rsidRPr="00135D73">
        <w:t xml:space="preserve">Home and Community Based </w:t>
      </w:r>
      <w:r w:rsidR="00D9635C">
        <w:t>Services</w:t>
      </w:r>
      <w:r w:rsidR="00647C53" w:rsidRPr="00135D73">
        <w:t xml:space="preserve"> (</w:t>
      </w:r>
      <w:r w:rsidRPr="00135D73">
        <w:t>HCBS</w:t>
      </w:r>
      <w:r w:rsidR="00647C53" w:rsidRPr="00135D73">
        <w:t>)</w:t>
      </w:r>
      <w:r w:rsidRPr="00135D73">
        <w:t xml:space="preserve"> </w:t>
      </w:r>
      <w:r w:rsidR="00FF6691">
        <w:t>W</w:t>
      </w:r>
      <w:r w:rsidR="00C27B94" w:rsidRPr="00135D73">
        <w:t>aiver enrollment form.</w:t>
      </w:r>
    </w:p>
    <w:p w:rsidR="0015116A" w:rsidRPr="00772913" w:rsidRDefault="0080453A" w:rsidP="00772913">
      <w:pPr>
        <w:pStyle w:val="Style1"/>
        <w:numPr>
          <w:ilvl w:val="0"/>
          <w:numId w:val="14"/>
        </w:numPr>
        <w:ind w:left="1080"/>
        <w:rPr>
          <w:rFonts w:ascii="Calibri" w:eastAsia="Calibri" w:hAnsi="Calibri"/>
        </w:rPr>
      </w:pPr>
      <w:r w:rsidRPr="0080453A">
        <w:t xml:space="preserve">The </w:t>
      </w:r>
      <w:r w:rsidR="005D1DDF">
        <w:t>c</w:t>
      </w:r>
      <w:r w:rsidRPr="0080453A">
        <w:t xml:space="preserve">ase </w:t>
      </w:r>
      <w:r w:rsidR="005D1DDF">
        <w:t>m</w:t>
      </w:r>
      <w:r w:rsidRPr="0080453A">
        <w:t xml:space="preserve">anager shall facilitate the completion of an individual’s Level of Need (LON) Assessment and Individual Plan (IP).  </w:t>
      </w:r>
      <w:r w:rsidR="00D50F2D">
        <w:rPr>
          <w:rFonts w:eastAsia="Calibri"/>
        </w:rPr>
        <w:t>A</w:t>
      </w:r>
      <w:r w:rsidRPr="00772913">
        <w:rPr>
          <w:rFonts w:eastAsia="Calibri"/>
        </w:rPr>
        <w:t>n individual’s funding and services shall be based on the individual’s needs and provided at an appropriate level within the department’s budgeted appropriations.</w:t>
      </w:r>
    </w:p>
    <w:p w:rsidR="00A93B4A" w:rsidRPr="00A93B4A" w:rsidRDefault="0015116A" w:rsidP="00A93B4A">
      <w:pPr>
        <w:pStyle w:val="ListParagraph"/>
        <w:numPr>
          <w:ilvl w:val="0"/>
          <w:numId w:val="5"/>
        </w:numPr>
        <w:spacing w:after="120"/>
        <w:rPr>
          <w:rFonts w:ascii="Times New Roman" w:eastAsia="Times New Roman" w:hAnsi="Times New Roman" w:cs="Times New Roman"/>
          <w:b/>
          <w:sz w:val="24"/>
          <w:szCs w:val="24"/>
        </w:rPr>
      </w:pPr>
      <w:r w:rsidRPr="00772913">
        <w:rPr>
          <w:rFonts w:ascii="Times New Roman" w:eastAsia="Times New Roman" w:hAnsi="Times New Roman" w:cs="Times New Roman"/>
          <w:b/>
          <w:sz w:val="24"/>
          <w:szCs w:val="24"/>
        </w:rPr>
        <w:t>Implementation</w:t>
      </w:r>
      <w:r w:rsidR="008A025D" w:rsidRPr="00135D73">
        <w:rPr>
          <w:rFonts w:ascii="Times New Roman" w:eastAsia="Times New Roman" w:hAnsi="Times New Roman" w:cs="Times New Roman"/>
          <w:b/>
          <w:sz w:val="24"/>
          <w:szCs w:val="24"/>
        </w:rPr>
        <w:t xml:space="preserve"> </w:t>
      </w:r>
      <w:r w:rsidR="00772913">
        <w:rPr>
          <w:rFonts w:ascii="Times New Roman" w:eastAsia="Times New Roman" w:hAnsi="Times New Roman" w:cs="Times New Roman"/>
          <w:b/>
          <w:sz w:val="24"/>
          <w:szCs w:val="24"/>
        </w:rPr>
        <w:t xml:space="preserve">Process </w:t>
      </w:r>
      <w:r w:rsidR="008A025D" w:rsidRPr="00135D73">
        <w:rPr>
          <w:rFonts w:ascii="Times New Roman" w:eastAsia="Times New Roman" w:hAnsi="Times New Roman" w:cs="Times New Roman"/>
          <w:b/>
          <w:sz w:val="24"/>
          <w:szCs w:val="24"/>
        </w:rPr>
        <w:t>When Case Management Services and</w:t>
      </w:r>
      <w:r w:rsidR="003E718D">
        <w:rPr>
          <w:rFonts w:ascii="Times New Roman" w:eastAsia="Times New Roman" w:hAnsi="Times New Roman" w:cs="Times New Roman"/>
          <w:b/>
          <w:sz w:val="24"/>
          <w:szCs w:val="24"/>
        </w:rPr>
        <w:t xml:space="preserve"> BSP Funding</w:t>
      </w:r>
      <w:r w:rsidR="008A025D" w:rsidRPr="00135D73">
        <w:rPr>
          <w:rFonts w:ascii="Times New Roman" w:eastAsia="Times New Roman" w:hAnsi="Times New Roman" w:cs="Times New Roman"/>
          <w:b/>
          <w:sz w:val="24"/>
          <w:szCs w:val="24"/>
        </w:rPr>
        <w:t xml:space="preserve"> Are Available</w:t>
      </w:r>
    </w:p>
    <w:p w:rsidR="0015116A" w:rsidRPr="00135D73" w:rsidRDefault="001D2681" w:rsidP="00772913">
      <w:pPr>
        <w:pStyle w:val="Style1"/>
        <w:numPr>
          <w:ilvl w:val="0"/>
          <w:numId w:val="16"/>
        </w:numPr>
        <w:ind w:left="1080"/>
      </w:pPr>
      <w:r w:rsidRPr="00135D73">
        <w:t xml:space="preserve">If </w:t>
      </w:r>
      <w:r w:rsidR="003E718D">
        <w:t xml:space="preserve">an individual needs </w:t>
      </w:r>
      <w:r w:rsidR="006F3990" w:rsidRPr="00135D73">
        <w:t>respite services</w:t>
      </w:r>
      <w:r w:rsidR="003E718D">
        <w:t xml:space="preserve"> immediately</w:t>
      </w:r>
      <w:r w:rsidRPr="00135D73">
        <w:t>, t</w:t>
      </w:r>
      <w:r w:rsidR="0015116A" w:rsidRPr="00135D73">
        <w:t xml:space="preserve">he </w:t>
      </w:r>
      <w:r w:rsidR="005D1DDF">
        <w:t>c</w:t>
      </w:r>
      <w:r w:rsidR="0015116A" w:rsidRPr="00135D73">
        <w:t xml:space="preserve">ase </w:t>
      </w:r>
      <w:r w:rsidR="005D1DDF">
        <w:t>m</w:t>
      </w:r>
      <w:r w:rsidR="0015116A" w:rsidRPr="00135D73">
        <w:t xml:space="preserve">anager </w:t>
      </w:r>
      <w:r w:rsidR="003E718D">
        <w:t>shall</w:t>
      </w:r>
      <w:r w:rsidR="0015116A" w:rsidRPr="00135D73">
        <w:t xml:space="preserve"> submit </w:t>
      </w:r>
      <w:r w:rsidRPr="00135D73">
        <w:t>a</w:t>
      </w:r>
      <w:r w:rsidR="00B11AFC" w:rsidRPr="00135D73">
        <w:t xml:space="preserve"> </w:t>
      </w:r>
      <w:r w:rsidR="004B29F2" w:rsidRPr="00135D73">
        <w:t xml:space="preserve">request </w:t>
      </w:r>
      <w:r w:rsidR="00B11AFC" w:rsidRPr="00135D73">
        <w:t xml:space="preserve">to the </w:t>
      </w:r>
      <w:r w:rsidR="002F561A">
        <w:t>regional</w:t>
      </w:r>
      <w:r w:rsidR="008A025D" w:rsidRPr="00135D73">
        <w:t xml:space="preserve"> Planning </w:t>
      </w:r>
      <w:r w:rsidR="006F3990" w:rsidRPr="00135D73">
        <w:t xml:space="preserve">and </w:t>
      </w:r>
      <w:r w:rsidR="008A025D" w:rsidRPr="00135D73">
        <w:t>Resource Allocation Team (PRAT), which</w:t>
      </w:r>
      <w:r w:rsidR="00B11AFC" w:rsidRPr="00135D73">
        <w:t xml:space="preserve"> </w:t>
      </w:r>
      <w:r w:rsidR="003E718D">
        <w:t>shall</w:t>
      </w:r>
      <w:r w:rsidR="00B11AFC" w:rsidRPr="00135D73">
        <w:t xml:space="preserve"> determine </w:t>
      </w:r>
      <w:r w:rsidR="003E718D">
        <w:t xml:space="preserve">BSP </w:t>
      </w:r>
      <w:r w:rsidR="00B11AFC" w:rsidRPr="00135D73">
        <w:t>funding availability</w:t>
      </w:r>
      <w:r w:rsidR="00564E7C" w:rsidRPr="00135D73">
        <w:t xml:space="preserve"> based </w:t>
      </w:r>
      <w:r w:rsidR="003E718D">
        <w:t>up</w:t>
      </w:r>
      <w:r w:rsidR="00564E7C" w:rsidRPr="00135D73">
        <w:t xml:space="preserve">on </w:t>
      </w:r>
      <w:r w:rsidR="003E718D">
        <w:t>information provided by t</w:t>
      </w:r>
      <w:r w:rsidR="00564E7C" w:rsidRPr="00135D73">
        <w:t>he Commissioner</w:t>
      </w:r>
      <w:r w:rsidR="003E718D">
        <w:t xml:space="preserve"> or the Commissioner’s designee.</w:t>
      </w:r>
    </w:p>
    <w:p w:rsidR="0015116A" w:rsidRPr="002F561A" w:rsidRDefault="00F4408D" w:rsidP="00772913">
      <w:pPr>
        <w:pStyle w:val="Style1"/>
        <w:numPr>
          <w:ilvl w:val="0"/>
          <w:numId w:val="16"/>
        </w:numPr>
        <w:ind w:left="1080"/>
      </w:pPr>
      <w:r w:rsidRPr="008F44D3">
        <w:t>Based upon the individual’s LON Assessment</w:t>
      </w:r>
      <w:r>
        <w:t>;</w:t>
      </w:r>
      <w:r w:rsidRPr="008F44D3">
        <w:t xml:space="preserve"> IP</w:t>
      </w:r>
      <w:r>
        <w:t>;</w:t>
      </w:r>
      <w:r w:rsidRPr="008F44D3">
        <w:t xml:space="preserve"> the individual’s eligibility for and availability of </w:t>
      </w:r>
      <w:r w:rsidR="0080453A">
        <w:t>medically necessary</w:t>
      </w:r>
      <w:r w:rsidRPr="008F44D3">
        <w:t xml:space="preserve"> Medicaid state plan services</w:t>
      </w:r>
      <w:r>
        <w:t>;</w:t>
      </w:r>
      <w:r w:rsidRPr="008F44D3">
        <w:t xml:space="preserve"> and the availability of </w:t>
      </w:r>
      <w:r w:rsidR="0080453A">
        <w:t>medically necessary</w:t>
      </w:r>
      <w:r w:rsidRPr="008F44D3">
        <w:t xml:space="preserve"> services paid for by private insurance</w:t>
      </w:r>
      <w:r w:rsidR="002F561A">
        <w:t>;</w:t>
      </w:r>
      <w:r w:rsidRPr="008F44D3">
        <w:t xml:space="preserve"> a BSP funding request shall be completed and submitted by the </w:t>
      </w:r>
      <w:r w:rsidR="005D1DDF">
        <w:t>c</w:t>
      </w:r>
      <w:r w:rsidRPr="008F44D3">
        <w:t xml:space="preserve">ase </w:t>
      </w:r>
      <w:r w:rsidR="005D1DDF">
        <w:t>m</w:t>
      </w:r>
      <w:r w:rsidRPr="008F44D3">
        <w:t xml:space="preserve">anager to the </w:t>
      </w:r>
      <w:r w:rsidR="005D1DDF">
        <w:t>c</w:t>
      </w:r>
      <w:r w:rsidRPr="008F44D3">
        <w:t xml:space="preserve">ase </w:t>
      </w:r>
      <w:r w:rsidR="005D1DDF">
        <w:t>m</w:t>
      </w:r>
      <w:r w:rsidRPr="008F44D3">
        <w:t xml:space="preserve">anagement </w:t>
      </w:r>
      <w:r w:rsidR="005D1DDF">
        <w:t>s</w:t>
      </w:r>
      <w:r w:rsidRPr="008F44D3">
        <w:t xml:space="preserve">upervisor.  The </w:t>
      </w:r>
      <w:r w:rsidR="005D1DDF">
        <w:t>c</w:t>
      </w:r>
      <w:r w:rsidRPr="008F44D3">
        <w:t xml:space="preserve">ase </w:t>
      </w:r>
      <w:r w:rsidR="005D1DDF">
        <w:t>m</w:t>
      </w:r>
      <w:r w:rsidRPr="008F44D3">
        <w:t xml:space="preserve">anagement </w:t>
      </w:r>
      <w:r w:rsidR="005D1DDF">
        <w:t>s</w:t>
      </w:r>
      <w:r w:rsidRPr="008F44D3">
        <w:t>upervisor shall submit the request to the regional PRAT.  The regional PRAT shall determine funding availability based upon information from the Commissioner, or the Commission</w:t>
      </w:r>
      <w:r>
        <w:t>er</w:t>
      </w:r>
      <w:r w:rsidRPr="008F44D3">
        <w:t xml:space="preserve">’s designee.  </w:t>
      </w:r>
    </w:p>
    <w:p w:rsidR="0015116A" w:rsidRPr="0032612E" w:rsidRDefault="0032612E" w:rsidP="00772913">
      <w:pPr>
        <w:pStyle w:val="Style1"/>
        <w:numPr>
          <w:ilvl w:val="0"/>
          <w:numId w:val="16"/>
        </w:numPr>
        <w:ind w:left="1080"/>
      </w:pPr>
      <w:r w:rsidRPr="00A519B0">
        <w:t xml:space="preserve">When an individual’s BSP funding has been approved </w:t>
      </w:r>
      <w:r w:rsidR="00632CB8" w:rsidRPr="00EB56AD">
        <w:t xml:space="preserve">and </w:t>
      </w:r>
      <w:r w:rsidRPr="00A519B0">
        <w:t xml:space="preserve">the individual’s </w:t>
      </w:r>
      <w:r w:rsidR="00632CB8" w:rsidRPr="00EB56AD">
        <w:t xml:space="preserve">budget </w:t>
      </w:r>
      <w:r w:rsidRPr="00A519B0">
        <w:t>has been developed</w:t>
      </w:r>
      <w:r w:rsidR="00632CB8" w:rsidRPr="00EB56AD">
        <w:t xml:space="preserve">, </w:t>
      </w:r>
      <w:r w:rsidRPr="00A519B0">
        <w:t>t</w:t>
      </w:r>
      <w:r w:rsidR="00632CB8" w:rsidRPr="00EB56AD">
        <w:t xml:space="preserve">herapeutic and behavioral </w:t>
      </w:r>
      <w:r w:rsidRPr="00A519B0">
        <w:t>services</w:t>
      </w:r>
      <w:r w:rsidR="00632CB8" w:rsidRPr="00EB56AD">
        <w:t xml:space="preserve"> </w:t>
      </w:r>
      <w:r w:rsidRPr="00A519B0">
        <w:t>shall</w:t>
      </w:r>
      <w:r w:rsidR="00632CB8" w:rsidRPr="00EB56AD">
        <w:t xml:space="preserve"> be obtained</w:t>
      </w:r>
      <w:r>
        <w:t xml:space="preserve"> through a </w:t>
      </w:r>
      <w:r w:rsidRPr="00A519B0">
        <w:t xml:space="preserve">DDS </w:t>
      </w:r>
      <w:r>
        <w:t>qualified provider</w:t>
      </w:r>
      <w:r w:rsidRPr="00A519B0">
        <w:t xml:space="preserve"> with</w:t>
      </w:r>
      <w:r>
        <w:t xml:space="preserve"> requir</w:t>
      </w:r>
      <w:r w:rsidRPr="00A519B0">
        <w:t>ed</w:t>
      </w:r>
      <w:r>
        <w:t xml:space="preserve"> data collected as outlined in the individual’s behavior</w:t>
      </w:r>
      <w:r w:rsidR="00D14008">
        <w:t xml:space="preserve"> support</w:t>
      </w:r>
      <w:r>
        <w:t xml:space="preserve"> plan. </w:t>
      </w:r>
      <w:r w:rsidRPr="00A519B0">
        <w:t xml:space="preserve"> I</w:t>
      </w:r>
      <w:r w:rsidR="00632CB8" w:rsidRPr="00EB56AD">
        <w:t xml:space="preserve">t is </w:t>
      </w:r>
      <w:r w:rsidRPr="00A519B0">
        <w:t xml:space="preserve">expected </w:t>
      </w:r>
      <w:r w:rsidR="00632CB8" w:rsidRPr="00EB56AD">
        <w:t xml:space="preserve">that </w:t>
      </w:r>
      <w:r w:rsidRPr="00A519B0">
        <w:t xml:space="preserve">the individual’s </w:t>
      </w:r>
      <w:r w:rsidR="00632CB8" w:rsidRPr="00EB56AD">
        <w:t xml:space="preserve">parent or guardian </w:t>
      </w:r>
      <w:r w:rsidRPr="00491147">
        <w:t xml:space="preserve">shall </w:t>
      </w:r>
      <w:r w:rsidR="00632CB8" w:rsidRPr="00491147">
        <w:t xml:space="preserve">fully participate in </w:t>
      </w:r>
      <w:r w:rsidRPr="00491147">
        <w:t>all</w:t>
      </w:r>
      <w:r w:rsidR="00632CB8" w:rsidRPr="00491147">
        <w:t xml:space="preserve"> </w:t>
      </w:r>
      <w:r w:rsidRPr="00491147">
        <w:t>of</w:t>
      </w:r>
      <w:r w:rsidRPr="00A519B0">
        <w:t xml:space="preserve"> the individual’s </w:t>
      </w:r>
      <w:r w:rsidR="00632CB8" w:rsidRPr="00EB56AD">
        <w:t xml:space="preserve">therapeutic and behavioral </w:t>
      </w:r>
      <w:r w:rsidRPr="00A519B0">
        <w:t>services</w:t>
      </w:r>
      <w:r w:rsidR="00632CB8" w:rsidRPr="00EB56AD">
        <w:t xml:space="preserve">.  </w:t>
      </w:r>
    </w:p>
    <w:p w:rsidR="0015116A" w:rsidRPr="00534C1E" w:rsidRDefault="0015116A" w:rsidP="00772913">
      <w:pPr>
        <w:pStyle w:val="Style1"/>
        <w:numPr>
          <w:ilvl w:val="0"/>
          <w:numId w:val="16"/>
        </w:numPr>
        <w:ind w:left="1080"/>
      </w:pPr>
      <w:r w:rsidRPr="00534C1E">
        <w:t xml:space="preserve">The </w:t>
      </w:r>
      <w:r w:rsidR="00AB2825" w:rsidRPr="00534C1E">
        <w:t>individual’s LON and IP</w:t>
      </w:r>
      <w:r w:rsidRPr="00534C1E">
        <w:t xml:space="preserve"> </w:t>
      </w:r>
      <w:r w:rsidR="00AB2825" w:rsidRPr="00534C1E">
        <w:t>sha</w:t>
      </w:r>
      <w:r w:rsidRPr="00534C1E">
        <w:t xml:space="preserve">ll be reviewed </w:t>
      </w:r>
      <w:r w:rsidR="00534C1E" w:rsidRPr="00534C1E">
        <w:t xml:space="preserve">with the case manager and BSP team members </w:t>
      </w:r>
      <w:r w:rsidRPr="00534C1E">
        <w:t xml:space="preserve">every </w:t>
      </w:r>
      <w:r w:rsidR="006F3990" w:rsidRPr="00534C1E">
        <w:t>six</w:t>
      </w:r>
      <w:r w:rsidRPr="00534C1E">
        <w:t xml:space="preserve"> months to reassess </w:t>
      </w:r>
      <w:r w:rsidR="00270063" w:rsidRPr="00534C1E">
        <w:t xml:space="preserve">the need for </w:t>
      </w:r>
      <w:r w:rsidR="00AB2825" w:rsidRPr="00534C1E">
        <w:t>BSP funding and services</w:t>
      </w:r>
      <w:r w:rsidR="001D2681" w:rsidRPr="00534C1E">
        <w:t xml:space="preserve">.  Within </w:t>
      </w:r>
      <w:r w:rsidR="00036A15" w:rsidRPr="00534C1E">
        <w:t>30-</w:t>
      </w:r>
      <w:r w:rsidR="002B32EA" w:rsidRPr="00534C1E">
        <w:t>days of this review</w:t>
      </w:r>
      <w:r w:rsidR="00875C76" w:rsidRPr="00534C1E">
        <w:t xml:space="preserve">: </w:t>
      </w:r>
    </w:p>
    <w:p w:rsidR="00B14EC5" w:rsidRPr="008279E8" w:rsidRDefault="00A93B4A" w:rsidP="00772913">
      <w:pPr>
        <w:pStyle w:val="Style1"/>
        <w:numPr>
          <w:ilvl w:val="0"/>
          <w:numId w:val="15"/>
        </w:numPr>
        <w:ind w:left="1440"/>
      </w:pPr>
      <w:r>
        <w:t>T</w:t>
      </w:r>
      <w:r w:rsidR="00B14EC5" w:rsidRPr="008279E8">
        <w:t xml:space="preserve">he </w:t>
      </w:r>
      <w:r w:rsidR="005D1DDF">
        <w:t>c</w:t>
      </w:r>
      <w:r w:rsidR="00B14EC5" w:rsidRPr="008279E8">
        <w:t xml:space="preserve">ase </w:t>
      </w:r>
      <w:r w:rsidR="005D1DDF">
        <w:t>m</w:t>
      </w:r>
      <w:r w:rsidR="00B14EC5" w:rsidRPr="008279E8">
        <w:t>anager shall reduce an individual’s budget, as appropriate, if his or her specific needs have been met or have diminished;</w:t>
      </w:r>
    </w:p>
    <w:p w:rsidR="00B14EC5" w:rsidRPr="008279E8" w:rsidRDefault="00A93B4A" w:rsidP="00772913">
      <w:pPr>
        <w:pStyle w:val="Style1"/>
        <w:numPr>
          <w:ilvl w:val="0"/>
          <w:numId w:val="15"/>
        </w:numPr>
        <w:ind w:left="1440"/>
      </w:pPr>
      <w:r>
        <w:t>T</w:t>
      </w:r>
      <w:r w:rsidR="00B14EC5" w:rsidRPr="008279E8">
        <w:t xml:space="preserve">he </w:t>
      </w:r>
      <w:r w:rsidR="005D1DDF">
        <w:t>c</w:t>
      </w:r>
      <w:r w:rsidR="00B14EC5" w:rsidRPr="008279E8">
        <w:t xml:space="preserve">ase </w:t>
      </w:r>
      <w:r w:rsidR="005D1DDF">
        <w:t>m</w:t>
      </w:r>
      <w:r w:rsidR="00B14EC5" w:rsidRPr="008279E8">
        <w:t xml:space="preserve">anager shall modify the individual’s budget if his or her specific needs have changed; or </w:t>
      </w:r>
    </w:p>
    <w:p w:rsidR="00B14EC5" w:rsidRDefault="00A93B4A" w:rsidP="00772913">
      <w:pPr>
        <w:pStyle w:val="Style1"/>
        <w:numPr>
          <w:ilvl w:val="0"/>
          <w:numId w:val="15"/>
        </w:numPr>
        <w:ind w:left="1440"/>
      </w:pPr>
      <w:r>
        <w:t>T</w:t>
      </w:r>
      <w:r w:rsidR="00B14EC5" w:rsidRPr="008279E8">
        <w:t xml:space="preserve">he </w:t>
      </w:r>
      <w:r w:rsidR="005D1DDF">
        <w:t>c</w:t>
      </w:r>
      <w:r w:rsidR="00B14EC5" w:rsidRPr="008279E8">
        <w:t xml:space="preserve">ase </w:t>
      </w:r>
      <w:r w:rsidR="005D1DDF">
        <w:t>m</w:t>
      </w:r>
      <w:r w:rsidR="00B14EC5" w:rsidRPr="008279E8">
        <w:t xml:space="preserve">anager shall submit a funding request to the </w:t>
      </w:r>
      <w:r w:rsidR="005D1DDF">
        <w:t>c</w:t>
      </w:r>
      <w:r w:rsidR="00B14EC5" w:rsidRPr="008279E8">
        <w:t xml:space="preserve">ase </w:t>
      </w:r>
      <w:r w:rsidR="005D1DDF">
        <w:t>m</w:t>
      </w:r>
      <w:r w:rsidR="00B14EC5" w:rsidRPr="008279E8">
        <w:t xml:space="preserve">anagement </w:t>
      </w:r>
      <w:r w:rsidR="005D1DDF">
        <w:t>s</w:t>
      </w:r>
      <w:r w:rsidR="00B14EC5" w:rsidRPr="008279E8">
        <w:t xml:space="preserve">upervisor if the individual’s specific needs have increased. The </w:t>
      </w:r>
      <w:r w:rsidR="005D1DDF">
        <w:t>c</w:t>
      </w:r>
      <w:r w:rsidR="00B14EC5" w:rsidRPr="008279E8">
        <w:t xml:space="preserve">ase </w:t>
      </w:r>
      <w:r w:rsidR="005D1DDF">
        <w:t>m</w:t>
      </w:r>
      <w:r w:rsidR="00B14EC5" w:rsidRPr="008279E8">
        <w:t xml:space="preserve">anagement </w:t>
      </w:r>
      <w:r w:rsidR="005D1DDF">
        <w:t>s</w:t>
      </w:r>
      <w:r w:rsidR="00B14EC5" w:rsidRPr="008279E8">
        <w:t>upervisor shall review</w:t>
      </w:r>
      <w:r w:rsidR="00D50F2D">
        <w:t xml:space="preserve"> and submit the funding request </w:t>
      </w:r>
      <w:r w:rsidR="00B14EC5" w:rsidRPr="008279E8">
        <w:t>to the regional PRAT for review and final funding decision.</w:t>
      </w:r>
    </w:p>
    <w:p w:rsidR="00B5217A" w:rsidRPr="00333121" w:rsidRDefault="00B5217A" w:rsidP="00A93B4A">
      <w:pPr>
        <w:pStyle w:val="ListParagraph"/>
        <w:numPr>
          <w:ilvl w:val="0"/>
          <w:numId w:val="7"/>
        </w:numPr>
        <w:spacing w:after="120"/>
        <w:rPr>
          <w:rFonts w:ascii="Times New Roman" w:eastAsia="Times New Roman" w:hAnsi="Times New Roman" w:cs="Times New Roman"/>
          <w:b/>
          <w:sz w:val="24"/>
          <w:szCs w:val="24"/>
        </w:rPr>
      </w:pPr>
      <w:r w:rsidRPr="00333121">
        <w:rPr>
          <w:rFonts w:ascii="Times New Roman" w:eastAsia="Times New Roman" w:hAnsi="Times New Roman" w:cs="Times New Roman"/>
          <w:b/>
          <w:sz w:val="24"/>
          <w:szCs w:val="24"/>
        </w:rPr>
        <w:t>Children’s Services Committee</w:t>
      </w:r>
    </w:p>
    <w:p w:rsidR="000E4D0A" w:rsidRPr="006835D3" w:rsidRDefault="000E4D0A" w:rsidP="00772913">
      <w:pPr>
        <w:pStyle w:val="Style1"/>
        <w:numPr>
          <w:ilvl w:val="0"/>
          <w:numId w:val="17"/>
        </w:numPr>
        <w:ind w:left="1080"/>
      </w:pPr>
      <w:r>
        <w:t xml:space="preserve">The DDS </w:t>
      </w:r>
      <w:r w:rsidR="00632CB8" w:rsidRPr="006835D3">
        <w:t xml:space="preserve">Children's Services Committee </w:t>
      </w:r>
      <w:r>
        <w:t xml:space="preserve">shall </w:t>
      </w:r>
      <w:r w:rsidR="00632CB8" w:rsidRPr="006835D3">
        <w:t xml:space="preserve">discuss </w:t>
      </w:r>
      <w:r w:rsidR="00272296">
        <w:t xml:space="preserve">individuals’ </w:t>
      </w:r>
      <w:r w:rsidR="00632CB8" w:rsidRPr="006835D3">
        <w:t xml:space="preserve">complex cases of significant concern </w:t>
      </w:r>
      <w:r w:rsidR="00272296">
        <w:t>that have been referred to</w:t>
      </w:r>
      <w:r w:rsidR="00632CB8">
        <w:t xml:space="preserve"> the </w:t>
      </w:r>
      <w:r w:rsidR="00632CB8" w:rsidRPr="006835D3">
        <w:t xml:space="preserve">DDS Director of Psychological Services or </w:t>
      </w:r>
      <w:r>
        <w:t>the Director’s</w:t>
      </w:r>
      <w:r w:rsidR="00632CB8" w:rsidRPr="006835D3">
        <w:t xml:space="preserve"> designee. The committee</w:t>
      </w:r>
      <w:r>
        <w:t xml:space="preserve"> shall </w:t>
      </w:r>
      <w:r w:rsidR="00632CB8" w:rsidRPr="006835D3">
        <w:t xml:space="preserve">recommend </w:t>
      </w:r>
      <w:r>
        <w:t xml:space="preserve">(1) </w:t>
      </w:r>
      <w:r w:rsidR="00272296">
        <w:t>clinical or behavioral strategies</w:t>
      </w:r>
      <w:r>
        <w:t xml:space="preserve">, </w:t>
      </w:r>
      <w:r w:rsidR="00632CB8" w:rsidRPr="006835D3">
        <w:t xml:space="preserve">and </w:t>
      </w:r>
      <w:r>
        <w:t xml:space="preserve">(2) alternative supports </w:t>
      </w:r>
      <w:r w:rsidR="00632CB8" w:rsidRPr="006835D3">
        <w:t>including community resources</w:t>
      </w:r>
      <w:r w:rsidR="00272296">
        <w:t xml:space="preserve"> for these complex cases</w:t>
      </w:r>
      <w:r w:rsidR="00632CB8" w:rsidRPr="006835D3">
        <w:t xml:space="preserve">.  </w:t>
      </w:r>
    </w:p>
    <w:p w:rsidR="00A532AA" w:rsidRPr="006835D3" w:rsidRDefault="000E4D0A" w:rsidP="00772913">
      <w:pPr>
        <w:pStyle w:val="Style1"/>
        <w:numPr>
          <w:ilvl w:val="0"/>
          <w:numId w:val="17"/>
        </w:numPr>
        <w:ind w:left="1080"/>
      </w:pPr>
      <w:r w:rsidRPr="0068433C">
        <w:t xml:space="preserve">The </w:t>
      </w:r>
      <w:r w:rsidR="00632CB8" w:rsidRPr="0068433C">
        <w:t xml:space="preserve">Children's Services Committee </w:t>
      </w:r>
      <w:r w:rsidRPr="0068433C">
        <w:t>shall</w:t>
      </w:r>
      <w:r w:rsidR="00632CB8" w:rsidRPr="0068433C">
        <w:t xml:space="preserve"> be chaired by the DDS Director of Psychological Services or </w:t>
      </w:r>
      <w:r w:rsidRPr="0068433C">
        <w:t xml:space="preserve">the Director’s </w:t>
      </w:r>
      <w:r w:rsidR="00632CB8" w:rsidRPr="0068433C">
        <w:t>designee</w:t>
      </w:r>
      <w:r w:rsidRPr="0068433C">
        <w:t xml:space="preserve">.  The membership of the committee shall include </w:t>
      </w:r>
      <w:r w:rsidR="003A7AD0" w:rsidRPr="0068433C">
        <w:t xml:space="preserve">the DDS Deputy Commissioner or the Deputy Commissioner’s designee, </w:t>
      </w:r>
      <w:r w:rsidR="00632CB8" w:rsidRPr="0068433C">
        <w:t xml:space="preserve">a </w:t>
      </w:r>
      <w:r w:rsidRPr="0068433C">
        <w:t xml:space="preserve">DDS </w:t>
      </w:r>
      <w:r w:rsidR="00632CB8" w:rsidRPr="0068433C">
        <w:t xml:space="preserve">Psychologist, a </w:t>
      </w:r>
      <w:r w:rsidRPr="0068433C">
        <w:t xml:space="preserve">DDS </w:t>
      </w:r>
      <w:r w:rsidR="005D1DDF" w:rsidRPr="0068433C">
        <w:t>c</w:t>
      </w:r>
      <w:r w:rsidR="00632CB8" w:rsidRPr="0068433C">
        <w:t xml:space="preserve">ase </w:t>
      </w:r>
      <w:r w:rsidR="005D1DDF" w:rsidRPr="0068433C">
        <w:t>m</w:t>
      </w:r>
      <w:r w:rsidR="00632CB8" w:rsidRPr="0068433C">
        <w:t>anager</w:t>
      </w:r>
      <w:r w:rsidR="003A7AD0" w:rsidRPr="0068433C">
        <w:t>,</w:t>
      </w:r>
      <w:r w:rsidR="00632CB8" w:rsidRPr="0068433C">
        <w:t xml:space="preserve"> a </w:t>
      </w:r>
      <w:r w:rsidRPr="0068433C">
        <w:t xml:space="preserve">DDS </w:t>
      </w:r>
      <w:r w:rsidR="005D1DDF" w:rsidRPr="0068433C">
        <w:t>c</w:t>
      </w:r>
      <w:r w:rsidR="00632CB8" w:rsidRPr="0068433C">
        <w:t xml:space="preserve">ase </w:t>
      </w:r>
      <w:r w:rsidR="005D1DDF" w:rsidRPr="0068433C">
        <w:t>m</w:t>
      </w:r>
      <w:r w:rsidR="00632CB8" w:rsidRPr="0068433C">
        <w:t xml:space="preserve">anagement </w:t>
      </w:r>
      <w:r w:rsidR="005D1DDF" w:rsidRPr="0068433C">
        <w:t>s</w:t>
      </w:r>
      <w:r w:rsidR="00632CB8" w:rsidRPr="0068433C">
        <w:t>upervisor</w:t>
      </w:r>
      <w:r w:rsidR="003A7AD0" w:rsidRPr="0068433C">
        <w:t xml:space="preserve"> and a liaison for </w:t>
      </w:r>
      <w:r w:rsidR="001A384B" w:rsidRPr="0068433C">
        <w:t xml:space="preserve">DDS </w:t>
      </w:r>
      <w:r w:rsidR="003A7AD0" w:rsidRPr="0068433C">
        <w:t>Planning and Resource Allocation Teams</w:t>
      </w:r>
      <w:r w:rsidR="00632CB8" w:rsidRPr="0068433C">
        <w:t>. Assistant Regional Directors for Individual and Family Support</w:t>
      </w:r>
      <w:r w:rsidRPr="0068433C">
        <w:t xml:space="preserve"> Services</w:t>
      </w:r>
      <w:r w:rsidR="003A7AD0" w:rsidRPr="0068433C">
        <w:t>,</w:t>
      </w:r>
      <w:r w:rsidR="00632CB8" w:rsidRPr="0068433C">
        <w:t xml:space="preserve"> </w:t>
      </w:r>
      <w:r w:rsidRPr="0068433C">
        <w:t>DDS</w:t>
      </w:r>
      <w:r w:rsidR="00632CB8" w:rsidRPr="0068433C">
        <w:t xml:space="preserve"> Regional Directors</w:t>
      </w:r>
      <w:r w:rsidR="003A7AD0" w:rsidRPr="0068433C">
        <w:t xml:space="preserve"> and the DDS Legal Director or the Legal Director’s designee</w:t>
      </w:r>
      <w:r w:rsidRPr="0068433C">
        <w:t xml:space="preserve"> also may be members of the</w:t>
      </w:r>
      <w:r w:rsidRPr="00861388">
        <w:t xml:space="preserve"> </w:t>
      </w:r>
      <w:r>
        <w:t>c</w:t>
      </w:r>
      <w:r w:rsidRPr="00861388">
        <w:t xml:space="preserve">ommittee.  </w:t>
      </w:r>
      <w:r w:rsidR="00632CB8" w:rsidRPr="006835D3">
        <w:t xml:space="preserve">Other members of the </w:t>
      </w:r>
      <w:r w:rsidRPr="00861388">
        <w:t>c</w:t>
      </w:r>
      <w:r w:rsidR="00632CB8" w:rsidRPr="006835D3">
        <w:t xml:space="preserve">ommittee may include </w:t>
      </w:r>
      <w:r w:rsidRPr="00861388">
        <w:t>representative</w:t>
      </w:r>
      <w:r>
        <w:t>s</w:t>
      </w:r>
      <w:r w:rsidRPr="00861388">
        <w:t xml:space="preserve"> of </w:t>
      </w:r>
      <w:r w:rsidR="00632CB8" w:rsidRPr="006835D3">
        <w:t>the Office of the Child Advocate</w:t>
      </w:r>
      <w:r w:rsidRPr="00861388">
        <w:t>;</w:t>
      </w:r>
      <w:r w:rsidR="00632CB8" w:rsidRPr="006835D3">
        <w:t xml:space="preserve"> Department of Children and Families</w:t>
      </w:r>
      <w:r w:rsidRPr="00861388">
        <w:t>;</w:t>
      </w:r>
      <w:r w:rsidR="00632CB8" w:rsidRPr="006835D3">
        <w:t xml:space="preserve"> Department of Education’s Bureau of Special Education</w:t>
      </w:r>
      <w:r w:rsidRPr="00861388">
        <w:t>;</w:t>
      </w:r>
      <w:r>
        <w:t xml:space="preserve"> and </w:t>
      </w:r>
      <w:r w:rsidR="00632CB8" w:rsidRPr="006835D3">
        <w:t>a parent</w:t>
      </w:r>
      <w:r>
        <w:t xml:space="preserve"> </w:t>
      </w:r>
      <w:r w:rsidRPr="00B14EC5">
        <w:t xml:space="preserve">of a child who </w:t>
      </w:r>
      <w:r w:rsidR="00A93B4A">
        <w:t>has intellectual disability</w:t>
      </w:r>
      <w:r w:rsidR="00632CB8" w:rsidRPr="00B14EC5">
        <w:t>.</w:t>
      </w:r>
      <w:r w:rsidR="00632CB8" w:rsidRPr="006835D3">
        <w:t xml:space="preserve">  </w:t>
      </w:r>
    </w:p>
    <w:p w:rsidR="00CC2529" w:rsidRPr="00A510C8" w:rsidRDefault="00CC2529" w:rsidP="00CC2529">
      <w:pPr>
        <w:pStyle w:val="ListParagraph"/>
        <w:numPr>
          <w:ilvl w:val="0"/>
          <w:numId w:val="1"/>
        </w:numPr>
        <w:tabs>
          <w:tab w:val="clear" w:pos="720"/>
        </w:tabs>
        <w:spacing w:after="120"/>
        <w:ind w:left="360" w:hanging="360"/>
        <w:rPr>
          <w:rFonts w:ascii="Times New Roman" w:hAnsi="Times New Roman" w:cs="Times New Roman"/>
          <w:b/>
          <w:sz w:val="24"/>
          <w:szCs w:val="24"/>
        </w:rPr>
      </w:pPr>
      <w:r w:rsidRPr="00A510C8">
        <w:rPr>
          <w:rFonts w:ascii="Times New Roman" w:hAnsi="Times New Roman" w:cs="Times New Roman"/>
          <w:b/>
          <w:sz w:val="24"/>
          <w:szCs w:val="24"/>
        </w:rPr>
        <w:t>References</w:t>
      </w:r>
    </w:p>
    <w:p w:rsidR="00B5217A" w:rsidRDefault="00A510C8" w:rsidP="000B5EE9">
      <w:pPr>
        <w:pStyle w:val="Style1"/>
        <w:numPr>
          <w:ilvl w:val="0"/>
          <w:numId w:val="0"/>
        </w:numPr>
        <w:ind w:firstLine="360"/>
      </w:pPr>
      <w:r w:rsidRPr="00A510C8">
        <w:t>None.</w:t>
      </w:r>
    </w:p>
    <w:p w:rsidR="002A2A16" w:rsidRPr="00A510C8" w:rsidRDefault="002A2A16" w:rsidP="006963BC">
      <w:pPr>
        <w:pStyle w:val="ListParagraph"/>
        <w:numPr>
          <w:ilvl w:val="0"/>
          <w:numId w:val="1"/>
        </w:numPr>
        <w:tabs>
          <w:tab w:val="clear" w:pos="720"/>
        </w:tabs>
        <w:spacing w:after="120"/>
        <w:ind w:left="360" w:hanging="360"/>
        <w:rPr>
          <w:rFonts w:ascii="Times New Roman" w:hAnsi="Times New Roman" w:cs="Times New Roman"/>
          <w:b/>
          <w:sz w:val="24"/>
          <w:szCs w:val="24"/>
        </w:rPr>
      </w:pPr>
      <w:r w:rsidRPr="00A510C8">
        <w:rPr>
          <w:rFonts w:ascii="Times New Roman" w:hAnsi="Times New Roman" w:cs="Times New Roman"/>
          <w:b/>
          <w:sz w:val="24"/>
          <w:szCs w:val="24"/>
        </w:rPr>
        <w:t>Attachments</w:t>
      </w:r>
    </w:p>
    <w:p w:rsidR="000124B8" w:rsidRPr="000124B8" w:rsidRDefault="00BD3B88" w:rsidP="000124B8">
      <w:pPr>
        <w:ind w:left="360"/>
        <w:rPr>
          <w:rFonts w:ascii="Times New Roman" w:hAnsi="Times New Roman" w:cs="Times New Roman"/>
          <w:color w:val="1F497D"/>
          <w:sz w:val="24"/>
          <w:szCs w:val="24"/>
        </w:rPr>
      </w:pPr>
      <w:r w:rsidRPr="000124B8">
        <w:rPr>
          <w:rFonts w:ascii="Times New Roman" w:hAnsi="Times New Roman" w:cs="Times New Roman"/>
          <w:bCs/>
          <w:sz w:val="24"/>
          <w:szCs w:val="24"/>
        </w:rPr>
        <w:t xml:space="preserve">I.C.4.PR.004 </w:t>
      </w:r>
      <w:r w:rsidRPr="000124B8">
        <w:rPr>
          <w:rFonts w:ascii="Times New Roman" w:hAnsi="Times New Roman" w:cs="Times New Roman"/>
          <w:sz w:val="24"/>
          <w:szCs w:val="24"/>
        </w:rPr>
        <w:t xml:space="preserve">Attachment A </w:t>
      </w:r>
      <w:hyperlink r:id="rId13" w:history="1">
        <w:r w:rsidR="000124B8" w:rsidRPr="000124B8">
          <w:rPr>
            <w:rStyle w:val="Hyperlink"/>
            <w:rFonts w:ascii="Times New Roman" w:hAnsi="Times New Roman" w:cs="Times New Roman"/>
            <w:sz w:val="24"/>
            <w:szCs w:val="24"/>
          </w:rPr>
          <w:t>Eligibility Criteria for DDS Behavioral Services Program</w:t>
        </w:r>
      </w:hyperlink>
    </w:p>
    <w:p w:rsidR="000124B8" w:rsidRPr="000124B8" w:rsidRDefault="00BD3B88" w:rsidP="000124B8">
      <w:pPr>
        <w:ind w:left="360"/>
        <w:rPr>
          <w:rFonts w:ascii="Times New Roman" w:hAnsi="Times New Roman" w:cs="Times New Roman"/>
          <w:color w:val="1F497D"/>
          <w:sz w:val="24"/>
          <w:szCs w:val="24"/>
        </w:rPr>
      </w:pPr>
      <w:r w:rsidRPr="000124B8">
        <w:rPr>
          <w:rFonts w:ascii="Times New Roman" w:hAnsi="Times New Roman" w:cs="Times New Roman"/>
          <w:bCs/>
          <w:sz w:val="24"/>
          <w:szCs w:val="24"/>
        </w:rPr>
        <w:t xml:space="preserve">I.C.4.PR.004 </w:t>
      </w:r>
      <w:r w:rsidRPr="000124B8">
        <w:rPr>
          <w:rFonts w:ascii="Times New Roman" w:hAnsi="Times New Roman" w:cs="Times New Roman"/>
          <w:sz w:val="24"/>
          <w:szCs w:val="24"/>
        </w:rPr>
        <w:t xml:space="preserve">Attachment B </w:t>
      </w:r>
      <w:hyperlink r:id="rId14" w:history="1">
        <w:r w:rsidR="000124B8" w:rsidRPr="000124B8">
          <w:rPr>
            <w:rStyle w:val="Hyperlink"/>
            <w:rFonts w:ascii="Times New Roman" w:hAnsi="Times New Roman" w:cs="Times New Roman"/>
            <w:sz w:val="24"/>
            <w:szCs w:val="24"/>
          </w:rPr>
          <w:t>DDS BSP Application</w:t>
        </w:r>
      </w:hyperlink>
    </w:p>
    <w:p w:rsidR="000124B8" w:rsidRPr="000124B8" w:rsidRDefault="00BD3B88" w:rsidP="000124B8">
      <w:pPr>
        <w:ind w:left="360"/>
        <w:rPr>
          <w:rFonts w:ascii="Times New Roman" w:hAnsi="Times New Roman" w:cs="Times New Roman"/>
          <w:color w:val="1F497D"/>
          <w:sz w:val="24"/>
          <w:szCs w:val="24"/>
        </w:rPr>
      </w:pPr>
      <w:r w:rsidRPr="000124B8">
        <w:rPr>
          <w:rFonts w:ascii="Times New Roman" w:hAnsi="Times New Roman" w:cs="Times New Roman"/>
          <w:bCs/>
          <w:sz w:val="24"/>
          <w:szCs w:val="24"/>
        </w:rPr>
        <w:t xml:space="preserve">I.C.4.PR.004 </w:t>
      </w:r>
      <w:r w:rsidRPr="000124B8">
        <w:rPr>
          <w:rFonts w:ascii="Times New Roman" w:hAnsi="Times New Roman" w:cs="Times New Roman"/>
          <w:sz w:val="24"/>
          <w:szCs w:val="24"/>
        </w:rPr>
        <w:t xml:space="preserve">Attachment C </w:t>
      </w:r>
      <w:hyperlink r:id="rId15" w:history="1">
        <w:r w:rsidR="000124B8" w:rsidRPr="000124B8">
          <w:rPr>
            <w:rStyle w:val="Hyperlink"/>
            <w:rFonts w:ascii="Times New Roman" w:hAnsi="Times New Roman" w:cs="Times New Roman"/>
            <w:sz w:val="24"/>
            <w:szCs w:val="24"/>
          </w:rPr>
          <w:t>DDS BSP Parent or Guardian Agreement</w:t>
        </w:r>
      </w:hyperlink>
    </w:p>
    <w:p w:rsidR="000124B8" w:rsidRPr="000124B8" w:rsidRDefault="00B61436" w:rsidP="000124B8">
      <w:pPr>
        <w:ind w:left="360"/>
        <w:rPr>
          <w:rFonts w:ascii="Times New Roman" w:hAnsi="Times New Roman" w:cs="Times New Roman"/>
          <w:color w:val="1F497D"/>
          <w:sz w:val="24"/>
          <w:szCs w:val="24"/>
        </w:rPr>
      </w:pPr>
      <w:bookmarkStart w:id="0" w:name="_GoBack"/>
      <w:bookmarkEnd w:id="0"/>
      <w:r w:rsidRPr="000124B8">
        <w:rPr>
          <w:rFonts w:ascii="Times New Roman" w:hAnsi="Times New Roman" w:cs="Times New Roman"/>
          <w:bCs/>
          <w:sz w:val="24"/>
          <w:szCs w:val="24"/>
        </w:rPr>
        <w:t xml:space="preserve">I.C.4.PR.004 </w:t>
      </w:r>
      <w:r w:rsidRPr="000124B8">
        <w:rPr>
          <w:rFonts w:ascii="Times New Roman" w:hAnsi="Times New Roman" w:cs="Times New Roman"/>
          <w:sz w:val="24"/>
          <w:szCs w:val="24"/>
        </w:rPr>
        <w:t xml:space="preserve">Attachment D </w:t>
      </w:r>
      <w:hyperlink r:id="rId16" w:history="1">
        <w:r w:rsidR="000124B8" w:rsidRPr="000124B8">
          <w:rPr>
            <w:rStyle w:val="Hyperlink"/>
            <w:rFonts w:ascii="Times New Roman" w:hAnsi="Times New Roman" w:cs="Times New Roman"/>
            <w:sz w:val="24"/>
            <w:szCs w:val="24"/>
          </w:rPr>
          <w:t>DDS BSP Family Handbook</w:t>
        </w:r>
      </w:hyperlink>
    </w:p>
    <w:p w:rsidR="00B61436" w:rsidRPr="00FE7D70" w:rsidRDefault="00B61436" w:rsidP="000B5EE9">
      <w:pPr>
        <w:pStyle w:val="Style1"/>
        <w:numPr>
          <w:ilvl w:val="0"/>
          <w:numId w:val="0"/>
        </w:numPr>
        <w:ind w:firstLine="360"/>
      </w:pPr>
    </w:p>
    <w:sectPr w:rsidR="00B61436" w:rsidRPr="00FE7D70" w:rsidSect="00D8380E">
      <w:headerReference w:type="default" r:id="rId17"/>
      <w:footerReference w:type="default" r:id="rId18"/>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2AA" w:rsidRDefault="00A532AA">
      <w:r>
        <w:separator/>
      </w:r>
    </w:p>
  </w:endnote>
  <w:endnote w:type="continuationSeparator" w:id="0">
    <w:p w:rsidR="00A532AA" w:rsidRDefault="00A5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AA" w:rsidRDefault="00D8380E">
    <w:pPr>
      <w:pStyle w:val="Footer"/>
    </w:pPr>
    <w:r w:rsidRPr="00AE084A">
      <w:rPr>
        <w:bCs/>
        <w:sz w:val="20"/>
        <w:szCs w:val="20"/>
      </w:rPr>
      <w:t>I.C.4.PR.004</w:t>
    </w:r>
    <w:r w:rsidRPr="00AE084A">
      <w:rPr>
        <w:sz w:val="20"/>
        <w:szCs w:val="20"/>
      </w:rPr>
      <w:t xml:space="preserve"> DDS Behavi</w:t>
    </w:r>
    <w:r w:rsidR="00C23AD6">
      <w:rPr>
        <w:sz w:val="20"/>
        <w:szCs w:val="20"/>
      </w:rPr>
      <w:t>oral Services Program (DDS BSP</w:t>
    </w:r>
    <w:proofErr w:type="gramStart"/>
    <w:r w:rsidR="00C23AD6">
      <w:rPr>
        <w:sz w:val="20"/>
        <w:szCs w:val="20"/>
      </w:rPr>
      <w:t>)</w:t>
    </w:r>
    <w:proofErr w:type="gramEnd"/>
    <w:r w:rsidRPr="00AE084A">
      <w:rPr>
        <w:sz w:val="20"/>
        <w:szCs w:val="20"/>
      </w:rPr>
      <w:ptab w:relativeTo="margin" w:alignment="right" w:leader="none"/>
    </w:r>
    <w:r w:rsidRPr="00AE084A">
      <w:rPr>
        <w:sz w:val="20"/>
        <w:szCs w:val="20"/>
      </w:rPr>
      <w:t xml:space="preserve">Page </w:t>
    </w:r>
    <w:r w:rsidRPr="00AE084A">
      <w:rPr>
        <w:sz w:val="20"/>
        <w:szCs w:val="20"/>
      </w:rPr>
      <w:fldChar w:fldCharType="begin"/>
    </w:r>
    <w:r w:rsidRPr="00AE084A">
      <w:rPr>
        <w:sz w:val="20"/>
        <w:szCs w:val="20"/>
      </w:rPr>
      <w:instrText xml:space="preserve"> PAGE   \* MERGEFORMAT </w:instrText>
    </w:r>
    <w:r w:rsidRPr="00AE084A">
      <w:rPr>
        <w:sz w:val="20"/>
        <w:szCs w:val="20"/>
      </w:rPr>
      <w:fldChar w:fldCharType="separate"/>
    </w:r>
    <w:r w:rsidR="000124B8">
      <w:rPr>
        <w:noProof/>
        <w:sz w:val="20"/>
        <w:szCs w:val="20"/>
      </w:rPr>
      <w:t>1</w:t>
    </w:r>
    <w:r w:rsidRPr="00AE084A">
      <w:rPr>
        <w:sz w:val="20"/>
        <w:szCs w:val="20"/>
      </w:rPr>
      <w:fldChar w:fldCharType="end"/>
    </w:r>
    <w:r w:rsidRPr="00AE084A">
      <w:rPr>
        <w:sz w:val="20"/>
        <w:szCs w:val="20"/>
      </w:rPr>
      <w:t xml:space="preserve"> of </w:t>
    </w:r>
    <w:r w:rsidRPr="00AE084A">
      <w:rPr>
        <w:sz w:val="20"/>
        <w:szCs w:val="20"/>
      </w:rPr>
      <w:fldChar w:fldCharType="begin"/>
    </w:r>
    <w:r w:rsidRPr="00AE084A">
      <w:rPr>
        <w:sz w:val="20"/>
        <w:szCs w:val="20"/>
      </w:rPr>
      <w:instrText xml:space="preserve"> NUMPAGES   \* MERGEFORMAT </w:instrText>
    </w:r>
    <w:r w:rsidRPr="00AE084A">
      <w:rPr>
        <w:sz w:val="20"/>
        <w:szCs w:val="20"/>
      </w:rPr>
      <w:fldChar w:fldCharType="separate"/>
    </w:r>
    <w:r w:rsidR="000124B8">
      <w:rPr>
        <w:noProof/>
        <w:sz w:val="20"/>
        <w:szCs w:val="20"/>
      </w:rPr>
      <w:t>4</w:t>
    </w:r>
    <w:r w:rsidRPr="00AE084A">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2AA" w:rsidRDefault="00A532AA">
      <w:r>
        <w:separator/>
      </w:r>
    </w:p>
  </w:footnote>
  <w:footnote w:type="continuationSeparator" w:id="0">
    <w:p w:rsidR="00A532AA" w:rsidRDefault="00A53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AA" w:rsidRPr="00C27B94" w:rsidRDefault="00A532AA" w:rsidP="003673E6">
    <w:pPr>
      <w:keepNext/>
      <w:ind w:left="360"/>
      <w:jc w:val="center"/>
      <w:outlineLvl w:val="0"/>
      <w:rPr>
        <w:rFonts w:ascii="Times New Roman" w:eastAsia="Times New Roman" w:hAnsi="Times New Roman" w:cs="Times New Roman"/>
        <w:b/>
        <w:bCs/>
        <w:sz w:val="24"/>
        <w:szCs w:val="24"/>
      </w:rPr>
    </w:pPr>
    <w:r w:rsidRPr="00C27B94">
      <w:rPr>
        <w:rFonts w:ascii="Times New Roman" w:eastAsia="Times New Roman" w:hAnsi="Times New Roman" w:cs="Times New Roman"/>
        <w:b/>
        <w:bCs/>
        <w:sz w:val="24"/>
        <w:szCs w:val="24"/>
      </w:rPr>
      <w:t>STATE OF CONNECTICUT</w:t>
    </w:r>
  </w:p>
  <w:p w:rsidR="00A532AA" w:rsidRDefault="00A532AA" w:rsidP="003673E6">
    <w:pPr>
      <w:keepNext/>
      <w:jc w:val="center"/>
      <w:outlineLvl w:val="1"/>
      <w:rPr>
        <w:rFonts w:ascii="Times New Roman" w:eastAsia="Times New Roman" w:hAnsi="Times New Roman" w:cs="Times New Roman"/>
        <w:b/>
        <w:bCs/>
        <w:sz w:val="24"/>
        <w:szCs w:val="24"/>
      </w:rPr>
    </w:pPr>
    <w:r w:rsidRPr="00C27B94">
      <w:rPr>
        <w:rFonts w:ascii="Times New Roman" w:eastAsia="Times New Roman" w:hAnsi="Times New Roman" w:cs="Times New Roman"/>
        <w:b/>
        <w:bCs/>
        <w:sz w:val="24"/>
        <w:szCs w:val="24"/>
      </w:rPr>
      <w:t>DEPARTMENT OF DEVELOPMENTAL SERVICES</w:t>
    </w:r>
  </w:p>
  <w:p w:rsidR="00A532AA" w:rsidRPr="00333121" w:rsidRDefault="00A532AA" w:rsidP="003673E6">
    <w:pPr>
      <w:keepNext/>
      <w:jc w:val="center"/>
      <w:outlineLvl w:val="1"/>
      <w:rPr>
        <w:rFonts w:ascii="Times New Roman" w:eastAsia="Times New Roman" w:hAnsi="Times New Roman" w:cs="Times New Roman"/>
        <w:b/>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C11"/>
    <w:multiLevelType w:val="hybridMultilevel"/>
    <w:tmpl w:val="7D767FBE"/>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42DFE"/>
    <w:multiLevelType w:val="hybridMultilevel"/>
    <w:tmpl w:val="2C168F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97B51"/>
    <w:multiLevelType w:val="hybridMultilevel"/>
    <w:tmpl w:val="EB6402FE"/>
    <w:lvl w:ilvl="0" w:tplc="AE381D10">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161C59"/>
    <w:multiLevelType w:val="hybridMultilevel"/>
    <w:tmpl w:val="3B9C3ED0"/>
    <w:lvl w:ilvl="0" w:tplc="3CAE353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049F8"/>
    <w:multiLevelType w:val="hybridMultilevel"/>
    <w:tmpl w:val="E8465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44067C"/>
    <w:multiLevelType w:val="hybridMultilevel"/>
    <w:tmpl w:val="097E7426"/>
    <w:lvl w:ilvl="0" w:tplc="9088343C">
      <w:start w:val="1"/>
      <w:numFmt w:val="lowerLetter"/>
      <w:lvlText w:val="%1."/>
      <w:lvlJc w:val="left"/>
      <w:pPr>
        <w:ind w:left="360" w:hanging="360"/>
      </w:pPr>
      <w:rPr>
        <w:b w:val="0"/>
      </w:rPr>
    </w:lvl>
    <w:lvl w:ilvl="1" w:tplc="A5424D7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AD3744"/>
    <w:multiLevelType w:val="hybridMultilevel"/>
    <w:tmpl w:val="F20C4E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5646FE"/>
    <w:multiLevelType w:val="hybridMultilevel"/>
    <w:tmpl w:val="61545C1C"/>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8117EF"/>
    <w:multiLevelType w:val="hybridMultilevel"/>
    <w:tmpl w:val="B1687EF4"/>
    <w:lvl w:ilvl="0" w:tplc="C1D6DC2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5C0C"/>
    <w:multiLevelType w:val="hybridMultilevel"/>
    <w:tmpl w:val="ECC4B6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23743D"/>
    <w:multiLevelType w:val="hybridMultilevel"/>
    <w:tmpl w:val="19182590"/>
    <w:lvl w:ilvl="0" w:tplc="A5424D78">
      <w:start w:val="1"/>
      <w:numFmt w:val="lowerRoman"/>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31169D"/>
    <w:multiLevelType w:val="hybridMultilevel"/>
    <w:tmpl w:val="7DF0C17E"/>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8A0F9A"/>
    <w:multiLevelType w:val="hybridMultilevel"/>
    <w:tmpl w:val="5D18EDD6"/>
    <w:lvl w:ilvl="0" w:tplc="431A8D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3EE1"/>
    <w:multiLevelType w:val="hybridMultilevel"/>
    <w:tmpl w:val="E1B8D1D4"/>
    <w:lvl w:ilvl="0" w:tplc="0409000F">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B6293B"/>
    <w:multiLevelType w:val="hybridMultilevel"/>
    <w:tmpl w:val="9AD2CEF2"/>
    <w:lvl w:ilvl="0" w:tplc="9088343C">
      <w:start w:val="1"/>
      <w:numFmt w:val="lowerLetter"/>
      <w:pStyle w:val="Style1"/>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1"/>
  </w:num>
  <w:num w:numId="5">
    <w:abstractNumId w:val="12"/>
  </w:num>
  <w:num w:numId="6">
    <w:abstractNumId w:val="9"/>
  </w:num>
  <w:num w:numId="7">
    <w:abstractNumId w:val="3"/>
  </w:num>
  <w:num w:numId="8">
    <w:abstractNumId w:val="6"/>
  </w:num>
  <w:num w:numId="9">
    <w:abstractNumId w:val="7"/>
  </w:num>
  <w:num w:numId="10">
    <w:abstractNumId w:val="0"/>
  </w:num>
  <w:num w:numId="11">
    <w:abstractNumId w:val="11"/>
  </w:num>
  <w:num w:numId="12">
    <w:abstractNumId w:val="13"/>
  </w:num>
  <w:num w:numId="13">
    <w:abstractNumId w:val="4"/>
  </w:num>
  <w:num w:numId="14">
    <w:abstractNumId w:val="14"/>
    <w:lvlOverride w:ilvl="0">
      <w:startOverride w:val="1"/>
    </w:lvlOverride>
  </w:num>
  <w:num w:numId="15">
    <w:abstractNumId w:val="10"/>
  </w:num>
  <w:num w:numId="16">
    <w:abstractNumId w:val="14"/>
    <w:lvlOverride w:ilvl="0">
      <w:startOverride w:val="1"/>
    </w:lvlOverride>
  </w:num>
  <w:num w:numId="17">
    <w:abstractNumId w:val="14"/>
    <w:lvlOverride w:ilvl="0">
      <w:startOverride w:val="1"/>
    </w:lvlOverride>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94"/>
    <w:rsid w:val="00000F27"/>
    <w:rsid w:val="000124B8"/>
    <w:rsid w:val="00013BFF"/>
    <w:rsid w:val="0003162F"/>
    <w:rsid w:val="00033B8B"/>
    <w:rsid w:val="00036A15"/>
    <w:rsid w:val="000378A5"/>
    <w:rsid w:val="00042C07"/>
    <w:rsid w:val="00046D59"/>
    <w:rsid w:val="00054BFD"/>
    <w:rsid w:val="00065795"/>
    <w:rsid w:val="00095CA1"/>
    <w:rsid w:val="000A34FC"/>
    <w:rsid w:val="000B5EE9"/>
    <w:rsid w:val="000E4D0A"/>
    <w:rsid w:val="000E546A"/>
    <w:rsid w:val="000F005F"/>
    <w:rsid w:val="000F204C"/>
    <w:rsid w:val="000F4F47"/>
    <w:rsid w:val="001032E6"/>
    <w:rsid w:val="001047FD"/>
    <w:rsid w:val="0011758C"/>
    <w:rsid w:val="0012487C"/>
    <w:rsid w:val="00127697"/>
    <w:rsid w:val="00127D65"/>
    <w:rsid w:val="0013194F"/>
    <w:rsid w:val="00135BDF"/>
    <w:rsid w:val="00135D73"/>
    <w:rsid w:val="00146DD1"/>
    <w:rsid w:val="0015116A"/>
    <w:rsid w:val="0018519F"/>
    <w:rsid w:val="00187614"/>
    <w:rsid w:val="001A3580"/>
    <w:rsid w:val="001A384B"/>
    <w:rsid w:val="001A4A8D"/>
    <w:rsid w:val="001C4E21"/>
    <w:rsid w:val="001D2681"/>
    <w:rsid w:val="001D3AEE"/>
    <w:rsid w:val="001E24F0"/>
    <w:rsid w:val="001E407D"/>
    <w:rsid w:val="001F42C2"/>
    <w:rsid w:val="00202093"/>
    <w:rsid w:val="002060D9"/>
    <w:rsid w:val="002152FE"/>
    <w:rsid w:val="00217E8E"/>
    <w:rsid w:val="00234D76"/>
    <w:rsid w:val="00244BE3"/>
    <w:rsid w:val="00254C8C"/>
    <w:rsid w:val="00254FA6"/>
    <w:rsid w:val="00256994"/>
    <w:rsid w:val="00257716"/>
    <w:rsid w:val="002666EF"/>
    <w:rsid w:val="00270063"/>
    <w:rsid w:val="00271824"/>
    <w:rsid w:val="00272280"/>
    <w:rsid w:val="00272296"/>
    <w:rsid w:val="00274398"/>
    <w:rsid w:val="00287710"/>
    <w:rsid w:val="0029033A"/>
    <w:rsid w:val="00292303"/>
    <w:rsid w:val="0029386F"/>
    <w:rsid w:val="0029396F"/>
    <w:rsid w:val="0029794E"/>
    <w:rsid w:val="002A2A16"/>
    <w:rsid w:val="002A596D"/>
    <w:rsid w:val="002A6193"/>
    <w:rsid w:val="002B1862"/>
    <w:rsid w:val="002B32EA"/>
    <w:rsid w:val="002B7E1E"/>
    <w:rsid w:val="002D54AE"/>
    <w:rsid w:val="002E1247"/>
    <w:rsid w:val="002E160E"/>
    <w:rsid w:val="002E565B"/>
    <w:rsid w:val="002F49D4"/>
    <w:rsid w:val="002F561A"/>
    <w:rsid w:val="00302173"/>
    <w:rsid w:val="00313035"/>
    <w:rsid w:val="00314B83"/>
    <w:rsid w:val="00317FA4"/>
    <w:rsid w:val="00322EAE"/>
    <w:rsid w:val="0032416B"/>
    <w:rsid w:val="0032612E"/>
    <w:rsid w:val="00333121"/>
    <w:rsid w:val="00333FED"/>
    <w:rsid w:val="003521A4"/>
    <w:rsid w:val="00354546"/>
    <w:rsid w:val="003569FA"/>
    <w:rsid w:val="0036174D"/>
    <w:rsid w:val="00362394"/>
    <w:rsid w:val="003673E6"/>
    <w:rsid w:val="003718AA"/>
    <w:rsid w:val="00371A69"/>
    <w:rsid w:val="00385129"/>
    <w:rsid w:val="003960D3"/>
    <w:rsid w:val="003A62BF"/>
    <w:rsid w:val="003A7415"/>
    <w:rsid w:val="003A7AD0"/>
    <w:rsid w:val="003B0C42"/>
    <w:rsid w:val="003B5CFD"/>
    <w:rsid w:val="003E718D"/>
    <w:rsid w:val="003F291D"/>
    <w:rsid w:val="004036F0"/>
    <w:rsid w:val="00403A05"/>
    <w:rsid w:val="00404234"/>
    <w:rsid w:val="00421A41"/>
    <w:rsid w:val="00431C7A"/>
    <w:rsid w:val="004427F4"/>
    <w:rsid w:val="0044283C"/>
    <w:rsid w:val="004458D7"/>
    <w:rsid w:val="00455050"/>
    <w:rsid w:val="00464DF2"/>
    <w:rsid w:val="00473DD7"/>
    <w:rsid w:val="00475FA1"/>
    <w:rsid w:val="0047600B"/>
    <w:rsid w:val="00491147"/>
    <w:rsid w:val="00491711"/>
    <w:rsid w:val="004958D8"/>
    <w:rsid w:val="004A758F"/>
    <w:rsid w:val="004B29F2"/>
    <w:rsid w:val="004B5CE4"/>
    <w:rsid w:val="004C1365"/>
    <w:rsid w:val="004C1FD5"/>
    <w:rsid w:val="004C36A3"/>
    <w:rsid w:val="004C67E5"/>
    <w:rsid w:val="004C702D"/>
    <w:rsid w:val="00505B25"/>
    <w:rsid w:val="00513A14"/>
    <w:rsid w:val="005144FE"/>
    <w:rsid w:val="005178C5"/>
    <w:rsid w:val="0052296A"/>
    <w:rsid w:val="00522F15"/>
    <w:rsid w:val="005244E5"/>
    <w:rsid w:val="00525551"/>
    <w:rsid w:val="00532A08"/>
    <w:rsid w:val="00534C1E"/>
    <w:rsid w:val="005412AD"/>
    <w:rsid w:val="00544DDC"/>
    <w:rsid w:val="005459A6"/>
    <w:rsid w:val="00551B18"/>
    <w:rsid w:val="0055659D"/>
    <w:rsid w:val="00562FC7"/>
    <w:rsid w:val="0056347B"/>
    <w:rsid w:val="00564E7C"/>
    <w:rsid w:val="0056741A"/>
    <w:rsid w:val="00570FAC"/>
    <w:rsid w:val="00583C39"/>
    <w:rsid w:val="00584034"/>
    <w:rsid w:val="005B6A9D"/>
    <w:rsid w:val="005D1DDF"/>
    <w:rsid w:val="005F1090"/>
    <w:rsid w:val="005F2355"/>
    <w:rsid w:val="005F6393"/>
    <w:rsid w:val="005F7561"/>
    <w:rsid w:val="00603090"/>
    <w:rsid w:val="00604577"/>
    <w:rsid w:val="00606D0D"/>
    <w:rsid w:val="00631302"/>
    <w:rsid w:val="00632CB8"/>
    <w:rsid w:val="00643027"/>
    <w:rsid w:val="0064702F"/>
    <w:rsid w:val="00647416"/>
    <w:rsid w:val="00647C53"/>
    <w:rsid w:val="00672EB6"/>
    <w:rsid w:val="0068433C"/>
    <w:rsid w:val="006962BB"/>
    <w:rsid w:val="006963BC"/>
    <w:rsid w:val="006A1680"/>
    <w:rsid w:val="006B1A5D"/>
    <w:rsid w:val="006E1464"/>
    <w:rsid w:val="006E2FEF"/>
    <w:rsid w:val="006E7DD6"/>
    <w:rsid w:val="006F10C4"/>
    <w:rsid w:val="006F3990"/>
    <w:rsid w:val="006F548F"/>
    <w:rsid w:val="006F5E39"/>
    <w:rsid w:val="006F7B99"/>
    <w:rsid w:val="00701E2C"/>
    <w:rsid w:val="00705915"/>
    <w:rsid w:val="007067EE"/>
    <w:rsid w:val="007121DF"/>
    <w:rsid w:val="00720264"/>
    <w:rsid w:val="00722C3A"/>
    <w:rsid w:val="0072336D"/>
    <w:rsid w:val="00727F3E"/>
    <w:rsid w:val="007347D8"/>
    <w:rsid w:val="00735138"/>
    <w:rsid w:val="00736A51"/>
    <w:rsid w:val="00747D1A"/>
    <w:rsid w:val="00757F24"/>
    <w:rsid w:val="00772913"/>
    <w:rsid w:val="007B1EE4"/>
    <w:rsid w:val="007B5692"/>
    <w:rsid w:val="007D739F"/>
    <w:rsid w:val="007E0C40"/>
    <w:rsid w:val="007F17A8"/>
    <w:rsid w:val="007F68BC"/>
    <w:rsid w:val="0080013E"/>
    <w:rsid w:val="0080453A"/>
    <w:rsid w:val="00806788"/>
    <w:rsid w:val="008116CB"/>
    <w:rsid w:val="00812DF4"/>
    <w:rsid w:val="00833D2C"/>
    <w:rsid w:val="0084033B"/>
    <w:rsid w:val="00841B57"/>
    <w:rsid w:val="00846973"/>
    <w:rsid w:val="00846CB9"/>
    <w:rsid w:val="00865F94"/>
    <w:rsid w:val="00875C76"/>
    <w:rsid w:val="0089572F"/>
    <w:rsid w:val="008A025D"/>
    <w:rsid w:val="008A191E"/>
    <w:rsid w:val="008B5B32"/>
    <w:rsid w:val="008C3207"/>
    <w:rsid w:val="008C39CA"/>
    <w:rsid w:val="008C4F05"/>
    <w:rsid w:val="008D2CA8"/>
    <w:rsid w:val="008D331A"/>
    <w:rsid w:val="008D4B31"/>
    <w:rsid w:val="0090080C"/>
    <w:rsid w:val="00902E86"/>
    <w:rsid w:val="0090576B"/>
    <w:rsid w:val="00912419"/>
    <w:rsid w:val="00927F64"/>
    <w:rsid w:val="00930005"/>
    <w:rsid w:val="0094322B"/>
    <w:rsid w:val="009446DA"/>
    <w:rsid w:val="009535ED"/>
    <w:rsid w:val="00954502"/>
    <w:rsid w:val="0098001D"/>
    <w:rsid w:val="00984E65"/>
    <w:rsid w:val="0099247C"/>
    <w:rsid w:val="00995F80"/>
    <w:rsid w:val="009A20E8"/>
    <w:rsid w:val="009A283C"/>
    <w:rsid w:val="009B6089"/>
    <w:rsid w:val="009C0A07"/>
    <w:rsid w:val="009C0E6C"/>
    <w:rsid w:val="009C2458"/>
    <w:rsid w:val="009D06A1"/>
    <w:rsid w:val="009D1FC9"/>
    <w:rsid w:val="009E2120"/>
    <w:rsid w:val="009E4123"/>
    <w:rsid w:val="009F4328"/>
    <w:rsid w:val="00A1193F"/>
    <w:rsid w:val="00A12987"/>
    <w:rsid w:val="00A20E92"/>
    <w:rsid w:val="00A25E4C"/>
    <w:rsid w:val="00A50EF4"/>
    <w:rsid w:val="00A510C8"/>
    <w:rsid w:val="00A532AA"/>
    <w:rsid w:val="00A62111"/>
    <w:rsid w:val="00A67DD1"/>
    <w:rsid w:val="00A71382"/>
    <w:rsid w:val="00A71E41"/>
    <w:rsid w:val="00A81E0C"/>
    <w:rsid w:val="00A93B4A"/>
    <w:rsid w:val="00A9429D"/>
    <w:rsid w:val="00A9559F"/>
    <w:rsid w:val="00AA0A3E"/>
    <w:rsid w:val="00AB0348"/>
    <w:rsid w:val="00AB2825"/>
    <w:rsid w:val="00AB5F8B"/>
    <w:rsid w:val="00AC6298"/>
    <w:rsid w:val="00AD4919"/>
    <w:rsid w:val="00AD5950"/>
    <w:rsid w:val="00AE34E4"/>
    <w:rsid w:val="00B03973"/>
    <w:rsid w:val="00B07FC5"/>
    <w:rsid w:val="00B11AFC"/>
    <w:rsid w:val="00B14EC5"/>
    <w:rsid w:val="00B371BE"/>
    <w:rsid w:val="00B40CC3"/>
    <w:rsid w:val="00B42913"/>
    <w:rsid w:val="00B5217A"/>
    <w:rsid w:val="00B61436"/>
    <w:rsid w:val="00B72955"/>
    <w:rsid w:val="00B736D5"/>
    <w:rsid w:val="00B82D64"/>
    <w:rsid w:val="00BA3C7B"/>
    <w:rsid w:val="00BB2C2F"/>
    <w:rsid w:val="00BC2E5A"/>
    <w:rsid w:val="00BD3B88"/>
    <w:rsid w:val="00BD54C0"/>
    <w:rsid w:val="00BE14A2"/>
    <w:rsid w:val="00BE40B5"/>
    <w:rsid w:val="00BE6FCF"/>
    <w:rsid w:val="00BF174F"/>
    <w:rsid w:val="00BF3367"/>
    <w:rsid w:val="00C01D1B"/>
    <w:rsid w:val="00C035DC"/>
    <w:rsid w:val="00C060F3"/>
    <w:rsid w:val="00C1543C"/>
    <w:rsid w:val="00C1553B"/>
    <w:rsid w:val="00C23AD6"/>
    <w:rsid w:val="00C27B94"/>
    <w:rsid w:val="00C27E34"/>
    <w:rsid w:val="00C4215A"/>
    <w:rsid w:val="00C45DE0"/>
    <w:rsid w:val="00C61308"/>
    <w:rsid w:val="00C61931"/>
    <w:rsid w:val="00C65267"/>
    <w:rsid w:val="00C824C6"/>
    <w:rsid w:val="00C860BB"/>
    <w:rsid w:val="00C972DB"/>
    <w:rsid w:val="00CC2529"/>
    <w:rsid w:val="00CC5818"/>
    <w:rsid w:val="00CD42CF"/>
    <w:rsid w:val="00CD59B9"/>
    <w:rsid w:val="00CD70A8"/>
    <w:rsid w:val="00CE3996"/>
    <w:rsid w:val="00CF3A82"/>
    <w:rsid w:val="00CF5EB1"/>
    <w:rsid w:val="00D14008"/>
    <w:rsid w:val="00D15EDC"/>
    <w:rsid w:val="00D17FAF"/>
    <w:rsid w:val="00D45A16"/>
    <w:rsid w:val="00D50F2D"/>
    <w:rsid w:val="00D54CF0"/>
    <w:rsid w:val="00D56302"/>
    <w:rsid w:val="00D56FED"/>
    <w:rsid w:val="00D8380E"/>
    <w:rsid w:val="00D85072"/>
    <w:rsid w:val="00D93D77"/>
    <w:rsid w:val="00D954AA"/>
    <w:rsid w:val="00D9635C"/>
    <w:rsid w:val="00DB2F76"/>
    <w:rsid w:val="00DC0D08"/>
    <w:rsid w:val="00DE2199"/>
    <w:rsid w:val="00DF2753"/>
    <w:rsid w:val="00DF6790"/>
    <w:rsid w:val="00E01555"/>
    <w:rsid w:val="00E25255"/>
    <w:rsid w:val="00E3395E"/>
    <w:rsid w:val="00E36CD6"/>
    <w:rsid w:val="00E44083"/>
    <w:rsid w:val="00E46BA7"/>
    <w:rsid w:val="00E51944"/>
    <w:rsid w:val="00E52C2B"/>
    <w:rsid w:val="00E56797"/>
    <w:rsid w:val="00E6098C"/>
    <w:rsid w:val="00E638B4"/>
    <w:rsid w:val="00E83F05"/>
    <w:rsid w:val="00E92A1C"/>
    <w:rsid w:val="00E932C8"/>
    <w:rsid w:val="00E9434A"/>
    <w:rsid w:val="00EA17B7"/>
    <w:rsid w:val="00EC352E"/>
    <w:rsid w:val="00ED06DA"/>
    <w:rsid w:val="00ED23FF"/>
    <w:rsid w:val="00ED3015"/>
    <w:rsid w:val="00F01EA3"/>
    <w:rsid w:val="00F034AE"/>
    <w:rsid w:val="00F04BB9"/>
    <w:rsid w:val="00F150C9"/>
    <w:rsid w:val="00F17931"/>
    <w:rsid w:val="00F23193"/>
    <w:rsid w:val="00F232D9"/>
    <w:rsid w:val="00F356F5"/>
    <w:rsid w:val="00F4408D"/>
    <w:rsid w:val="00F45007"/>
    <w:rsid w:val="00F4750F"/>
    <w:rsid w:val="00F51C3A"/>
    <w:rsid w:val="00F62224"/>
    <w:rsid w:val="00F67C88"/>
    <w:rsid w:val="00F71EC9"/>
    <w:rsid w:val="00FA786F"/>
    <w:rsid w:val="00FA7F40"/>
    <w:rsid w:val="00FB1E64"/>
    <w:rsid w:val="00FB2709"/>
    <w:rsid w:val="00FB6CA8"/>
    <w:rsid w:val="00FB75AF"/>
    <w:rsid w:val="00FC51E7"/>
    <w:rsid w:val="00FD22CB"/>
    <w:rsid w:val="00FE50EA"/>
    <w:rsid w:val="00FE519B"/>
    <w:rsid w:val="00FF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B94"/>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B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3E6"/>
    <w:pPr>
      <w:tabs>
        <w:tab w:val="center" w:pos="4680"/>
        <w:tab w:val="right" w:pos="9360"/>
      </w:tabs>
    </w:pPr>
  </w:style>
  <w:style w:type="character" w:customStyle="1" w:styleId="HeaderChar">
    <w:name w:val="Header Char"/>
    <w:basedOn w:val="DefaultParagraphFont"/>
    <w:link w:val="Header"/>
    <w:uiPriority w:val="99"/>
    <w:rsid w:val="003673E6"/>
  </w:style>
  <w:style w:type="paragraph" w:styleId="ListParagraph">
    <w:name w:val="List Paragraph"/>
    <w:basedOn w:val="Normal"/>
    <w:link w:val="ListParagraphChar"/>
    <w:uiPriority w:val="34"/>
    <w:qFormat/>
    <w:rsid w:val="00271824"/>
    <w:pPr>
      <w:ind w:left="720"/>
      <w:contextualSpacing/>
    </w:pPr>
  </w:style>
  <w:style w:type="paragraph" w:styleId="BalloonText">
    <w:name w:val="Balloon Text"/>
    <w:basedOn w:val="Normal"/>
    <w:link w:val="BalloonTextChar"/>
    <w:uiPriority w:val="99"/>
    <w:semiHidden/>
    <w:unhideWhenUsed/>
    <w:rsid w:val="00C860BB"/>
    <w:rPr>
      <w:rFonts w:ascii="Tahoma" w:hAnsi="Tahoma" w:cs="Tahoma"/>
      <w:sz w:val="16"/>
      <w:szCs w:val="16"/>
    </w:rPr>
  </w:style>
  <w:style w:type="character" w:customStyle="1" w:styleId="BalloonTextChar">
    <w:name w:val="Balloon Text Char"/>
    <w:basedOn w:val="DefaultParagraphFont"/>
    <w:link w:val="BalloonText"/>
    <w:uiPriority w:val="99"/>
    <w:semiHidden/>
    <w:rsid w:val="00C860BB"/>
    <w:rPr>
      <w:rFonts w:ascii="Tahoma" w:hAnsi="Tahoma" w:cs="Tahoma"/>
      <w:sz w:val="16"/>
      <w:szCs w:val="16"/>
    </w:rPr>
  </w:style>
  <w:style w:type="paragraph" w:styleId="BodyText">
    <w:name w:val="Body Text"/>
    <w:basedOn w:val="Normal"/>
    <w:link w:val="BodyTextChar"/>
    <w:semiHidden/>
    <w:rsid w:val="0011758C"/>
    <w:rPr>
      <w:rFonts w:ascii="Arial" w:eastAsia="Times New Roman" w:hAnsi="Arial" w:cs="Arial"/>
    </w:rPr>
  </w:style>
  <w:style w:type="character" w:customStyle="1" w:styleId="BodyTextChar">
    <w:name w:val="Body Text Char"/>
    <w:basedOn w:val="DefaultParagraphFont"/>
    <w:link w:val="BodyText"/>
    <w:semiHidden/>
    <w:rsid w:val="0011758C"/>
    <w:rPr>
      <w:rFonts w:ascii="Arial" w:eastAsia="Times New Roman" w:hAnsi="Arial" w:cs="Arial"/>
    </w:rPr>
  </w:style>
  <w:style w:type="character" w:styleId="Hyperlink">
    <w:name w:val="Hyperlink"/>
    <w:basedOn w:val="DefaultParagraphFont"/>
    <w:uiPriority w:val="99"/>
    <w:unhideWhenUsed/>
    <w:rsid w:val="00475FA1"/>
    <w:rPr>
      <w:color w:val="0000FF" w:themeColor="hyperlink"/>
      <w:u w:val="single"/>
    </w:rPr>
  </w:style>
  <w:style w:type="paragraph" w:styleId="Revision">
    <w:name w:val="Revision"/>
    <w:hidden/>
    <w:uiPriority w:val="99"/>
    <w:semiHidden/>
    <w:rsid w:val="00046D59"/>
  </w:style>
  <w:style w:type="character" w:styleId="PlaceholderText">
    <w:name w:val="Placeholder Text"/>
    <w:basedOn w:val="DefaultParagraphFont"/>
    <w:uiPriority w:val="99"/>
    <w:semiHidden/>
    <w:rsid w:val="00995F80"/>
    <w:rPr>
      <w:color w:val="808080"/>
    </w:rPr>
  </w:style>
  <w:style w:type="character" w:styleId="CommentReference">
    <w:name w:val="annotation reference"/>
    <w:basedOn w:val="DefaultParagraphFont"/>
    <w:uiPriority w:val="99"/>
    <w:semiHidden/>
    <w:unhideWhenUsed/>
    <w:rsid w:val="0080013E"/>
    <w:rPr>
      <w:sz w:val="16"/>
      <w:szCs w:val="16"/>
    </w:rPr>
  </w:style>
  <w:style w:type="paragraph" w:styleId="CommentText">
    <w:name w:val="annotation text"/>
    <w:basedOn w:val="Normal"/>
    <w:link w:val="CommentTextChar"/>
    <w:uiPriority w:val="99"/>
    <w:semiHidden/>
    <w:unhideWhenUsed/>
    <w:rsid w:val="0080013E"/>
    <w:rPr>
      <w:sz w:val="20"/>
      <w:szCs w:val="20"/>
    </w:rPr>
  </w:style>
  <w:style w:type="character" w:customStyle="1" w:styleId="CommentTextChar">
    <w:name w:val="Comment Text Char"/>
    <w:basedOn w:val="DefaultParagraphFont"/>
    <w:link w:val="CommentText"/>
    <w:uiPriority w:val="99"/>
    <w:semiHidden/>
    <w:rsid w:val="0080013E"/>
    <w:rPr>
      <w:sz w:val="20"/>
      <w:szCs w:val="20"/>
    </w:rPr>
  </w:style>
  <w:style w:type="paragraph" w:styleId="CommentSubject">
    <w:name w:val="annotation subject"/>
    <w:basedOn w:val="CommentText"/>
    <w:next w:val="CommentText"/>
    <w:link w:val="CommentSubjectChar"/>
    <w:uiPriority w:val="99"/>
    <w:semiHidden/>
    <w:unhideWhenUsed/>
    <w:rsid w:val="0080013E"/>
    <w:rPr>
      <w:b/>
      <w:bCs/>
    </w:rPr>
  </w:style>
  <w:style w:type="character" w:customStyle="1" w:styleId="CommentSubjectChar">
    <w:name w:val="Comment Subject Char"/>
    <w:basedOn w:val="CommentTextChar"/>
    <w:link w:val="CommentSubject"/>
    <w:uiPriority w:val="99"/>
    <w:semiHidden/>
    <w:rsid w:val="0080013E"/>
    <w:rPr>
      <w:b/>
      <w:bCs/>
      <w:sz w:val="20"/>
      <w:szCs w:val="20"/>
    </w:rPr>
  </w:style>
  <w:style w:type="paragraph" w:customStyle="1" w:styleId="Style1">
    <w:name w:val="Style1"/>
    <w:basedOn w:val="ListParagraph"/>
    <w:link w:val="Style1Char"/>
    <w:qFormat/>
    <w:rsid w:val="00772913"/>
    <w:pPr>
      <w:numPr>
        <w:numId w:val="2"/>
      </w:numPr>
      <w:spacing w:after="120"/>
      <w:ind w:left="1080"/>
      <w:contextualSpacing w:val="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72913"/>
  </w:style>
  <w:style w:type="character" w:customStyle="1" w:styleId="Style1Char">
    <w:name w:val="Style1 Char"/>
    <w:basedOn w:val="ListParagraphChar"/>
    <w:link w:val="Style1"/>
    <w:rsid w:val="0077291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B94"/>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B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3E6"/>
    <w:pPr>
      <w:tabs>
        <w:tab w:val="center" w:pos="4680"/>
        <w:tab w:val="right" w:pos="9360"/>
      </w:tabs>
    </w:pPr>
  </w:style>
  <w:style w:type="character" w:customStyle="1" w:styleId="HeaderChar">
    <w:name w:val="Header Char"/>
    <w:basedOn w:val="DefaultParagraphFont"/>
    <w:link w:val="Header"/>
    <w:uiPriority w:val="99"/>
    <w:rsid w:val="003673E6"/>
  </w:style>
  <w:style w:type="paragraph" w:styleId="ListParagraph">
    <w:name w:val="List Paragraph"/>
    <w:basedOn w:val="Normal"/>
    <w:link w:val="ListParagraphChar"/>
    <w:uiPriority w:val="34"/>
    <w:qFormat/>
    <w:rsid w:val="00271824"/>
    <w:pPr>
      <w:ind w:left="720"/>
      <w:contextualSpacing/>
    </w:pPr>
  </w:style>
  <w:style w:type="paragraph" w:styleId="BalloonText">
    <w:name w:val="Balloon Text"/>
    <w:basedOn w:val="Normal"/>
    <w:link w:val="BalloonTextChar"/>
    <w:uiPriority w:val="99"/>
    <w:semiHidden/>
    <w:unhideWhenUsed/>
    <w:rsid w:val="00C860BB"/>
    <w:rPr>
      <w:rFonts w:ascii="Tahoma" w:hAnsi="Tahoma" w:cs="Tahoma"/>
      <w:sz w:val="16"/>
      <w:szCs w:val="16"/>
    </w:rPr>
  </w:style>
  <w:style w:type="character" w:customStyle="1" w:styleId="BalloonTextChar">
    <w:name w:val="Balloon Text Char"/>
    <w:basedOn w:val="DefaultParagraphFont"/>
    <w:link w:val="BalloonText"/>
    <w:uiPriority w:val="99"/>
    <w:semiHidden/>
    <w:rsid w:val="00C860BB"/>
    <w:rPr>
      <w:rFonts w:ascii="Tahoma" w:hAnsi="Tahoma" w:cs="Tahoma"/>
      <w:sz w:val="16"/>
      <w:szCs w:val="16"/>
    </w:rPr>
  </w:style>
  <w:style w:type="paragraph" w:styleId="BodyText">
    <w:name w:val="Body Text"/>
    <w:basedOn w:val="Normal"/>
    <w:link w:val="BodyTextChar"/>
    <w:semiHidden/>
    <w:rsid w:val="0011758C"/>
    <w:rPr>
      <w:rFonts w:ascii="Arial" w:eastAsia="Times New Roman" w:hAnsi="Arial" w:cs="Arial"/>
    </w:rPr>
  </w:style>
  <w:style w:type="character" w:customStyle="1" w:styleId="BodyTextChar">
    <w:name w:val="Body Text Char"/>
    <w:basedOn w:val="DefaultParagraphFont"/>
    <w:link w:val="BodyText"/>
    <w:semiHidden/>
    <w:rsid w:val="0011758C"/>
    <w:rPr>
      <w:rFonts w:ascii="Arial" w:eastAsia="Times New Roman" w:hAnsi="Arial" w:cs="Arial"/>
    </w:rPr>
  </w:style>
  <w:style w:type="character" w:styleId="Hyperlink">
    <w:name w:val="Hyperlink"/>
    <w:basedOn w:val="DefaultParagraphFont"/>
    <w:uiPriority w:val="99"/>
    <w:unhideWhenUsed/>
    <w:rsid w:val="00475FA1"/>
    <w:rPr>
      <w:color w:val="0000FF" w:themeColor="hyperlink"/>
      <w:u w:val="single"/>
    </w:rPr>
  </w:style>
  <w:style w:type="paragraph" w:styleId="Revision">
    <w:name w:val="Revision"/>
    <w:hidden/>
    <w:uiPriority w:val="99"/>
    <w:semiHidden/>
    <w:rsid w:val="00046D59"/>
  </w:style>
  <w:style w:type="character" w:styleId="PlaceholderText">
    <w:name w:val="Placeholder Text"/>
    <w:basedOn w:val="DefaultParagraphFont"/>
    <w:uiPriority w:val="99"/>
    <w:semiHidden/>
    <w:rsid w:val="00995F80"/>
    <w:rPr>
      <w:color w:val="808080"/>
    </w:rPr>
  </w:style>
  <w:style w:type="character" w:styleId="CommentReference">
    <w:name w:val="annotation reference"/>
    <w:basedOn w:val="DefaultParagraphFont"/>
    <w:uiPriority w:val="99"/>
    <w:semiHidden/>
    <w:unhideWhenUsed/>
    <w:rsid w:val="0080013E"/>
    <w:rPr>
      <w:sz w:val="16"/>
      <w:szCs w:val="16"/>
    </w:rPr>
  </w:style>
  <w:style w:type="paragraph" w:styleId="CommentText">
    <w:name w:val="annotation text"/>
    <w:basedOn w:val="Normal"/>
    <w:link w:val="CommentTextChar"/>
    <w:uiPriority w:val="99"/>
    <w:semiHidden/>
    <w:unhideWhenUsed/>
    <w:rsid w:val="0080013E"/>
    <w:rPr>
      <w:sz w:val="20"/>
      <w:szCs w:val="20"/>
    </w:rPr>
  </w:style>
  <w:style w:type="character" w:customStyle="1" w:styleId="CommentTextChar">
    <w:name w:val="Comment Text Char"/>
    <w:basedOn w:val="DefaultParagraphFont"/>
    <w:link w:val="CommentText"/>
    <w:uiPriority w:val="99"/>
    <w:semiHidden/>
    <w:rsid w:val="0080013E"/>
    <w:rPr>
      <w:sz w:val="20"/>
      <w:szCs w:val="20"/>
    </w:rPr>
  </w:style>
  <w:style w:type="paragraph" w:styleId="CommentSubject">
    <w:name w:val="annotation subject"/>
    <w:basedOn w:val="CommentText"/>
    <w:next w:val="CommentText"/>
    <w:link w:val="CommentSubjectChar"/>
    <w:uiPriority w:val="99"/>
    <w:semiHidden/>
    <w:unhideWhenUsed/>
    <w:rsid w:val="0080013E"/>
    <w:rPr>
      <w:b/>
      <w:bCs/>
    </w:rPr>
  </w:style>
  <w:style w:type="character" w:customStyle="1" w:styleId="CommentSubjectChar">
    <w:name w:val="Comment Subject Char"/>
    <w:basedOn w:val="CommentTextChar"/>
    <w:link w:val="CommentSubject"/>
    <w:uiPriority w:val="99"/>
    <w:semiHidden/>
    <w:rsid w:val="0080013E"/>
    <w:rPr>
      <w:b/>
      <w:bCs/>
      <w:sz w:val="20"/>
      <w:szCs w:val="20"/>
    </w:rPr>
  </w:style>
  <w:style w:type="paragraph" w:customStyle="1" w:styleId="Style1">
    <w:name w:val="Style1"/>
    <w:basedOn w:val="ListParagraph"/>
    <w:link w:val="Style1Char"/>
    <w:qFormat/>
    <w:rsid w:val="00772913"/>
    <w:pPr>
      <w:numPr>
        <w:numId w:val="2"/>
      </w:numPr>
      <w:spacing w:after="120"/>
      <w:ind w:left="1080"/>
      <w:contextualSpacing w:val="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72913"/>
  </w:style>
  <w:style w:type="character" w:customStyle="1" w:styleId="Style1Char">
    <w:name w:val="Style1 Char"/>
    <w:basedOn w:val="ListParagraphChar"/>
    <w:link w:val="Style1"/>
    <w:rsid w:val="007729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12062">
      <w:bodyDiv w:val="1"/>
      <w:marLeft w:val="0"/>
      <w:marRight w:val="0"/>
      <w:marTop w:val="0"/>
      <w:marBottom w:val="0"/>
      <w:divBdr>
        <w:top w:val="none" w:sz="0" w:space="0" w:color="auto"/>
        <w:left w:val="none" w:sz="0" w:space="0" w:color="auto"/>
        <w:bottom w:val="none" w:sz="0" w:space="0" w:color="auto"/>
        <w:right w:val="none" w:sz="0" w:space="0" w:color="auto"/>
      </w:divBdr>
    </w:div>
    <w:div w:id="455410815">
      <w:bodyDiv w:val="1"/>
      <w:marLeft w:val="0"/>
      <w:marRight w:val="0"/>
      <w:marTop w:val="0"/>
      <w:marBottom w:val="0"/>
      <w:divBdr>
        <w:top w:val="none" w:sz="0" w:space="0" w:color="auto"/>
        <w:left w:val="none" w:sz="0" w:space="0" w:color="auto"/>
        <w:bottom w:val="none" w:sz="0" w:space="0" w:color="auto"/>
        <w:right w:val="none" w:sz="0" w:space="0" w:color="auto"/>
      </w:divBdr>
    </w:div>
    <w:div w:id="541796011">
      <w:bodyDiv w:val="1"/>
      <w:marLeft w:val="0"/>
      <w:marRight w:val="0"/>
      <w:marTop w:val="0"/>
      <w:marBottom w:val="0"/>
      <w:divBdr>
        <w:top w:val="none" w:sz="0" w:space="0" w:color="auto"/>
        <w:left w:val="none" w:sz="0" w:space="0" w:color="auto"/>
        <w:bottom w:val="none" w:sz="0" w:space="0" w:color="auto"/>
        <w:right w:val="none" w:sz="0" w:space="0" w:color="auto"/>
      </w:divBdr>
      <w:divsChild>
        <w:div w:id="1876237830">
          <w:marLeft w:val="0"/>
          <w:marRight w:val="0"/>
          <w:marTop w:val="0"/>
          <w:marBottom w:val="0"/>
          <w:divBdr>
            <w:top w:val="none" w:sz="0" w:space="0" w:color="auto"/>
            <w:left w:val="none" w:sz="0" w:space="0" w:color="auto"/>
            <w:bottom w:val="none" w:sz="0" w:space="0" w:color="auto"/>
            <w:right w:val="none" w:sz="0" w:space="0" w:color="auto"/>
          </w:divBdr>
        </w:div>
      </w:divsChild>
    </w:div>
    <w:div w:id="1455978376">
      <w:bodyDiv w:val="1"/>
      <w:marLeft w:val="0"/>
      <w:marRight w:val="0"/>
      <w:marTop w:val="0"/>
      <w:marBottom w:val="0"/>
      <w:divBdr>
        <w:top w:val="none" w:sz="0" w:space="0" w:color="auto"/>
        <w:left w:val="none" w:sz="0" w:space="0" w:color="auto"/>
        <w:bottom w:val="none" w:sz="0" w:space="0" w:color="auto"/>
        <w:right w:val="none" w:sz="0" w:space="0" w:color="auto"/>
      </w:divBdr>
    </w:div>
    <w:div w:id="1723796165">
      <w:bodyDiv w:val="1"/>
      <w:marLeft w:val="0"/>
      <w:marRight w:val="0"/>
      <w:marTop w:val="0"/>
      <w:marBottom w:val="0"/>
      <w:divBdr>
        <w:top w:val="none" w:sz="0" w:space="0" w:color="auto"/>
        <w:left w:val="none" w:sz="0" w:space="0" w:color="auto"/>
        <w:bottom w:val="none" w:sz="0" w:space="0" w:color="auto"/>
        <w:right w:val="none" w:sz="0" w:space="0" w:color="auto"/>
      </w:divBdr>
    </w:div>
    <w:div w:id="1874027716">
      <w:bodyDiv w:val="1"/>
      <w:marLeft w:val="0"/>
      <w:marRight w:val="0"/>
      <w:marTop w:val="0"/>
      <w:marBottom w:val="0"/>
      <w:divBdr>
        <w:top w:val="none" w:sz="0" w:space="0" w:color="auto"/>
        <w:left w:val="none" w:sz="0" w:space="0" w:color="auto"/>
        <w:bottom w:val="none" w:sz="0" w:space="0" w:color="auto"/>
        <w:right w:val="none" w:sz="0" w:space="0" w:color="auto"/>
      </w:divBdr>
    </w:div>
    <w:div w:id="1926378986">
      <w:bodyDiv w:val="1"/>
      <w:marLeft w:val="0"/>
      <w:marRight w:val="0"/>
      <w:marTop w:val="0"/>
      <w:marBottom w:val="0"/>
      <w:divBdr>
        <w:top w:val="none" w:sz="0" w:space="0" w:color="auto"/>
        <w:left w:val="none" w:sz="0" w:space="0" w:color="auto"/>
        <w:bottom w:val="none" w:sz="0" w:space="0" w:color="auto"/>
        <w:right w:val="none" w:sz="0" w:space="0" w:color="auto"/>
      </w:divBdr>
    </w:div>
    <w:div w:id="2048094095">
      <w:bodyDiv w:val="1"/>
      <w:marLeft w:val="0"/>
      <w:marRight w:val="0"/>
      <w:marTop w:val="0"/>
      <w:marBottom w:val="0"/>
      <w:divBdr>
        <w:top w:val="none" w:sz="0" w:space="0" w:color="auto"/>
        <w:left w:val="none" w:sz="0" w:space="0" w:color="auto"/>
        <w:bottom w:val="none" w:sz="0" w:space="0" w:color="auto"/>
        <w:right w:val="none" w:sz="0" w:space="0" w:color="auto"/>
      </w:divBdr>
    </w:div>
    <w:div w:id="2065373617">
      <w:bodyDiv w:val="1"/>
      <w:marLeft w:val="0"/>
      <w:marRight w:val="0"/>
      <w:marTop w:val="0"/>
      <w:marBottom w:val="0"/>
      <w:divBdr>
        <w:top w:val="none" w:sz="0" w:space="0" w:color="auto"/>
        <w:left w:val="none" w:sz="0" w:space="0" w:color="auto"/>
        <w:bottom w:val="none" w:sz="0" w:space="0" w:color="auto"/>
        <w:right w:val="none" w:sz="0" w:space="0" w:color="auto"/>
      </w:divBdr>
    </w:div>
    <w:div w:id="209200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t.gov/dds/lib/dds/dds_manual/ic4/ic4pr004_attachment_a_bsp_eligibility_criteria.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t.gov/dds/lib/dds/dds_manual/ic4/ic4pr004_attachment_d_bsp_family_handbook.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t.gov/dds/lib/dds/dds_manual/ic4/ic4pr004_attachment_c_bsp_parent_or_guardian_agreement.docx"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t.gov/dds/lib/dds/dds_manual/ic4/ic4pr004_attachment_b_bsp_appl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15A574B7DA304EA16BDF507FF7ACA1" ma:contentTypeVersion="" ma:contentTypeDescription="Create a new document." ma:contentTypeScope="" ma:versionID="3ac84fc61c99a822804584e004977350">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FA13DC-14B2-410F-AB16-74B74C4F4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381930-045D-43D8-B007-343DB87B2DFA}">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0C9A2C1-7E31-42CE-8F3C-B2422D7C306C}">
  <ds:schemaRefs>
    <ds:schemaRef ds:uri="http://schemas.microsoft.com/sharepoint/v3/contenttype/forms"/>
  </ds:schemaRefs>
</ds:datastoreItem>
</file>

<file path=customXml/itemProps5.xml><?xml version="1.0" encoding="utf-8"?>
<ds:datastoreItem xmlns:ds="http://schemas.openxmlformats.org/officeDocument/2006/customXml" ds:itemID="{6B75EA02-4050-45C9-B70A-27E205C2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TolisanoP</dc:creator>
  <cp:lastModifiedBy>OConnorRo</cp:lastModifiedBy>
  <cp:revision>5</cp:revision>
  <cp:lastPrinted>2017-01-03T18:12:00Z</cp:lastPrinted>
  <dcterms:created xsi:type="dcterms:W3CDTF">2017-03-21T15:30:00Z</dcterms:created>
  <dcterms:modified xsi:type="dcterms:W3CDTF">2017-03-21T20:01:00Z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0x010100AA15A574B7DA304EA16BDF507FF7ACA1</vt:lpwstr>
  </property>
</Properties>
</file>