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71CEF" w:rsidRDefault="00553D6D">
      <w:r>
        <w:rPr>
          <w:noProof/>
        </w:rPr>
        <mc:AlternateContent>
          <mc:Choice Requires="wps">
            <w:drawing>
              <wp:anchor distT="0" distB="0" distL="114300" distR="114300" simplePos="0" relativeHeight="251667456" behindDoc="0" locked="0" layoutInCell="1" allowOverlap="1" wp14:anchorId="7CCCD9EC" wp14:editId="59D13170">
                <wp:simplePos x="0" y="0"/>
                <wp:positionH relativeFrom="column">
                  <wp:posOffset>1314450</wp:posOffset>
                </wp:positionH>
                <wp:positionV relativeFrom="paragraph">
                  <wp:posOffset>1085850</wp:posOffset>
                </wp:positionV>
                <wp:extent cx="41624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162425" cy="457200"/>
                        </a:xfrm>
                        <a:prstGeom prst="rect">
                          <a:avLst/>
                        </a:prstGeom>
                        <a:noFill/>
                        <a:ln w="6350">
                          <a:noFill/>
                        </a:ln>
                      </wps:spPr>
                      <wps:txbx>
                        <w:txbxContent>
                          <w:p w:rsidR="00553D6D" w:rsidRPr="00553D6D" w:rsidRDefault="00553D6D" w:rsidP="00553D6D">
                            <w:pPr>
                              <w:jc w:val="center"/>
                              <w:rPr>
                                <w:color w:val="FFFFFF" w:themeColor="background1"/>
                                <w:sz w:val="44"/>
                                <w:szCs w:val="44"/>
                              </w:rPr>
                            </w:pPr>
                            <w:r w:rsidRPr="00553D6D">
                              <w:rPr>
                                <w:color w:val="FFFFFF" w:themeColor="background1"/>
                                <w:sz w:val="44"/>
                                <w:szCs w:val="44"/>
                              </w:rPr>
                              <w:t>Keynote Speaker: Matt Havens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CCD9EC" id="_x0000_t202" coordsize="21600,21600" o:spt="202" path="m,l,21600r21600,l21600,xe">
                <v:stroke joinstyle="miter"/>
                <v:path gradientshapeok="t" o:connecttype="rect"/>
              </v:shapetype>
              <v:shape id="Text Box 4" o:spid="_x0000_s1026" type="#_x0000_t202" style="position:absolute;margin-left:103.5pt;margin-top:85.5pt;width:327.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KLwIAAFgEAAAOAAAAZHJzL2Uyb0RvYy54bWysVFFv2yAQfp+0/4B4X5ykTtZZcaqsVaZJ&#10;VVspmfpMMMSWgGNAYme/fgeO06jb07QXfNwdd3zfd3hx12lFjsL5BkxJJ6MxJcJwqBqzL+mP7frT&#10;LSU+MFMxBUaU9CQ8vVt+/LBobSGmUIOqhCNYxPiitSWtQ7BFlnleC838CKwwGJTgNAu4dfuscqzF&#10;6lpl0/F4nrXgKuuAC+/R+9AH6TLVl1Lw8CylF4GokuLdQlpdWndxzZYLVuwds3XDz9dg/3ALzRqD&#10;TS+lHlhg5OCaP0rphjvwIMOIg85AyoaLhAHRTMbv0GxqZkXCguR4e6HJ/7+y/On44khTlTSnxDCN&#10;Em1FF8hX6Ege2WmtLzBpYzEtdOhGlQe/R2cE3Umn4xfhEIwjz6cLt7EYR2c+mU/z6YwSjrF89hnF&#10;i2Wyt9PW+fBNgCbRKKlD7RKl7PjoQ586pMRmBtaNUkk/ZUhb0vnNbJwOXCJYXBnsETH0d41W6HZd&#10;Qnwz4NhBdUJ4Dvrx8JavG7zDI/PhhTmcB0SEMx6ecZEKsBecLUpqcL/+5o/5KBNGKWlxvkrqfx6Y&#10;E5So7wYF/DLJ8ziQaZP4oMRdR3bXEXPQ94AjPMHXZHky8bALajClA/2KT2EVu2KIGY69SxoG8z70&#10;U49PiYvVKiXhCFoWHs3G8lg6shoZ3navzNmzDAEFfIJhElnxTo0+t9djdQggmyRV5Lln9Uw/jm8S&#10;+/zU4vu43qestx/C8jcAAAD//wMAUEsDBBQABgAIAAAAIQButX3f4gAAAAsBAAAPAAAAZHJzL2Rv&#10;d25yZXYueG1sTI/BTsMwEETvSPyDtUjcqN1A2yjEqapIFRKCQ0sv3Jx4m0TE6xC7beDrWU5w29Eb&#10;zc7k68n14oxj6DxpmM8UCKTa244aDYe37V0KIkRD1vSeUMMXBlgX11e5yay/0A7P+9gIDqGQGQ1t&#10;jEMmZahbdCbM/IDE7OhHZyLLsZF2NBcOd71MlFpKZzriD60ZsGyx/tifnIbncvtqdlXi0u++fHo5&#10;bobPw/tC69ubafMIIuIU/8zwW5+rQ8GdKn8iG0SvIVEr3hIZrOZ8sCNdJgsQFaOHewWyyOX/DcUP&#10;AAAA//8DAFBLAQItABQABgAIAAAAIQC2gziS/gAAAOEBAAATAAAAAAAAAAAAAAAAAAAAAABbQ29u&#10;dGVudF9UeXBlc10ueG1sUEsBAi0AFAAGAAgAAAAhADj9If/WAAAAlAEAAAsAAAAAAAAAAAAAAAAA&#10;LwEAAF9yZWxzLy5yZWxzUEsBAi0AFAAGAAgAAAAhAMt39sovAgAAWAQAAA4AAAAAAAAAAAAAAAAA&#10;LgIAAGRycy9lMm9Eb2MueG1sUEsBAi0AFAAGAAgAAAAhAG61fd/iAAAACwEAAA8AAAAAAAAAAAAA&#10;AAAAiQQAAGRycy9kb3ducmV2LnhtbFBLBQYAAAAABAAEAPMAAACYBQAAAAA=&#10;" filled="f" stroked="f" strokeweight=".5pt">
                <v:fill o:detectmouseclick="t"/>
                <v:textbox>
                  <w:txbxContent>
                    <w:p w:rsidR="00553D6D" w:rsidRPr="00553D6D" w:rsidRDefault="00553D6D" w:rsidP="00553D6D">
                      <w:pPr>
                        <w:jc w:val="center"/>
                        <w:rPr>
                          <w:color w:val="FFFFFF" w:themeColor="background1"/>
                          <w:sz w:val="44"/>
                          <w:szCs w:val="44"/>
                        </w:rPr>
                      </w:pPr>
                      <w:r w:rsidRPr="00553D6D">
                        <w:rPr>
                          <w:color w:val="FFFFFF" w:themeColor="background1"/>
                          <w:sz w:val="44"/>
                          <w:szCs w:val="44"/>
                        </w:rPr>
                        <w:t>Keynote Speaker: Matt Havens</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-142875</wp:posOffset>
                </wp:positionH>
                <wp:positionV relativeFrom="paragraph">
                  <wp:posOffset>419100</wp:posOffset>
                </wp:positionV>
                <wp:extent cx="7172325" cy="4953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495300"/>
                        </a:xfrm>
                        <a:prstGeom prst="rect">
                          <a:avLst/>
                        </a:prstGeom>
                        <a:solidFill>
                          <a:schemeClr val="accent1">
                            <a:lumMod val="75000"/>
                          </a:schemeClr>
                        </a:solidFill>
                        <a:ln w="9525">
                          <a:noFill/>
                          <a:miter lim="800000"/>
                          <a:headEnd/>
                          <a:tailEnd/>
                        </a:ln>
                      </wps:spPr>
                      <wps:txbx>
                        <w:txbxContent>
                          <w:p w:rsidR="00553D6D" w:rsidRPr="00553D6D" w:rsidRDefault="00553D6D">
                            <w:pPr>
                              <w:rPr>
                                <w:color w:val="FFFFFF" w:themeColor="background1"/>
                                <w:sz w:val="56"/>
                                <w:szCs w:val="56"/>
                              </w:rPr>
                            </w:pPr>
                            <w:r w:rsidRPr="00553D6D">
                              <w:rPr>
                                <w:color w:val="FFFFFF" w:themeColor="background1"/>
                                <w:sz w:val="56"/>
                                <w:szCs w:val="56"/>
                              </w:rPr>
                              <w:t>2019 Municipal and State Procurement Summit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7" type="#_x0000_t202" style="position:absolute;margin-left:-11.25pt;margin-top:33pt;width:564.7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B6MwIAAEkEAAAOAAAAZHJzL2Uyb0RvYy54bWysVMtu2zAQvBfoPxC817IVu44Fy0HqNEWB&#10;9AEk/YA1RVlESS5L0pbSr++SclyjvRW9CCR3OZyd2dX6ZjCaHaUPCm3NZ5MpZ9IKbJTd1/zb0/2b&#10;a85CBNuARitr/iwDv9m8frXuXSVL7FA30jMCsaHqXc27GF1VFEF00kCYoJOWgi16A5G2fl80HnpC&#10;N7oop9O3RY++cR6FDIFO78Yg32T8tpUifmnbICPTNSduMX99/u7St9isodp7cJ0SJxrwDywMKEuP&#10;nqHuIAI7ePUXlFHCY8A2TgSaAttWCZlroGpm0z+qeezAyVwLiRPcWabw/2DF5+NXz1RD3nFmwZBF&#10;T3KI7B0OrEzq9C5UlPToKC0OdJwyU6XBPaD4HpjFbQd2L2+9x76T0BC7WbpZXFwdcUIC2fWfsKFn&#10;4BAxAw2tNwmQxGCETi49n51JVAQdLmfL8qpccCYoNl8trqbZugKql9vOh/hBomFpUXNPzmd0OD6E&#10;mNhA9ZKS2aNWzb3SOm9St8mt9uwI1CcghLRxrFIfDNEdz5eL6fnZ3KDpSkYOl2jasr7mqwXRTeAW&#10;0zO5z4yK1OxamZpfE9QIBlUS7b1tckoEpcc1Edb2pGISbpQwDrsh23U2Z4fNM8nqcextmkVadOh/&#10;ctZTX9c8/DiAl5zpj5asWc3m8zQIeTNfLEva+MvI7jICVhBUzSNn43Ib8/CMhd2Sha3K6iavRyYn&#10;ytSvWZrTbKWBuNznrN9/gM0vAAAA//8DAFBLAwQUAAYACAAAACEA+/rBaeAAAAALAQAADwAAAGRy&#10;cy9kb3ducmV2LnhtbEyPwU7DMBBE70j8g7VIXFBrJ5RQhTgVVIIDF0TLB7ixm0TE62A7aZqvZ3uC&#10;24z2aXam2Ey2Y6PxoXUoIVkKYAYrp1usJXztXxdrYCEq1KpzaCScTYBNeX1VqFy7E36acRdrRiEY&#10;ciWhibHPOQ9VY6wKS9cbpNvReasiWV9z7dWJwm3HUyEyblWL9KFRvdk2pvreDVbC+GJnv/1wP8N8&#10;f87eQr9P7t5nKW9vpucnYNFM8Q+GS32qDiV1OrgBdWCdhEWaPhAqIcto0wVIxCOpA6nVSgAvC/5/&#10;Q/kLAAD//wMAUEsBAi0AFAAGAAgAAAAhALaDOJL+AAAA4QEAABMAAAAAAAAAAAAAAAAAAAAAAFtD&#10;b250ZW50X1R5cGVzXS54bWxQSwECLQAUAAYACAAAACEAOP0h/9YAAACUAQAACwAAAAAAAAAAAAAA&#10;AAAvAQAAX3JlbHMvLnJlbHNQSwECLQAUAAYACAAAACEAz1OAejMCAABJBAAADgAAAAAAAAAAAAAA&#10;AAAuAgAAZHJzL2Uyb0RvYy54bWxQSwECLQAUAAYACAAAACEA+/rBaeAAAAALAQAADwAAAAAAAAAA&#10;AAAAAACNBAAAZHJzL2Rvd25yZXYueG1sUEsFBgAAAAAEAAQA8wAAAJoFAAAAAA==&#10;" fillcolor="#2e74b5 [2404]" stroked="f">
                <v:textbox>
                  <w:txbxContent>
                    <w:p w:rsidR="00553D6D" w:rsidRPr="00553D6D" w:rsidRDefault="00553D6D">
                      <w:pPr>
                        <w:rPr>
                          <w:color w:val="FFFFFF" w:themeColor="background1"/>
                          <w:sz w:val="56"/>
                          <w:szCs w:val="56"/>
                        </w:rPr>
                      </w:pPr>
                      <w:r w:rsidRPr="00553D6D">
                        <w:rPr>
                          <w:color w:val="FFFFFF" w:themeColor="background1"/>
                          <w:sz w:val="56"/>
                          <w:szCs w:val="56"/>
                        </w:rPr>
                        <w:t>2019 Municipal and State Procurement Summit</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1314450</wp:posOffset>
                </wp:positionH>
                <wp:positionV relativeFrom="paragraph">
                  <wp:posOffset>1638300</wp:posOffset>
                </wp:positionV>
                <wp:extent cx="4238625" cy="41192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119245"/>
                        </a:xfrm>
                        <a:prstGeom prst="rect">
                          <a:avLst/>
                        </a:prstGeom>
                        <a:solidFill>
                          <a:schemeClr val="accent1">
                            <a:lumMod val="75000"/>
                          </a:schemeClr>
                        </a:solidFill>
                        <a:ln w="9525">
                          <a:solidFill>
                            <a:schemeClr val="accent1">
                              <a:lumMod val="75000"/>
                            </a:schemeClr>
                          </a:solidFill>
                          <a:miter lim="800000"/>
                          <a:headEnd/>
                          <a:tailEnd/>
                        </a:ln>
                      </wps:spPr>
                      <wps:txbx>
                        <w:txbxContent>
                          <w:p w:rsidR="002F243D" w:rsidRDefault="002F243D">
                            <w:r>
                              <w:rPr>
                                <w:noProof/>
                              </w:rPr>
                              <w:drawing>
                                <wp:inline distT="0" distB="0" distL="0" distR="0">
                                  <wp:extent cx="4276725" cy="407162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t Haven Pic.jpg"/>
                                          <pic:cNvPicPr/>
                                        </pic:nvPicPr>
                                        <pic:blipFill>
                                          <a:blip r:embed="rId4">
                                            <a:extLst>
                                              <a:ext uri="{28A0092B-C50C-407E-A947-70E740481C1C}">
                                                <a14:useLocalDpi xmlns:a14="http://schemas.microsoft.com/office/drawing/2010/main" val="0"/>
                                              </a:ext>
                                            </a:extLst>
                                          </a:blip>
                                          <a:stretch>
                                            <a:fillRect/>
                                          </a:stretch>
                                        </pic:blipFill>
                                        <pic:spPr>
                                          <a:xfrm>
                                            <a:off x="0" y="0"/>
                                            <a:ext cx="4276725" cy="40716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8" type="#_x0000_t202" style="position:absolute;margin-left:103.5pt;margin-top:129pt;width:333.75pt;height:32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cdNwIAAJwEAAAOAAAAZHJzL2Uyb0RvYy54bWy0VNtu2zAMfR+wfxD0vjj2kqY14hRdug4D&#10;ugvQ7gMYWY6FSaInKbGzry8lp2m2vQ3biyCK0uEhD6nl9WA020vnFdqK55MpZ9IKrJXdVvzb492b&#10;S858AFuDRisrfpCeX69ev1r2XSkLbFHX0jECsb7su4q3IXRllnnRSgN+gp205GzQGQhkum1WO+gJ&#10;3eismE4vsh5d3TkU0ns6vR2dfJXwm0aK8KVpvAxMV5y4hbS6tG7imq2WUG4ddK0SRxrwFywMKEtB&#10;T1C3EIDtnPoDyijh0GMTJgJNhk2jhEw5UDb59LdsHlroZMqFiuO7U5n8v4MVn/dfHVN1xYt8wZkF&#10;QyI9yiGwdziwItan73xJ1x46uhgGOiadU66+u0fx3TOL6xbsVt44h30roSZ+eXyZnT0dcXwE2fSf&#10;sKYwsAuYgIbGmVg8KgcjdNLpcNImUhF0OCveXl4Uc84E+WZ5flXM5ikGlM/PO+fDB4mGxU3FHYmf&#10;4GF/70OkA+XzlRjNo1b1ndI6GbHh5Fo7tgdqFRBC2jCmqXeG+I7ni/l0mpqGsFKPxicJ+Rc0bVlf&#10;8as58f3PkYwKND9amYpfErWRHJRRhfe2Tt0dQOlxT6S1PcoSlRg1CcNmSB2QNIuSbbA+kE4Ox3Gh&#10;8aZNi+4nZz2NSsX9jx04yZn+aEnrq3w2i7OVjNl8UZDhzj2bcw9YQVAVD5yN23VI8xgLZfGGeqJR&#10;Sa0XJkfKNAKp1MdxjTN2bqdbL5/K6gkAAP//AwBQSwMEFAAGAAgAAAAhAHhNM2bkAAAACwEAAA8A&#10;AABkcnMvZG93bnJldi54bWxMj81OwzAQhO9IvIO1SFxQaxORn4Y4FaoEB0SQaBHt0U22SURsR7GT&#10;hrfvcoLbjHY0+022nnXHJhxca42E+6UAhqa0VWtqCZ+750UCzHllKtVZgxJ+0ME6v77KVFrZs/nA&#10;aetrRiXGpUpC432fcu7KBrVyS9ujodvJDlp5skPNq0GdqVx3PBAi4lq1hj40qsdNg+X3dtQS9u+b&#10;4OXw6sNiisa7r9W+eDsdCilvb+anR2AeZ/8Xhl98QoecmI52NJVjnYRAxLTFkwgTEpRI4ocQ2FHC&#10;SkQx8Dzj/zfkFwAAAP//AwBQSwECLQAUAAYACAAAACEAtoM4kv4AAADhAQAAEwAAAAAAAAAAAAAA&#10;AAAAAAAAW0NvbnRlbnRfVHlwZXNdLnhtbFBLAQItABQABgAIAAAAIQA4/SH/1gAAAJQBAAALAAAA&#10;AAAAAAAAAAAAAC8BAABfcmVscy8ucmVsc1BLAQItABQABgAIAAAAIQBIYQcdNwIAAJwEAAAOAAAA&#10;AAAAAAAAAAAAAC4CAABkcnMvZTJvRG9jLnhtbFBLAQItABQABgAIAAAAIQB4TTNm5AAAAAsBAAAP&#10;AAAAAAAAAAAAAAAAAJEEAABkcnMvZG93bnJldi54bWxQSwUGAAAAAAQABADzAAAAogUAAAAA&#10;" fillcolor="#2e74b5 [2404]" strokecolor="#2e74b5 [2404]">
                <v:textbox>
                  <w:txbxContent>
                    <w:p w:rsidR="002F243D" w:rsidRDefault="002F243D">
                      <w:r>
                        <w:rPr>
                          <w:noProof/>
                        </w:rPr>
                        <w:drawing>
                          <wp:inline distT="0" distB="0" distL="0" distR="0">
                            <wp:extent cx="4276725" cy="407162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t Haven Pic.jpg"/>
                                    <pic:cNvPicPr/>
                                  </pic:nvPicPr>
                                  <pic:blipFill>
                                    <a:blip r:embed="rId5">
                                      <a:extLst>
                                        <a:ext uri="{28A0092B-C50C-407E-A947-70E740481C1C}">
                                          <a14:useLocalDpi xmlns:a14="http://schemas.microsoft.com/office/drawing/2010/main" val="0"/>
                                        </a:ext>
                                      </a:extLst>
                                    </a:blip>
                                    <a:stretch>
                                      <a:fillRect/>
                                    </a:stretch>
                                  </pic:blipFill>
                                  <pic:spPr>
                                    <a:xfrm>
                                      <a:off x="0" y="0"/>
                                      <a:ext cx="4276725" cy="4071620"/>
                                    </a:xfrm>
                                    <a:prstGeom prst="rect">
                                      <a:avLst/>
                                    </a:prstGeom>
                                  </pic:spPr>
                                </pic:pic>
                              </a:graphicData>
                            </a:graphic>
                          </wp:inline>
                        </w:drawing>
                      </w:r>
                    </w:p>
                  </w:txbxContent>
                </v:textbox>
                <w10:wrap type="square"/>
              </v:shape>
            </w:pict>
          </mc:Fallback>
        </mc:AlternateContent>
      </w:r>
      <w:r w:rsidR="00CE1560">
        <w:rPr>
          <w:noProof/>
        </w:rPr>
        <mc:AlternateContent>
          <mc:Choice Requires="wps">
            <w:drawing>
              <wp:anchor distT="45720" distB="45720" distL="114300" distR="114300" simplePos="0" relativeHeight="251663360" behindDoc="0" locked="0" layoutInCell="1" allowOverlap="1">
                <wp:simplePos x="0" y="0"/>
                <wp:positionH relativeFrom="column">
                  <wp:posOffset>333375</wp:posOffset>
                </wp:positionH>
                <wp:positionV relativeFrom="paragraph">
                  <wp:posOffset>6016625</wp:posOffset>
                </wp:positionV>
                <wp:extent cx="6153150" cy="30956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095625"/>
                        </a:xfrm>
                        <a:prstGeom prst="rect">
                          <a:avLst/>
                        </a:prstGeom>
                        <a:solidFill>
                          <a:srgbClr val="FFFFFF"/>
                        </a:solidFill>
                        <a:ln w="9525">
                          <a:solidFill>
                            <a:srgbClr val="000000"/>
                          </a:solidFill>
                          <a:miter lim="800000"/>
                          <a:headEnd/>
                          <a:tailEnd/>
                        </a:ln>
                      </wps:spPr>
                      <wps:txbx>
                        <w:txbxContent>
                          <w:p w:rsidR="00CE1560" w:rsidRPr="00CE1560" w:rsidRDefault="00CE1560" w:rsidP="00CE1560">
                            <w:pPr>
                              <w:spacing w:after="0" w:line="240" w:lineRule="auto"/>
                              <w:jc w:val="center"/>
                              <w:rPr>
                                <w:rFonts w:ascii="Calibri" w:eastAsia="Calibri" w:hAnsi="Calibri" w:cs="Times New Roman"/>
                                <w:b/>
                                <w:color w:val="2E74B5" w:themeColor="accent1" w:themeShade="BF"/>
                                <w:sz w:val="28"/>
                                <w:szCs w:val="28"/>
                              </w:rPr>
                            </w:pPr>
                            <w:r w:rsidRPr="00CE1560">
                              <w:rPr>
                                <w:rFonts w:ascii="Calibri" w:eastAsia="Calibri" w:hAnsi="Calibri" w:cs="Times New Roman"/>
                                <w:b/>
                                <w:color w:val="2E74B5" w:themeColor="accent1" w:themeShade="BF"/>
                                <w:sz w:val="28"/>
                                <w:szCs w:val="28"/>
                              </w:rPr>
                              <w:t>Engaging. Hilarious. Unique.</w:t>
                            </w:r>
                          </w:p>
                          <w:p w:rsidR="00CE1560" w:rsidRPr="00CE1560" w:rsidRDefault="00CE1560" w:rsidP="00CE1560">
                            <w:pPr>
                              <w:spacing w:after="0" w:line="240" w:lineRule="auto"/>
                              <w:rPr>
                                <w:rFonts w:ascii="Arial" w:eastAsia="Calibri" w:hAnsi="Arial" w:cs="Arial"/>
                                <w:b/>
                                <w:sz w:val="36"/>
                                <w:szCs w:val="36"/>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These are just a few of the words that Matt uses to describe himself. Fortunately, others seem to agree.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For the past decade, Matt has worked in various leadership roles at a Fortune 50 company in areas as diverse as marketing, employee retention, and management. As a result of this expertise, Matt has crafted multiple keynote presentations to address some of the most pressing issues today’s businesses face.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And if that’s where things stopped, Matt might be mistaken for just another keynote speaker in a world that’s full of keynote speakers. However, Matt also comes from a line of entertainers--his father and brother both worked for years as professional stand-up comedians--and humor runs in his blood.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Matt has quickly become a must-have for any event where audiences want to learn something new while laughing at the same time. You’ll soon learn why one of Matt’s clients has called him “both the funniest and most informative speaker I have ever heard in my life.”</w:t>
                            </w:r>
                          </w:p>
                          <w:p w:rsidR="002F243D" w:rsidRDefault="002F2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9" type="#_x0000_t202" style="position:absolute;margin-left:26.25pt;margin-top:473.75pt;width:484.5pt;height:24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f5IgIAAEUEAAAOAAAAZHJzL2Uyb0RvYy54bWysU9tu2zAMfR+wfxD0vthO4qwx4hRdugwD&#10;ugvQ7gNkWY6FSaInKbG7ry8lu1l2wR6G6UEgReqQPCQ314NW5CSsk2BKms1SSoThUEtzKOmXh/2r&#10;K0qcZ6ZmCowo6aNw9Hr78sWm7woxhxZULSxBEOOKvitp631XJInjrdDMzaATBo0NWM08qvaQ1Jb1&#10;iK5VMk/TVdKDrTsLXDiHr7ejkW4jftMI7j81jROeqJJibj7eNt5VuJPthhUHy7pW8ikN9g9ZaCYN&#10;Bj1D3TLPyNHK36C05BYcNH7GQSfQNJKLWANWk6W/VHPfsk7EWpAc151pcv8Pln88fbZE1iVdUGKY&#10;xhY9iMGTNzCQeWCn71yBTvcduvkBn7HLsVLX3QH/6oiBXcvMQdxYC30rWI3ZZeFncvF1xHEBpOo/&#10;QI1h2NFDBBoaqwN1SAZBdOzS47kzIRWOj6ssX2Q5mjjaFuk6X83zGIMVz9876/w7AZoEoaQWWx/h&#10;2enO+ZAOK55dQjQHStZ7qVRU7KHaKUtODMdkH8+E/pObMqQv6TrH2H+HSOP5E4SWHuddSV3Sq7MT&#10;KwJvb00dp9EzqUYZU1ZmIjJwN7Loh2qYGlNB/YiUWhjnGvcQhRbsd0p6nOmSum9HZgUl6r3Btqyz&#10;5TIsQVSW+es5KvbSUl1amOEIVVJPySjufFycULqBG2xfIyOxoc9jJlOuOKuR72mvwjJc6tHrx/Zv&#10;nwAAAP//AwBQSwMEFAAGAAgAAAAhAFVm0/nhAAAADAEAAA8AAABkcnMvZG93bnJldi54bWxMj8tO&#10;wzAQRfdI/IM1SGxQazdN+ghxKoQEojtoEWzd2E0i7HGI3TT8PdMV7M5oru6cKTajs2wwfWg9SphN&#10;BTCDldct1hLe90+TFbAQFWplPRoJPybApry+KlSu/RnfzLCLNaMSDLmS0MTY5ZyHqjFOhanvDNLu&#10;6HunIo19zXWvzlTuLE+EWHCnWqQLjerMY2Oqr93JSVilL8Nn2M5fP6rF0a7j3XJ4/u6lvL0ZH+6B&#10;RTPGvzBc9EkdSnI6+BPqwKyELMkoKWGdLgkuAZHMiA5E6TwTwMuC/3+i/AUAAP//AwBQSwECLQAU&#10;AAYACAAAACEAtoM4kv4AAADhAQAAEwAAAAAAAAAAAAAAAAAAAAAAW0NvbnRlbnRfVHlwZXNdLnht&#10;bFBLAQItABQABgAIAAAAIQA4/SH/1gAAAJQBAAALAAAAAAAAAAAAAAAAAC8BAABfcmVscy8ucmVs&#10;c1BLAQItABQABgAIAAAAIQAQdGf5IgIAAEUEAAAOAAAAAAAAAAAAAAAAAC4CAABkcnMvZTJvRG9j&#10;LnhtbFBLAQItABQABgAIAAAAIQBVZtP54QAAAAwBAAAPAAAAAAAAAAAAAAAAAHwEAABkcnMvZG93&#10;bnJldi54bWxQSwUGAAAAAAQABADzAAAAigUAAAAA&#10;">
                <v:textbox>
                  <w:txbxContent>
                    <w:p w:rsidR="00CE1560" w:rsidRPr="00CE1560" w:rsidRDefault="00CE1560" w:rsidP="00CE1560">
                      <w:pPr>
                        <w:spacing w:after="0" w:line="240" w:lineRule="auto"/>
                        <w:jc w:val="center"/>
                        <w:rPr>
                          <w:rFonts w:ascii="Calibri" w:eastAsia="Calibri" w:hAnsi="Calibri" w:cs="Times New Roman"/>
                          <w:b/>
                          <w:color w:val="2E74B5" w:themeColor="accent1" w:themeShade="BF"/>
                          <w:sz w:val="28"/>
                          <w:szCs w:val="28"/>
                        </w:rPr>
                      </w:pPr>
                      <w:r w:rsidRPr="00CE1560">
                        <w:rPr>
                          <w:rFonts w:ascii="Calibri" w:eastAsia="Calibri" w:hAnsi="Calibri" w:cs="Times New Roman"/>
                          <w:b/>
                          <w:color w:val="2E74B5" w:themeColor="accent1" w:themeShade="BF"/>
                          <w:sz w:val="28"/>
                          <w:szCs w:val="28"/>
                        </w:rPr>
                        <w:t>Engaging. Hilarious. Unique.</w:t>
                      </w:r>
                    </w:p>
                    <w:p w:rsidR="00CE1560" w:rsidRPr="00CE1560" w:rsidRDefault="00CE1560" w:rsidP="00CE1560">
                      <w:pPr>
                        <w:spacing w:after="0" w:line="240" w:lineRule="auto"/>
                        <w:rPr>
                          <w:rFonts w:ascii="Arial" w:eastAsia="Calibri" w:hAnsi="Arial" w:cs="Arial"/>
                          <w:b/>
                          <w:sz w:val="36"/>
                          <w:szCs w:val="36"/>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These are just a few of the words that Matt uses to describe himself. Fortunately, others seem to agree.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For the past decade, Matt has worked in various leadership roles at a Fortune 50 company in areas as diverse as marketing, employee retention, and management. As a result of this expertise, Matt has crafted multiple keynote presentations to address some of the most pressing issues today’s businesses face.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 xml:space="preserve">And if that’s where things stopped, Matt might be mistaken for just another keynote speaker in a world that’s full of keynote speakers. However, Matt also comes from a line of entertainers--his father and brother both worked for years as professional stand-up comedians--and humor runs in his blood. </w:t>
                      </w:r>
                    </w:p>
                    <w:p w:rsidR="00CE1560" w:rsidRPr="00CE1560" w:rsidRDefault="00CE1560" w:rsidP="00CE1560">
                      <w:pPr>
                        <w:spacing w:after="0" w:line="240" w:lineRule="auto"/>
                        <w:rPr>
                          <w:rFonts w:ascii="Calibri" w:eastAsia="Calibri" w:hAnsi="Calibri" w:cs="Times New Roman"/>
                        </w:rPr>
                      </w:pPr>
                    </w:p>
                    <w:p w:rsidR="00CE1560" w:rsidRPr="00CE1560" w:rsidRDefault="00CE1560" w:rsidP="00CE1560">
                      <w:pPr>
                        <w:spacing w:after="0" w:line="240" w:lineRule="auto"/>
                        <w:rPr>
                          <w:rFonts w:ascii="Calibri" w:eastAsia="Calibri" w:hAnsi="Calibri" w:cs="Times New Roman"/>
                        </w:rPr>
                      </w:pPr>
                      <w:r w:rsidRPr="00CE1560">
                        <w:rPr>
                          <w:rFonts w:ascii="Calibri" w:eastAsia="Calibri" w:hAnsi="Calibri" w:cs="Times New Roman"/>
                        </w:rPr>
                        <w:t>Matt has quickly become a must-have for any event where audiences want to learn something new while laughing at the same time. You’ll soon learn why one of Matt’s clients has called him “both the funniest and most informative speaker I have ever heard in my life.”</w:t>
                      </w:r>
                    </w:p>
                    <w:p w:rsidR="002F243D" w:rsidRDefault="002F243D"/>
                  </w:txbxContent>
                </v:textbox>
                <w10:wrap type="square"/>
              </v:shape>
            </w:pict>
          </mc:Fallback>
        </mc:AlternateContent>
      </w:r>
      <w:r w:rsidR="002F243D">
        <w:rPr>
          <w:noProof/>
        </w:rPr>
        <mc:AlternateContent>
          <mc:Choice Requires="wps">
            <w:drawing>
              <wp:anchor distT="0" distB="0" distL="114300" distR="114300" simplePos="0" relativeHeight="251659264" behindDoc="0" locked="0" layoutInCell="1" allowOverlap="1" wp14:anchorId="1728B671" wp14:editId="0FEBC553">
                <wp:simplePos x="0" y="0"/>
                <wp:positionH relativeFrom="column">
                  <wp:posOffset>-400050</wp:posOffset>
                </wp:positionH>
                <wp:positionV relativeFrom="paragraph">
                  <wp:posOffset>-409574</wp:posOffset>
                </wp:positionV>
                <wp:extent cx="7562850" cy="9867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7562850" cy="986790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73BC2CB" id="Rectangle 10" o:spid="_x0000_s1026" style="position:absolute;margin-left:-31.5pt;margin-top:-32.25pt;width:595.5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ELngIAAP8FAAAOAAAAZHJzL2Uyb0RvYy54bWy0VEtPGzEQvlfqf7B8L7uJCIGIDYpAVJUo&#10;IKDi7HjtrCXb49pONumv79i7WcJDPVTtZdfz+sbzeWbOL7ZGk43wQYGt6OiopERYDrWyq4r+eLr+&#10;ckpJiMzWTIMVFd2JQC/mnz+dt24mxtCAroUnCGLDrHUVbWJ0s6IIvBGGhSNwwqJRgjcsouhXRe1Z&#10;i+hGF+OyPCla8LXzwEUIqL3qjHSe8aUUPN5JGUQkuqJ4t5i/Pn+X6VvMz9ls5ZlrFO+vwf7iFoYp&#10;i0kHqCsWGVl79Q7KKO4hgIxHHEwBUioucg1Yzah8U81jw5zItSA5wQ00hX8Hy283956oGt8O6bHM&#10;4Bs9IGvMrrQgqEOCWhdm6Pfo7n0vBTymarfSm/THOsg2k7obSBXbSDgqp5OT8ekEwTnazk5Ppmdl&#10;Ri1ewp0P8asAQ9Khoh7zZzLZ5iZETImue5eULYBW9bXSOgupU8Sl9mTD8I0Z58LGUQ7Xa/Md6k4/&#10;nZRD2txcKSQjv0LT9r8mwEJShiIx2nGYT3GnRcqr7YOQ+BjI2jhXMNz0fXGhYbXo1Km0PaVDRK4t&#10;AyZkiWwN2B07g+dr7I7u3j+FijxFQ3D5p4t1wUNEzgw2DsFGWfAfAWh8sj5z578nqaMmsbSEeoet&#10;6qGb4eD4tcJ2uWEh3jOPQ4sthoso3uFHamgrCv2Jkgb8r4/0yR9nCa2UtLgEKhp+rpkXlOhvFqfs&#10;bHR8nLZGFo4n0zEK/tCyPLTYtbkE7MERrjzH8zH5R70/Sg/mGffVImVFE7Mcc1eUR78XLmO3nHDj&#10;cbFYZDfcFI7FG/voeAJPrKZxeNo+M+/6mYk4brewXxhs9mZ0Ot8UaWGxjiBVnqsXXnu+ccvkxuk3&#10;Ylpjh3L2etnb898AAAD//wMAUEsDBBQABgAIAAAAIQAQZRSD4wAAAA0BAAAPAAAAZHJzL2Rvd25y&#10;ZXYueG1sTI9BT8JAEIXvJv6HzZh4gy1ISandEqPxYAoEwcTr0h3b0u5s7S5Q/r3bE97ezLy8+V6y&#10;7HXDztjZypCAyTgAhpQbVVEh4Gv/PoqAWSdJycYQCriihWV6f5fIWJkLfeJ55wrmQ8jGUkDpXBtz&#10;bvMStbRj0yL524/ptHR+7AquOnnx4brh0yCYcy0r8h9K2eJriXm9O2kB+9XmNztuw1qtPtose/te&#10;b6leCPH40L88A3PYu5sZBnyPDqlnOpgTKcsaAaP5k+/iBjELgQ2OyTTyq4NXs2gRAk8T/r9F+gcA&#10;AP//AwBQSwECLQAUAAYACAAAACEAtoM4kv4AAADhAQAAEwAAAAAAAAAAAAAAAAAAAAAAW0NvbnRl&#10;bnRfVHlwZXNdLnhtbFBLAQItABQABgAIAAAAIQA4/SH/1gAAAJQBAAALAAAAAAAAAAAAAAAAAC8B&#10;AABfcmVscy8ucmVsc1BLAQItABQABgAIAAAAIQCVhmELngIAAP8FAAAOAAAAAAAAAAAAAAAAAC4C&#10;AABkcnMvZTJvRG9jLnhtbFBLAQItABQABgAIAAAAIQAQZRSD4wAAAA0BAAAPAAAAAAAAAAAAAAAA&#10;APgEAABkcnMvZG93bnJldi54bWxQSwUGAAAAAAQABADzAAAACAYAAAAA&#10;" fillcolor="#2e74b5 [2404]" strokecolor="#2e74b5 [2404]" strokeweight="1pt"/>
            </w:pict>
          </mc:Fallback>
        </mc:AlternateContent>
      </w:r>
    </w:p>
    <w:sectPr w:rsidR="00D71CEF" w:rsidSect="002F24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3D"/>
    <w:rsid w:val="0013069D"/>
    <w:rsid w:val="002F243D"/>
    <w:rsid w:val="00426648"/>
    <w:rsid w:val="00452569"/>
    <w:rsid w:val="00553D6D"/>
    <w:rsid w:val="00640C7A"/>
    <w:rsid w:val="00B11B38"/>
    <w:rsid w:val="00C704D4"/>
    <w:rsid w:val="00CE1560"/>
    <w:rsid w:val="00D7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E9693-DCCD-4190-8005-CD7230A1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Mae</dc:creator>
  <cp:keywords/>
  <dc:description/>
  <cp:lastModifiedBy>St. Amand, Philip</cp:lastModifiedBy>
  <cp:revision>2</cp:revision>
  <dcterms:created xsi:type="dcterms:W3CDTF">2019-06-28T14:38:00Z</dcterms:created>
  <dcterms:modified xsi:type="dcterms:W3CDTF">2019-06-28T14:38:00Z</dcterms:modified>
</cp:coreProperties>
</file>